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D1114" w14:textId="69C66141" w:rsidR="00B84580" w:rsidRPr="00BA5511" w:rsidRDefault="00A10C45" w:rsidP="00CA7AEB">
      <w:pPr>
        <w:tabs>
          <w:tab w:val="left" w:pos="4820"/>
        </w:tabs>
        <w:rPr>
          <w:szCs w:val="24"/>
        </w:rPr>
      </w:pPr>
      <w:r>
        <w:rPr>
          <w:szCs w:val="22"/>
        </w:rPr>
        <w:tab/>
      </w:r>
      <w:r w:rsidRPr="00BA5511">
        <w:rPr>
          <w:szCs w:val="24"/>
        </w:rPr>
        <w:t xml:space="preserve"> </w:t>
      </w:r>
      <w:bookmarkStart w:id="0" w:name="ezdDataPodpisu"/>
      <w:bookmarkEnd w:id="0"/>
    </w:p>
    <w:p w14:paraId="1E04D075" w14:textId="77777777" w:rsidR="000541FC" w:rsidRPr="005A7039" w:rsidRDefault="00A10C45" w:rsidP="00FF17FA">
      <w:pPr>
        <w:rPr>
          <w:rFonts w:ascii="Century Gothic" w:hAnsi="Century Gothic"/>
          <w:spacing w:val="104"/>
          <w:sz w:val="44"/>
          <w:szCs w:val="44"/>
        </w:rPr>
      </w:pPr>
      <w:r w:rsidRPr="005A7039">
        <w:rPr>
          <w:rFonts w:ascii="Century Gothic" w:hAnsi="Century Gothic"/>
          <w:spacing w:val="104"/>
          <w:sz w:val="44"/>
          <w:szCs w:val="44"/>
        </w:rPr>
        <w:t>MAŁOPOLSKI</w:t>
      </w:r>
    </w:p>
    <w:p w14:paraId="39BDE814" w14:textId="77777777" w:rsidR="000541FC" w:rsidRPr="00D559BF" w:rsidRDefault="00A10C45" w:rsidP="00FF17FA">
      <w:pPr>
        <w:spacing w:line="360" w:lineRule="auto"/>
        <w:rPr>
          <w:rFonts w:ascii="Century Gothic" w:hAnsi="Century Gothic"/>
          <w:sz w:val="22"/>
          <w:szCs w:val="22"/>
        </w:rPr>
      </w:pPr>
      <w:r w:rsidRPr="00D559BF">
        <w:rPr>
          <w:rFonts w:ascii="Century Gothic" w:hAnsi="Century Gothic"/>
          <w:sz w:val="22"/>
          <w:szCs w:val="22"/>
        </w:rPr>
        <w:t>URZĄD WOJEWÓDZKI W KRAKOWIE</w:t>
      </w:r>
    </w:p>
    <w:p w14:paraId="457D1D5C" w14:textId="77777777" w:rsidR="00F32D00" w:rsidRPr="00D559BF" w:rsidRDefault="00A10C45" w:rsidP="00FF17FA">
      <w:pPr>
        <w:spacing w:line="360" w:lineRule="auto"/>
        <w:rPr>
          <w:rFonts w:ascii="Century Gothic" w:hAnsi="Century Gothic"/>
          <w:sz w:val="22"/>
          <w:szCs w:val="22"/>
        </w:rPr>
      </w:pPr>
      <w:r w:rsidRPr="00D559BF">
        <w:rPr>
          <w:rFonts w:ascii="Century Gothic" w:hAnsi="Century Gothic"/>
          <w:sz w:val="22"/>
          <w:szCs w:val="22"/>
        </w:rPr>
        <w:t xml:space="preserve">WYDZIAŁ </w:t>
      </w:r>
      <w:r>
        <w:rPr>
          <w:rFonts w:ascii="Century Gothic" w:hAnsi="Century Gothic"/>
          <w:sz w:val="22"/>
          <w:szCs w:val="22"/>
        </w:rPr>
        <w:t>ZDROWIA</w:t>
      </w:r>
    </w:p>
    <w:p w14:paraId="6BDC20F2" w14:textId="4D654B30" w:rsidR="00182DFF" w:rsidRPr="00680BB7" w:rsidRDefault="00680BB7" w:rsidP="00680BB7">
      <w:pPr>
        <w:spacing w:before="120"/>
        <w:rPr>
          <w:b/>
          <w:bCs/>
        </w:rPr>
      </w:pPr>
      <w:r>
        <w:rPr>
          <w:rStyle w:val="Pogrubienie"/>
        </w:rPr>
        <w:t>Komunikat dotyczący Centralnego Rejestru Osób Uprawnionych do Wykonywania Zawodu Medycznego</w:t>
      </w:r>
      <w:r w:rsidR="00B923F4">
        <w:rPr>
          <w:rStyle w:val="Pogrubienie"/>
        </w:rPr>
        <w:t xml:space="preserve"> na terenie </w:t>
      </w:r>
      <w:r w:rsidR="00BF2F17">
        <w:rPr>
          <w:rStyle w:val="Pogrubienie"/>
        </w:rPr>
        <w:t>WOJEWÓDZTWA</w:t>
      </w:r>
      <w:r w:rsidR="00B923F4">
        <w:rPr>
          <w:rStyle w:val="Pogrubienie"/>
        </w:rPr>
        <w:t xml:space="preserve"> MAŁOPOLSKIEGO</w:t>
      </w:r>
      <w:r w:rsidR="00010F98">
        <w:rPr>
          <w:rStyle w:val="Pogrubienie"/>
        </w:rPr>
        <w:t xml:space="preserve"> - </w:t>
      </w:r>
      <w:r w:rsidRPr="00680BB7">
        <w:rPr>
          <w:rFonts w:cs="Arial"/>
          <w:b/>
          <w:szCs w:val="24"/>
        </w:rPr>
        <w:t>Informacje o</w:t>
      </w:r>
      <w:r w:rsidR="00A847E1" w:rsidRPr="00680BB7">
        <w:rPr>
          <w:rFonts w:cs="Arial"/>
          <w:szCs w:val="24"/>
        </w:rPr>
        <w:t xml:space="preserve"> </w:t>
      </w:r>
      <w:r w:rsidR="00A847E1" w:rsidRPr="00680BB7">
        <w:rPr>
          <w:rFonts w:cs="Arial"/>
          <w:b/>
          <w:szCs w:val="24"/>
        </w:rPr>
        <w:t>ustawiczn</w:t>
      </w:r>
      <w:r w:rsidRPr="00680BB7">
        <w:rPr>
          <w:rFonts w:cs="Arial"/>
          <w:b/>
          <w:szCs w:val="24"/>
        </w:rPr>
        <w:t>ym</w:t>
      </w:r>
      <w:r w:rsidR="00A847E1" w:rsidRPr="00680BB7">
        <w:rPr>
          <w:rFonts w:cs="Arial"/>
          <w:b/>
          <w:szCs w:val="24"/>
        </w:rPr>
        <w:t xml:space="preserve"> rozwoju zawodow</w:t>
      </w:r>
      <w:r w:rsidRPr="00680BB7">
        <w:rPr>
          <w:rFonts w:cs="Arial"/>
          <w:b/>
          <w:szCs w:val="24"/>
        </w:rPr>
        <w:t>ym</w:t>
      </w:r>
      <w:r w:rsidR="00A847E1" w:rsidRPr="00680BB7">
        <w:rPr>
          <w:rFonts w:cs="Arial"/>
          <w:b/>
          <w:szCs w:val="24"/>
        </w:rPr>
        <w:t xml:space="preserve"> </w:t>
      </w:r>
      <w:r w:rsidRPr="00680BB7">
        <w:rPr>
          <w:rFonts w:cs="Arial"/>
          <w:b/>
          <w:szCs w:val="24"/>
        </w:rPr>
        <w:t>dla niektórych zawodów medycznych.</w:t>
      </w:r>
    </w:p>
    <w:p w14:paraId="76E8CB89" w14:textId="77777777" w:rsidR="00D06A1F" w:rsidRDefault="00D06A1F" w:rsidP="00A847E1">
      <w:pPr>
        <w:pStyle w:val="Trepisma"/>
        <w:spacing w:after="0"/>
        <w:rPr>
          <w:highlight w:val="yellow"/>
        </w:rPr>
      </w:pPr>
    </w:p>
    <w:p w14:paraId="5BD54F10" w14:textId="77777777" w:rsidR="00A847E1" w:rsidRPr="003112E0" w:rsidRDefault="00A847E1" w:rsidP="00A847E1">
      <w:pPr>
        <w:pStyle w:val="Trepisma"/>
        <w:spacing w:after="0"/>
      </w:pPr>
      <w:r w:rsidRPr="003112E0">
        <w:t>Zagadnienia związane z ustawicznym rozwojem zawodowym w zawodzie medycznym:</w:t>
      </w:r>
    </w:p>
    <w:p w14:paraId="2147023D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a) asystentka stomatologiczna, </w:t>
      </w:r>
    </w:p>
    <w:p w14:paraId="3C2DA771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b) elektroradiolog, </w:t>
      </w:r>
    </w:p>
    <w:p w14:paraId="3E7D6641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c) higienistka stomatologiczna, </w:t>
      </w:r>
    </w:p>
    <w:p w14:paraId="6BC89B09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d) instruktor terapii uzależnień, </w:t>
      </w:r>
    </w:p>
    <w:p w14:paraId="09F096CB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e) opiekun medyczny, </w:t>
      </w:r>
    </w:p>
    <w:p w14:paraId="6DD59A39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f) optometrysta, </w:t>
      </w:r>
    </w:p>
    <w:p w14:paraId="368A6A8E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g) ortoptystka, </w:t>
      </w:r>
    </w:p>
    <w:p w14:paraId="77268826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h) podiatra, </w:t>
      </w:r>
    </w:p>
    <w:p w14:paraId="1C420D59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i) profilaktyk, </w:t>
      </w:r>
    </w:p>
    <w:p w14:paraId="2D06C668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j) protetyk słuchu, </w:t>
      </w:r>
    </w:p>
    <w:p w14:paraId="77F64AA9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k) technik farmaceutyczny, </w:t>
      </w:r>
    </w:p>
    <w:p w14:paraId="3E9B2F27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l) technik masażysta, </w:t>
      </w:r>
    </w:p>
    <w:p w14:paraId="626CCB73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m) technik ortopeda, </w:t>
      </w:r>
    </w:p>
    <w:p w14:paraId="02C5E448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n) technik sterylizacji medycznej, </w:t>
      </w:r>
    </w:p>
    <w:p w14:paraId="7CD3480A" w14:textId="77777777" w:rsidR="00A847E1" w:rsidRPr="003112E0" w:rsidRDefault="00A847E1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 xml:space="preserve">o) terapeuta zajęciowy, </w:t>
      </w:r>
    </w:p>
    <w:p w14:paraId="507F9614" w14:textId="77777777" w:rsidR="00E140FA" w:rsidRPr="003112E0" w:rsidRDefault="00E140FA" w:rsidP="00A847E1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49AD6424" w14:textId="6F24D891" w:rsidR="00803C0C" w:rsidRPr="003112E0" w:rsidRDefault="00A847E1" w:rsidP="001D5396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  <w:r w:rsidRPr="003112E0">
        <w:rPr>
          <w:rFonts w:cs="Arial"/>
          <w:szCs w:val="24"/>
        </w:rPr>
        <w:t>omówione zostały kompleksowo w artyku</w:t>
      </w:r>
      <w:r w:rsidR="007D056B" w:rsidRPr="003112E0">
        <w:rPr>
          <w:rFonts w:cs="Arial"/>
          <w:szCs w:val="24"/>
        </w:rPr>
        <w:t xml:space="preserve">łach </w:t>
      </w:r>
      <w:r w:rsidRPr="003112E0">
        <w:rPr>
          <w:rFonts w:cs="Arial"/>
          <w:szCs w:val="24"/>
        </w:rPr>
        <w:t xml:space="preserve">20 do 40 </w:t>
      </w:r>
      <w:r w:rsidRPr="003112E0">
        <w:rPr>
          <w:rFonts w:cs="Arial"/>
          <w:b/>
          <w:szCs w:val="24"/>
        </w:rPr>
        <w:t>ustawy z dnia 17 sierpnia 2023 roku  o</w:t>
      </w:r>
      <w:r w:rsidR="001D5396" w:rsidRPr="003112E0">
        <w:rPr>
          <w:rFonts w:cs="Arial"/>
          <w:b/>
          <w:szCs w:val="24"/>
        </w:rPr>
        <w:t> </w:t>
      </w:r>
      <w:r w:rsidRPr="003112E0">
        <w:rPr>
          <w:rFonts w:cs="Arial"/>
          <w:b/>
          <w:szCs w:val="24"/>
        </w:rPr>
        <w:t>niektórych zawodach medycznych</w:t>
      </w:r>
      <w:r w:rsidRPr="003112E0">
        <w:rPr>
          <w:rFonts w:cs="Arial"/>
          <w:szCs w:val="24"/>
        </w:rPr>
        <w:t xml:space="preserve"> (Dz.U. z 2023 r. poz. 1972) oraz w </w:t>
      </w:r>
      <w:r w:rsidRPr="003112E0">
        <w:rPr>
          <w:rFonts w:cs="Arial"/>
          <w:b/>
          <w:szCs w:val="24"/>
        </w:rPr>
        <w:t>rozporządzeniu Ministra Zdrowia z dnia 19 kwietnia 2024 roku, w sprawie ustawicznego rozwoju zawodowego osób wykonujących niektóre zawody medyczne</w:t>
      </w:r>
      <w:r w:rsidRPr="003112E0">
        <w:rPr>
          <w:rFonts w:cs="Arial"/>
          <w:szCs w:val="24"/>
        </w:rPr>
        <w:t xml:space="preserve"> (Dz.U. z 2024 r. poz. 674).</w:t>
      </w:r>
    </w:p>
    <w:p w14:paraId="1BE7A1FB" w14:textId="77777777" w:rsidR="001D5396" w:rsidRPr="003112E0" w:rsidRDefault="001D5396" w:rsidP="001D5396">
      <w:pPr>
        <w:overflowPunct/>
        <w:autoSpaceDE/>
        <w:autoSpaceDN/>
        <w:adjustRightInd/>
        <w:textAlignment w:val="auto"/>
        <w:rPr>
          <w:rFonts w:cs="Arial"/>
          <w:szCs w:val="24"/>
        </w:rPr>
      </w:pPr>
    </w:p>
    <w:p w14:paraId="203DD90D" w14:textId="77777777" w:rsidR="001D5396" w:rsidRPr="003112E0" w:rsidRDefault="00010F98" w:rsidP="001D5396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N</w:t>
      </w:r>
      <w:r w:rsidR="00771ED8" w:rsidRPr="000758EE">
        <w:rPr>
          <w:rFonts w:cs="Arial"/>
          <w:b/>
          <w:szCs w:val="24"/>
        </w:rPr>
        <w:t>ajważniejsze</w:t>
      </w:r>
      <w:r w:rsidR="0032644D" w:rsidRPr="000758EE">
        <w:rPr>
          <w:rFonts w:cs="Arial"/>
          <w:b/>
          <w:szCs w:val="24"/>
        </w:rPr>
        <w:t xml:space="preserve"> informacje w sprawie </w:t>
      </w:r>
      <w:r w:rsidR="00771ED8" w:rsidRPr="000758EE">
        <w:rPr>
          <w:rFonts w:cs="Arial"/>
          <w:b/>
          <w:szCs w:val="24"/>
        </w:rPr>
        <w:t>ustawicznego rozwoju zawodowego</w:t>
      </w:r>
      <w:r w:rsidR="001D5396" w:rsidRPr="000758EE">
        <w:rPr>
          <w:rFonts w:cs="Arial"/>
          <w:b/>
          <w:szCs w:val="24"/>
        </w:rPr>
        <w:t>:</w:t>
      </w:r>
    </w:p>
    <w:p w14:paraId="7FBC8A68" w14:textId="77777777" w:rsidR="001D5396" w:rsidRPr="003112E0" w:rsidRDefault="001D5396" w:rsidP="001D5396">
      <w:p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14:paraId="7F16AAF1" w14:textId="77777777" w:rsidR="003112E0" w:rsidRDefault="001D5396" w:rsidP="001D5396">
      <w:pPr>
        <w:pStyle w:val="Akapitzlist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3112E0">
        <w:rPr>
          <w:rFonts w:cs="Arial"/>
          <w:b/>
          <w:szCs w:val="24"/>
        </w:rPr>
        <w:t xml:space="preserve">Okres edukacyjny rozpoczyna się z dniem 1 stycznia roku następującego po roku, w którym osoba wykonująca zawód medyczny uzyskała wpis do rejestru. </w:t>
      </w:r>
    </w:p>
    <w:p w14:paraId="23A8E6CC" w14:textId="77777777" w:rsidR="002B3B80" w:rsidRDefault="002B3B80" w:rsidP="002B3B80">
      <w:pPr>
        <w:pStyle w:val="Akapitzlist"/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14:paraId="21AAF4B5" w14:textId="33A100BE" w:rsidR="001D5396" w:rsidRDefault="001D5396" w:rsidP="003112E0">
      <w:pPr>
        <w:pStyle w:val="Akapitzlist"/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  <w:r w:rsidRPr="003112E0">
        <w:rPr>
          <w:rFonts w:cs="Arial"/>
          <w:b/>
          <w:szCs w:val="24"/>
        </w:rPr>
        <w:t xml:space="preserve">Osoba, która </w:t>
      </w:r>
      <w:r w:rsidR="001473AA">
        <w:rPr>
          <w:rFonts w:cs="Arial"/>
          <w:b/>
          <w:szCs w:val="24"/>
        </w:rPr>
        <w:t>uzyskała wpis</w:t>
      </w:r>
      <w:r w:rsidRPr="003112E0">
        <w:rPr>
          <w:rFonts w:cs="Arial"/>
          <w:b/>
          <w:szCs w:val="24"/>
        </w:rPr>
        <w:t xml:space="preserve"> do rejestru do 31 grudnia 2024 roku, rozpoczyna okres edukacyjny 1 stycznia 2025 roku i trwa on 5 lat.</w:t>
      </w:r>
    </w:p>
    <w:p w14:paraId="367A7A01" w14:textId="77777777" w:rsidR="003112E0" w:rsidRPr="003112E0" w:rsidRDefault="003112E0" w:rsidP="003112E0">
      <w:pPr>
        <w:pStyle w:val="Akapitzlist"/>
        <w:overflowPunct/>
        <w:autoSpaceDE/>
        <w:autoSpaceDN/>
        <w:adjustRightInd/>
        <w:textAlignment w:val="auto"/>
        <w:rPr>
          <w:rFonts w:cs="Arial"/>
          <w:b/>
          <w:szCs w:val="24"/>
        </w:rPr>
      </w:pPr>
    </w:p>
    <w:p w14:paraId="13A73F53" w14:textId="57AE4A7E" w:rsidR="003112E0" w:rsidRPr="00771ED8" w:rsidRDefault="001473AA" w:rsidP="00771ED8">
      <w:pPr>
        <w:pStyle w:val="Akapitzlist"/>
        <w:numPr>
          <w:ilvl w:val="0"/>
          <w:numId w:val="3"/>
        </w:numPr>
        <w:rPr>
          <w:rFonts w:cs="Arial"/>
          <w:b/>
          <w:szCs w:val="24"/>
        </w:rPr>
      </w:pPr>
      <w:r>
        <w:rPr>
          <w:rFonts w:cs="Arial"/>
          <w:b/>
          <w:szCs w:val="24"/>
        </w:rPr>
        <w:t>Osoba, która uzyskała wpis</w:t>
      </w:r>
      <w:r w:rsidR="001D5396" w:rsidRPr="003112E0">
        <w:rPr>
          <w:rFonts w:cs="Arial"/>
          <w:b/>
          <w:szCs w:val="24"/>
        </w:rPr>
        <w:t xml:space="preserve"> do rejestru w okresie od 1 stycznia do 31</w:t>
      </w:r>
      <w:r w:rsidR="003112E0">
        <w:rPr>
          <w:rFonts w:cs="Arial"/>
          <w:b/>
          <w:szCs w:val="24"/>
        </w:rPr>
        <w:t> </w:t>
      </w:r>
      <w:r w:rsidR="001D5396" w:rsidRPr="003112E0">
        <w:rPr>
          <w:rFonts w:cs="Arial"/>
          <w:b/>
          <w:szCs w:val="24"/>
        </w:rPr>
        <w:t>grudnia 2025 roku, rozpoczyna okres edukacyjny 1 stycznia 2026 roku i</w:t>
      </w:r>
      <w:r w:rsidR="003112E0">
        <w:rPr>
          <w:rFonts w:cs="Arial"/>
          <w:b/>
          <w:szCs w:val="24"/>
        </w:rPr>
        <w:t> </w:t>
      </w:r>
      <w:r w:rsidR="001D5396" w:rsidRPr="003112E0">
        <w:rPr>
          <w:rFonts w:cs="Arial"/>
          <w:b/>
          <w:szCs w:val="24"/>
        </w:rPr>
        <w:t>trwa on 5 lat.</w:t>
      </w:r>
    </w:p>
    <w:p w14:paraId="12350728" w14:textId="77777777" w:rsidR="003112E0" w:rsidRPr="003112E0" w:rsidRDefault="003112E0" w:rsidP="003112E0">
      <w:pPr>
        <w:rPr>
          <w:rFonts w:cs="Arial"/>
          <w:b/>
          <w:szCs w:val="24"/>
        </w:rPr>
      </w:pPr>
    </w:p>
    <w:p w14:paraId="17603F42" w14:textId="5F56350E" w:rsidR="003112E0" w:rsidRPr="002B3B80" w:rsidRDefault="003112E0" w:rsidP="001D5396">
      <w:pPr>
        <w:pStyle w:val="Akapitzlist"/>
        <w:numPr>
          <w:ilvl w:val="0"/>
          <w:numId w:val="3"/>
        </w:numPr>
        <w:rPr>
          <w:rFonts w:cs="Arial"/>
          <w:b/>
          <w:szCs w:val="24"/>
        </w:rPr>
      </w:pPr>
      <w:r w:rsidRPr="002B3B80">
        <w:rPr>
          <w:b/>
        </w:rPr>
        <w:lastRenderedPageBreak/>
        <w:t>Kart</w:t>
      </w:r>
      <w:r w:rsidR="007D025A">
        <w:rPr>
          <w:b/>
        </w:rPr>
        <w:t>a</w:t>
      </w:r>
      <w:r w:rsidRPr="002B3B80">
        <w:rPr>
          <w:b/>
        </w:rPr>
        <w:t xml:space="preserve"> rozwoju zawodowego osobie wykonującej zawód medyczny</w:t>
      </w:r>
      <w:r w:rsidR="00B923F4">
        <w:rPr>
          <w:b/>
        </w:rPr>
        <w:t>, która została wpisana do rejestru przez Wojewodę Małopolskiego</w:t>
      </w:r>
      <w:r w:rsidR="00BF2F17">
        <w:rPr>
          <w:b/>
        </w:rPr>
        <w:t>,</w:t>
      </w:r>
      <w:r w:rsidRPr="002B3B80">
        <w:rPr>
          <w:b/>
        </w:rPr>
        <w:t xml:space="preserve"> </w:t>
      </w:r>
      <w:r w:rsidR="00BF2F17">
        <w:rPr>
          <w:b/>
        </w:rPr>
        <w:t xml:space="preserve">będzie  </w:t>
      </w:r>
      <w:r w:rsidRPr="002B3B80">
        <w:rPr>
          <w:b/>
        </w:rPr>
        <w:t>wyda</w:t>
      </w:r>
      <w:r w:rsidR="00BF2F17">
        <w:rPr>
          <w:b/>
        </w:rPr>
        <w:t xml:space="preserve">wana bez </w:t>
      </w:r>
      <w:r w:rsidR="002B3B80" w:rsidRPr="002B3B80">
        <w:rPr>
          <w:b/>
        </w:rPr>
        <w:t>konieczn</w:t>
      </w:r>
      <w:r w:rsidR="00BF2F17">
        <w:rPr>
          <w:b/>
        </w:rPr>
        <w:t xml:space="preserve">ości </w:t>
      </w:r>
      <w:r w:rsidR="001473AA">
        <w:rPr>
          <w:b/>
        </w:rPr>
        <w:t>składania</w:t>
      </w:r>
      <w:r w:rsidR="002B3B80" w:rsidRPr="002B3B80">
        <w:rPr>
          <w:b/>
        </w:rPr>
        <w:t xml:space="preserve"> w</w:t>
      </w:r>
      <w:r w:rsidR="00771ED8">
        <w:rPr>
          <w:b/>
        </w:rPr>
        <w:t> </w:t>
      </w:r>
      <w:r w:rsidR="002B3B80" w:rsidRPr="002B3B80">
        <w:rPr>
          <w:b/>
        </w:rPr>
        <w:t xml:space="preserve">tym celu wniosku. </w:t>
      </w:r>
    </w:p>
    <w:p w14:paraId="62678384" w14:textId="77777777" w:rsidR="002B3B80" w:rsidRDefault="002B3B80" w:rsidP="003112E0">
      <w:pPr>
        <w:pStyle w:val="Akapitzlist"/>
        <w:rPr>
          <w:rFonts w:cs="Arial"/>
          <w:b/>
          <w:color w:val="00B0F0"/>
          <w:szCs w:val="24"/>
        </w:rPr>
      </w:pPr>
    </w:p>
    <w:p w14:paraId="382D562A" w14:textId="77777777" w:rsidR="002B3B80" w:rsidRPr="000758EE" w:rsidRDefault="002B3B80" w:rsidP="003112E0">
      <w:pPr>
        <w:pStyle w:val="Akapitzlist"/>
        <w:rPr>
          <w:rFonts w:cs="Arial"/>
          <w:b/>
          <w:szCs w:val="24"/>
        </w:rPr>
      </w:pPr>
      <w:r w:rsidRPr="000758EE">
        <w:rPr>
          <w:rFonts w:cs="Arial"/>
          <w:b/>
          <w:szCs w:val="24"/>
        </w:rPr>
        <w:t>Kart</w:t>
      </w:r>
      <w:r w:rsidR="00680BB7" w:rsidRPr="000758EE">
        <w:rPr>
          <w:rFonts w:cs="Arial"/>
          <w:b/>
          <w:szCs w:val="24"/>
        </w:rPr>
        <w:t>y</w:t>
      </w:r>
      <w:r w:rsidRPr="000758EE">
        <w:rPr>
          <w:rFonts w:cs="Arial"/>
          <w:b/>
          <w:szCs w:val="24"/>
        </w:rPr>
        <w:t xml:space="preserve"> rozwoju zawodowego </w:t>
      </w:r>
      <w:r w:rsidR="00D06A1F" w:rsidRPr="000758EE">
        <w:rPr>
          <w:rFonts w:cs="Arial"/>
          <w:b/>
          <w:szCs w:val="24"/>
        </w:rPr>
        <w:t>b</w:t>
      </w:r>
      <w:r w:rsidR="00AB4706" w:rsidRPr="000758EE">
        <w:rPr>
          <w:rFonts w:cs="Arial"/>
          <w:b/>
          <w:szCs w:val="24"/>
        </w:rPr>
        <w:t>ędą przesyłane sukcesywnie</w:t>
      </w:r>
      <w:r w:rsidR="00680BB7" w:rsidRPr="000758EE">
        <w:rPr>
          <w:rFonts w:cs="Arial"/>
          <w:b/>
          <w:szCs w:val="24"/>
        </w:rPr>
        <w:t xml:space="preserve">, </w:t>
      </w:r>
      <w:r w:rsidR="00D06A1F" w:rsidRPr="000758EE">
        <w:rPr>
          <w:rFonts w:cs="Arial"/>
          <w:b/>
          <w:szCs w:val="24"/>
        </w:rPr>
        <w:t>na adres poczty elektronicznej, podany w Centralnym Rejestrze Osób Uprawnionych do Wykonywania Zawodu Medycznego, do samodzielnego wydruku.</w:t>
      </w:r>
      <w:r w:rsidR="00680BB7" w:rsidRPr="000758EE">
        <w:rPr>
          <w:rFonts w:cs="Arial"/>
          <w:b/>
          <w:szCs w:val="24"/>
        </w:rPr>
        <w:t xml:space="preserve"> </w:t>
      </w:r>
    </w:p>
    <w:p w14:paraId="3E4F62B9" w14:textId="77777777" w:rsidR="00771ED8" w:rsidRDefault="00771ED8" w:rsidP="003112E0">
      <w:pPr>
        <w:pStyle w:val="Akapitzlist"/>
        <w:rPr>
          <w:rFonts w:cs="Arial"/>
          <w:b/>
          <w:color w:val="00B0F0"/>
          <w:szCs w:val="24"/>
        </w:rPr>
      </w:pPr>
    </w:p>
    <w:p w14:paraId="068B2868" w14:textId="77777777" w:rsidR="002B3B80" w:rsidRPr="002B3B80" w:rsidRDefault="002B3B80" w:rsidP="002B3B80">
      <w:pPr>
        <w:rPr>
          <w:rFonts w:cs="Arial"/>
          <w:b/>
          <w:szCs w:val="24"/>
        </w:rPr>
      </w:pPr>
    </w:p>
    <w:p w14:paraId="2399BF0D" w14:textId="77777777" w:rsidR="001D5396" w:rsidRPr="003C5AF5" w:rsidRDefault="003112E0" w:rsidP="001D5396">
      <w:pPr>
        <w:pStyle w:val="Akapitzlist"/>
        <w:numPr>
          <w:ilvl w:val="0"/>
          <w:numId w:val="3"/>
        </w:numPr>
        <w:rPr>
          <w:rFonts w:cs="Arial"/>
          <w:b/>
          <w:szCs w:val="24"/>
        </w:rPr>
      </w:pPr>
      <w:r w:rsidRPr="003C5AF5">
        <w:rPr>
          <w:rFonts w:cs="Arial"/>
          <w:b/>
          <w:szCs w:val="24"/>
        </w:rPr>
        <w:t>Osoby, które przed dniem wejścia w życie niniejszej ustawy zrealizowały kurs w ramach projektu ,,Kursy podnoszące kwalifikacje kadry medycznej udzielającej świadczeń zdrowotnych, w tym w związku z chorobą zakaźną, w szczególności COVID-19'', mogą uzyskać punkty edukacyjne za zrealizowanie tego kursu w pierwszym rozpoczętym okresie edukacyjnym.</w:t>
      </w:r>
      <w:r w:rsidR="002B3B80" w:rsidRPr="003C5AF5">
        <w:rPr>
          <w:rFonts w:cs="Arial"/>
          <w:b/>
          <w:szCs w:val="24"/>
        </w:rPr>
        <w:t xml:space="preserve"> </w:t>
      </w:r>
    </w:p>
    <w:p w14:paraId="5C432213" w14:textId="77777777" w:rsidR="002B3B80" w:rsidRDefault="002B3B80" w:rsidP="002B3B80">
      <w:pPr>
        <w:ind w:left="709"/>
        <w:rPr>
          <w:rFonts w:cs="Arial"/>
          <w:b/>
          <w:szCs w:val="24"/>
        </w:rPr>
      </w:pPr>
    </w:p>
    <w:p w14:paraId="167F1044" w14:textId="77777777" w:rsidR="002B3B80" w:rsidRDefault="002B3B80" w:rsidP="002B3B80">
      <w:pPr>
        <w:ind w:left="709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Pozostałe formy doskonalenia zawodowego będą </w:t>
      </w:r>
      <w:r w:rsidR="00392E0F">
        <w:rPr>
          <w:rFonts w:cs="Arial"/>
          <w:b/>
          <w:szCs w:val="24"/>
        </w:rPr>
        <w:t>uznawane,</w:t>
      </w:r>
      <w:r>
        <w:rPr>
          <w:rFonts w:cs="Arial"/>
          <w:b/>
          <w:szCs w:val="24"/>
        </w:rPr>
        <w:t xml:space="preserve"> jeżeli zostaną zrealizowane w czasie trwania danego okresu edukacyjnego.</w:t>
      </w:r>
    </w:p>
    <w:p w14:paraId="239FC09E" w14:textId="77777777" w:rsidR="002B3B80" w:rsidRDefault="002B3B80" w:rsidP="002B3B80">
      <w:pPr>
        <w:ind w:left="709"/>
        <w:rPr>
          <w:rFonts w:cs="Arial"/>
          <w:b/>
          <w:szCs w:val="24"/>
        </w:rPr>
      </w:pPr>
    </w:p>
    <w:p w14:paraId="42AD44EA" w14:textId="77777777" w:rsidR="00570178" w:rsidRDefault="002B1E17" w:rsidP="002B3B80">
      <w:pPr>
        <w:ind w:left="709"/>
        <w:rPr>
          <w:b/>
        </w:rPr>
      </w:pPr>
      <w:r w:rsidRPr="002B1E17">
        <w:rPr>
          <w:b/>
        </w:rPr>
        <w:t xml:space="preserve">Uzyskana w danym okresie edukacyjnym liczba punktów edukacyjnych większa niż </w:t>
      </w:r>
      <w:r>
        <w:rPr>
          <w:b/>
        </w:rPr>
        <w:t>200</w:t>
      </w:r>
      <w:r w:rsidRPr="002B1E17">
        <w:rPr>
          <w:b/>
        </w:rPr>
        <w:t xml:space="preserve"> nie jest zaliczana na poczet następnego okresu edukacyjnego.</w:t>
      </w:r>
    </w:p>
    <w:p w14:paraId="0C39A4D8" w14:textId="77777777" w:rsidR="00570178" w:rsidRDefault="00570178" w:rsidP="00570178">
      <w:pPr>
        <w:rPr>
          <w:rFonts w:cs="Arial"/>
          <w:b/>
          <w:szCs w:val="24"/>
        </w:rPr>
      </w:pPr>
    </w:p>
    <w:p w14:paraId="1A75B229" w14:textId="5F7E6B62" w:rsidR="00570178" w:rsidRPr="000758EE" w:rsidRDefault="00570178" w:rsidP="00570178">
      <w:pPr>
        <w:pStyle w:val="Akapitzlist"/>
        <w:numPr>
          <w:ilvl w:val="0"/>
          <w:numId w:val="3"/>
        </w:numPr>
        <w:rPr>
          <w:rFonts w:cs="Arial"/>
          <w:b/>
          <w:szCs w:val="24"/>
        </w:rPr>
      </w:pPr>
      <w:r w:rsidRPr="000758EE">
        <w:rPr>
          <w:rFonts w:cs="Arial"/>
          <w:b/>
          <w:szCs w:val="24"/>
        </w:rPr>
        <w:t>Do czasu uzyskania karty rozwoju zawodowego, można be</w:t>
      </w:r>
      <w:r w:rsidR="00A00083">
        <w:rPr>
          <w:rFonts w:cs="Arial"/>
          <w:b/>
          <w:szCs w:val="24"/>
        </w:rPr>
        <w:t>z</w:t>
      </w:r>
      <w:r w:rsidRPr="000758EE">
        <w:rPr>
          <w:rFonts w:cs="Arial"/>
          <w:b/>
          <w:szCs w:val="24"/>
        </w:rPr>
        <w:t xml:space="preserve"> przeszkód realizować doskonalenie zawodowe, należy pamiętać o uzyskaniu od organizatora zaświadczeni</w:t>
      </w:r>
      <w:r w:rsidR="001907AC">
        <w:rPr>
          <w:rFonts w:cs="Arial"/>
          <w:b/>
          <w:szCs w:val="24"/>
        </w:rPr>
        <w:t>a</w:t>
      </w:r>
      <w:r w:rsidRPr="000758EE">
        <w:rPr>
          <w:rFonts w:cs="Arial"/>
          <w:b/>
          <w:szCs w:val="24"/>
        </w:rPr>
        <w:t>, które będzie zawierać:</w:t>
      </w:r>
    </w:p>
    <w:p w14:paraId="30409182" w14:textId="77777777" w:rsidR="00570178" w:rsidRPr="000758EE" w:rsidRDefault="00570178" w:rsidP="00570178">
      <w:pPr>
        <w:pStyle w:val="Akapitzlist"/>
        <w:rPr>
          <w:rFonts w:eastAsia="Helvetica" w:cs="Arial"/>
          <w:sz w:val="18"/>
          <w:szCs w:val="18"/>
        </w:rPr>
      </w:pPr>
    </w:p>
    <w:p w14:paraId="381AEE0F" w14:textId="77777777" w:rsidR="00570178" w:rsidRPr="000758EE" w:rsidRDefault="00570178" w:rsidP="00570178">
      <w:pPr>
        <w:pStyle w:val="Akapitzlist"/>
        <w:numPr>
          <w:ilvl w:val="0"/>
          <w:numId w:val="4"/>
        </w:numPr>
        <w:rPr>
          <w:rFonts w:eastAsia="Helvetica" w:cs="Arial"/>
          <w:szCs w:val="24"/>
        </w:rPr>
      </w:pPr>
      <w:r w:rsidRPr="000758EE">
        <w:rPr>
          <w:rFonts w:eastAsia="Helvetica" w:cs="Arial"/>
          <w:szCs w:val="24"/>
        </w:rPr>
        <w:t>Określenie for</w:t>
      </w:r>
      <w:r w:rsidR="00540217" w:rsidRPr="000758EE">
        <w:rPr>
          <w:rFonts w:eastAsia="Helvetica" w:cs="Arial"/>
          <w:szCs w:val="24"/>
        </w:rPr>
        <w:t>m</w:t>
      </w:r>
      <w:r w:rsidRPr="000758EE">
        <w:rPr>
          <w:rFonts w:eastAsia="Helvetica" w:cs="Arial"/>
          <w:szCs w:val="24"/>
        </w:rPr>
        <w:t>y ustawicznego rozwoju zawodowego,</w:t>
      </w:r>
    </w:p>
    <w:p w14:paraId="7C2B9A60" w14:textId="77777777" w:rsidR="00570178" w:rsidRPr="000758EE" w:rsidRDefault="00570178" w:rsidP="00570178">
      <w:pPr>
        <w:pStyle w:val="Akapitzlist"/>
        <w:numPr>
          <w:ilvl w:val="0"/>
          <w:numId w:val="4"/>
        </w:numPr>
        <w:rPr>
          <w:rFonts w:eastAsia="Helvetica" w:cs="Arial"/>
          <w:szCs w:val="24"/>
        </w:rPr>
      </w:pPr>
      <w:r w:rsidRPr="000758EE">
        <w:rPr>
          <w:rFonts w:eastAsia="Helvetica" w:cs="Arial"/>
          <w:szCs w:val="24"/>
        </w:rPr>
        <w:t>Liczbę godzin trwania danej formy doskonalenia zawodowego,</w:t>
      </w:r>
    </w:p>
    <w:p w14:paraId="2FCE486A" w14:textId="77777777" w:rsidR="00570178" w:rsidRPr="000758EE" w:rsidRDefault="00570178" w:rsidP="00570178">
      <w:pPr>
        <w:pStyle w:val="Akapitzlist"/>
        <w:numPr>
          <w:ilvl w:val="0"/>
          <w:numId w:val="4"/>
        </w:numPr>
        <w:rPr>
          <w:rFonts w:eastAsia="Helvetica" w:cs="Arial"/>
          <w:szCs w:val="24"/>
        </w:rPr>
      </w:pPr>
      <w:r w:rsidRPr="000758EE">
        <w:rPr>
          <w:rFonts w:eastAsia="Helvetica" w:cs="Arial"/>
          <w:szCs w:val="24"/>
        </w:rPr>
        <w:t>Liczbę uzyskanych punktów edukacyjnych,</w:t>
      </w:r>
    </w:p>
    <w:p w14:paraId="17BCE7F2" w14:textId="77777777" w:rsidR="00570178" w:rsidRPr="003C5AF5" w:rsidRDefault="00570178" w:rsidP="00570178">
      <w:pPr>
        <w:pStyle w:val="Akapitzlist"/>
        <w:numPr>
          <w:ilvl w:val="0"/>
          <w:numId w:val="4"/>
        </w:numPr>
        <w:rPr>
          <w:rFonts w:eastAsia="Helvetica" w:cs="Arial"/>
          <w:szCs w:val="24"/>
        </w:rPr>
      </w:pPr>
      <w:r w:rsidRPr="000758EE">
        <w:rPr>
          <w:rFonts w:cs="Arial"/>
          <w:szCs w:val="24"/>
        </w:rPr>
        <w:t xml:space="preserve">Oznaczenie </w:t>
      </w:r>
      <w:r w:rsidR="00A00083">
        <w:rPr>
          <w:rFonts w:eastAsia="Helvetica" w:cs="Arial"/>
          <w:szCs w:val="24"/>
        </w:rPr>
        <w:t>i</w:t>
      </w:r>
      <w:r w:rsidRPr="000758EE">
        <w:rPr>
          <w:rFonts w:eastAsia="Helvetica" w:cs="Arial"/>
          <w:szCs w:val="24"/>
        </w:rPr>
        <w:t xml:space="preserve">nstytucji/osoby potwierdzającej daną formę ustawicznego </w:t>
      </w:r>
      <w:r w:rsidRPr="003C5AF5">
        <w:rPr>
          <w:rFonts w:eastAsia="Helvetica" w:cs="Arial"/>
          <w:szCs w:val="24"/>
        </w:rPr>
        <w:t>rozwoju zawodowego.</w:t>
      </w:r>
    </w:p>
    <w:p w14:paraId="451AF5CC" w14:textId="735D90C7" w:rsidR="00570178" w:rsidRPr="003C5AF5" w:rsidRDefault="00392E0F" w:rsidP="00570178">
      <w:pPr>
        <w:pStyle w:val="Akapitzlist"/>
        <w:numPr>
          <w:ilvl w:val="0"/>
          <w:numId w:val="4"/>
        </w:numPr>
        <w:rPr>
          <w:rFonts w:eastAsia="Helvetica" w:cs="Arial"/>
          <w:szCs w:val="24"/>
        </w:rPr>
      </w:pPr>
      <w:r w:rsidRPr="003C5AF5">
        <w:rPr>
          <w:rFonts w:eastAsia="Helvetica" w:cs="Arial"/>
          <w:szCs w:val="24"/>
        </w:rPr>
        <w:t>Do karty rozwoju zawodowego należy dołączyć ww. zaświadczeni</w:t>
      </w:r>
      <w:r w:rsidR="003C5AF5" w:rsidRPr="003C5AF5">
        <w:rPr>
          <w:rFonts w:eastAsia="Helvetica" w:cs="Arial"/>
          <w:szCs w:val="24"/>
        </w:rPr>
        <w:t>e</w:t>
      </w:r>
      <w:r w:rsidRPr="003C5AF5">
        <w:rPr>
          <w:rFonts w:eastAsia="Helvetica" w:cs="Arial"/>
          <w:szCs w:val="24"/>
        </w:rPr>
        <w:t>.</w:t>
      </w:r>
    </w:p>
    <w:p w14:paraId="36546681" w14:textId="77777777" w:rsidR="00392E0F" w:rsidRDefault="00392E0F" w:rsidP="00392E0F">
      <w:pPr>
        <w:rPr>
          <w:rFonts w:eastAsia="Helvetica" w:cs="Arial"/>
          <w:color w:val="00B0F0"/>
          <w:szCs w:val="24"/>
        </w:rPr>
      </w:pPr>
    </w:p>
    <w:p w14:paraId="5EED4312" w14:textId="77777777" w:rsidR="00392E0F" w:rsidRDefault="00392E0F" w:rsidP="00392E0F">
      <w:pPr>
        <w:pStyle w:val="Akapitzlist"/>
        <w:ind w:left="1440"/>
        <w:rPr>
          <w:rFonts w:eastAsia="Helvetica" w:cs="Arial"/>
          <w:color w:val="00B0F0"/>
          <w:szCs w:val="24"/>
        </w:rPr>
      </w:pPr>
    </w:p>
    <w:p w14:paraId="4F32EC12" w14:textId="2B0E2CC0" w:rsidR="00063382" w:rsidRDefault="00FF484E" w:rsidP="00063382">
      <w:pPr>
        <w:pStyle w:val="Akapitzlist"/>
        <w:numPr>
          <w:ilvl w:val="0"/>
          <w:numId w:val="3"/>
        </w:numPr>
        <w:rPr>
          <w:rFonts w:eastAsia="Helvetica" w:cs="Arial"/>
          <w:color w:val="000000" w:themeColor="text1"/>
          <w:szCs w:val="24"/>
        </w:rPr>
      </w:pPr>
      <w:r w:rsidRPr="00063382">
        <w:rPr>
          <w:rFonts w:eastAsia="Helvetica" w:cs="Arial"/>
          <w:color w:val="000000" w:themeColor="text1"/>
          <w:szCs w:val="24"/>
        </w:rPr>
        <w:t xml:space="preserve">W przypadku </w:t>
      </w:r>
      <w:r w:rsidR="00063382">
        <w:rPr>
          <w:rFonts w:eastAsia="Helvetica" w:cs="Arial"/>
          <w:color w:val="000000" w:themeColor="text1"/>
          <w:szCs w:val="24"/>
        </w:rPr>
        <w:t>każdej</w:t>
      </w:r>
      <w:r w:rsidR="0055137B">
        <w:rPr>
          <w:rFonts w:eastAsia="Helvetica" w:cs="Arial"/>
          <w:color w:val="000000" w:themeColor="text1"/>
          <w:szCs w:val="24"/>
        </w:rPr>
        <w:t xml:space="preserve"> z</w:t>
      </w:r>
      <w:r w:rsidR="00063382">
        <w:rPr>
          <w:rFonts w:eastAsia="Helvetica" w:cs="Arial"/>
          <w:color w:val="000000" w:themeColor="text1"/>
          <w:szCs w:val="24"/>
        </w:rPr>
        <w:t xml:space="preserve"> </w:t>
      </w:r>
      <w:r w:rsidRPr="00063382">
        <w:rPr>
          <w:rFonts w:eastAsia="Helvetica" w:cs="Arial"/>
          <w:color w:val="000000" w:themeColor="text1"/>
          <w:szCs w:val="24"/>
        </w:rPr>
        <w:t>form samokształcenia</w:t>
      </w:r>
      <w:r w:rsidRPr="000758EE">
        <w:rPr>
          <w:rFonts w:eastAsia="Helvetica" w:cs="Arial"/>
          <w:color w:val="000000" w:themeColor="text1"/>
          <w:szCs w:val="24"/>
        </w:rPr>
        <w:t xml:space="preserve">, proszę o </w:t>
      </w:r>
      <w:r w:rsidR="00D06A1F" w:rsidRPr="000758EE">
        <w:rPr>
          <w:rFonts w:eastAsia="Helvetica" w:cs="Arial"/>
          <w:color w:val="000000" w:themeColor="text1"/>
          <w:szCs w:val="24"/>
        </w:rPr>
        <w:t xml:space="preserve">samodzielną </w:t>
      </w:r>
      <w:r w:rsidRPr="000758EE">
        <w:rPr>
          <w:rFonts w:eastAsia="Helvetica" w:cs="Arial"/>
          <w:color w:val="000000" w:themeColor="text1"/>
          <w:szCs w:val="24"/>
        </w:rPr>
        <w:t xml:space="preserve">weryfikację zgodności danych zawartych w </w:t>
      </w:r>
      <w:r w:rsidR="00063382" w:rsidRPr="000758EE">
        <w:rPr>
          <w:rFonts w:eastAsia="Helvetica" w:cs="Arial"/>
          <w:color w:val="000000" w:themeColor="text1"/>
          <w:szCs w:val="24"/>
        </w:rPr>
        <w:t>zaświadczeniu</w:t>
      </w:r>
      <w:r w:rsidRPr="000758EE">
        <w:rPr>
          <w:rFonts w:eastAsia="Helvetica" w:cs="Arial"/>
          <w:color w:val="000000" w:themeColor="text1"/>
          <w:szCs w:val="24"/>
        </w:rPr>
        <w:t xml:space="preserve"> </w:t>
      </w:r>
      <w:r w:rsidR="00063382" w:rsidRPr="000758EE">
        <w:rPr>
          <w:rFonts w:eastAsia="Helvetica" w:cs="Arial"/>
          <w:color w:val="000000" w:themeColor="text1"/>
          <w:szCs w:val="24"/>
        </w:rPr>
        <w:t>otrzymanym</w:t>
      </w:r>
      <w:r w:rsidRPr="000758EE">
        <w:rPr>
          <w:rFonts w:eastAsia="Helvetica" w:cs="Arial"/>
          <w:color w:val="000000" w:themeColor="text1"/>
          <w:szCs w:val="24"/>
        </w:rPr>
        <w:t xml:space="preserve"> od </w:t>
      </w:r>
      <w:r w:rsidR="00063382" w:rsidRPr="000758EE">
        <w:rPr>
          <w:rFonts w:eastAsia="Helvetica" w:cs="Arial"/>
          <w:color w:val="000000" w:themeColor="text1"/>
          <w:szCs w:val="24"/>
        </w:rPr>
        <w:t>organizatora z </w:t>
      </w:r>
      <w:r w:rsidR="00063382" w:rsidRPr="000758EE">
        <w:rPr>
          <w:rFonts w:eastAsia="Helvetica" w:cs="Arial"/>
          <w:szCs w:val="24"/>
        </w:rPr>
        <w:t xml:space="preserve">załącznikiem numer 1 </w:t>
      </w:r>
      <w:r w:rsidR="00063382" w:rsidRPr="000758EE">
        <w:rPr>
          <w:rFonts w:cs="Arial"/>
          <w:szCs w:val="24"/>
        </w:rPr>
        <w:t>do rozporządzenia Ministra Zdrowia z</w:t>
      </w:r>
      <w:r w:rsidR="007D025A">
        <w:rPr>
          <w:rFonts w:cs="Arial"/>
          <w:szCs w:val="24"/>
        </w:rPr>
        <w:t> </w:t>
      </w:r>
      <w:r w:rsidR="00063382" w:rsidRPr="000758EE">
        <w:rPr>
          <w:rFonts w:cs="Arial"/>
          <w:szCs w:val="24"/>
        </w:rPr>
        <w:t xml:space="preserve">dnia 19 </w:t>
      </w:r>
      <w:bookmarkStart w:id="1" w:name="_GoBack"/>
      <w:bookmarkEnd w:id="1"/>
      <w:r w:rsidR="00063382" w:rsidRPr="000758EE">
        <w:rPr>
          <w:rFonts w:cs="Arial"/>
          <w:szCs w:val="24"/>
        </w:rPr>
        <w:t>kwietnia 2024 roku, w sprawie ustawicznego rozwoju zawodowego</w:t>
      </w:r>
      <w:r w:rsidR="00063382" w:rsidRPr="00063382">
        <w:rPr>
          <w:rFonts w:cs="Arial"/>
          <w:szCs w:val="24"/>
        </w:rPr>
        <w:t xml:space="preserve"> osób wykonujących niektóre zawody medyczne</w:t>
      </w:r>
      <w:r w:rsidR="00063382">
        <w:rPr>
          <w:rFonts w:cs="Arial"/>
          <w:szCs w:val="24"/>
        </w:rPr>
        <w:t>,</w:t>
      </w:r>
      <w:r w:rsidRPr="00063382">
        <w:rPr>
          <w:rFonts w:eastAsia="Helvetica" w:cs="Arial"/>
          <w:color w:val="000000" w:themeColor="text1"/>
          <w:szCs w:val="24"/>
        </w:rPr>
        <w:t xml:space="preserve"> co pozwoli zapobiec przypadkom przyzna</w:t>
      </w:r>
      <w:r w:rsidR="00063382">
        <w:rPr>
          <w:rFonts w:eastAsia="Helvetica" w:cs="Arial"/>
          <w:color w:val="000000" w:themeColor="text1"/>
          <w:szCs w:val="24"/>
        </w:rPr>
        <w:t>nia</w:t>
      </w:r>
      <w:r w:rsidRPr="00063382">
        <w:rPr>
          <w:rFonts w:eastAsia="Helvetica" w:cs="Arial"/>
          <w:color w:val="000000" w:themeColor="text1"/>
          <w:szCs w:val="24"/>
        </w:rPr>
        <w:t xml:space="preserve"> niewłaściwej </w:t>
      </w:r>
      <w:r w:rsidR="00063382">
        <w:rPr>
          <w:rFonts w:eastAsia="Helvetica" w:cs="Arial"/>
          <w:color w:val="000000" w:themeColor="text1"/>
          <w:szCs w:val="24"/>
        </w:rPr>
        <w:t>liczby</w:t>
      </w:r>
      <w:r w:rsidRPr="00063382">
        <w:rPr>
          <w:rFonts w:eastAsia="Helvetica" w:cs="Arial"/>
          <w:color w:val="000000" w:themeColor="text1"/>
          <w:szCs w:val="24"/>
        </w:rPr>
        <w:t xml:space="preserve"> punktów. </w:t>
      </w:r>
    </w:p>
    <w:p w14:paraId="6F9742E8" w14:textId="77777777" w:rsidR="00FF484E" w:rsidRPr="00063382" w:rsidRDefault="00FF484E" w:rsidP="00063382">
      <w:pPr>
        <w:pStyle w:val="Akapitzlist"/>
        <w:rPr>
          <w:rFonts w:eastAsia="Helvetica" w:cs="Arial"/>
          <w:color w:val="000000" w:themeColor="text1"/>
          <w:szCs w:val="24"/>
        </w:rPr>
      </w:pPr>
      <w:r w:rsidRPr="00063382">
        <w:rPr>
          <w:rFonts w:eastAsia="Helvetica" w:cs="Arial"/>
          <w:color w:val="000000" w:themeColor="text1"/>
          <w:szCs w:val="24"/>
        </w:rPr>
        <w:t xml:space="preserve">Punkty </w:t>
      </w:r>
      <w:r w:rsidR="00063382">
        <w:rPr>
          <w:rFonts w:eastAsia="Helvetica" w:cs="Arial"/>
          <w:color w:val="000000" w:themeColor="text1"/>
          <w:szCs w:val="24"/>
        </w:rPr>
        <w:t xml:space="preserve">edukacyjne </w:t>
      </w:r>
      <w:r w:rsidRPr="00063382">
        <w:rPr>
          <w:rFonts w:eastAsia="Helvetica" w:cs="Arial"/>
          <w:color w:val="000000" w:themeColor="text1"/>
          <w:szCs w:val="24"/>
        </w:rPr>
        <w:t xml:space="preserve">będą </w:t>
      </w:r>
      <w:r w:rsidR="00A36003" w:rsidRPr="00063382">
        <w:rPr>
          <w:rFonts w:eastAsia="Helvetica" w:cs="Arial"/>
          <w:color w:val="000000" w:themeColor="text1"/>
          <w:szCs w:val="24"/>
        </w:rPr>
        <w:t>zliczane</w:t>
      </w:r>
      <w:r w:rsidRPr="00063382">
        <w:rPr>
          <w:rFonts w:eastAsia="Helvetica" w:cs="Arial"/>
          <w:color w:val="000000" w:themeColor="text1"/>
          <w:szCs w:val="24"/>
        </w:rPr>
        <w:t xml:space="preserve"> </w:t>
      </w:r>
      <w:r w:rsidR="0055137B">
        <w:rPr>
          <w:rFonts w:eastAsia="Helvetica" w:cs="Arial"/>
          <w:color w:val="000000" w:themeColor="text1"/>
          <w:szCs w:val="24"/>
        </w:rPr>
        <w:t>wyłącznie w oparciu</w:t>
      </w:r>
      <w:r w:rsidR="00063382">
        <w:rPr>
          <w:rFonts w:eastAsia="Helvetica" w:cs="Arial"/>
          <w:color w:val="000000" w:themeColor="text1"/>
          <w:szCs w:val="24"/>
        </w:rPr>
        <w:t xml:space="preserve"> o z</w:t>
      </w:r>
      <w:r w:rsidR="0055137B">
        <w:rPr>
          <w:rFonts w:eastAsia="Helvetica" w:cs="Arial"/>
          <w:color w:val="000000" w:themeColor="text1"/>
          <w:szCs w:val="24"/>
        </w:rPr>
        <w:t>a</w:t>
      </w:r>
      <w:r w:rsidR="00063382">
        <w:rPr>
          <w:rFonts w:eastAsia="Helvetica" w:cs="Arial"/>
          <w:color w:val="000000" w:themeColor="text1"/>
          <w:szCs w:val="24"/>
        </w:rPr>
        <w:t>łącznik nr 1 do ww. rozporządzenia.</w:t>
      </w:r>
    </w:p>
    <w:p w14:paraId="18EEAC5B" w14:textId="77777777" w:rsidR="00FF484E" w:rsidRPr="00063382" w:rsidRDefault="00FF484E" w:rsidP="00063382">
      <w:pPr>
        <w:rPr>
          <w:rFonts w:eastAsia="Helvetica" w:cs="Arial"/>
          <w:color w:val="000000" w:themeColor="text1"/>
          <w:szCs w:val="24"/>
        </w:rPr>
      </w:pPr>
    </w:p>
    <w:p w14:paraId="4D8EC59B" w14:textId="77777777" w:rsidR="003C5AF5" w:rsidRDefault="00392E0F" w:rsidP="002054F7">
      <w:pPr>
        <w:pStyle w:val="Akapitzlist"/>
        <w:numPr>
          <w:ilvl w:val="0"/>
          <w:numId w:val="3"/>
        </w:numPr>
        <w:rPr>
          <w:rFonts w:eastAsia="Helvetica" w:cs="Arial"/>
          <w:color w:val="000000" w:themeColor="text1"/>
          <w:szCs w:val="24"/>
        </w:rPr>
      </w:pPr>
      <w:r w:rsidRPr="003C5AF5">
        <w:rPr>
          <w:rFonts w:eastAsia="Helvetica" w:cs="Arial"/>
          <w:color w:val="000000" w:themeColor="text1"/>
          <w:szCs w:val="24"/>
        </w:rPr>
        <w:t xml:space="preserve">Program kursu doskonalącego przewidzianego dla danego zawodu medycznego opracowuje oraz aktualizuje zespół ekspertów powołany przez dyrektora Centrum Medycznego Kształcenia Podyplomowego (CMKP). </w:t>
      </w:r>
    </w:p>
    <w:p w14:paraId="181D1439" w14:textId="77777777" w:rsidR="003C5AF5" w:rsidRDefault="003C5AF5" w:rsidP="003C5AF5">
      <w:pPr>
        <w:pStyle w:val="Akapitzlist"/>
      </w:pPr>
    </w:p>
    <w:p w14:paraId="77E06E8F" w14:textId="793F9AA8" w:rsidR="00392E0F" w:rsidRPr="003C5AF5" w:rsidRDefault="003C5AF5" w:rsidP="003C5AF5">
      <w:pPr>
        <w:pStyle w:val="Akapitzlist"/>
        <w:rPr>
          <w:rFonts w:eastAsia="Helvetica" w:cs="Arial"/>
          <w:color w:val="000000" w:themeColor="text1"/>
          <w:szCs w:val="24"/>
        </w:rPr>
      </w:pPr>
      <w:r>
        <w:lastRenderedPageBreak/>
        <w:t>Dyrektor CMKP publikuje i aktualizuje na stronie internetowej CMKP listę podmiotów uprawnionych do prowadzenia kursu doskonalącego.</w:t>
      </w:r>
    </w:p>
    <w:p w14:paraId="51247E50" w14:textId="77777777" w:rsidR="003C5AF5" w:rsidRPr="003C5AF5" w:rsidRDefault="003C5AF5" w:rsidP="003C5AF5">
      <w:pPr>
        <w:pStyle w:val="Akapitzlist"/>
        <w:rPr>
          <w:rFonts w:eastAsia="Helvetica" w:cs="Arial"/>
          <w:color w:val="000000" w:themeColor="text1"/>
          <w:szCs w:val="24"/>
        </w:rPr>
      </w:pPr>
    </w:p>
    <w:p w14:paraId="77FE6CD7" w14:textId="77777777" w:rsidR="00392E0F" w:rsidRPr="00392E0F" w:rsidRDefault="002A1AE3" w:rsidP="00392E0F">
      <w:pPr>
        <w:pStyle w:val="Akapitzlist"/>
        <w:numPr>
          <w:ilvl w:val="0"/>
          <w:numId w:val="3"/>
        </w:numPr>
        <w:rPr>
          <w:rFonts w:eastAsia="Helvetica" w:cs="Arial"/>
          <w:color w:val="000000" w:themeColor="text1"/>
          <w:szCs w:val="24"/>
        </w:rPr>
      </w:pPr>
      <w:r>
        <w:rPr>
          <w:rFonts w:eastAsia="Helvetica" w:cs="Arial"/>
          <w:color w:val="000000" w:themeColor="text1"/>
          <w:szCs w:val="24"/>
        </w:rPr>
        <w:t xml:space="preserve">Małopolski Urząd Wojewódzki w Krakowie </w:t>
      </w:r>
      <w:r w:rsidR="00392E0F" w:rsidRPr="00392E0F">
        <w:rPr>
          <w:rFonts w:eastAsia="Helvetica" w:cs="Arial"/>
          <w:color w:val="000000" w:themeColor="text1"/>
          <w:szCs w:val="24"/>
        </w:rPr>
        <w:t>nie organizuje żadnych form ustawicznego rozwoju zawodowego. Poszczególne formy ww. rozwoju określa załącznik numer 1 w rozporządzeniu Ministra Zdrowia z dnia 19 kwietnia 2024 roku w sprawie ustawicznego rozwoju zawodowego osób wykonujących niektóre zawody medyczne, pod nazwą: „Liczba punktów edukacyjnych za poszczególne formy ustawicznego rozwoju zawodowego oraz dokumenty potwierdzające ich realizację.”</w:t>
      </w:r>
      <w:r w:rsidR="00392E0F">
        <w:rPr>
          <w:rFonts w:eastAsia="Helvetica" w:cs="Arial"/>
          <w:color w:val="000000" w:themeColor="text1"/>
          <w:szCs w:val="24"/>
        </w:rPr>
        <w:t xml:space="preserve">, zamieszczony poniżej. </w:t>
      </w:r>
    </w:p>
    <w:p w14:paraId="76A26EE9" w14:textId="77777777" w:rsidR="002B3B80" w:rsidRPr="002B1E17" w:rsidRDefault="002B3B80" w:rsidP="00392E0F">
      <w:pPr>
        <w:rPr>
          <w:rFonts w:cs="Arial"/>
          <w:b/>
          <w:szCs w:val="24"/>
        </w:rPr>
      </w:pPr>
    </w:p>
    <w:p w14:paraId="5085D5C2" w14:textId="1CAAB54E" w:rsidR="003112E0" w:rsidRPr="003C5AF5" w:rsidRDefault="002B1E17" w:rsidP="001D5396">
      <w:pPr>
        <w:pStyle w:val="Akapitzlist"/>
        <w:numPr>
          <w:ilvl w:val="0"/>
          <w:numId w:val="3"/>
        </w:numPr>
        <w:rPr>
          <w:rFonts w:cs="Arial"/>
          <w:b/>
          <w:color w:val="000000" w:themeColor="text1"/>
          <w:szCs w:val="24"/>
        </w:rPr>
      </w:pPr>
      <w:r w:rsidRPr="002B1E17">
        <w:rPr>
          <w:b/>
          <w:color w:val="000000" w:themeColor="text1"/>
        </w:rPr>
        <w:t xml:space="preserve">Osoba wykonująca zawód medyczny w </w:t>
      </w:r>
      <w:r w:rsidRPr="003C5AF5">
        <w:rPr>
          <w:b/>
          <w:color w:val="000000" w:themeColor="text1"/>
        </w:rPr>
        <w:t xml:space="preserve">terminie nie dłuższym niż 30 dni od dnia zakończenia okresu edukacyjnego przekazuje </w:t>
      </w:r>
      <w:r w:rsidR="003C5AF5" w:rsidRPr="003C5AF5">
        <w:rPr>
          <w:b/>
          <w:color w:val="000000" w:themeColor="text1"/>
        </w:rPr>
        <w:t>do Małopolskiego Urzędu Wojewódzkiego w Krakowie</w:t>
      </w:r>
      <w:r w:rsidRPr="003C5AF5">
        <w:rPr>
          <w:b/>
          <w:color w:val="000000" w:themeColor="text1"/>
        </w:rPr>
        <w:t xml:space="preserve"> kartę rozwoju zawodowego w celu potwierdzenia dopełnienia obowiązku doskonalenia zawodowego.</w:t>
      </w:r>
    </w:p>
    <w:p w14:paraId="396649B8" w14:textId="77777777" w:rsidR="002B1E17" w:rsidRDefault="002B1E17" w:rsidP="002B1E17">
      <w:pPr>
        <w:pStyle w:val="Akapitzlist"/>
        <w:rPr>
          <w:rFonts w:cs="Arial"/>
          <w:b/>
          <w:color w:val="00B0F0"/>
          <w:szCs w:val="24"/>
        </w:rPr>
      </w:pPr>
    </w:p>
    <w:p w14:paraId="63F21804" w14:textId="77777777" w:rsidR="003C5AF5" w:rsidRDefault="003C5AF5" w:rsidP="00392E0F">
      <w:pPr>
        <w:pStyle w:val="Akapitzlist"/>
        <w:rPr>
          <w:rFonts w:cs="Arial"/>
          <w:b/>
          <w:color w:val="000000" w:themeColor="text1"/>
          <w:szCs w:val="24"/>
        </w:rPr>
      </w:pPr>
      <w:r w:rsidRPr="003C5AF5">
        <w:rPr>
          <w:rFonts w:cs="Arial"/>
          <w:b/>
          <w:color w:val="000000" w:themeColor="text1"/>
          <w:szCs w:val="24"/>
        </w:rPr>
        <w:t>Ostateczny t</w:t>
      </w:r>
      <w:r w:rsidR="002B1E17" w:rsidRPr="003C5AF5">
        <w:rPr>
          <w:rFonts w:cs="Arial"/>
          <w:b/>
          <w:color w:val="000000" w:themeColor="text1"/>
          <w:szCs w:val="24"/>
        </w:rPr>
        <w:t xml:space="preserve">ermin </w:t>
      </w:r>
      <w:r w:rsidRPr="003C5AF5">
        <w:rPr>
          <w:rFonts w:cs="Arial"/>
          <w:b/>
          <w:color w:val="000000" w:themeColor="text1"/>
          <w:szCs w:val="24"/>
        </w:rPr>
        <w:t>na przekazanie kart</w:t>
      </w:r>
      <w:r>
        <w:rPr>
          <w:rFonts w:cs="Arial"/>
          <w:b/>
          <w:color w:val="000000" w:themeColor="text1"/>
          <w:szCs w:val="24"/>
        </w:rPr>
        <w:t>y</w:t>
      </w:r>
      <w:r w:rsidRPr="003C5AF5">
        <w:rPr>
          <w:rFonts w:cs="Arial"/>
          <w:b/>
          <w:color w:val="000000" w:themeColor="text1"/>
          <w:szCs w:val="24"/>
        </w:rPr>
        <w:t xml:space="preserve"> rozwoju zawodowego</w:t>
      </w:r>
      <w:r>
        <w:rPr>
          <w:rFonts w:cs="Arial"/>
          <w:b/>
          <w:color w:val="000000" w:themeColor="text1"/>
          <w:szCs w:val="24"/>
        </w:rPr>
        <w:t>,</w:t>
      </w:r>
      <w:r w:rsidRPr="003C5AF5">
        <w:rPr>
          <w:rFonts w:cs="Arial"/>
          <w:b/>
          <w:color w:val="000000" w:themeColor="text1"/>
          <w:szCs w:val="24"/>
        </w:rPr>
        <w:t xml:space="preserve"> celem potwierdzenia dopełnienia obowiązku doskonalenia zawodowego dla</w:t>
      </w:r>
      <w:r w:rsidR="002B1E17" w:rsidRPr="003C5AF5">
        <w:rPr>
          <w:rFonts w:cs="Arial"/>
          <w:b/>
          <w:color w:val="000000" w:themeColor="text1"/>
          <w:szCs w:val="24"/>
        </w:rPr>
        <w:t xml:space="preserve"> pierwszego okresu edukacyjnego przypada na 30 styczeń 203</w:t>
      </w:r>
      <w:r w:rsidR="00771ED8" w:rsidRPr="003C5AF5">
        <w:rPr>
          <w:rFonts w:cs="Arial"/>
          <w:b/>
          <w:color w:val="000000" w:themeColor="text1"/>
          <w:szCs w:val="24"/>
        </w:rPr>
        <w:t>0</w:t>
      </w:r>
      <w:r w:rsidR="002B1E17" w:rsidRPr="003C5AF5">
        <w:rPr>
          <w:rFonts w:cs="Arial"/>
          <w:b/>
          <w:color w:val="000000" w:themeColor="text1"/>
          <w:szCs w:val="24"/>
        </w:rPr>
        <w:t xml:space="preserve"> roku.</w:t>
      </w:r>
    </w:p>
    <w:p w14:paraId="111AEC61" w14:textId="50EB0A2C" w:rsidR="003C5AF5" w:rsidRDefault="002B1E17" w:rsidP="00392E0F">
      <w:pPr>
        <w:pStyle w:val="Akapitzlist"/>
        <w:rPr>
          <w:rFonts w:cs="Arial"/>
          <w:b/>
          <w:color w:val="000000" w:themeColor="text1"/>
          <w:szCs w:val="24"/>
        </w:rPr>
      </w:pPr>
      <w:r w:rsidRPr="003C5AF5">
        <w:rPr>
          <w:rFonts w:cs="Arial"/>
          <w:b/>
          <w:color w:val="000000" w:themeColor="text1"/>
          <w:szCs w:val="24"/>
        </w:rPr>
        <w:t xml:space="preserve"> </w:t>
      </w:r>
    </w:p>
    <w:p w14:paraId="2426F44F" w14:textId="13E8C304" w:rsidR="001D5396" w:rsidRPr="00392E0F" w:rsidRDefault="00392E0F" w:rsidP="00392E0F">
      <w:pPr>
        <w:pStyle w:val="Akapitzlist"/>
        <w:rPr>
          <w:rFonts w:cs="Arial"/>
          <w:b/>
          <w:color w:val="000000" w:themeColor="text1"/>
          <w:szCs w:val="24"/>
        </w:rPr>
      </w:pPr>
      <w:r w:rsidRPr="003C5AF5">
        <w:rPr>
          <w:rFonts w:cs="Arial"/>
          <w:b/>
          <w:color w:val="000000" w:themeColor="text1"/>
          <w:szCs w:val="24"/>
        </w:rPr>
        <w:t xml:space="preserve">Niemniej jednak, jeżeli </w:t>
      </w:r>
      <w:r w:rsidR="002A1AE3" w:rsidRPr="003C5AF5">
        <w:rPr>
          <w:rFonts w:cs="Arial"/>
          <w:b/>
          <w:color w:val="000000" w:themeColor="text1"/>
          <w:szCs w:val="24"/>
        </w:rPr>
        <w:t>uzyskanie wymaganych w okresie edukacyjnym 200 punktów nastąpi przed upływem 5 lat od daty rozpoczęcia okresu edukacyjnego</w:t>
      </w:r>
      <w:r w:rsidRPr="003C5AF5">
        <w:rPr>
          <w:rFonts w:cs="Arial"/>
          <w:b/>
          <w:color w:val="000000" w:themeColor="text1"/>
          <w:szCs w:val="24"/>
        </w:rPr>
        <w:t>, kartę rozwoju zawodowego</w:t>
      </w:r>
      <w:r w:rsidR="00FF484E" w:rsidRPr="003C5AF5">
        <w:rPr>
          <w:rFonts w:cs="Arial"/>
          <w:b/>
          <w:color w:val="000000" w:themeColor="text1"/>
          <w:szCs w:val="24"/>
        </w:rPr>
        <w:t xml:space="preserve"> można</w:t>
      </w:r>
      <w:r w:rsidRPr="003C5AF5">
        <w:rPr>
          <w:rFonts w:cs="Arial"/>
          <w:b/>
          <w:color w:val="000000" w:themeColor="text1"/>
          <w:szCs w:val="24"/>
        </w:rPr>
        <w:t xml:space="preserve"> przekazać</w:t>
      </w:r>
      <w:r w:rsidR="00FF484E" w:rsidRPr="003C5AF5">
        <w:rPr>
          <w:rFonts w:cs="Arial"/>
          <w:b/>
          <w:color w:val="000000" w:themeColor="text1"/>
          <w:szCs w:val="24"/>
        </w:rPr>
        <w:t xml:space="preserve"> do </w:t>
      </w:r>
      <w:r w:rsidR="003C5AF5" w:rsidRPr="003C5AF5">
        <w:rPr>
          <w:rFonts w:cs="Arial"/>
          <w:b/>
          <w:color w:val="000000" w:themeColor="text1"/>
          <w:szCs w:val="24"/>
        </w:rPr>
        <w:t>Małopolskiego Urzędu Wojewódzkiego w Krakowi</w:t>
      </w:r>
      <w:r w:rsidR="006A0C87">
        <w:rPr>
          <w:rFonts w:cs="Arial"/>
          <w:b/>
          <w:color w:val="000000" w:themeColor="text1"/>
          <w:szCs w:val="24"/>
        </w:rPr>
        <w:t xml:space="preserve"> wcześniej</w:t>
      </w:r>
      <w:r w:rsidR="00FF484E" w:rsidRPr="003C5AF5">
        <w:rPr>
          <w:rFonts w:cs="Arial"/>
          <w:b/>
          <w:color w:val="000000" w:themeColor="text1"/>
          <w:szCs w:val="24"/>
        </w:rPr>
        <w:t>,</w:t>
      </w:r>
      <w:r w:rsidRPr="003C5AF5">
        <w:rPr>
          <w:rFonts w:cs="Arial"/>
          <w:b/>
          <w:color w:val="000000" w:themeColor="text1"/>
          <w:szCs w:val="24"/>
        </w:rPr>
        <w:t xml:space="preserve"> celem potwierdzenia dopełnienia ob</w:t>
      </w:r>
      <w:r w:rsidR="00FF484E" w:rsidRPr="003C5AF5">
        <w:rPr>
          <w:rFonts w:cs="Arial"/>
          <w:b/>
          <w:color w:val="000000" w:themeColor="text1"/>
          <w:szCs w:val="24"/>
        </w:rPr>
        <w:t>owiązku doskonalenia zawodowego</w:t>
      </w:r>
      <w:r w:rsidR="006A0C87">
        <w:rPr>
          <w:rFonts w:cs="Arial"/>
          <w:b/>
          <w:color w:val="000000" w:themeColor="text1"/>
          <w:szCs w:val="24"/>
        </w:rPr>
        <w:t>.</w:t>
      </w:r>
      <w:r>
        <w:rPr>
          <w:rFonts w:cs="Arial"/>
          <w:b/>
          <w:color w:val="000000" w:themeColor="text1"/>
          <w:szCs w:val="24"/>
        </w:rPr>
        <w:t xml:space="preserve"> </w:t>
      </w:r>
    </w:p>
    <w:p w14:paraId="057733B9" w14:textId="77777777" w:rsidR="001D5396" w:rsidRPr="001D5396" w:rsidRDefault="001D5396" w:rsidP="001D5396">
      <w:pPr>
        <w:overflowPunct/>
        <w:autoSpaceDE/>
        <w:autoSpaceDN/>
        <w:adjustRightInd/>
        <w:textAlignment w:val="auto"/>
        <w:rPr>
          <w:rFonts w:asciiTheme="minorHAnsi" w:hAnsiTheme="minorHAnsi" w:cstheme="minorHAnsi"/>
          <w:sz w:val="22"/>
          <w:szCs w:val="24"/>
        </w:rPr>
      </w:pPr>
    </w:p>
    <w:p w14:paraId="2CBA797C" w14:textId="5BB2CF33" w:rsidR="00063382" w:rsidRDefault="002D4731" w:rsidP="003C5AF5">
      <w:pPr>
        <w:overflowPunct/>
        <w:autoSpaceDE/>
        <w:autoSpaceDN/>
        <w:adjustRightInd/>
        <w:textAlignment w:val="auto"/>
        <w:rPr>
          <w:rFonts w:eastAsia="Helvetica" w:cs="Arial"/>
          <w:b/>
          <w:sz w:val="18"/>
          <w:szCs w:val="18"/>
        </w:rPr>
      </w:pPr>
      <w:r w:rsidRPr="000758EE">
        <w:rPr>
          <w:rFonts w:cs="Arial"/>
          <w:szCs w:val="24"/>
        </w:rPr>
        <w:t>Zachęcam</w:t>
      </w:r>
      <w:r w:rsidR="002A1AE3">
        <w:rPr>
          <w:rFonts w:cs="Arial"/>
          <w:szCs w:val="24"/>
        </w:rPr>
        <w:t>y</w:t>
      </w:r>
      <w:r w:rsidRPr="000758EE">
        <w:rPr>
          <w:rFonts w:cs="Arial"/>
          <w:szCs w:val="24"/>
        </w:rPr>
        <w:t xml:space="preserve"> </w:t>
      </w:r>
      <w:r w:rsidR="002B1E17" w:rsidRPr="000758EE">
        <w:rPr>
          <w:rFonts w:cs="Arial"/>
          <w:szCs w:val="24"/>
        </w:rPr>
        <w:t xml:space="preserve">również </w:t>
      </w:r>
      <w:r w:rsidRPr="000758EE">
        <w:rPr>
          <w:rFonts w:cs="Arial"/>
          <w:szCs w:val="24"/>
        </w:rPr>
        <w:t xml:space="preserve">do zapoznania się z treścią </w:t>
      </w:r>
      <w:r w:rsidR="007A7DE2" w:rsidRPr="000758EE">
        <w:rPr>
          <w:rFonts w:cs="Arial"/>
          <w:szCs w:val="24"/>
        </w:rPr>
        <w:t>ustawy z dnia 17 sierpnia 2023 roku,  o niektórych zawodach medycznych (Dz.U. z 2023 r. poz. 1972) oraz rozporządzeni</w:t>
      </w:r>
      <w:r w:rsidR="006A0C87">
        <w:rPr>
          <w:rFonts w:cs="Arial"/>
          <w:szCs w:val="24"/>
        </w:rPr>
        <w:t>a</w:t>
      </w:r>
      <w:r w:rsidR="007A7DE2" w:rsidRPr="000758EE">
        <w:rPr>
          <w:rFonts w:cs="Arial"/>
          <w:szCs w:val="24"/>
        </w:rPr>
        <w:t xml:space="preserve"> Ministra Zdrowia z dnia 19 kwietnia 2024 roku w sprawie ustawicznego rozwoju zawodowego osób wykonujących niektóre zawody medyczne (Dz.U. z 2024 r. poz. 674). </w:t>
      </w:r>
    </w:p>
    <w:p w14:paraId="5CFF0213" w14:textId="77777777" w:rsidR="003C5AF5" w:rsidRDefault="003C5AF5" w:rsidP="003C5AF5">
      <w:pPr>
        <w:overflowPunct/>
        <w:autoSpaceDE/>
        <w:autoSpaceDN/>
        <w:adjustRightInd/>
        <w:textAlignment w:val="auto"/>
        <w:rPr>
          <w:rFonts w:eastAsia="Helvetica" w:cs="Arial"/>
          <w:b/>
          <w:sz w:val="18"/>
          <w:szCs w:val="18"/>
        </w:rPr>
      </w:pPr>
    </w:p>
    <w:p w14:paraId="08D35DBF" w14:textId="75C3AF31" w:rsidR="001D5396" w:rsidRPr="00570178" w:rsidRDefault="001D5396" w:rsidP="001D5396">
      <w:pPr>
        <w:overflowPunct/>
        <w:autoSpaceDE/>
        <w:autoSpaceDN/>
        <w:adjustRightInd/>
        <w:spacing w:before="130" w:after="130"/>
        <w:jc w:val="both"/>
        <w:textAlignment w:val="auto"/>
        <w:rPr>
          <w:rFonts w:eastAsiaTheme="minorEastAsia" w:cs="Arial"/>
          <w:sz w:val="18"/>
          <w:szCs w:val="18"/>
        </w:rPr>
      </w:pPr>
      <w:r w:rsidRPr="00570178">
        <w:rPr>
          <w:rFonts w:eastAsia="Helvetica" w:cs="Arial"/>
          <w:b/>
          <w:sz w:val="18"/>
          <w:szCs w:val="18"/>
        </w:rPr>
        <w:t xml:space="preserve">Załącznik 1. </w:t>
      </w:r>
      <w:r w:rsidRPr="00570178">
        <w:rPr>
          <w:rFonts w:cs="Arial"/>
          <w:b/>
          <w:sz w:val="18"/>
          <w:szCs w:val="18"/>
        </w:rPr>
        <w:t>do</w:t>
      </w:r>
      <w:r w:rsidRPr="00570178">
        <w:rPr>
          <w:rFonts w:cs="Arial"/>
          <w:sz w:val="18"/>
          <w:szCs w:val="18"/>
        </w:rPr>
        <w:t> </w:t>
      </w:r>
      <w:r w:rsidRPr="00570178">
        <w:rPr>
          <w:rFonts w:cs="Arial"/>
          <w:b/>
          <w:sz w:val="18"/>
          <w:szCs w:val="18"/>
        </w:rPr>
        <w:t>rozporządzenia Ministra Zdrowia z dnia 19 kwietnia 2024 roku w sprawie ustawicznego rozwoju zawodowego osób wykonujących niektóre zawody medyczne</w:t>
      </w:r>
      <w:r w:rsidR="00063382">
        <w:rPr>
          <w:rFonts w:cs="Arial"/>
          <w:b/>
          <w:sz w:val="18"/>
          <w:szCs w:val="18"/>
        </w:rPr>
        <w:t>.</w:t>
      </w:r>
      <w:r w:rsidRPr="00570178">
        <w:rPr>
          <w:rFonts w:cs="Arial"/>
          <w:sz w:val="18"/>
          <w:szCs w:val="18"/>
        </w:rPr>
        <w:t xml:space="preserve"> </w:t>
      </w:r>
      <w:r w:rsidRPr="00570178">
        <w:rPr>
          <w:rFonts w:eastAsia="Helvetica" w:cs="Arial"/>
          <w:b/>
          <w:sz w:val="18"/>
          <w:szCs w:val="18"/>
        </w:rPr>
        <w:t>Liczba punktów edukacyjnych za poszczególne formy ustawicznego rozwoju zawodowego oraz dokumenty potwierdzające ich realizację.</w:t>
      </w:r>
    </w:p>
    <w:tbl>
      <w:tblPr>
        <w:tblW w:w="5000" w:type="pct"/>
        <w:jc w:val="righ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69" w:type="dxa"/>
          <w:left w:w="69" w:type="dxa"/>
          <w:bottom w:w="69" w:type="dxa"/>
          <w:right w:w="69" w:type="dxa"/>
        </w:tblCellMar>
        <w:tblLook w:val="04A0" w:firstRow="1" w:lastRow="0" w:firstColumn="1" w:lastColumn="0" w:noHBand="0" w:noVBand="1"/>
      </w:tblPr>
      <w:tblGrid>
        <w:gridCol w:w="389"/>
        <w:gridCol w:w="2766"/>
        <w:gridCol w:w="2385"/>
        <w:gridCol w:w="1859"/>
        <w:gridCol w:w="1672"/>
      </w:tblGrid>
      <w:tr w:rsidR="001D5396" w:rsidRPr="00570178" w14:paraId="027680AF" w14:textId="77777777" w:rsidTr="00CE1F03">
        <w:trPr>
          <w:jc w:val="right"/>
        </w:trPr>
        <w:tc>
          <w:tcPr>
            <w:tcW w:w="0" w:type="auto"/>
          </w:tcPr>
          <w:p w14:paraId="2FC017B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Lp.</w:t>
            </w:r>
          </w:p>
        </w:tc>
        <w:tc>
          <w:tcPr>
            <w:tcW w:w="0" w:type="auto"/>
          </w:tcPr>
          <w:p w14:paraId="775BA61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Forma ustawicznego rozwoju zawodowego</w:t>
            </w:r>
          </w:p>
        </w:tc>
        <w:tc>
          <w:tcPr>
            <w:tcW w:w="0" w:type="auto"/>
          </w:tcPr>
          <w:p w14:paraId="11FED66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Liczba punktów edukacyjnych</w:t>
            </w:r>
          </w:p>
        </w:tc>
        <w:tc>
          <w:tcPr>
            <w:tcW w:w="0" w:type="auto"/>
          </w:tcPr>
          <w:p w14:paraId="787433E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Dokument potwierdzający realizację ustawicznego rozwoju zawodowego</w:t>
            </w:r>
          </w:p>
        </w:tc>
        <w:tc>
          <w:tcPr>
            <w:tcW w:w="0" w:type="auto"/>
          </w:tcPr>
          <w:p w14:paraId="1CF8739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Instytucja/osoba potwierdzająca daną formę ustawicznego rozwoju zawodowego</w:t>
            </w:r>
          </w:p>
        </w:tc>
      </w:tr>
      <w:tr w:rsidR="001D5396" w:rsidRPr="00570178" w14:paraId="3C09B2FF" w14:textId="77777777" w:rsidTr="00CE1F03">
        <w:trPr>
          <w:jc w:val="right"/>
        </w:trPr>
        <w:tc>
          <w:tcPr>
            <w:tcW w:w="0" w:type="auto"/>
          </w:tcPr>
          <w:p w14:paraId="1733687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14:paraId="2A3C054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kursie doskonalącym</w:t>
            </w:r>
          </w:p>
        </w:tc>
        <w:tc>
          <w:tcPr>
            <w:tcW w:w="0" w:type="auto"/>
          </w:tcPr>
          <w:p w14:paraId="5BA3A0C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120 punktów edukacyjnych</w:t>
            </w:r>
          </w:p>
        </w:tc>
        <w:tc>
          <w:tcPr>
            <w:tcW w:w="0" w:type="auto"/>
          </w:tcPr>
          <w:p w14:paraId="2F5AE0C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4C6E3C3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podmiot uprawniony do prowadzenia kursu doskonalącego</w:t>
            </w:r>
          </w:p>
        </w:tc>
      </w:tr>
      <w:tr w:rsidR="001D5396" w:rsidRPr="00570178" w14:paraId="753B3A7D" w14:textId="77777777" w:rsidTr="00CE1F03">
        <w:trPr>
          <w:jc w:val="right"/>
        </w:trPr>
        <w:tc>
          <w:tcPr>
            <w:tcW w:w="0" w:type="auto"/>
          </w:tcPr>
          <w:p w14:paraId="5B24BB60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14:paraId="2B352A7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seminarium</w:t>
            </w:r>
          </w:p>
        </w:tc>
        <w:tc>
          <w:tcPr>
            <w:tcW w:w="0" w:type="auto"/>
          </w:tcPr>
          <w:p w14:paraId="31A9FF5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 punkty edukacyjne za każdą godzinę dydaktyczną (45 minut) trwania seminarium, nie więcej jednak niż:</w:t>
            </w:r>
          </w:p>
          <w:p w14:paraId="61B5F26A" w14:textId="77777777" w:rsidR="001D5396" w:rsidRPr="00570178" w:rsidRDefault="001D5396" w:rsidP="001D5396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lastRenderedPageBreak/>
              <w:t xml:space="preserve"> 1) 10 punktów edukacyjnych za całe seminarium;</w:t>
            </w:r>
          </w:p>
          <w:p w14:paraId="1C21BABB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50 punktów edukacyjnych w danym okresie edukacyjnym</w:t>
            </w:r>
          </w:p>
        </w:tc>
        <w:tc>
          <w:tcPr>
            <w:tcW w:w="0" w:type="auto"/>
          </w:tcPr>
          <w:p w14:paraId="550552D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lastRenderedPageBreak/>
              <w:t>zaświadczenie</w:t>
            </w:r>
          </w:p>
        </w:tc>
        <w:tc>
          <w:tcPr>
            <w:tcW w:w="0" w:type="auto"/>
          </w:tcPr>
          <w:p w14:paraId="4847600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04125293" w14:textId="77777777" w:rsidTr="00CE1F03">
        <w:trPr>
          <w:jc w:val="right"/>
        </w:trPr>
        <w:tc>
          <w:tcPr>
            <w:tcW w:w="0" w:type="auto"/>
          </w:tcPr>
          <w:p w14:paraId="7C3FC0B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14:paraId="34D1680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trwających nie krócej niż 4 godziny dydaktyczne: kongresie, zjeździe, konferencji lub sympozjum naukowym, przy czym godzina dydaktyczna trwa 45 minut</w:t>
            </w:r>
          </w:p>
        </w:tc>
        <w:tc>
          <w:tcPr>
            <w:tcW w:w="0" w:type="auto"/>
          </w:tcPr>
          <w:p w14:paraId="6090A0E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5 punktów edukacyjnych za każdy dzień, nie więcej jednak niż:</w:t>
            </w:r>
          </w:p>
          <w:p w14:paraId="27794E8E" w14:textId="77777777" w:rsidR="001D5396" w:rsidRPr="00570178" w:rsidRDefault="001D5396" w:rsidP="001D5396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1) 20 punktów edukacyjnych za udział w całych: kongresie, zjeździe, konferencji, sympozjum naukowym;</w:t>
            </w:r>
          </w:p>
          <w:p w14:paraId="73C75D7F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80 punktów edukacyjnych w danym okresie edukacyjnym</w:t>
            </w:r>
          </w:p>
        </w:tc>
        <w:tc>
          <w:tcPr>
            <w:tcW w:w="0" w:type="auto"/>
          </w:tcPr>
          <w:p w14:paraId="425ACF0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30C4AC4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26C90069" w14:textId="77777777" w:rsidTr="00CE1F03">
        <w:trPr>
          <w:jc w:val="right"/>
        </w:trPr>
        <w:tc>
          <w:tcPr>
            <w:tcW w:w="0" w:type="auto"/>
          </w:tcPr>
          <w:p w14:paraId="4DF6940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14:paraId="0799234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posiedzeniu szkoleniowym stowarzyszenia będącego, zgodnie z postanowieniami jego statutu, towarzystwem naukowym lub stowarzyszeniem zawodowym o zasięgu ogólnokrajowym, zrzeszającym przedstawicieli danego zawodu medycznego lub samorządu zawodowego lekarzy i lekarzy dentystów, lub samorządu zawodowego pielęgniarek i położnych, lub samorządu zawodowego farmaceutów, lub samorządu zawodowego fizjoterapeutów</w:t>
            </w:r>
          </w:p>
        </w:tc>
        <w:tc>
          <w:tcPr>
            <w:tcW w:w="0" w:type="auto"/>
          </w:tcPr>
          <w:p w14:paraId="18EB8C7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10 punktów edukacyjnych za każdy dzień, nie więcej jednak niż 20 punktów edukacyjnych za udział w całym posiedzeniu szkoleniowym</w:t>
            </w:r>
          </w:p>
        </w:tc>
        <w:tc>
          <w:tcPr>
            <w:tcW w:w="0" w:type="auto"/>
          </w:tcPr>
          <w:p w14:paraId="1F77E4F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559741ED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78F154F5" w14:textId="77777777" w:rsidTr="00CE1F03">
        <w:trPr>
          <w:jc w:val="right"/>
        </w:trPr>
        <w:tc>
          <w:tcPr>
            <w:tcW w:w="0" w:type="auto"/>
          </w:tcPr>
          <w:p w14:paraId="0821716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14:paraId="0608F55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Przygotowanie i wygłoszenie referatu lub prezentacji naukowej w formie plakatu lub doniesienia zjazdowego na trwających nie krócej niż 4 godziny dydaktyczne: kongresie, zjeździe, konferencji, sympozjum naukowym albo posiedzeniu szkoleniowym stowarzyszenia będącego, zgodnie z postanowieniami jego statutu, towarzystwem naukowym lub stowarzyszeniem zawodowym o zasięgu ogólnokrajowym, zrzeszającym przedstawicieli danego zawodu medycznego, przy czym godzina dydaktyczna trwa 45 minut</w:t>
            </w:r>
          </w:p>
        </w:tc>
        <w:tc>
          <w:tcPr>
            <w:tcW w:w="0" w:type="auto"/>
          </w:tcPr>
          <w:p w14:paraId="20B88118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25 punktów edukacyjnych; punkty edukacyjne zalicza się raz, niezależnie od liczby posiedzeń, na których był wygłaszany ten sam referat, nie więcej jednak niż 75 punktów edukacyjnych w danym okresie edukacyjnym za wszystkie referaty</w:t>
            </w:r>
          </w:p>
        </w:tc>
        <w:tc>
          <w:tcPr>
            <w:tcW w:w="0" w:type="auto"/>
          </w:tcPr>
          <w:p w14:paraId="613D269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01FD995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2ED4B83B" w14:textId="77777777" w:rsidTr="00CE1F03">
        <w:trPr>
          <w:jc w:val="right"/>
        </w:trPr>
        <w:tc>
          <w:tcPr>
            <w:tcW w:w="0" w:type="auto"/>
          </w:tcPr>
          <w:p w14:paraId="5D55227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14:paraId="2618B39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warsztacie szkoleniowym</w:t>
            </w:r>
          </w:p>
        </w:tc>
        <w:tc>
          <w:tcPr>
            <w:tcW w:w="0" w:type="auto"/>
          </w:tcPr>
          <w:p w14:paraId="1CAF22D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5 punktów edukacyjnych za każdą godzinę dydaktyczną (45 minut) trwania warsztatu szkoleniowego, nie więcej jednak niż 45 punktów edukacyjnych za cały warsztat szkoleniowy</w:t>
            </w:r>
          </w:p>
        </w:tc>
        <w:tc>
          <w:tcPr>
            <w:tcW w:w="0" w:type="auto"/>
          </w:tcPr>
          <w:p w14:paraId="05D9652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000A867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48A7885B" w14:textId="77777777" w:rsidTr="00CE1F03">
        <w:trPr>
          <w:jc w:val="right"/>
        </w:trPr>
        <w:tc>
          <w:tcPr>
            <w:tcW w:w="0" w:type="auto"/>
          </w:tcPr>
          <w:p w14:paraId="31AC69B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lastRenderedPageBreak/>
              <w:t>7</w:t>
            </w:r>
          </w:p>
        </w:tc>
        <w:tc>
          <w:tcPr>
            <w:tcW w:w="0" w:type="auto"/>
          </w:tcPr>
          <w:p w14:paraId="3E60F82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kursie lub szkoleniu zakończonym egzaminem</w:t>
            </w:r>
          </w:p>
        </w:tc>
        <w:tc>
          <w:tcPr>
            <w:tcW w:w="0" w:type="auto"/>
          </w:tcPr>
          <w:p w14:paraId="291E075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3 punkty edukacyjne za każdą godzinę dydaktyczną (45 minut) trwania kursu lub szkolenia, nie więcej jednak niż 45 punktów edukacyjnych za cały kurs lub szkolenie</w:t>
            </w:r>
          </w:p>
        </w:tc>
        <w:tc>
          <w:tcPr>
            <w:tcW w:w="0" w:type="auto"/>
          </w:tcPr>
          <w:p w14:paraId="000BFCB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66EA616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288759FE" w14:textId="77777777" w:rsidTr="00CE1F03">
        <w:trPr>
          <w:jc w:val="right"/>
        </w:trPr>
        <w:tc>
          <w:tcPr>
            <w:tcW w:w="0" w:type="auto"/>
          </w:tcPr>
          <w:p w14:paraId="5E26EDA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14:paraId="16786E1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kursie lub szkoleniu</w:t>
            </w:r>
          </w:p>
        </w:tc>
        <w:tc>
          <w:tcPr>
            <w:tcW w:w="0" w:type="auto"/>
          </w:tcPr>
          <w:p w14:paraId="252478A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 punkt edukacyjny za każdą godzinę dydaktyczną (45 minut) trwania kursu lub szkolenia, nie więcej jednak niż 45 punktów edukacyjnych w danym okresie edukacyjnym</w:t>
            </w:r>
          </w:p>
        </w:tc>
        <w:tc>
          <w:tcPr>
            <w:tcW w:w="0" w:type="auto"/>
          </w:tcPr>
          <w:p w14:paraId="03360BD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4B7026A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1F9A40FE" w14:textId="77777777" w:rsidTr="00CE1F03">
        <w:trPr>
          <w:jc w:val="right"/>
        </w:trPr>
        <w:tc>
          <w:tcPr>
            <w:tcW w:w="0" w:type="auto"/>
          </w:tcPr>
          <w:p w14:paraId="6B942BC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14:paraId="2E606E9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szkoleniach prowadzonych przez podmiot, z którym osoba wykonująca dany zawód medyczny ma podpisaną umowę o pracę, umowę cywilnoprawną lub w którym wykonuje zawód medyczny w formie wolontariatu</w:t>
            </w:r>
          </w:p>
        </w:tc>
        <w:tc>
          <w:tcPr>
            <w:tcW w:w="0" w:type="auto"/>
          </w:tcPr>
          <w:p w14:paraId="447ECBD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 punkty edukacyjne za każdą godzinę dydaktyczną (45 minut) trwania szkolenia, nie więcej jednak niż 40 punktów edukacyjnych w danym okresie edukacyjnym</w:t>
            </w:r>
          </w:p>
        </w:tc>
        <w:tc>
          <w:tcPr>
            <w:tcW w:w="0" w:type="auto"/>
          </w:tcPr>
          <w:p w14:paraId="4F5F4AD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15C7732D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1661DFFC" w14:textId="77777777" w:rsidTr="00CE1F03">
        <w:trPr>
          <w:jc w:val="right"/>
        </w:trPr>
        <w:tc>
          <w:tcPr>
            <w:tcW w:w="0" w:type="auto"/>
          </w:tcPr>
          <w:p w14:paraId="7BBC1A3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14:paraId="7A47079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trwającym nie krócej niż 2 godziny dydaktyczne i zakończonym testem kursie realizowanym za pośrednictwem sieci internetowej z ograniczonym dostępem, przy czym godzina dydaktyczna trwa 45 minut</w:t>
            </w:r>
          </w:p>
        </w:tc>
        <w:tc>
          <w:tcPr>
            <w:tcW w:w="0" w:type="auto"/>
          </w:tcPr>
          <w:p w14:paraId="11FC55F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 punkty edukacyjne za każdą godzinę dydaktyczną (45 minut) trwania, nie więcej jednak niż 40 punktów edukacyjnych w danym okresie edukacyjnym</w:t>
            </w:r>
          </w:p>
        </w:tc>
        <w:tc>
          <w:tcPr>
            <w:tcW w:w="0" w:type="auto"/>
          </w:tcPr>
          <w:p w14:paraId="187B0B00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4361B4C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organizator ustawicznego rozwoju zawodowego</w:t>
            </w:r>
          </w:p>
        </w:tc>
      </w:tr>
      <w:tr w:rsidR="001D5396" w:rsidRPr="00570178" w14:paraId="64ED6807" w14:textId="77777777" w:rsidTr="00CE1F03">
        <w:trPr>
          <w:jc w:val="right"/>
        </w:trPr>
        <w:tc>
          <w:tcPr>
            <w:tcW w:w="0" w:type="auto"/>
          </w:tcPr>
          <w:p w14:paraId="43DA934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14:paraId="3350BE4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Opublikowanie jako autor lub współautor książki naukowej</w:t>
            </w:r>
          </w:p>
        </w:tc>
        <w:tc>
          <w:tcPr>
            <w:tcW w:w="0" w:type="auto"/>
          </w:tcPr>
          <w:p w14:paraId="3BA02EBD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60 punktów edukacyjnych</w:t>
            </w:r>
          </w:p>
        </w:tc>
        <w:tc>
          <w:tcPr>
            <w:tcW w:w="0" w:type="auto"/>
          </w:tcPr>
          <w:p w14:paraId="0B2DE20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książki (ISBN)</w:t>
            </w:r>
          </w:p>
        </w:tc>
        <w:tc>
          <w:tcPr>
            <w:tcW w:w="0" w:type="auto"/>
          </w:tcPr>
          <w:p w14:paraId="7A45DAF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602C137A" w14:textId="77777777" w:rsidTr="00CE1F03">
        <w:trPr>
          <w:jc w:val="right"/>
        </w:trPr>
        <w:tc>
          <w:tcPr>
            <w:tcW w:w="0" w:type="auto"/>
          </w:tcPr>
          <w:p w14:paraId="02BCC6F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14:paraId="1F298CD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Opublikowanie jako autor lub współautor książki popularnonaukowej</w:t>
            </w:r>
          </w:p>
        </w:tc>
        <w:tc>
          <w:tcPr>
            <w:tcW w:w="0" w:type="auto"/>
          </w:tcPr>
          <w:p w14:paraId="180D7DF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25 punktów edukacyjnych</w:t>
            </w:r>
          </w:p>
        </w:tc>
        <w:tc>
          <w:tcPr>
            <w:tcW w:w="0" w:type="auto"/>
          </w:tcPr>
          <w:p w14:paraId="58A60D0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książki (ISBN)</w:t>
            </w:r>
          </w:p>
        </w:tc>
        <w:tc>
          <w:tcPr>
            <w:tcW w:w="0" w:type="auto"/>
          </w:tcPr>
          <w:p w14:paraId="754E8408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10AACD02" w14:textId="77777777" w:rsidTr="00CE1F03">
        <w:trPr>
          <w:jc w:val="right"/>
        </w:trPr>
        <w:tc>
          <w:tcPr>
            <w:tcW w:w="0" w:type="auto"/>
          </w:tcPr>
          <w:p w14:paraId="15F410C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14:paraId="4F356E60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Opublikowanie jako autor lub współautor artykułu naukowego lub popularnonaukowego</w:t>
            </w:r>
          </w:p>
        </w:tc>
        <w:tc>
          <w:tcPr>
            <w:tcW w:w="0" w:type="auto"/>
          </w:tcPr>
          <w:p w14:paraId="4FD833E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1) 20 punktów edukacyjnych za artykuł naukowy;</w:t>
            </w:r>
          </w:p>
          <w:p w14:paraId="344C6616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10 punktów edukacyjnych za artykuł popularnonaukowy</w:t>
            </w:r>
          </w:p>
        </w:tc>
        <w:tc>
          <w:tcPr>
            <w:tcW w:w="0" w:type="auto"/>
          </w:tcPr>
          <w:p w14:paraId="71F517C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</w:tcPr>
          <w:p w14:paraId="629F346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7BAFCBC3" w14:textId="77777777" w:rsidTr="00CE1F03">
        <w:trPr>
          <w:jc w:val="right"/>
        </w:trPr>
        <w:tc>
          <w:tcPr>
            <w:tcW w:w="0" w:type="auto"/>
          </w:tcPr>
          <w:p w14:paraId="03877AE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14</w:t>
            </w:r>
          </w:p>
        </w:tc>
        <w:tc>
          <w:tcPr>
            <w:tcW w:w="0" w:type="auto"/>
          </w:tcPr>
          <w:p w14:paraId="7F83AE9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Opublikowanie jako autor lub współautor rozdziału w książce naukowej lub popularnonaukowej</w:t>
            </w:r>
          </w:p>
        </w:tc>
        <w:tc>
          <w:tcPr>
            <w:tcW w:w="0" w:type="auto"/>
          </w:tcPr>
          <w:p w14:paraId="79CD9E2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1) 20 punktów edukacyjnych za rozdział w książce naukowej;</w:t>
            </w:r>
          </w:p>
          <w:p w14:paraId="603A6E47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10 punktów edukacyjnych za rozdział w książce popularnonaukowej</w:t>
            </w:r>
          </w:p>
        </w:tc>
        <w:tc>
          <w:tcPr>
            <w:tcW w:w="0" w:type="auto"/>
          </w:tcPr>
          <w:p w14:paraId="3CA587B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książki (ISBN), międzynarodowy znormalizowany numer wydawnictwa ciągłego (ISSN)</w:t>
            </w:r>
          </w:p>
        </w:tc>
        <w:tc>
          <w:tcPr>
            <w:tcW w:w="0" w:type="auto"/>
          </w:tcPr>
          <w:p w14:paraId="35543CDD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7E3BBF1F" w14:textId="77777777" w:rsidTr="00CE1F03">
        <w:trPr>
          <w:jc w:val="right"/>
        </w:trPr>
        <w:tc>
          <w:tcPr>
            <w:tcW w:w="0" w:type="auto"/>
          </w:tcPr>
          <w:p w14:paraId="2229041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14:paraId="1A8F5AD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Opublikowanie jako autor lub współautor programu multimedialnego lub komunikatu z badań naukowych</w:t>
            </w:r>
          </w:p>
        </w:tc>
        <w:tc>
          <w:tcPr>
            <w:tcW w:w="0" w:type="auto"/>
          </w:tcPr>
          <w:p w14:paraId="089D04E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15 punktów edukacyjnych</w:t>
            </w:r>
          </w:p>
        </w:tc>
        <w:tc>
          <w:tcPr>
            <w:tcW w:w="0" w:type="auto"/>
          </w:tcPr>
          <w:p w14:paraId="0AD21C7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</w:tcPr>
          <w:p w14:paraId="399AAF1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5C51553B" w14:textId="77777777" w:rsidTr="00CE1F03">
        <w:trPr>
          <w:jc w:val="right"/>
        </w:trPr>
        <w:tc>
          <w:tcPr>
            <w:tcW w:w="0" w:type="auto"/>
          </w:tcPr>
          <w:p w14:paraId="55200A30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0" w:type="auto"/>
          </w:tcPr>
          <w:p w14:paraId="4933AC1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Tłumaczenie książki naukowej lub popularnonaukowej</w:t>
            </w:r>
          </w:p>
        </w:tc>
        <w:tc>
          <w:tcPr>
            <w:tcW w:w="0" w:type="auto"/>
          </w:tcPr>
          <w:p w14:paraId="5E5D5088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1) 30 punktów edukacyjnych za tłumaczenie książki naukowej;</w:t>
            </w:r>
          </w:p>
          <w:p w14:paraId="3CE7665F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15 punktów za tłumaczenie książki popularnonaukowej</w:t>
            </w:r>
          </w:p>
        </w:tc>
        <w:tc>
          <w:tcPr>
            <w:tcW w:w="0" w:type="auto"/>
          </w:tcPr>
          <w:p w14:paraId="144F12B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książki (ISBN)</w:t>
            </w:r>
          </w:p>
        </w:tc>
        <w:tc>
          <w:tcPr>
            <w:tcW w:w="0" w:type="auto"/>
          </w:tcPr>
          <w:p w14:paraId="388EE0C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08F1D0E7" w14:textId="77777777" w:rsidTr="00CE1F03">
        <w:trPr>
          <w:jc w:val="right"/>
        </w:trPr>
        <w:tc>
          <w:tcPr>
            <w:tcW w:w="0" w:type="auto"/>
          </w:tcPr>
          <w:p w14:paraId="373FA1B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17</w:t>
            </w:r>
          </w:p>
        </w:tc>
        <w:tc>
          <w:tcPr>
            <w:tcW w:w="0" w:type="auto"/>
          </w:tcPr>
          <w:p w14:paraId="1F2B7E7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Tłumaczenie rozdziału w książce naukowej lub popularnonaukowej</w:t>
            </w:r>
          </w:p>
        </w:tc>
        <w:tc>
          <w:tcPr>
            <w:tcW w:w="0" w:type="auto"/>
          </w:tcPr>
          <w:p w14:paraId="629F494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1) 25 punktów edukacyjnych za tłumaczenie rozdziału książki naukowej;</w:t>
            </w:r>
          </w:p>
          <w:p w14:paraId="13CC50BD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5 punktów edukacyjnych za tłumaczenie rozdziału książki popularnonaukowej</w:t>
            </w:r>
          </w:p>
        </w:tc>
        <w:tc>
          <w:tcPr>
            <w:tcW w:w="0" w:type="auto"/>
          </w:tcPr>
          <w:p w14:paraId="204231DD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książki (ISBN)</w:t>
            </w:r>
          </w:p>
        </w:tc>
        <w:tc>
          <w:tcPr>
            <w:tcW w:w="0" w:type="auto"/>
          </w:tcPr>
          <w:p w14:paraId="267F9E8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57F673AB" w14:textId="77777777" w:rsidTr="00CE1F03">
        <w:trPr>
          <w:jc w:val="right"/>
        </w:trPr>
        <w:tc>
          <w:tcPr>
            <w:tcW w:w="0" w:type="auto"/>
          </w:tcPr>
          <w:p w14:paraId="3FE7ED4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18</w:t>
            </w:r>
          </w:p>
        </w:tc>
        <w:tc>
          <w:tcPr>
            <w:tcW w:w="0" w:type="auto"/>
          </w:tcPr>
          <w:p w14:paraId="3F87BCCD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Tłumaczenie artykułu naukowego lub popularnonaukowego</w:t>
            </w:r>
          </w:p>
        </w:tc>
        <w:tc>
          <w:tcPr>
            <w:tcW w:w="0" w:type="auto"/>
          </w:tcPr>
          <w:p w14:paraId="5562DAC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1) 20 punktów edukacyjnych za tłumaczenie artykułu naukowego;</w:t>
            </w:r>
          </w:p>
          <w:p w14:paraId="4C705AD0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5 punktów edukacyjnych za tłumaczenie artykułu popularnonaukowego</w:t>
            </w:r>
          </w:p>
        </w:tc>
        <w:tc>
          <w:tcPr>
            <w:tcW w:w="0" w:type="auto"/>
          </w:tcPr>
          <w:p w14:paraId="0D58B8D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bibliograficzna, międzynarodowy znormalizowany numer wydawnictwa ciągłego (ISSN)</w:t>
            </w:r>
          </w:p>
        </w:tc>
        <w:tc>
          <w:tcPr>
            <w:tcW w:w="0" w:type="auto"/>
          </w:tcPr>
          <w:p w14:paraId="1FB759A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268F7C41" w14:textId="77777777" w:rsidTr="00CE1F03">
        <w:trPr>
          <w:jc w:val="right"/>
        </w:trPr>
        <w:tc>
          <w:tcPr>
            <w:tcW w:w="0" w:type="auto"/>
          </w:tcPr>
          <w:p w14:paraId="24C03C7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19</w:t>
            </w:r>
          </w:p>
        </w:tc>
        <w:tc>
          <w:tcPr>
            <w:tcW w:w="0" w:type="auto"/>
          </w:tcPr>
          <w:p w14:paraId="7DDC76C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Tłumaczenie programu multimedialnego</w:t>
            </w:r>
          </w:p>
        </w:tc>
        <w:tc>
          <w:tcPr>
            <w:tcW w:w="0" w:type="auto"/>
          </w:tcPr>
          <w:p w14:paraId="0DC65A9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5 punktów edukacyjnych</w:t>
            </w:r>
          </w:p>
        </w:tc>
        <w:tc>
          <w:tcPr>
            <w:tcW w:w="0" w:type="auto"/>
          </w:tcPr>
          <w:p w14:paraId="0D8DE45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notka bibliograficzna</w:t>
            </w:r>
          </w:p>
        </w:tc>
        <w:tc>
          <w:tcPr>
            <w:tcW w:w="0" w:type="auto"/>
          </w:tcPr>
          <w:p w14:paraId="177CB74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16F467F8" w14:textId="77777777" w:rsidTr="00CE1F03">
        <w:trPr>
          <w:jc w:val="right"/>
        </w:trPr>
        <w:tc>
          <w:tcPr>
            <w:tcW w:w="0" w:type="auto"/>
          </w:tcPr>
          <w:p w14:paraId="699E873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14:paraId="01B5BB9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Uzyskanie tytułu zawodowego magistra lub magistra inżyniera w wyniku ukończenia studiów umożliwiających uzyskanie wykształcenia niezbędnego do wykonywania zawodu medycznego, o którym mowa w art. 1 ust. 1 ustawy</w:t>
            </w:r>
          </w:p>
        </w:tc>
        <w:tc>
          <w:tcPr>
            <w:tcW w:w="0" w:type="auto"/>
          </w:tcPr>
          <w:p w14:paraId="33E9962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40 punktów edukacyjnych za tytuł zawodowy magistra lub magistra inżyniera</w:t>
            </w:r>
          </w:p>
        </w:tc>
        <w:tc>
          <w:tcPr>
            <w:tcW w:w="0" w:type="auto"/>
          </w:tcPr>
          <w:p w14:paraId="2332F06D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kopia dyplomu potwierdzającego uzyskanie tytułu zawodowego</w:t>
            </w:r>
          </w:p>
        </w:tc>
        <w:tc>
          <w:tcPr>
            <w:tcW w:w="0" w:type="auto"/>
          </w:tcPr>
          <w:p w14:paraId="743E594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1AA5EF62" w14:textId="77777777" w:rsidTr="00CE1F03">
        <w:trPr>
          <w:jc w:val="right"/>
        </w:trPr>
        <w:tc>
          <w:tcPr>
            <w:tcW w:w="0" w:type="auto"/>
          </w:tcPr>
          <w:p w14:paraId="394540C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21</w:t>
            </w:r>
          </w:p>
        </w:tc>
        <w:tc>
          <w:tcPr>
            <w:tcW w:w="0" w:type="auto"/>
          </w:tcPr>
          <w:p w14:paraId="30D2E829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Uzyskanie stopnia naukowego doktora, doktora habilitowanego lub tytułu profesora w dziedzinie nauk medycznych i nauk o zdrowiu lub nauk inżynieryjno-technicznych, lub nauk ścisłych i przyrodniczych</w:t>
            </w:r>
          </w:p>
        </w:tc>
        <w:tc>
          <w:tcPr>
            <w:tcW w:w="0" w:type="auto"/>
          </w:tcPr>
          <w:p w14:paraId="26214CE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1) 60 punktów edukacyjnych za stopień naukowy doktora;</w:t>
            </w:r>
          </w:p>
          <w:p w14:paraId="668F215D" w14:textId="77777777" w:rsidR="001D5396" w:rsidRPr="00570178" w:rsidRDefault="001D5396" w:rsidP="001D5396">
            <w:pPr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2) 70 punktów edukacyjnych za stopień naukowy doktora habilitowanego;</w:t>
            </w:r>
          </w:p>
          <w:p w14:paraId="1BFFCD85" w14:textId="77777777" w:rsidR="001D5396" w:rsidRPr="00570178" w:rsidRDefault="001D5396" w:rsidP="001D5396">
            <w:pPr>
              <w:overflowPunct/>
              <w:autoSpaceDE/>
              <w:autoSpaceDN/>
              <w:adjustRightInd/>
              <w:spacing w:after="160" w:line="259" w:lineRule="auto"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 3) 80 punktów edukacyjnych za tytuł profesora</w:t>
            </w:r>
          </w:p>
        </w:tc>
        <w:tc>
          <w:tcPr>
            <w:tcW w:w="0" w:type="auto"/>
          </w:tcPr>
          <w:p w14:paraId="3F7C2DE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kopia dokumentu potwierdzającego uzyskanie stopnia naukowego lub tytułu profesora</w:t>
            </w:r>
          </w:p>
        </w:tc>
        <w:tc>
          <w:tcPr>
            <w:tcW w:w="0" w:type="auto"/>
          </w:tcPr>
          <w:p w14:paraId="19F9AE7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42676D05" w14:textId="77777777" w:rsidTr="00CE1F03">
        <w:trPr>
          <w:jc w:val="right"/>
        </w:trPr>
        <w:tc>
          <w:tcPr>
            <w:tcW w:w="0" w:type="auto"/>
          </w:tcPr>
          <w:p w14:paraId="6ADD3D4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22</w:t>
            </w:r>
          </w:p>
        </w:tc>
        <w:tc>
          <w:tcPr>
            <w:tcW w:w="0" w:type="auto"/>
          </w:tcPr>
          <w:p w14:paraId="4484628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 xml:space="preserve">Samokształcenie przygotowujące do realizacji zadań w ramach prowadzenia szkoleń dla osób wykonujących zawody medyczne lub świadczenie pracy związanej z prowadzeniem zajęć na studiach umożliwiających uzyskanie wykształcenia niezbędnego do wykonywania danego zawodu medycznego lub w szkołach prowadzących kształcenie w danym zawodzie medycznym oraz wykonywanie pracy na rzecz ustawicznego </w:t>
            </w:r>
            <w:r w:rsidRPr="00570178">
              <w:rPr>
                <w:rFonts w:eastAsia="Helvetica" w:cs="Arial"/>
                <w:sz w:val="18"/>
                <w:szCs w:val="18"/>
              </w:rPr>
              <w:lastRenderedPageBreak/>
              <w:t>rozwoju zawodowego z zakresu wiedzy i umiejętności niezbędnych do wykonywania czynności, o których mowa w art. 13 ust. 1 ustawy</w:t>
            </w:r>
          </w:p>
        </w:tc>
        <w:tc>
          <w:tcPr>
            <w:tcW w:w="0" w:type="auto"/>
          </w:tcPr>
          <w:p w14:paraId="25C47C3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lastRenderedPageBreak/>
              <w:t>10 punktów edukacyjnych za każdy rok</w:t>
            </w:r>
          </w:p>
        </w:tc>
        <w:tc>
          <w:tcPr>
            <w:tcW w:w="0" w:type="auto"/>
          </w:tcPr>
          <w:p w14:paraId="7DDEBD3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650D183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podmiot, w którym wykonywane są czynności, o których mowa w art. 13 ust. 1 ustawy</w:t>
            </w:r>
          </w:p>
        </w:tc>
      </w:tr>
      <w:tr w:rsidR="001D5396" w:rsidRPr="00570178" w14:paraId="30E0B7CE" w14:textId="77777777" w:rsidTr="00CE1F03">
        <w:trPr>
          <w:jc w:val="right"/>
        </w:trPr>
        <w:tc>
          <w:tcPr>
            <w:tcW w:w="0" w:type="auto"/>
          </w:tcPr>
          <w:p w14:paraId="14CE2DA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23</w:t>
            </w:r>
          </w:p>
        </w:tc>
        <w:tc>
          <w:tcPr>
            <w:tcW w:w="0" w:type="auto"/>
          </w:tcPr>
          <w:p w14:paraId="44B9915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Wykonywanie czynności, o których mowa w art. 13 ust. 1 ustawy, w formie wolontariatu</w:t>
            </w:r>
          </w:p>
        </w:tc>
        <w:tc>
          <w:tcPr>
            <w:tcW w:w="0" w:type="auto"/>
          </w:tcPr>
          <w:p w14:paraId="1E0AA41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10 punktów edukacyjnych za każde 32 godziny wolontariatu, nie więcej jednak niż 80 punktów edukacyjnych w danym okresie edukacyjnym</w:t>
            </w:r>
          </w:p>
        </w:tc>
        <w:tc>
          <w:tcPr>
            <w:tcW w:w="0" w:type="auto"/>
          </w:tcPr>
          <w:p w14:paraId="19467B4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3FF4E42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podmiot, w którym wykonywane są czynności, o których mowa w art. 13 ust. 1 ustawy, w formie wolontariatu</w:t>
            </w:r>
          </w:p>
        </w:tc>
      </w:tr>
      <w:tr w:rsidR="001D5396" w:rsidRPr="00570178" w14:paraId="46B31586" w14:textId="77777777" w:rsidTr="00CE1F03">
        <w:trPr>
          <w:jc w:val="right"/>
        </w:trPr>
        <w:tc>
          <w:tcPr>
            <w:tcW w:w="0" w:type="auto"/>
          </w:tcPr>
          <w:p w14:paraId="37F8304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24</w:t>
            </w:r>
          </w:p>
        </w:tc>
        <w:tc>
          <w:tcPr>
            <w:tcW w:w="0" w:type="auto"/>
          </w:tcPr>
          <w:p w14:paraId="4761EB5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kursie kwalifikacyjnym</w:t>
            </w:r>
          </w:p>
        </w:tc>
        <w:tc>
          <w:tcPr>
            <w:tcW w:w="0" w:type="auto"/>
          </w:tcPr>
          <w:p w14:paraId="128E3BA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40 punktów edukacyjnych</w:t>
            </w:r>
          </w:p>
        </w:tc>
        <w:tc>
          <w:tcPr>
            <w:tcW w:w="0" w:type="auto"/>
          </w:tcPr>
          <w:p w14:paraId="75924CD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089B3E5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podmiot prowadzący kurs kwalifikacyjny</w:t>
            </w:r>
          </w:p>
        </w:tc>
      </w:tr>
      <w:tr w:rsidR="001D5396" w:rsidRPr="00570178" w14:paraId="7E764762" w14:textId="77777777" w:rsidTr="00CE1F03">
        <w:trPr>
          <w:jc w:val="right"/>
        </w:trPr>
        <w:tc>
          <w:tcPr>
            <w:tcW w:w="0" w:type="auto"/>
          </w:tcPr>
          <w:p w14:paraId="5F4D9CE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25</w:t>
            </w:r>
          </w:p>
        </w:tc>
        <w:tc>
          <w:tcPr>
            <w:tcW w:w="0" w:type="auto"/>
          </w:tcPr>
          <w:p w14:paraId="3F8A3BD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Uzyskanie tytułu specjalisty w dziedzinie mającej zastosowanie w ochronie zdrowia</w:t>
            </w:r>
          </w:p>
        </w:tc>
        <w:tc>
          <w:tcPr>
            <w:tcW w:w="0" w:type="auto"/>
          </w:tcPr>
          <w:p w14:paraId="352677BB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50 punktów edukacyjnych</w:t>
            </w:r>
          </w:p>
        </w:tc>
        <w:tc>
          <w:tcPr>
            <w:tcW w:w="0" w:type="auto"/>
          </w:tcPr>
          <w:p w14:paraId="1FCC057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kopia dyplomu potwierdzająca uzyskanie tytułu specjalisty</w:t>
            </w:r>
          </w:p>
        </w:tc>
        <w:tc>
          <w:tcPr>
            <w:tcW w:w="0" w:type="auto"/>
          </w:tcPr>
          <w:p w14:paraId="70FB945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dany zawód medyczny</w:t>
            </w:r>
          </w:p>
        </w:tc>
      </w:tr>
      <w:tr w:rsidR="001D5396" w:rsidRPr="00570178" w14:paraId="34CCD6A4" w14:textId="77777777" w:rsidTr="00CE1F03">
        <w:trPr>
          <w:jc w:val="right"/>
        </w:trPr>
        <w:tc>
          <w:tcPr>
            <w:tcW w:w="0" w:type="auto"/>
          </w:tcPr>
          <w:p w14:paraId="1A9D77F6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26</w:t>
            </w:r>
          </w:p>
        </w:tc>
        <w:tc>
          <w:tcPr>
            <w:tcW w:w="0" w:type="auto"/>
          </w:tcPr>
          <w:p w14:paraId="260FC780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Udział w kursie odbywanym w ramach szkolenia specjalizacyjnego</w:t>
            </w:r>
          </w:p>
        </w:tc>
        <w:tc>
          <w:tcPr>
            <w:tcW w:w="0" w:type="auto"/>
          </w:tcPr>
          <w:p w14:paraId="466536A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 punkt edukacyjny za każdą godzinę trwania kursu, nie więcej jednak niż 25 punktów edukacyjnych za cały kurs</w:t>
            </w:r>
          </w:p>
        </w:tc>
        <w:tc>
          <w:tcPr>
            <w:tcW w:w="0" w:type="auto"/>
          </w:tcPr>
          <w:p w14:paraId="33EE13C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 wydane przez jednostkę szkolącą</w:t>
            </w:r>
          </w:p>
        </w:tc>
        <w:tc>
          <w:tcPr>
            <w:tcW w:w="0" w:type="auto"/>
          </w:tcPr>
          <w:p w14:paraId="4F7ACB0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jednostka szkoląca</w:t>
            </w:r>
          </w:p>
        </w:tc>
      </w:tr>
      <w:tr w:rsidR="001D5396" w:rsidRPr="00570178" w14:paraId="0639C414" w14:textId="77777777" w:rsidTr="00CE1F03">
        <w:trPr>
          <w:jc w:val="right"/>
        </w:trPr>
        <w:tc>
          <w:tcPr>
            <w:tcW w:w="0" w:type="auto"/>
          </w:tcPr>
          <w:p w14:paraId="31532367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27</w:t>
            </w:r>
          </w:p>
        </w:tc>
        <w:tc>
          <w:tcPr>
            <w:tcW w:w="0" w:type="auto"/>
          </w:tcPr>
          <w:p w14:paraId="5D81E761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Indywidualna prenumerata czasopisma naukowego z dziedziny nauk medycznych i nauk o zdrowiu wymienionego w wykazie sporządzonym na podstawie art. 267 ust. 3 ustawy z dnia 20 lipca 2018 r. - Prawo o szkolnictwie wyższym i nauce</w:t>
            </w:r>
          </w:p>
        </w:tc>
        <w:tc>
          <w:tcPr>
            <w:tcW w:w="0" w:type="auto"/>
          </w:tcPr>
          <w:p w14:paraId="5B96609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5 punktów edukacyjnych za tytuł, nie więcej jednak niż 10 punktów edukacyjnych w danym okresie edukacyjnym</w:t>
            </w:r>
          </w:p>
        </w:tc>
        <w:tc>
          <w:tcPr>
            <w:tcW w:w="0" w:type="auto"/>
          </w:tcPr>
          <w:p w14:paraId="330426FF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potwierdzenie przez wydawcę lub dowód opłacenia prenumeraty</w:t>
            </w:r>
          </w:p>
        </w:tc>
        <w:tc>
          <w:tcPr>
            <w:tcW w:w="0" w:type="auto"/>
          </w:tcPr>
          <w:p w14:paraId="4158C99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zawód medyczny</w:t>
            </w:r>
          </w:p>
        </w:tc>
      </w:tr>
      <w:tr w:rsidR="001D5396" w:rsidRPr="00570178" w14:paraId="1F18EE13" w14:textId="77777777" w:rsidTr="00CE1F03">
        <w:trPr>
          <w:jc w:val="right"/>
        </w:trPr>
        <w:tc>
          <w:tcPr>
            <w:tcW w:w="0" w:type="auto"/>
          </w:tcPr>
          <w:p w14:paraId="7123E52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28</w:t>
            </w:r>
          </w:p>
        </w:tc>
        <w:tc>
          <w:tcPr>
            <w:tcW w:w="0" w:type="auto"/>
          </w:tcPr>
          <w:p w14:paraId="091B7B6A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Sprawowanie opieki nad studentami lub uczniami odbywającymi praktyki zawodowe</w:t>
            </w:r>
          </w:p>
        </w:tc>
        <w:tc>
          <w:tcPr>
            <w:tcW w:w="0" w:type="auto"/>
          </w:tcPr>
          <w:p w14:paraId="7E5A4E6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10 punktów edukacyjnych za każdy rok</w:t>
            </w:r>
          </w:p>
        </w:tc>
        <w:tc>
          <w:tcPr>
            <w:tcW w:w="0" w:type="auto"/>
          </w:tcPr>
          <w:p w14:paraId="697F78EC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kopia umowy z uczelnią lub szkołą</w:t>
            </w:r>
          </w:p>
        </w:tc>
        <w:tc>
          <w:tcPr>
            <w:tcW w:w="0" w:type="auto"/>
          </w:tcPr>
          <w:p w14:paraId="5A4EE0F5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osoba wykonująca zawód medyczny</w:t>
            </w:r>
          </w:p>
        </w:tc>
      </w:tr>
      <w:tr w:rsidR="001D5396" w:rsidRPr="00570178" w14:paraId="6F2A479F" w14:textId="77777777" w:rsidTr="00CE1F03">
        <w:trPr>
          <w:jc w:val="right"/>
        </w:trPr>
        <w:tc>
          <w:tcPr>
            <w:tcW w:w="0" w:type="auto"/>
          </w:tcPr>
          <w:p w14:paraId="1A7204EE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29</w:t>
            </w:r>
          </w:p>
        </w:tc>
        <w:tc>
          <w:tcPr>
            <w:tcW w:w="0" w:type="auto"/>
          </w:tcPr>
          <w:p w14:paraId="2333D084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Sprawowanie nadzoru, o którym mowa w art. 19 ust. 1 ustawy</w:t>
            </w:r>
          </w:p>
        </w:tc>
        <w:tc>
          <w:tcPr>
            <w:tcW w:w="0" w:type="auto"/>
          </w:tcPr>
          <w:p w14:paraId="15D31852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5 punktów za każdy miesiąc</w:t>
            </w:r>
          </w:p>
        </w:tc>
        <w:tc>
          <w:tcPr>
            <w:tcW w:w="0" w:type="auto"/>
          </w:tcPr>
          <w:p w14:paraId="5E58B663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zaświadczenie</w:t>
            </w:r>
          </w:p>
        </w:tc>
        <w:tc>
          <w:tcPr>
            <w:tcW w:w="0" w:type="auto"/>
          </w:tcPr>
          <w:p w14:paraId="0C59E170" w14:textId="77777777" w:rsidR="001D5396" w:rsidRPr="00570178" w:rsidRDefault="001D5396" w:rsidP="001D5396">
            <w:pPr>
              <w:suppressAutoHyphens/>
              <w:overflowPunct/>
              <w:autoSpaceDE/>
              <w:autoSpaceDN/>
              <w:adjustRightInd/>
              <w:textAlignment w:val="auto"/>
              <w:rPr>
                <w:rFonts w:eastAsiaTheme="minorEastAsia" w:cs="Arial"/>
                <w:sz w:val="18"/>
                <w:szCs w:val="18"/>
              </w:rPr>
            </w:pPr>
            <w:r w:rsidRPr="00570178">
              <w:rPr>
                <w:rFonts w:eastAsia="Helvetica" w:cs="Arial"/>
                <w:sz w:val="18"/>
                <w:szCs w:val="18"/>
              </w:rPr>
              <w:t>podmiot, w którym osoba wykonująca zawód medyczny sprawuje nadzór, o którym mowa w art. 19 ust. 1 ustawy</w:t>
            </w:r>
          </w:p>
        </w:tc>
      </w:tr>
    </w:tbl>
    <w:p w14:paraId="2E4274EB" w14:textId="77777777" w:rsidR="00FF17FA" w:rsidRDefault="00CD2092" w:rsidP="006673ED">
      <w:pPr>
        <w:rPr>
          <w:rFonts w:cs="Arial"/>
          <w:szCs w:val="24"/>
        </w:rPr>
      </w:pPr>
    </w:p>
    <w:sectPr w:rsidR="00FF17FA" w:rsidSect="00991E39">
      <w:headerReference w:type="default" r:id="rId8"/>
      <w:footerReference w:type="default" r:id="rId9"/>
      <w:headerReference w:type="first" r:id="rId10"/>
      <w:footerReference w:type="first" r:id="rId11"/>
      <w:pgSz w:w="11907" w:h="16840"/>
      <w:pgMar w:top="851" w:right="1418" w:bottom="1418" w:left="1418" w:header="680" w:footer="68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221D9" w14:textId="77777777" w:rsidR="00CD2092" w:rsidRDefault="00CD2092">
      <w:r>
        <w:separator/>
      </w:r>
    </w:p>
  </w:endnote>
  <w:endnote w:type="continuationSeparator" w:id="0">
    <w:p w14:paraId="3D63532F" w14:textId="77777777" w:rsidR="00CD2092" w:rsidRDefault="00CD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E956C" w14:textId="512CDD91" w:rsidR="00C46397" w:rsidRDefault="00A10C45" w:rsidP="00DA31FE">
    <w:pPr>
      <w:pStyle w:val="Stopka"/>
      <w:spacing w:after="840"/>
      <w:jc w:val="right"/>
    </w:pPr>
    <w:r>
      <w:fldChar w:fldCharType="begin"/>
    </w:r>
    <w:r>
      <w:instrText>PAGE   \* MERGEFORMAT</w:instrText>
    </w:r>
    <w:r>
      <w:fldChar w:fldCharType="separate"/>
    </w:r>
    <w:r w:rsidR="001907AC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93561" w14:textId="77777777" w:rsidR="00940972" w:rsidRPr="002925B1" w:rsidRDefault="00A10C45" w:rsidP="00940972">
    <w:pPr>
      <w:pStyle w:val="Stopka"/>
      <w:rPr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8ADBD7" wp14:editId="3B206EBE">
          <wp:simplePos x="0" y="0"/>
          <wp:positionH relativeFrom="margin">
            <wp:posOffset>0</wp:posOffset>
          </wp:positionH>
          <wp:positionV relativeFrom="paragraph">
            <wp:posOffset>229870</wp:posOffset>
          </wp:positionV>
          <wp:extent cx="629920" cy="629920"/>
          <wp:effectExtent l="0" t="0" r="0" b="0"/>
          <wp:wrapNone/>
          <wp:docPr id="4" name="Obraz 9" descr="untitl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untitled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992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819492" w14:textId="77777777" w:rsidR="00940972" w:rsidRPr="003129B0" w:rsidRDefault="00CD2092" w:rsidP="00940972">
    <w:pPr>
      <w:pStyle w:val="Stopka"/>
      <w:pBdr>
        <w:top w:val="single" w:sz="4" w:space="0" w:color="auto"/>
      </w:pBdr>
      <w:tabs>
        <w:tab w:val="clear" w:pos="4536"/>
        <w:tab w:val="clear" w:pos="9072"/>
        <w:tab w:val="left" w:pos="9840"/>
        <w:tab w:val="left" w:pos="10680"/>
      </w:tabs>
      <w:ind w:right="-48"/>
      <w:jc w:val="center"/>
      <w:rPr>
        <w:rFonts w:cs="Arial"/>
        <w:sz w:val="16"/>
        <w:szCs w:val="16"/>
      </w:rPr>
    </w:pPr>
  </w:p>
  <w:p w14:paraId="112D5FB6" w14:textId="77777777" w:rsidR="00532F27" w:rsidRDefault="00A10C45" w:rsidP="00E24E0A">
    <w:pPr>
      <w:pStyle w:val="Stopka"/>
      <w:tabs>
        <w:tab w:val="clear" w:pos="4536"/>
        <w:tab w:val="clear" w:pos="9072"/>
      </w:tabs>
      <w:ind w:firstLine="1560"/>
      <w:rPr>
        <w:rFonts w:cs="Arial"/>
        <w:b/>
        <w:sz w:val="16"/>
        <w:szCs w:val="16"/>
      </w:rPr>
    </w:pPr>
    <w:r w:rsidRPr="00532F27">
      <w:rPr>
        <w:rFonts w:cs="Arial"/>
        <w:b/>
        <w:sz w:val="16"/>
        <w:szCs w:val="16"/>
      </w:rPr>
      <w:t>31-156 Kraków, ul. Basztowa 22 * tel. 12 39 21 126 *, ePUAP: /ag9300lhke/skrytka</w:t>
    </w:r>
    <w:r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66454C3B" wp14:editId="0B8A7224">
          <wp:simplePos x="0" y="0"/>
          <wp:positionH relativeFrom="margin">
            <wp:posOffset>4932680</wp:posOffset>
          </wp:positionH>
          <wp:positionV relativeFrom="page">
            <wp:posOffset>9613265</wp:posOffset>
          </wp:positionV>
          <wp:extent cx="853200" cy="820800"/>
          <wp:effectExtent l="0" t="0" r="0" b="0"/>
          <wp:wrapNone/>
          <wp:docPr id="3" name="Obraz 3" descr="C:\Users\snizinski\Downloads\szablon pisma_podstawowy_achromatyczny_czarny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nizinski\Downloads\szablon pisma_podstawowy_achromatyczny_czarny (4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3200" cy="82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BD8536" w14:textId="77777777" w:rsidR="00940972" w:rsidRDefault="00A10C45" w:rsidP="00940972">
    <w:pPr>
      <w:pStyle w:val="Stopka"/>
      <w:tabs>
        <w:tab w:val="clear" w:pos="4536"/>
        <w:tab w:val="clear" w:pos="9072"/>
      </w:tabs>
      <w:ind w:firstLine="1985"/>
      <w:rPr>
        <w:rFonts w:cs="Arial"/>
        <w:sz w:val="16"/>
        <w:szCs w:val="16"/>
      </w:rPr>
    </w:pPr>
    <w:r w:rsidRPr="003129B0">
      <w:rPr>
        <w:rFonts w:cs="Arial"/>
        <w:sz w:val="16"/>
        <w:szCs w:val="16"/>
      </w:rPr>
      <w:t xml:space="preserve">Zachęcamy do kierowania korespondencji za pośrednictwem </w:t>
    </w:r>
    <w:r w:rsidRPr="003129B0">
      <w:rPr>
        <w:rFonts w:cs="Arial"/>
        <w:b/>
        <w:sz w:val="16"/>
        <w:szCs w:val="16"/>
      </w:rPr>
      <w:t>e</w:t>
    </w:r>
    <w:r>
      <w:rPr>
        <w:rFonts w:cs="Arial"/>
        <w:b/>
        <w:sz w:val="16"/>
        <w:szCs w:val="16"/>
      </w:rPr>
      <w:t>Doręczeń</w:t>
    </w:r>
    <w:r w:rsidRPr="003129B0">
      <w:rPr>
        <w:rFonts w:cs="Arial"/>
        <w:sz w:val="16"/>
        <w:szCs w:val="16"/>
      </w:rPr>
      <w:t>,</w:t>
    </w:r>
  </w:p>
  <w:p w14:paraId="45AC3605" w14:textId="77777777" w:rsidR="00DE78CD" w:rsidRDefault="00A10C45" w:rsidP="00940972">
    <w:pPr>
      <w:pStyle w:val="Stopka"/>
      <w:tabs>
        <w:tab w:val="clear" w:pos="4536"/>
        <w:tab w:val="clear" w:pos="9072"/>
      </w:tabs>
      <w:ind w:firstLine="1843"/>
      <w:rPr>
        <w:rFonts w:cs="Arial"/>
        <w:b/>
        <w:sz w:val="16"/>
        <w:szCs w:val="16"/>
      </w:rPr>
    </w:pPr>
    <w:r w:rsidRPr="003129B0">
      <w:rPr>
        <w:rFonts w:cs="Arial"/>
        <w:sz w:val="16"/>
        <w:szCs w:val="16"/>
      </w:rPr>
      <w:t>więcej informacji na stronie internetowej</w:t>
    </w:r>
    <w:r>
      <w:rPr>
        <w:rFonts w:cs="Arial"/>
        <w:sz w:val="16"/>
        <w:szCs w:val="16"/>
      </w:rPr>
      <w:t xml:space="preserve"> </w:t>
    </w:r>
    <w:r w:rsidRPr="00DA31FE">
      <w:rPr>
        <w:rFonts w:cs="Arial"/>
        <w:b/>
        <w:sz w:val="16"/>
        <w:szCs w:val="16"/>
      </w:rPr>
      <w:t>https://www.malopolska.uw.gov.pl</w:t>
    </w:r>
  </w:p>
  <w:p w14:paraId="7AA129A4" w14:textId="77777777" w:rsidR="00DA31FE" w:rsidRPr="00940972" w:rsidRDefault="00CD2092" w:rsidP="00DA31FE">
    <w:pPr>
      <w:pStyle w:val="Stopka"/>
      <w:tabs>
        <w:tab w:val="clear" w:pos="4536"/>
        <w:tab w:val="clear" w:pos="9072"/>
      </w:tabs>
      <w:rPr>
        <w:rFonts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B35A84" w14:textId="77777777" w:rsidR="00CD2092" w:rsidRDefault="00CD2092">
      <w:r>
        <w:separator/>
      </w:r>
    </w:p>
  </w:footnote>
  <w:footnote w:type="continuationSeparator" w:id="0">
    <w:p w14:paraId="75ED4764" w14:textId="77777777" w:rsidR="00CD2092" w:rsidRDefault="00CD2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E9346" w14:textId="77777777" w:rsidR="00C46397" w:rsidRDefault="00CD2092" w:rsidP="00DA31FE">
    <w:pPr>
      <w:spacing w:after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6BBBA" w14:textId="77777777" w:rsidR="005A5B0F" w:rsidRPr="00F32D00" w:rsidRDefault="00CD2092" w:rsidP="00F7089F">
    <w:pPr>
      <w:pStyle w:val="Nagwek"/>
      <w:tabs>
        <w:tab w:val="clear" w:pos="4536"/>
        <w:tab w:val="clear" w:pos="9072"/>
      </w:tabs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D54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8DF6438"/>
    <w:multiLevelType w:val="hybridMultilevel"/>
    <w:tmpl w:val="07A8F0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4708E"/>
    <w:multiLevelType w:val="hybridMultilevel"/>
    <w:tmpl w:val="33686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F37"/>
    <w:multiLevelType w:val="hybridMultilevel"/>
    <w:tmpl w:val="EA322A98"/>
    <w:lvl w:ilvl="0" w:tplc="3120ED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02799"/>
    <w:multiLevelType w:val="hybridMultilevel"/>
    <w:tmpl w:val="A5AE9A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05164A"/>
    <w:multiLevelType w:val="hybridMultilevel"/>
    <w:tmpl w:val="BFBC353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79D1727"/>
    <w:multiLevelType w:val="hybridMultilevel"/>
    <w:tmpl w:val="8674B508"/>
    <w:lvl w:ilvl="0" w:tplc="7D5800D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3E6A91"/>
    <w:multiLevelType w:val="hybridMultilevel"/>
    <w:tmpl w:val="B9A81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E1"/>
    <w:rsid w:val="00010F98"/>
    <w:rsid w:val="00063382"/>
    <w:rsid w:val="000758EE"/>
    <w:rsid w:val="000951A1"/>
    <w:rsid w:val="000E3A9E"/>
    <w:rsid w:val="001259AF"/>
    <w:rsid w:val="001473AA"/>
    <w:rsid w:val="001907AC"/>
    <w:rsid w:val="00194822"/>
    <w:rsid w:val="001D5396"/>
    <w:rsid w:val="00236AFF"/>
    <w:rsid w:val="00291893"/>
    <w:rsid w:val="002A1AE3"/>
    <w:rsid w:val="002B1E17"/>
    <w:rsid w:val="002B3B80"/>
    <w:rsid w:val="002D4731"/>
    <w:rsid w:val="003112E0"/>
    <w:rsid w:val="0032644D"/>
    <w:rsid w:val="00392E0F"/>
    <w:rsid w:val="003B1A17"/>
    <w:rsid w:val="003C5AF5"/>
    <w:rsid w:val="003D3FBF"/>
    <w:rsid w:val="00426B5B"/>
    <w:rsid w:val="00466C5A"/>
    <w:rsid w:val="004E33D0"/>
    <w:rsid w:val="00525A5A"/>
    <w:rsid w:val="00540217"/>
    <w:rsid w:val="0055137B"/>
    <w:rsid w:val="00570178"/>
    <w:rsid w:val="00591917"/>
    <w:rsid w:val="00632764"/>
    <w:rsid w:val="0064629D"/>
    <w:rsid w:val="00655B8F"/>
    <w:rsid w:val="006637FE"/>
    <w:rsid w:val="00680BB7"/>
    <w:rsid w:val="006A0C87"/>
    <w:rsid w:val="006C6052"/>
    <w:rsid w:val="00771ED8"/>
    <w:rsid w:val="00794169"/>
    <w:rsid w:val="007A7DE2"/>
    <w:rsid w:val="007D025A"/>
    <w:rsid w:val="007D056B"/>
    <w:rsid w:val="007E3EDA"/>
    <w:rsid w:val="00807CAC"/>
    <w:rsid w:val="0085426B"/>
    <w:rsid w:val="00870E64"/>
    <w:rsid w:val="00972397"/>
    <w:rsid w:val="00A00083"/>
    <w:rsid w:val="00A10C45"/>
    <w:rsid w:val="00A36003"/>
    <w:rsid w:val="00A5043F"/>
    <w:rsid w:val="00A57B1D"/>
    <w:rsid w:val="00A847E1"/>
    <w:rsid w:val="00AB4706"/>
    <w:rsid w:val="00AC0BBB"/>
    <w:rsid w:val="00AF427C"/>
    <w:rsid w:val="00B00C33"/>
    <w:rsid w:val="00B809E4"/>
    <w:rsid w:val="00B8678C"/>
    <w:rsid w:val="00B923F4"/>
    <w:rsid w:val="00BB7545"/>
    <w:rsid w:val="00BE7F88"/>
    <w:rsid w:val="00BF2F17"/>
    <w:rsid w:val="00C067DE"/>
    <w:rsid w:val="00CB5C51"/>
    <w:rsid w:val="00CD2092"/>
    <w:rsid w:val="00CE01F6"/>
    <w:rsid w:val="00D06A1F"/>
    <w:rsid w:val="00E140FA"/>
    <w:rsid w:val="00E60B16"/>
    <w:rsid w:val="00FC3DFD"/>
    <w:rsid w:val="00FF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690A"/>
  <w15:docId w15:val="{24966AB9-B4E9-4DA7-A1D0-3121F044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559B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8E0"/>
    <w:pPr>
      <w:spacing w:before="240" w:after="240"/>
      <w:outlineLvl w:val="0"/>
    </w:pPr>
    <w:rPr>
      <w:rFonts w:cs="Arial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2F6204"/>
    <w:pPr>
      <w:tabs>
        <w:tab w:val="center" w:pos="4536"/>
        <w:tab w:val="right" w:pos="9072"/>
      </w:tabs>
      <w:ind w:right="4253"/>
      <w:jc w:val="center"/>
    </w:pPr>
    <w:rPr>
      <w:rFonts w:ascii="Book Antiqua" w:hAnsi="Book Antiqua"/>
    </w:rPr>
  </w:style>
  <w:style w:type="character" w:customStyle="1" w:styleId="NagwekZnak">
    <w:name w:val="Nagłówek Znak"/>
    <w:link w:val="Nagwek"/>
    <w:semiHidden/>
    <w:rsid w:val="002F6204"/>
    <w:rPr>
      <w:rFonts w:ascii="Book Antiqua" w:eastAsia="Times New Roman" w:hAnsi="Book Antiqua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F620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F620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F6204"/>
  </w:style>
  <w:style w:type="paragraph" w:customStyle="1" w:styleId="MUWtabelka">
    <w:name w:val="MUWtabelka"/>
    <w:basedOn w:val="Normalny"/>
    <w:rsid w:val="002F6204"/>
    <w:pPr>
      <w:jc w:val="center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7B4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B4A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uiPriority w:val="99"/>
    <w:unhideWhenUsed/>
    <w:rsid w:val="00A13F8C"/>
    <w:rPr>
      <w:color w:val="0563C1"/>
      <w:u w:val="single"/>
    </w:rPr>
  </w:style>
  <w:style w:type="table" w:styleId="Tabela-Siatka">
    <w:name w:val="Table Grid"/>
    <w:basedOn w:val="Standardowy"/>
    <w:uiPriority w:val="39"/>
    <w:rsid w:val="00474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at">
    <w:name w:val="Adresat"/>
    <w:basedOn w:val="Normalny"/>
    <w:rsid w:val="000939E5"/>
    <w:pPr>
      <w:ind w:left="4320"/>
    </w:pPr>
    <w:rPr>
      <w:rFonts w:ascii="Times New Roman" w:hAnsi="Times New Roman"/>
      <w:b/>
    </w:rPr>
  </w:style>
  <w:style w:type="character" w:styleId="Odwoaniedokomentarza">
    <w:name w:val="annotation reference"/>
    <w:uiPriority w:val="99"/>
    <w:semiHidden/>
    <w:unhideWhenUsed/>
    <w:rsid w:val="002A40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4067"/>
    <w:rPr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2A4067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406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4067"/>
    <w:rPr>
      <w:rFonts w:ascii="Arial" w:hAnsi="Arial"/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FC78E0"/>
    <w:rPr>
      <w:rFonts w:ascii="Arial" w:hAnsi="Arial" w:cs="Arial"/>
      <w:b/>
      <w:sz w:val="24"/>
      <w:szCs w:val="24"/>
    </w:rPr>
  </w:style>
  <w:style w:type="paragraph" w:customStyle="1" w:styleId="Trepisma">
    <w:name w:val="Treść pisma"/>
    <w:basedOn w:val="Normalny"/>
    <w:link w:val="TrepismaZnak"/>
    <w:qFormat/>
    <w:rsid w:val="00C30F56"/>
    <w:pPr>
      <w:spacing w:after="240" w:line="30" w:lineRule="atLeast"/>
    </w:pPr>
    <w:rPr>
      <w:rFonts w:cs="Arial"/>
      <w:szCs w:val="24"/>
    </w:rPr>
  </w:style>
  <w:style w:type="character" w:customStyle="1" w:styleId="TrepismaZnak">
    <w:name w:val="Treść pisma Znak"/>
    <w:basedOn w:val="Domylnaczcionkaakapitu"/>
    <w:link w:val="Trepisma"/>
    <w:rsid w:val="00C30F56"/>
    <w:rPr>
      <w:rFonts w:ascii="Arial" w:hAnsi="Arial" w:cs="Arial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A31FE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C6052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BE7F8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680B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19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3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1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5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2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7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6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6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8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76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3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4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5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6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5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8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3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8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31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635D9-61CF-408E-A4D2-9264147FA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7</Pages>
  <Words>2205</Words>
  <Characters>13234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Nowaczyk</dc:creator>
  <cp:lastModifiedBy>Daniel Widła</cp:lastModifiedBy>
  <cp:revision>3</cp:revision>
  <cp:lastPrinted>2025-02-28T13:47:00Z</cp:lastPrinted>
  <dcterms:created xsi:type="dcterms:W3CDTF">2025-02-28T13:48:00Z</dcterms:created>
  <dcterms:modified xsi:type="dcterms:W3CDTF">2025-03-03T08:46:00Z</dcterms:modified>
</cp:coreProperties>
</file>