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F27F18" w14:textId="77777777" w:rsidR="00DD1924" w:rsidRPr="00542AD3" w:rsidRDefault="00DD1924" w:rsidP="00185CF2">
      <w:pPr>
        <w:pStyle w:val="ZPKTzmpktartykuempunktem"/>
        <w:ind w:left="708" w:hanging="708"/>
        <w:jc w:val="center"/>
        <w:rPr>
          <w:rFonts w:ascii="Arial" w:eastAsia="Times New Roman" w:hAnsi="Arial"/>
          <w:b/>
          <w:bCs w:val="0"/>
          <w:sz w:val="18"/>
          <w:szCs w:val="18"/>
        </w:rPr>
      </w:pPr>
      <w:r w:rsidRPr="00542AD3">
        <w:rPr>
          <w:rFonts w:ascii="Arial" w:eastAsia="Times New Roman" w:hAnsi="Arial"/>
          <w:b/>
          <w:bCs w:val="0"/>
          <w:sz w:val="18"/>
          <w:szCs w:val="18"/>
        </w:rPr>
        <w:t>Raport</w:t>
      </w:r>
    </w:p>
    <w:p w14:paraId="72027449" w14:textId="77777777" w:rsidR="00DD1924" w:rsidRPr="00542AD3" w:rsidRDefault="00DD1924" w:rsidP="00DD1924">
      <w:pPr>
        <w:pStyle w:val="ZPKTzmpktartykuempunktem"/>
        <w:ind w:left="0" w:firstLine="0"/>
        <w:jc w:val="center"/>
        <w:rPr>
          <w:rFonts w:ascii="Arial" w:eastAsia="Times New Roman" w:hAnsi="Arial"/>
          <w:b/>
          <w:bCs w:val="0"/>
          <w:sz w:val="18"/>
          <w:szCs w:val="18"/>
        </w:rPr>
      </w:pPr>
      <w:bookmarkStart w:id="0" w:name="_Hlk48821672"/>
      <w:r w:rsidRPr="00542AD3">
        <w:rPr>
          <w:rFonts w:ascii="Arial" w:eastAsia="Times New Roman" w:hAnsi="Arial"/>
          <w:b/>
          <w:bCs w:val="0"/>
          <w:sz w:val="18"/>
          <w:szCs w:val="18"/>
        </w:rPr>
        <w:t>z konsultacji publicznych i opiniowania</w:t>
      </w:r>
    </w:p>
    <w:p w14:paraId="63341A0B" w14:textId="77777777" w:rsidR="00DD1924" w:rsidRPr="00542AD3" w:rsidRDefault="00DD1924" w:rsidP="00DD1924">
      <w:pPr>
        <w:spacing w:after="0" w:line="360" w:lineRule="auto"/>
        <w:jc w:val="center"/>
        <w:rPr>
          <w:rFonts w:ascii="Arial" w:hAnsi="Arial" w:cs="Arial"/>
          <w:b/>
          <w:bCs/>
          <w:sz w:val="18"/>
          <w:szCs w:val="18"/>
        </w:rPr>
      </w:pPr>
      <w:r w:rsidRPr="00542AD3">
        <w:rPr>
          <w:rFonts w:ascii="Arial" w:eastAsia="Times New Roman" w:hAnsi="Arial" w:cs="Arial"/>
          <w:b/>
          <w:sz w:val="18"/>
          <w:szCs w:val="18"/>
        </w:rPr>
        <w:t xml:space="preserve">projektu </w:t>
      </w:r>
      <w:bookmarkStart w:id="1" w:name="_Hlk94186325"/>
      <w:bookmarkEnd w:id="0"/>
      <w:r w:rsidRPr="00542AD3">
        <w:rPr>
          <w:rFonts w:ascii="Arial" w:eastAsia="Times New Roman" w:hAnsi="Arial" w:cs="Arial"/>
          <w:b/>
          <w:sz w:val="18"/>
          <w:szCs w:val="18"/>
        </w:rPr>
        <w:t xml:space="preserve">rozporządzenia Ministra Zdrowia w sprawie szczegółowego wykazu czynności zawodowych osób wykonujących niektóre zawody medyczne </w:t>
      </w:r>
      <w:bookmarkEnd w:id="1"/>
      <w:r w:rsidRPr="00542AD3">
        <w:rPr>
          <w:rFonts w:ascii="Arial" w:hAnsi="Arial" w:cs="Arial"/>
          <w:b/>
          <w:bCs/>
          <w:sz w:val="18"/>
          <w:szCs w:val="18"/>
        </w:rPr>
        <w:t>(MZ 1644)</w:t>
      </w:r>
    </w:p>
    <w:p w14:paraId="60D7F13C" w14:textId="77777777" w:rsidR="00DD1924" w:rsidRPr="00542AD3" w:rsidRDefault="00DD1924" w:rsidP="00DD1924">
      <w:pPr>
        <w:jc w:val="both"/>
        <w:rPr>
          <w:rFonts w:ascii="Arial" w:hAnsi="Arial" w:cs="Arial"/>
          <w:sz w:val="18"/>
          <w:szCs w:val="18"/>
        </w:rPr>
      </w:pPr>
    </w:p>
    <w:p w14:paraId="574E7173" w14:textId="77777777" w:rsidR="00DD1924" w:rsidRPr="00542AD3" w:rsidRDefault="00DD1924" w:rsidP="00DD1924">
      <w:pPr>
        <w:pStyle w:val="Tekstpodstawowy2"/>
        <w:tabs>
          <w:tab w:val="left" w:pos="0"/>
        </w:tabs>
        <w:spacing w:after="0" w:line="240" w:lineRule="auto"/>
        <w:rPr>
          <w:rFonts w:ascii="Arial" w:hAnsi="Arial" w:cs="Arial"/>
          <w:sz w:val="18"/>
          <w:szCs w:val="18"/>
        </w:rPr>
      </w:pPr>
    </w:p>
    <w:p w14:paraId="77631CC5" w14:textId="2A51F410" w:rsidR="00DD1924" w:rsidRPr="00542AD3" w:rsidRDefault="00DD1924" w:rsidP="00DD1924">
      <w:pPr>
        <w:jc w:val="both"/>
        <w:rPr>
          <w:rFonts w:ascii="Arial" w:hAnsi="Arial" w:cs="Arial"/>
          <w:sz w:val="18"/>
          <w:szCs w:val="18"/>
        </w:rPr>
      </w:pPr>
      <w:r w:rsidRPr="00542AD3">
        <w:rPr>
          <w:rFonts w:ascii="Arial" w:hAnsi="Arial" w:cs="Arial"/>
          <w:sz w:val="18"/>
          <w:szCs w:val="18"/>
        </w:rPr>
        <w:t xml:space="preserve">Zgodnie z § 51 uchwały nr 190 Rady Ministrów z dnia 29 października 2013 r. – Regulamin pracy Rady Ministrów (M.P. z </w:t>
      </w:r>
      <w:r w:rsidR="00EA5178">
        <w:rPr>
          <w:rFonts w:ascii="Arial" w:hAnsi="Arial" w:cs="Arial"/>
          <w:sz w:val="18"/>
          <w:szCs w:val="18"/>
        </w:rPr>
        <w:t xml:space="preserve">2024 r. </w:t>
      </w:r>
      <w:r w:rsidRPr="00542AD3">
        <w:rPr>
          <w:rFonts w:ascii="Arial" w:hAnsi="Arial" w:cs="Arial"/>
          <w:sz w:val="18"/>
          <w:szCs w:val="18"/>
        </w:rPr>
        <w:t xml:space="preserve">poz. </w:t>
      </w:r>
      <w:r w:rsidR="00EA5178">
        <w:rPr>
          <w:rFonts w:ascii="Arial" w:hAnsi="Arial" w:cs="Arial"/>
          <w:sz w:val="18"/>
          <w:szCs w:val="18"/>
        </w:rPr>
        <w:t>806</w:t>
      </w:r>
      <w:r w:rsidRPr="00542AD3">
        <w:rPr>
          <w:rFonts w:ascii="Arial" w:hAnsi="Arial" w:cs="Arial"/>
          <w:sz w:val="18"/>
          <w:szCs w:val="18"/>
        </w:rPr>
        <w:t>) oraz zgodnie z art. 5 ustawy z dnia 7 lipca 2005 r. o działalności lobbingowej w procesie stanowienia prawa (Dz. U. z 2017 r. poz. 248</w:t>
      </w:r>
      <w:r w:rsidR="00EA5178">
        <w:rPr>
          <w:rFonts w:ascii="Arial" w:hAnsi="Arial" w:cs="Arial"/>
          <w:sz w:val="18"/>
          <w:szCs w:val="18"/>
        </w:rPr>
        <w:t xml:space="preserve"> oraz z 2024 r. poz. 1535</w:t>
      </w:r>
      <w:r w:rsidRPr="00542AD3">
        <w:rPr>
          <w:rFonts w:ascii="Arial" w:hAnsi="Arial" w:cs="Arial"/>
          <w:sz w:val="18"/>
          <w:szCs w:val="18"/>
        </w:rPr>
        <w:t xml:space="preserve">), z chwilą skierowania projektu rozporządzenia do konsultacji publicznych oraz opiniowania, projekt został zamieszczony w internetowym serwisie Rządowy Proces Legislacyjny Rządowego Centrum Legislacji. W trybie ustawy z dnia 7 lipca 2005 r. o działalności lobbingowej żaden z podmiotów nie zgłosił zainteresowania pracami nad projektem rozporządzenia. </w:t>
      </w:r>
    </w:p>
    <w:p w14:paraId="3053A329" w14:textId="77777777" w:rsidR="00DD1924" w:rsidRPr="00542AD3" w:rsidRDefault="00DD1924" w:rsidP="00DD1924">
      <w:pPr>
        <w:pStyle w:val="Tekstpodstawowy2"/>
        <w:tabs>
          <w:tab w:val="left" w:pos="0"/>
        </w:tabs>
        <w:spacing w:after="0" w:line="240" w:lineRule="auto"/>
        <w:rPr>
          <w:rFonts w:ascii="Arial" w:hAnsi="Arial" w:cs="Arial"/>
          <w:sz w:val="18"/>
          <w:szCs w:val="18"/>
        </w:rPr>
      </w:pPr>
      <w:r w:rsidRPr="00542AD3">
        <w:rPr>
          <w:rFonts w:ascii="Arial" w:hAnsi="Arial" w:cs="Arial"/>
          <w:sz w:val="18"/>
          <w:szCs w:val="18"/>
        </w:rPr>
        <w:t>Projekt rozporządzenia został poddany konsultacjom publicznym i opiniowaniu z terminem 21 dni zgłaszania uwag. W ramach opiniowania i konsultacji publicznych uwagi do projektu rozporządzenia zgłosiły podmioty wyszczególnione w poniższej tabeli.</w:t>
      </w:r>
    </w:p>
    <w:p w14:paraId="31D76DC8" w14:textId="77777777" w:rsidR="00877CC9" w:rsidRPr="00542AD3" w:rsidRDefault="00877CC9">
      <w:pPr>
        <w:rPr>
          <w:rFonts w:ascii="Arial" w:hAnsi="Arial" w:cs="Arial"/>
          <w:sz w:val="18"/>
          <w:szCs w:val="18"/>
        </w:rPr>
      </w:pPr>
    </w:p>
    <w:tbl>
      <w:tblPr>
        <w:tblStyle w:val="Tabela-Siatka"/>
        <w:tblW w:w="0" w:type="auto"/>
        <w:tblInd w:w="103" w:type="dxa"/>
        <w:tblLayout w:type="fixed"/>
        <w:tblLook w:val="04A0" w:firstRow="1" w:lastRow="0" w:firstColumn="1" w:lastColumn="0" w:noHBand="0" w:noVBand="1"/>
      </w:tblPr>
      <w:tblGrid>
        <w:gridCol w:w="477"/>
        <w:gridCol w:w="1109"/>
        <w:gridCol w:w="1838"/>
        <w:gridCol w:w="2847"/>
        <w:gridCol w:w="2382"/>
        <w:gridCol w:w="28"/>
        <w:gridCol w:w="2268"/>
        <w:gridCol w:w="2942"/>
      </w:tblGrid>
      <w:tr w:rsidR="00A373A0" w:rsidRPr="00542AD3" w14:paraId="2348DA9B" w14:textId="5F6BE5CC" w:rsidTr="00D87D56">
        <w:tc>
          <w:tcPr>
            <w:tcW w:w="477" w:type="dxa"/>
          </w:tcPr>
          <w:p w14:paraId="7EDC3D12" w14:textId="7BCC4AC1" w:rsidR="00DD1924" w:rsidRPr="00542AD3" w:rsidRDefault="00DD1924">
            <w:pPr>
              <w:rPr>
                <w:rFonts w:ascii="Arial" w:hAnsi="Arial" w:cs="Arial"/>
                <w:sz w:val="18"/>
                <w:szCs w:val="18"/>
              </w:rPr>
            </w:pPr>
            <w:r w:rsidRPr="00542AD3">
              <w:rPr>
                <w:rFonts w:ascii="Arial" w:hAnsi="Arial" w:cs="Arial"/>
                <w:sz w:val="18"/>
                <w:szCs w:val="18"/>
              </w:rPr>
              <w:t>L.</w:t>
            </w:r>
            <w:r w:rsidR="007C3226" w:rsidRPr="00542AD3">
              <w:rPr>
                <w:rFonts w:ascii="Arial" w:hAnsi="Arial" w:cs="Arial"/>
                <w:sz w:val="18"/>
                <w:szCs w:val="18"/>
              </w:rPr>
              <w:t>p.</w:t>
            </w:r>
          </w:p>
        </w:tc>
        <w:tc>
          <w:tcPr>
            <w:tcW w:w="1109" w:type="dxa"/>
          </w:tcPr>
          <w:p w14:paraId="621FCC61" w14:textId="53666A8E" w:rsidR="00DD1924" w:rsidRPr="00542AD3" w:rsidRDefault="00DD1924">
            <w:pPr>
              <w:rPr>
                <w:rFonts w:ascii="Arial" w:hAnsi="Arial" w:cs="Arial"/>
                <w:sz w:val="18"/>
                <w:szCs w:val="18"/>
              </w:rPr>
            </w:pPr>
            <w:r w:rsidRPr="00542AD3">
              <w:rPr>
                <w:rFonts w:ascii="Arial" w:hAnsi="Arial" w:cs="Arial"/>
                <w:sz w:val="18"/>
                <w:szCs w:val="18"/>
              </w:rPr>
              <w:t>Jednostka redakcyjna</w:t>
            </w:r>
          </w:p>
        </w:tc>
        <w:tc>
          <w:tcPr>
            <w:tcW w:w="1838" w:type="dxa"/>
          </w:tcPr>
          <w:p w14:paraId="78F0945B" w14:textId="720CD975" w:rsidR="00DD1924" w:rsidRPr="00542AD3" w:rsidRDefault="00DD1924">
            <w:pPr>
              <w:rPr>
                <w:rFonts w:ascii="Arial" w:hAnsi="Arial" w:cs="Arial"/>
                <w:sz w:val="18"/>
                <w:szCs w:val="18"/>
              </w:rPr>
            </w:pPr>
            <w:r w:rsidRPr="00542AD3">
              <w:rPr>
                <w:rFonts w:ascii="Arial" w:hAnsi="Arial" w:cs="Arial"/>
                <w:sz w:val="18"/>
                <w:szCs w:val="18"/>
              </w:rPr>
              <w:t>Podmiot zgłaszający</w:t>
            </w:r>
          </w:p>
        </w:tc>
        <w:tc>
          <w:tcPr>
            <w:tcW w:w="2847" w:type="dxa"/>
          </w:tcPr>
          <w:p w14:paraId="40784F36" w14:textId="2A7CB337" w:rsidR="00DD1924" w:rsidRPr="00542AD3" w:rsidRDefault="00DD1924">
            <w:pPr>
              <w:rPr>
                <w:rFonts w:ascii="Arial" w:hAnsi="Arial" w:cs="Arial"/>
                <w:sz w:val="18"/>
                <w:szCs w:val="18"/>
              </w:rPr>
            </w:pPr>
            <w:r w:rsidRPr="00542AD3">
              <w:rPr>
                <w:rFonts w:ascii="Arial" w:hAnsi="Arial" w:cs="Arial"/>
                <w:sz w:val="18"/>
                <w:szCs w:val="18"/>
              </w:rPr>
              <w:t>Treść uwagi</w:t>
            </w:r>
          </w:p>
        </w:tc>
        <w:tc>
          <w:tcPr>
            <w:tcW w:w="2382" w:type="dxa"/>
          </w:tcPr>
          <w:p w14:paraId="628390AC" w14:textId="2290F93D" w:rsidR="00DD1924" w:rsidRPr="00542AD3" w:rsidRDefault="00DD1924">
            <w:pPr>
              <w:rPr>
                <w:rFonts w:ascii="Arial" w:hAnsi="Arial" w:cs="Arial"/>
                <w:sz w:val="18"/>
                <w:szCs w:val="18"/>
              </w:rPr>
            </w:pPr>
            <w:r w:rsidRPr="00542AD3">
              <w:rPr>
                <w:rFonts w:ascii="Arial" w:hAnsi="Arial" w:cs="Arial"/>
                <w:sz w:val="18"/>
                <w:szCs w:val="18"/>
              </w:rPr>
              <w:t>Uzasadnienie</w:t>
            </w:r>
          </w:p>
        </w:tc>
        <w:tc>
          <w:tcPr>
            <w:tcW w:w="2296" w:type="dxa"/>
            <w:gridSpan w:val="2"/>
          </w:tcPr>
          <w:p w14:paraId="6C521051" w14:textId="1C0D7D3D" w:rsidR="00DD1924" w:rsidRPr="00542AD3" w:rsidRDefault="00DD1924">
            <w:pPr>
              <w:rPr>
                <w:rFonts w:ascii="Arial" w:hAnsi="Arial" w:cs="Arial"/>
                <w:sz w:val="18"/>
                <w:szCs w:val="18"/>
              </w:rPr>
            </w:pPr>
            <w:r w:rsidRPr="00542AD3">
              <w:rPr>
                <w:rFonts w:ascii="Arial" w:hAnsi="Arial" w:cs="Arial"/>
                <w:sz w:val="18"/>
                <w:szCs w:val="18"/>
              </w:rPr>
              <w:t>Proponowane rozwiązanie</w:t>
            </w:r>
          </w:p>
        </w:tc>
        <w:tc>
          <w:tcPr>
            <w:tcW w:w="2942" w:type="dxa"/>
          </w:tcPr>
          <w:p w14:paraId="495BA44B" w14:textId="569B6EB7" w:rsidR="00DD1924" w:rsidRPr="00542AD3" w:rsidRDefault="00DD1924">
            <w:pPr>
              <w:rPr>
                <w:rFonts w:ascii="Arial" w:hAnsi="Arial" w:cs="Arial"/>
                <w:sz w:val="18"/>
                <w:szCs w:val="18"/>
              </w:rPr>
            </w:pPr>
            <w:r w:rsidRPr="00542AD3">
              <w:rPr>
                <w:rFonts w:ascii="Arial" w:hAnsi="Arial" w:cs="Arial"/>
                <w:sz w:val="18"/>
                <w:szCs w:val="18"/>
              </w:rPr>
              <w:t>Stanowisko MZ</w:t>
            </w:r>
          </w:p>
        </w:tc>
      </w:tr>
      <w:tr w:rsidR="00A373A0" w:rsidRPr="00542AD3" w14:paraId="1002BA0B" w14:textId="77777777" w:rsidTr="00D25CB8">
        <w:tc>
          <w:tcPr>
            <w:tcW w:w="13891" w:type="dxa"/>
            <w:gridSpan w:val="8"/>
          </w:tcPr>
          <w:p w14:paraId="0AEF0E42" w14:textId="7D6FD986" w:rsidR="007C3226" w:rsidRPr="00542AD3" w:rsidRDefault="007C3226" w:rsidP="007C3226">
            <w:pPr>
              <w:jc w:val="center"/>
              <w:rPr>
                <w:rFonts w:ascii="Arial" w:hAnsi="Arial" w:cs="Arial"/>
                <w:b/>
                <w:sz w:val="18"/>
                <w:szCs w:val="18"/>
              </w:rPr>
            </w:pPr>
            <w:r w:rsidRPr="00542AD3">
              <w:rPr>
                <w:rFonts w:ascii="Arial" w:hAnsi="Arial" w:cs="Arial"/>
                <w:bCs/>
                <w:sz w:val="18"/>
                <w:szCs w:val="18"/>
              </w:rPr>
              <w:t>UWAGI OGÓLNE</w:t>
            </w:r>
          </w:p>
        </w:tc>
      </w:tr>
      <w:tr w:rsidR="00A373A0" w:rsidRPr="00542AD3" w14:paraId="59CECD8C" w14:textId="5BBA9B46" w:rsidTr="00D87D56">
        <w:tc>
          <w:tcPr>
            <w:tcW w:w="477" w:type="dxa"/>
          </w:tcPr>
          <w:p w14:paraId="3CF7246E" w14:textId="5B292E9A" w:rsidR="00B30FB2" w:rsidRPr="00542AD3" w:rsidRDefault="00B30FB2" w:rsidP="00B30FB2">
            <w:pPr>
              <w:rPr>
                <w:rFonts w:ascii="Arial" w:hAnsi="Arial" w:cs="Arial"/>
                <w:sz w:val="18"/>
                <w:szCs w:val="18"/>
              </w:rPr>
            </w:pPr>
          </w:p>
        </w:tc>
        <w:tc>
          <w:tcPr>
            <w:tcW w:w="1109" w:type="dxa"/>
          </w:tcPr>
          <w:p w14:paraId="703D6BAC" w14:textId="6063D88C" w:rsidR="00B30FB2" w:rsidRPr="00542AD3" w:rsidRDefault="00B30FB2" w:rsidP="00B30FB2">
            <w:pPr>
              <w:rPr>
                <w:rFonts w:ascii="Arial" w:hAnsi="Arial" w:cs="Arial"/>
                <w:sz w:val="18"/>
                <w:szCs w:val="18"/>
              </w:rPr>
            </w:pPr>
            <w:r w:rsidRPr="00542AD3">
              <w:rPr>
                <w:rFonts w:ascii="Arial" w:hAnsi="Arial" w:cs="Arial"/>
                <w:sz w:val="18"/>
                <w:szCs w:val="18"/>
              </w:rPr>
              <w:t>Uwaga ogólna</w:t>
            </w:r>
          </w:p>
        </w:tc>
        <w:tc>
          <w:tcPr>
            <w:tcW w:w="1838" w:type="dxa"/>
          </w:tcPr>
          <w:p w14:paraId="028C3DB7" w14:textId="77777777" w:rsidR="00B30FB2" w:rsidRPr="00542AD3" w:rsidRDefault="00B30FB2" w:rsidP="00B30FB2">
            <w:pPr>
              <w:rPr>
                <w:rFonts w:ascii="Arial" w:hAnsi="Arial" w:cs="Arial"/>
                <w:bCs/>
                <w:sz w:val="18"/>
                <w:szCs w:val="18"/>
              </w:rPr>
            </w:pPr>
            <w:r w:rsidRPr="00542AD3">
              <w:rPr>
                <w:rFonts w:ascii="Arial" w:hAnsi="Arial" w:cs="Arial"/>
                <w:bCs/>
                <w:sz w:val="18"/>
                <w:szCs w:val="18"/>
              </w:rPr>
              <w:t>Ogólnopolski Związek Zawodowy Porozumienie Elektroradiologów</w:t>
            </w:r>
          </w:p>
          <w:p w14:paraId="592839D2" w14:textId="77777777" w:rsidR="00B30FB2" w:rsidRPr="00542AD3" w:rsidRDefault="00B30FB2" w:rsidP="00B30FB2">
            <w:pPr>
              <w:rPr>
                <w:rFonts w:ascii="Arial" w:hAnsi="Arial" w:cs="Arial"/>
                <w:bCs/>
                <w:sz w:val="18"/>
                <w:szCs w:val="18"/>
              </w:rPr>
            </w:pPr>
          </w:p>
          <w:p w14:paraId="7F588BE8" w14:textId="773F0ACD" w:rsidR="00B30FB2" w:rsidRPr="00542AD3" w:rsidRDefault="00B30FB2" w:rsidP="00B30FB2">
            <w:pPr>
              <w:rPr>
                <w:rFonts w:ascii="Arial" w:hAnsi="Arial" w:cs="Arial"/>
                <w:sz w:val="18"/>
                <w:szCs w:val="18"/>
              </w:rPr>
            </w:pPr>
            <w:r w:rsidRPr="00542AD3">
              <w:rPr>
                <w:rFonts w:ascii="Arial" w:hAnsi="Arial" w:cs="Arial"/>
                <w:bCs/>
                <w:sz w:val="18"/>
                <w:szCs w:val="18"/>
              </w:rPr>
              <w:t>Polskie Stowarzyszenie Techników Elektroradiologii</w:t>
            </w:r>
          </w:p>
        </w:tc>
        <w:tc>
          <w:tcPr>
            <w:tcW w:w="2847" w:type="dxa"/>
          </w:tcPr>
          <w:p w14:paraId="18BFD027" w14:textId="77777777" w:rsidR="00B30FB2" w:rsidRPr="00542AD3" w:rsidRDefault="00B30FB2" w:rsidP="00B30FB2">
            <w:pPr>
              <w:rPr>
                <w:rFonts w:ascii="Arial" w:hAnsi="Arial" w:cs="Arial"/>
                <w:bCs/>
                <w:sz w:val="18"/>
                <w:szCs w:val="18"/>
              </w:rPr>
            </w:pPr>
            <w:r w:rsidRPr="00542AD3">
              <w:rPr>
                <w:rFonts w:ascii="Arial" w:hAnsi="Arial" w:cs="Arial"/>
                <w:bCs/>
                <w:sz w:val="18"/>
                <w:szCs w:val="18"/>
              </w:rPr>
              <w:t>W związku z przekazaniem projektu rozporządzenia Ministra Zdrowia w sprawie szczegółowego wykazu czynności zawodowych osób wykonujących niektóre zawody medyczne (MZ 1644) do konsultacji publicznych w załączeniu przesyłamy swoje uwagi do w/w projektu oraz propozycję szczegółowych czynności zawodowych elektroradiologa. Z przykrością stwierdzamy iż Przedstawiony projekt rozporządzenia nie jest akceptowalny w obecnej formie.</w:t>
            </w:r>
          </w:p>
          <w:p w14:paraId="11A12889" w14:textId="77777777" w:rsidR="00B30FB2" w:rsidRPr="00542AD3" w:rsidRDefault="00B30FB2" w:rsidP="00B30FB2">
            <w:pPr>
              <w:rPr>
                <w:rFonts w:ascii="Arial" w:hAnsi="Arial" w:cs="Arial"/>
                <w:bCs/>
                <w:sz w:val="18"/>
                <w:szCs w:val="18"/>
              </w:rPr>
            </w:pPr>
            <w:r w:rsidRPr="00542AD3">
              <w:rPr>
                <w:rFonts w:ascii="Arial" w:hAnsi="Arial" w:cs="Arial"/>
                <w:bCs/>
                <w:sz w:val="18"/>
                <w:szCs w:val="18"/>
              </w:rPr>
              <w:t>Uwagi zostały skonsultowane z Polskim Stowarzyszeniem Techników Elektroradiologii, Stowarzyszeniem Elektroradiologii oraz Polskim Towarzystwem Elektroradiologii.</w:t>
            </w:r>
          </w:p>
          <w:p w14:paraId="6E9CC45E" w14:textId="77777777" w:rsidR="00B30FB2" w:rsidRPr="00542AD3" w:rsidRDefault="00B30FB2" w:rsidP="00B30FB2">
            <w:pPr>
              <w:rPr>
                <w:rFonts w:ascii="Arial" w:hAnsi="Arial" w:cs="Arial"/>
                <w:bCs/>
                <w:sz w:val="18"/>
                <w:szCs w:val="18"/>
              </w:rPr>
            </w:pPr>
            <w:r w:rsidRPr="00542AD3">
              <w:rPr>
                <w:rFonts w:ascii="Arial" w:hAnsi="Arial" w:cs="Arial"/>
                <w:bCs/>
                <w:sz w:val="18"/>
                <w:szCs w:val="18"/>
              </w:rPr>
              <w:t xml:space="preserve">Propozycja szczegółowych czynności zawodowych </w:t>
            </w:r>
            <w:r w:rsidRPr="00542AD3">
              <w:rPr>
                <w:rFonts w:ascii="Arial" w:hAnsi="Arial" w:cs="Arial"/>
                <w:bCs/>
                <w:sz w:val="18"/>
                <w:szCs w:val="18"/>
              </w:rPr>
              <w:lastRenderedPageBreak/>
              <w:t>elektroradiologa została stworzona wspólnie z ww stowarzyszeniami, tak więc przedstawiona propozycja jest głosem większości reprezentantów naszego środowiska.</w:t>
            </w:r>
          </w:p>
          <w:p w14:paraId="02FC4F2D" w14:textId="34538AF1" w:rsidR="00B30FB2" w:rsidRPr="00542AD3" w:rsidRDefault="00B30FB2" w:rsidP="00B30FB2">
            <w:pPr>
              <w:rPr>
                <w:rFonts w:ascii="Arial" w:hAnsi="Arial" w:cs="Arial"/>
                <w:sz w:val="18"/>
                <w:szCs w:val="18"/>
              </w:rPr>
            </w:pPr>
          </w:p>
        </w:tc>
        <w:tc>
          <w:tcPr>
            <w:tcW w:w="2382" w:type="dxa"/>
          </w:tcPr>
          <w:p w14:paraId="2476299F" w14:textId="77777777" w:rsidR="00B30FB2" w:rsidRPr="00542AD3" w:rsidRDefault="00B30FB2" w:rsidP="00B30FB2">
            <w:pPr>
              <w:rPr>
                <w:rFonts w:ascii="Arial" w:hAnsi="Arial" w:cs="Arial"/>
                <w:sz w:val="18"/>
                <w:szCs w:val="18"/>
              </w:rPr>
            </w:pPr>
          </w:p>
        </w:tc>
        <w:tc>
          <w:tcPr>
            <w:tcW w:w="2296" w:type="dxa"/>
            <w:gridSpan w:val="2"/>
          </w:tcPr>
          <w:p w14:paraId="64277C0C" w14:textId="77777777" w:rsidR="00B30FB2" w:rsidRPr="00542AD3" w:rsidRDefault="00B30FB2" w:rsidP="00B30FB2">
            <w:pPr>
              <w:rPr>
                <w:rFonts w:ascii="Arial" w:hAnsi="Arial" w:cs="Arial"/>
                <w:sz w:val="18"/>
                <w:szCs w:val="18"/>
              </w:rPr>
            </w:pPr>
          </w:p>
        </w:tc>
        <w:tc>
          <w:tcPr>
            <w:tcW w:w="2942" w:type="dxa"/>
          </w:tcPr>
          <w:p w14:paraId="6A46ED4A" w14:textId="210618EC" w:rsidR="00C328FC" w:rsidRPr="00542AD3" w:rsidRDefault="00C328FC" w:rsidP="00B30FB2">
            <w:pPr>
              <w:rPr>
                <w:rFonts w:ascii="Arial" w:hAnsi="Arial" w:cs="Arial"/>
                <w:bCs/>
                <w:sz w:val="18"/>
                <w:szCs w:val="18"/>
              </w:rPr>
            </w:pPr>
            <w:r w:rsidRPr="00542AD3">
              <w:rPr>
                <w:rFonts w:ascii="Arial" w:hAnsi="Arial" w:cs="Arial"/>
                <w:bCs/>
                <w:sz w:val="18"/>
                <w:szCs w:val="18"/>
              </w:rPr>
              <w:t>Uwagi częściowo uwzględnione</w:t>
            </w:r>
            <w:r w:rsidR="00951094" w:rsidRPr="00542AD3">
              <w:rPr>
                <w:rFonts w:ascii="Arial" w:hAnsi="Arial" w:cs="Arial"/>
                <w:bCs/>
                <w:sz w:val="18"/>
                <w:szCs w:val="18"/>
              </w:rPr>
              <w:t>.</w:t>
            </w:r>
            <w:r w:rsidRPr="00542AD3">
              <w:rPr>
                <w:rFonts w:ascii="Arial" w:hAnsi="Arial" w:cs="Arial"/>
                <w:bCs/>
                <w:sz w:val="18"/>
                <w:szCs w:val="18"/>
              </w:rPr>
              <w:t xml:space="preserve"> </w:t>
            </w:r>
          </w:p>
          <w:p w14:paraId="40FD2502" w14:textId="77777777" w:rsidR="00F50C15" w:rsidRPr="00542AD3" w:rsidRDefault="00F50C15" w:rsidP="00BA2E75">
            <w:pPr>
              <w:rPr>
                <w:rFonts w:ascii="Arial" w:hAnsi="Arial" w:cs="Arial"/>
                <w:bCs/>
                <w:sz w:val="18"/>
                <w:szCs w:val="18"/>
              </w:rPr>
            </w:pPr>
          </w:p>
          <w:p w14:paraId="160D8A37" w14:textId="4830A1B2" w:rsidR="00BA2E75" w:rsidRPr="00542AD3" w:rsidRDefault="00BA2E75" w:rsidP="00BA2E75">
            <w:pPr>
              <w:rPr>
                <w:rFonts w:ascii="Arial" w:hAnsi="Arial" w:cs="Arial"/>
                <w:bCs/>
                <w:sz w:val="18"/>
                <w:szCs w:val="18"/>
              </w:rPr>
            </w:pPr>
            <w:r w:rsidRPr="00542AD3">
              <w:rPr>
                <w:rFonts w:ascii="Arial" w:hAnsi="Arial" w:cs="Arial"/>
                <w:bCs/>
                <w:sz w:val="18"/>
                <w:szCs w:val="18"/>
              </w:rPr>
              <w:t xml:space="preserve">Czynności zawodowe elektroradiologów zostały </w:t>
            </w:r>
            <w:r w:rsidR="00314A2F" w:rsidRPr="00542AD3">
              <w:rPr>
                <w:rFonts w:ascii="Arial" w:hAnsi="Arial" w:cs="Arial"/>
                <w:bCs/>
                <w:sz w:val="18"/>
                <w:szCs w:val="18"/>
              </w:rPr>
              <w:t>zmienione</w:t>
            </w:r>
            <w:r w:rsidR="001D144C" w:rsidRPr="00542AD3">
              <w:rPr>
                <w:rFonts w:ascii="Arial" w:hAnsi="Arial" w:cs="Arial"/>
                <w:bCs/>
                <w:sz w:val="18"/>
                <w:szCs w:val="18"/>
              </w:rPr>
              <w:t>.</w:t>
            </w:r>
            <w:r w:rsidRPr="00542AD3">
              <w:rPr>
                <w:rFonts w:ascii="Arial" w:hAnsi="Arial" w:cs="Arial"/>
                <w:bCs/>
                <w:sz w:val="18"/>
                <w:szCs w:val="18"/>
              </w:rPr>
              <w:t xml:space="preserve"> </w:t>
            </w:r>
          </w:p>
          <w:p w14:paraId="613EDD5B" w14:textId="0BDB2CFC" w:rsidR="00C76E99" w:rsidRPr="00542AD3" w:rsidRDefault="00B30FB2" w:rsidP="00C76E99">
            <w:pPr>
              <w:rPr>
                <w:rFonts w:ascii="Arial" w:hAnsi="Arial" w:cs="Arial"/>
                <w:bCs/>
                <w:sz w:val="18"/>
                <w:szCs w:val="18"/>
              </w:rPr>
            </w:pPr>
            <w:r w:rsidRPr="00542AD3">
              <w:rPr>
                <w:rFonts w:ascii="Arial" w:hAnsi="Arial" w:cs="Arial"/>
                <w:bCs/>
                <w:sz w:val="18"/>
                <w:szCs w:val="18"/>
              </w:rPr>
              <w:t xml:space="preserve">Nie wszystkie przekazane propozycje są </w:t>
            </w:r>
            <w:r w:rsidR="001D144C" w:rsidRPr="00542AD3">
              <w:rPr>
                <w:rFonts w:ascii="Arial" w:hAnsi="Arial" w:cs="Arial"/>
                <w:bCs/>
                <w:sz w:val="18"/>
                <w:szCs w:val="18"/>
              </w:rPr>
              <w:t xml:space="preserve">jednak </w:t>
            </w:r>
            <w:r w:rsidRPr="00542AD3">
              <w:rPr>
                <w:rFonts w:ascii="Arial" w:hAnsi="Arial" w:cs="Arial"/>
                <w:bCs/>
                <w:sz w:val="18"/>
                <w:szCs w:val="18"/>
              </w:rPr>
              <w:t>możliwe do uwzględnienia w projekcie rozporządzenia. Poza delegację do wydania rozporządzenia wykracza</w:t>
            </w:r>
            <w:r w:rsidR="001D144C" w:rsidRPr="00542AD3">
              <w:rPr>
                <w:rFonts w:ascii="Arial" w:hAnsi="Arial" w:cs="Arial"/>
                <w:bCs/>
                <w:sz w:val="18"/>
                <w:szCs w:val="18"/>
              </w:rPr>
              <w:t xml:space="preserve"> m.in.</w:t>
            </w:r>
            <w:r w:rsidR="00C76E99" w:rsidRPr="00542AD3">
              <w:rPr>
                <w:rFonts w:ascii="Arial" w:hAnsi="Arial" w:cs="Arial"/>
                <w:bCs/>
                <w:sz w:val="18"/>
                <w:szCs w:val="18"/>
              </w:rPr>
              <w:t>:</w:t>
            </w:r>
            <w:r w:rsidRPr="00542AD3">
              <w:rPr>
                <w:rFonts w:ascii="Arial" w:hAnsi="Arial" w:cs="Arial"/>
                <w:bCs/>
                <w:sz w:val="18"/>
                <w:szCs w:val="18"/>
              </w:rPr>
              <w:t xml:space="preserve"> </w:t>
            </w:r>
          </w:p>
          <w:p w14:paraId="2946FEB8" w14:textId="1356A7F2" w:rsidR="00F50C15" w:rsidRPr="00542AD3" w:rsidRDefault="00B30FB2" w:rsidP="00B30FB2">
            <w:pPr>
              <w:rPr>
                <w:rFonts w:ascii="Arial" w:hAnsi="Arial" w:cs="Arial"/>
                <w:bCs/>
                <w:sz w:val="18"/>
                <w:szCs w:val="18"/>
              </w:rPr>
            </w:pPr>
            <w:r w:rsidRPr="00542AD3">
              <w:rPr>
                <w:rFonts w:ascii="Arial" w:hAnsi="Arial" w:cs="Arial"/>
                <w:bCs/>
                <w:sz w:val="18"/>
                <w:szCs w:val="18"/>
              </w:rPr>
              <w:t>różnicowanie czynności w zależności od poziomu wykształcenia</w:t>
            </w:r>
            <w:r w:rsidR="00473850" w:rsidRPr="00542AD3">
              <w:rPr>
                <w:rFonts w:ascii="Arial" w:hAnsi="Arial" w:cs="Arial"/>
                <w:bCs/>
                <w:sz w:val="18"/>
                <w:szCs w:val="18"/>
              </w:rPr>
              <w:t>/</w:t>
            </w:r>
            <w:r w:rsidR="00F50C15" w:rsidRPr="00542AD3">
              <w:rPr>
                <w:rFonts w:ascii="Arial" w:hAnsi="Arial" w:cs="Arial"/>
                <w:bCs/>
                <w:sz w:val="18"/>
                <w:szCs w:val="18"/>
              </w:rPr>
              <w:t>stażu pracy</w:t>
            </w:r>
            <w:r w:rsidRPr="00542AD3">
              <w:rPr>
                <w:rFonts w:ascii="Arial" w:hAnsi="Arial" w:cs="Arial"/>
                <w:bCs/>
                <w:sz w:val="18"/>
                <w:szCs w:val="18"/>
              </w:rPr>
              <w:t xml:space="preserve"> z uwzględnieniem posiadania specjalizacji (rozporządzenia „koszykowe” </w:t>
            </w:r>
            <w:r w:rsidR="00F50C15" w:rsidRPr="00542AD3">
              <w:rPr>
                <w:rFonts w:ascii="Arial" w:hAnsi="Arial" w:cs="Arial"/>
                <w:bCs/>
                <w:sz w:val="18"/>
                <w:szCs w:val="18"/>
              </w:rPr>
              <w:t xml:space="preserve">co do zasady </w:t>
            </w:r>
            <w:r w:rsidRPr="00542AD3">
              <w:rPr>
                <w:rFonts w:ascii="Arial" w:hAnsi="Arial" w:cs="Arial"/>
                <w:bCs/>
                <w:sz w:val="18"/>
                <w:szCs w:val="18"/>
              </w:rPr>
              <w:t xml:space="preserve">dopuszczają do realizacji określonych świadczeń gwarantowanych wszystkich elektroradiologów bez względu na poziom wykształcenia; uwzględnienie posiadania specjalizacji jest również </w:t>
            </w:r>
            <w:r w:rsidRPr="00542AD3">
              <w:rPr>
                <w:rFonts w:ascii="Arial" w:hAnsi="Arial" w:cs="Arial"/>
                <w:bCs/>
                <w:sz w:val="18"/>
                <w:szCs w:val="18"/>
              </w:rPr>
              <w:lastRenderedPageBreak/>
              <w:t>niemożliwe ponieważ nie została powołana dziedzina specjalizacji w zakresie elektroradiologii</w:t>
            </w:r>
            <w:r w:rsidR="00F50C15" w:rsidRPr="00542AD3">
              <w:rPr>
                <w:rFonts w:ascii="Arial" w:hAnsi="Arial" w:cs="Arial"/>
                <w:bCs/>
                <w:sz w:val="18"/>
                <w:szCs w:val="18"/>
              </w:rPr>
              <w:t>,</w:t>
            </w:r>
            <w:r w:rsidRPr="00542AD3">
              <w:rPr>
                <w:rFonts w:ascii="Arial" w:hAnsi="Arial" w:cs="Arial"/>
                <w:bCs/>
                <w:sz w:val="18"/>
                <w:szCs w:val="18"/>
              </w:rPr>
              <w:t xml:space="preserve"> a wprowadzenie takiej specjalizacji wymaga zmiany rozporządzenia wykonawczego do ustawy z dnia 24 lutego 2017 r. o uzyskiwaniu tytułu specjalisty w dziedzinach mających zastosowanie w ochronie zdrowia (Dz.U. z 2023 r. poz. 506); </w:t>
            </w:r>
            <w:r w:rsidR="00F50C15" w:rsidRPr="00542AD3">
              <w:rPr>
                <w:rFonts w:ascii="Arial" w:hAnsi="Arial" w:cs="Arial"/>
                <w:bCs/>
                <w:sz w:val="18"/>
                <w:szCs w:val="18"/>
              </w:rPr>
              <w:t>określanie norm zatrudnienia elektroradiologów;</w:t>
            </w:r>
          </w:p>
          <w:p w14:paraId="20E3B7F4" w14:textId="439CE60C" w:rsidR="00B30FB2" w:rsidRPr="00542AD3" w:rsidRDefault="00F50C15" w:rsidP="00B30FB2">
            <w:pPr>
              <w:rPr>
                <w:rFonts w:ascii="Arial" w:hAnsi="Arial" w:cs="Arial"/>
                <w:bCs/>
                <w:sz w:val="18"/>
                <w:szCs w:val="18"/>
              </w:rPr>
            </w:pPr>
            <w:r w:rsidRPr="00542AD3">
              <w:rPr>
                <w:rFonts w:ascii="Arial" w:hAnsi="Arial" w:cs="Arial"/>
                <w:bCs/>
                <w:sz w:val="18"/>
                <w:szCs w:val="18"/>
              </w:rPr>
              <w:t>określanie wymaganej liczby godzin kształcenia w zakresie elektroradiologii w ramach studiów.</w:t>
            </w:r>
          </w:p>
        </w:tc>
      </w:tr>
      <w:tr w:rsidR="00A373A0" w:rsidRPr="00542AD3" w14:paraId="49D8EF2B" w14:textId="77777777" w:rsidTr="00D87D56">
        <w:tc>
          <w:tcPr>
            <w:tcW w:w="477" w:type="dxa"/>
          </w:tcPr>
          <w:p w14:paraId="49647202" w14:textId="59EFAF69" w:rsidR="00853BD0" w:rsidRPr="00542AD3" w:rsidRDefault="00853BD0" w:rsidP="00853BD0">
            <w:pPr>
              <w:rPr>
                <w:rFonts w:ascii="Arial" w:hAnsi="Arial" w:cs="Arial"/>
                <w:sz w:val="18"/>
                <w:szCs w:val="18"/>
              </w:rPr>
            </w:pPr>
          </w:p>
        </w:tc>
        <w:tc>
          <w:tcPr>
            <w:tcW w:w="1109" w:type="dxa"/>
          </w:tcPr>
          <w:p w14:paraId="2D768614" w14:textId="17740F3C" w:rsidR="00853BD0" w:rsidRPr="00542AD3" w:rsidRDefault="00853BD0" w:rsidP="00853BD0">
            <w:pPr>
              <w:rPr>
                <w:rFonts w:ascii="Arial" w:hAnsi="Arial" w:cs="Arial"/>
                <w:sz w:val="18"/>
                <w:szCs w:val="18"/>
              </w:rPr>
            </w:pPr>
            <w:r w:rsidRPr="00542AD3">
              <w:rPr>
                <w:rFonts w:ascii="Arial" w:hAnsi="Arial" w:cs="Arial"/>
                <w:sz w:val="18"/>
                <w:szCs w:val="18"/>
              </w:rPr>
              <w:t>Uwaga ogólna</w:t>
            </w:r>
          </w:p>
        </w:tc>
        <w:tc>
          <w:tcPr>
            <w:tcW w:w="1838" w:type="dxa"/>
          </w:tcPr>
          <w:p w14:paraId="37026E74" w14:textId="26109D0C" w:rsidR="00853BD0" w:rsidRPr="00542AD3" w:rsidRDefault="00853BD0" w:rsidP="00853BD0">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57DC9E96" w14:textId="422CB1BA" w:rsidR="00853BD0" w:rsidRPr="00542AD3" w:rsidRDefault="00853BD0" w:rsidP="00853BD0">
            <w:pPr>
              <w:rPr>
                <w:rFonts w:ascii="Arial" w:hAnsi="Arial" w:cs="Arial"/>
                <w:bCs/>
                <w:sz w:val="18"/>
                <w:szCs w:val="18"/>
              </w:rPr>
            </w:pPr>
            <w:r w:rsidRPr="00542AD3">
              <w:rPr>
                <w:rFonts w:ascii="Arial" w:hAnsi="Arial" w:cs="Arial"/>
                <w:bCs/>
                <w:sz w:val="18"/>
                <w:szCs w:val="18"/>
              </w:rPr>
              <w:t>Projekt MZ jest nie do zaakceptowania w takiej formie.</w:t>
            </w:r>
          </w:p>
          <w:p w14:paraId="4FCE059E" w14:textId="3F53089A" w:rsidR="00853BD0" w:rsidRPr="00542AD3" w:rsidRDefault="00853BD0" w:rsidP="00853BD0">
            <w:pPr>
              <w:rPr>
                <w:rFonts w:ascii="Arial" w:hAnsi="Arial" w:cs="Arial"/>
                <w:bCs/>
                <w:sz w:val="18"/>
                <w:szCs w:val="18"/>
              </w:rPr>
            </w:pPr>
            <w:r w:rsidRPr="00542AD3">
              <w:rPr>
                <w:rFonts w:ascii="Arial" w:hAnsi="Arial" w:cs="Arial"/>
                <w:bCs/>
                <w:sz w:val="18"/>
                <w:szCs w:val="18"/>
              </w:rPr>
              <w:t>Zapisy określające czynności zawodowe elektroradiologów są bardzo ogólne i nieprecyzyjne. Duże</w:t>
            </w:r>
            <w:r w:rsidR="00951094" w:rsidRPr="00542AD3">
              <w:rPr>
                <w:rFonts w:ascii="Arial" w:hAnsi="Arial" w:cs="Arial"/>
                <w:bCs/>
                <w:sz w:val="18"/>
                <w:szCs w:val="18"/>
              </w:rPr>
              <w:t xml:space="preserve"> </w:t>
            </w:r>
            <w:r w:rsidRPr="00542AD3">
              <w:rPr>
                <w:rFonts w:ascii="Arial" w:hAnsi="Arial" w:cs="Arial"/>
                <w:bCs/>
                <w:sz w:val="18"/>
                <w:szCs w:val="18"/>
              </w:rPr>
              <w:t>uogólnienia w zapisie oraz niespójności merytoryczne powodują błędy w interpretacji oraz nadpisanie</w:t>
            </w:r>
            <w:r w:rsidR="00951094" w:rsidRPr="00542AD3">
              <w:rPr>
                <w:rFonts w:ascii="Arial" w:hAnsi="Arial" w:cs="Arial"/>
                <w:bCs/>
                <w:sz w:val="18"/>
                <w:szCs w:val="18"/>
              </w:rPr>
              <w:t xml:space="preserve"> </w:t>
            </w:r>
            <w:r w:rsidRPr="00542AD3">
              <w:rPr>
                <w:rFonts w:ascii="Arial" w:hAnsi="Arial" w:cs="Arial"/>
                <w:bCs/>
                <w:sz w:val="18"/>
                <w:szCs w:val="18"/>
              </w:rPr>
              <w:t>czynności zawodowych nieleżących w kompetencji elektroradiologów. Te wszystkie błędy</w:t>
            </w:r>
          </w:p>
          <w:p w14:paraId="642507CF" w14:textId="5DAC3310" w:rsidR="00853BD0" w:rsidRPr="00542AD3" w:rsidRDefault="00853BD0" w:rsidP="00853BD0">
            <w:pPr>
              <w:rPr>
                <w:rFonts w:ascii="Arial" w:hAnsi="Arial" w:cs="Arial"/>
                <w:bCs/>
                <w:sz w:val="18"/>
                <w:szCs w:val="18"/>
              </w:rPr>
            </w:pPr>
            <w:r w:rsidRPr="00542AD3">
              <w:rPr>
                <w:rFonts w:ascii="Arial" w:hAnsi="Arial" w:cs="Arial"/>
                <w:bCs/>
                <w:sz w:val="18"/>
                <w:szCs w:val="18"/>
              </w:rPr>
              <w:t>przemawiają za całkowitym odrzuceniem zaproponowanego przez MZ Załącznika nr 2 określającego</w:t>
            </w:r>
            <w:r w:rsidR="00951094" w:rsidRPr="00542AD3">
              <w:rPr>
                <w:rFonts w:ascii="Arial" w:hAnsi="Arial" w:cs="Arial"/>
                <w:bCs/>
                <w:sz w:val="18"/>
                <w:szCs w:val="18"/>
              </w:rPr>
              <w:t xml:space="preserve"> </w:t>
            </w:r>
            <w:r w:rsidRPr="00542AD3">
              <w:rPr>
                <w:rFonts w:ascii="Arial" w:hAnsi="Arial" w:cs="Arial"/>
                <w:bCs/>
                <w:sz w:val="18"/>
                <w:szCs w:val="18"/>
              </w:rPr>
              <w:t>czynności zawodowe elektroradiologów.</w:t>
            </w:r>
          </w:p>
          <w:p w14:paraId="7BA9799F"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Szeroki zakres działalności medycznej elektroradiologa nie może zostać w taki sposób uproszczony.</w:t>
            </w:r>
          </w:p>
          <w:p w14:paraId="2FABB868"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Projekt MZ wzbudził w środowisku elektroradiologów duże zaniepokojenie i niezadowolenie związane</w:t>
            </w:r>
          </w:p>
          <w:p w14:paraId="69CE3A22"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 xml:space="preserve">z wykazem czynności (Załącznik nr 2 ww. rozporządzenia) i nie </w:t>
            </w:r>
            <w:r w:rsidRPr="00542AD3">
              <w:rPr>
                <w:rFonts w:ascii="Arial" w:hAnsi="Arial" w:cs="Arial"/>
                <w:bCs/>
                <w:sz w:val="18"/>
                <w:szCs w:val="18"/>
              </w:rPr>
              <w:lastRenderedPageBreak/>
              <w:t>jest do zaakceptowania w takiej formie.</w:t>
            </w:r>
          </w:p>
          <w:p w14:paraId="279907B7"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Zapisy określające czynności zawodowe elektroradiologów są bardzo ogólne i nieprecyzyjne. Duże uogólnienia w zapisie oraz niespójności merytoryczne powodują błędy w interpretacji oraz nadpisanie</w:t>
            </w:r>
          </w:p>
          <w:p w14:paraId="398D7535" w14:textId="19B22F47" w:rsidR="00853BD0" w:rsidRPr="00542AD3" w:rsidRDefault="00853BD0" w:rsidP="00853BD0">
            <w:pPr>
              <w:rPr>
                <w:rFonts w:ascii="Arial" w:hAnsi="Arial" w:cs="Arial"/>
                <w:bCs/>
                <w:sz w:val="18"/>
                <w:szCs w:val="18"/>
              </w:rPr>
            </w:pPr>
            <w:r w:rsidRPr="00542AD3">
              <w:rPr>
                <w:rFonts w:ascii="Arial" w:hAnsi="Arial" w:cs="Arial"/>
                <w:bCs/>
                <w:sz w:val="18"/>
                <w:szCs w:val="18"/>
              </w:rPr>
              <w:t>czynności zawodowych nieleżących w kompetencji elektroradiologów. W załączniku występują</w:t>
            </w:r>
            <w:r w:rsidR="00951094" w:rsidRPr="00542AD3">
              <w:rPr>
                <w:rFonts w:ascii="Arial" w:hAnsi="Arial" w:cs="Arial"/>
                <w:bCs/>
                <w:sz w:val="18"/>
                <w:szCs w:val="18"/>
              </w:rPr>
              <w:t xml:space="preserve"> </w:t>
            </w:r>
            <w:r w:rsidRPr="00542AD3">
              <w:rPr>
                <w:rFonts w:ascii="Arial" w:hAnsi="Arial" w:cs="Arial"/>
                <w:bCs/>
                <w:sz w:val="18"/>
                <w:szCs w:val="18"/>
              </w:rPr>
              <w:t>również liczne powtórzenia oraz wymieszano poszczególne gałęzie działalności medycznej</w:t>
            </w:r>
          </w:p>
          <w:p w14:paraId="7317FC0B" w14:textId="18288B7A" w:rsidR="00853BD0" w:rsidRPr="00542AD3" w:rsidRDefault="00853BD0" w:rsidP="00853BD0">
            <w:pPr>
              <w:rPr>
                <w:rFonts w:ascii="Arial" w:hAnsi="Arial" w:cs="Arial"/>
                <w:bCs/>
                <w:sz w:val="18"/>
                <w:szCs w:val="18"/>
              </w:rPr>
            </w:pPr>
            <w:r w:rsidRPr="00542AD3">
              <w:rPr>
                <w:rFonts w:ascii="Arial" w:hAnsi="Arial" w:cs="Arial"/>
                <w:bCs/>
                <w:sz w:val="18"/>
                <w:szCs w:val="18"/>
              </w:rPr>
              <w:t>elektroradiologa tworząc niespójny, dokument. Te wszystkie błędy przemawiają za całkowitym</w:t>
            </w:r>
            <w:r w:rsidR="00951094" w:rsidRPr="00542AD3">
              <w:rPr>
                <w:rFonts w:ascii="Arial" w:hAnsi="Arial" w:cs="Arial"/>
                <w:bCs/>
                <w:sz w:val="18"/>
                <w:szCs w:val="18"/>
              </w:rPr>
              <w:t xml:space="preserve"> </w:t>
            </w:r>
            <w:r w:rsidRPr="00542AD3">
              <w:rPr>
                <w:rFonts w:ascii="Arial" w:hAnsi="Arial" w:cs="Arial"/>
                <w:bCs/>
                <w:sz w:val="18"/>
                <w:szCs w:val="18"/>
              </w:rPr>
              <w:t>odrzuceniem zaproponowanego przez MZ Załącznika nr 2 określającego czynności zawodowe</w:t>
            </w:r>
          </w:p>
          <w:p w14:paraId="7A2D1AF8"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elektroradiologów.</w:t>
            </w:r>
          </w:p>
          <w:p w14:paraId="2F709F4B"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Szeroki zakres działalności medycznej elektroradiologa nie może zostać w taki sposób uogólniony.</w:t>
            </w:r>
          </w:p>
          <w:p w14:paraId="0C5ACC0C" w14:textId="60AAFAA0" w:rsidR="00853BD0" w:rsidRPr="00542AD3" w:rsidRDefault="00853BD0" w:rsidP="00853BD0">
            <w:pPr>
              <w:rPr>
                <w:rFonts w:ascii="Arial" w:hAnsi="Arial" w:cs="Arial"/>
                <w:bCs/>
                <w:sz w:val="18"/>
                <w:szCs w:val="18"/>
              </w:rPr>
            </w:pPr>
            <w:r w:rsidRPr="00542AD3">
              <w:rPr>
                <w:rFonts w:ascii="Arial" w:hAnsi="Arial" w:cs="Arial"/>
                <w:bCs/>
                <w:sz w:val="18"/>
                <w:szCs w:val="18"/>
              </w:rPr>
              <w:t>Dokument w takiej formie jest negatywnie zaopiniowany przez Ogólnopolski Związek Zawodowy</w:t>
            </w:r>
            <w:r w:rsidR="00951094" w:rsidRPr="00542AD3">
              <w:rPr>
                <w:rFonts w:ascii="Arial" w:hAnsi="Arial" w:cs="Arial"/>
                <w:bCs/>
                <w:sz w:val="18"/>
                <w:szCs w:val="18"/>
              </w:rPr>
              <w:t xml:space="preserve"> </w:t>
            </w:r>
            <w:r w:rsidRPr="00542AD3">
              <w:rPr>
                <w:rFonts w:ascii="Arial" w:hAnsi="Arial" w:cs="Arial"/>
                <w:bCs/>
                <w:sz w:val="18"/>
                <w:szCs w:val="18"/>
              </w:rPr>
              <w:t>Elektroradiologów, Ogólnopolski Związek Zawodowy Techników Radioterapii oraz Towarzystwa</w:t>
            </w:r>
          </w:p>
          <w:p w14:paraId="12529B17"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Naukowe zrzeszające Elektroradiologów.</w:t>
            </w:r>
          </w:p>
          <w:p w14:paraId="061473B6"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Mnogość błędów, niespójności i obecna forma zapisu Załącznika nr 2 jest nie do przyjęcia i</w:t>
            </w:r>
          </w:p>
          <w:p w14:paraId="59A7C2FD"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szkodzi grupie zawodowej.</w:t>
            </w:r>
          </w:p>
          <w:p w14:paraId="6BBCC50E" w14:textId="38570F84" w:rsidR="00853BD0" w:rsidRPr="00542AD3" w:rsidRDefault="00853BD0" w:rsidP="00853BD0">
            <w:pPr>
              <w:rPr>
                <w:rFonts w:ascii="Arial" w:hAnsi="Arial" w:cs="Arial"/>
                <w:bCs/>
                <w:sz w:val="18"/>
                <w:szCs w:val="18"/>
              </w:rPr>
            </w:pPr>
            <w:r w:rsidRPr="00542AD3">
              <w:rPr>
                <w:rFonts w:ascii="Arial" w:hAnsi="Arial" w:cs="Arial"/>
                <w:bCs/>
                <w:sz w:val="18"/>
                <w:szCs w:val="18"/>
              </w:rPr>
              <w:t xml:space="preserve">Ponadto wątpliwości budzą Załącznik nr 1 (asystentka </w:t>
            </w:r>
            <w:r w:rsidRPr="00542AD3">
              <w:rPr>
                <w:rFonts w:ascii="Arial" w:hAnsi="Arial" w:cs="Arial"/>
                <w:bCs/>
                <w:sz w:val="18"/>
                <w:szCs w:val="18"/>
              </w:rPr>
              <w:lastRenderedPageBreak/>
              <w:t>stomatologiczna) i Załącznik nr 3 (Higienistka</w:t>
            </w:r>
            <w:r w:rsidR="00451987" w:rsidRPr="00542AD3">
              <w:rPr>
                <w:rFonts w:ascii="Arial" w:hAnsi="Arial" w:cs="Arial"/>
                <w:bCs/>
                <w:sz w:val="18"/>
                <w:szCs w:val="18"/>
              </w:rPr>
              <w:t xml:space="preserve"> </w:t>
            </w:r>
            <w:r w:rsidRPr="00542AD3">
              <w:rPr>
                <w:rFonts w:ascii="Arial" w:hAnsi="Arial" w:cs="Arial"/>
                <w:bCs/>
                <w:sz w:val="18"/>
                <w:szCs w:val="18"/>
              </w:rPr>
              <w:t>stomatologiczna w kwestii badań wykonywanych na zlecenie lekarza. Uważamy że zapis powinien</w:t>
            </w:r>
            <w:r w:rsidR="00951094" w:rsidRPr="00542AD3">
              <w:rPr>
                <w:rFonts w:ascii="Arial" w:hAnsi="Arial" w:cs="Arial"/>
                <w:bCs/>
                <w:sz w:val="18"/>
                <w:szCs w:val="18"/>
              </w:rPr>
              <w:t xml:space="preserve"> </w:t>
            </w:r>
            <w:r w:rsidRPr="00542AD3">
              <w:rPr>
                <w:rFonts w:ascii="Arial" w:hAnsi="Arial" w:cs="Arial"/>
                <w:bCs/>
                <w:sz w:val="18"/>
                <w:szCs w:val="18"/>
              </w:rPr>
              <w:t>zawierać dodatkowo wyłączenie badań radiologicznych. Ani asystentki ani higienistki stomatologiczne</w:t>
            </w:r>
          </w:p>
          <w:p w14:paraId="43E09E99"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nie nabywają uprawnień ani kompetencji w zakresie realizacji procedur radiologicznych. W wielu</w:t>
            </w:r>
          </w:p>
          <w:p w14:paraId="4B433BE7" w14:textId="05ACE1AC" w:rsidR="00853BD0" w:rsidRPr="00542AD3" w:rsidRDefault="00853BD0" w:rsidP="00853BD0">
            <w:pPr>
              <w:rPr>
                <w:rFonts w:ascii="Arial" w:hAnsi="Arial" w:cs="Arial"/>
                <w:bCs/>
                <w:sz w:val="18"/>
                <w:szCs w:val="18"/>
              </w:rPr>
            </w:pPr>
            <w:r w:rsidRPr="00542AD3">
              <w:rPr>
                <w:rFonts w:ascii="Arial" w:hAnsi="Arial" w:cs="Arial"/>
                <w:bCs/>
                <w:sz w:val="18"/>
                <w:szCs w:val="18"/>
              </w:rPr>
              <w:t>gabinetach stomatologicznych dochodzi do precedensu, a stomatolodzy wysługują się pomocą</w:t>
            </w:r>
            <w:r w:rsidR="00951094" w:rsidRPr="00542AD3">
              <w:rPr>
                <w:rFonts w:ascii="Arial" w:hAnsi="Arial" w:cs="Arial"/>
                <w:bCs/>
                <w:sz w:val="18"/>
                <w:szCs w:val="18"/>
              </w:rPr>
              <w:t xml:space="preserve"> </w:t>
            </w:r>
            <w:r w:rsidRPr="00542AD3">
              <w:rPr>
                <w:rFonts w:ascii="Arial" w:hAnsi="Arial" w:cs="Arial"/>
                <w:bCs/>
                <w:sz w:val="18"/>
                <w:szCs w:val="18"/>
              </w:rPr>
              <w:t>stomatologiczną przy realizacji procedur radiologicznych co wielokrotnie było zgłaszane do MZ.</w:t>
            </w:r>
          </w:p>
          <w:p w14:paraId="6D5DE94D"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Dlatego zwracamy się do Ministra Zdrowia o uwzględnienie uwag naszego środowiska oraz</w:t>
            </w:r>
          </w:p>
          <w:p w14:paraId="46CC2DC0"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przygotowanego przez zespół ds. opracowania kompetencji elektroradiologów dokumentu</w:t>
            </w:r>
          </w:p>
          <w:p w14:paraId="2204057B"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zawierającego szczegółowy wykaz czynności i kompetencji. Dokument zawiera również inne</w:t>
            </w:r>
          </w:p>
          <w:p w14:paraId="0F52F449"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paragrafy które miały być uzupełnieniem nieścisłości wynikających z zapisów ustawy o niektórych zawodach medycznych.</w:t>
            </w:r>
          </w:p>
          <w:p w14:paraId="7C725BA0" w14:textId="77777777" w:rsidR="00853BD0" w:rsidRPr="00542AD3" w:rsidRDefault="00853BD0" w:rsidP="00853BD0">
            <w:pPr>
              <w:rPr>
                <w:rFonts w:ascii="Arial" w:hAnsi="Arial" w:cs="Arial"/>
                <w:bCs/>
                <w:sz w:val="18"/>
                <w:szCs w:val="18"/>
              </w:rPr>
            </w:pPr>
            <w:r w:rsidRPr="00542AD3">
              <w:rPr>
                <w:rFonts w:ascii="Arial" w:hAnsi="Arial" w:cs="Arial"/>
                <w:bCs/>
                <w:sz w:val="18"/>
                <w:szCs w:val="18"/>
              </w:rPr>
              <w:t>Przypominamy, że zespół ds. opracowania kompetencji elektroradiologów powstał z inicjatywy naszego</w:t>
            </w:r>
          </w:p>
          <w:p w14:paraId="73543307" w14:textId="4F163A9B" w:rsidR="00853BD0" w:rsidRPr="00542AD3" w:rsidRDefault="00853BD0" w:rsidP="00951094">
            <w:pPr>
              <w:rPr>
                <w:rFonts w:ascii="Arial" w:hAnsi="Arial" w:cs="Arial"/>
                <w:bCs/>
                <w:sz w:val="18"/>
                <w:szCs w:val="18"/>
              </w:rPr>
            </w:pPr>
            <w:r w:rsidRPr="00542AD3">
              <w:rPr>
                <w:rFonts w:ascii="Arial" w:hAnsi="Arial" w:cs="Arial"/>
                <w:bCs/>
                <w:sz w:val="18"/>
                <w:szCs w:val="18"/>
              </w:rPr>
              <w:t xml:space="preserve">środowiska za zgodzą MZ pod koniec 2021 r. który przygotował fundamenty do stworzenia rozporządzeń i aktów wykonawczych dla naszej grupy </w:t>
            </w:r>
            <w:r w:rsidRPr="00542AD3">
              <w:rPr>
                <w:rFonts w:ascii="Arial" w:hAnsi="Arial" w:cs="Arial"/>
                <w:bCs/>
                <w:sz w:val="18"/>
                <w:szCs w:val="18"/>
              </w:rPr>
              <w:lastRenderedPageBreak/>
              <w:t>zawodowej regulowanej przez Ustawę o</w:t>
            </w:r>
            <w:r w:rsidR="00951094" w:rsidRPr="00542AD3">
              <w:rPr>
                <w:rFonts w:ascii="Arial" w:hAnsi="Arial" w:cs="Arial"/>
                <w:bCs/>
                <w:sz w:val="18"/>
                <w:szCs w:val="18"/>
              </w:rPr>
              <w:t xml:space="preserve"> </w:t>
            </w:r>
            <w:r w:rsidRPr="00542AD3">
              <w:rPr>
                <w:rFonts w:ascii="Arial" w:hAnsi="Arial" w:cs="Arial"/>
                <w:bCs/>
                <w:sz w:val="18"/>
                <w:szCs w:val="18"/>
              </w:rPr>
              <w:t>niektórych zawodach medycznych.</w:t>
            </w:r>
          </w:p>
        </w:tc>
        <w:tc>
          <w:tcPr>
            <w:tcW w:w="2382" w:type="dxa"/>
          </w:tcPr>
          <w:p w14:paraId="00367A0D" w14:textId="77777777" w:rsidR="00853BD0" w:rsidRPr="00542AD3" w:rsidRDefault="00853BD0" w:rsidP="00853BD0">
            <w:pPr>
              <w:rPr>
                <w:rFonts w:ascii="Arial" w:hAnsi="Arial" w:cs="Arial"/>
                <w:sz w:val="18"/>
                <w:szCs w:val="18"/>
              </w:rPr>
            </w:pPr>
          </w:p>
        </w:tc>
        <w:tc>
          <w:tcPr>
            <w:tcW w:w="2296" w:type="dxa"/>
            <w:gridSpan w:val="2"/>
          </w:tcPr>
          <w:p w14:paraId="44F4E46B" w14:textId="77777777" w:rsidR="00853BD0" w:rsidRPr="00542AD3" w:rsidRDefault="00853BD0" w:rsidP="00853BD0">
            <w:pPr>
              <w:rPr>
                <w:rFonts w:ascii="Arial" w:hAnsi="Arial" w:cs="Arial"/>
                <w:sz w:val="18"/>
                <w:szCs w:val="18"/>
              </w:rPr>
            </w:pPr>
          </w:p>
        </w:tc>
        <w:tc>
          <w:tcPr>
            <w:tcW w:w="2942" w:type="dxa"/>
          </w:tcPr>
          <w:p w14:paraId="48A07F64" w14:textId="5C86D731" w:rsidR="0040199A" w:rsidRPr="00542AD3" w:rsidRDefault="0040199A" w:rsidP="0040199A">
            <w:pPr>
              <w:rPr>
                <w:rFonts w:ascii="Arial" w:hAnsi="Arial" w:cs="Arial"/>
                <w:bCs/>
                <w:sz w:val="18"/>
                <w:szCs w:val="18"/>
              </w:rPr>
            </w:pPr>
            <w:r w:rsidRPr="00542AD3">
              <w:rPr>
                <w:rFonts w:ascii="Arial" w:hAnsi="Arial" w:cs="Arial"/>
                <w:bCs/>
                <w:sz w:val="18"/>
                <w:szCs w:val="18"/>
              </w:rPr>
              <w:t>Uwagi częściowo uwzględnione</w:t>
            </w:r>
            <w:r w:rsidR="00951094" w:rsidRPr="00542AD3">
              <w:rPr>
                <w:rFonts w:ascii="Arial" w:hAnsi="Arial" w:cs="Arial"/>
                <w:bCs/>
                <w:sz w:val="18"/>
                <w:szCs w:val="18"/>
              </w:rPr>
              <w:t>.</w:t>
            </w:r>
          </w:p>
          <w:p w14:paraId="059D1EE4" w14:textId="53F32F7C" w:rsidR="00BA2E75" w:rsidRPr="00542AD3" w:rsidRDefault="00BA2E75" w:rsidP="00BA2E75">
            <w:pPr>
              <w:rPr>
                <w:rFonts w:ascii="Arial" w:hAnsi="Arial" w:cs="Arial"/>
                <w:bCs/>
                <w:sz w:val="18"/>
                <w:szCs w:val="18"/>
              </w:rPr>
            </w:pPr>
            <w:r w:rsidRPr="00542AD3">
              <w:rPr>
                <w:rFonts w:ascii="Arial" w:hAnsi="Arial" w:cs="Arial"/>
                <w:bCs/>
                <w:sz w:val="18"/>
                <w:szCs w:val="18"/>
              </w:rPr>
              <w:t xml:space="preserve">Czynności zawodowe elektroradiologów zostały </w:t>
            </w:r>
            <w:r w:rsidR="00314A2F" w:rsidRPr="00542AD3">
              <w:rPr>
                <w:rFonts w:ascii="Arial" w:hAnsi="Arial" w:cs="Arial"/>
                <w:bCs/>
                <w:sz w:val="18"/>
                <w:szCs w:val="18"/>
              </w:rPr>
              <w:t>zmienione</w:t>
            </w:r>
            <w:r w:rsidR="001D144C" w:rsidRPr="00542AD3">
              <w:rPr>
                <w:rFonts w:ascii="Arial" w:hAnsi="Arial" w:cs="Arial"/>
                <w:bCs/>
                <w:sz w:val="18"/>
                <w:szCs w:val="18"/>
              </w:rPr>
              <w:t>.</w:t>
            </w:r>
            <w:r w:rsidRPr="00542AD3">
              <w:rPr>
                <w:rFonts w:ascii="Arial" w:hAnsi="Arial" w:cs="Arial"/>
                <w:bCs/>
                <w:sz w:val="18"/>
                <w:szCs w:val="18"/>
              </w:rPr>
              <w:t xml:space="preserve"> </w:t>
            </w:r>
          </w:p>
          <w:p w14:paraId="5043E89B" w14:textId="27599311" w:rsidR="0040199A" w:rsidRPr="00542AD3" w:rsidRDefault="0040199A" w:rsidP="0040199A">
            <w:pPr>
              <w:rPr>
                <w:rFonts w:ascii="Arial" w:hAnsi="Arial" w:cs="Arial"/>
                <w:bCs/>
                <w:sz w:val="18"/>
                <w:szCs w:val="18"/>
              </w:rPr>
            </w:pPr>
            <w:r w:rsidRPr="00542AD3">
              <w:rPr>
                <w:rFonts w:ascii="Arial" w:hAnsi="Arial" w:cs="Arial"/>
                <w:bCs/>
                <w:sz w:val="18"/>
                <w:szCs w:val="18"/>
              </w:rPr>
              <w:t xml:space="preserve">Nie wszystkie przekazane propozycje są </w:t>
            </w:r>
            <w:r w:rsidR="001D144C" w:rsidRPr="00542AD3">
              <w:rPr>
                <w:rFonts w:ascii="Arial" w:hAnsi="Arial" w:cs="Arial"/>
                <w:bCs/>
                <w:sz w:val="18"/>
                <w:szCs w:val="18"/>
              </w:rPr>
              <w:t xml:space="preserve">jednak </w:t>
            </w:r>
            <w:r w:rsidRPr="00542AD3">
              <w:rPr>
                <w:rFonts w:ascii="Arial" w:hAnsi="Arial" w:cs="Arial"/>
                <w:bCs/>
                <w:sz w:val="18"/>
                <w:szCs w:val="18"/>
              </w:rPr>
              <w:t xml:space="preserve">możliwe do uwzględnienia w projekcie rozporządzenia. Poza delegację do wydania rozporządzenia wykracza m.in. </w:t>
            </w:r>
            <w:r w:rsidR="001D144C" w:rsidRPr="00542AD3">
              <w:rPr>
                <w:rFonts w:ascii="Arial" w:hAnsi="Arial" w:cs="Arial"/>
                <w:bCs/>
                <w:sz w:val="18"/>
                <w:szCs w:val="18"/>
              </w:rPr>
              <w:t xml:space="preserve">określenie </w:t>
            </w:r>
            <w:r w:rsidRPr="00542AD3">
              <w:rPr>
                <w:rFonts w:ascii="Arial" w:hAnsi="Arial" w:cs="Arial"/>
                <w:bCs/>
                <w:sz w:val="18"/>
                <w:szCs w:val="18"/>
              </w:rPr>
              <w:t xml:space="preserve">norm zatrudnienia poszczególnych elektroradiologów (w gabinecie, pracowni, czy zakładzie radiologii, podmiotach udzielających świadczeń wysokospecjalistycznych); </w:t>
            </w:r>
          </w:p>
          <w:p w14:paraId="37A4AEF6" w14:textId="220B2589" w:rsidR="0040199A" w:rsidRPr="00542AD3" w:rsidRDefault="001D144C" w:rsidP="0040199A">
            <w:pPr>
              <w:rPr>
                <w:rFonts w:ascii="Arial" w:hAnsi="Arial" w:cs="Arial"/>
                <w:bCs/>
                <w:sz w:val="18"/>
                <w:szCs w:val="18"/>
              </w:rPr>
            </w:pPr>
            <w:r w:rsidRPr="00542AD3">
              <w:rPr>
                <w:rFonts w:ascii="Arial" w:hAnsi="Arial" w:cs="Arial"/>
                <w:bCs/>
                <w:sz w:val="18"/>
                <w:szCs w:val="18"/>
              </w:rPr>
              <w:t>a</w:t>
            </w:r>
            <w:r w:rsidR="0040199A" w:rsidRPr="00542AD3">
              <w:rPr>
                <w:rFonts w:ascii="Arial" w:hAnsi="Arial" w:cs="Arial"/>
                <w:bCs/>
                <w:sz w:val="18"/>
                <w:szCs w:val="18"/>
              </w:rPr>
              <w:t>ktualizacja procedur wzorcowych w tym wysokospecjalistycznych</w:t>
            </w:r>
            <w:r w:rsidRPr="00542AD3">
              <w:rPr>
                <w:rFonts w:ascii="Arial" w:hAnsi="Arial" w:cs="Arial"/>
                <w:bCs/>
                <w:sz w:val="18"/>
                <w:szCs w:val="18"/>
              </w:rPr>
              <w:t xml:space="preserve">; </w:t>
            </w:r>
            <w:r w:rsidR="0040199A" w:rsidRPr="00542AD3">
              <w:rPr>
                <w:rFonts w:ascii="Arial" w:hAnsi="Arial" w:cs="Arial"/>
                <w:bCs/>
                <w:sz w:val="18"/>
                <w:szCs w:val="18"/>
              </w:rPr>
              <w:t xml:space="preserve">różnicowanie czynności w zależności od poziomu wykształcenia z uwzględnieniem posiadania specjalizacji (rozporządzenia „koszykowe” </w:t>
            </w:r>
            <w:r w:rsidR="00497903" w:rsidRPr="00542AD3">
              <w:rPr>
                <w:rFonts w:ascii="Arial" w:hAnsi="Arial" w:cs="Arial"/>
                <w:bCs/>
                <w:sz w:val="18"/>
                <w:szCs w:val="18"/>
              </w:rPr>
              <w:t xml:space="preserve">co do zasady </w:t>
            </w:r>
            <w:r w:rsidR="0040199A" w:rsidRPr="00542AD3">
              <w:rPr>
                <w:rFonts w:ascii="Arial" w:hAnsi="Arial" w:cs="Arial"/>
                <w:bCs/>
                <w:sz w:val="18"/>
                <w:szCs w:val="18"/>
              </w:rPr>
              <w:t xml:space="preserve">dopuszczają do realizacji określonych świadczeń gwarantowanych wszystkich </w:t>
            </w:r>
            <w:r w:rsidR="0040199A" w:rsidRPr="00542AD3">
              <w:rPr>
                <w:rFonts w:ascii="Arial" w:hAnsi="Arial" w:cs="Arial"/>
                <w:bCs/>
                <w:sz w:val="18"/>
                <w:szCs w:val="18"/>
              </w:rPr>
              <w:lastRenderedPageBreak/>
              <w:t>elektroradiologów bez względu na poziom wykształcenia; uwzględnienie posiadania specjalizacji jest również niemożliwe ponieważ nie została powołana dziedzina specjalizacji w zakresie elektroradiologii a wprowadzenie takiej specjalizacji wymaga zmiany rozporządzenia wykonawczego do ustawy z dnia 24 lutego 2017 r. o uzyskiwaniu tytułu specjalisty w dziedzinach mających zastosowanie w ochronie zdrowia (Dz.U. z 2023 r. poz. 506); wystawianie skierowań np. na badania z zakresu stomatologii, ocena i opis badań z zakresu rentgenodiagnostyki stomatologicznej w zależności od długości stażu pracy; określenie procedur rezonansu magnetycznego, czy aktualizacja dotycząca liczby personelu do kontraktowania świadczeń NFZ.</w:t>
            </w:r>
          </w:p>
          <w:p w14:paraId="05F1A9F2" w14:textId="77FB3C07" w:rsidR="0040199A" w:rsidRPr="00542AD3" w:rsidRDefault="00951094" w:rsidP="00853BD0">
            <w:pPr>
              <w:rPr>
                <w:rFonts w:ascii="Arial" w:hAnsi="Arial" w:cs="Arial"/>
                <w:bCs/>
                <w:sz w:val="18"/>
                <w:szCs w:val="18"/>
              </w:rPr>
            </w:pPr>
            <w:r w:rsidRPr="00542AD3">
              <w:rPr>
                <w:rFonts w:ascii="Arial" w:hAnsi="Arial" w:cs="Arial"/>
                <w:bCs/>
                <w:sz w:val="18"/>
                <w:szCs w:val="18"/>
              </w:rPr>
              <w:t>C</w:t>
            </w:r>
            <w:r w:rsidR="001E31CD" w:rsidRPr="00542AD3">
              <w:rPr>
                <w:rFonts w:ascii="Arial" w:hAnsi="Arial" w:cs="Arial"/>
                <w:bCs/>
                <w:sz w:val="18"/>
                <w:szCs w:val="18"/>
              </w:rPr>
              <w:t>zęściowo uwzględnione</w:t>
            </w:r>
            <w:r w:rsidRPr="00542AD3">
              <w:rPr>
                <w:rFonts w:ascii="Arial" w:hAnsi="Arial" w:cs="Arial"/>
                <w:bCs/>
                <w:sz w:val="18"/>
                <w:szCs w:val="18"/>
              </w:rPr>
              <w:t xml:space="preserve"> zostały również uwag</w:t>
            </w:r>
            <w:r w:rsidR="00497903" w:rsidRPr="00542AD3">
              <w:rPr>
                <w:rFonts w:ascii="Arial" w:hAnsi="Arial" w:cs="Arial"/>
                <w:bCs/>
                <w:sz w:val="18"/>
                <w:szCs w:val="18"/>
              </w:rPr>
              <w:t>i</w:t>
            </w:r>
            <w:r w:rsidRPr="00542AD3">
              <w:rPr>
                <w:rFonts w:ascii="Arial" w:hAnsi="Arial" w:cs="Arial"/>
                <w:bCs/>
                <w:sz w:val="18"/>
                <w:szCs w:val="18"/>
              </w:rPr>
              <w:t xml:space="preserve"> do zał. 1 i 3.</w:t>
            </w:r>
          </w:p>
          <w:p w14:paraId="654B49BC" w14:textId="1A948E4C" w:rsidR="001E31CD" w:rsidRPr="00542AD3" w:rsidRDefault="001E31CD" w:rsidP="00853BD0">
            <w:pPr>
              <w:rPr>
                <w:rFonts w:ascii="Arial" w:hAnsi="Arial" w:cs="Arial"/>
                <w:bCs/>
                <w:sz w:val="18"/>
                <w:szCs w:val="18"/>
              </w:rPr>
            </w:pPr>
            <w:r w:rsidRPr="00542AD3">
              <w:rPr>
                <w:rFonts w:ascii="Arial" w:hAnsi="Arial" w:cs="Arial"/>
                <w:bCs/>
                <w:sz w:val="18"/>
                <w:szCs w:val="18"/>
              </w:rPr>
              <w:t>Przepisy w tym zakresie zostały przeredagowane poprzez wymienienie w zał. 3 badań i pomiarów wykonywanych w ramach czynności zawodowych, tj.: „</w:t>
            </w:r>
            <w:r w:rsidRPr="00542AD3">
              <w:t xml:space="preserve"> </w:t>
            </w:r>
            <w:r w:rsidRPr="00542AD3">
              <w:rPr>
                <w:rFonts w:ascii="Arial" w:hAnsi="Arial" w:cs="Arial"/>
                <w:bCs/>
                <w:sz w:val="18"/>
                <w:szCs w:val="18"/>
              </w:rPr>
              <w:t>badanie głębokości kieszonek dziąsłowych, określanie wskaźników próchnicy oraz przyzębia, ocena barwy zębów, wykonywanie badań przesiewowych pod kątem chorób nowotworowych, wykonywanie testów ślinowych</w:t>
            </w:r>
            <w:r w:rsidR="00471416" w:rsidRPr="00542AD3">
              <w:rPr>
                <w:rFonts w:ascii="Arial" w:hAnsi="Arial" w:cs="Arial"/>
                <w:bCs/>
                <w:sz w:val="18"/>
                <w:szCs w:val="18"/>
              </w:rPr>
              <w:t xml:space="preserve"> wykonywanie dokumentacji fotograficznej</w:t>
            </w:r>
            <w:r w:rsidRPr="00542AD3">
              <w:rPr>
                <w:rFonts w:ascii="Arial" w:hAnsi="Arial" w:cs="Arial"/>
                <w:bCs/>
                <w:sz w:val="18"/>
                <w:szCs w:val="18"/>
              </w:rPr>
              <w:t>.”.</w:t>
            </w:r>
          </w:p>
          <w:p w14:paraId="01EBB059" w14:textId="157384CD" w:rsidR="00853BD0" w:rsidRPr="00542AD3" w:rsidRDefault="00853BD0" w:rsidP="00853BD0">
            <w:pPr>
              <w:rPr>
                <w:rFonts w:ascii="Arial" w:hAnsi="Arial" w:cs="Arial"/>
                <w:bCs/>
                <w:sz w:val="18"/>
                <w:szCs w:val="18"/>
              </w:rPr>
            </w:pPr>
          </w:p>
        </w:tc>
      </w:tr>
      <w:tr w:rsidR="00A373A0" w:rsidRPr="00542AD3" w14:paraId="72052DD7" w14:textId="77777777" w:rsidTr="00D87D56">
        <w:tc>
          <w:tcPr>
            <w:tcW w:w="477" w:type="dxa"/>
          </w:tcPr>
          <w:p w14:paraId="06653E15" w14:textId="77777777" w:rsidR="00C014A1" w:rsidRPr="00542AD3" w:rsidRDefault="00C014A1" w:rsidP="00C014A1">
            <w:pPr>
              <w:rPr>
                <w:rFonts w:ascii="Arial" w:hAnsi="Arial" w:cs="Arial"/>
                <w:sz w:val="18"/>
                <w:szCs w:val="18"/>
              </w:rPr>
            </w:pPr>
          </w:p>
        </w:tc>
        <w:tc>
          <w:tcPr>
            <w:tcW w:w="1109" w:type="dxa"/>
          </w:tcPr>
          <w:p w14:paraId="750B56B6" w14:textId="65C5292A" w:rsidR="00C014A1" w:rsidRPr="00542AD3" w:rsidRDefault="00C014A1" w:rsidP="00C014A1">
            <w:pPr>
              <w:rPr>
                <w:rFonts w:ascii="Arial" w:hAnsi="Arial" w:cs="Arial"/>
                <w:sz w:val="18"/>
                <w:szCs w:val="18"/>
              </w:rPr>
            </w:pPr>
            <w:r w:rsidRPr="00542AD3">
              <w:rPr>
                <w:rFonts w:ascii="Arial" w:hAnsi="Arial" w:cs="Arial"/>
                <w:sz w:val="18"/>
                <w:szCs w:val="18"/>
              </w:rPr>
              <w:t>Uwaga ogólna</w:t>
            </w:r>
          </w:p>
        </w:tc>
        <w:tc>
          <w:tcPr>
            <w:tcW w:w="1838" w:type="dxa"/>
          </w:tcPr>
          <w:p w14:paraId="4F0A7A76" w14:textId="43540C54" w:rsidR="00C014A1" w:rsidRPr="00542AD3" w:rsidRDefault="00C014A1" w:rsidP="00C014A1">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3FF6D295" w14:textId="77777777" w:rsidR="00C014A1" w:rsidRPr="00542AD3" w:rsidRDefault="00C014A1" w:rsidP="00C014A1">
            <w:pPr>
              <w:rPr>
                <w:rFonts w:ascii="Arial" w:hAnsi="Arial" w:cs="Arial"/>
                <w:bCs/>
                <w:sz w:val="18"/>
                <w:szCs w:val="18"/>
              </w:rPr>
            </w:pPr>
            <w:r w:rsidRPr="00542AD3">
              <w:rPr>
                <w:rFonts w:ascii="Arial" w:hAnsi="Arial" w:cs="Arial"/>
                <w:bCs/>
                <w:sz w:val="18"/>
                <w:szCs w:val="18"/>
              </w:rPr>
              <w:t>– podkreślenie znaczenia wykonywana obowiązków na stanowisku uwzględniających działania w zakresie profilaktyki i zwalczania zakażeń szpitalnych zgodnie z obowiązującymi przepisami o zapobieganiu oraz zwalczaniu zakażeń i chorób zakaźnych u ludzi – odpowiedzialność za zapobieganie powstawaniu i szerzeniu zakażeń szpitalnych,</w:t>
            </w:r>
          </w:p>
          <w:p w14:paraId="7AF96994" w14:textId="77777777" w:rsidR="00C014A1" w:rsidRPr="00542AD3" w:rsidRDefault="00C014A1" w:rsidP="00C014A1">
            <w:pPr>
              <w:rPr>
                <w:rFonts w:ascii="Arial" w:hAnsi="Arial" w:cs="Arial"/>
                <w:bCs/>
                <w:sz w:val="18"/>
                <w:szCs w:val="18"/>
              </w:rPr>
            </w:pPr>
            <w:r w:rsidRPr="00542AD3">
              <w:rPr>
                <w:rFonts w:ascii="Arial" w:hAnsi="Arial" w:cs="Arial"/>
                <w:bCs/>
                <w:sz w:val="18"/>
                <w:szCs w:val="18"/>
              </w:rPr>
              <w:t>– dbałość o sprawność aparatury i sprzętu medycznego,</w:t>
            </w:r>
          </w:p>
          <w:p w14:paraId="4D544F98" w14:textId="77777777" w:rsidR="00C014A1" w:rsidRPr="00542AD3" w:rsidRDefault="00C014A1" w:rsidP="00C014A1">
            <w:pPr>
              <w:rPr>
                <w:rFonts w:ascii="Arial" w:hAnsi="Arial" w:cs="Arial"/>
                <w:bCs/>
                <w:sz w:val="18"/>
                <w:szCs w:val="18"/>
              </w:rPr>
            </w:pPr>
            <w:r w:rsidRPr="00542AD3">
              <w:rPr>
                <w:rFonts w:ascii="Arial" w:hAnsi="Arial" w:cs="Arial"/>
                <w:bCs/>
                <w:sz w:val="18"/>
                <w:szCs w:val="18"/>
              </w:rPr>
              <w:t>– aktywne uczestniczenie w opracowywaniu, wdrażaniu, modyfikowaniu nowych metod pracy na rzecz usprawniania organizacji i zarządzania oraz poprawy jakości udzielanych świadczeń</w:t>
            </w:r>
          </w:p>
          <w:p w14:paraId="6008E27F" w14:textId="367E6BBC" w:rsidR="00C014A1" w:rsidRPr="00542AD3" w:rsidRDefault="00C014A1" w:rsidP="00C014A1">
            <w:pPr>
              <w:rPr>
                <w:rFonts w:ascii="Arial" w:hAnsi="Arial" w:cs="Arial"/>
                <w:bCs/>
                <w:sz w:val="18"/>
                <w:szCs w:val="18"/>
              </w:rPr>
            </w:pPr>
            <w:r w:rsidRPr="00542AD3">
              <w:rPr>
                <w:rFonts w:ascii="Arial" w:hAnsi="Arial" w:cs="Arial"/>
                <w:bCs/>
                <w:sz w:val="18"/>
                <w:szCs w:val="18"/>
              </w:rPr>
              <w:t xml:space="preserve">– wątpliwości budzą w załączniku nr 1 (asystentka stomatologiczna) i załączniku nr 3 (higienistka stomatologiczna) w kwestii badań wykonywanych na zlecenie lekarza. Zapis powinien zawierać dodatkowo wyłączenie badań radiologicznych. Ani asystentki ani higienistki stomatologiczne nie nabywają uprawnień i kompetencji w zakresie realizacji procedur radiologicznych. W wielu gabinetach stomatologicznych dochodzi do precedensu, a stomatolodzy wysługują się pomocą stomatologiczną przy realizacji procedur radiologicznych co </w:t>
            </w:r>
            <w:r w:rsidRPr="00542AD3">
              <w:rPr>
                <w:rFonts w:ascii="Arial" w:hAnsi="Arial" w:cs="Arial"/>
                <w:bCs/>
                <w:sz w:val="18"/>
                <w:szCs w:val="18"/>
              </w:rPr>
              <w:lastRenderedPageBreak/>
              <w:t>wielokrotnie było zgłaszane do Ministerstwa Zdrowia.</w:t>
            </w:r>
          </w:p>
        </w:tc>
        <w:tc>
          <w:tcPr>
            <w:tcW w:w="2382" w:type="dxa"/>
          </w:tcPr>
          <w:p w14:paraId="4FE615FA" w14:textId="77777777" w:rsidR="00C014A1" w:rsidRPr="00542AD3" w:rsidRDefault="00C014A1" w:rsidP="00C014A1">
            <w:pPr>
              <w:rPr>
                <w:rFonts w:ascii="Arial" w:hAnsi="Arial" w:cs="Arial"/>
                <w:bCs/>
                <w:sz w:val="18"/>
                <w:szCs w:val="18"/>
              </w:rPr>
            </w:pPr>
          </w:p>
        </w:tc>
        <w:tc>
          <w:tcPr>
            <w:tcW w:w="2296" w:type="dxa"/>
            <w:gridSpan w:val="2"/>
          </w:tcPr>
          <w:p w14:paraId="48E5EA9E" w14:textId="77777777" w:rsidR="00C014A1" w:rsidRPr="00542AD3" w:rsidRDefault="00C014A1" w:rsidP="00C014A1">
            <w:pPr>
              <w:rPr>
                <w:rFonts w:ascii="Arial" w:hAnsi="Arial" w:cs="Arial"/>
                <w:bCs/>
                <w:sz w:val="18"/>
                <w:szCs w:val="18"/>
              </w:rPr>
            </w:pPr>
          </w:p>
        </w:tc>
        <w:tc>
          <w:tcPr>
            <w:tcW w:w="2942" w:type="dxa"/>
          </w:tcPr>
          <w:p w14:paraId="56CBE5B8" w14:textId="69E7EA52" w:rsidR="00C014A1" w:rsidRPr="00542AD3" w:rsidRDefault="00FC7C5A" w:rsidP="00C014A1">
            <w:pPr>
              <w:rPr>
                <w:rFonts w:ascii="Arial" w:hAnsi="Arial" w:cs="Arial"/>
                <w:bCs/>
                <w:sz w:val="18"/>
                <w:szCs w:val="18"/>
              </w:rPr>
            </w:pPr>
            <w:r w:rsidRPr="00542AD3">
              <w:rPr>
                <w:rFonts w:ascii="Arial" w:hAnsi="Arial" w:cs="Arial"/>
                <w:bCs/>
                <w:sz w:val="18"/>
                <w:szCs w:val="18"/>
              </w:rPr>
              <w:t>Uwagi nieuwzględnione</w:t>
            </w:r>
            <w:r w:rsidR="001D144C" w:rsidRPr="00542AD3">
              <w:rPr>
                <w:rFonts w:ascii="Arial" w:hAnsi="Arial" w:cs="Arial"/>
                <w:bCs/>
                <w:sz w:val="18"/>
                <w:szCs w:val="18"/>
              </w:rPr>
              <w:t>.</w:t>
            </w:r>
          </w:p>
          <w:p w14:paraId="23CFDD79" w14:textId="77777777" w:rsidR="001D144C" w:rsidRPr="00542AD3" w:rsidRDefault="001D144C" w:rsidP="00C014A1">
            <w:pPr>
              <w:rPr>
                <w:rFonts w:ascii="Arial" w:hAnsi="Arial" w:cs="Arial"/>
                <w:bCs/>
                <w:sz w:val="18"/>
                <w:szCs w:val="18"/>
              </w:rPr>
            </w:pPr>
          </w:p>
          <w:p w14:paraId="114E70B2" w14:textId="7D508C76" w:rsidR="00FC7C5A" w:rsidRPr="00542AD3" w:rsidRDefault="00742ED0" w:rsidP="00C014A1">
            <w:pPr>
              <w:rPr>
                <w:rFonts w:ascii="Arial" w:hAnsi="Arial" w:cs="Arial"/>
                <w:bCs/>
                <w:sz w:val="18"/>
                <w:szCs w:val="18"/>
              </w:rPr>
            </w:pPr>
            <w:r w:rsidRPr="00542AD3">
              <w:rPr>
                <w:rFonts w:ascii="Arial" w:hAnsi="Arial" w:cs="Arial"/>
                <w:bCs/>
                <w:sz w:val="18"/>
                <w:szCs w:val="18"/>
              </w:rPr>
              <w:t>Wskazane czynności są ściśle związane z wykonywaniem zawodów medycznych, ale nie stanowią czynności specyficznych dla konkretnego zawodu takiego jak np. technik masażysta, czy asystentki stomatologicznej czy opiekuna medycznego – a to właśnie takie czynności winny być uwzględnione w poszczególnych wykazach czynności zawodowych dla zawodów. W związku z tym, m.in. wykreślono czynności wspólne dla zawodów medycznych, tj. m.in. organizowanie stanowiska pracy, co jest zgodne z uwagami RCL w tym zakresie.</w:t>
            </w:r>
          </w:p>
          <w:p w14:paraId="50C0A0B0" w14:textId="77777777" w:rsidR="001E31CD" w:rsidRPr="00542AD3" w:rsidRDefault="001E31CD" w:rsidP="00C014A1">
            <w:pPr>
              <w:rPr>
                <w:rFonts w:ascii="Arial" w:hAnsi="Arial" w:cs="Arial"/>
                <w:bCs/>
                <w:sz w:val="18"/>
                <w:szCs w:val="18"/>
              </w:rPr>
            </w:pPr>
          </w:p>
          <w:p w14:paraId="36046EC5" w14:textId="77777777" w:rsidR="001D144C" w:rsidRPr="00542AD3" w:rsidRDefault="001E31CD" w:rsidP="00C014A1">
            <w:pPr>
              <w:rPr>
                <w:rFonts w:ascii="Arial" w:hAnsi="Arial" w:cs="Arial"/>
                <w:bCs/>
                <w:sz w:val="18"/>
                <w:szCs w:val="18"/>
              </w:rPr>
            </w:pPr>
            <w:r w:rsidRPr="00542AD3">
              <w:rPr>
                <w:rFonts w:ascii="Arial" w:hAnsi="Arial" w:cs="Arial"/>
                <w:bCs/>
                <w:sz w:val="18"/>
                <w:szCs w:val="18"/>
              </w:rPr>
              <w:t xml:space="preserve">Ad. zał. </w:t>
            </w:r>
            <w:r w:rsidR="00FC7C5A" w:rsidRPr="00542AD3">
              <w:rPr>
                <w:rFonts w:ascii="Arial" w:hAnsi="Arial" w:cs="Arial"/>
                <w:bCs/>
                <w:sz w:val="18"/>
                <w:szCs w:val="18"/>
              </w:rPr>
              <w:t>4</w:t>
            </w:r>
            <w:r w:rsidRPr="00542AD3">
              <w:rPr>
                <w:rFonts w:ascii="Arial" w:hAnsi="Arial" w:cs="Arial"/>
                <w:bCs/>
                <w:sz w:val="18"/>
                <w:szCs w:val="18"/>
              </w:rPr>
              <w:t>) uwagi częściowo uwzględnione</w:t>
            </w:r>
            <w:r w:rsidR="001D144C" w:rsidRPr="00542AD3">
              <w:rPr>
                <w:rFonts w:ascii="Arial" w:hAnsi="Arial" w:cs="Arial"/>
                <w:bCs/>
                <w:sz w:val="18"/>
                <w:szCs w:val="18"/>
              </w:rPr>
              <w:t>.</w:t>
            </w:r>
          </w:p>
          <w:p w14:paraId="52A30936" w14:textId="6711EED6" w:rsidR="00C014A1" w:rsidRPr="00542AD3" w:rsidRDefault="001E31CD" w:rsidP="00C014A1">
            <w:pPr>
              <w:rPr>
                <w:rFonts w:ascii="Arial" w:hAnsi="Arial" w:cs="Arial"/>
                <w:bCs/>
                <w:sz w:val="18"/>
                <w:szCs w:val="18"/>
              </w:rPr>
            </w:pPr>
            <w:r w:rsidRPr="00542AD3">
              <w:rPr>
                <w:rFonts w:ascii="Arial" w:hAnsi="Arial" w:cs="Arial"/>
                <w:bCs/>
                <w:sz w:val="18"/>
                <w:szCs w:val="18"/>
              </w:rPr>
              <w:t xml:space="preserve"> </w:t>
            </w:r>
          </w:p>
          <w:p w14:paraId="37667E39" w14:textId="1883EE0F" w:rsidR="001E31CD" w:rsidRPr="00542AD3" w:rsidRDefault="001E31CD" w:rsidP="00451987">
            <w:pPr>
              <w:rPr>
                <w:rFonts w:ascii="Arial" w:hAnsi="Arial" w:cs="Arial"/>
                <w:bCs/>
                <w:sz w:val="18"/>
                <w:szCs w:val="18"/>
              </w:rPr>
            </w:pPr>
            <w:r w:rsidRPr="00542AD3">
              <w:rPr>
                <w:rFonts w:ascii="Arial" w:hAnsi="Arial" w:cs="Arial"/>
                <w:bCs/>
                <w:sz w:val="18"/>
                <w:szCs w:val="18"/>
              </w:rPr>
              <w:t>Przepisy w tym zakresie zostały przeredagowane poprzez wymienienie w zał. 3 badań i pomiarów wykonywanych w ramach czynności zawodowych, tj.: „ badanie głębokości kieszonek dziąsłowych, określanie wskaźników próchnicy oraz przyzębia, ocena barwy zębów, wykonywanie badań przesiewowych pod kątem chorób nowotworowych, wykonywanie testów ślinowych</w:t>
            </w:r>
            <w:r w:rsidR="00471416" w:rsidRPr="00542AD3">
              <w:t xml:space="preserve"> </w:t>
            </w:r>
            <w:r w:rsidR="00471416" w:rsidRPr="00542AD3">
              <w:rPr>
                <w:rFonts w:ascii="Arial" w:hAnsi="Arial" w:cs="Arial"/>
                <w:bCs/>
                <w:sz w:val="18"/>
                <w:szCs w:val="18"/>
              </w:rPr>
              <w:t xml:space="preserve">wykonywanie dokumentacji fotograficznej </w:t>
            </w:r>
            <w:r w:rsidRPr="00542AD3">
              <w:rPr>
                <w:rFonts w:ascii="Arial" w:hAnsi="Arial" w:cs="Arial"/>
                <w:bCs/>
                <w:sz w:val="18"/>
                <w:szCs w:val="18"/>
              </w:rPr>
              <w:t>.”.</w:t>
            </w:r>
          </w:p>
        </w:tc>
      </w:tr>
      <w:tr w:rsidR="00A373A0" w:rsidRPr="00542AD3" w14:paraId="15086D44" w14:textId="77777777" w:rsidTr="00D87D56">
        <w:tc>
          <w:tcPr>
            <w:tcW w:w="477" w:type="dxa"/>
          </w:tcPr>
          <w:p w14:paraId="6211D418" w14:textId="77777777" w:rsidR="00451987" w:rsidRPr="00542AD3" w:rsidRDefault="00451987" w:rsidP="00451987">
            <w:pPr>
              <w:rPr>
                <w:rFonts w:ascii="Arial" w:hAnsi="Arial" w:cs="Arial"/>
                <w:sz w:val="18"/>
                <w:szCs w:val="18"/>
              </w:rPr>
            </w:pPr>
          </w:p>
        </w:tc>
        <w:tc>
          <w:tcPr>
            <w:tcW w:w="1109" w:type="dxa"/>
          </w:tcPr>
          <w:p w14:paraId="61028697" w14:textId="44F4990C" w:rsidR="00451987" w:rsidRPr="00542AD3" w:rsidRDefault="00451987" w:rsidP="00451987">
            <w:pPr>
              <w:rPr>
                <w:rFonts w:ascii="Arial" w:hAnsi="Arial" w:cs="Arial"/>
                <w:sz w:val="18"/>
                <w:szCs w:val="18"/>
              </w:rPr>
            </w:pPr>
            <w:r w:rsidRPr="00542AD3">
              <w:rPr>
                <w:rFonts w:ascii="Arial" w:hAnsi="Arial" w:cs="Arial"/>
                <w:sz w:val="18"/>
                <w:szCs w:val="18"/>
              </w:rPr>
              <w:t>Uwaga ogólna</w:t>
            </w:r>
          </w:p>
        </w:tc>
        <w:tc>
          <w:tcPr>
            <w:tcW w:w="1838" w:type="dxa"/>
          </w:tcPr>
          <w:p w14:paraId="38F241F2" w14:textId="2AA374C2"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24443A8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 uwagi na trwające konsultacje w sprawie Projektu rozporządzenia Ministra Zdrowia w sprawie szczegółowego wykazu czynności zawodowych osób wykonujących niektóre zawody medyczne zwracamy się z prośbą o uwzględnienie uwag w przypadku opiniowania ww. projektu. Projekt MZ wzbudził w środowisku elektroradiologów duże zaniepokojenie i niezadowolenie związane z wykazem czynności (Załącznik nr 2 ww. rozporządzenia) i nie jest do zaakceptowania w takiej formie.</w:t>
            </w:r>
          </w:p>
          <w:p w14:paraId="6886B21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Zapisy określające czynności zawodowe elektroradiologów są bardzo ogólne i nieprecyzyjne. Duże uogólnienia w zapisie oraz niespójności merytoryczne powodują błędy w interpretacji oraz nadpisanie czynności zawodowych nieleżących w kompetencji elektroradiologów. W załączniku występują również liczne powtórzenia oraz wymieszano poszczególne gałęzie działalności medycznej elektroradiologa tworząc niespójny dokument. Te wszystkie błędy przemawiają za całkowitym odrzuceniem zaproponowanego przez MZ Załącznika nr 2 określającego czynności zawodowe elektroradiologów.</w:t>
            </w:r>
          </w:p>
          <w:p w14:paraId="126B4D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Szeroki zakres działalności medycznej elektroradiologa nie może zostać w taki sposób </w:t>
            </w:r>
            <w:r w:rsidRPr="00542AD3">
              <w:rPr>
                <w:rFonts w:ascii="Arial" w:hAnsi="Arial" w:cs="Arial"/>
                <w:bCs/>
                <w:sz w:val="18"/>
                <w:szCs w:val="18"/>
              </w:rPr>
              <w:lastRenderedPageBreak/>
              <w:t>uogólniony. Dokument w takiej formie jest negatywnie zaopiniowany przez Ogólnopolski Związek Zawodowy Elektroradiologów, Ogólnopolski Związek Zawodowy Techników Radioterapii oraz Towarzystwa Naukowe zrzeszające Elektroradiologów.</w:t>
            </w:r>
          </w:p>
          <w:p w14:paraId="3988772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Mnogość błędów, niespójności i obecna forma zapisu Załącznika nr 2 jest nie do przyjęcia i szkodzi grupie zawodowej.</w:t>
            </w:r>
          </w:p>
          <w:p w14:paraId="4350A6C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wątpliwości budzą Załącznik nr 1 (asystentka stomatologiczna) i Załącznik nr 3 (Higienistka stomatologiczna w kwestii badań wykonywanych na zlecenie lekarza. Uważamy że zapis powinien zawierać dodatkowo wyłączenie badań radiologicznych. Ani asystentki ani higienistki stomatologiczne nie nabywają uprawnień ani kompetencji w zakresie realizacji procedur radiologicznych. W wielu gabinetach stomatologicznych dochodzi do precedensu, a stomatolodzy wysługują się pomocą stomatologiczną przy realizacji procedur radiologicznych co wielokrotnie było zgłaszane do MZ.</w:t>
            </w:r>
          </w:p>
          <w:p w14:paraId="081A16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Dlatego zwracamy się do Ministra Zdrowia o uwzględnienie uwag naszego środowiska oraz przygotowanego przez zespół ds. opracowania kompetencji elektroradiologów dokumentu zawierającego szczegółowy </w:t>
            </w:r>
            <w:r w:rsidRPr="00542AD3">
              <w:rPr>
                <w:rFonts w:ascii="Arial" w:hAnsi="Arial" w:cs="Arial"/>
                <w:bCs/>
                <w:sz w:val="18"/>
                <w:szCs w:val="18"/>
              </w:rPr>
              <w:lastRenderedPageBreak/>
              <w:t>wykaz czynności i kompetencji. Dokument zawiera również inne paragrafy które miały być uzupełnieniem nieścisłości wynikających z zapisów ustawy o niektórych zawodach medycznych.</w:t>
            </w:r>
          </w:p>
          <w:p w14:paraId="6BE9846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Przypominamy, że zespół ds. opracowania kompetencji elektroradiologów powstał z inicjatywy naszego środowiska za zgodzą MZ pod koniec 2021 r. który przygotował fundamenty do stworzenia rozporządzeń i aktów wykonawczych dla naszej grupy zawodowej regulowanej przez Ustawę o niektórych zawodach medycznych.</w:t>
            </w:r>
          </w:p>
          <w:p w14:paraId="7889134B" w14:textId="77777777" w:rsidR="00451987" w:rsidRPr="00542AD3" w:rsidRDefault="00451987" w:rsidP="00451987">
            <w:pPr>
              <w:rPr>
                <w:rFonts w:ascii="Arial" w:hAnsi="Arial" w:cs="Arial"/>
                <w:bCs/>
                <w:sz w:val="18"/>
                <w:szCs w:val="18"/>
              </w:rPr>
            </w:pPr>
          </w:p>
          <w:p w14:paraId="40D8BAC1" w14:textId="3DB62725" w:rsidR="00451987" w:rsidRPr="00542AD3" w:rsidRDefault="00451987" w:rsidP="00451987">
            <w:pPr>
              <w:rPr>
                <w:rFonts w:ascii="Arial" w:hAnsi="Arial" w:cs="Arial"/>
                <w:bCs/>
                <w:sz w:val="18"/>
                <w:szCs w:val="18"/>
              </w:rPr>
            </w:pPr>
            <w:r w:rsidRPr="00542AD3">
              <w:rPr>
                <w:rFonts w:ascii="Arial" w:hAnsi="Arial" w:cs="Arial"/>
                <w:bCs/>
                <w:sz w:val="18"/>
                <w:szCs w:val="18"/>
              </w:rPr>
              <w:t>(przedmiotowy dokument dotyczący kompetencji zawodowych elektroradiologa stanowi załącznik do niniejszego raportu z konsultacji i uzgodnień – przyp. MZ)</w:t>
            </w:r>
          </w:p>
        </w:tc>
        <w:tc>
          <w:tcPr>
            <w:tcW w:w="2382" w:type="dxa"/>
          </w:tcPr>
          <w:p w14:paraId="55814FC9" w14:textId="77777777" w:rsidR="00451987" w:rsidRPr="00542AD3" w:rsidRDefault="00451987" w:rsidP="00451987">
            <w:pPr>
              <w:rPr>
                <w:rFonts w:ascii="Arial" w:hAnsi="Arial" w:cs="Arial"/>
                <w:bCs/>
                <w:sz w:val="18"/>
                <w:szCs w:val="18"/>
              </w:rPr>
            </w:pPr>
          </w:p>
        </w:tc>
        <w:tc>
          <w:tcPr>
            <w:tcW w:w="2296" w:type="dxa"/>
            <w:gridSpan w:val="2"/>
          </w:tcPr>
          <w:p w14:paraId="5CDEAB68" w14:textId="77777777" w:rsidR="00451987" w:rsidRPr="00542AD3" w:rsidRDefault="00451987" w:rsidP="00451987">
            <w:pPr>
              <w:rPr>
                <w:rFonts w:ascii="Arial" w:hAnsi="Arial" w:cs="Arial"/>
                <w:bCs/>
                <w:sz w:val="18"/>
                <w:szCs w:val="18"/>
              </w:rPr>
            </w:pPr>
          </w:p>
        </w:tc>
        <w:tc>
          <w:tcPr>
            <w:tcW w:w="2942" w:type="dxa"/>
          </w:tcPr>
          <w:p w14:paraId="30D2428D" w14:textId="7016056D" w:rsidR="00BA2E75" w:rsidRPr="00542AD3" w:rsidRDefault="00451987" w:rsidP="00BA2E75">
            <w:r w:rsidRPr="00542AD3">
              <w:rPr>
                <w:rFonts w:ascii="Arial" w:hAnsi="Arial" w:cs="Arial"/>
                <w:bCs/>
                <w:sz w:val="18"/>
                <w:szCs w:val="18"/>
              </w:rPr>
              <w:t>Uwagi częściowo uwzględnione.</w:t>
            </w:r>
            <w:r w:rsidR="00BA2E75" w:rsidRPr="00542AD3">
              <w:t xml:space="preserve"> </w:t>
            </w:r>
          </w:p>
          <w:p w14:paraId="02E3F89F" w14:textId="77777777" w:rsidR="001D144C" w:rsidRPr="00542AD3" w:rsidRDefault="001D144C" w:rsidP="00BA2E75">
            <w:pPr>
              <w:rPr>
                <w:rFonts w:ascii="Arial" w:hAnsi="Arial" w:cs="Arial"/>
                <w:bCs/>
                <w:sz w:val="18"/>
                <w:szCs w:val="18"/>
              </w:rPr>
            </w:pPr>
          </w:p>
          <w:p w14:paraId="0601D587" w14:textId="1256B73F" w:rsidR="00451987" w:rsidRPr="00542AD3" w:rsidRDefault="00BA2E75" w:rsidP="00BA2E75">
            <w:pPr>
              <w:rPr>
                <w:rFonts w:ascii="Arial" w:hAnsi="Arial" w:cs="Arial"/>
                <w:bCs/>
                <w:sz w:val="18"/>
                <w:szCs w:val="18"/>
              </w:rPr>
            </w:pPr>
            <w:r w:rsidRPr="00542AD3">
              <w:rPr>
                <w:rFonts w:ascii="Arial" w:hAnsi="Arial" w:cs="Arial"/>
                <w:bCs/>
                <w:sz w:val="18"/>
                <w:szCs w:val="18"/>
              </w:rPr>
              <w:t xml:space="preserve">Czynności zawodowe elektroradiologów zostały </w:t>
            </w:r>
            <w:r w:rsidR="00314A2F" w:rsidRPr="00542AD3">
              <w:rPr>
                <w:rFonts w:ascii="Arial" w:hAnsi="Arial" w:cs="Arial"/>
                <w:bCs/>
                <w:sz w:val="18"/>
                <w:szCs w:val="18"/>
              </w:rPr>
              <w:t>zmienione</w:t>
            </w:r>
          </w:p>
          <w:p w14:paraId="0F695EF5" w14:textId="6A1F631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 wszystkie przekazane propozycje są </w:t>
            </w:r>
            <w:r w:rsidR="001D144C" w:rsidRPr="00542AD3">
              <w:rPr>
                <w:rFonts w:ascii="Arial" w:hAnsi="Arial" w:cs="Arial"/>
                <w:bCs/>
                <w:sz w:val="18"/>
                <w:szCs w:val="18"/>
              </w:rPr>
              <w:t xml:space="preserve">jednak </w:t>
            </w:r>
            <w:r w:rsidRPr="00542AD3">
              <w:rPr>
                <w:rFonts w:ascii="Arial" w:hAnsi="Arial" w:cs="Arial"/>
                <w:bCs/>
                <w:sz w:val="18"/>
                <w:szCs w:val="18"/>
              </w:rPr>
              <w:t>możliwe do uwzględnienia w projekcie rozporządzenia. Poza delegację do wydania rozporządzenia wykracza</w:t>
            </w:r>
            <w:r w:rsidR="001D144C" w:rsidRPr="00542AD3">
              <w:rPr>
                <w:rFonts w:ascii="Arial" w:hAnsi="Arial" w:cs="Arial"/>
                <w:bCs/>
                <w:sz w:val="18"/>
                <w:szCs w:val="18"/>
              </w:rPr>
              <w:t xml:space="preserve"> </w:t>
            </w:r>
            <w:r w:rsidRPr="00542AD3">
              <w:rPr>
                <w:rFonts w:ascii="Arial" w:hAnsi="Arial" w:cs="Arial"/>
                <w:bCs/>
                <w:sz w:val="18"/>
                <w:szCs w:val="18"/>
              </w:rPr>
              <w:t xml:space="preserve">m.in. </w:t>
            </w:r>
            <w:r w:rsidR="001D144C" w:rsidRPr="00542AD3">
              <w:rPr>
                <w:rFonts w:ascii="Arial" w:hAnsi="Arial" w:cs="Arial"/>
                <w:bCs/>
                <w:sz w:val="18"/>
                <w:szCs w:val="18"/>
              </w:rPr>
              <w:t xml:space="preserve">określenie </w:t>
            </w:r>
            <w:r w:rsidRPr="00542AD3">
              <w:rPr>
                <w:rFonts w:ascii="Arial" w:hAnsi="Arial" w:cs="Arial"/>
                <w:bCs/>
                <w:sz w:val="18"/>
                <w:szCs w:val="18"/>
              </w:rPr>
              <w:t xml:space="preserve">norm zatrudnienia poszczególnych elektroradiologów (w gabinecie, pracowni, czy zakładzie radiologii, podmiotach udzielających świadczeń wysokospecjalistycznych); </w:t>
            </w:r>
          </w:p>
          <w:p w14:paraId="586C9859" w14:textId="5CA0DFCE" w:rsidR="00451987" w:rsidRPr="00542AD3" w:rsidRDefault="001D144C" w:rsidP="00451987">
            <w:pPr>
              <w:rPr>
                <w:rFonts w:ascii="Arial" w:hAnsi="Arial" w:cs="Arial"/>
                <w:bCs/>
                <w:sz w:val="18"/>
                <w:szCs w:val="18"/>
              </w:rPr>
            </w:pPr>
            <w:r w:rsidRPr="00542AD3">
              <w:rPr>
                <w:rFonts w:ascii="Arial" w:hAnsi="Arial" w:cs="Arial"/>
                <w:bCs/>
                <w:sz w:val="18"/>
                <w:szCs w:val="18"/>
              </w:rPr>
              <w:t>a</w:t>
            </w:r>
            <w:r w:rsidR="00451987" w:rsidRPr="00542AD3">
              <w:rPr>
                <w:rFonts w:ascii="Arial" w:hAnsi="Arial" w:cs="Arial"/>
                <w:bCs/>
                <w:sz w:val="18"/>
                <w:szCs w:val="18"/>
              </w:rPr>
              <w:t>ktualizacja procedur wzorcowych w tym wysokospecjalistycznych, różnicowanie czynności w zależności od poziomu wykształcenia z uwzględnieniem posiadania specjalizacji (rozporządzenia „koszykowe”</w:t>
            </w:r>
            <w:r w:rsidR="00497903" w:rsidRPr="00542AD3">
              <w:rPr>
                <w:rFonts w:ascii="Arial" w:hAnsi="Arial" w:cs="Arial"/>
                <w:bCs/>
                <w:sz w:val="18"/>
                <w:szCs w:val="18"/>
              </w:rPr>
              <w:t xml:space="preserve"> co do zasady</w:t>
            </w:r>
            <w:r w:rsidR="00451987" w:rsidRPr="00542AD3">
              <w:rPr>
                <w:rFonts w:ascii="Arial" w:hAnsi="Arial" w:cs="Arial"/>
                <w:bCs/>
                <w:sz w:val="18"/>
                <w:szCs w:val="18"/>
              </w:rPr>
              <w:t xml:space="preserve"> dopuszczają do realizacji określonych świadczeń gwarantowanych wszystkich elektroradiologów bez względu na poziom wykształcenia; uwzględnienie posiadania specjalizacji jest również niemożliwe ponieważ nie została powołana dziedzina specjalizacji w zakresie elektroradiologii a wprowadzenie takiej specjalizacji wymaga zmiany rozporządzenia wykonawczego do ustawy z dnia 24 lutego 2017 r. o uzyskiwaniu tytułu specjalisty w dziedzinach mających zastosowanie w </w:t>
            </w:r>
            <w:r w:rsidR="00451987" w:rsidRPr="00542AD3">
              <w:rPr>
                <w:rFonts w:ascii="Arial" w:hAnsi="Arial" w:cs="Arial"/>
                <w:bCs/>
                <w:sz w:val="18"/>
                <w:szCs w:val="18"/>
              </w:rPr>
              <w:lastRenderedPageBreak/>
              <w:t>ochronie zdrowia (Dz.U. z 2023 r. poz. 506); wystawianie skierowań np. na badania z zakresu stomatologii, ocena i opis badań z zakresu rentgenodiagnostyki stomatologicznej w zależności od długości stażu pracy; określenie procedur rezonansu magnetycznego, czy aktualizacja dotycząca liczby personelu do kontraktowania świadczeń NFZ.</w:t>
            </w:r>
          </w:p>
          <w:p w14:paraId="591D62C6" w14:textId="77777777" w:rsidR="00451987" w:rsidRPr="00542AD3" w:rsidDel="00951094" w:rsidRDefault="00451987" w:rsidP="00451987">
            <w:pPr>
              <w:rPr>
                <w:rFonts w:ascii="Arial" w:hAnsi="Arial" w:cs="Arial"/>
                <w:bCs/>
                <w:sz w:val="18"/>
                <w:szCs w:val="18"/>
              </w:rPr>
            </w:pPr>
          </w:p>
          <w:p w14:paraId="57633AF7" w14:textId="5B1921AD" w:rsidR="00451987" w:rsidRPr="00542AD3" w:rsidRDefault="00451987" w:rsidP="00451987">
            <w:pPr>
              <w:rPr>
                <w:rFonts w:ascii="Arial" w:hAnsi="Arial" w:cs="Arial"/>
                <w:bCs/>
                <w:sz w:val="18"/>
                <w:szCs w:val="18"/>
              </w:rPr>
            </w:pPr>
            <w:r w:rsidRPr="00542AD3">
              <w:rPr>
                <w:rFonts w:ascii="Arial" w:hAnsi="Arial" w:cs="Arial"/>
                <w:bCs/>
                <w:sz w:val="18"/>
                <w:szCs w:val="18"/>
              </w:rPr>
              <w:t>Częściowo uwzględnione zostały również uwag</w:t>
            </w:r>
            <w:r w:rsidR="00497903" w:rsidRPr="00542AD3">
              <w:rPr>
                <w:rFonts w:ascii="Arial" w:hAnsi="Arial" w:cs="Arial"/>
                <w:bCs/>
                <w:sz w:val="18"/>
                <w:szCs w:val="18"/>
              </w:rPr>
              <w:t>i</w:t>
            </w:r>
            <w:r w:rsidRPr="00542AD3">
              <w:rPr>
                <w:rFonts w:ascii="Arial" w:hAnsi="Arial" w:cs="Arial"/>
                <w:bCs/>
                <w:sz w:val="18"/>
                <w:szCs w:val="18"/>
              </w:rPr>
              <w:t xml:space="preserve"> do zał. 1 i 3.</w:t>
            </w:r>
          </w:p>
          <w:p w14:paraId="14DA0B4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 poprzez wymienienie w zał. 3 badań i pomiarów wykonywanych w ramach czynności zawodowych, tj.: „</w:t>
            </w:r>
            <w:r w:rsidRPr="00542AD3">
              <w:t xml:space="preserve"> </w:t>
            </w:r>
            <w:r w:rsidRPr="00542AD3">
              <w:rPr>
                <w:rFonts w:ascii="Arial" w:hAnsi="Arial" w:cs="Arial"/>
                <w:bCs/>
                <w:sz w:val="18"/>
                <w:szCs w:val="18"/>
              </w:rPr>
              <w:t>badanie głębokości kieszonek dziąsłowych, określanie wskaźników próchnicy oraz przyzębia, ocena barwy zębów, wykonywanie badań przesiewowych pod kątem chorób nowotworowych, wykonywanie testów ślinowych wykonywanie dokumentacji fotograficznej.”.</w:t>
            </w:r>
          </w:p>
          <w:p w14:paraId="6562A95E" w14:textId="58AC3CC0" w:rsidR="00451987" w:rsidRPr="00542AD3" w:rsidRDefault="00451987" w:rsidP="00451987">
            <w:pPr>
              <w:rPr>
                <w:rFonts w:ascii="Arial" w:hAnsi="Arial" w:cs="Arial"/>
                <w:bCs/>
                <w:sz w:val="18"/>
                <w:szCs w:val="18"/>
              </w:rPr>
            </w:pPr>
          </w:p>
        </w:tc>
      </w:tr>
      <w:tr w:rsidR="00A373A0" w:rsidRPr="00542AD3" w14:paraId="32CFD62E" w14:textId="77777777" w:rsidTr="00D87D56">
        <w:tc>
          <w:tcPr>
            <w:tcW w:w="477" w:type="dxa"/>
          </w:tcPr>
          <w:p w14:paraId="422681FD" w14:textId="77777777" w:rsidR="00451987" w:rsidRPr="00542AD3" w:rsidRDefault="00451987" w:rsidP="00451987">
            <w:pPr>
              <w:rPr>
                <w:rFonts w:ascii="Arial" w:hAnsi="Arial" w:cs="Arial"/>
                <w:sz w:val="18"/>
                <w:szCs w:val="18"/>
              </w:rPr>
            </w:pPr>
          </w:p>
        </w:tc>
        <w:tc>
          <w:tcPr>
            <w:tcW w:w="1109" w:type="dxa"/>
          </w:tcPr>
          <w:p w14:paraId="5A55ADEF" w14:textId="45939191" w:rsidR="00451987" w:rsidRPr="00542AD3" w:rsidRDefault="00451987" w:rsidP="00451987">
            <w:pPr>
              <w:rPr>
                <w:rFonts w:ascii="Arial" w:hAnsi="Arial" w:cs="Arial"/>
                <w:sz w:val="18"/>
                <w:szCs w:val="18"/>
              </w:rPr>
            </w:pPr>
            <w:r w:rsidRPr="00542AD3">
              <w:rPr>
                <w:rFonts w:ascii="Arial" w:hAnsi="Arial" w:cs="Arial"/>
                <w:sz w:val="18"/>
                <w:szCs w:val="18"/>
              </w:rPr>
              <w:t>Uwaga ogólna</w:t>
            </w:r>
          </w:p>
        </w:tc>
        <w:tc>
          <w:tcPr>
            <w:tcW w:w="1838" w:type="dxa"/>
          </w:tcPr>
          <w:p w14:paraId="2AB9E3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p w14:paraId="3849CDD6" w14:textId="77777777" w:rsidR="00451987" w:rsidRPr="00542AD3" w:rsidRDefault="00451987" w:rsidP="00451987">
            <w:pPr>
              <w:rPr>
                <w:rFonts w:ascii="Arial" w:hAnsi="Arial" w:cs="Arial"/>
                <w:bCs/>
                <w:sz w:val="18"/>
                <w:szCs w:val="18"/>
              </w:rPr>
            </w:pPr>
          </w:p>
          <w:p w14:paraId="026A547A" w14:textId="77777777" w:rsidR="00451987" w:rsidRPr="00542AD3" w:rsidRDefault="00451987" w:rsidP="00451987">
            <w:pPr>
              <w:rPr>
                <w:rFonts w:ascii="Arial" w:hAnsi="Arial" w:cs="Arial"/>
                <w:bCs/>
                <w:sz w:val="18"/>
                <w:szCs w:val="18"/>
              </w:rPr>
            </w:pPr>
          </w:p>
          <w:p w14:paraId="443775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w:t>
            </w:r>
          </w:p>
          <w:p w14:paraId="1EA798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Techników Medycznych Radioterapii </w:t>
            </w:r>
          </w:p>
          <w:p w14:paraId="1E8D55EC" w14:textId="77777777" w:rsidR="00451987" w:rsidRPr="00542AD3" w:rsidRDefault="00451987" w:rsidP="00451987">
            <w:pPr>
              <w:rPr>
                <w:rFonts w:ascii="Arial" w:hAnsi="Arial" w:cs="Arial"/>
                <w:bCs/>
                <w:sz w:val="18"/>
                <w:szCs w:val="18"/>
              </w:rPr>
            </w:pPr>
          </w:p>
          <w:p w14:paraId="2F25F7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23FEA0AA" w14:textId="77777777" w:rsidR="00451987" w:rsidRPr="00542AD3" w:rsidRDefault="00451987" w:rsidP="00451987">
            <w:pPr>
              <w:rPr>
                <w:rFonts w:ascii="Arial" w:hAnsi="Arial" w:cs="Arial"/>
                <w:bCs/>
                <w:sz w:val="18"/>
                <w:szCs w:val="18"/>
              </w:rPr>
            </w:pPr>
          </w:p>
        </w:tc>
        <w:tc>
          <w:tcPr>
            <w:tcW w:w="2847" w:type="dxa"/>
          </w:tcPr>
          <w:p w14:paraId="4561E789"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Z uwagi na trwające konsultacje w sprawie Projektu rozporządzenia Ministra Zdrowia w sprawie szczegółowego wykazu czynności zawodowych osób wykonujących niektóre zawody medyczne zwracamy się z prośbą o uwzględnienie uwag w przypadku opiniowania ww. projektu. Projekt MZ wzbudził w środowisku elektroradiologów duże zaniepokojenie i niezadowolenie związane z wykazem czynności (Załącznik nr 2 ww. rozporządzenia) i nie jest do zaakceptowania w takiej formie. Zapisy określające czynności zawodowe </w:t>
            </w:r>
            <w:r w:rsidRPr="00542AD3">
              <w:rPr>
                <w:rFonts w:ascii="Arial" w:eastAsia="Times New Roman" w:hAnsi="Arial" w:cs="Arial"/>
                <w:bCs/>
                <w:sz w:val="18"/>
                <w:szCs w:val="18"/>
                <w:lang w:eastAsia="pl-PL"/>
              </w:rPr>
              <w:lastRenderedPageBreak/>
              <w:t xml:space="preserve">elektroradiologów są bardzo ogólne i nieprecyzyjne. Duże uogólnienia w zapisie oraz niespójności merytoryczne powodują błędy w interpretacji oraz nadpisanie czynności zawodowych nieleżących w kompetencji elektroradiologów. W załączniku występują również liczne powtórzenia oraz wymieszano poszczególne gałęzie działalności medycznej elektroradiologa tworząc niespójny, dokument. Te wszystkie błędy przemawiają za całkowitym odrzuceniem zaproponowanego przez MZ Załącznika nr 2 określającego czynności zawodowe elektroradiologów. </w:t>
            </w:r>
          </w:p>
          <w:p w14:paraId="57FC5AE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 Szeroki zakres działalności medycznej elektroradiologa nie może zostać w taki sposób uogólniony.  Dokument w takiej formie jest negatywnie zaopiniowany przez Ogólnopolski Związek Zawodowy Elektroradiologów, Ogólnopolski Związek Zawodowy Techników Medycznych Radioterapii oraz Towarzystwa Naukowe zrzeszające Elektroradiologów.</w:t>
            </w:r>
          </w:p>
          <w:p w14:paraId="0738D5A5"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Mnogość błędów, niespójności i obecna forma zapisu Załącznika nr 2 jest nie do przyjęcia i szkodzi grupie zawodowej. </w:t>
            </w:r>
          </w:p>
          <w:p w14:paraId="2A68E07A"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Ponadto wątpliwości budzą Załącznik nr 1 (asystentka stomatologiczna) i Załącznik nr 3 (Higienistka stomatologiczna w kwestii badań wykonywanych na zlecenie lekarza. Uważamy, że </w:t>
            </w:r>
            <w:r w:rsidRPr="00542AD3">
              <w:rPr>
                <w:rFonts w:ascii="Arial" w:eastAsia="Times New Roman" w:hAnsi="Arial" w:cs="Arial"/>
                <w:bCs/>
                <w:sz w:val="18"/>
                <w:szCs w:val="18"/>
                <w:lang w:eastAsia="pl-PL"/>
              </w:rPr>
              <w:lastRenderedPageBreak/>
              <w:t>zapis powinien zawierać dodatkowo wyłączenie badań radiologicznych. Ani asystentki, ani higienistki stomatologiczne nie nabywają uprawnień ani kompetencji w zakresie realizacji procedur radiologicznych. W wielu gabinetach stomatologicznych dochodzi do precedensu, a stomatolodzy wysługują się pomocą stomatologiczną przy realizacji procedur radiologicznych co wielokrotnie było zgłaszane do MZ.</w:t>
            </w:r>
          </w:p>
          <w:p w14:paraId="14787161"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Dlatego zwracamy się do Ministra Zdrowia o uwzględnienie uwag naszego środowiska oraz przygotowanego przez zespół ds. opracowania kompetencji elektroradiologów dokumentu zawierającego szczegółowy wykaz czynności i kompetencji. Dokument zawiera również inne paragrafy które miały być uzupełnieniem nieścisłości wynikających z zapisów ustawy o niektórych zawodach medycznych.  </w:t>
            </w:r>
          </w:p>
          <w:p w14:paraId="6BA24D88"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Przypominamy, że zespół ds. opracowania kompetencji elektroradiologów powstał z inicjatywy naszego środowiska za zgodzą MZ pod koniec 2021 r. który przygotował fundamenty do stworzenia rozporządzeń i aktów wykonawczych dla naszej grupy zawodowej regulowanej przez Ustawę o niektórych zawodach medycznych.</w:t>
            </w:r>
          </w:p>
          <w:p w14:paraId="4C855C8E"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Poniżej przedkładamy poprawki do ustawy oraz wykaz </w:t>
            </w:r>
            <w:r w:rsidRPr="00542AD3">
              <w:rPr>
                <w:rFonts w:ascii="Arial" w:eastAsia="Times New Roman" w:hAnsi="Arial" w:cs="Arial"/>
                <w:bCs/>
                <w:sz w:val="18"/>
                <w:szCs w:val="18"/>
                <w:lang w:eastAsia="pl-PL"/>
              </w:rPr>
              <w:lastRenderedPageBreak/>
              <w:t>kompetencji opracowany przez Zespół ds. opracowania kompetencji elektroradiologów.</w:t>
            </w:r>
          </w:p>
          <w:p w14:paraId="333CA10F" w14:textId="77777777" w:rsidR="00451987" w:rsidRPr="00542AD3" w:rsidRDefault="00451987" w:rsidP="00451987">
            <w:pPr>
              <w:keepNext/>
              <w:rPr>
                <w:rFonts w:ascii="Arial" w:eastAsia="Times New Roman" w:hAnsi="Arial" w:cs="Arial"/>
                <w:bCs/>
                <w:sz w:val="18"/>
                <w:szCs w:val="18"/>
                <w:lang w:eastAsia="pl-PL"/>
              </w:rPr>
            </w:pPr>
          </w:p>
          <w:p w14:paraId="37FB7E63" w14:textId="77777777" w:rsidR="00451987" w:rsidRPr="00542AD3" w:rsidRDefault="00451987" w:rsidP="00451987">
            <w:pPr>
              <w:keepNext/>
              <w:rPr>
                <w:rFonts w:ascii="Arial" w:eastAsia="Times New Roman" w:hAnsi="Arial" w:cs="Arial"/>
                <w:bCs/>
                <w:sz w:val="18"/>
                <w:szCs w:val="18"/>
                <w:lang w:eastAsia="pl-PL"/>
              </w:rPr>
            </w:pPr>
          </w:p>
          <w:p w14:paraId="462C6FCF"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(projekt w formie załącznika do tabeli konsultacji i uzgodnień – przyp. MZ)</w:t>
            </w:r>
          </w:p>
          <w:p w14:paraId="7A665061" w14:textId="77777777" w:rsidR="00451987" w:rsidRPr="00542AD3" w:rsidRDefault="00451987" w:rsidP="00451987">
            <w:pPr>
              <w:keepNext/>
              <w:rPr>
                <w:rFonts w:ascii="Arial" w:eastAsia="Times New Roman" w:hAnsi="Arial" w:cs="Arial"/>
                <w:bCs/>
                <w:sz w:val="18"/>
                <w:szCs w:val="18"/>
                <w:lang w:eastAsia="pl-PL"/>
              </w:rPr>
            </w:pPr>
          </w:p>
        </w:tc>
        <w:tc>
          <w:tcPr>
            <w:tcW w:w="2382" w:type="dxa"/>
          </w:tcPr>
          <w:p w14:paraId="4226830A" w14:textId="77777777" w:rsidR="00451987" w:rsidRPr="00542AD3" w:rsidRDefault="00451987" w:rsidP="00451987">
            <w:pPr>
              <w:rPr>
                <w:rFonts w:ascii="Arial" w:hAnsi="Arial" w:cs="Arial"/>
                <w:bCs/>
                <w:sz w:val="18"/>
                <w:szCs w:val="18"/>
              </w:rPr>
            </w:pPr>
          </w:p>
        </w:tc>
        <w:tc>
          <w:tcPr>
            <w:tcW w:w="2296" w:type="dxa"/>
            <w:gridSpan w:val="2"/>
          </w:tcPr>
          <w:p w14:paraId="5A7DDC64" w14:textId="77777777" w:rsidR="00451987" w:rsidRPr="00542AD3" w:rsidRDefault="00451987" w:rsidP="00451987">
            <w:pPr>
              <w:rPr>
                <w:rFonts w:ascii="Arial" w:hAnsi="Arial" w:cs="Arial"/>
                <w:bCs/>
                <w:sz w:val="18"/>
                <w:szCs w:val="18"/>
              </w:rPr>
            </w:pPr>
          </w:p>
        </w:tc>
        <w:tc>
          <w:tcPr>
            <w:tcW w:w="2942" w:type="dxa"/>
          </w:tcPr>
          <w:p w14:paraId="31CA3BDB" w14:textId="5288781F"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2F4A50" w:rsidRPr="00542AD3">
              <w:rPr>
                <w:rFonts w:ascii="Arial" w:hAnsi="Arial" w:cs="Arial"/>
                <w:bCs/>
                <w:sz w:val="18"/>
                <w:szCs w:val="18"/>
              </w:rPr>
              <w:t>i częściowo uwzględnione</w:t>
            </w:r>
            <w:r w:rsidR="001D144C" w:rsidRPr="00542AD3">
              <w:rPr>
                <w:rFonts w:ascii="Arial" w:hAnsi="Arial" w:cs="Arial"/>
                <w:bCs/>
                <w:sz w:val="18"/>
                <w:szCs w:val="18"/>
              </w:rPr>
              <w:t>.</w:t>
            </w:r>
            <w:r w:rsidR="002F4A50" w:rsidRPr="00542AD3">
              <w:rPr>
                <w:rFonts w:ascii="Arial" w:hAnsi="Arial" w:cs="Arial"/>
                <w:bCs/>
                <w:sz w:val="18"/>
                <w:szCs w:val="18"/>
              </w:rPr>
              <w:t xml:space="preserve"> </w:t>
            </w:r>
          </w:p>
          <w:p w14:paraId="36670A5D" w14:textId="54F98ABE" w:rsidR="00451987" w:rsidRPr="00542AD3" w:rsidRDefault="00925236" w:rsidP="00451987">
            <w:pPr>
              <w:rPr>
                <w:rFonts w:ascii="Arial" w:hAnsi="Arial" w:cs="Arial"/>
                <w:bCs/>
                <w:sz w:val="18"/>
                <w:szCs w:val="18"/>
              </w:rPr>
            </w:pPr>
            <w:r w:rsidRPr="00542AD3">
              <w:rPr>
                <w:rFonts w:ascii="Arial" w:hAnsi="Arial" w:cs="Arial"/>
                <w:bCs/>
                <w:sz w:val="18"/>
                <w:szCs w:val="18"/>
              </w:rPr>
              <w:t>jw.</w:t>
            </w:r>
          </w:p>
          <w:p w14:paraId="4FF78C6C" w14:textId="77777777" w:rsidR="00451987" w:rsidRPr="00542AD3" w:rsidRDefault="00451987" w:rsidP="00451987">
            <w:pPr>
              <w:rPr>
                <w:rFonts w:ascii="Arial" w:hAnsi="Arial" w:cs="Arial"/>
                <w:bCs/>
                <w:sz w:val="18"/>
                <w:szCs w:val="18"/>
              </w:rPr>
            </w:pPr>
          </w:p>
          <w:p w14:paraId="4745920F" w14:textId="77777777" w:rsidR="00451987" w:rsidRPr="00542AD3" w:rsidRDefault="00451987" w:rsidP="00451987">
            <w:pPr>
              <w:rPr>
                <w:rFonts w:ascii="Arial" w:hAnsi="Arial" w:cs="Arial"/>
                <w:bCs/>
                <w:sz w:val="18"/>
                <w:szCs w:val="18"/>
              </w:rPr>
            </w:pPr>
          </w:p>
          <w:p w14:paraId="709C1E0E" w14:textId="77777777" w:rsidR="00451987" w:rsidRPr="00542AD3" w:rsidRDefault="00451987" w:rsidP="00451987">
            <w:pPr>
              <w:rPr>
                <w:rFonts w:ascii="Arial" w:hAnsi="Arial" w:cs="Arial"/>
                <w:bCs/>
                <w:sz w:val="18"/>
                <w:szCs w:val="18"/>
              </w:rPr>
            </w:pPr>
          </w:p>
          <w:p w14:paraId="3CF7E090" w14:textId="77777777" w:rsidR="00451987" w:rsidRPr="00542AD3" w:rsidRDefault="00451987" w:rsidP="00451987">
            <w:pPr>
              <w:rPr>
                <w:rFonts w:ascii="Arial" w:hAnsi="Arial" w:cs="Arial"/>
                <w:bCs/>
                <w:sz w:val="18"/>
                <w:szCs w:val="18"/>
              </w:rPr>
            </w:pPr>
          </w:p>
          <w:p w14:paraId="1115A949" w14:textId="77777777" w:rsidR="00451987" w:rsidRPr="00542AD3" w:rsidRDefault="00451987" w:rsidP="00451987">
            <w:pPr>
              <w:rPr>
                <w:rFonts w:ascii="Arial" w:hAnsi="Arial" w:cs="Arial"/>
                <w:bCs/>
                <w:sz w:val="18"/>
                <w:szCs w:val="18"/>
              </w:rPr>
            </w:pPr>
          </w:p>
          <w:p w14:paraId="72C7DB8F" w14:textId="77777777" w:rsidR="00451987" w:rsidRPr="00542AD3" w:rsidRDefault="00451987" w:rsidP="00451987">
            <w:pPr>
              <w:rPr>
                <w:rFonts w:ascii="Arial" w:hAnsi="Arial" w:cs="Arial"/>
                <w:bCs/>
                <w:sz w:val="18"/>
                <w:szCs w:val="18"/>
              </w:rPr>
            </w:pPr>
          </w:p>
          <w:p w14:paraId="1FAE5F18" w14:textId="77777777" w:rsidR="00451987" w:rsidRPr="00542AD3" w:rsidRDefault="00451987" w:rsidP="00451987">
            <w:pPr>
              <w:rPr>
                <w:rFonts w:ascii="Arial" w:hAnsi="Arial" w:cs="Arial"/>
                <w:bCs/>
                <w:sz w:val="18"/>
                <w:szCs w:val="18"/>
              </w:rPr>
            </w:pPr>
          </w:p>
          <w:p w14:paraId="583C83DF" w14:textId="77777777" w:rsidR="00451987" w:rsidRPr="00542AD3" w:rsidRDefault="00451987" w:rsidP="00451987">
            <w:pPr>
              <w:rPr>
                <w:rFonts w:ascii="Arial" w:hAnsi="Arial" w:cs="Arial"/>
                <w:bCs/>
                <w:sz w:val="18"/>
                <w:szCs w:val="18"/>
              </w:rPr>
            </w:pPr>
          </w:p>
          <w:p w14:paraId="097395B3" w14:textId="77777777" w:rsidR="00451987" w:rsidRPr="00542AD3" w:rsidRDefault="00451987" w:rsidP="00451987">
            <w:pPr>
              <w:rPr>
                <w:rFonts w:ascii="Arial" w:hAnsi="Arial" w:cs="Arial"/>
                <w:bCs/>
                <w:sz w:val="18"/>
                <w:szCs w:val="18"/>
              </w:rPr>
            </w:pPr>
          </w:p>
          <w:p w14:paraId="43010773" w14:textId="77777777" w:rsidR="00451987" w:rsidRPr="00542AD3" w:rsidRDefault="00451987" w:rsidP="00451987">
            <w:pPr>
              <w:rPr>
                <w:rFonts w:ascii="Arial" w:hAnsi="Arial" w:cs="Arial"/>
                <w:bCs/>
                <w:sz w:val="18"/>
                <w:szCs w:val="18"/>
              </w:rPr>
            </w:pPr>
          </w:p>
          <w:p w14:paraId="00EAB8F1" w14:textId="77777777" w:rsidR="00451987" w:rsidRPr="00542AD3" w:rsidRDefault="00451987" w:rsidP="00451987">
            <w:pPr>
              <w:rPr>
                <w:rFonts w:ascii="Arial" w:hAnsi="Arial" w:cs="Arial"/>
                <w:bCs/>
                <w:sz w:val="18"/>
                <w:szCs w:val="18"/>
              </w:rPr>
            </w:pPr>
          </w:p>
          <w:p w14:paraId="01EA2623" w14:textId="77777777" w:rsidR="00451987" w:rsidRPr="00542AD3" w:rsidRDefault="00451987" w:rsidP="00451987">
            <w:pPr>
              <w:rPr>
                <w:rFonts w:ascii="Arial" w:hAnsi="Arial" w:cs="Arial"/>
                <w:bCs/>
                <w:sz w:val="18"/>
                <w:szCs w:val="18"/>
              </w:rPr>
            </w:pPr>
          </w:p>
          <w:p w14:paraId="55173634" w14:textId="77777777" w:rsidR="00451987" w:rsidRPr="00542AD3" w:rsidRDefault="00451987" w:rsidP="00451987">
            <w:pPr>
              <w:rPr>
                <w:rFonts w:ascii="Arial" w:hAnsi="Arial" w:cs="Arial"/>
                <w:bCs/>
                <w:sz w:val="18"/>
                <w:szCs w:val="18"/>
              </w:rPr>
            </w:pPr>
          </w:p>
          <w:p w14:paraId="41706B11" w14:textId="77777777" w:rsidR="00451987" w:rsidRPr="00542AD3" w:rsidRDefault="00451987" w:rsidP="00451987">
            <w:pPr>
              <w:rPr>
                <w:rFonts w:ascii="Arial" w:hAnsi="Arial" w:cs="Arial"/>
                <w:bCs/>
                <w:sz w:val="18"/>
                <w:szCs w:val="18"/>
              </w:rPr>
            </w:pPr>
          </w:p>
          <w:p w14:paraId="6DE9FDAD" w14:textId="77777777" w:rsidR="00451987" w:rsidRPr="00542AD3" w:rsidRDefault="00451987" w:rsidP="00451987">
            <w:pPr>
              <w:rPr>
                <w:rFonts w:ascii="Arial" w:hAnsi="Arial" w:cs="Arial"/>
                <w:bCs/>
                <w:sz w:val="18"/>
                <w:szCs w:val="18"/>
              </w:rPr>
            </w:pPr>
          </w:p>
          <w:p w14:paraId="0AB9F253" w14:textId="77777777" w:rsidR="00451987" w:rsidRPr="00542AD3" w:rsidRDefault="00451987" w:rsidP="00451987">
            <w:pPr>
              <w:rPr>
                <w:rFonts w:ascii="Arial" w:hAnsi="Arial" w:cs="Arial"/>
                <w:bCs/>
                <w:sz w:val="18"/>
                <w:szCs w:val="18"/>
              </w:rPr>
            </w:pPr>
          </w:p>
          <w:p w14:paraId="6FA610B8" w14:textId="77777777" w:rsidR="00451987" w:rsidRPr="00542AD3" w:rsidRDefault="00451987" w:rsidP="00451987">
            <w:pPr>
              <w:rPr>
                <w:rFonts w:ascii="Arial" w:hAnsi="Arial" w:cs="Arial"/>
                <w:bCs/>
                <w:sz w:val="18"/>
                <w:szCs w:val="18"/>
              </w:rPr>
            </w:pPr>
          </w:p>
          <w:p w14:paraId="2F8ECF2D" w14:textId="77777777" w:rsidR="00451987" w:rsidRPr="00542AD3" w:rsidRDefault="00451987" w:rsidP="00451987">
            <w:pPr>
              <w:rPr>
                <w:rFonts w:ascii="Arial" w:hAnsi="Arial" w:cs="Arial"/>
                <w:bCs/>
                <w:sz w:val="18"/>
                <w:szCs w:val="18"/>
              </w:rPr>
            </w:pPr>
          </w:p>
          <w:p w14:paraId="106265DD" w14:textId="77777777" w:rsidR="00451987" w:rsidRPr="00542AD3" w:rsidRDefault="00451987" w:rsidP="00451987">
            <w:pPr>
              <w:rPr>
                <w:rFonts w:ascii="Arial" w:hAnsi="Arial" w:cs="Arial"/>
                <w:bCs/>
                <w:sz w:val="18"/>
                <w:szCs w:val="18"/>
              </w:rPr>
            </w:pPr>
          </w:p>
          <w:p w14:paraId="253F9DA9" w14:textId="77777777" w:rsidR="00451987" w:rsidRPr="00542AD3" w:rsidRDefault="00451987" w:rsidP="00451987">
            <w:pPr>
              <w:rPr>
                <w:rFonts w:ascii="Arial" w:hAnsi="Arial" w:cs="Arial"/>
                <w:bCs/>
                <w:sz w:val="18"/>
                <w:szCs w:val="18"/>
              </w:rPr>
            </w:pPr>
          </w:p>
          <w:p w14:paraId="776FBC27" w14:textId="77777777" w:rsidR="00451987" w:rsidRPr="00542AD3" w:rsidRDefault="00451987" w:rsidP="00451987">
            <w:pPr>
              <w:rPr>
                <w:rFonts w:ascii="Arial" w:hAnsi="Arial" w:cs="Arial"/>
                <w:bCs/>
                <w:sz w:val="18"/>
                <w:szCs w:val="18"/>
              </w:rPr>
            </w:pPr>
          </w:p>
          <w:p w14:paraId="44341193" w14:textId="77777777" w:rsidR="00451987" w:rsidRPr="00542AD3" w:rsidRDefault="00451987" w:rsidP="00451987">
            <w:pPr>
              <w:rPr>
                <w:rFonts w:ascii="Arial" w:hAnsi="Arial" w:cs="Arial"/>
                <w:bCs/>
                <w:sz w:val="18"/>
                <w:szCs w:val="18"/>
              </w:rPr>
            </w:pPr>
          </w:p>
          <w:p w14:paraId="4F45E153" w14:textId="77777777" w:rsidR="00451987" w:rsidRPr="00542AD3" w:rsidRDefault="00451987" w:rsidP="00451987">
            <w:pPr>
              <w:rPr>
                <w:rFonts w:ascii="Arial" w:hAnsi="Arial" w:cs="Arial"/>
                <w:bCs/>
                <w:sz w:val="18"/>
                <w:szCs w:val="18"/>
              </w:rPr>
            </w:pPr>
          </w:p>
          <w:p w14:paraId="6B664B16" w14:textId="77777777" w:rsidR="00451987" w:rsidRPr="00542AD3" w:rsidRDefault="00451987" w:rsidP="00451987">
            <w:pPr>
              <w:rPr>
                <w:rFonts w:ascii="Arial" w:hAnsi="Arial" w:cs="Arial"/>
                <w:bCs/>
                <w:sz w:val="18"/>
                <w:szCs w:val="18"/>
              </w:rPr>
            </w:pPr>
          </w:p>
          <w:p w14:paraId="255D1880" w14:textId="77777777" w:rsidR="00451987" w:rsidRPr="00542AD3" w:rsidRDefault="00451987" w:rsidP="00451987">
            <w:pPr>
              <w:rPr>
                <w:rFonts w:ascii="Arial" w:hAnsi="Arial" w:cs="Arial"/>
                <w:bCs/>
                <w:sz w:val="18"/>
                <w:szCs w:val="18"/>
              </w:rPr>
            </w:pPr>
          </w:p>
          <w:p w14:paraId="2EC84645" w14:textId="77777777" w:rsidR="00451987" w:rsidRPr="00542AD3" w:rsidRDefault="00451987" w:rsidP="00451987">
            <w:pPr>
              <w:rPr>
                <w:rFonts w:ascii="Arial" w:hAnsi="Arial" w:cs="Arial"/>
                <w:bCs/>
                <w:sz w:val="18"/>
                <w:szCs w:val="18"/>
              </w:rPr>
            </w:pPr>
          </w:p>
          <w:p w14:paraId="355B33F0" w14:textId="77777777" w:rsidR="00451987" w:rsidRPr="00542AD3" w:rsidRDefault="00451987" w:rsidP="00451987">
            <w:pPr>
              <w:rPr>
                <w:rFonts w:ascii="Arial" w:hAnsi="Arial" w:cs="Arial"/>
                <w:bCs/>
                <w:sz w:val="18"/>
                <w:szCs w:val="18"/>
              </w:rPr>
            </w:pPr>
          </w:p>
          <w:p w14:paraId="7D3502B3" w14:textId="77777777" w:rsidR="00451987" w:rsidRPr="00542AD3" w:rsidRDefault="00451987" w:rsidP="00451987">
            <w:pPr>
              <w:rPr>
                <w:rFonts w:ascii="Arial" w:hAnsi="Arial" w:cs="Arial"/>
                <w:bCs/>
                <w:sz w:val="18"/>
                <w:szCs w:val="18"/>
              </w:rPr>
            </w:pPr>
          </w:p>
          <w:p w14:paraId="50A1A60F" w14:textId="77777777" w:rsidR="00451987" w:rsidRPr="00542AD3" w:rsidRDefault="00451987" w:rsidP="00451987">
            <w:pPr>
              <w:rPr>
                <w:rFonts w:ascii="Arial" w:hAnsi="Arial" w:cs="Arial"/>
                <w:bCs/>
                <w:sz w:val="18"/>
                <w:szCs w:val="18"/>
              </w:rPr>
            </w:pPr>
          </w:p>
          <w:p w14:paraId="3007F96F" w14:textId="77777777" w:rsidR="00451987" w:rsidRPr="00542AD3" w:rsidRDefault="00451987" w:rsidP="00451987">
            <w:pPr>
              <w:rPr>
                <w:rFonts w:ascii="Arial" w:hAnsi="Arial" w:cs="Arial"/>
                <w:bCs/>
                <w:sz w:val="18"/>
                <w:szCs w:val="18"/>
              </w:rPr>
            </w:pPr>
          </w:p>
          <w:p w14:paraId="31325901" w14:textId="77777777" w:rsidR="00451987" w:rsidRPr="00542AD3" w:rsidRDefault="00451987" w:rsidP="00451987">
            <w:pPr>
              <w:rPr>
                <w:rFonts w:ascii="Arial" w:hAnsi="Arial" w:cs="Arial"/>
                <w:bCs/>
                <w:sz w:val="18"/>
                <w:szCs w:val="18"/>
              </w:rPr>
            </w:pPr>
          </w:p>
          <w:p w14:paraId="108EB79E" w14:textId="77777777" w:rsidR="00451987" w:rsidRPr="00542AD3" w:rsidRDefault="00451987" w:rsidP="00451987">
            <w:pPr>
              <w:rPr>
                <w:rFonts w:ascii="Arial" w:hAnsi="Arial" w:cs="Arial"/>
                <w:bCs/>
                <w:sz w:val="18"/>
                <w:szCs w:val="18"/>
              </w:rPr>
            </w:pPr>
          </w:p>
          <w:p w14:paraId="4412EEF1" w14:textId="77777777" w:rsidR="00451987" w:rsidRPr="00542AD3" w:rsidRDefault="00451987" w:rsidP="00451987">
            <w:pPr>
              <w:rPr>
                <w:rFonts w:ascii="Arial" w:hAnsi="Arial" w:cs="Arial"/>
                <w:bCs/>
                <w:sz w:val="18"/>
                <w:szCs w:val="18"/>
              </w:rPr>
            </w:pPr>
          </w:p>
          <w:p w14:paraId="417E0BD7" w14:textId="77777777" w:rsidR="00451987" w:rsidRPr="00542AD3" w:rsidRDefault="00451987" w:rsidP="00451987">
            <w:pPr>
              <w:rPr>
                <w:rFonts w:ascii="Arial" w:hAnsi="Arial" w:cs="Arial"/>
                <w:bCs/>
                <w:sz w:val="18"/>
                <w:szCs w:val="18"/>
              </w:rPr>
            </w:pPr>
          </w:p>
          <w:p w14:paraId="5CA44922" w14:textId="77777777" w:rsidR="00451987" w:rsidRPr="00542AD3" w:rsidRDefault="00451987" w:rsidP="00451987">
            <w:pPr>
              <w:rPr>
                <w:rFonts w:ascii="Arial" w:hAnsi="Arial" w:cs="Arial"/>
                <w:bCs/>
                <w:sz w:val="18"/>
                <w:szCs w:val="18"/>
              </w:rPr>
            </w:pPr>
          </w:p>
          <w:p w14:paraId="1A728CF0" w14:textId="77777777" w:rsidR="00451987" w:rsidRPr="00542AD3" w:rsidRDefault="00451987" w:rsidP="00451987">
            <w:pPr>
              <w:rPr>
                <w:rFonts w:ascii="Arial" w:hAnsi="Arial" w:cs="Arial"/>
                <w:bCs/>
                <w:sz w:val="18"/>
                <w:szCs w:val="18"/>
              </w:rPr>
            </w:pPr>
          </w:p>
          <w:p w14:paraId="00DFDC77" w14:textId="77777777" w:rsidR="00451987" w:rsidRPr="00542AD3" w:rsidRDefault="00451987" w:rsidP="00451987">
            <w:pPr>
              <w:rPr>
                <w:rFonts w:ascii="Arial" w:hAnsi="Arial" w:cs="Arial"/>
                <w:bCs/>
                <w:sz w:val="18"/>
                <w:szCs w:val="18"/>
              </w:rPr>
            </w:pPr>
          </w:p>
          <w:p w14:paraId="1631DA58" w14:textId="77777777" w:rsidR="00451987" w:rsidRPr="00542AD3" w:rsidRDefault="00451987" w:rsidP="00451987">
            <w:pPr>
              <w:rPr>
                <w:rFonts w:ascii="Arial" w:hAnsi="Arial" w:cs="Arial"/>
                <w:bCs/>
                <w:sz w:val="18"/>
                <w:szCs w:val="18"/>
              </w:rPr>
            </w:pPr>
          </w:p>
          <w:p w14:paraId="2E6E3F94" w14:textId="77777777" w:rsidR="00451987" w:rsidRPr="00542AD3" w:rsidRDefault="00451987" w:rsidP="00451987">
            <w:pPr>
              <w:rPr>
                <w:rFonts w:ascii="Arial" w:hAnsi="Arial" w:cs="Arial"/>
                <w:bCs/>
                <w:sz w:val="18"/>
                <w:szCs w:val="18"/>
              </w:rPr>
            </w:pPr>
          </w:p>
          <w:p w14:paraId="04BC1541" w14:textId="77777777" w:rsidR="00451987" w:rsidRPr="00542AD3" w:rsidRDefault="00451987" w:rsidP="00451987">
            <w:pPr>
              <w:rPr>
                <w:rFonts w:ascii="Arial" w:hAnsi="Arial" w:cs="Arial"/>
                <w:bCs/>
                <w:sz w:val="18"/>
                <w:szCs w:val="18"/>
              </w:rPr>
            </w:pPr>
          </w:p>
          <w:p w14:paraId="06869E62" w14:textId="77777777" w:rsidR="00451987" w:rsidRPr="00542AD3" w:rsidRDefault="00451987" w:rsidP="00451987">
            <w:pPr>
              <w:rPr>
                <w:rFonts w:ascii="Arial" w:hAnsi="Arial" w:cs="Arial"/>
                <w:bCs/>
                <w:sz w:val="18"/>
                <w:szCs w:val="18"/>
              </w:rPr>
            </w:pPr>
          </w:p>
          <w:p w14:paraId="68FE7695" w14:textId="77777777" w:rsidR="00451987" w:rsidRPr="00542AD3" w:rsidRDefault="00451987" w:rsidP="00451987">
            <w:pPr>
              <w:rPr>
                <w:rFonts w:ascii="Arial" w:hAnsi="Arial" w:cs="Arial"/>
                <w:bCs/>
                <w:sz w:val="18"/>
                <w:szCs w:val="18"/>
              </w:rPr>
            </w:pPr>
          </w:p>
          <w:p w14:paraId="099817DA" w14:textId="77777777" w:rsidR="00451987" w:rsidRPr="00542AD3" w:rsidRDefault="00451987" w:rsidP="00451987">
            <w:pPr>
              <w:rPr>
                <w:rFonts w:ascii="Arial" w:hAnsi="Arial" w:cs="Arial"/>
                <w:bCs/>
                <w:sz w:val="18"/>
                <w:szCs w:val="18"/>
              </w:rPr>
            </w:pPr>
          </w:p>
          <w:p w14:paraId="30E3CE31" w14:textId="77777777" w:rsidR="00451987" w:rsidRPr="00542AD3" w:rsidRDefault="00451987" w:rsidP="00451987">
            <w:pPr>
              <w:rPr>
                <w:rFonts w:ascii="Arial" w:hAnsi="Arial" w:cs="Arial"/>
                <w:bCs/>
                <w:sz w:val="18"/>
                <w:szCs w:val="18"/>
              </w:rPr>
            </w:pPr>
          </w:p>
          <w:p w14:paraId="33D3BA57" w14:textId="77777777" w:rsidR="00451987" w:rsidRPr="00542AD3" w:rsidRDefault="00451987" w:rsidP="00451987">
            <w:pPr>
              <w:rPr>
                <w:rFonts w:ascii="Arial" w:hAnsi="Arial" w:cs="Arial"/>
                <w:bCs/>
                <w:sz w:val="18"/>
                <w:szCs w:val="18"/>
              </w:rPr>
            </w:pPr>
          </w:p>
          <w:p w14:paraId="0F2311FE" w14:textId="77777777" w:rsidR="00451987" w:rsidRPr="00542AD3" w:rsidRDefault="00451987" w:rsidP="00451987">
            <w:pPr>
              <w:rPr>
                <w:rFonts w:ascii="Arial" w:hAnsi="Arial" w:cs="Arial"/>
                <w:bCs/>
                <w:sz w:val="18"/>
                <w:szCs w:val="18"/>
              </w:rPr>
            </w:pPr>
          </w:p>
          <w:p w14:paraId="79711521" w14:textId="77777777" w:rsidR="00451987" w:rsidRPr="00542AD3" w:rsidRDefault="00451987" w:rsidP="00451987">
            <w:pPr>
              <w:rPr>
                <w:rFonts w:ascii="Arial" w:hAnsi="Arial" w:cs="Arial"/>
                <w:bCs/>
                <w:sz w:val="18"/>
                <w:szCs w:val="18"/>
              </w:rPr>
            </w:pPr>
          </w:p>
          <w:p w14:paraId="1837B9EF" w14:textId="77777777" w:rsidR="00451987" w:rsidRPr="00542AD3" w:rsidRDefault="00451987" w:rsidP="00451987">
            <w:pPr>
              <w:rPr>
                <w:rFonts w:ascii="Arial" w:hAnsi="Arial" w:cs="Arial"/>
                <w:bCs/>
                <w:sz w:val="18"/>
                <w:szCs w:val="18"/>
              </w:rPr>
            </w:pPr>
          </w:p>
          <w:p w14:paraId="60C7A390" w14:textId="77777777" w:rsidR="00451987" w:rsidRPr="00542AD3" w:rsidRDefault="00451987" w:rsidP="00451987">
            <w:pPr>
              <w:rPr>
                <w:rFonts w:ascii="Arial" w:hAnsi="Arial" w:cs="Arial"/>
                <w:bCs/>
                <w:sz w:val="18"/>
                <w:szCs w:val="18"/>
              </w:rPr>
            </w:pPr>
          </w:p>
          <w:p w14:paraId="147C671D" w14:textId="77777777" w:rsidR="00451987" w:rsidRPr="00542AD3" w:rsidRDefault="00451987" w:rsidP="00451987">
            <w:pPr>
              <w:rPr>
                <w:rFonts w:ascii="Arial" w:hAnsi="Arial" w:cs="Arial"/>
                <w:bCs/>
                <w:sz w:val="18"/>
                <w:szCs w:val="18"/>
              </w:rPr>
            </w:pPr>
          </w:p>
          <w:p w14:paraId="3EDB3E78" w14:textId="77777777" w:rsidR="00451987" w:rsidRPr="00542AD3" w:rsidRDefault="00451987" w:rsidP="00451987">
            <w:pPr>
              <w:rPr>
                <w:rFonts w:ascii="Arial" w:hAnsi="Arial" w:cs="Arial"/>
                <w:bCs/>
                <w:sz w:val="18"/>
                <w:szCs w:val="18"/>
              </w:rPr>
            </w:pPr>
          </w:p>
          <w:p w14:paraId="015A08B1" w14:textId="77777777" w:rsidR="00451987" w:rsidRPr="00542AD3" w:rsidRDefault="00451987" w:rsidP="00451987">
            <w:pPr>
              <w:rPr>
                <w:rFonts w:ascii="Arial" w:hAnsi="Arial" w:cs="Arial"/>
                <w:bCs/>
                <w:sz w:val="18"/>
                <w:szCs w:val="18"/>
              </w:rPr>
            </w:pPr>
          </w:p>
          <w:p w14:paraId="709FEB5F" w14:textId="77777777" w:rsidR="00451987" w:rsidRPr="00542AD3" w:rsidRDefault="00451987" w:rsidP="00451987">
            <w:pPr>
              <w:rPr>
                <w:rFonts w:ascii="Arial" w:hAnsi="Arial" w:cs="Arial"/>
                <w:bCs/>
                <w:sz w:val="18"/>
                <w:szCs w:val="18"/>
              </w:rPr>
            </w:pPr>
          </w:p>
          <w:p w14:paraId="4CD4C049" w14:textId="2E729BF7" w:rsidR="00451987" w:rsidRPr="00542AD3" w:rsidRDefault="00451987" w:rsidP="00451987">
            <w:pPr>
              <w:rPr>
                <w:rFonts w:ascii="Arial" w:hAnsi="Arial" w:cs="Arial"/>
                <w:bCs/>
                <w:sz w:val="18"/>
                <w:szCs w:val="18"/>
              </w:rPr>
            </w:pPr>
          </w:p>
          <w:p w14:paraId="297CC64A" w14:textId="77777777" w:rsidR="00451987" w:rsidRPr="00542AD3" w:rsidRDefault="00451987" w:rsidP="00451987">
            <w:pPr>
              <w:rPr>
                <w:rFonts w:ascii="Arial" w:hAnsi="Arial" w:cs="Arial"/>
                <w:bCs/>
                <w:sz w:val="18"/>
                <w:szCs w:val="18"/>
              </w:rPr>
            </w:pPr>
          </w:p>
        </w:tc>
      </w:tr>
      <w:tr w:rsidR="00A373A0" w:rsidRPr="00542AD3" w14:paraId="438A8FF9" w14:textId="77777777" w:rsidTr="00D87D56">
        <w:tc>
          <w:tcPr>
            <w:tcW w:w="477" w:type="dxa"/>
          </w:tcPr>
          <w:p w14:paraId="72CEE903" w14:textId="77777777" w:rsidR="00451987" w:rsidRPr="00542AD3" w:rsidRDefault="00451987" w:rsidP="00451987">
            <w:pPr>
              <w:rPr>
                <w:rFonts w:ascii="Arial" w:hAnsi="Arial" w:cs="Arial"/>
                <w:sz w:val="18"/>
                <w:szCs w:val="18"/>
              </w:rPr>
            </w:pPr>
          </w:p>
        </w:tc>
        <w:tc>
          <w:tcPr>
            <w:tcW w:w="1109" w:type="dxa"/>
          </w:tcPr>
          <w:p w14:paraId="06CE1333" w14:textId="2C6D425F" w:rsidR="00451987" w:rsidRPr="00542AD3" w:rsidRDefault="00451987" w:rsidP="00451987">
            <w:pPr>
              <w:rPr>
                <w:rFonts w:ascii="Arial" w:hAnsi="Arial" w:cs="Arial"/>
                <w:sz w:val="18"/>
                <w:szCs w:val="18"/>
              </w:rPr>
            </w:pPr>
            <w:r w:rsidRPr="00542AD3">
              <w:rPr>
                <w:rFonts w:ascii="Arial" w:hAnsi="Arial" w:cs="Arial"/>
                <w:sz w:val="18"/>
                <w:szCs w:val="18"/>
              </w:rPr>
              <w:t>Uwaga ogólna</w:t>
            </w:r>
          </w:p>
        </w:tc>
        <w:tc>
          <w:tcPr>
            <w:tcW w:w="1838" w:type="dxa"/>
          </w:tcPr>
          <w:p w14:paraId="2AC34FCA" w14:textId="0BFA9ABC" w:rsidR="00451987" w:rsidRPr="00542AD3" w:rsidRDefault="00451987" w:rsidP="00451987">
            <w:pPr>
              <w:rPr>
                <w:rFonts w:ascii="Arial" w:hAnsi="Arial" w:cs="Arial"/>
                <w:bCs/>
                <w:sz w:val="18"/>
                <w:szCs w:val="18"/>
              </w:rPr>
            </w:pPr>
            <w:r w:rsidRPr="00542AD3">
              <w:rPr>
                <w:rFonts w:ascii="Arial" w:hAnsi="Arial" w:cs="Arial"/>
                <w:bCs/>
                <w:sz w:val="18"/>
                <w:szCs w:val="18"/>
              </w:rPr>
              <w:t>Federacja Przedsiębiorców Polskich</w:t>
            </w:r>
          </w:p>
        </w:tc>
        <w:tc>
          <w:tcPr>
            <w:tcW w:w="2847" w:type="dxa"/>
          </w:tcPr>
          <w:p w14:paraId="2CFC6FD6"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 xml:space="preserve">W związku ze skierowaniem do konsultacji projektu rozporządzenia Ministra Zdrowia w sprawie szczegółowego wykazu czynności zawodowych osób wykonujących niektóre zawody medyczne, Federacja przedsiębiorców Polskich (FPP) przekazuje swoje uwagi. W pełni popieramy działania mające na celu zwiększenie liczby zawodów medycznych w ochronie zdrowia, co może przyczynić się do odciążenia przede wszystkim lekarzy i tym samym zwiększyć dostępność do świadczeń medycznych. Federacja Przedsiębiorców  Polskich apeluje o zweryfikowanie opisu zadań i kompetencji optometrystów. Zgodnie z przedłożoną propozycją zakres ich zadań w systemie ochrony zdrowia został ograniczony do „Planowania i wykonywania badań optometrycznych w celu dopasowania korekcji okularowej, soczewek kontaktowych oraz pomocy dla słabowidzących”. Z danych NFZ wynika, iż w kolejce do lekarza okulisty oczekuje ponad 400 tys. osób, w tym ponad 10 tys. ze </w:t>
            </w:r>
            <w:r w:rsidRPr="00542AD3">
              <w:rPr>
                <w:rFonts w:ascii="Arial" w:hAnsi="Arial" w:cs="Arial"/>
                <w:sz w:val="18"/>
                <w:szCs w:val="18"/>
              </w:rPr>
              <w:lastRenderedPageBreak/>
              <w:t xml:space="preserve">skierowaniem na cito. </w:t>
            </w:r>
            <w:r w:rsidRPr="00542AD3">
              <w:rPr>
                <w:rFonts w:ascii="Arial" w:hAnsi="Arial" w:cs="Arial"/>
                <w:b/>
                <w:bCs/>
                <w:sz w:val="18"/>
                <w:szCs w:val="18"/>
              </w:rPr>
              <w:t>Rozwiązaniem tego zatoru mogłoby być wprowadzenie optometrystów jako zawodu medycznego pierwszego kontaktu na oddziałach i przychodniach okulistycznych.</w:t>
            </w:r>
            <w:r w:rsidRPr="00542AD3">
              <w:rPr>
                <w:rFonts w:ascii="Arial" w:hAnsi="Arial" w:cs="Arial"/>
                <w:sz w:val="18"/>
                <w:szCs w:val="18"/>
              </w:rPr>
              <w:t xml:space="preserve"> Optometrysta posiada wiedzę i doświadczenie które umożliwia dokonanie pierwszego triagu pacjentów i albo zaopiekowanie ich, albo przekazanie do odpowiedniego lekarza, bądź do odpowiedniej poradni na oddziale okulistycznym. Tymczasem przedstawiony przez Ministerstwo Zdrowia projekt rozporządzenia zupełnie pomija role optometrysty jako osoby, która może wesprzeć personel lekarski wykonując badania i dokonując wstępnej oceny stanu zdrowia pacjenta.</w:t>
            </w:r>
          </w:p>
          <w:p w14:paraId="21D8BE11" w14:textId="6B5B2B19" w:rsidR="00451987" w:rsidRPr="00542AD3" w:rsidRDefault="00451987" w:rsidP="00451987">
            <w:pPr>
              <w:rPr>
                <w:rFonts w:ascii="Arial" w:hAnsi="Arial" w:cs="Arial"/>
                <w:bCs/>
                <w:sz w:val="18"/>
                <w:szCs w:val="18"/>
              </w:rPr>
            </w:pPr>
            <w:r w:rsidRPr="00542AD3">
              <w:rPr>
                <w:rFonts w:ascii="Arial" w:hAnsi="Arial" w:cs="Arial"/>
                <w:sz w:val="18"/>
                <w:szCs w:val="18"/>
              </w:rPr>
              <w:t xml:space="preserve">Choroby okulistyczne związane są z wiekiem (zaćma, AMD), a Polska jako kraj szybko starzejący się będzie w najbliższych latach mierzył się z rosnącą liczbą osób w wieku podeszłym. To będzie bezpośrednio skutkowało obciążeniem systemu ochrony zdrowia w tym także oddziałów okulistycznych. </w:t>
            </w:r>
            <w:r w:rsidRPr="00542AD3">
              <w:rPr>
                <w:rFonts w:ascii="Arial" w:hAnsi="Arial" w:cs="Arial"/>
                <w:b/>
                <w:bCs/>
                <w:sz w:val="18"/>
                <w:szCs w:val="18"/>
              </w:rPr>
              <w:t xml:space="preserve">W ocenie FPP optometrysta mógłby być także osobą dokonującą badań screeningowych osób starszych. </w:t>
            </w:r>
            <w:r w:rsidRPr="00542AD3">
              <w:rPr>
                <w:rFonts w:ascii="Arial" w:hAnsi="Arial" w:cs="Arial"/>
                <w:sz w:val="18"/>
                <w:szCs w:val="18"/>
              </w:rPr>
              <w:t xml:space="preserve">To pozwoliłoby na utrzymanie lepszego stanu wzroku polskiego społeczeństwa. Zwracamy się do Ministerstwa Zdrowia o </w:t>
            </w:r>
            <w:r w:rsidRPr="00542AD3">
              <w:rPr>
                <w:rFonts w:ascii="Arial" w:hAnsi="Arial" w:cs="Arial"/>
                <w:sz w:val="18"/>
                <w:szCs w:val="18"/>
              </w:rPr>
              <w:lastRenderedPageBreak/>
              <w:t>rewizję przedmiotowego rozporządzenia oraz wypracowanie, wspólnie ze środowiskiem zrzeszającym optometrystów, konsultantem krajowym oraz ekspertami systemowymi, rozwiązań, które umożliwią znacznie szersze wykorzystanie potencjału optometrystów. W wielu państwach europejskich optometryści pełnią rolę wspierającą i partnerską dla lekarzy okulistów i taki model w naszej ocenie jest pożądany w Polsce. Proponowane przez nas rozwiązanie pozwoliłoby na znaczne skrócenie mediany czasu oczekiwania na wizytę u lekarza okulisty i tym samym poprawienie dostępności do świadczeń okulistycznych.</w:t>
            </w:r>
          </w:p>
        </w:tc>
        <w:tc>
          <w:tcPr>
            <w:tcW w:w="2382" w:type="dxa"/>
          </w:tcPr>
          <w:p w14:paraId="1300692C" w14:textId="77777777" w:rsidR="00451987" w:rsidRPr="00542AD3" w:rsidRDefault="00451987" w:rsidP="00451987">
            <w:pPr>
              <w:rPr>
                <w:rFonts w:ascii="Arial" w:hAnsi="Arial" w:cs="Arial"/>
                <w:bCs/>
                <w:sz w:val="18"/>
                <w:szCs w:val="18"/>
              </w:rPr>
            </w:pPr>
          </w:p>
        </w:tc>
        <w:tc>
          <w:tcPr>
            <w:tcW w:w="2296" w:type="dxa"/>
            <w:gridSpan w:val="2"/>
          </w:tcPr>
          <w:p w14:paraId="11CF6C0B" w14:textId="77777777" w:rsidR="00451987" w:rsidRPr="00542AD3" w:rsidRDefault="00451987" w:rsidP="00451987">
            <w:pPr>
              <w:rPr>
                <w:rFonts w:ascii="Arial" w:hAnsi="Arial" w:cs="Arial"/>
                <w:bCs/>
                <w:sz w:val="18"/>
                <w:szCs w:val="18"/>
              </w:rPr>
            </w:pPr>
          </w:p>
        </w:tc>
        <w:tc>
          <w:tcPr>
            <w:tcW w:w="2942" w:type="dxa"/>
          </w:tcPr>
          <w:p w14:paraId="477B1406" w14:textId="031323C1" w:rsidR="00451987" w:rsidRPr="00542AD3" w:rsidRDefault="00451987" w:rsidP="00451987">
            <w:pPr>
              <w:rPr>
                <w:rFonts w:ascii="Arial" w:hAnsi="Arial" w:cs="Arial"/>
                <w:bCs/>
                <w:sz w:val="18"/>
                <w:szCs w:val="18"/>
              </w:rPr>
            </w:pPr>
            <w:r w:rsidRPr="00542AD3">
              <w:rPr>
                <w:rFonts w:ascii="Arial" w:hAnsi="Arial" w:cs="Arial"/>
                <w:bCs/>
                <w:sz w:val="18"/>
                <w:szCs w:val="18"/>
              </w:rPr>
              <w:t>Uwagi częściowo uwzględnione</w:t>
            </w:r>
          </w:p>
          <w:p w14:paraId="5E70FF4D" w14:textId="77777777" w:rsidR="00451987" w:rsidRPr="00542AD3" w:rsidRDefault="00451987" w:rsidP="00451987">
            <w:pPr>
              <w:rPr>
                <w:rFonts w:ascii="Arial" w:hAnsi="Arial" w:cs="Arial"/>
                <w:bCs/>
                <w:sz w:val="18"/>
                <w:szCs w:val="18"/>
              </w:rPr>
            </w:pPr>
          </w:p>
          <w:p w14:paraId="5D70982B" w14:textId="3FCBDE8D" w:rsidR="00451987" w:rsidRPr="00542AD3" w:rsidRDefault="00451987" w:rsidP="00451987">
            <w:pPr>
              <w:rPr>
                <w:rFonts w:ascii="Arial" w:hAnsi="Arial" w:cs="Arial"/>
                <w:bCs/>
                <w:sz w:val="18"/>
                <w:szCs w:val="18"/>
              </w:rPr>
            </w:pPr>
            <w:r w:rsidRPr="00542AD3">
              <w:rPr>
                <w:rFonts w:ascii="Arial" w:hAnsi="Arial" w:cs="Arial"/>
                <w:bCs/>
                <w:sz w:val="18"/>
                <w:szCs w:val="18"/>
              </w:rPr>
              <w:t>Czynności zawodowe optometrystów zostały przeredagowane w taki sposób, że optometrysta może wykonać wszystkie badania okulistyczne w celu przygotowania pacjenta do zabiegów chirurgicznych, jak również monitorować stan pacjenta po zabiegach oraz koniecznych do postawienia diagnozy i podjęcia leczenia przez lekarza okulistę. Natomiast kwestia wprowadzenie optometrystów jako zawodu medycznego pierwszego kontaktu na oddziałach i przychodniach okulistycznych wykracza poza delegację do wydania rozporządzenia.</w:t>
            </w:r>
          </w:p>
        </w:tc>
      </w:tr>
      <w:tr w:rsidR="00A373A0" w:rsidRPr="00542AD3" w14:paraId="5D8931B4" w14:textId="77777777" w:rsidTr="00D87D56">
        <w:tc>
          <w:tcPr>
            <w:tcW w:w="477" w:type="dxa"/>
          </w:tcPr>
          <w:p w14:paraId="1111A45C" w14:textId="77777777" w:rsidR="00451987" w:rsidRPr="00542AD3" w:rsidRDefault="00451987" w:rsidP="00451987">
            <w:pPr>
              <w:rPr>
                <w:rFonts w:ascii="Arial" w:hAnsi="Arial" w:cs="Arial"/>
                <w:sz w:val="18"/>
                <w:szCs w:val="18"/>
              </w:rPr>
            </w:pPr>
          </w:p>
        </w:tc>
        <w:tc>
          <w:tcPr>
            <w:tcW w:w="1109" w:type="dxa"/>
          </w:tcPr>
          <w:p w14:paraId="6CDB0B33" w14:textId="3F51C6A9" w:rsidR="00451987" w:rsidRPr="00542AD3" w:rsidRDefault="00451987" w:rsidP="00451987">
            <w:pPr>
              <w:rPr>
                <w:rFonts w:ascii="Arial" w:hAnsi="Arial" w:cs="Arial"/>
                <w:sz w:val="18"/>
                <w:szCs w:val="18"/>
              </w:rPr>
            </w:pPr>
            <w:r w:rsidRPr="00542AD3">
              <w:rPr>
                <w:rFonts w:ascii="Arial" w:hAnsi="Arial" w:cs="Arial"/>
                <w:sz w:val="18"/>
                <w:szCs w:val="18"/>
              </w:rPr>
              <w:t>Uwaga ogólna</w:t>
            </w:r>
          </w:p>
        </w:tc>
        <w:tc>
          <w:tcPr>
            <w:tcW w:w="1838" w:type="dxa"/>
          </w:tcPr>
          <w:p w14:paraId="76E4FA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Łódzkie Stowarzyszenie Higienistek Stomatologicznych</w:t>
            </w:r>
          </w:p>
          <w:p w14:paraId="49611695" w14:textId="77777777" w:rsidR="00451987" w:rsidRPr="00542AD3" w:rsidRDefault="00451987" w:rsidP="00451987">
            <w:pPr>
              <w:rPr>
                <w:rFonts w:ascii="Arial" w:hAnsi="Arial" w:cs="Arial"/>
                <w:bCs/>
                <w:sz w:val="18"/>
                <w:szCs w:val="18"/>
              </w:rPr>
            </w:pPr>
          </w:p>
          <w:p w14:paraId="2A49A30F" w14:textId="2CAC27EC" w:rsidR="00451987" w:rsidRPr="00542AD3" w:rsidRDefault="00451987" w:rsidP="00451987">
            <w:pPr>
              <w:rPr>
                <w:rFonts w:ascii="Arial" w:hAnsi="Arial" w:cs="Arial"/>
                <w:bCs/>
                <w:sz w:val="18"/>
                <w:szCs w:val="18"/>
              </w:rPr>
            </w:pPr>
            <w:r w:rsidRPr="00542AD3">
              <w:rPr>
                <w:rFonts w:ascii="Arial" w:hAnsi="Arial" w:cs="Arial"/>
                <w:bCs/>
                <w:sz w:val="18"/>
                <w:szCs w:val="18"/>
              </w:rPr>
              <w:t>Zarząd Sekcji Profilaktyki i Promocji Zdrowia Polskiego Towarzystwa Stomatologicznego</w:t>
            </w:r>
          </w:p>
        </w:tc>
        <w:tc>
          <w:tcPr>
            <w:tcW w:w="2847" w:type="dxa"/>
          </w:tcPr>
          <w:p w14:paraId="023FF9D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naszej ocenie nie stanowi on uzupełnienia ustawy o niektórych zawodach medycznych z dnia 17.8.2023r. (Dz.U. z 2023r., poz. 1972) w kontekście zawodu higienistki stomatologicznej, a przede wszystkim stanowi jego modyfikację. Definicja zawodu higienistki wedle założeń tej ustawy obejmuje czynności zawodowe z zakresu profilaktyki i promocji zdrowia, jak również współuczestniczenie w procesie leczenia. Ustawodawca celowo uchwalając ustawę odszedł od koncepcji pracy higienistki na zlecenie i pod nadzorem, tym samym używanie takich pojęć w projekcie rozporządzenia stoi w sprzeczności z treścią ustawy, </w:t>
            </w:r>
            <w:r w:rsidRPr="00542AD3">
              <w:rPr>
                <w:rFonts w:ascii="Arial" w:hAnsi="Arial" w:cs="Arial"/>
                <w:bCs/>
                <w:sz w:val="18"/>
                <w:szCs w:val="18"/>
              </w:rPr>
              <w:lastRenderedPageBreak/>
              <w:t xml:space="preserve">na podstawie której i w granicach której może zostać wydane owe rozporządzenie. Przekazany do konsultacji projekt rozporządzenia stoi w sprzeczności z definicją legalną zawodu higienistki stomatologicznej. Innymi słowy rozporządzenie powinno stanowić doprecyzowanie zapisów ustawowych, ale nie powinno powodować ich zmiany. Przedstawiony projekt rozporządzenia całkowicie zmienia zawartą w ustawie definicję legalną zawodu higienistki stomatologicznej co stanowi o sprzeczności projektu jako aktu wykonawczego względem ustawy. „Na podstawie art. 13 ust. 4 ustawy o niektórych zawodach medycznych z dnia 17.8.2023r. (Dz.U. z 2023r., poz. 1972) minister właściwy do spraw zdrowia został zobligowany do wydania rozporządzenia, w którym ma określić szczegółowy wykaz czynności zawodowych, o których stanowi art. 13 ust. 1 ustawy jak wyżej, biorąc pod uwagę niezbędne kwalifikacje, wymagany zakres umiejętności oraz konieczność zapewnienia bezpieczeństwa zdrowotnego pacjentów. Oprócz powyższych kryteriów wiążące dla ministra jest zdefiniowanie w sposób legalny zakresu czynności zawodowych wykonywanych kolejno przez asystentkę stomatologiczną, jak również higienistkę stomatologiczną. </w:t>
            </w:r>
            <w:r w:rsidRPr="00542AD3">
              <w:rPr>
                <w:rFonts w:ascii="Arial" w:hAnsi="Arial" w:cs="Arial"/>
                <w:bCs/>
                <w:sz w:val="18"/>
                <w:szCs w:val="18"/>
              </w:rPr>
              <w:lastRenderedPageBreak/>
              <w:t>Powyższa konstatacja wynika z hierarchii źródeł prawa w Polsce. Mianowicie rozporządzenie jest aktem wykonawczym względem ustawy i jest wydawane zarówno na podstawie tego aktu normatywnego, jak również w jego granicach. Na gruncie europejskiej nauki prawa, w tym na gruncie prawa polskiego, definicję aktu wykonawczego do ustawy, stanowią cztery zasadnicze, typizujące go elementy, rozporządzenie jest: 1) aktem normatywnym, 2) wydanym przez organ władzy wykonawczej, 3) na podstawie szczegółowego upoważnienia</w:t>
            </w:r>
          </w:p>
          <w:p w14:paraId="66012FEB" w14:textId="6E2DD9A3"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 xml:space="preserve">ustawowego, 4) w celu wykonania ustawy upoważniającej. Niezbędne uzupełnianie norm ustawowych przez rozporządzenie - mające na celu zapewnienie realizacji ustawy, mieszczące się w powyższej koncepcji - należy odróżniać od modyfikacji ustawy przez normy rozporządzenia. Modyfikacja taka jest zasadniczo niezgodna z konstytucją. Została wyjątkowo dopuszczona przez Trybunał w wyroku P 7/97 pod warunkiem łącznego spełnienia następujących przesłanek: 1) jednoznacznej treści ustawowego upoważnienia do wydania takiego rozporządzenia; 2) precyzyjnego określenia zakresu swobody normodawczej rozporządzeniodawcy; 3) szczegółowego charakteru wytycznych dotyczących treści </w:t>
            </w:r>
            <w:r w:rsidRPr="00542AD3">
              <w:rPr>
                <w:rFonts w:ascii="Arial" w:hAnsi="Arial" w:cs="Arial"/>
                <w:bCs/>
                <w:sz w:val="18"/>
                <w:szCs w:val="18"/>
              </w:rPr>
              <w:lastRenderedPageBreak/>
              <w:t>takiego rozporządzenia; 4) charakteru spraw mających zostać uregulowanych w rozporządzeniu - mogą to być wyłącznie materie o charakterze społeczno-gospodarczym cechujące się małą stabilnością. Jednocześnie jednak zachodzące w nich zmiany muszą mieć charakter obiektywny, a celem regulacji rozporządzeniowej jest wyłącznie dostosowanie treści ustawy do zmieniających się warunków. Praktyka taka wzbudza wątpliwości konstytucyjne.</w:t>
            </w:r>
            <w:r w:rsidR="00497903" w:rsidRPr="00542AD3">
              <w:rPr>
                <w:rFonts w:ascii="Arial" w:hAnsi="Arial" w:cs="Arial"/>
                <w:bCs/>
                <w:sz w:val="18"/>
                <w:szCs w:val="18"/>
              </w:rPr>
              <w:t xml:space="preserve"> </w:t>
            </w:r>
            <w:r w:rsidRPr="00542AD3">
              <w:rPr>
                <w:rFonts w:ascii="Arial" w:hAnsi="Arial" w:cs="Arial"/>
                <w:bCs/>
                <w:sz w:val="18"/>
                <w:szCs w:val="18"/>
              </w:rPr>
              <w:t>Mając na względzie powyższe wnosimy o weryfikację treści projektu rozporządzenia zgodnie z założeniami ustawowymi, jak również szczegółowo wskazanymi poniżej uwagami.</w:t>
            </w:r>
          </w:p>
        </w:tc>
        <w:tc>
          <w:tcPr>
            <w:tcW w:w="2382" w:type="dxa"/>
          </w:tcPr>
          <w:p w14:paraId="5698306C" w14:textId="77777777" w:rsidR="00451987" w:rsidRPr="00542AD3" w:rsidRDefault="00451987" w:rsidP="00451987">
            <w:pPr>
              <w:rPr>
                <w:rFonts w:ascii="Arial" w:hAnsi="Arial" w:cs="Arial"/>
                <w:bCs/>
                <w:sz w:val="18"/>
                <w:szCs w:val="18"/>
              </w:rPr>
            </w:pPr>
          </w:p>
        </w:tc>
        <w:tc>
          <w:tcPr>
            <w:tcW w:w="2296" w:type="dxa"/>
            <w:gridSpan w:val="2"/>
          </w:tcPr>
          <w:p w14:paraId="176FCA9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Załącznik nr 3</w:t>
            </w:r>
          </w:p>
          <w:p w14:paraId="36BBC1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SZCZEGÓŁOWY WYKAZ CZYNNOŚCI ZAWODOWYCH HIGIENISTKI STOMATOLOGICZNEJ</w:t>
            </w:r>
          </w:p>
          <w:p w14:paraId="5BEC99ED" w14:textId="77777777" w:rsidR="00451987" w:rsidRPr="00542AD3" w:rsidRDefault="00451987" w:rsidP="00451987">
            <w:pPr>
              <w:rPr>
                <w:rFonts w:ascii="Arial" w:hAnsi="Arial" w:cs="Arial"/>
                <w:b/>
                <w:sz w:val="18"/>
                <w:szCs w:val="18"/>
              </w:rPr>
            </w:pPr>
            <w:r w:rsidRPr="00542AD3">
              <w:rPr>
                <w:rFonts w:ascii="Arial" w:hAnsi="Arial" w:cs="Arial"/>
                <w:b/>
                <w:sz w:val="18"/>
                <w:szCs w:val="18"/>
              </w:rPr>
              <w:t>1.Współpraca z lekarzem dentystą w czasie wykonywania zadań zawodowych.</w:t>
            </w:r>
          </w:p>
          <w:p w14:paraId="1EDA06D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Dobieranie metod pracy do zaplanowanych zabiegów profilaktycznych i asystowanie lekarzowi dentyście na jego zlecenie.</w:t>
            </w:r>
          </w:p>
          <w:p w14:paraId="2D4650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KOMENTARZ: Ustawa o niektórych zawodach medycznych w art. 13 ust. 1 pkt 3) stanowi o </w:t>
            </w:r>
            <w:r w:rsidRPr="00542AD3">
              <w:rPr>
                <w:rFonts w:ascii="Arial" w:hAnsi="Arial" w:cs="Arial"/>
                <w:bCs/>
                <w:sz w:val="18"/>
                <w:szCs w:val="18"/>
              </w:rPr>
              <w:lastRenderedPageBreak/>
              <w:t xml:space="preserve">współuczestniczeniu w procesie leczenia, znosi przez to stosunek patriarchalny lekarz – higienistka (hierarchiczny na rzecz relacji równorzędnej). Higienistka czynnie uczestniczy w planowaniu zabiegów profilaktycznych. </w:t>
            </w:r>
            <w:r w:rsidRPr="00542AD3">
              <w:rPr>
                <w:rFonts w:ascii="Arial" w:hAnsi="Arial" w:cs="Arial"/>
                <w:b/>
                <w:sz w:val="18"/>
                <w:szCs w:val="18"/>
              </w:rPr>
              <w:t>Bez asystowania lekarzowi</w:t>
            </w:r>
            <w:r w:rsidRPr="00542AD3">
              <w:rPr>
                <w:rFonts w:ascii="Arial" w:hAnsi="Arial" w:cs="Arial"/>
                <w:bCs/>
                <w:sz w:val="18"/>
                <w:szCs w:val="18"/>
              </w:rPr>
              <w:t>, od tego jest zawód asystentki stomatologicznej.</w:t>
            </w:r>
          </w:p>
          <w:p w14:paraId="7D89823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2.Współpraca z lekarzem dentystą podczas wykonywania zabiegów stomatologicznych, w tym specjalistycznych.</w:t>
            </w:r>
          </w:p>
          <w:p w14:paraId="1F55D03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3.Organizowanie stanowiska pracy higienistki stomatologicznej.</w:t>
            </w:r>
          </w:p>
          <w:p w14:paraId="3A21FCF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4. Wykonywanie zadań jako </w:t>
            </w:r>
            <w:r w:rsidRPr="00542AD3">
              <w:rPr>
                <w:rFonts w:ascii="Arial" w:hAnsi="Arial" w:cs="Arial"/>
                <w:b/>
                <w:sz w:val="18"/>
                <w:szCs w:val="18"/>
              </w:rPr>
              <w:t>druga asysta</w:t>
            </w:r>
            <w:r w:rsidRPr="00542AD3">
              <w:rPr>
                <w:rFonts w:ascii="Arial" w:hAnsi="Arial" w:cs="Arial"/>
                <w:bCs/>
                <w:sz w:val="18"/>
                <w:szCs w:val="18"/>
              </w:rPr>
              <w:t xml:space="preserve"> w zespole trzyosobowym. KOMENTARZ: </w:t>
            </w:r>
            <w:r w:rsidRPr="00542AD3">
              <w:rPr>
                <w:rFonts w:ascii="Arial" w:hAnsi="Arial" w:cs="Arial"/>
                <w:b/>
                <w:sz w:val="18"/>
                <w:szCs w:val="18"/>
              </w:rPr>
              <w:t>Od tego jest asystentka stomatologiczna</w:t>
            </w:r>
            <w:r w:rsidRPr="00542AD3">
              <w:rPr>
                <w:rFonts w:ascii="Arial" w:hAnsi="Arial" w:cs="Arial"/>
                <w:bCs/>
                <w:sz w:val="18"/>
                <w:szCs w:val="18"/>
              </w:rPr>
              <w:t>, to jej zakres kompetencji i obowiązków.</w:t>
            </w:r>
          </w:p>
          <w:p w14:paraId="44F162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5.Przygotowywanie pacjenta do zabiegów stomatologicznych, w tym specjalistycznych.</w:t>
            </w:r>
          </w:p>
          <w:p w14:paraId="7B4B3E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6. Informowanie pacjenta o zakresie niezbędnych zabiegów stomatologicznych, w tym specjalistycznych, i wyjaśnianie przebiegu tych zabiegów pacjentowi </w:t>
            </w:r>
            <w:r w:rsidRPr="00542AD3">
              <w:rPr>
                <w:rFonts w:ascii="Arial" w:hAnsi="Arial" w:cs="Arial"/>
                <w:bCs/>
                <w:sz w:val="18"/>
                <w:szCs w:val="18"/>
              </w:rPr>
              <w:lastRenderedPageBreak/>
              <w:t xml:space="preserve">w celu uzyskania jego zgody na ich wykonanie. </w:t>
            </w:r>
          </w:p>
          <w:p w14:paraId="10AB79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KOMENTARZ: Udzielanie informacji na temat zabiegów specjalistycznych oraz wyjaśnienie ich przebiegu oczywiście tak. Jednak zgoda na zabieg powinna być podpisana i udzielona przez Pacjenta tuż przed samym zabiegiem oraz udzielona w obecności operatora ( lekarza wykonującego daną procedurę).</w:t>
            </w:r>
          </w:p>
          <w:p w14:paraId="1D4F82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7. Wykonywanie na zlecenie lekarza dentysty badań i pomiarów. Trzeba dokładnie określić jakie to badania i pomiary. </w:t>
            </w:r>
          </w:p>
          <w:p w14:paraId="0E47702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KOMENTARZ: Wykonywanie badań i pomiarów: badanie głębokości kieszonek dziąsłowych, określanie wskaźników próchnicy oraz chorób przyzębia, mierzenie i określanie odcieni koloru zębów, </w:t>
            </w:r>
            <w:bookmarkStart w:id="2" w:name="_Hlk171339954"/>
            <w:r w:rsidRPr="00542AD3">
              <w:rPr>
                <w:rFonts w:ascii="Arial" w:hAnsi="Arial" w:cs="Arial"/>
                <w:bCs/>
                <w:sz w:val="18"/>
                <w:szCs w:val="18"/>
              </w:rPr>
              <w:t>wykonywanie dokumentacji fotograficznej</w:t>
            </w:r>
            <w:bookmarkEnd w:id="2"/>
            <w:r w:rsidRPr="00542AD3">
              <w:rPr>
                <w:rFonts w:ascii="Arial" w:hAnsi="Arial" w:cs="Arial"/>
                <w:bCs/>
                <w:sz w:val="18"/>
                <w:szCs w:val="18"/>
              </w:rPr>
              <w:t xml:space="preserve">, pobieranie wycisków diagnostycznych, przygotowywanie uzupełnień protetycznych tymczasowych, badanie stanu błony śluzowej- badania przesiewowe pod kątem chorób nowotworowych, </w:t>
            </w:r>
            <w:r w:rsidRPr="00542AD3">
              <w:rPr>
                <w:rFonts w:ascii="Arial" w:hAnsi="Arial" w:cs="Arial"/>
                <w:bCs/>
                <w:sz w:val="18"/>
                <w:szCs w:val="18"/>
              </w:rPr>
              <w:lastRenderedPageBreak/>
              <w:t>wykonywanie testów ślinowych.</w:t>
            </w:r>
          </w:p>
          <w:p w14:paraId="65A5BB3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8.Kontrolowanie ciśnienia krwi i tętna pacjenta za pomocą dostępnej w gabinecie lekarza dentysty aparatury i sprzętu medycznego.</w:t>
            </w:r>
          </w:p>
          <w:p w14:paraId="220C184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9.Zapisywanie wyników niezbędnych do realizacji planu profilaktyczno-leczniczego.</w:t>
            </w:r>
          </w:p>
          <w:p w14:paraId="450C39D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10.Przygotowywanie jamy ustnej pacjenta do zabiegów stomatologicznych, w tym specjalistycznych.</w:t>
            </w:r>
          </w:p>
          <w:p w14:paraId="011352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11. Wykonywanie na zlecenie i pod nadzorem lekarza dentysty zabiegów profilaktyczno – leczniczych utrzymujących efekty leczenia, takich jak: usuwanie złogów twardych i miękkich, lakowanie, diagnostyka próchnicy oraz piaskowanie uzębienia. KOMENTARZ: art.13 ust. 1 pkt 3) ustawy o niektórych zawodach medycznych stanowi: wykonywaniu czynności zawodowych w zakresie profilaktyki i promocji zdrowia jamy ustnej oraz współuczestniczeniu w procesie leczenia. Znosząc hierarchizacja relacji lekarz- higienista. Ustawa znosi " na zlecenie oraz pod </w:t>
            </w:r>
            <w:r w:rsidRPr="00542AD3">
              <w:rPr>
                <w:rFonts w:ascii="Arial" w:hAnsi="Arial" w:cs="Arial"/>
                <w:bCs/>
                <w:sz w:val="18"/>
                <w:szCs w:val="18"/>
              </w:rPr>
              <w:lastRenderedPageBreak/>
              <w:t>nadzorem" Należy jasno doprecyzować czym są zabiegu profilaktyczno-lecznicze. My wymieniamy takie: piaskowanie uzębienie, usuwanie złogów twardych i miękkich- zarówno narzędziami ręcznymi oraz maszynowymi. Profilaktyka próchnicy: lakowanie, lakierowanie, zabiegu sterowanej regeneracji szkliwa, infiltracji próchnicy, wybielanie zębów oraz działaniem nadtlenkami karbamidu oraz nadtlenkiem wodoru w profilaktyce i leczeniu chorób przyzębia, diagnostyka próchnicy.</w:t>
            </w:r>
          </w:p>
          <w:p w14:paraId="5D486CF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12. Uzgadnianie z lekarzem dentystą treści zaleceń przed zabiegowych i pozabiegowych oraz sporządzanie i przekazywanie ich dla pacjentów w formie ustnej i pisemnej. </w:t>
            </w:r>
          </w:p>
          <w:p w14:paraId="3E8863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KOMENTARZ: Treści zaleceń po zabiegach profilaktyczno leczniczych takich jak zabieg higienizacji są dobierane indywidualnie do potrzeb pacjenta tuż po zabiegu. Brak możliwości opracowania jednego schematu wcześniej. Takie wspólnie </w:t>
            </w:r>
            <w:r w:rsidRPr="00542AD3">
              <w:rPr>
                <w:rFonts w:ascii="Arial" w:hAnsi="Arial" w:cs="Arial"/>
                <w:bCs/>
                <w:sz w:val="18"/>
                <w:szCs w:val="18"/>
              </w:rPr>
              <w:lastRenderedPageBreak/>
              <w:t>opracowane zalecenia mogą znaleźć zastosowanie np. do zabiegu infiltracji próchnicy, wybielania czy lakierowania i lakowania.</w:t>
            </w:r>
          </w:p>
          <w:p w14:paraId="114F6E1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13.Wykonywanie zabiegów profilaktyczno-leczniczych i promujących zdrowie.</w:t>
            </w:r>
          </w:p>
          <w:p w14:paraId="2F3F02F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14.Współpraca w zespole wielodyscyplinarnym zapewniającym ciągłość opieki nad pacjentem.</w:t>
            </w:r>
          </w:p>
          <w:p w14:paraId="1F6136FD" w14:textId="77777777" w:rsidR="00451987" w:rsidRPr="00542AD3" w:rsidRDefault="00451987" w:rsidP="00451987">
            <w:pPr>
              <w:rPr>
                <w:rFonts w:ascii="Arial" w:hAnsi="Arial" w:cs="Arial"/>
                <w:b/>
                <w:sz w:val="18"/>
                <w:szCs w:val="18"/>
              </w:rPr>
            </w:pPr>
            <w:r w:rsidRPr="00542AD3">
              <w:rPr>
                <w:rFonts w:ascii="Arial" w:hAnsi="Arial" w:cs="Arial"/>
                <w:b/>
                <w:sz w:val="18"/>
                <w:szCs w:val="18"/>
              </w:rPr>
              <w:t>2.Organizowanie prac związanych z wykonywaniem czynności zawodowych.</w:t>
            </w:r>
          </w:p>
          <w:p w14:paraId="6F87546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Organizowanie miejsca pracy z wykluczeniem czynników szkodliwych jak skażenie mikrobiologiczne, hałas, naświetlenie, wibracje.</w:t>
            </w:r>
          </w:p>
          <w:p w14:paraId="35BE2B7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Wykonywanie czynności zawodowych zgodnie z zasadami aseptyki, antyseptyki oraz procedurami postępowania z materiałem biologicznym skażonym przepisami w sytuacji wystąpienia zakażeń.</w:t>
            </w:r>
          </w:p>
          <w:p w14:paraId="5B956C1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3.Dobieranie metod postępowania zgodnie z aktualną wiedzą w kontakcie z pacjentami.</w:t>
            </w:r>
          </w:p>
          <w:p w14:paraId="0E606043" w14:textId="77777777" w:rsidR="00451987" w:rsidRPr="00542AD3" w:rsidRDefault="00451987" w:rsidP="00451987">
            <w:pPr>
              <w:rPr>
                <w:rFonts w:ascii="Arial" w:hAnsi="Arial" w:cs="Arial"/>
                <w:b/>
                <w:sz w:val="18"/>
                <w:szCs w:val="18"/>
              </w:rPr>
            </w:pPr>
            <w:r w:rsidRPr="00542AD3">
              <w:rPr>
                <w:rFonts w:ascii="Arial" w:hAnsi="Arial" w:cs="Arial"/>
                <w:b/>
                <w:sz w:val="18"/>
                <w:szCs w:val="18"/>
              </w:rPr>
              <w:t xml:space="preserve">3. </w:t>
            </w:r>
            <w:r w:rsidRPr="00542AD3">
              <w:rPr>
                <w:rFonts w:ascii="Arial" w:hAnsi="Arial" w:cs="Arial"/>
                <w:bCs/>
                <w:sz w:val="18"/>
                <w:szCs w:val="18"/>
              </w:rPr>
              <w:t xml:space="preserve">Wykonywanie wstępnych badań stomatologicznych, profilaktycznych, </w:t>
            </w:r>
            <w:r w:rsidRPr="00542AD3">
              <w:rPr>
                <w:rFonts w:ascii="Arial" w:hAnsi="Arial" w:cs="Arial"/>
                <w:bCs/>
                <w:sz w:val="18"/>
                <w:szCs w:val="18"/>
              </w:rPr>
              <w:lastRenderedPageBreak/>
              <w:t>diagnostycznych i zabiegów rehabilitujących jamę ustną.</w:t>
            </w:r>
          </w:p>
          <w:p w14:paraId="22599C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1.Wykonywanie wstępnych badań stomatologicznych do zabiegów stomatologicznych.</w:t>
            </w:r>
          </w:p>
          <w:p w14:paraId="62DFEE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2.Klasyfikowanie pacjentów na podstawie wstępnych badań stomatologicznych do zabiegów stomatologicznych.</w:t>
            </w:r>
          </w:p>
          <w:p w14:paraId="43C9F88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3. Monitorowanie efektów leczenia uzyskanych przez lekarzy specjalistów z różnych dziedzin stomatologii. </w:t>
            </w:r>
          </w:p>
          <w:p w14:paraId="364F35D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KOMENTARZ: Co mamy dokładnie monitorować? Koordynowanie wizyt pacjenta podczas leczenia interdyscyplinarnego, jego wizyt u innych specjalistów tj. periodontolog, protetyk, ortodonta, endodonta, chirurg itp.</w:t>
            </w:r>
          </w:p>
          <w:p w14:paraId="17D1762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4.Dobieranie aparatury i sprzętu medycznego do wykonywania zabiegów profilaktyczno – leczniczych utrzymujących efekty leczenia, takich jak: usuwanie złogów twardych i miękkich, lakowanie, diagnostyka próchnicy oraz piaskowanie uzębienia. KOMENTARZ: dodanie: </w:t>
            </w:r>
            <w:r w:rsidRPr="00542AD3">
              <w:rPr>
                <w:rFonts w:ascii="Arial" w:hAnsi="Arial" w:cs="Arial"/>
                <w:bCs/>
                <w:sz w:val="18"/>
                <w:szCs w:val="18"/>
              </w:rPr>
              <w:lastRenderedPageBreak/>
              <w:t>profilaktyki próchnicy, infiltracji, sterowanej regeneracji szkliwa oraz wybielania zębów.</w:t>
            </w:r>
          </w:p>
          <w:p w14:paraId="59AEE2C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5.Stosuje aparaturę i sprzęt medyczny do diagnostyki i leczenia stomatologicznego.</w:t>
            </w:r>
          </w:p>
          <w:p w14:paraId="253FBF7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6.Przygotowywanie wyrobów medycznych stosowanych w stomatologii.</w:t>
            </w:r>
          </w:p>
          <w:p w14:paraId="19A229A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7.Prowadzenie badań przesiewowych w różnych grupach.</w:t>
            </w:r>
          </w:p>
          <w:p w14:paraId="7D23CBB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8.Planowanie i prowadzenie różnymi metodami profilaktyki indywidualnej i grupowej dostosowanej do wieku pacjentów i dobieranie metod profilaktyki grupowej dla wszystkich grup wiekowych pacjentów.</w:t>
            </w:r>
          </w:p>
          <w:p w14:paraId="614A4D1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9.Przeprowadzanie zabiegów profilaktycznych grupowych.</w:t>
            </w:r>
          </w:p>
          <w:p w14:paraId="7A7B8A7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10. Sporządzanie wycisków i modeli orientacyjnych uzębienia dla celów diagnostycznych. KOMENTARZ: Prosimy o dodanie: “</w:t>
            </w:r>
            <w:r w:rsidRPr="00542AD3">
              <w:rPr>
                <w:rFonts w:ascii="Arial" w:hAnsi="Arial" w:cs="Arial"/>
                <w:b/>
                <w:sz w:val="18"/>
                <w:szCs w:val="18"/>
              </w:rPr>
              <w:t xml:space="preserve">sporządzanie skanów i </w:t>
            </w:r>
            <w:r w:rsidRPr="00542AD3">
              <w:rPr>
                <w:rFonts w:ascii="Arial" w:hAnsi="Arial" w:cs="Arial"/>
                <w:bCs/>
                <w:sz w:val="18"/>
                <w:szCs w:val="18"/>
              </w:rPr>
              <w:t>wycisków” - nowoczesna stomatologia wykonuje skanowanie uzębienia pacjenta do celów diagnostycznych.</w:t>
            </w:r>
          </w:p>
          <w:p w14:paraId="707C231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11.Organizowanie ciągłości leczenia </w:t>
            </w:r>
            <w:r w:rsidRPr="00542AD3">
              <w:rPr>
                <w:rFonts w:ascii="Arial" w:hAnsi="Arial" w:cs="Arial"/>
                <w:bCs/>
                <w:sz w:val="18"/>
                <w:szCs w:val="18"/>
              </w:rPr>
              <w:lastRenderedPageBreak/>
              <w:t>pacjentów w trakcie użytkowania aparatów ortodontycznych.</w:t>
            </w:r>
          </w:p>
          <w:p w14:paraId="655C03B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12.Rehabilitowanie jamy ustnej przy pomocy podstawowych ćwiczeń ortodontycznych.</w:t>
            </w:r>
          </w:p>
          <w:p w14:paraId="1608AC1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13.Wykonywanie zabiegów rehabilitacyjnych, stosując metody fizykalne.</w:t>
            </w:r>
          </w:p>
          <w:p w14:paraId="65BF22A2" w14:textId="77777777" w:rsidR="00451987" w:rsidRPr="00542AD3" w:rsidRDefault="00451987" w:rsidP="00451987">
            <w:pPr>
              <w:rPr>
                <w:rFonts w:ascii="Arial" w:hAnsi="Arial" w:cs="Arial"/>
                <w:b/>
                <w:sz w:val="18"/>
                <w:szCs w:val="18"/>
              </w:rPr>
            </w:pPr>
            <w:r w:rsidRPr="00542AD3">
              <w:rPr>
                <w:rFonts w:ascii="Arial" w:hAnsi="Arial" w:cs="Arial"/>
                <w:b/>
                <w:sz w:val="18"/>
                <w:szCs w:val="18"/>
              </w:rPr>
              <w:t>4.Prowadzenie stomatologicznej edukacji zdrowotnej i promocji zdrowia w różnych środowiskach społecznych.</w:t>
            </w:r>
          </w:p>
          <w:p w14:paraId="70A07B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1.Promowanie zdrowego stylu życia.</w:t>
            </w:r>
          </w:p>
          <w:p w14:paraId="57B7E8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2.Planowanie i dobieranie różnych form i metod edukacji indywidualnej i grupowej w zakresie profilaktyki promocji zdrowia jamy ustnej.</w:t>
            </w:r>
          </w:p>
          <w:p w14:paraId="45525951" w14:textId="77777777" w:rsidR="00451987" w:rsidRPr="00542AD3" w:rsidRDefault="00451987" w:rsidP="00451987">
            <w:pPr>
              <w:rPr>
                <w:rFonts w:ascii="Arial" w:hAnsi="Arial" w:cs="Arial"/>
                <w:b/>
                <w:sz w:val="18"/>
                <w:szCs w:val="18"/>
              </w:rPr>
            </w:pPr>
            <w:r w:rsidRPr="00542AD3">
              <w:rPr>
                <w:rFonts w:ascii="Arial" w:hAnsi="Arial" w:cs="Arial"/>
                <w:b/>
                <w:sz w:val="18"/>
                <w:szCs w:val="18"/>
              </w:rPr>
              <w:t>5.Udzielanie podstawowych wskazówek żywieniowych na temat racjonalnego odżywiania w celu zachowania zdrowia jamy ustnej.</w:t>
            </w:r>
          </w:p>
          <w:p w14:paraId="03394BE6" w14:textId="77777777" w:rsidR="00451987" w:rsidRPr="00542AD3" w:rsidRDefault="00451987" w:rsidP="00451987">
            <w:pPr>
              <w:rPr>
                <w:rFonts w:ascii="Arial" w:hAnsi="Arial" w:cs="Arial"/>
                <w:b/>
                <w:sz w:val="18"/>
                <w:szCs w:val="18"/>
              </w:rPr>
            </w:pPr>
            <w:r w:rsidRPr="00542AD3">
              <w:rPr>
                <w:rFonts w:ascii="Arial" w:hAnsi="Arial" w:cs="Arial"/>
                <w:b/>
                <w:sz w:val="18"/>
                <w:szCs w:val="18"/>
              </w:rPr>
              <w:t>6.Udzielanie pierwszej pomocy w stanach nagłego zagrożenia zdrowotnego.</w:t>
            </w:r>
          </w:p>
          <w:p w14:paraId="482177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7. Wykonywanie czynności administracyjnych i prowadzenie dokumentacji związanej z </w:t>
            </w:r>
            <w:r w:rsidRPr="00542AD3">
              <w:rPr>
                <w:rFonts w:ascii="Arial" w:hAnsi="Arial" w:cs="Arial"/>
                <w:bCs/>
                <w:sz w:val="18"/>
                <w:szCs w:val="18"/>
              </w:rPr>
              <w:lastRenderedPageBreak/>
              <w:t>funkcjonowaniem gabinetu lekarza dentysty. KOMENTARZ: “Zamiast gabinetu lekarza dentysty, powinno być gabinetu higieny. “</w:t>
            </w:r>
          </w:p>
          <w:p w14:paraId="46ED2F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1.Prowadzenie i archiwizowanie dokumentacji medycznej.</w:t>
            </w:r>
          </w:p>
          <w:p w14:paraId="14466CB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2.Ewidencjonowanie pacjentów i świadczeń stomatologicznych na potrzeby wewnętrzne i dla celów sprawozdawczych.</w:t>
            </w:r>
          </w:p>
          <w:p w14:paraId="6CC4CA2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3.Prowadzenie terminarza przyjęć pacjentów. KOMENTARZ: To są zadania zawodowe rejestratorki medycznej.</w:t>
            </w:r>
          </w:p>
          <w:p w14:paraId="548BD35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4.Przygotowywanie dokumentów do współpracy z pracownią techniki dentystycznej.</w:t>
            </w:r>
          </w:p>
          <w:p w14:paraId="27868836" w14:textId="77777777" w:rsidR="00451987" w:rsidRPr="00542AD3" w:rsidRDefault="00451987" w:rsidP="002F4A50">
            <w:pPr>
              <w:rPr>
                <w:rFonts w:ascii="Arial" w:hAnsi="Arial" w:cs="Arial"/>
                <w:bCs/>
                <w:sz w:val="18"/>
                <w:szCs w:val="18"/>
              </w:rPr>
            </w:pPr>
          </w:p>
        </w:tc>
        <w:tc>
          <w:tcPr>
            <w:tcW w:w="2942" w:type="dxa"/>
          </w:tcPr>
          <w:p w14:paraId="10FE8C81" w14:textId="6D2EDE0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r w:rsidR="00823882" w:rsidRPr="00542AD3">
              <w:rPr>
                <w:rFonts w:ascii="Arial" w:hAnsi="Arial" w:cs="Arial"/>
                <w:bCs/>
                <w:sz w:val="18"/>
                <w:szCs w:val="18"/>
              </w:rPr>
              <w:t>.</w:t>
            </w:r>
            <w:r w:rsidRPr="00542AD3">
              <w:rPr>
                <w:rFonts w:ascii="Arial" w:hAnsi="Arial" w:cs="Arial"/>
                <w:bCs/>
                <w:sz w:val="18"/>
                <w:szCs w:val="18"/>
              </w:rPr>
              <w:t xml:space="preserve"> </w:t>
            </w:r>
          </w:p>
          <w:p w14:paraId="1060D9B4" w14:textId="77777777" w:rsidR="00451987" w:rsidRPr="00542AD3" w:rsidRDefault="00451987" w:rsidP="00451987">
            <w:pPr>
              <w:rPr>
                <w:rFonts w:ascii="Arial" w:hAnsi="Arial" w:cs="Arial"/>
                <w:bCs/>
                <w:sz w:val="18"/>
                <w:szCs w:val="18"/>
              </w:rPr>
            </w:pPr>
          </w:p>
          <w:p w14:paraId="3041B3AB" w14:textId="77777777" w:rsidR="00451987" w:rsidRPr="00542AD3" w:rsidRDefault="00451987" w:rsidP="00451987">
            <w:pPr>
              <w:rPr>
                <w:rFonts w:ascii="Arial" w:hAnsi="Arial" w:cs="Arial"/>
                <w:bCs/>
                <w:sz w:val="18"/>
                <w:szCs w:val="18"/>
              </w:rPr>
            </w:pPr>
          </w:p>
          <w:p w14:paraId="1E8DE9AD" w14:textId="77777777" w:rsidR="00451987" w:rsidRPr="00542AD3" w:rsidRDefault="00451987" w:rsidP="00451987">
            <w:pPr>
              <w:rPr>
                <w:rFonts w:ascii="Arial" w:hAnsi="Arial" w:cs="Arial"/>
                <w:bCs/>
                <w:sz w:val="18"/>
                <w:szCs w:val="18"/>
              </w:rPr>
            </w:pPr>
          </w:p>
          <w:p w14:paraId="4CF936D5" w14:textId="77777777" w:rsidR="00451987" w:rsidRPr="00542AD3" w:rsidRDefault="00451987" w:rsidP="00451987">
            <w:pPr>
              <w:rPr>
                <w:rFonts w:ascii="Arial" w:hAnsi="Arial" w:cs="Arial"/>
                <w:bCs/>
                <w:sz w:val="18"/>
                <w:szCs w:val="18"/>
              </w:rPr>
            </w:pPr>
          </w:p>
          <w:p w14:paraId="57F4B7EF" w14:textId="77777777" w:rsidR="00451987" w:rsidRPr="00542AD3" w:rsidRDefault="00451987" w:rsidP="00451987">
            <w:pPr>
              <w:rPr>
                <w:rFonts w:ascii="Arial" w:hAnsi="Arial" w:cs="Arial"/>
                <w:bCs/>
                <w:sz w:val="18"/>
                <w:szCs w:val="18"/>
              </w:rPr>
            </w:pPr>
          </w:p>
          <w:p w14:paraId="7B0EFCBE" w14:textId="77777777" w:rsidR="00451987" w:rsidRPr="00542AD3" w:rsidRDefault="00451987" w:rsidP="00451987">
            <w:pPr>
              <w:rPr>
                <w:rFonts w:ascii="Arial" w:hAnsi="Arial" w:cs="Arial"/>
                <w:bCs/>
                <w:sz w:val="18"/>
                <w:szCs w:val="18"/>
              </w:rPr>
            </w:pPr>
          </w:p>
          <w:p w14:paraId="520689BF" w14:textId="77777777" w:rsidR="00451987" w:rsidRPr="00542AD3" w:rsidRDefault="00451987" w:rsidP="00451987">
            <w:pPr>
              <w:rPr>
                <w:rFonts w:ascii="Arial" w:hAnsi="Arial" w:cs="Arial"/>
                <w:bCs/>
                <w:sz w:val="18"/>
                <w:szCs w:val="18"/>
              </w:rPr>
            </w:pPr>
          </w:p>
          <w:p w14:paraId="154B8740" w14:textId="77777777" w:rsidR="00451987" w:rsidRPr="00542AD3" w:rsidRDefault="00451987" w:rsidP="00451987">
            <w:pPr>
              <w:rPr>
                <w:rFonts w:ascii="Arial" w:hAnsi="Arial" w:cs="Arial"/>
                <w:bCs/>
                <w:sz w:val="18"/>
                <w:szCs w:val="18"/>
              </w:rPr>
            </w:pPr>
          </w:p>
          <w:p w14:paraId="7075FEF4" w14:textId="26269FB7" w:rsidR="00451987" w:rsidRPr="00542AD3" w:rsidRDefault="00451987" w:rsidP="00451987">
            <w:pPr>
              <w:rPr>
                <w:rFonts w:ascii="Arial" w:hAnsi="Arial" w:cs="Arial"/>
                <w:bCs/>
                <w:sz w:val="18"/>
                <w:szCs w:val="18"/>
              </w:rPr>
            </w:pPr>
            <w:r w:rsidRPr="00542AD3">
              <w:rPr>
                <w:rFonts w:ascii="Arial" w:hAnsi="Arial" w:cs="Arial"/>
                <w:bCs/>
                <w:sz w:val="18"/>
                <w:szCs w:val="18"/>
              </w:rPr>
              <w:t>Ad. 1) uwaga nieuwzględniona</w:t>
            </w:r>
            <w:r w:rsidR="00491541" w:rsidRPr="00542AD3">
              <w:rPr>
                <w:rFonts w:ascii="Arial" w:hAnsi="Arial" w:cs="Arial"/>
                <w:bCs/>
                <w:sz w:val="18"/>
                <w:szCs w:val="18"/>
              </w:rPr>
              <w:t>.</w:t>
            </w:r>
          </w:p>
          <w:p w14:paraId="09114047" w14:textId="77777777" w:rsidR="00491541" w:rsidRPr="00542AD3" w:rsidRDefault="00491541" w:rsidP="00451987">
            <w:pPr>
              <w:rPr>
                <w:rFonts w:ascii="Arial" w:hAnsi="Arial" w:cs="Arial"/>
                <w:bCs/>
                <w:sz w:val="18"/>
                <w:szCs w:val="18"/>
              </w:rPr>
            </w:pPr>
          </w:p>
          <w:p w14:paraId="1241DA2E" w14:textId="66754AF5" w:rsidR="00451987" w:rsidRPr="00542AD3" w:rsidRDefault="00451987" w:rsidP="00451987">
            <w:pPr>
              <w:rPr>
                <w:rFonts w:ascii="Arial" w:hAnsi="Arial" w:cs="Arial"/>
                <w:bCs/>
                <w:sz w:val="18"/>
                <w:szCs w:val="18"/>
              </w:rPr>
            </w:pPr>
            <w:r w:rsidRPr="00542AD3">
              <w:rPr>
                <w:rFonts w:ascii="Arial" w:hAnsi="Arial" w:cs="Arial"/>
                <w:bCs/>
                <w:sz w:val="18"/>
                <w:szCs w:val="18"/>
              </w:rPr>
              <w:t>Zakres uprawnień higienistki stomatologicznej jest szerszy, niż zakres uprawnień asystentki stomatologicznej i obejmuje także takie zadania asystentki stomatologicznej jak asystowanie lekarzowi dentyście podczas wykonywania zabiegów stomatologicznych</w:t>
            </w:r>
            <w:r w:rsidR="00491541" w:rsidRPr="00542AD3">
              <w:rPr>
                <w:rFonts w:ascii="Arial" w:hAnsi="Arial" w:cs="Arial"/>
                <w:bCs/>
                <w:sz w:val="18"/>
                <w:szCs w:val="18"/>
              </w:rPr>
              <w:t xml:space="preserve">, co zostało określone także w podstawie </w:t>
            </w:r>
            <w:r w:rsidR="00491541" w:rsidRPr="00542AD3">
              <w:rPr>
                <w:rFonts w:ascii="Arial" w:hAnsi="Arial" w:cs="Arial"/>
                <w:bCs/>
                <w:sz w:val="18"/>
                <w:szCs w:val="18"/>
              </w:rPr>
              <w:lastRenderedPageBreak/>
              <w:t>programowej kształcenia w zawodzie higienistka stomatologiczna.</w:t>
            </w:r>
          </w:p>
          <w:p w14:paraId="737F6412" w14:textId="77777777" w:rsidR="00451987" w:rsidRPr="00542AD3" w:rsidRDefault="00451987" w:rsidP="00451987">
            <w:pPr>
              <w:rPr>
                <w:rFonts w:ascii="Arial" w:hAnsi="Arial" w:cs="Arial"/>
                <w:bCs/>
                <w:sz w:val="18"/>
                <w:szCs w:val="18"/>
              </w:rPr>
            </w:pPr>
          </w:p>
          <w:p w14:paraId="1CE0303D" w14:textId="77777777" w:rsidR="00451987" w:rsidRPr="00542AD3" w:rsidRDefault="00451987" w:rsidP="00451987">
            <w:pPr>
              <w:rPr>
                <w:rFonts w:ascii="Arial" w:hAnsi="Arial" w:cs="Arial"/>
                <w:bCs/>
                <w:sz w:val="18"/>
                <w:szCs w:val="18"/>
              </w:rPr>
            </w:pPr>
          </w:p>
          <w:p w14:paraId="2FECC475" w14:textId="77777777" w:rsidR="00451987" w:rsidRPr="00542AD3" w:rsidRDefault="00451987" w:rsidP="00451987">
            <w:pPr>
              <w:rPr>
                <w:rFonts w:ascii="Arial" w:hAnsi="Arial" w:cs="Arial"/>
                <w:bCs/>
                <w:sz w:val="18"/>
                <w:szCs w:val="18"/>
              </w:rPr>
            </w:pPr>
          </w:p>
          <w:p w14:paraId="1E47224D" w14:textId="77777777" w:rsidR="00451987" w:rsidRPr="00542AD3" w:rsidRDefault="00451987" w:rsidP="00451987">
            <w:pPr>
              <w:rPr>
                <w:rFonts w:ascii="Arial" w:hAnsi="Arial" w:cs="Arial"/>
                <w:bCs/>
                <w:sz w:val="18"/>
                <w:szCs w:val="18"/>
              </w:rPr>
            </w:pPr>
          </w:p>
          <w:p w14:paraId="3865F4FA" w14:textId="77777777" w:rsidR="00451987" w:rsidRPr="00542AD3" w:rsidRDefault="00451987" w:rsidP="00451987">
            <w:pPr>
              <w:rPr>
                <w:rFonts w:ascii="Arial" w:hAnsi="Arial" w:cs="Arial"/>
                <w:bCs/>
                <w:sz w:val="18"/>
                <w:szCs w:val="18"/>
              </w:rPr>
            </w:pPr>
          </w:p>
          <w:p w14:paraId="0ED6B98D" w14:textId="77777777" w:rsidR="00451987" w:rsidRPr="00542AD3" w:rsidRDefault="00451987" w:rsidP="00451987">
            <w:pPr>
              <w:rPr>
                <w:rFonts w:ascii="Arial" w:hAnsi="Arial" w:cs="Arial"/>
                <w:bCs/>
                <w:sz w:val="18"/>
                <w:szCs w:val="18"/>
              </w:rPr>
            </w:pPr>
          </w:p>
          <w:p w14:paraId="30A5A33C" w14:textId="2243338A" w:rsidR="00451987" w:rsidRPr="00542AD3" w:rsidRDefault="00451987" w:rsidP="00451987">
            <w:pPr>
              <w:rPr>
                <w:rFonts w:ascii="Arial" w:hAnsi="Arial" w:cs="Arial"/>
                <w:bCs/>
                <w:sz w:val="18"/>
                <w:szCs w:val="18"/>
              </w:rPr>
            </w:pPr>
          </w:p>
          <w:p w14:paraId="61F8A8A5" w14:textId="77777777" w:rsidR="00451987" w:rsidRPr="00542AD3" w:rsidRDefault="00451987" w:rsidP="00451987">
            <w:pPr>
              <w:rPr>
                <w:rFonts w:ascii="Arial" w:hAnsi="Arial" w:cs="Arial"/>
                <w:bCs/>
                <w:sz w:val="18"/>
                <w:szCs w:val="18"/>
              </w:rPr>
            </w:pPr>
          </w:p>
          <w:p w14:paraId="66BE589B" w14:textId="77777777" w:rsidR="00451987" w:rsidRPr="00542AD3" w:rsidRDefault="00451987" w:rsidP="00451987">
            <w:pPr>
              <w:rPr>
                <w:rFonts w:ascii="Arial" w:hAnsi="Arial" w:cs="Arial"/>
                <w:bCs/>
                <w:sz w:val="18"/>
                <w:szCs w:val="18"/>
              </w:rPr>
            </w:pPr>
          </w:p>
          <w:p w14:paraId="3139C9CF" w14:textId="77777777" w:rsidR="00451987" w:rsidRPr="00542AD3" w:rsidRDefault="00451987" w:rsidP="00451987">
            <w:pPr>
              <w:rPr>
                <w:rFonts w:ascii="Arial" w:hAnsi="Arial" w:cs="Arial"/>
                <w:bCs/>
                <w:sz w:val="18"/>
                <w:szCs w:val="18"/>
              </w:rPr>
            </w:pPr>
          </w:p>
          <w:p w14:paraId="40752C7E" w14:textId="77777777" w:rsidR="00451987" w:rsidRPr="00542AD3" w:rsidRDefault="00451987" w:rsidP="00451987">
            <w:pPr>
              <w:rPr>
                <w:rFonts w:ascii="Arial" w:hAnsi="Arial" w:cs="Arial"/>
                <w:bCs/>
                <w:sz w:val="18"/>
                <w:szCs w:val="18"/>
              </w:rPr>
            </w:pPr>
          </w:p>
          <w:p w14:paraId="1A3F925C" w14:textId="77777777" w:rsidR="00451987" w:rsidRPr="00542AD3" w:rsidRDefault="00451987" w:rsidP="00451987">
            <w:pPr>
              <w:rPr>
                <w:rFonts w:ascii="Arial" w:hAnsi="Arial" w:cs="Arial"/>
                <w:bCs/>
                <w:sz w:val="18"/>
                <w:szCs w:val="18"/>
              </w:rPr>
            </w:pPr>
          </w:p>
          <w:p w14:paraId="5D7C399C" w14:textId="77777777" w:rsidR="00451987" w:rsidRPr="00542AD3" w:rsidRDefault="00451987" w:rsidP="00451987">
            <w:pPr>
              <w:rPr>
                <w:rFonts w:ascii="Arial" w:hAnsi="Arial" w:cs="Arial"/>
                <w:bCs/>
                <w:sz w:val="18"/>
                <w:szCs w:val="18"/>
              </w:rPr>
            </w:pPr>
          </w:p>
          <w:p w14:paraId="7DBF4C86" w14:textId="77777777" w:rsidR="00451987" w:rsidRPr="00542AD3" w:rsidRDefault="00451987" w:rsidP="00451987">
            <w:pPr>
              <w:rPr>
                <w:rFonts w:ascii="Arial" w:hAnsi="Arial" w:cs="Arial"/>
                <w:bCs/>
                <w:sz w:val="18"/>
                <w:szCs w:val="18"/>
              </w:rPr>
            </w:pPr>
          </w:p>
          <w:p w14:paraId="073DB097" w14:textId="77777777" w:rsidR="00451987" w:rsidRPr="00542AD3" w:rsidRDefault="00451987" w:rsidP="00451987">
            <w:pPr>
              <w:rPr>
                <w:rFonts w:ascii="Arial" w:hAnsi="Arial" w:cs="Arial"/>
                <w:bCs/>
                <w:sz w:val="18"/>
                <w:szCs w:val="18"/>
              </w:rPr>
            </w:pPr>
          </w:p>
          <w:p w14:paraId="418F4DFD" w14:textId="77777777" w:rsidR="00451987" w:rsidRPr="00542AD3" w:rsidRDefault="00451987" w:rsidP="00451987">
            <w:pPr>
              <w:rPr>
                <w:rFonts w:ascii="Arial" w:hAnsi="Arial" w:cs="Arial"/>
                <w:bCs/>
                <w:sz w:val="18"/>
                <w:szCs w:val="18"/>
              </w:rPr>
            </w:pPr>
          </w:p>
          <w:p w14:paraId="3D61C980" w14:textId="77777777" w:rsidR="00451987" w:rsidRPr="00542AD3" w:rsidRDefault="00451987" w:rsidP="00451987">
            <w:pPr>
              <w:rPr>
                <w:rFonts w:ascii="Arial" w:hAnsi="Arial" w:cs="Arial"/>
                <w:bCs/>
                <w:sz w:val="18"/>
                <w:szCs w:val="18"/>
              </w:rPr>
            </w:pPr>
          </w:p>
          <w:p w14:paraId="7E2DD6A5" w14:textId="3CC992D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4) uwaga nieuwzględniona </w:t>
            </w:r>
          </w:p>
          <w:p w14:paraId="462EEE3C" w14:textId="77777777" w:rsidR="00451987" w:rsidRPr="00542AD3" w:rsidRDefault="00451987" w:rsidP="00451987">
            <w:pPr>
              <w:rPr>
                <w:rFonts w:ascii="Arial" w:hAnsi="Arial" w:cs="Arial"/>
                <w:bCs/>
                <w:sz w:val="18"/>
                <w:szCs w:val="18"/>
              </w:rPr>
            </w:pPr>
          </w:p>
          <w:p w14:paraId="02CC750C" w14:textId="2432AE19" w:rsidR="00451987" w:rsidRPr="00542AD3" w:rsidRDefault="00925236" w:rsidP="00451987">
            <w:pPr>
              <w:rPr>
                <w:rFonts w:ascii="Arial" w:hAnsi="Arial" w:cs="Arial"/>
                <w:bCs/>
                <w:sz w:val="18"/>
                <w:szCs w:val="18"/>
              </w:rPr>
            </w:pPr>
            <w:r w:rsidRPr="00542AD3">
              <w:rPr>
                <w:rFonts w:ascii="Arial" w:hAnsi="Arial" w:cs="Arial"/>
                <w:bCs/>
                <w:sz w:val="18"/>
                <w:szCs w:val="18"/>
              </w:rPr>
              <w:t>jw.</w:t>
            </w:r>
          </w:p>
          <w:p w14:paraId="5114565D" w14:textId="77777777" w:rsidR="00451987" w:rsidRPr="00542AD3" w:rsidRDefault="00451987" w:rsidP="00451987">
            <w:pPr>
              <w:rPr>
                <w:rFonts w:ascii="Arial" w:hAnsi="Arial" w:cs="Arial"/>
                <w:bCs/>
                <w:sz w:val="18"/>
                <w:szCs w:val="18"/>
              </w:rPr>
            </w:pPr>
          </w:p>
          <w:p w14:paraId="473653C0" w14:textId="77777777" w:rsidR="00451987" w:rsidRPr="00542AD3" w:rsidRDefault="00451987" w:rsidP="00451987">
            <w:pPr>
              <w:rPr>
                <w:rFonts w:ascii="Arial" w:hAnsi="Arial" w:cs="Arial"/>
                <w:bCs/>
                <w:sz w:val="18"/>
                <w:szCs w:val="18"/>
              </w:rPr>
            </w:pPr>
          </w:p>
          <w:p w14:paraId="181548AD" w14:textId="77777777" w:rsidR="00451987" w:rsidRPr="00542AD3" w:rsidRDefault="00451987" w:rsidP="00451987">
            <w:pPr>
              <w:rPr>
                <w:rFonts w:ascii="Arial" w:hAnsi="Arial" w:cs="Arial"/>
                <w:bCs/>
                <w:sz w:val="18"/>
                <w:szCs w:val="18"/>
              </w:rPr>
            </w:pPr>
          </w:p>
          <w:p w14:paraId="0F1757C7" w14:textId="77777777" w:rsidR="00451987" w:rsidRPr="00542AD3" w:rsidRDefault="00451987" w:rsidP="00451987">
            <w:pPr>
              <w:rPr>
                <w:rFonts w:ascii="Arial" w:hAnsi="Arial" w:cs="Arial"/>
                <w:bCs/>
                <w:sz w:val="18"/>
                <w:szCs w:val="18"/>
              </w:rPr>
            </w:pPr>
          </w:p>
          <w:p w14:paraId="494D3BB1" w14:textId="77777777" w:rsidR="00451987" w:rsidRPr="00542AD3" w:rsidRDefault="00451987" w:rsidP="00451987">
            <w:pPr>
              <w:rPr>
                <w:rFonts w:ascii="Arial" w:hAnsi="Arial" w:cs="Arial"/>
                <w:bCs/>
                <w:sz w:val="18"/>
                <w:szCs w:val="18"/>
              </w:rPr>
            </w:pPr>
          </w:p>
          <w:p w14:paraId="687082A3" w14:textId="77777777" w:rsidR="00451987" w:rsidRPr="00542AD3" w:rsidRDefault="00451987" w:rsidP="00451987">
            <w:pPr>
              <w:rPr>
                <w:rFonts w:ascii="Arial" w:hAnsi="Arial" w:cs="Arial"/>
                <w:bCs/>
                <w:sz w:val="18"/>
                <w:szCs w:val="18"/>
              </w:rPr>
            </w:pPr>
          </w:p>
          <w:p w14:paraId="0EE9A275" w14:textId="77777777" w:rsidR="00451987" w:rsidRPr="00542AD3" w:rsidRDefault="00451987" w:rsidP="00451987">
            <w:pPr>
              <w:rPr>
                <w:rFonts w:ascii="Arial" w:hAnsi="Arial" w:cs="Arial"/>
                <w:bCs/>
                <w:sz w:val="18"/>
                <w:szCs w:val="18"/>
              </w:rPr>
            </w:pPr>
          </w:p>
          <w:p w14:paraId="05558931" w14:textId="77777777" w:rsidR="00451987" w:rsidRPr="00542AD3" w:rsidRDefault="00451987" w:rsidP="00451987">
            <w:pPr>
              <w:rPr>
                <w:rFonts w:ascii="Arial" w:hAnsi="Arial" w:cs="Arial"/>
                <w:bCs/>
                <w:sz w:val="18"/>
                <w:szCs w:val="18"/>
              </w:rPr>
            </w:pPr>
          </w:p>
          <w:p w14:paraId="778E6E20" w14:textId="588D21C5" w:rsidR="00451987" w:rsidRPr="00542AD3" w:rsidRDefault="00451987" w:rsidP="00451987">
            <w:pPr>
              <w:rPr>
                <w:rFonts w:ascii="Arial" w:hAnsi="Arial" w:cs="Arial"/>
                <w:bCs/>
                <w:sz w:val="18"/>
                <w:szCs w:val="18"/>
              </w:rPr>
            </w:pPr>
            <w:r w:rsidRPr="00542AD3">
              <w:rPr>
                <w:rFonts w:ascii="Arial" w:hAnsi="Arial" w:cs="Arial"/>
                <w:bCs/>
                <w:sz w:val="18"/>
                <w:szCs w:val="18"/>
              </w:rPr>
              <w:t>Ad. 6) uwaga uwzględniona</w:t>
            </w:r>
          </w:p>
          <w:p w14:paraId="1AF1F184" w14:textId="6F1FC1E1" w:rsidR="00451987" w:rsidRPr="00542AD3" w:rsidRDefault="00451987" w:rsidP="00451987">
            <w:pPr>
              <w:rPr>
                <w:rFonts w:ascii="Arial" w:hAnsi="Arial" w:cs="Arial"/>
                <w:bCs/>
                <w:sz w:val="18"/>
                <w:szCs w:val="18"/>
              </w:rPr>
            </w:pPr>
            <w:r w:rsidRPr="00542AD3">
              <w:rPr>
                <w:rFonts w:ascii="Arial" w:hAnsi="Arial" w:cs="Arial"/>
                <w:bCs/>
                <w:sz w:val="18"/>
                <w:szCs w:val="18"/>
              </w:rPr>
              <w:t>Przepisy przeredagowano w tym zakresie, w tym wykreślono fragment dot. uzyskiwania zgody pacjenta na wykonanie zabiegów.</w:t>
            </w:r>
          </w:p>
          <w:p w14:paraId="1740FB72" w14:textId="77777777" w:rsidR="00451987" w:rsidRPr="00542AD3" w:rsidRDefault="00451987" w:rsidP="00451987">
            <w:pPr>
              <w:rPr>
                <w:rFonts w:ascii="Arial" w:hAnsi="Arial" w:cs="Arial"/>
                <w:bCs/>
                <w:sz w:val="18"/>
                <w:szCs w:val="18"/>
              </w:rPr>
            </w:pPr>
          </w:p>
          <w:p w14:paraId="634C3D3F" w14:textId="77777777" w:rsidR="00451987" w:rsidRPr="00542AD3" w:rsidRDefault="00451987" w:rsidP="00451987">
            <w:pPr>
              <w:rPr>
                <w:rFonts w:ascii="Arial" w:hAnsi="Arial" w:cs="Arial"/>
                <w:bCs/>
                <w:sz w:val="18"/>
                <w:szCs w:val="18"/>
              </w:rPr>
            </w:pPr>
          </w:p>
          <w:p w14:paraId="052DCC38" w14:textId="77777777" w:rsidR="00451987" w:rsidRPr="00542AD3" w:rsidRDefault="00451987" w:rsidP="00451987">
            <w:pPr>
              <w:rPr>
                <w:rFonts w:ascii="Arial" w:hAnsi="Arial" w:cs="Arial"/>
                <w:bCs/>
                <w:sz w:val="18"/>
                <w:szCs w:val="18"/>
              </w:rPr>
            </w:pPr>
          </w:p>
          <w:p w14:paraId="27D0D0F6" w14:textId="77777777" w:rsidR="00451987" w:rsidRPr="00542AD3" w:rsidRDefault="00451987" w:rsidP="00451987">
            <w:pPr>
              <w:rPr>
                <w:rFonts w:ascii="Arial" w:hAnsi="Arial" w:cs="Arial"/>
                <w:bCs/>
                <w:sz w:val="18"/>
                <w:szCs w:val="18"/>
              </w:rPr>
            </w:pPr>
          </w:p>
          <w:p w14:paraId="79C04EB3" w14:textId="77777777" w:rsidR="00451987" w:rsidRPr="00542AD3" w:rsidRDefault="00451987" w:rsidP="00451987">
            <w:pPr>
              <w:rPr>
                <w:rFonts w:ascii="Arial" w:hAnsi="Arial" w:cs="Arial"/>
                <w:bCs/>
                <w:sz w:val="18"/>
                <w:szCs w:val="18"/>
              </w:rPr>
            </w:pPr>
          </w:p>
          <w:p w14:paraId="2356267F" w14:textId="77777777" w:rsidR="00451987" w:rsidRPr="00542AD3" w:rsidRDefault="00451987" w:rsidP="00451987">
            <w:pPr>
              <w:rPr>
                <w:rFonts w:ascii="Arial" w:hAnsi="Arial" w:cs="Arial"/>
                <w:bCs/>
                <w:sz w:val="18"/>
                <w:szCs w:val="18"/>
              </w:rPr>
            </w:pPr>
          </w:p>
          <w:p w14:paraId="6038A585" w14:textId="77777777" w:rsidR="00451987" w:rsidRPr="00542AD3" w:rsidRDefault="00451987" w:rsidP="00451987">
            <w:pPr>
              <w:rPr>
                <w:rFonts w:ascii="Arial" w:hAnsi="Arial" w:cs="Arial"/>
                <w:bCs/>
                <w:sz w:val="18"/>
                <w:szCs w:val="18"/>
              </w:rPr>
            </w:pPr>
          </w:p>
          <w:p w14:paraId="52232995" w14:textId="77777777" w:rsidR="00451987" w:rsidRPr="00542AD3" w:rsidRDefault="00451987" w:rsidP="00451987">
            <w:pPr>
              <w:rPr>
                <w:rFonts w:ascii="Arial" w:hAnsi="Arial" w:cs="Arial"/>
                <w:bCs/>
                <w:sz w:val="18"/>
                <w:szCs w:val="18"/>
              </w:rPr>
            </w:pPr>
          </w:p>
          <w:p w14:paraId="3C3966BA" w14:textId="77777777" w:rsidR="00451987" w:rsidRPr="00542AD3" w:rsidRDefault="00451987" w:rsidP="00451987">
            <w:pPr>
              <w:rPr>
                <w:rFonts w:ascii="Arial" w:hAnsi="Arial" w:cs="Arial"/>
                <w:bCs/>
                <w:sz w:val="18"/>
                <w:szCs w:val="18"/>
              </w:rPr>
            </w:pPr>
          </w:p>
          <w:p w14:paraId="48ED8B1C" w14:textId="77777777" w:rsidR="00451987" w:rsidRPr="00542AD3" w:rsidRDefault="00451987" w:rsidP="00451987">
            <w:pPr>
              <w:rPr>
                <w:rFonts w:ascii="Arial" w:hAnsi="Arial" w:cs="Arial"/>
                <w:bCs/>
                <w:sz w:val="18"/>
                <w:szCs w:val="18"/>
              </w:rPr>
            </w:pPr>
          </w:p>
          <w:p w14:paraId="4CDD699C" w14:textId="77777777" w:rsidR="00451987" w:rsidRPr="00542AD3" w:rsidRDefault="00451987" w:rsidP="00451987">
            <w:pPr>
              <w:rPr>
                <w:rFonts w:ascii="Arial" w:hAnsi="Arial" w:cs="Arial"/>
                <w:bCs/>
                <w:sz w:val="18"/>
                <w:szCs w:val="18"/>
              </w:rPr>
            </w:pPr>
          </w:p>
          <w:p w14:paraId="7D7EAA90" w14:textId="77777777" w:rsidR="00451987" w:rsidRPr="00542AD3" w:rsidRDefault="00451987" w:rsidP="00451987">
            <w:pPr>
              <w:rPr>
                <w:rFonts w:ascii="Arial" w:hAnsi="Arial" w:cs="Arial"/>
                <w:bCs/>
                <w:sz w:val="18"/>
                <w:szCs w:val="18"/>
              </w:rPr>
            </w:pPr>
          </w:p>
          <w:p w14:paraId="79C64152" w14:textId="77777777" w:rsidR="00451987" w:rsidRPr="00542AD3" w:rsidRDefault="00451987" w:rsidP="00451987">
            <w:pPr>
              <w:rPr>
                <w:rFonts w:ascii="Arial" w:hAnsi="Arial" w:cs="Arial"/>
                <w:bCs/>
                <w:sz w:val="18"/>
                <w:szCs w:val="18"/>
              </w:rPr>
            </w:pPr>
          </w:p>
          <w:p w14:paraId="2E236CEB" w14:textId="77777777" w:rsidR="00451987" w:rsidRPr="00542AD3" w:rsidRDefault="00451987" w:rsidP="00451987">
            <w:pPr>
              <w:rPr>
                <w:rFonts w:ascii="Arial" w:hAnsi="Arial" w:cs="Arial"/>
                <w:bCs/>
                <w:sz w:val="18"/>
                <w:szCs w:val="18"/>
              </w:rPr>
            </w:pPr>
          </w:p>
          <w:p w14:paraId="10441D52" w14:textId="77777777" w:rsidR="00451987" w:rsidRPr="00542AD3" w:rsidRDefault="00451987" w:rsidP="00451987">
            <w:pPr>
              <w:rPr>
                <w:rFonts w:ascii="Arial" w:hAnsi="Arial" w:cs="Arial"/>
                <w:bCs/>
                <w:sz w:val="18"/>
                <w:szCs w:val="18"/>
              </w:rPr>
            </w:pPr>
          </w:p>
          <w:p w14:paraId="56CBFFE8" w14:textId="528FBA43" w:rsidR="00451987" w:rsidRPr="00542AD3" w:rsidRDefault="00451987" w:rsidP="00451987">
            <w:pPr>
              <w:rPr>
                <w:rFonts w:ascii="Arial" w:hAnsi="Arial" w:cs="Arial"/>
                <w:bCs/>
                <w:sz w:val="18"/>
                <w:szCs w:val="18"/>
              </w:rPr>
            </w:pPr>
            <w:r w:rsidRPr="00542AD3">
              <w:rPr>
                <w:rFonts w:ascii="Arial" w:hAnsi="Arial" w:cs="Arial"/>
                <w:bCs/>
                <w:sz w:val="18"/>
                <w:szCs w:val="18"/>
              </w:rPr>
              <w:t>Ad. 7) uwaga częściowo uwzględniona</w:t>
            </w:r>
            <w:r w:rsidR="00691F2E" w:rsidRPr="00542AD3">
              <w:rPr>
                <w:rFonts w:ascii="Arial" w:hAnsi="Arial" w:cs="Arial"/>
                <w:bCs/>
                <w:sz w:val="18"/>
                <w:szCs w:val="18"/>
              </w:rPr>
              <w:t>.</w:t>
            </w:r>
          </w:p>
          <w:p w14:paraId="38CBC09F" w14:textId="751CD567"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 poprzez wymienienie poszczególnych badań i pomiarów, tj.: „badanie głębokości kieszonek dziąsłowych, określanie wskaźników próchnicy oraz przyzębia, ocena barwy zębów, wykonywanie badań przesiewowych pod kątem chorób nowotworowych, wykonywanie testów</w:t>
            </w:r>
            <w:r w:rsidR="00491541" w:rsidRPr="00542AD3">
              <w:rPr>
                <w:rFonts w:ascii="Arial" w:hAnsi="Arial" w:cs="Arial"/>
                <w:bCs/>
                <w:sz w:val="18"/>
                <w:szCs w:val="18"/>
              </w:rPr>
              <w:t>.</w:t>
            </w:r>
            <w:r w:rsidRPr="00542AD3">
              <w:rPr>
                <w:rFonts w:ascii="Arial" w:hAnsi="Arial" w:cs="Arial"/>
                <w:bCs/>
                <w:sz w:val="18"/>
                <w:szCs w:val="18"/>
              </w:rPr>
              <w:t xml:space="preserve"> ślinowych</w:t>
            </w:r>
            <w:r w:rsidRPr="00542AD3">
              <w:t xml:space="preserve"> </w:t>
            </w:r>
            <w:r w:rsidRPr="00542AD3">
              <w:rPr>
                <w:rFonts w:ascii="Arial" w:hAnsi="Arial" w:cs="Arial"/>
                <w:bCs/>
                <w:sz w:val="18"/>
                <w:szCs w:val="18"/>
              </w:rPr>
              <w:t>oraz wykonywanie dokumentacji fotograficznej.”.</w:t>
            </w:r>
          </w:p>
          <w:p w14:paraId="101CF55C" w14:textId="77777777" w:rsidR="00451987" w:rsidRPr="00542AD3" w:rsidRDefault="00451987" w:rsidP="00451987">
            <w:pPr>
              <w:rPr>
                <w:rFonts w:ascii="Arial" w:hAnsi="Arial" w:cs="Arial"/>
                <w:bCs/>
                <w:sz w:val="18"/>
                <w:szCs w:val="18"/>
              </w:rPr>
            </w:pPr>
          </w:p>
          <w:p w14:paraId="355DAC05" w14:textId="77777777" w:rsidR="00451987" w:rsidRPr="00542AD3" w:rsidRDefault="00451987" w:rsidP="00451987">
            <w:pPr>
              <w:rPr>
                <w:rFonts w:ascii="Arial" w:hAnsi="Arial" w:cs="Arial"/>
                <w:bCs/>
                <w:sz w:val="18"/>
                <w:szCs w:val="18"/>
              </w:rPr>
            </w:pPr>
          </w:p>
          <w:p w14:paraId="555D6AD3" w14:textId="77777777" w:rsidR="00451987" w:rsidRPr="00542AD3" w:rsidRDefault="00451987" w:rsidP="00451987">
            <w:pPr>
              <w:rPr>
                <w:rFonts w:ascii="Arial" w:hAnsi="Arial" w:cs="Arial"/>
                <w:bCs/>
                <w:sz w:val="18"/>
                <w:szCs w:val="18"/>
              </w:rPr>
            </w:pPr>
          </w:p>
          <w:p w14:paraId="28FEF672" w14:textId="77777777" w:rsidR="00451987" w:rsidRPr="00542AD3" w:rsidRDefault="00451987" w:rsidP="00451987">
            <w:pPr>
              <w:rPr>
                <w:rFonts w:ascii="Arial" w:hAnsi="Arial" w:cs="Arial"/>
                <w:bCs/>
                <w:sz w:val="18"/>
                <w:szCs w:val="18"/>
              </w:rPr>
            </w:pPr>
          </w:p>
          <w:p w14:paraId="598BA752" w14:textId="77777777" w:rsidR="00451987" w:rsidRPr="00542AD3" w:rsidRDefault="00451987" w:rsidP="00451987">
            <w:pPr>
              <w:rPr>
                <w:rFonts w:ascii="Arial" w:hAnsi="Arial" w:cs="Arial"/>
                <w:bCs/>
                <w:sz w:val="18"/>
                <w:szCs w:val="18"/>
              </w:rPr>
            </w:pPr>
          </w:p>
          <w:p w14:paraId="34D65535" w14:textId="77777777" w:rsidR="00451987" w:rsidRPr="00542AD3" w:rsidRDefault="00451987" w:rsidP="00451987">
            <w:pPr>
              <w:rPr>
                <w:rFonts w:ascii="Arial" w:hAnsi="Arial" w:cs="Arial"/>
                <w:bCs/>
                <w:sz w:val="18"/>
                <w:szCs w:val="18"/>
              </w:rPr>
            </w:pPr>
          </w:p>
          <w:p w14:paraId="29DB7CA3" w14:textId="77777777" w:rsidR="00451987" w:rsidRPr="00542AD3" w:rsidRDefault="00451987" w:rsidP="00451987">
            <w:pPr>
              <w:rPr>
                <w:rFonts w:ascii="Arial" w:hAnsi="Arial" w:cs="Arial"/>
                <w:bCs/>
                <w:sz w:val="18"/>
                <w:szCs w:val="18"/>
              </w:rPr>
            </w:pPr>
          </w:p>
          <w:p w14:paraId="68F07531" w14:textId="77777777" w:rsidR="00451987" w:rsidRPr="00542AD3" w:rsidRDefault="00451987" w:rsidP="00451987">
            <w:pPr>
              <w:rPr>
                <w:rFonts w:ascii="Arial" w:hAnsi="Arial" w:cs="Arial"/>
                <w:bCs/>
                <w:sz w:val="18"/>
                <w:szCs w:val="18"/>
              </w:rPr>
            </w:pPr>
          </w:p>
          <w:p w14:paraId="295AF351" w14:textId="77777777" w:rsidR="00451987" w:rsidRPr="00542AD3" w:rsidRDefault="00451987" w:rsidP="00451987">
            <w:pPr>
              <w:rPr>
                <w:rFonts w:ascii="Arial" w:hAnsi="Arial" w:cs="Arial"/>
                <w:bCs/>
                <w:sz w:val="18"/>
                <w:szCs w:val="18"/>
              </w:rPr>
            </w:pPr>
          </w:p>
          <w:p w14:paraId="12524458" w14:textId="77777777" w:rsidR="00451987" w:rsidRPr="00542AD3" w:rsidRDefault="00451987" w:rsidP="00451987">
            <w:pPr>
              <w:rPr>
                <w:rFonts w:ascii="Arial" w:hAnsi="Arial" w:cs="Arial"/>
                <w:bCs/>
                <w:sz w:val="18"/>
                <w:szCs w:val="18"/>
              </w:rPr>
            </w:pPr>
          </w:p>
          <w:p w14:paraId="2966DB08" w14:textId="77777777" w:rsidR="00451987" w:rsidRPr="00542AD3" w:rsidRDefault="00451987" w:rsidP="00451987">
            <w:pPr>
              <w:rPr>
                <w:rFonts w:ascii="Arial" w:hAnsi="Arial" w:cs="Arial"/>
                <w:bCs/>
                <w:sz w:val="18"/>
                <w:szCs w:val="18"/>
              </w:rPr>
            </w:pPr>
          </w:p>
          <w:p w14:paraId="58E1DE10" w14:textId="77777777" w:rsidR="00451987" w:rsidRPr="00542AD3" w:rsidRDefault="00451987" w:rsidP="00451987">
            <w:pPr>
              <w:rPr>
                <w:rFonts w:ascii="Arial" w:hAnsi="Arial" w:cs="Arial"/>
                <w:bCs/>
                <w:sz w:val="18"/>
                <w:szCs w:val="18"/>
              </w:rPr>
            </w:pPr>
          </w:p>
          <w:p w14:paraId="5EC2CF4A" w14:textId="77777777" w:rsidR="00451987" w:rsidRPr="00542AD3" w:rsidRDefault="00451987" w:rsidP="00451987">
            <w:pPr>
              <w:rPr>
                <w:rFonts w:ascii="Arial" w:hAnsi="Arial" w:cs="Arial"/>
                <w:bCs/>
                <w:sz w:val="18"/>
                <w:szCs w:val="18"/>
              </w:rPr>
            </w:pPr>
          </w:p>
          <w:p w14:paraId="2ADAC689" w14:textId="77777777" w:rsidR="00451987" w:rsidRPr="00542AD3" w:rsidRDefault="00451987" w:rsidP="00451987">
            <w:pPr>
              <w:rPr>
                <w:rFonts w:ascii="Arial" w:hAnsi="Arial" w:cs="Arial"/>
                <w:bCs/>
                <w:sz w:val="18"/>
                <w:szCs w:val="18"/>
              </w:rPr>
            </w:pPr>
          </w:p>
          <w:p w14:paraId="4DCEEEA8" w14:textId="77777777" w:rsidR="00451987" w:rsidRPr="00542AD3" w:rsidRDefault="00451987" w:rsidP="00451987">
            <w:pPr>
              <w:rPr>
                <w:rFonts w:ascii="Arial" w:hAnsi="Arial" w:cs="Arial"/>
                <w:bCs/>
                <w:sz w:val="18"/>
                <w:szCs w:val="18"/>
              </w:rPr>
            </w:pPr>
          </w:p>
          <w:p w14:paraId="0A791B0D" w14:textId="77777777" w:rsidR="00451987" w:rsidRPr="00542AD3" w:rsidRDefault="00451987" w:rsidP="00451987">
            <w:pPr>
              <w:rPr>
                <w:rFonts w:ascii="Arial" w:hAnsi="Arial" w:cs="Arial"/>
                <w:bCs/>
                <w:sz w:val="18"/>
                <w:szCs w:val="18"/>
              </w:rPr>
            </w:pPr>
          </w:p>
          <w:p w14:paraId="64746729" w14:textId="77777777" w:rsidR="00451987" w:rsidRPr="00542AD3" w:rsidRDefault="00451987" w:rsidP="00451987">
            <w:pPr>
              <w:rPr>
                <w:rFonts w:ascii="Arial" w:hAnsi="Arial" w:cs="Arial"/>
                <w:bCs/>
                <w:sz w:val="18"/>
                <w:szCs w:val="18"/>
              </w:rPr>
            </w:pPr>
          </w:p>
          <w:p w14:paraId="6F0A36BD" w14:textId="77777777" w:rsidR="00451987" w:rsidRPr="00542AD3" w:rsidRDefault="00451987" w:rsidP="00451987">
            <w:pPr>
              <w:rPr>
                <w:rFonts w:ascii="Arial" w:hAnsi="Arial" w:cs="Arial"/>
                <w:bCs/>
                <w:sz w:val="18"/>
                <w:szCs w:val="18"/>
              </w:rPr>
            </w:pPr>
          </w:p>
          <w:p w14:paraId="19EF51B2" w14:textId="77777777" w:rsidR="00451987" w:rsidRPr="00542AD3" w:rsidRDefault="00451987" w:rsidP="00451987">
            <w:pPr>
              <w:rPr>
                <w:rFonts w:ascii="Arial" w:hAnsi="Arial" w:cs="Arial"/>
                <w:bCs/>
                <w:sz w:val="18"/>
                <w:szCs w:val="18"/>
              </w:rPr>
            </w:pPr>
          </w:p>
          <w:p w14:paraId="4DC093D1" w14:textId="77777777" w:rsidR="00451987" w:rsidRPr="00542AD3" w:rsidRDefault="00451987" w:rsidP="00451987">
            <w:pPr>
              <w:rPr>
                <w:rFonts w:ascii="Arial" w:hAnsi="Arial" w:cs="Arial"/>
                <w:bCs/>
                <w:sz w:val="18"/>
                <w:szCs w:val="18"/>
              </w:rPr>
            </w:pPr>
          </w:p>
          <w:p w14:paraId="6D160919" w14:textId="77777777" w:rsidR="00451987" w:rsidRPr="00542AD3" w:rsidRDefault="00451987" w:rsidP="00451987">
            <w:pPr>
              <w:rPr>
                <w:rFonts w:ascii="Arial" w:hAnsi="Arial" w:cs="Arial"/>
                <w:bCs/>
                <w:sz w:val="18"/>
                <w:szCs w:val="18"/>
              </w:rPr>
            </w:pPr>
          </w:p>
          <w:p w14:paraId="0D59C334" w14:textId="77777777" w:rsidR="00451987" w:rsidRPr="00542AD3" w:rsidRDefault="00451987" w:rsidP="00451987">
            <w:pPr>
              <w:rPr>
                <w:rFonts w:ascii="Arial" w:hAnsi="Arial" w:cs="Arial"/>
                <w:bCs/>
                <w:sz w:val="18"/>
                <w:szCs w:val="18"/>
              </w:rPr>
            </w:pPr>
          </w:p>
          <w:p w14:paraId="4A578D7B" w14:textId="7E54230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11) uwaga częściowo uwzględniona </w:t>
            </w:r>
          </w:p>
          <w:p w14:paraId="040BFC40" w14:textId="6559909B" w:rsidR="00451987" w:rsidRPr="00542AD3" w:rsidRDefault="00451987" w:rsidP="00451987">
            <w:pPr>
              <w:rPr>
                <w:rFonts w:ascii="Arial" w:hAnsi="Arial" w:cs="Arial"/>
                <w:bCs/>
                <w:sz w:val="18"/>
                <w:szCs w:val="18"/>
              </w:rPr>
            </w:pPr>
            <w:r w:rsidRPr="00542AD3">
              <w:rPr>
                <w:rFonts w:ascii="Arial" w:hAnsi="Arial" w:cs="Arial"/>
                <w:bCs/>
                <w:sz w:val="18"/>
                <w:szCs w:val="18"/>
              </w:rPr>
              <w:t>W celu zapewnienia bezpieczeństwa pacjenta, któremu udzielane są te świadczenia, pozostawiono ich wykonywanie pod nadzorem i na zlecenie lekarza dentysty. Do zabiegów ptrofilaktyczno – leczniczych dodano natomiast lakierowanie i profilaktykę próchnicy.</w:t>
            </w:r>
          </w:p>
          <w:p w14:paraId="199DA505" w14:textId="77777777" w:rsidR="00451987" w:rsidRPr="00542AD3" w:rsidRDefault="00451987" w:rsidP="00451987">
            <w:pPr>
              <w:rPr>
                <w:rFonts w:ascii="Arial" w:hAnsi="Arial" w:cs="Arial"/>
                <w:bCs/>
                <w:sz w:val="18"/>
                <w:szCs w:val="18"/>
              </w:rPr>
            </w:pPr>
          </w:p>
          <w:p w14:paraId="0A818D74" w14:textId="77777777" w:rsidR="00451987" w:rsidRPr="00542AD3" w:rsidRDefault="00451987" w:rsidP="00451987">
            <w:pPr>
              <w:rPr>
                <w:rFonts w:ascii="Arial" w:hAnsi="Arial" w:cs="Arial"/>
                <w:bCs/>
                <w:sz w:val="18"/>
                <w:szCs w:val="18"/>
              </w:rPr>
            </w:pPr>
          </w:p>
          <w:p w14:paraId="04E6CABA" w14:textId="77777777" w:rsidR="00451987" w:rsidRPr="00542AD3" w:rsidRDefault="00451987" w:rsidP="00451987">
            <w:pPr>
              <w:rPr>
                <w:rFonts w:ascii="Arial" w:hAnsi="Arial" w:cs="Arial"/>
                <w:bCs/>
                <w:sz w:val="18"/>
                <w:szCs w:val="18"/>
              </w:rPr>
            </w:pPr>
          </w:p>
          <w:p w14:paraId="753DB22C" w14:textId="77777777" w:rsidR="00451987" w:rsidRPr="00542AD3" w:rsidRDefault="00451987" w:rsidP="00451987">
            <w:pPr>
              <w:rPr>
                <w:rFonts w:ascii="Arial" w:hAnsi="Arial" w:cs="Arial"/>
                <w:bCs/>
                <w:sz w:val="18"/>
                <w:szCs w:val="18"/>
              </w:rPr>
            </w:pPr>
          </w:p>
          <w:p w14:paraId="3F38B8CE" w14:textId="77777777" w:rsidR="00451987" w:rsidRPr="00542AD3" w:rsidRDefault="00451987" w:rsidP="00451987">
            <w:pPr>
              <w:rPr>
                <w:rFonts w:ascii="Arial" w:hAnsi="Arial" w:cs="Arial"/>
                <w:bCs/>
                <w:sz w:val="18"/>
                <w:szCs w:val="18"/>
              </w:rPr>
            </w:pPr>
          </w:p>
          <w:p w14:paraId="440F1F21" w14:textId="77777777" w:rsidR="00451987" w:rsidRPr="00542AD3" w:rsidRDefault="00451987" w:rsidP="00451987">
            <w:pPr>
              <w:rPr>
                <w:rFonts w:ascii="Arial" w:hAnsi="Arial" w:cs="Arial"/>
                <w:bCs/>
                <w:sz w:val="18"/>
                <w:szCs w:val="18"/>
              </w:rPr>
            </w:pPr>
          </w:p>
          <w:p w14:paraId="50B85EFA" w14:textId="77777777" w:rsidR="00451987" w:rsidRPr="00542AD3" w:rsidRDefault="00451987" w:rsidP="00451987">
            <w:pPr>
              <w:rPr>
                <w:rFonts w:ascii="Arial" w:hAnsi="Arial" w:cs="Arial"/>
                <w:bCs/>
                <w:sz w:val="18"/>
                <w:szCs w:val="18"/>
              </w:rPr>
            </w:pPr>
          </w:p>
          <w:p w14:paraId="17EA5B3D" w14:textId="77777777" w:rsidR="00451987" w:rsidRPr="00542AD3" w:rsidRDefault="00451987" w:rsidP="00451987">
            <w:pPr>
              <w:rPr>
                <w:rFonts w:ascii="Arial" w:hAnsi="Arial" w:cs="Arial"/>
                <w:bCs/>
                <w:sz w:val="18"/>
                <w:szCs w:val="18"/>
              </w:rPr>
            </w:pPr>
          </w:p>
          <w:p w14:paraId="609F135A" w14:textId="77777777" w:rsidR="00451987" w:rsidRPr="00542AD3" w:rsidRDefault="00451987" w:rsidP="00451987">
            <w:pPr>
              <w:rPr>
                <w:rFonts w:ascii="Arial" w:hAnsi="Arial" w:cs="Arial"/>
                <w:bCs/>
                <w:sz w:val="18"/>
                <w:szCs w:val="18"/>
              </w:rPr>
            </w:pPr>
          </w:p>
          <w:p w14:paraId="59746AA5" w14:textId="77777777" w:rsidR="00451987" w:rsidRPr="00542AD3" w:rsidRDefault="00451987" w:rsidP="00451987">
            <w:pPr>
              <w:rPr>
                <w:rFonts w:ascii="Arial" w:hAnsi="Arial" w:cs="Arial"/>
                <w:bCs/>
                <w:sz w:val="18"/>
                <w:szCs w:val="18"/>
              </w:rPr>
            </w:pPr>
          </w:p>
          <w:p w14:paraId="51941C96" w14:textId="77777777" w:rsidR="00451987" w:rsidRPr="00542AD3" w:rsidRDefault="00451987" w:rsidP="00451987">
            <w:pPr>
              <w:rPr>
                <w:rFonts w:ascii="Arial" w:hAnsi="Arial" w:cs="Arial"/>
                <w:bCs/>
                <w:sz w:val="18"/>
                <w:szCs w:val="18"/>
              </w:rPr>
            </w:pPr>
          </w:p>
          <w:p w14:paraId="7DE19F9E" w14:textId="77777777" w:rsidR="00451987" w:rsidRPr="00542AD3" w:rsidRDefault="00451987" w:rsidP="00451987">
            <w:pPr>
              <w:rPr>
                <w:rFonts w:ascii="Arial" w:hAnsi="Arial" w:cs="Arial"/>
                <w:bCs/>
                <w:sz w:val="18"/>
                <w:szCs w:val="18"/>
              </w:rPr>
            </w:pPr>
          </w:p>
          <w:p w14:paraId="73A4CA91" w14:textId="77777777" w:rsidR="00451987" w:rsidRPr="00542AD3" w:rsidRDefault="00451987" w:rsidP="00451987">
            <w:pPr>
              <w:rPr>
                <w:rFonts w:ascii="Arial" w:hAnsi="Arial" w:cs="Arial"/>
                <w:bCs/>
                <w:sz w:val="18"/>
                <w:szCs w:val="18"/>
              </w:rPr>
            </w:pPr>
          </w:p>
          <w:p w14:paraId="498819F0" w14:textId="77777777" w:rsidR="00451987" w:rsidRPr="00542AD3" w:rsidRDefault="00451987" w:rsidP="00451987">
            <w:pPr>
              <w:rPr>
                <w:rFonts w:ascii="Arial" w:hAnsi="Arial" w:cs="Arial"/>
                <w:bCs/>
                <w:sz w:val="18"/>
                <w:szCs w:val="18"/>
              </w:rPr>
            </w:pPr>
          </w:p>
          <w:p w14:paraId="16AD9CE7" w14:textId="77777777" w:rsidR="00451987" w:rsidRPr="00542AD3" w:rsidRDefault="00451987" w:rsidP="00451987">
            <w:pPr>
              <w:rPr>
                <w:rFonts w:ascii="Arial" w:hAnsi="Arial" w:cs="Arial"/>
                <w:bCs/>
                <w:sz w:val="18"/>
                <w:szCs w:val="18"/>
              </w:rPr>
            </w:pPr>
          </w:p>
          <w:p w14:paraId="5EEAC794" w14:textId="77777777" w:rsidR="00451987" w:rsidRPr="00542AD3" w:rsidRDefault="00451987" w:rsidP="00451987">
            <w:pPr>
              <w:rPr>
                <w:rFonts w:ascii="Arial" w:hAnsi="Arial" w:cs="Arial"/>
                <w:bCs/>
                <w:sz w:val="18"/>
                <w:szCs w:val="18"/>
              </w:rPr>
            </w:pPr>
          </w:p>
          <w:p w14:paraId="00E3568F" w14:textId="77777777" w:rsidR="00451987" w:rsidRPr="00542AD3" w:rsidRDefault="00451987" w:rsidP="00451987">
            <w:pPr>
              <w:rPr>
                <w:rFonts w:ascii="Arial" w:hAnsi="Arial" w:cs="Arial"/>
                <w:bCs/>
                <w:sz w:val="18"/>
                <w:szCs w:val="18"/>
              </w:rPr>
            </w:pPr>
          </w:p>
          <w:p w14:paraId="39BEF1C6" w14:textId="77777777" w:rsidR="00451987" w:rsidRPr="00542AD3" w:rsidRDefault="00451987" w:rsidP="00451987">
            <w:pPr>
              <w:rPr>
                <w:rFonts w:ascii="Arial" w:hAnsi="Arial" w:cs="Arial"/>
                <w:bCs/>
                <w:sz w:val="18"/>
                <w:szCs w:val="18"/>
              </w:rPr>
            </w:pPr>
          </w:p>
          <w:p w14:paraId="646E5127" w14:textId="77777777" w:rsidR="00451987" w:rsidRPr="00542AD3" w:rsidRDefault="00451987" w:rsidP="00451987">
            <w:pPr>
              <w:rPr>
                <w:rFonts w:ascii="Arial" w:hAnsi="Arial" w:cs="Arial"/>
                <w:bCs/>
                <w:sz w:val="18"/>
                <w:szCs w:val="18"/>
              </w:rPr>
            </w:pPr>
          </w:p>
          <w:p w14:paraId="75EA3C26" w14:textId="77777777" w:rsidR="00451987" w:rsidRPr="00542AD3" w:rsidRDefault="00451987" w:rsidP="00451987">
            <w:pPr>
              <w:rPr>
                <w:rFonts w:ascii="Arial" w:hAnsi="Arial" w:cs="Arial"/>
                <w:bCs/>
                <w:sz w:val="18"/>
                <w:szCs w:val="18"/>
              </w:rPr>
            </w:pPr>
          </w:p>
          <w:p w14:paraId="7EC960D9" w14:textId="77777777" w:rsidR="00451987" w:rsidRPr="00542AD3" w:rsidRDefault="00451987" w:rsidP="00451987">
            <w:pPr>
              <w:rPr>
                <w:rFonts w:ascii="Arial" w:hAnsi="Arial" w:cs="Arial"/>
                <w:bCs/>
                <w:sz w:val="18"/>
                <w:szCs w:val="18"/>
              </w:rPr>
            </w:pPr>
          </w:p>
          <w:p w14:paraId="1540715C" w14:textId="77777777" w:rsidR="00451987" w:rsidRPr="00542AD3" w:rsidRDefault="00451987" w:rsidP="00451987">
            <w:pPr>
              <w:rPr>
                <w:rFonts w:ascii="Arial" w:hAnsi="Arial" w:cs="Arial"/>
                <w:bCs/>
                <w:sz w:val="18"/>
                <w:szCs w:val="18"/>
              </w:rPr>
            </w:pPr>
          </w:p>
          <w:p w14:paraId="76BD1162" w14:textId="77777777" w:rsidR="00451987" w:rsidRPr="00542AD3" w:rsidRDefault="00451987" w:rsidP="00451987">
            <w:pPr>
              <w:rPr>
                <w:rFonts w:ascii="Arial" w:hAnsi="Arial" w:cs="Arial"/>
                <w:bCs/>
                <w:sz w:val="18"/>
                <w:szCs w:val="18"/>
              </w:rPr>
            </w:pPr>
          </w:p>
          <w:p w14:paraId="0F647A50" w14:textId="77777777" w:rsidR="00451987" w:rsidRPr="00542AD3" w:rsidRDefault="00451987" w:rsidP="00451987">
            <w:pPr>
              <w:rPr>
                <w:rFonts w:ascii="Arial" w:hAnsi="Arial" w:cs="Arial"/>
                <w:bCs/>
                <w:sz w:val="18"/>
                <w:szCs w:val="18"/>
              </w:rPr>
            </w:pPr>
          </w:p>
          <w:p w14:paraId="681DCF12" w14:textId="77777777" w:rsidR="00451987" w:rsidRPr="00542AD3" w:rsidRDefault="00451987" w:rsidP="00451987">
            <w:pPr>
              <w:rPr>
                <w:rFonts w:ascii="Arial" w:hAnsi="Arial" w:cs="Arial"/>
                <w:bCs/>
                <w:sz w:val="18"/>
                <w:szCs w:val="18"/>
              </w:rPr>
            </w:pPr>
          </w:p>
          <w:p w14:paraId="712E191F" w14:textId="77777777" w:rsidR="00451987" w:rsidRPr="00542AD3" w:rsidRDefault="00451987" w:rsidP="00451987">
            <w:pPr>
              <w:rPr>
                <w:rFonts w:ascii="Arial" w:hAnsi="Arial" w:cs="Arial"/>
                <w:bCs/>
                <w:sz w:val="18"/>
                <w:szCs w:val="18"/>
              </w:rPr>
            </w:pPr>
          </w:p>
          <w:p w14:paraId="1BC05826" w14:textId="77777777" w:rsidR="00451987" w:rsidRPr="00542AD3" w:rsidRDefault="00451987" w:rsidP="00451987">
            <w:pPr>
              <w:rPr>
                <w:rFonts w:ascii="Arial" w:hAnsi="Arial" w:cs="Arial"/>
                <w:bCs/>
                <w:sz w:val="18"/>
                <w:szCs w:val="18"/>
              </w:rPr>
            </w:pPr>
          </w:p>
          <w:p w14:paraId="2233DD21" w14:textId="77777777" w:rsidR="00451987" w:rsidRPr="00542AD3" w:rsidRDefault="00451987" w:rsidP="00451987">
            <w:pPr>
              <w:rPr>
                <w:rFonts w:ascii="Arial" w:hAnsi="Arial" w:cs="Arial"/>
                <w:bCs/>
                <w:sz w:val="18"/>
                <w:szCs w:val="18"/>
              </w:rPr>
            </w:pPr>
          </w:p>
          <w:p w14:paraId="0815F2A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Ad. 12) uwaga nieuwzględniona.</w:t>
            </w:r>
          </w:p>
          <w:p w14:paraId="04EB2093" w14:textId="36C1BD3D" w:rsidR="00451987" w:rsidRPr="00542AD3" w:rsidRDefault="00451987" w:rsidP="00451987">
            <w:pPr>
              <w:rPr>
                <w:rFonts w:ascii="Arial" w:hAnsi="Arial" w:cs="Arial"/>
                <w:bCs/>
                <w:sz w:val="18"/>
                <w:szCs w:val="18"/>
              </w:rPr>
            </w:pPr>
            <w:r w:rsidRPr="00542AD3">
              <w:rPr>
                <w:rFonts w:ascii="Arial" w:hAnsi="Arial" w:cs="Arial"/>
                <w:bCs/>
                <w:sz w:val="18"/>
                <w:szCs w:val="18"/>
              </w:rPr>
              <w:t>W celu zapewnienia bezpieczeństwa pacjenta zalecenia dla pacjenta powinny być uzgodnione z lekarzem dentystą.</w:t>
            </w:r>
          </w:p>
          <w:p w14:paraId="357F07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został przeredagowany w następujący sposób: „Przekazywanie pacjentowi w formie ustnej i pisemnej zaleceń przedzabiegowych i pozabiegowych u uzgodnionych   z lekarzem dentystą”.</w:t>
            </w:r>
          </w:p>
          <w:p w14:paraId="076312B4" w14:textId="77777777" w:rsidR="00451987" w:rsidRPr="00542AD3" w:rsidRDefault="00451987" w:rsidP="00451987">
            <w:pPr>
              <w:rPr>
                <w:rFonts w:ascii="Arial" w:hAnsi="Arial" w:cs="Arial"/>
                <w:bCs/>
                <w:sz w:val="18"/>
                <w:szCs w:val="18"/>
              </w:rPr>
            </w:pPr>
          </w:p>
          <w:p w14:paraId="39BA2543" w14:textId="77777777" w:rsidR="00451987" w:rsidRPr="00542AD3" w:rsidRDefault="00451987" w:rsidP="00451987">
            <w:pPr>
              <w:rPr>
                <w:rFonts w:ascii="Arial" w:hAnsi="Arial" w:cs="Arial"/>
                <w:bCs/>
                <w:sz w:val="18"/>
                <w:szCs w:val="18"/>
              </w:rPr>
            </w:pPr>
          </w:p>
          <w:p w14:paraId="3410933F" w14:textId="77777777" w:rsidR="00451987" w:rsidRPr="00542AD3" w:rsidRDefault="00451987" w:rsidP="00451987">
            <w:pPr>
              <w:rPr>
                <w:rFonts w:ascii="Arial" w:hAnsi="Arial" w:cs="Arial"/>
                <w:bCs/>
                <w:sz w:val="18"/>
                <w:szCs w:val="18"/>
              </w:rPr>
            </w:pPr>
          </w:p>
          <w:p w14:paraId="0932DBFE" w14:textId="77777777" w:rsidR="00451987" w:rsidRPr="00542AD3" w:rsidRDefault="00451987" w:rsidP="00451987">
            <w:pPr>
              <w:rPr>
                <w:rFonts w:ascii="Arial" w:hAnsi="Arial" w:cs="Arial"/>
                <w:bCs/>
                <w:sz w:val="18"/>
                <w:szCs w:val="18"/>
              </w:rPr>
            </w:pPr>
          </w:p>
          <w:p w14:paraId="2D68F599" w14:textId="77777777" w:rsidR="00451987" w:rsidRPr="00542AD3" w:rsidRDefault="00451987" w:rsidP="00451987">
            <w:pPr>
              <w:rPr>
                <w:rFonts w:ascii="Arial" w:hAnsi="Arial" w:cs="Arial"/>
                <w:bCs/>
                <w:sz w:val="18"/>
                <w:szCs w:val="18"/>
              </w:rPr>
            </w:pPr>
          </w:p>
          <w:p w14:paraId="347FB976" w14:textId="77777777" w:rsidR="00451987" w:rsidRPr="00542AD3" w:rsidRDefault="00451987" w:rsidP="00451987">
            <w:pPr>
              <w:rPr>
                <w:rFonts w:ascii="Arial" w:hAnsi="Arial" w:cs="Arial"/>
                <w:bCs/>
                <w:sz w:val="18"/>
                <w:szCs w:val="18"/>
              </w:rPr>
            </w:pPr>
          </w:p>
          <w:p w14:paraId="06CB6BC2" w14:textId="77777777" w:rsidR="00451987" w:rsidRPr="00542AD3" w:rsidRDefault="00451987" w:rsidP="00451987">
            <w:pPr>
              <w:rPr>
                <w:rFonts w:ascii="Arial" w:hAnsi="Arial" w:cs="Arial"/>
                <w:bCs/>
                <w:sz w:val="18"/>
                <w:szCs w:val="18"/>
              </w:rPr>
            </w:pPr>
          </w:p>
          <w:p w14:paraId="07855CF8" w14:textId="77777777" w:rsidR="00451987" w:rsidRPr="00542AD3" w:rsidRDefault="00451987" w:rsidP="00451987">
            <w:pPr>
              <w:rPr>
                <w:rFonts w:ascii="Arial" w:hAnsi="Arial" w:cs="Arial"/>
                <w:bCs/>
                <w:sz w:val="18"/>
                <w:szCs w:val="18"/>
              </w:rPr>
            </w:pPr>
          </w:p>
          <w:p w14:paraId="634D7C1B" w14:textId="77777777" w:rsidR="00451987" w:rsidRPr="00542AD3" w:rsidRDefault="00451987" w:rsidP="00451987">
            <w:pPr>
              <w:rPr>
                <w:rFonts w:ascii="Arial" w:hAnsi="Arial" w:cs="Arial"/>
                <w:bCs/>
                <w:sz w:val="18"/>
                <w:szCs w:val="18"/>
              </w:rPr>
            </w:pPr>
          </w:p>
          <w:p w14:paraId="2658148F" w14:textId="77777777" w:rsidR="00451987" w:rsidRPr="00542AD3" w:rsidRDefault="00451987" w:rsidP="00451987">
            <w:pPr>
              <w:rPr>
                <w:rFonts w:ascii="Arial" w:hAnsi="Arial" w:cs="Arial"/>
                <w:bCs/>
                <w:sz w:val="18"/>
                <w:szCs w:val="18"/>
              </w:rPr>
            </w:pPr>
          </w:p>
          <w:p w14:paraId="19AA665A" w14:textId="77777777" w:rsidR="00451987" w:rsidRPr="00542AD3" w:rsidRDefault="00451987" w:rsidP="00451987">
            <w:pPr>
              <w:rPr>
                <w:rFonts w:ascii="Arial" w:hAnsi="Arial" w:cs="Arial"/>
                <w:bCs/>
                <w:sz w:val="18"/>
                <w:szCs w:val="18"/>
              </w:rPr>
            </w:pPr>
          </w:p>
          <w:p w14:paraId="67D14CFF" w14:textId="77777777" w:rsidR="00451987" w:rsidRPr="00542AD3" w:rsidRDefault="00451987" w:rsidP="00451987">
            <w:pPr>
              <w:rPr>
                <w:rFonts w:ascii="Arial" w:hAnsi="Arial" w:cs="Arial"/>
                <w:bCs/>
                <w:sz w:val="18"/>
                <w:szCs w:val="18"/>
              </w:rPr>
            </w:pPr>
          </w:p>
          <w:p w14:paraId="4EA1C8CD" w14:textId="77777777" w:rsidR="00451987" w:rsidRPr="00542AD3" w:rsidRDefault="00451987" w:rsidP="00451987">
            <w:pPr>
              <w:rPr>
                <w:rFonts w:ascii="Arial" w:hAnsi="Arial" w:cs="Arial"/>
                <w:bCs/>
                <w:sz w:val="18"/>
                <w:szCs w:val="18"/>
              </w:rPr>
            </w:pPr>
          </w:p>
          <w:p w14:paraId="5774DEAA" w14:textId="77777777" w:rsidR="00451987" w:rsidRPr="00542AD3" w:rsidRDefault="00451987" w:rsidP="00451987">
            <w:pPr>
              <w:rPr>
                <w:rFonts w:ascii="Arial" w:hAnsi="Arial" w:cs="Arial"/>
                <w:bCs/>
                <w:sz w:val="18"/>
                <w:szCs w:val="18"/>
              </w:rPr>
            </w:pPr>
          </w:p>
          <w:p w14:paraId="3E96E268" w14:textId="77777777" w:rsidR="00451987" w:rsidRPr="00542AD3" w:rsidRDefault="00451987" w:rsidP="00451987">
            <w:pPr>
              <w:rPr>
                <w:rFonts w:ascii="Arial" w:hAnsi="Arial" w:cs="Arial"/>
                <w:bCs/>
                <w:sz w:val="18"/>
                <w:szCs w:val="18"/>
              </w:rPr>
            </w:pPr>
          </w:p>
          <w:p w14:paraId="5535DF92" w14:textId="77777777" w:rsidR="00451987" w:rsidRPr="00542AD3" w:rsidRDefault="00451987" w:rsidP="00451987">
            <w:pPr>
              <w:rPr>
                <w:rFonts w:ascii="Arial" w:hAnsi="Arial" w:cs="Arial"/>
                <w:bCs/>
                <w:sz w:val="18"/>
                <w:szCs w:val="18"/>
              </w:rPr>
            </w:pPr>
          </w:p>
          <w:p w14:paraId="2C2374BD" w14:textId="77777777" w:rsidR="00451987" w:rsidRPr="00542AD3" w:rsidRDefault="00451987" w:rsidP="00451987">
            <w:pPr>
              <w:rPr>
                <w:rFonts w:ascii="Arial" w:hAnsi="Arial" w:cs="Arial"/>
                <w:bCs/>
                <w:sz w:val="18"/>
                <w:szCs w:val="18"/>
              </w:rPr>
            </w:pPr>
          </w:p>
          <w:p w14:paraId="75A41558" w14:textId="77777777" w:rsidR="00451987" w:rsidRPr="00542AD3" w:rsidRDefault="00451987" w:rsidP="00451987">
            <w:pPr>
              <w:rPr>
                <w:rFonts w:ascii="Arial" w:hAnsi="Arial" w:cs="Arial"/>
                <w:bCs/>
                <w:sz w:val="18"/>
                <w:szCs w:val="18"/>
              </w:rPr>
            </w:pPr>
          </w:p>
          <w:p w14:paraId="7EF04610" w14:textId="77777777" w:rsidR="00451987" w:rsidRPr="00542AD3" w:rsidRDefault="00451987" w:rsidP="00451987">
            <w:pPr>
              <w:rPr>
                <w:rFonts w:ascii="Arial" w:hAnsi="Arial" w:cs="Arial"/>
                <w:bCs/>
                <w:sz w:val="18"/>
                <w:szCs w:val="18"/>
              </w:rPr>
            </w:pPr>
          </w:p>
          <w:p w14:paraId="7E2A7122" w14:textId="77777777" w:rsidR="00451987" w:rsidRPr="00542AD3" w:rsidRDefault="00451987" w:rsidP="00451987">
            <w:pPr>
              <w:rPr>
                <w:rFonts w:ascii="Arial" w:hAnsi="Arial" w:cs="Arial"/>
                <w:bCs/>
                <w:sz w:val="18"/>
                <w:szCs w:val="18"/>
              </w:rPr>
            </w:pPr>
          </w:p>
          <w:p w14:paraId="55661A80" w14:textId="77777777" w:rsidR="00451987" w:rsidRPr="00542AD3" w:rsidRDefault="00451987" w:rsidP="00451987">
            <w:pPr>
              <w:rPr>
                <w:rFonts w:ascii="Arial" w:hAnsi="Arial" w:cs="Arial"/>
                <w:bCs/>
                <w:sz w:val="18"/>
                <w:szCs w:val="18"/>
              </w:rPr>
            </w:pPr>
          </w:p>
          <w:p w14:paraId="0C154419" w14:textId="77777777" w:rsidR="00451987" w:rsidRPr="00542AD3" w:rsidRDefault="00451987" w:rsidP="00451987">
            <w:pPr>
              <w:rPr>
                <w:rFonts w:ascii="Arial" w:hAnsi="Arial" w:cs="Arial"/>
                <w:bCs/>
                <w:sz w:val="18"/>
                <w:szCs w:val="18"/>
              </w:rPr>
            </w:pPr>
          </w:p>
          <w:p w14:paraId="4F01D5B2" w14:textId="77777777" w:rsidR="00451987" w:rsidRPr="00542AD3" w:rsidRDefault="00451987" w:rsidP="00451987">
            <w:pPr>
              <w:rPr>
                <w:rFonts w:ascii="Arial" w:hAnsi="Arial" w:cs="Arial"/>
                <w:bCs/>
                <w:sz w:val="18"/>
                <w:szCs w:val="18"/>
              </w:rPr>
            </w:pPr>
          </w:p>
          <w:p w14:paraId="24BAA9E8" w14:textId="77777777" w:rsidR="00451987" w:rsidRPr="00542AD3" w:rsidRDefault="00451987" w:rsidP="00451987">
            <w:pPr>
              <w:rPr>
                <w:rFonts w:ascii="Arial" w:hAnsi="Arial" w:cs="Arial"/>
                <w:bCs/>
                <w:sz w:val="18"/>
                <w:szCs w:val="18"/>
              </w:rPr>
            </w:pPr>
          </w:p>
          <w:p w14:paraId="47230515" w14:textId="77777777" w:rsidR="00451987" w:rsidRPr="00542AD3" w:rsidRDefault="00451987" w:rsidP="00451987">
            <w:pPr>
              <w:rPr>
                <w:rFonts w:ascii="Arial" w:hAnsi="Arial" w:cs="Arial"/>
                <w:bCs/>
                <w:sz w:val="18"/>
                <w:szCs w:val="18"/>
              </w:rPr>
            </w:pPr>
          </w:p>
          <w:p w14:paraId="41376EE9" w14:textId="77777777" w:rsidR="00451987" w:rsidRPr="00542AD3" w:rsidRDefault="00451987" w:rsidP="00451987">
            <w:pPr>
              <w:rPr>
                <w:rFonts w:ascii="Arial" w:hAnsi="Arial" w:cs="Arial"/>
                <w:bCs/>
                <w:sz w:val="18"/>
                <w:szCs w:val="18"/>
              </w:rPr>
            </w:pPr>
          </w:p>
          <w:p w14:paraId="45ABD473" w14:textId="77777777" w:rsidR="00451987" w:rsidRPr="00542AD3" w:rsidRDefault="00451987" w:rsidP="00451987">
            <w:pPr>
              <w:rPr>
                <w:rFonts w:ascii="Arial" w:hAnsi="Arial" w:cs="Arial"/>
                <w:bCs/>
                <w:sz w:val="18"/>
                <w:szCs w:val="18"/>
              </w:rPr>
            </w:pPr>
          </w:p>
          <w:p w14:paraId="2A2A16B7" w14:textId="77777777" w:rsidR="00451987" w:rsidRPr="00542AD3" w:rsidRDefault="00451987" w:rsidP="00451987">
            <w:pPr>
              <w:rPr>
                <w:rFonts w:ascii="Arial" w:hAnsi="Arial" w:cs="Arial"/>
                <w:bCs/>
                <w:sz w:val="18"/>
                <w:szCs w:val="18"/>
              </w:rPr>
            </w:pPr>
          </w:p>
          <w:p w14:paraId="08232997" w14:textId="77777777" w:rsidR="00451987" w:rsidRPr="00542AD3" w:rsidRDefault="00451987" w:rsidP="00451987">
            <w:pPr>
              <w:rPr>
                <w:rFonts w:ascii="Arial" w:hAnsi="Arial" w:cs="Arial"/>
                <w:bCs/>
                <w:sz w:val="18"/>
                <w:szCs w:val="18"/>
              </w:rPr>
            </w:pPr>
          </w:p>
          <w:p w14:paraId="237B583F" w14:textId="77777777" w:rsidR="00451987" w:rsidRPr="00542AD3" w:rsidRDefault="00451987" w:rsidP="00451987">
            <w:pPr>
              <w:rPr>
                <w:rFonts w:ascii="Arial" w:hAnsi="Arial" w:cs="Arial"/>
                <w:bCs/>
                <w:sz w:val="18"/>
                <w:szCs w:val="18"/>
              </w:rPr>
            </w:pPr>
          </w:p>
          <w:p w14:paraId="5050A1D1" w14:textId="77777777" w:rsidR="00451987" w:rsidRPr="00542AD3" w:rsidRDefault="00451987" w:rsidP="00451987">
            <w:pPr>
              <w:rPr>
                <w:rFonts w:ascii="Arial" w:hAnsi="Arial" w:cs="Arial"/>
                <w:bCs/>
                <w:sz w:val="18"/>
                <w:szCs w:val="18"/>
              </w:rPr>
            </w:pPr>
          </w:p>
          <w:p w14:paraId="3F9AA3AA" w14:textId="77777777" w:rsidR="00451987" w:rsidRPr="00542AD3" w:rsidRDefault="00451987" w:rsidP="00451987">
            <w:pPr>
              <w:rPr>
                <w:rFonts w:ascii="Arial" w:hAnsi="Arial" w:cs="Arial"/>
                <w:bCs/>
                <w:sz w:val="18"/>
                <w:szCs w:val="18"/>
              </w:rPr>
            </w:pPr>
          </w:p>
          <w:p w14:paraId="624508AE" w14:textId="77777777" w:rsidR="00451987" w:rsidRPr="00542AD3" w:rsidRDefault="00451987" w:rsidP="00451987">
            <w:pPr>
              <w:rPr>
                <w:rFonts w:ascii="Arial" w:hAnsi="Arial" w:cs="Arial"/>
                <w:bCs/>
                <w:sz w:val="18"/>
                <w:szCs w:val="18"/>
              </w:rPr>
            </w:pPr>
          </w:p>
          <w:p w14:paraId="59CEFF1D" w14:textId="77777777" w:rsidR="00451987" w:rsidRPr="00542AD3" w:rsidRDefault="00451987" w:rsidP="00451987">
            <w:pPr>
              <w:rPr>
                <w:rFonts w:ascii="Arial" w:hAnsi="Arial" w:cs="Arial"/>
                <w:bCs/>
                <w:sz w:val="18"/>
                <w:szCs w:val="18"/>
              </w:rPr>
            </w:pPr>
          </w:p>
          <w:p w14:paraId="0FCC1A59" w14:textId="77777777" w:rsidR="00451987" w:rsidRPr="00542AD3" w:rsidRDefault="00451987" w:rsidP="00451987">
            <w:pPr>
              <w:rPr>
                <w:rFonts w:ascii="Arial" w:hAnsi="Arial" w:cs="Arial"/>
                <w:bCs/>
                <w:sz w:val="18"/>
                <w:szCs w:val="18"/>
              </w:rPr>
            </w:pPr>
          </w:p>
          <w:p w14:paraId="51129BB6" w14:textId="77777777" w:rsidR="00451987" w:rsidRPr="00542AD3" w:rsidRDefault="00451987" w:rsidP="00451987">
            <w:pPr>
              <w:rPr>
                <w:rFonts w:ascii="Arial" w:hAnsi="Arial" w:cs="Arial"/>
                <w:bCs/>
                <w:sz w:val="18"/>
                <w:szCs w:val="18"/>
              </w:rPr>
            </w:pPr>
          </w:p>
          <w:p w14:paraId="763B80BE" w14:textId="77777777" w:rsidR="00451987" w:rsidRPr="00542AD3" w:rsidRDefault="00451987" w:rsidP="00451987">
            <w:pPr>
              <w:rPr>
                <w:rFonts w:ascii="Arial" w:hAnsi="Arial" w:cs="Arial"/>
                <w:bCs/>
                <w:sz w:val="18"/>
                <w:szCs w:val="18"/>
              </w:rPr>
            </w:pPr>
          </w:p>
          <w:p w14:paraId="61A4CB37" w14:textId="77777777" w:rsidR="00451987" w:rsidRPr="00542AD3" w:rsidRDefault="00451987" w:rsidP="00451987">
            <w:pPr>
              <w:rPr>
                <w:rFonts w:ascii="Arial" w:hAnsi="Arial" w:cs="Arial"/>
                <w:bCs/>
                <w:sz w:val="18"/>
                <w:szCs w:val="18"/>
              </w:rPr>
            </w:pPr>
          </w:p>
          <w:p w14:paraId="5E22D535" w14:textId="77777777" w:rsidR="00451987" w:rsidRPr="00542AD3" w:rsidRDefault="00451987" w:rsidP="00451987">
            <w:pPr>
              <w:rPr>
                <w:rFonts w:ascii="Arial" w:hAnsi="Arial" w:cs="Arial"/>
                <w:bCs/>
                <w:sz w:val="18"/>
                <w:szCs w:val="18"/>
              </w:rPr>
            </w:pPr>
          </w:p>
          <w:p w14:paraId="15B8EB1B" w14:textId="77777777" w:rsidR="00451987" w:rsidRPr="00542AD3" w:rsidRDefault="00451987" w:rsidP="00451987">
            <w:pPr>
              <w:rPr>
                <w:rFonts w:ascii="Arial" w:hAnsi="Arial" w:cs="Arial"/>
                <w:bCs/>
                <w:sz w:val="18"/>
                <w:szCs w:val="18"/>
              </w:rPr>
            </w:pPr>
          </w:p>
          <w:p w14:paraId="5713D2B9" w14:textId="77777777" w:rsidR="00451987" w:rsidRPr="00542AD3" w:rsidRDefault="00451987" w:rsidP="00451987">
            <w:pPr>
              <w:rPr>
                <w:rFonts w:ascii="Arial" w:hAnsi="Arial" w:cs="Arial"/>
                <w:bCs/>
                <w:sz w:val="18"/>
                <w:szCs w:val="18"/>
              </w:rPr>
            </w:pPr>
          </w:p>
          <w:p w14:paraId="2E1DDCB0" w14:textId="77777777" w:rsidR="00451987" w:rsidRPr="00542AD3" w:rsidRDefault="00451987" w:rsidP="00451987">
            <w:pPr>
              <w:rPr>
                <w:rFonts w:ascii="Arial" w:hAnsi="Arial" w:cs="Arial"/>
                <w:bCs/>
                <w:sz w:val="18"/>
                <w:szCs w:val="18"/>
              </w:rPr>
            </w:pPr>
          </w:p>
          <w:p w14:paraId="2C42FD0F" w14:textId="77777777" w:rsidR="00451987" w:rsidRPr="00542AD3" w:rsidRDefault="00451987" w:rsidP="00451987">
            <w:pPr>
              <w:rPr>
                <w:rFonts w:ascii="Arial" w:hAnsi="Arial" w:cs="Arial"/>
                <w:bCs/>
                <w:sz w:val="18"/>
                <w:szCs w:val="18"/>
              </w:rPr>
            </w:pPr>
          </w:p>
          <w:p w14:paraId="219551A2" w14:textId="77777777" w:rsidR="00451987" w:rsidRPr="00542AD3" w:rsidRDefault="00451987" w:rsidP="00451987">
            <w:pPr>
              <w:rPr>
                <w:rFonts w:ascii="Arial" w:hAnsi="Arial" w:cs="Arial"/>
                <w:bCs/>
                <w:sz w:val="18"/>
                <w:szCs w:val="18"/>
              </w:rPr>
            </w:pPr>
          </w:p>
          <w:p w14:paraId="43E21DF1" w14:textId="77777777" w:rsidR="00451987" w:rsidRPr="00542AD3" w:rsidRDefault="00451987" w:rsidP="00451987">
            <w:pPr>
              <w:rPr>
                <w:rFonts w:ascii="Arial" w:hAnsi="Arial" w:cs="Arial"/>
                <w:bCs/>
                <w:sz w:val="18"/>
                <w:szCs w:val="18"/>
              </w:rPr>
            </w:pPr>
          </w:p>
          <w:p w14:paraId="213BFA16" w14:textId="77777777" w:rsidR="00451987" w:rsidRPr="00542AD3" w:rsidRDefault="00451987" w:rsidP="00451987">
            <w:pPr>
              <w:rPr>
                <w:rFonts w:ascii="Arial" w:hAnsi="Arial" w:cs="Arial"/>
                <w:bCs/>
                <w:sz w:val="18"/>
                <w:szCs w:val="18"/>
              </w:rPr>
            </w:pPr>
          </w:p>
          <w:p w14:paraId="518ED50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Ad. 3) uwaga uwzględniona</w:t>
            </w:r>
          </w:p>
          <w:p w14:paraId="364F117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został wykreślony.</w:t>
            </w:r>
          </w:p>
          <w:p w14:paraId="464F123B" w14:textId="77777777" w:rsidR="00451987" w:rsidRPr="00542AD3" w:rsidRDefault="00451987" w:rsidP="00451987">
            <w:pPr>
              <w:rPr>
                <w:rFonts w:ascii="Arial" w:hAnsi="Arial" w:cs="Arial"/>
                <w:bCs/>
                <w:sz w:val="18"/>
                <w:szCs w:val="18"/>
              </w:rPr>
            </w:pPr>
          </w:p>
          <w:p w14:paraId="2DAED1D1" w14:textId="77777777" w:rsidR="00451987" w:rsidRPr="00542AD3" w:rsidRDefault="00451987" w:rsidP="00451987">
            <w:pPr>
              <w:rPr>
                <w:rFonts w:ascii="Arial" w:hAnsi="Arial" w:cs="Arial"/>
                <w:bCs/>
                <w:sz w:val="18"/>
                <w:szCs w:val="18"/>
              </w:rPr>
            </w:pPr>
          </w:p>
          <w:p w14:paraId="64E7D73A" w14:textId="77777777" w:rsidR="00451987" w:rsidRPr="00542AD3" w:rsidRDefault="00451987" w:rsidP="00451987">
            <w:pPr>
              <w:rPr>
                <w:rFonts w:ascii="Arial" w:hAnsi="Arial" w:cs="Arial"/>
                <w:bCs/>
                <w:sz w:val="18"/>
                <w:szCs w:val="18"/>
              </w:rPr>
            </w:pPr>
          </w:p>
          <w:p w14:paraId="768010EB" w14:textId="77777777" w:rsidR="00451987" w:rsidRPr="00542AD3" w:rsidRDefault="00451987" w:rsidP="00451987">
            <w:pPr>
              <w:rPr>
                <w:rFonts w:ascii="Arial" w:hAnsi="Arial" w:cs="Arial"/>
                <w:bCs/>
                <w:sz w:val="18"/>
                <w:szCs w:val="18"/>
              </w:rPr>
            </w:pPr>
          </w:p>
          <w:p w14:paraId="2927CFD8" w14:textId="77777777" w:rsidR="00451987" w:rsidRPr="00542AD3" w:rsidRDefault="00451987" w:rsidP="00451987">
            <w:pPr>
              <w:rPr>
                <w:rFonts w:ascii="Arial" w:hAnsi="Arial" w:cs="Arial"/>
                <w:bCs/>
                <w:sz w:val="18"/>
                <w:szCs w:val="18"/>
              </w:rPr>
            </w:pPr>
          </w:p>
          <w:p w14:paraId="548EB705" w14:textId="77777777" w:rsidR="00451987" w:rsidRPr="00542AD3" w:rsidRDefault="00451987" w:rsidP="00451987">
            <w:pPr>
              <w:rPr>
                <w:rFonts w:ascii="Arial" w:hAnsi="Arial" w:cs="Arial"/>
                <w:bCs/>
                <w:sz w:val="18"/>
                <w:szCs w:val="18"/>
              </w:rPr>
            </w:pPr>
          </w:p>
          <w:p w14:paraId="3DE4037B" w14:textId="77777777" w:rsidR="00451987" w:rsidRPr="00542AD3" w:rsidRDefault="00451987" w:rsidP="00451987">
            <w:pPr>
              <w:rPr>
                <w:rFonts w:ascii="Arial" w:hAnsi="Arial" w:cs="Arial"/>
                <w:bCs/>
                <w:sz w:val="18"/>
                <w:szCs w:val="18"/>
              </w:rPr>
            </w:pPr>
          </w:p>
          <w:p w14:paraId="434F18AB" w14:textId="77777777" w:rsidR="00451987" w:rsidRPr="00542AD3" w:rsidRDefault="00451987" w:rsidP="00451987">
            <w:pPr>
              <w:rPr>
                <w:rFonts w:ascii="Arial" w:hAnsi="Arial" w:cs="Arial"/>
                <w:bCs/>
                <w:sz w:val="18"/>
                <w:szCs w:val="18"/>
              </w:rPr>
            </w:pPr>
          </w:p>
          <w:p w14:paraId="53A8BF67" w14:textId="77777777" w:rsidR="00451987" w:rsidRPr="00542AD3" w:rsidRDefault="00451987" w:rsidP="00451987">
            <w:pPr>
              <w:rPr>
                <w:rFonts w:ascii="Arial" w:hAnsi="Arial" w:cs="Arial"/>
                <w:bCs/>
                <w:sz w:val="18"/>
                <w:szCs w:val="18"/>
              </w:rPr>
            </w:pPr>
          </w:p>
          <w:p w14:paraId="6B724021" w14:textId="77777777" w:rsidR="00451987" w:rsidRPr="00542AD3" w:rsidRDefault="00451987" w:rsidP="00451987">
            <w:pPr>
              <w:rPr>
                <w:rFonts w:ascii="Arial" w:hAnsi="Arial" w:cs="Arial"/>
                <w:bCs/>
                <w:sz w:val="18"/>
                <w:szCs w:val="18"/>
              </w:rPr>
            </w:pPr>
          </w:p>
          <w:p w14:paraId="10961242" w14:textId="77777777" w:rsidR="00451987" w:rsidRPr="00542AD3" w:rsidRDefault="00451987" w:rsidP="00451987">
            <w:pPr>
              <w:rPr>
                <w:rFonts w:ascii="Arial" w:hAnsi="Arial" w:cs="Arial"/>
                <w:bCs/>
                <w:sz w:val="18"/>
                <w:szCs w:val="18"/>
              </w:rPr>
            </w:pPr>
          </w:p>
          <w:p w14:paraId="0C680A7B" w14:textId="77777777" w:rsidR="00451987" w:rsidRPr="00542AD3" w:rsidRDefault="00451987" w:rsidP="00451987">
            <w:pPr>
              <w:rPr>
                <w:rFonts w:ascii="Arial" w:hAnsi="Arial" w:cs="Arial"/>
                <w:bCs/>
                <w:sz w:val="18"/>
                <w:szCs w:val="18"/>
              </w:rPr>
            </w:pPr>
          </w:p>
          <w:p w14:paraId="15EADCCE" w14:textId="0E6646F5" w:rsidR="00451987" w:rsidRPr="00542AD3" w:rsidRDefault="00451987" w:rsidP="00451987">
            <w:pPr>
              <w:rPr>
                <w:rFonts w:ascii="Arial" w:hAnsi="Arial" w:cs="Arial"/>
                <w:bCs/>
                <w:sz w:val="18"/>
                <w:szCs w:val="18"/>
              </w:rPr>
            </w:pPr>
            <w:r w:rsidRPr="00542AD3">
              <w:rPr>
                <w:rFonts w:ascii="Arial" w:hAnsi="Arial" w:cs="Arial"/>
                <w:bCs/>
                <w:sz w:val="18"/>
                <w:szCs w:val="18"/>
              </w:rPr>
              <w:t>Ad. 4). Uwaga częściowo uwzględniona</w:t>
            </w:r>
          </w:p>
          <w:p w14:paraId="5A34783F" w14:textId="66E3FCD7" w:rsidR="00451987" w:rsidRPr="00542AD3" w:rsidRDefault="00451987" w:rsidP="00451987">
            <w:pPr>
              <w:rPr>
                <w:rFonts w:ascii="Arial" w:hAnsi="Arial" w:cs="Arial"/>
                <w:bCs/>
                <w:sz w:val="18"/>
                <w:szCs w:val="18"/>
              </w:rPr>
            </w:pPr>
            <w:r w:rsidRPr="00542AD3">
              <w:rPr>
                <w:rFonts w:ascii="Arial" w:hAnsi="Arial" w:cs="Arial"/>
                <w:bCs/>
                <w:sz w:val="18"/>
                <w:szCs w:val="18"/>
              </w:rPr>
              <w:t>Dodano profilaktykę próchnicy.</w:t>
            </w:r>
          </w:p>
          <w:p w14:paraId="4BEEDE62" w14:textId="77777777" w:rsidR="00451987" w:rsidRPr="00542AD3" w:rsidRDefault="00451987" w:rsidP="00451987">
            <w:pPr>
              <w:rPr>
                <w:rFonts w:ascii="Arial" w:hAnsi="Arial" w:cs="Arial"/>
                <w:bCs/>
                <w:sz w:val="18"/>
                <w:szCs w:val="18"/>
              </w:rPr>
            </w:pPr>
          </w:p>
          <w:p w14:paraId="264863D1" w14:textId="77777777" w:rsidR="00451987" w:rsidRPr="00542AD3" w:rsidRDefault="00451987" w:rsidP="00451987">
            <w:pPr>
              <w:rPr>
                <w:rFonts w:ascii="Arial" w:hAnsi="Arial" w:cs="Arial"/>
                <w:bCs/>
                <w:sz w:val="18"/>
                <w:szCs w:val="18"/>
              </w:rPr>
            </w:pPr>
          </w:p>
          <w:p w14:paraId="6439F9BF" w14:textId="77777777" w:rsidR="00451987" w:rsidRPr="00542AD3" w:rsidRDefault="00451987" w:rsidP="00451987">
            <w:pPr>
              <w:rPr>
                <w:rFonts w:ascii="Arial" w:hAnsi="Arial" w:cs="Arial"/>
                <w:bCs/>
                <w:sz w:val="18"/>
                <w:szCs w:val="18"/>
              </w:rPr>
            </w:pPr>
          </w:p>
          <w:p w14:paraId="686D021C" w14:textId="77777777" w:rsidR="00451987" w:rsidRPr="00542AD3" w:rsidRDefault="00451987" w:rsidP="00451987">
            <w:pPr>
              <w:rPr>
                <w:rFonts w:ascii="Arial" w:hAnsi="Arial" w:cs="Arial"/>
                <w:bCs/>
                <w:sz w:val="18"/>
                <w:szCs w:val="18"/>
              </w:rPr>
            </w:pPr>
          </w:p>
          <w:p w14:paraId="6F2E0637" w14:textId="77777777" w:rsidR="00451987" w:rsidRPr="00542AD3" w:rsidRDefault="00451987" w:rsidP="00451987">
            <w:pPr>
              <w:rPr>
                <w:rFonts w:ascii="Arial" w:hAnsi="Arial" w:cs="Arial"/>
                <w:bCs/>
                <w:sz w:val="18"/>
                <w:szCs w:val="18"/>
              </w:rPr>
            </w:pPr>
          </w:p>
          <w:p w14:paraId="5614D57A" w14:textId="77777777" w:rsidR="00451987" w:rsidRPr="00542AD3" w:rsidRDefault="00451987" w:rsidP="00451987">
            <w:pPr>
              <w:rPr>
                <w:rFonts w:ascii="Arial" w:hAnsi="Arial" w:cs="Arial"/>
                <w:bCs/>
                <w:sz w:val="18"/>
                <w:szCs w:val="18"/>
              </w:rPr>
            </w:pPr>
          </w:p>
          <w:p w14:paraId="7791A77C" w14:textId="77777777" w:rsidR="00451987" w:rsidRPr="00542AD3" w:rsidRDefault="00451987" w:rsidP="00451987">
            <w:pPr>
              <w:rPr>
                <w:rFonts w:ascii="Arial" w:hAnsi="Arial" w:cs="Arial"/>
                <w:bCs/>
                <w:sz w:val="18"/>
                <w:szCs w:val="18"/>
              </w:rPr>
            </w:pPr>
          </w:p>
          <w:p w14:paraId="27FE6CE1" w14:textId="77777777" w:rsidR="00451987" w:rsidRPr="00542AD3" w:rsidRDefault="00451987" w:rsidP="00451987">
            <w:pPr>
              <w:rPr>
                <w:rFonts w:ascii="Arial" w:hAnsi="Arial" w:cs="Arial"/>
                <w:bCs/>
                <w:sz w:val="18"/>
                <w:szCs w:val="18"/>
              </w:rPr>
            </w:pPr>
          </w:p>
          <w:p w14:paraId="319480A9" w14:textId="77777777" w:rsidR="00451987" w:rsidRPr="00542AD3" w:rsidRDefault="00451987" w:rsidP="00451987">
            <w:pPr>
              <w:rPr>
                <w:rFonts w:ascii="Arial" w:hAnsi="Arial" w:cs="Arial"/>
                <w:bCs/>
                <w:sz w:val="18"/>
                <w:szCs w:val="18"/>
              </w:rPr>
            </w:pPr>
          </w:p>
          <w:p w14:paraId="2F42706F" w14:textId="77777777" w:rsidR="00451987" w:rsidRPr="00542AD3" w:rsidRDefault="00451987" w:rsidP="00451987">
            <w:pPr>
              <w:rPr>
                <w:rFonts w:ascii="Arial" w:hAnsi="Arial" w:cs="Arial"/>
                <w:bCs/>
                <w:sz w:val="18"/>
                <w:szCs w:val="18"/>
              </w:rPr>
            </w:pPr>
          </w:p>
          <w:p w14:paraId="0856AF1F" w14:textId="77777777" w:rsidR="00451987" w:rsidRPr="00542AD3" w:rsidRDefault="00451987" w:rsidP="00451987">
            <w:pPr>
              <w:rPr>
                <w:rFonts w:ascii="Arial" w:hAnsi="Arial" w:cs="Arial"/>
                <w:bCs/>
                <w:sz w:val="18"/>
                <w:szCs w:val="18"/>
              </w:rPr>
            </w:pPr>
          </w:p>
          <w:p w14:paraId="1FC5A377" w14:textId="77777777" w:rsidR="00451987" w:rsidRPr="00542AD3" w:rsidRDefault="00451987" w:rsidP="00451987">
            <w:pPr>
              <w:rPr>
                <w:rFonts w:ascii="Arial" w:hAnsi="Arial" w:cs="Arial"/>
                <w:bCs/>
                <w:sz w:val="18"/>
                <w:szCs w:val="18"/>
              </w:rPr>
            </w:pPr>
          </w:p>
          <w:p w14:paraId="76803996" w14:textId="77777777" w:rsidR="00451987" w:rsidRPr="00542AD3" w:rsidRDefault="00451987" w:rsidP="00451987">
            <w:pPr>
              <w:rPr>
                <w:rFonts w:ascii="Arial" w:hAnsi="Arial" w:cs="Arial"/>
                <w:bCs/>
                <w:sz w:val="18"/>
                <w:szCs w:val="18"/>
              </w:rPr>
            </w:pPr>
          </w:p>
          <w:p w14:paraId="77898A2A" w14:textId="77777777" w:rsidR="00451987" w:rsidRPr="00542AD3" w:rsidRDefault="00451987" w:rsidP="00451987">
            <w:pPr>
              <w:rPr>
                <w:rFonts w:ascii="Arial" w:hAnsi="Arial" w:cs="Arial"/>
                <w:bCs/>
                <w:sz w:val="18"/>
                <w:szCs w:val="18"/>
              </w:rPr>
            </w:pPr>
          </w:p>
          <w:p w14:paraId="2B052F79" w14:textId="77777777" w:rsidR="00451987" w:rsidRPr="00542AD3" w:rsidRDefault="00451987" w:rsidP="00451987">
            <w:pPr>
              <w:rPr>
                <w:rFonts w:ascii="Arial" w:hAnsi="Arial" w:cs="Arial"/>
                <w:bCs/>
                <w:sz w:val="18"/>
                <w:szCs w:val="18"/>
              </w:rPr>
            </w:pPr>
          </w:p>
          <w:p w14:paraId="39B00293" w14:textId="77777777" w:rsidR="00451987" w:rsidRPr="00542AD3" w:rsidRDefault="00451987" w:rsidP="00451987">
            <w:pPr>
              <w:rPr>
                <w:rFonts w:ascii="Arial" w:hAnsi="Arial" w:cs="Arial"/>
                <w:bCs/>
                <w:sz w:val="18"/>
                <w:szCs w:val="18"/>
              </w:rPr>
            </w:pPr>
          </w:p>
          <w:p w14:paraId="6082A342" w14:textId="77777777" w:rsidR="00451987" w:rsidRPr="00542AD3" w:rsidRDefault="00451987" w:rsidP="00451987">
            <w:pPr>
              <w:rPr>
                <w:rFonts w:ascii="Arial" w:hAnsi="Arial" w:cs="Arial"/>
                <w:bCs/>
                <w:sz w:val="18"/>
                <w:szCs w:val="18"/>
              </w:rPr>
            </w:pPr>
          </w:p>
          <w:p w14:paraId="2C39FB80" w14:textId="77777777" w:rsidR="00451987" w:rsidRPr="00542AD3" w:rsidRDefault="00451987" w:rsidP="00451987">
            <w:pPr>
              <w:rPr>
                <w:rFonts w:ascii="Arial" w:hAnsi="Arial" w:cs="Arial"/>
                <w:bCs/>
                <w:sz w:val="18"/>
                <w:szCs w:val="18"/>
              </w:rPr>
            </w:pPr>
          </w:p>
          <w:p w14:paraId="001020D4" w14:textId="77777777" w:rsidR="00451987" w:rsidRPr="00542AD3" w:rsidRDefault="00451987" w:rsidP="00451987">
            <w:pPr>
              <w:rPr>
                <w:rFonts w:ascii="Arial" w:hAnsi="Arial" w:cs="Arial"/>
                <w:bCs/>
                <w:sz w:val="18"/>
                <w:szCs w:val="18"/>
              </w:rPr>
            </w:pPr>
          </w:p>
          <w:p w14:paraId="6A463597" w14:textId="77777777" w:rsidR="00451987" w:rsidRPr="00542AD3" w:rsidRDefault="00451987" w:rsidP="00451987">
            <w:pPr>
              <w:rPr>
                <w:rFonts w:ascii="Arial" w:hAnsi="Arial" w:cs="Arial"/>
                <w:bCs/>
                <w:sz w:val="18"/>
                <w:szCs w:val="18"/>
              </w:rPr>
            </w:pPr>
          </w:p>
          <w:p w14:paraId="0D7EF8BE" w14:textId="77777777" w:rsidR="00451987" w:rsidRPr="00542AD3" w:rsidRDefault="00451987" w:rsidP="00451987">
            <w:pPr>
              <w:rPr>
                <w:rFonts w:ascii="Arial" w:hAnsi="Arial" w:cs="Arial"/>
                <w:bCs/>
                <w:sz w:val="18"/>
                <w:szCs w:val="18"/>
              </w:rPr>
            </w:pPr>
          </w:p>
          <w:p w14:paraId="763FD352" w14:textId="77777777" w:rsidR="00451987" w:rsidRPr="00542AD3" w:rsidRDefault="00451987" w:rsidP="00451987">
            <w:pPr>
              <w:rPr>
                <w:rFonts w:ascii="Arial" w:hAnsi="Arial" w:cs="Arial"/>
                <w:bCs/>
                <w:sz w:val="18"/>
                <w:szCs w:val="18"/>
              </w:rPr>
            </w:pPr>
          </w:p>
          <w:p w14:paraId="166725AE" w14:textId="77777777" w:rsidR="00451987" w:rsidRPr="00542AD3" w:rsidRDefault="00451987" w:rsidP="00451987">
            <w:pPr>
              <w:rPr>
                <w:rFonts w:ascii="Arial" w:hAnsi="Arial" w:cs="Arial"/>
                <w:bCs/>
                <w:sz w:val="18"/>
                <w:szCs w:val="18"/>
              </w:rPr>
            </w:pPr>
          </w:p>
          <w:p w14:paraId="14CB2BA2" w14:textId="77777777" w:rsidR="00451987" w:rsidRPr="00542AD3" w:rsidRDefault="00451987" w:rsidP="00451987">
            <w:pPr>
              <w:rPr>
                <w:rFonts w:ascii="Arial" w:hAnsi="Arial" w:cs="Arial"/>
                <w:bCs/>
                <w:sz w:val="18"/>
                <w:szCs w:val="18"/>
              </w:rPr>
            </w:pPr>
          </w:p>
          <w:p w14:paraId="5F54B5BE" w14:textId="77777777" w:rsidR="00451987" w:rsidRPr="00542AD3" w:rsidRDefault="00451987" w:rsidP="00451987">
            <w:pPr>
              <w:rPr>
                <w:rFonts w:ascii="Arial" w:hAnsi="Arial" w:cs="Arial"/>
                <w:bCs/>
                <w:sz w:val="18"/>
                <w:szCs w:val="18"/>
              </w:rPr>
            </w:pPr>
          </w:p>
          <w:p w14:paraId="0ACA6817" w14:textId="77777777" w:rsidR="00451987" w:rsidRPr="00542AD3" w:rsidRDefault="00451987" w:rsidP="00451987">
            <w:pPr>
              <w:rPr>
                <w:rFonts w:ascii="Arial" w:hAnsi="Arial" w:cs="Arial"/>
                <w:bCs/>
                <w:sz w:val="18"/>
                <w:szCs w:val="18"/>
              </w:rPr>
            </w:pPr>
          </w:p>
          <w:p w14:paraId="53224E3C" w14:textId="77777777" w:rsidR="00451987" w:rsidRPr="00542AD3" w:rsidRDefault="00451987" w:rsidP="00451987">
            <w:pPr>
              <w:rPr>
                <w:rFonts w:ascii="Arial" w:hAnsi="Arial" w:cs="Arial"/>
                <w:bCs/>
                <w:sz w:val="18"/>
                <w:szCs w:val="18"/>
              </w:rPr>
            </w:pPr>
          </w:p>
          <w:p w14:paraId="7BF3B2D7" w14:textId="77777777" w:rsidR="00451987" w:rsidRPr="00542AD3" w:rsidRDefault="00451987" w:rsidP="00451987">
            <w:pPr>
              <w:rPr>
                <w:rFonts w:ascii="Arial" w:hAnsi="Arial" w:cs="Arial"/>
                <w:bCs/>
                <w:sz w:val="18"/>
                <w:szCs w:val="18"/>
              </w:rPr>
            </w:pPr>
          </w:p>
          <w:p w14:paraId="3A6EAFB1" w14:textId="77777777" w:rsidR="00451987" w:rsidRPr="00542AD3" w:rsidRDefault="00451987" w:rsidP="00451987">
            <w:pPr>
              <w:rPr>
                <w:rFonts w:ascii="Arial" w:hAnsi="Arial" w:cs="Arial"/>
                <w:bCs/>
                <w:sz w:val="18"/>
                <w:szCs w:val="18"/>
              </w:rPr>
            </w:pPr>
          </w:p>
          <w:p w14:paraId="7A081A41" w14:textId="77777777" w:rsidR="00451987" w:rsidRPr="00542AD3" w:rsidRDefault="00451987" w:rsidP="00451987">
            <w:pPr>
              <w:rPr>
                <w:rFonts w:ascii="Arial" w:hAnsi="Arial" w:cs="Arial"/>
                <w:bCs/>
                <w:sz w:val="18"/>
                <w:szCs w:val="18"/>
              </w:rPr>
            </w:pPr>
          </w:p>
          <w:p w14:paraId="276750FE" w14:textId="0985FA58" w:rsidR="00451987" w:rsidRPr="00542AD3" w:rsidRDefault="00451987" w:rsidP="00823882">
            <w:pPr>
              <w:rPr>
                <w:rFonts w:ascii="Arial" w:hAnsi="Arial" w:cs="Arial"/>
                <w:bCs/>
                <w:sz w:val="18"/>
                <w:szCs w:val="18"/>
              </w:rPr>
            </w:pPr>
            <w:r w:rsidRPr="00542AD3">
              <w:rPr>
                <w:rFonts w:ascii="Arial" w:hAnsi="Arial" w:cs="Arial"/>
                <w:bCs/>
                <w:sz w:val="18"/>
                <w:szCs w:val="18"/>
              </w:rPr>
              <w:t>Ad. 10) uwaga nieuwzględniona</w:t>
            </w:r>
            <w:r w:rsidR="00823882" w:rsidRPr="00542AD3">
              <w:rPr>
                <w:rFonts w:ascii="Arial" w:hAnsi="Arial" w:cs="Arial"/>
                <w:bCs/>
                <w:sz w:val="18"/>
                <w:szCs w:val="18"/>
              </w:rPr>
              <w:t>.</w:t>
            </w:r>
          </w:p>
          <w:p w14:paraId="374DAD51" w14:textId="77777777" w:rsidR="00823882" w:rsidRPr="00542AD3" w:rsidRDefault="00823882" w:rsidP="00823882">
            <w:pPr>
              <w:rPr>
                <w:rFonts w:ascii="Arial" w:hAnsi="Arial" w:cs="Arial"/>
                <w:bCs/>
                <w:sz w:val="18"/>
                <w:szCs w:val="18"/>
              </w:rPr>
            </w:pPr>
          </w:p>
          <w:p w14:paraId="7F0490AB" w14:textId="4ABF0A42" w:rsidR="00823882" w:rsidRPr="00542AD3" w:rsidRDefault="00823882" w:rsidP="00823882">
            <w:pPr>
              <w:rPr>
                <w:rFonts w:ascii="Arial" w:hAnsi="Arial" w:cs="Arial"/>
                <w:bCs/>
                <w:sz w:val="18"/>
                <w:szCs w:val="18"/>
              </w:rPr>
            </w:pPr>
            <w:r w:rsidRPr="00542AD3">
              <w:rPr>
                <w:rFonts w:ascii="Arial" w:hAnsi="Arial" w:cs="Arial"/>
                <w:bCs/>
                <w:sz w:val="18"/>
                <w:szCs w:val="18"/>
              </w:rPr>
              <w:t>Czynność zgodna z podstawą programową kształcenia w zawodzie higienistka stomatologiczna.</w:t>
            </w:r>
          </w:p>
          <w:p w14:paraId="0C2694B3" w14:textId="77777777" w:rsidR="00451987" w:rsidRPr="00542AD3" w:rsidRDefault="00451987" w:rsidP="00451987">
            <w:pPr>
              <w:rPr>
                <w:rFonts w:ascii="Arial" w:hAnsi="Arial" w:cs="Arial"/>
                <w:bCs/>
                <w:sz w:val="18"/>
                <w:szCs w:val="18"/>
              </w:rPr>
            </w:pPr>
          </w:p>
          <w:p w14:paraId="45EB7FAF" w14:textId="77777777" w:rsidR="00451987" w:rsidRPr="00542AD3" w:rsidRDefault="00451987" w:rsidP="00451987">
            <w:pPr>
              <w:rPr>
                <w:rFonts w:ascii="Arial" w:hAnsi="Arial" w:cs="Arial"/>
                <w:bCs/>
                <w:sz w:val="18"/>
                <w:szCs w:val="18"/>
              </w:rPr>
            </w:pPr>
          </w:p>
          <w:p w14:paraId="4A0963D3" w14:textId="77777777" w:rsidR="00451987" w:rsidRPr="00542AD3" w:rsidRDefault="00451987" w:rsidP="00451987">
            <w:pPr>
              <w:rPr>
                <w:rFonts w:ascii="Arial" w:hAnsi="Arial" w:cs="Arial"/>
                <w:bCs/>
                <w:sz w:val="18"/>
                <w:szCs w:val="18"/>
              </w:rPr>
            </w:pPr>
          </w:p>
          <w:p w14:paraId="00EEC20D" w14:textId="77777777" w:rsidR="00451987" w:rsidRPr="00542AD3" w:rsidRDefault="00451987" w:rsidP="00451987">
            <w:pPr>
              <w:rPr>
                <w:rFonts w:ascii="Arial" w:hAnsi="Arial" w:cs="Arial"/>
                <w:bCs/>
                <w:sz w:val="18"/>
                <w:szCs w:val="18"/>
              </w:rPr>
            </w:pPr>
          </w:p>
          <w:p w14:paraId="5CA97FF4" w14:textId="77777777" w:rsidR="00451987" w:rsidRPr="00542AD3" w:rsidRDefault="00451987" w:rsidP="00451987">
            <w:pPr>
              <w:rPr>
                <w:rFonts w:ascii="Arial" w:hAnsi="Arial" w:cs="Arial"/>
                <w:bCs/>
                <w:sz w:val="18"/>
                <w:szCs w:val="18"/>
              </w:rPr>
            </w:pPr>
          </w:p>
          <w:p w14:paraId="7B4F63AF" w14:textId="77777777" w:rsidR="00451987" w:rsidRPr="00542AD3" w:rsidRDefault="00451987" w:rsidP="00451987">
            <w:pPr>
              <w:rPr>
                <w:rFonts w:ascii="Arial" w:hAnsi="Arial" w:cs="Arial"/>
                <w:bCs/>
                <w:sz w:val="18"/>
                <w:szCs w:val="18"/>
              </w:rPr>
            </w:pPr>
          </w:p>
          <w:p w14:paraId="11E7FB19" w14:textId="77777777" w:rsidR="00451987" w:rsidRPr="00542AD3" w:rsidRDefault="00451987" w:rsidP="00451987">
            <w:pPr>
              <w:rPr>
                <w:rFonts w:ascii="Arial" w:hAnsi="Arial" w:cs="Arial"/>
                <w:bCs/>
                <w:sz w:val="18"/>
                <w:szCs w:val="18"/>
              </w:rPr>
            </w:pPr>
          </w:p>
          <w:p w14:paraId="7CFE7423" w14:textId="77777777" w:rsidR="00451987" w:rsidRPr="00542AD3" w:rsidRDefault="00451987" w:rsidP="00451987">
            <w:pPr>
              <w:rPr>
                <w:rFonts w:ascii="Arial" w:hAnsi="Arial" w:cs="Arial"/>
                <w:bCs/>
                <w:sz w:val="18"/>
                <w:szCs w:val="18"/>
              </w:rPr>
            </w:pPr>
          </w:p>
          <w:p w14:paraId="338B2B03" w14:textId="77777777" w:rsidR="00451987" w:rsidRPr="00542AD3" w:rsidRDefault="00451987" w:rsidP="00451987">
            <w:pPr>
              <w:rPr>
                <w:rFonts w:ascii="Arial" w:hAnsi="Arial" w:cs="Arial"/>
                <w:bCs/>
                <w:sz w:val="18"/>
                <w:szCs w:val="18"/>
              </w:rPr>
            </w:pPr>
          </w:p>
          <w:p w14:paraId="30152BE4" w14:textId="77777777" w:rsidR="00451987" w:rsidRPr="00542AD3" w:rsidRDefault="00451987" w:rsidP="00451987">
            <w:pPr>
              <w:rPr>
                <w:rFonts w:ascii="Arial" w:hAnsi="Arial" w:cs="Arial"/>
                <w:bCs/>
                <w:sz w:val="18"/>
                <w:szCs w:val="18"/>
              </w:rPr>
            </w:pPr>
          </w:p>
          <w:p w14:paraId="693F8AAD" w14:textId="77777777" w:rsidR="00451987" w:rsidRPr="00542AD3" w:rsidRDefault="00451987" w:rsidP="00451987">
            <w:pPr>
              <w:rPr>
                <w:rFonts w:ascii="Arial" w:hAnsi="Arial" w:cs="Arial"/>
                <w:bCs/>
                <w:sz w:val="18"/>
                <w:szCs w:val="18"/>
              </w:rPr>
            </w:pPr>
          </w:p>
          <w:p w14:paraId="3C29F0D1" w14:textId="77777777" w:rsidR="00451987" w:rsidRPr="00542AD3" w:rsidRDefault="00451987" w:rsidP="00451987">
            <w:pPr>
              <w:rPr>
                <w:rFonts w:ascii="Arial" w:hAnsi="Arial" w:cs="Arial"/>
                <w:bCs/>
                <w:sz w:val="18"/>
                <w:szCs w:val="18"/>
              </w:rPr>
            </w:pPr>
          </w:p>
          <w:p w14:paraId="49E394D3" w14:textId="77777777" w:rsidR="00451987" w:rsidRPr="00542AD3" w:rsidRDefault="00451987" w:rsidP="00451987">
            <w:pPr>
              <w:rPr>
                <w:rFonts w:ascii="Arial" w:hAnsi="Arial" w:cs="Arial"/>
                <w:bCs/>
                <w:sz w:val="18"/>
                <w:szCs w:val="18"/>
              </w:rPr>
            </w:pPr>
          </w:p>
          <w:p w14:paraId="0A496595" w14:textId="77777777" w:rsidR="00451987" w:rsidRPr="00542AD3" w:rsidRDefault="00451987" w:rsidP="00451987">
            <w:pPr>
              <w:rPr>
                <w:rFonts w:ascii="Arial" w:hAnsi="Arial" w:cs="Arial"/>
                <w:bCs/>
                <w:sz w:val="18"/>
                <w:szCs w:val="18"/>
              </w:rPr>
            </w:pPr>
          </w:p>
          <w:p w14:paraId="4AFE829D" w14:textId="77777777" w:rsidR="00451987" w:rsidRPr="00542AD3" w:rsidRDefault="00451987" w:rsidP="00451987">
            <w:pPr>
              <w:rPr>
                <w:rFonts w:ascii="Arial" w:hAnsi="Arial" w:cs="Arial"/>
                <w:bCs/>
                <w:sz w:val="18"/>
                <w:szCs w:val="18"/>
              </w:rPr>
            </w:pPr>
          </w:p>
          <w:p w14:paraId="2505C2F1" w14:textId="77777777" w:rsidR="00451987" w:rsidRPr="00542AD3" w:rsidRDefault="00451987" w:rsidP="00451987">
            <w:pPr>
              <w:rPr>
                <w:rFonts w:ascii="Arial" w:hAnsi="Arial" w:cs="Arial"/>
                <w:bCs/>
                <w:sz w:val="18"/>
                <w:szCs w:val="18"/>
              </w:rPr>
            </w:pPr>
          </w:p>
          <w:p w14:paraId="50041E5D" w14:textId="77777777" w:rsidR="00451987" w:rsidRPr="00542AD3" w:rsidRDefault="00451987" w:rsidP="00451987">
            <w:pPr>
              <w:rPr>
                <w:rFonts w:ascii="Arial" w:hAnsi="Arial" w:cs="Arial"/>
                <w:bCs/>
                <w:sz w:val="18"/>
                <w:szCs w:val="18"/>
              </w:rPr>
            </w:pPr>
          </w:p>
          <w:p w14:paraId="2BD56D48" w14:textId="77777777" w:rsidR="00451987" w:rsidRPr="00542AD3" w:rsidRDefault="00451987" w:rsidP="00451987">
            <w:pPr>
              <w:rPr>
                <w:rFonts w:ascii="Arial" w:hAnsi="Arial" w:cs="Arial"/>
                <w:bCs/>
                <w:sz w:val="18"/>
                <w:szCs w:val="18"/>
              </w:rPr>
            </w:pPr>
          </w:p>
          <w:p w14:paraId="44239304" w14:textId="77777777" w:rsidR="00451987" w:rsidRPr="00542AD3" w:rsidRDefault="00451987" w:rsidP="00451987">
            <w:pPr>
              <w:rPr>
                <w:rFonts w:ascii="Arial" w:hAnsi="Arial" w:cs="Arial"/>
                <w:bCs/>
                <w:sz w:val="18"/>
                <w:szCs w:val="18"/>
              </w:rPr>
            </w:pPr>
          </w:p>
          <w:p w14:paraId="5E03C69B" w14:textId="77777777" w:rsidR="00451987" w:rsidRPr="00542AD3" w:rsidRDefault="00451987" w:rsidP="00451987">
            <w:pPr>
              <w:rPr>
                <w:rFonts w:ascii="Arial" w:hAnsi="Arial" w:cs="Arial"/>
                <w:bCs/>
                <w:sz w:val="18"/>
                <w:szCs w:val="18"/>
              </w:rPr>
            </w:pPr>
          </w:p>
          <w:p w14:paraId="2A664E25" w14:textId="77777777" w:rsidR="00451987" w:rsidRPr="00542AD3" w:rsidRDefault="00451987" w:rsidP="00451987">
            <w:pPr>
              <w:rPr>
                <w:rFonts w:ascii="Arial" w:hAnsi="Arial" w:cs="Arial"/>
                <w:bCs/>
                <w:sz w:val="18"/>
                <w:szCs w:val="18"/>
              </w:rPr>
            </w:pPr>
          </w:p>
          <w:p w14:paraId="2DCAA08E" w14:textId="77777777" w:rsidR="00451987" w:rsidRPr="00542AD3" w:rsidRDefault="00451987" w:rsidP="00451987">
            <w:pPr>
              <w:rPr>
                <w:rFonts w:ascii="Arial" w:hAnsi="Arial" w:cs="Arial"/>
                <w:bCs/>
                <w:sz w:val="18"/>
                <w:szCs w:val="18"/>
              </w:rPr>
            </w:pPr>
          </w:p>
          <w:p w14:paraId="73D481F0" w14:textId="77777777" w:rsidR="00451987" w:rsidRPr="00542AD3" w:rsidRDefault="00451987" w:rsidP="00451987">
            <w:pPr>
              <w:rPr>
                <w:rFonts w:ascii="Arial" w:hAnsi="Arial" w:cs="Arial"/>
                <w:bCs/>
                <w:sz w:val="18"/>
                <w:szCs w:val="18"/>
              </w:rPr>
            </w:pPr>
          </w:p>
          <w:p w14:paraId="54F64E74" w14:textId="77777777" w:rsidR="00451987" w:rsidRPr="00542AD3" w:rsidRDefault="00451987" w:rsidP="00451987">
            <w:pPr>
              <w:rPr>
                <w:rFonts w:ascii="Arial" w:hAnsi="Arial" w:cs="Arial"/>
                <w:bCs/>
                <w:sz w:val="18"/>
                <w:szCs w:val="18"/>
              </w:rPr>
            </w:pPr>
          </w:p>
          <w:p w14:paraId="31D7B11F" w14:textId="77777777" w:rsidR="00451987" w:rsidRPr="00542AD3" w:rsidRDefault="00451987" w:rsidP="00451987">
            <w:pPr>
              <w:rPr>
                <w:rFonts w:ascii="Arial" w:hAnsi="Arial" w:cs="Arial"/>
                <w:bCs/>
                <w:sz w:val="18"/>
                <w:szCs w:val="18"/>
              </w:rPr>
            </w:pPr>
          </w:p>
          <w:p w14:paraId="78B72E54" w14:textId="77777777" w:rsidR="00451987" w:rsidRPr="00542AD3" w:rsidRDefault="00451987" w:rsidP="00451987">
            <w:pPr>
              <w:rPr>
                <w:rFonts w:ascii="Arial" w:hAnsi="Arial" w:cs="Arial"/>
                <w:bCs/>
                <w:sz w:val="18"/>
                <w:szCs w:val="18"/>
              </w:rPr>
            </w:pPr>
          </w:p>
          <w:p w14:paraId="16951FC3" w14:textId="77777777" w:rsidR="00451987" w:rsidRPr="00542AD3" w:rsidRDefault="00451987" w:rsidP="00451987">
            <w:pPr>
              <w:rPr>
                <w:rFonts w:ascii="Arial" w:hAnsi="Arial" w:cs="Arial"/>
                <w:bCs/>
                <w:sz w:val="18"/>
                <w:szCs w:val="18"/>
              </w:rPr>
            </w:pPr>
          </w:p>
          <w:p w14:paraId="29C68065" w14:textId="77777777" w:rsidR="00451987" w:rsidRPr="00542AD3" w:rsidRDefault="00451987" w:rsidP="00451987">
            <w:pPr>
              <w:rPr>
                <w:rFonts w:ascii="Arial" w:hAnsi="Arial" w:cs="Arial"/>
                <w:bCs/>
                <w:sz w:val="18"/>
                <w:szCs w:val="18"/>
              </w:rPr>
            </w:pPr>
          </w:p>
          <w:p w14:paraId="751F7E4D" w14:textId="77777777" w:rsidR="00451987" w:rsidRPr="00542AD3" w:rsidRDefault="00451987" w:rsidP="00451987">
            <w:pPr>
              <w:rPr>
                <w:rFonts w:ascii="Arial" w:hAnsi="Arial" w:cs="Arial"/>
                <w:bCs/>
                <w:sz w:val="18"/>
                <w:szCs w:val="18"/>
              </w:rPr>
            </w:pPr>
          </w:p>
          <w:p w14:paraId="4B73CB8C" w14:textId="77777777" w:rsidR="00451987" w:rsidRPr="00542AD3" w:rsidRDefault="00451987" w:rsidP="00451987">
            <w:pPr>
              <w:rPr>
                <w:rFonts w:ascii="Arial" w:hAnsi="Arial" w:cs="Arial"/>
                <w:bCs/>
                <w:sz w:val="18"/>
                <w:szCs w:val="18"/>
              </w:rPr>
            </w:pPr>
          </w:p>
          <w:p w14:paraId="2D371A3E" w14:textId="77777777" w:rsidR="00451987" w:rsidRPr="00542AD3" w:rsidRDefault="00451987" w:rsidP="00451987">
            <w:pPr>
              <w:rPr>
                <w:rFonts w:ascii="Arial" w:hAnsi="Arial" w:cs="Arial"/>
                <w:bCs/>
                <w:sz w:val="18"/>
                <w:szCs w:val="18"/>
              </w:rPr>
            </w:pPr>
          </w:p>
          <w:p w14:paraId="4CFF4178" w14:textId="77777777" w:rsidR="00451987" w:rsidRPr="00542AD3" w:rsidRDefault="00451987" w:rsidP="00451987">
            <w:pPr>
              <w:rPr>
                <w:rFonts w:ascii="Arial" w:hAnsi="Arial" w:cs="Arial"/>
                <w:bCs/>
                <w:sz w:val="18"/>
                <w:szCs w:val="18"/>
              </w:rPr>
            </w:pPr>
          </w:p>
          <w:p w14:paraId="70B76E16" w14:textId="77777777" w:rsidR="00451987" w:rsidRPr="00542AD3" w:rsidRDefault="00451987" w:rsidP="00451987">
            <w:pPr>
              <w:rPr>
                <w:rFonts w:ascii="Arial" w:hAnsi="Arial" w:cs="Arial"/>
                <w:bCs/>
                <w:sz w:val="18"/>
                <w:szCs w:val="18"/>
              </w:rPr>
            </w:pPr>
          </w:p>
          <w:p w14:paraId="583B98A7" w14:textId="77777777" w:rsidR="00451987" w:rsidRPr="00542AD3" w:rsidRDefault="00451987" w:rsidP="00451987">
            <w:pPr>
              <w:rPr>
                <w:rFonts w:ascii="Arial" w:hAnsi="Arial" w:cs="Arial"/>
                <w:bCs/>
                <w:sz w:val="18"/>
                <w:szCs w:val="18"/>
              </w:rPr>
            </w:pPr>
          </w:p>
          <w:p w14:paraId="4789495A" w14:textId="77777777" w:rsidR="00451987" w:rsidRPr="00542AD3" w:rsidRDefault="00451987" w:rsidP="00451987">
            <w:pPr>
              <w:rPr>
                <w:rFonts w:ascii="Arial" w:hAnsi="Arial" w:cs="Arial"/>
                <w:bCs/>
                <w:sz w:val="18"/>
                <w:szCs w:val="18"/>
              </w:rPr>
            </w:pPr>
          </w:p>
          <w:p w14:paraId="59C40CCB" w14:textId="77777777" w:rsidR="00451987" w:rsidRPr="00542AD3" w:rsidRDefault="00451987" w:rsidP="00451987">
            <w:pPr>
              <w:rPr>
                <w:rFonts w:ascii="Arial" w:hAnsi="Arial" w:cs="Arial"/>
                <w:bCs/>
                <w:sz w:val="18"/>
                <w:szCs w:val="18"/>
              </w:rPr>
            </w:pPr>
          </w:p>
          <w:p w14:paraId="112AD172" w14:textId="77777777" w:rsidR="00451987" w:rsidRPr="00542AD3" w:rsidRDefault="00451987" w:rsidP="00451987">
            <w:pPr>
              <w:rPr>
                <w:rFonts w:ascii="Arial" w:hAnsi="Arial" w:cs="Arial"/>
                <w:bCs/>
                <w:sz w:val="18"/>
                <w:szCs w:val="18"/>
              </w:rPr>
            </w:pPr>
          </w:p>
          <w:p w14:paraId="5DCDFADC" w14:textId="475F2559" w:rsidR="00451987" w:rsidRPr="00542AD3" w:rsidRDefault="00451987" w:rsidP="00451987">
            <w:pPr>
              <w:rPr>
                <w:rFonts w:ascii="Arial" w:hAnsi="Arial" w:cs="Arial"/>
                <w:bCs/>
                <w:sz w:val="18"/>
                <w:szCs w:val="18"/>
              </w:rPr>
            </w:pPr>
            <w:r w:rsidRPr="00542AD3">
              <w:rPr>
                <w:rFonts w:ascii="Arial" w:hAnsi="Arial" w:cs="Arial"/>
                <w:bCs/>
                <w:sz w:val="18"/>
                <w:szCs w:val="18"/>
              </w:rPr>
              <w:t>Ad. 7) uwaga nieuwzględniona</w:t>
            </w:r>
            <w:r w:rsidR="00691F2E" w:rsidRPr="00542AD3">
              <w:rPr>
                <w:rFonts w:ascii="Arial" w:hAnsi="Arial" w:cs="Arial"/>
                <w:bCs/>
                <w:sz w:val="18"/>
                <w:szCs w:val="18"/>
              </w:rPr>
              <w:t>.</w:t>
            </w:r>
            <w:r w:rsidRPr="00542AD3">
              <w:rPr>
                <w:rFonts w:ascii="Arial" w:hAnsi="Arial" w:cs="Arial"/>
                <w:bCs/>
                <w:sz w:val="18"/>
                <w:szCs w:val="18"/>
              </w:rPr>
              <w:t xml:space="preserve"> </w:t>
            </w:r>
          </w:p>
          <w:p w14:paraId="071BB107" w14:textId="72BAAE81"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 czynność wykreślono.</w:t>
            </w:r>
          </w:p>
          <w:p w14:paraId="484431C1" w14:textId="77777777" w:rsidR="00451987" w:rsidRPr="00542AD3" w:rsidRDefault="00451987" w:rsidP="00451987">
            <w:pPr>
              <w:rPr>
                <w:rFonts w:ascii="Arial" w:hAnsi="Arial" w:cs="Arial"/>
                <w:bCs/>
                <w:sz w:val="18"/>
                <w:szCs w:val="18"/>
              </w:rPr>
            </w:pPr>
          </w:p>
          <w:p w14:paraId="4FB57EEF" w14:textId="77777777" w:rsidR="00451987" w:rsidRPr="00542AD3" w:rsidRDefault="00451987" w:rsidP="00451987">
            <w:pPr>
              <w:rPr>
                <w:rFonts w:ascii="Arial" w:hAnsi="Arial" w:cs="Arial"/>
                <w:bCs/>
                <w:sz w:val="18"/>
                <w:szCs w:val="18"/>
              </w:rPr>
            </w:pPr>
          </w:p>
          <w:p w14:paraId="4D3C5CE9" w14:textId="77777777" w:rsidR="00451987" w:rsidRPr="00542AD3" w:rsidRDefault="00451987" w:rsidP="00451987">
            <w:pPr>
              <w:rPr>
                <w:rFonts w:ascii="Arial" w:hAnsi="Arial" w:cs="Arial"/>
                <w:bCs/>
                <w:sz w:val="18"/>
                <w:szCs w:val="18"/>
              </w:rPr>
            </w:pPr>
          </w:p>
          <w:p w14:paraId="68CB3A3C" w14:textId="77777777" w:rsidR="00451987" w:rsidRPr="00542AD3" w:rsidRDefault="00451987" w:rsidP="00451987">
            <w:pPr>
              <w:rPr>
                <w:rFonts w:ascii="Arial" w:hAnsi="Arial" w:cs="Arial"/>
                <w:bCs/>
                <w:sz w:val="18"/>
                <w:szCs w:val="18"/>
              </w:rPr>
            </w:pPr>
          </w:p>
          <w:p w14:paraId="4BBF1194" w14:textId="77777777" w:rsidR="00451987" w:rsidRPr="00542AD3" w:rsidRDefault="00451987" w:rsidP="00451987">
            <w:pPr>
              <w:rPr>
                <w:rFonts w:ascii="Arial" w:hAnsi="Arial" w:cs="Arial"/>
                <w:bCs/>
                <w:sz w:val="18"/>
                <w:szCs w:val="18"/>
              </w:rPr>
            </w:pPr>
          </w:p>
          <w:p w14:paraId="62A102A8" w14:textId="77777777" w:rsidR="00451987" w:rsidRPr="00542AD3" w:rsidRDefault="00451987" w:rsidP="00451987">
            <w:pPr>
              <w:rPr>
                <w:rFonts w:ascii="Arial" w:hAnsi="Arial" w:cs="Arial"/>
                <w:bCs/>
                <w:sz w:val="18"/>
                <w:szCs w:val="18"/>
              </w:rPr>
            </w:pPr>
          </w:p>
          <w:p w14:paraId="6F197F61" w14:textId="1DF955C7" w:rsidR="00451987" w:rsidRPr="00542AD3" w:rsidRDefault="00451987" w:rsidP="00451987">
            <w:pPr>
              <w:rPr>
                <w:rFonts w:ascii="Arial" w:hAnsi="Arial" w:cs="Arial"/>
                <w:bCs/>
                <w:sz w:val="18"/>
                <w:szCs w:val="18"/>
              </w:rPr>
            </w:pPr>
            <w:r w:rsidRPr="00542AD3">
              <w:rPr>
                <w:rFonts w:ascii="Arial" w:hAnsi="Arial" w:cs="Arial"/>
                <w:bCs/>
                <w:sz w:val="18"/>
                <w:szCs w:val="18"/>
              </w:rPr>
              <w:t>Ad. 1 -3</w:t>
            </w:r>
            <w:r w:rsidR="00823882" w:rsidRPr="00542AD3">
              <w:rPr>
                <w:rFonts w:ascii="Arial" w:hAnsi="Arial" w:cs="Arial"/>
                <w:bCs/>
                <w:sz w:val="18"/>
                <w:szCs w:val="18"/>
              </w:rPr>
              <w:t>)</w:t>
            </w:r>
            <w:r w:rsidRPr="00542AD3">
              <w:rPr>
                <w:rFonts w:ascii="Arial" w:hAnsi="Arial" w:cs="Arial"/>
                <w:bCs/>
                <w:sz w:val="18"/>
                <w:szCs w:val="18"/>
              </w:rPr>
              <w:t xml:space="preserve"> – uwaga uwzględniona</w:t>
            </w:r>
            <w:r w:rsidR="00691F2E" w:rsidRPr="00542AD3">
              <w:rPr>
                <w:rFonts w:ascii="Arial" w:hAnsi="Arial" w:cs="Arial"/>
                <w:bCs/>
                <w:sz w:val="18"/>
                <w:szCs w:val="18"/>
              </w:rPr>
              <w:t>.</w:t>
            </w:r>
            <w:r w:rsidRPr="00542AD3">
              <w:rPr>
                <w:rFonts w:ascii="Arial" w:hAnsi="Arial" w:cs="Arial"/>
                <w:bCs/>
                <w:sz w:val="18"/>
                <w:szCs w:val="18"/>
              </w:rPr>
              <w:t xml:space="preserve"> </w:t>
            </w:r>
          </w:p>
          <w:p w14:paraId="59A3B824" w14:textId="77777777" w:rsidR="00451987" w:rsidRPr="00542AD3" w:rsidRDefault="00451987" w:rsidP="00451987">
            <w:pPr>
              <w:rPr>
                <w:rFonts w:ascii="Arial" w:hAnsi="Arial" w:cs="Arial"/>
                <w:bCs/>
                <w:sz w:val="18"/>
                <w:szCs w:val="18"/>
              </w:rPr>
            </w:pPr>
          </w:p>
          <w:p w14:paraId="1010FDD1" w14:textId="68DE7AE8" w:rsidR="00451987" w:rsidRPr="00542AD3" w:rsidRDefault="00823882" w:rsidP="00451987">
            <w:pPr>
              <w:rPr>
                <w:rFonts w:ascii="Arial" w:hAnsi="Arial" w:cs="Arial"/>
                <w:bCs/>
                <w:sz w:val="18"/>
                <w:szCs w:val="18"/>
              </w:rPr>
            </w:pPr>
            <w:r w:rsidRPr="00542AD3">
              <w:rPr>
                <w:rFonts w:ascii="Arial" w:hAnsi="Arial" w:cs="Arial"/>
                <w:bCs/>
                <w:sz w:val="18"/>
                <w:szCs w:val="18"/>
              </w:rPr>
              <w:t>Ad. 4) z</w:t>
            </w:r>
            <w:r w:rsidR="00451987" w:rsidRPr="00542AD3">
              <w:rPr>
                <w:rFonts w:ascii="Arial" w:hAnsi="Arial" w:cs="Arial"/>
                <w:bCs/>
                <w:sz w:val="18"/>
                <w:szCs w:val="18"/>
              </w:rPr>
              <w:t>godnie z uwagą RCL czynności w tym zakresie zostały wykreślone  z poszczególnych załączników do projektu.</w:t>
            </w:r>
          </w:p>
          <w:p w14:paraId="709E1891" w14:textId="77777777" w:rsidR="00451987" w:rsidRPr="00542AD3" w:rsidRDefault="00451987" w:rsidP="00451987">
            <w:pPr>
              <w:rPr>
                <w:rFonts w:ascii="Arial" w:hAnsi="Arial" w:cs="Arial"/>
                <w:bCs/>
                <w:sz w:val="18"/>
                <w:szCs w:val="18"/>
              </w:rPr>
            </w:pPr>
          </w:p>
          <w:p w14:paraId="28300B48" w14:textId="77777777" w:rsidR="00451987" w:rsidRPr="00542AD3" w:rsidRDefault="00451987" w:rsidP="00451987">
            <w:pPr>
              <w:rPr>
                <w:rFonts w:ascii="Arial" w:hAnsi="Arial" w:cs="Arial"/>
                <w:bCs/>
                <w:sz w:val="18"/>
                <w:szCs w:val="18"/>
              </w:rPr>
            </w:pPr>
          </w:p>
          <w:p w14:paraId="2F76E673" w14:textId="77777777" w:rsidR="00451987" w:rsidRPr="00542AD3" w:rsidRDefault="00451987" w:rsidP="00451987">
            <w:pPr>
              <w:rPr>
                <w:rFonts w:ascii="Arial" w:hAnsi="Arial" w:cs="Arial"/>
                <w:bCs/>
                <w:sz w:val="18"/>
                <w:szCs w:val="18"/>
              </w:rPr>
            </w:pPr>
          </w:p>
          <w:p w14:paraId="0F0B9C18" w14:textId="77777777" w:rsidR="00451987" w:rsidRPr="00542AD3" w:rsidRDefault="00451987" w:rsidP="00451987">
            <w:pPr>
              <w:rPr>
                <w:rFonts w:ascii="Arial" w:hAnsi="Arial" w:cs="Arial"/>
                <w:bCs/>
                <w:sz w:val="18"/>
                <w:szCs w:val="18"/>
              </w:rPr>
            </w:pPr>
          </w:p>
          <w:p w14:paraId="6F244573" w14:textId="1C03456F" w:rsidR="00451987" w:rsidRPr="00542AD3" w:rsidRDefault="00451987" w:rsidP="00451987">
            <w:pPr>
              <w:rPr>
                <w:rFonts w:ascii="Arial" w:hAnsi="Arial" w:cs="Arial"/>
                <w:bCs/>
                <w:sz w:val="18"/>
                <w:szCs w:val="18"/>
              </w:rPr>
            </w:pPr>
          </w:p>
        </w:tc>
      </w:tr>
      <w:tr w:rsidR="00A373A0" w:rsidRPr="00542AD3" w14:paraId="72FAABE0" w14:textId="77777777" w:rsidTr="00D87D56">
        <w:tc>
          <w:tcPr>
            <w:tcW w:w="477" w:type="dxa"/>
          </w:tcPr>
          <w:p w14:paraId="1DB3E166" w14:textId="77777777" w:rsidR="00451987" w:rsidRPr="00542AD3" w:rsidRDefault="00451987" w:rsidP="00451987">
            <w:pPr>
              <w:rPr>
                <w:rFonts w:ascii="Arial" w:hAnsi="Arial" w:cs="Arial"/>
                <w:sz w:val="18"/>
                <w:szCs w:val="18"/>
              </w:rPr>
            </w:pPr>
          </w:p>
        </w:tc>
        <w:tc>
          <w:tcPr>
            <w:tcW w:w="1109" w:type="dxa"/>
          </w:tcPr>
          <w:p w14:paraId="18DADB2D" w14:textId="1F8A6F86" w:rsidR="00451987" w:rsidRPr="00542AD3" w:rsidRDefault="00451987" w:rsidP="00451987">
            <w:pPr>
              <w:rPr>
                <w:rFonts w:ascii="Arial" w:hAnsi="Arial" w:cs="Arial"/>
                <w:sz w:val="18"/>
                <w:szCs w:val="18"/>
              </w:rPr>
            </w:pPr>
            <w:r w:rsidRPr="00542AD3">
              <w:rPr>
                <w:rFonts w:ascii="Arial" w:hAnsi="Arial" w:cs="Arial"/>
                <w:sz w:val="18"/>
                <w:szCs w:val="18"/>
              </w:rPr>
              <w:t>Uwaga ogólna</w:t>
            </w:r>
          </w:p>
        </w:tc>
        <w:tc>
          <w:tcPr>
            <w:tcW w:w="1838" w:type="dxa"/>
          </w:tcPr>
          <w:p w14:paraId="1F170E03" w14:textId="15A0A80A"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52815990" w14:textId="3E856824"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Nazwy zawodów opisane w rodzaju męskim albo żeńskim</w:t>
            </w:r>
          </w:p>
        </w:tc>
        <w:tc>
          <w:tcPr>
            <w:tcW w:w="2382" w:type="dxa"/>
          </w:tcPr>
          <w:p w14:paraId="4755C64C" w14:textId="77777777" w:rsidR="00451987" w:rsidRPr="00542AD3" w:rsidRDefault="00451987" w:rsidP="00451987">
            <w:pPr>
              <w:rPr>
                <w:rFonts w:ascii="Arial" w:hAnsi="Arial" w:cs="Arial"/>
                <w:bCs/>
                <w:sz w:val="18"/>
                <w:szCs w:val="18"/>
              </w:rPr>
            </w:pPr>
          </w:p>
        </w:tc>
        <w:tc>
          <w:tcPr>
            <w:tcW w:w="2296" w:type="dxa"/>
            <w:gridSpan w:val="2"/>
          </w:tcPr>
          <w:p w14:paraId="40A53B69" w14:textId="1EF90A5E"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proponuję ujednolicić zapis przywołując i rodzaj żeński i rodzaj męski.</w:t>
            </w:r>
          </w:p>
        </w:tc>
        <w:tc>
          <w:tcPr>
            <w:tcW w:w="2942" w:type="dxa"/>
          </w:tcPr>
          <w:p w14:paraId="0985461D" w14:textId="77777777" w:rsidR="00691F2E"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2AE7BDD" w14:textId="77777777" w:rsidR="00691F2E" w:rsidRPr="00542AD3" w:rsidRDefault="00691F2E" w:rsidP="00451987">
            <w:pPr>
              <w:rPr>
                <w:rFonts w:ascii="Arial" w:hAnsi="Arial" w:cs="Arial"/>
                <w:bCs/>
                <w:sz w:val="18"/>
                <w:szCs w:val="18"/>
              </w:rPr>
            </w:pPr>
          </w:p>
          <w:p w14:paraId="1DE4F0E8" w14:textId="7AF7A516"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 Nazwy zawodów zgodne z nazwami uwzględnionymi w rozporządzeniu MEN określającym klasyfikację zawodów szkolnictwa branżowego.</w:t>
            </w:r>
          </w:p>
        </w:tc>
      </w:tr>
      <w:tr w:rsidR="00A373A0" w:rsidRPr="00542AD3" w14:paraId="56046894" w14:textId="77777777" w:rsidTr="00D87D56">
        <w:tc>
          <w:tcPr>
            <w:tcW w:w="477" w:type="dxa"/>
          </w:tcPr>
          <w:p w14:paraId="2653FB75" w14:textId="77777777" w:rsidR="00451987" w:rsidRPr="00542AD3" w:rsidRDefault="00451987" w:rsidP="00451987">
            <w:pPr>
              <w:rPr>
                <w:rFonts w:ascii="Arial" w:hAnsi="Arial" w:cs="Arial"/>
                <w:sz w:val="18"/>
                <w:szCs w:val="18"/>
              </w:rPr>
            </w:pPr>
          </w:p>
        </w:tc>
        <w:tc>
          <w:tcPr>
            <w:tcW w:w="1109" w:type="dxa"/>
          </w:tcPr>
          <w:p w14:paraId="7EE29157" w14:textId="7FBC4A5B" w:rsidR="00451987" w:rsidRPr="00542AD3" w:rsidRDefault="00451987" w:rsidP="00451987">
            <w:pPr>
              <w:rPr>
                <w:rFonts w:ascii="Arial" w:hAnsi="Arial" w:cs="Arial"/>
                <w:sz w:val="18"/>
                <w:szCs w:val="18"/>
              </w:rPr>
            </w:pPr>
            <w:r w:rsidRPr="00542AD3">
              <w:rPr>
                <w:rFonts w:ascii="Arial" w:hAnsi="Arial" w:cs="Arial"/>
                <w:sz w:val="18"/>
                <w:szCs w:val="18"/>
              </w:rPr>
              <w:t>Uwaga ogólna</w:t>
            </w:r>
          </w:p>
        </w:tc>
        <w:tc>
          <w:tcPr>
            <w:tcW w:w="1838" w:type="dxa"/>
          </w:tcPr>
          <w:p w14:paraId="54EEAEA4" w14:textId="7154FE40"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6F473317"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 xml:space="preserve">Przedłożony do konsultacji projekt zawiera określenie uprawnień zawodowych poszczególnych zawodów będących niesamodzielnymi zawodami medycznymi. Zatem w ocenie Izby istotnym jest jednolite podejście do </w:t>
            </w:r>
            <w:r w:rsidRPr="00542AD3">
              <w:rPr>
                <w:rFonts w:ascii="Arial" w:hAnsi="Arial" w:cs="Arial"/>
                <w:sz w:val="18"/>
                <w:szCs w:val="18"/>
              </w:rPr>
              <w:lastRenderedPageBreak/>
              <w:t>kompetencji i stworzenie regulacji, która pozwoli na budowanie interdyscyplinarnych zespołów terapeutycznych. Zadania poszczególnych zawodów muszą się przenikać, ale w poszanowaniu do posiadanych kompetencji ( i związaną z nimi odpowiedzialnością) przez samodzielne zawody medyczne, w szczególności lekarza, fizjoterapeutę czy diagnostę laboratoryjnego. W zakresie „treningu rehabilitacji”, który pojawia się w niektórych zakresach (np. u protetyka słuchu czy optometrysty) zasadnym jest, aby te działania były podejmowane we współpracy z interdyscyplinarnym zespołem terapeutycznym uwzgledniającym fizjoterapeutę.</w:t>
            </w:r>
          </w:p>
          <w:p w14:paraId="197FEA0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Stąd w naszej ocenie ujednolicenia wymaga opis uprawnień i współpracy tych zawodów z pozostałymi zawodami medycznymi. Należy przy tym zachować jednolitą siatkę pojęciową w odniesieniu do „interdyscyplinarnych zespołów terapeutycznych” (obecnie pojawia się „zespół terapeutyczny” u ortoptysty, „zespół wielodyscyplinarny” u technika masażysty czy terapeuty zajęciowego.</w:t>
            </w:r>
          </w:p>
          <w:p w14:paraId="5B42AF64"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 xml:space="preserve">W tym kontekście ujednolicenia wymaga również podejście do dokumentacji, która ma być prowadzona przez te osoby (np. terapeuta zajęciowy ma </w:t>
            </w:r>
            <w:r w:rsidRPr="00542AD3">
              <w:rPr>
                <w:rFonts w:ascii="Arial" w:hAnsi="Arial" w:cs="Arial"/>
                <w:sz w:val="18"/>
                <w:szCs w:val="18"/>
              </w:rPr>
              <w:lastRenderedPageBreak/>
              <w:t>prowadzenie „dokumentacji związanej z wykonywanymi czynnościami” bez bliższego wskazania a ortoptysta ma prowadzenie i archiwizowanie „dokumentacji medycznej”). Z uwagi, iż z prowadzeniem dokumentacji medycznej wiąże się odpowiedzialność, a zasady jej prowadzenia są ściśle regulowane, zasadnym jest, aby jednoznacznie wskazać, w jaki sposób osoby wykonujące niektóre zawody medyczne mają dokumentować udzielane przez siebie świadczenia, szczególnie gdy zadania te powinny być wykonywane na zlecenie osób uprawnionych.</w:t>
            </w:r>
          </w:p>
          <w:p w14:paraId="63AEA31E" w14:textId="284F71C9" w:rsidR="00451987" w:rsidRPr="00542AD3" w:rsidRDefault="00451987" w:rsidP="00451987">
            <w:pPr>
              <w:keepNext/>
              <w:rPr>
                <w:rFonts w:ascii="Arial" w:hAnsi="Arial" w:cs="Arial"/>
                <w:bCs/>
                <w:sz w:val="18"/>
                <w:szCs w:val="18"/>
              </w:rPr>
            </w:pPr>
            <w:r w:rsidRPr="00542AD3">
              <w:rPr>
                <w:rFonts w:ascii="Arial" w:hAnsi="Arial" w:cs="Arial"/>
                <w:sz w:val="18"/>
                <w:szCs w:val="18"/>
              </w:rPr>
              <w:t>Uwagi szczegółowe przekazuję w załączeniu.</w:t>
            </w:r>
          </w:p>
        </w:tc>
        <w:tc>
          <w:tcPr>
            <w:tcW w:w="2382" w:type="dxa"/>
          </w:tcPr>
          <w:p w14:paraId="3DB49210" w14:textId="77777777" w:rsidR="00451987" w:rsidRPr="00542AD3" w:rsidRDefault="00451987" w:rsidP="00451987">
            <w:pPr>
              <w:rPr>
                <w:rFonts w:ascii="Arial" w:hAnsi="Arial" w:cs="Arial"/>
                <w:bCs/>
                <w:sz w:val="18"/>
                <w:szCs w:val="18"/>
              </w:rPr>
            </w:pPr>
          </w:p>
        </w:tc>
        <w:tc>
          <w:tcPr>
            <w:tcW w:w="2296" w:type="dxa"/>
            <w:gridSpan w:val="2"/>
          </w:tcPr>
          <w:p w14:paraId="53543352" w14:textId="77777777" w:rsidR="00451987" w:rsidRPr="00542AD3" w:rsidRDefault="00451987" w:rsidP="00451987">
            <w:pPr>
              <w:rPr>
                <w:rFonts w:ascii="Arial" w:hAnsi="Arial" w:cs="Arial"/>
                <w:kern w:val="2"/>
                <w:sz w:val="18"/>
                <w:szCs w:val="18"/>
                <w14:ligatures w14:val="standardContextual"/>
              </w:rPr>
            </w:pPr>
          </w:p>
        </w:tc>
        <w:tc>
          <w:tcPr>
            <w:tcW w:w="2942" w:type="dxa"/>
          </w:tcPr>
          <w:p w14:paraId="3C747E92" w14:textId="2DB5A82D" w:rsidR="00451987" w:rsidRPr="00542AD3" w:rsidRDefault="00E7218A" w:rsidP="00451987">
            <w:pPr>
              <w:rPr>
                <w:rFonts w:ascii="Arial" w:hAnsi="Arial" w:cs="Arial"/>
                <w:bCs/>
                <w:sz w:val="18"/>
                <w:szCs w:val="18"/>
              </w:rPr>
            </w:pPr>
            <w:r w:rsidRPr="00542AD3">
              <w:rPr>
                <w:rFonts w:ascii="Arial" w:hAnsi="Arial" w:cs="Arial"/>
                <w:bCs/>
                <w:sz w:val="18"/>
                <w:szCs w:val="18"/>
              </w:rPr>
              <w:t>Uwagi częściowo uwzględnione.</w:t>
            </w:r>
          </w:p>
          <w:p w14:paraId="41782D69" w14:textId="77777777" w:rsidR="00E7218A" w:rsidRPr="00542AD3" w:rsidRDefault="00E7218A" w:rsidP="00451987">
            <w:pPr>
              <w:rPr>
                <w:rFonts w:ascii="Arial" w:hAnsi="Arial" w:cs="Arial"/>
                <w:bCs/>
                <w:sz w:val="18"/>
                <w:szCs w:val="18"/>
              </w:rPr>
            </w:pPr>
          </w:p>
          <w:p w14:paraId="645001D9" w14:textId="395C4251" w:rsidR="00E7218A" w:rsidRPr="00542AD3" w:rsidRDefault="00E7218A" w:rsidP="00451987">
            <w:pPr>
              <w:rPr>
                <w:rFonts w:ascii="Arial" w:hAnsi="Arial" w:cs="Arial"/>
                <w:bCs/>
                <w:sz w:val="18"/>
                <w:szCs w:val="18"/>
              </w:rPr>
            </w:pPr>
            <w:r w:rsidRPr="00542AD3">
              <w:rPr>
                <w:rFonts w:ascii="Arial" w:hAnsi="Arial" w:cs="Arial"/>
                <w:bCs/>
                <w:sz w:val="18"/>
                <w:szCs w:val="18"/>
              </w:rPr>
              <w:t xml:space="preserve">Uwzględniono uwagi dotyczące ujednolicenia siatki pojęciowej w poszczególnych załącznikach, w tym dot. współpracy w zespole wielodyscyplinarnym. Natomiast w odniesieniu do czynności </w:t>
            </w:r>
            <w:r w:rsidRPr="00542AD3">
              <w:rPr>
                <w:rFonts w:ascii="Arial" w:hAnsi="Arial" w:cs="Arial"/>
                <w:bCs/>
                <w:sz w:val="18"/>
                <w:szCs w:val="18"/>
              </w:rPr>
              <w:lastRenderedPageBreak/>
              <w:t>związanych z dokumentacją medyczną, zostały one wykreślone, w związku z uwagą RCL.</w:t>
            </w:r>
            <w:r w:rsidR="00360AA5" w:rsidRPr="00542AD3">
              <w:rPr>
                <w:rFonts w:ascii="Arial" w:hAnsi="Arial" w:cs="Arial"/>
                <w:bCs/>
                <w:sz w:val="18"/>
                <w:szCs w:val="18"/>
              </w:rPr>
              <w:t xml:space="preserve"> W odniesieniu do pozostałych propozycji, odniesienie się do nich uwzględnione jest przy szczegółowych uwagach w dalszej części tabeli.</w:t>
            </w:r>
          </w:p>
          <w:p w14:paraId="15B05E4C" w14:textId="77777777" w:rsidR="00451987" w:rsidRPr="00542AD3" w:rsidRDefault="00451987" w:rsidP="00451987">
            <w:pPr>
              <w:rPr>
                <w:rFonts w:ascii="Arial" w:hAnsi="Arial" w:cs="Arial"/>
                <w:bCs/>
                <w:sz w:val="18"/>
                <w:szCs w:val="18"/>
              </w:rPr>
            </w:pPr>
          </w:p>
          <w:p w14:paraId="685BE128" w14:textId="77777777" w:rsidR="00451987" w:rsidRPr="00542AD3" w:rsidRDefault="00451987" w:rsidP="00451987">
            <w:pPr>
              <w:rPr>
                <w:rFonts w:ascii="Arial" w:hAnsi="Arial" w:cs="Arial"/>
                <w:bCs/>
                <w:sz w:val="18"/>
                <w:szCs w:val="18"/>
              </w:rPr>
            </w:pPr>
          </w:p>
          <w:p w14:paraId="661277D5" w14:textId="77777777" w:rsidR="00451987" w:rsidRPr="00542AD3" w:rsidRDefault="00451987" w:rsidP="00451987">
            <w:pPr>
              <w:rPr>
                <w:rFonts w:ascii="Arial" w:hAnsi="Arial" w:cs="Arial"/>
                <w:bCs/>
                <w:sz w:val="18"/>
                <w:szCs w:val="18"/>
              </w:rPr>
            </w:pPr>
          </w:p>
          <w:p w14:paraId="2F02753E" w14:textId="77777777" w:rsidR="00451987" w:rsidRPr="00542AD3" w:rsidRDefault="00451987" w:rsidP="00451987">
            <w:pPr>
              <w:rPr>
                <w:rFonts w:ascii="Arial" w:hAnsi="Arial" w:cs="Arial"/>
                <w:bCs/>
                <w:sz w:val="18"/>
                <w:szCs w:val="18"/>
              </w:rPr>
            </w:pPr>
          </w:p>
          <w:p w14:paraId="3C06DDE9" w14:textId="77777777" w:rsidR="00451987" w:rsidRPr="00542AD3" w:rsidRDefault="00451987" w:rsidP="00451987">
            <w:pPr>
              <w:rPr>
                <w:rFonts w:ascii="Arial" w:hAnsi="Arial" w:cs="Arial"/>
                <w:bCs/>
                <w:sz w:val="18"/>
                <w:szCs w:val="18"/>
              </w:rPr>
            </w:pPr>
          </w:p>
          <w:p w14:paraId="2896DA4A" w14:textId="77777777" w:rsidR="00451987" w:rsidRPr="00542AD3" w:rsidRDefault="00451987" w:rsidP="00451987">
            <w:pPr>
              <w:rPr>
                <w:rFonts w:ascii="Arial" w:hAnsi="Arial" w:cs="Arial"/>
                <w:bCs/>
                <w:sz w:val="18"/>
                <w:szCs w:val="18"/>
              </w:rPr>
            </w:pPr>
          </w:p>
          <w:p w14:paraId="60DB8789" w14:textId="77777777" w:rsidR="00451987" w:rsidRPr="00542AD3" w:rsidRDefault="00451987" w:rsidP="00451987">
            <w:pPr>
              <w:rPr>
                <w:rFonts w:ascii="Arial" w:hAnsi="Arial" w:cs="Arial"/>
                <w:bCs/>
                <w:sz w:val="18"/>
                <w:szCs w:val="18"/>
              </w:rPr>
            </w:pPr>
          </w:p>
          <w:p w14:paraId="472A7ADF" w14:textId="77777777" w:rsidR="00451987" w:rsidRPr="00542AD3" w:rsidRDefault="00451987" w:rsidP="00451987">
            <w:pPr>
              <w:rPr>
                <w:rFonts w:ascii="Arial" w:hAnsi="Arial" w:cs="Arial"/>
                <w:bCs/>
                <w:sz w:val="18"/>
                <w:szCs w:val="18"/>
              </w:rPr>
            </w:pPr>
          </w:p>
          <w:p w14:paraId="1CD8EB5A" w14:textId="77777777" w:rsidR="00451987" w:rsidRPr="00542AD3" w:rsidRDefault="00451987" w:rsidP="00451987">
            <w:pPr>
              <w:rPr>
                <w:rFonts w:ascii="Arial" w:hAnsi="Arial" w:cs="Arial"/>
                <w:bCs/>
                <w:sz w:val="18"/>
                <w:szCs w:val="18"/>
              </w:rPr>
            </w:pPr>
          </w:p>
          <w:p w14:paraId="78161630" w14:textId="77777777" w:rsidR="00451987" w:rsidRPr="00542AD3" w:rsidRDefault="00451987" w:rsidP="00451987">
            <w:pPr>
              <w:rPr>
                <w:rFonts w:ascii="Arial" w:hAnsi="Arial" w:cs="Arial"/>
                <w:bCs/>
                <w:sz w:val="18"/>
                <w:szCs w:val="18"/>
              </w:rPr>
            </w:pPr>
          </w:p>
          <w:p w14:paraId="702311AC" w14:textId="77777777" w:rsidR="00451987" w:rsidRPr="00542AD3" w:rsidRDefault="00451987" w:rsidP="00451987">
            <w:pPr>
              <w:rPr>
                <w:rFonts w:ascii="Arial" w:hAnsi="Arial" w:cs="Arial"/>
                <w:bCs/>
                <w:sz w:val="18"/>
                <w:szCs w:val="18"/>
              </w:rPr>
            </w:pPr>
          </w:p>
          <w:p w14:paraId="53416307" w14:textId="77777777" w:rsidR="00451987" w:rsidRPr="00542AD3" w:rsidRDefault="00451987" w:rsidP="00451987">
            <w:pPr>
              <w:rPr>
                <w:rFonts w:ascii="Arial" w:hAnsi="Arial" w:cs="Arial"/>
                <w:bCs/>
                <w:sz w:val="18"/>
                <w:szCs w:val="18"/>
              </w:rPr>
            </w:pPr>
          </w:p>
          <w:p w14:paraId="040F83DE" w14:textId="77777777" w:rsidR="00451987" w:rsidRPr="00542AD3" w:rsidRDefault="00451987" w:rsidP="00451987">
            <w:pPr>
              <w:rPr>
                <w:rFonts w:ascii="Arial" w:hAnsi="Arial" w:cs="Arial"/>
                <w:bCs/>
                <w:sz w:val="18"/>
                <w:szCs w:val="18"/>
              </w:rPr>
            </w:pPr>
          </w:p>
          <w:p w14:paraId="2EF52ABD" w14:textId="77777777" w:rsidR="00451987" w:rsidRPr="00542AD3" w:rsidRDefault="00451987" w:rsidP="00451987">
            <w:pPr>
              <w:rPr>
                <w:rFonts w:ascii="Arial" w:hAnsi="Arial" w:cs="Arial"/>
                <w:bCs/>
                <w:sz w:val="18"/>
                <w:szCs w:val="18"/>
              </w:rPr>
            </w:pPr>
          </w:p>
          <w:p w14:paraId="467C7FF2" w14:textId="77777777" w:rsidR="00451987" w:rsidRPr="00542AD3" w:rsidRDefault="00451987" w:rsidP="00451987">
            <w:pPr>
              <w:rPr>
                <w:rFonts w:ascii="Arial" w:hAnsi="Arial" w:cs="Arial"/>
                <w:bCs/>
                <w:sz w:val="18"/>
                <w:szCs w:val="18"/>
              </w:rPr>
            </w:pPr>
          </w:p>
          <w:p w14:paraId="4703329B" w14:textId="77777777" w:rsidR="00451987" w:rsidRPr="00542AD3" w:rsidRDefault="00451987" w:rsidP="00451987">
            <w:pPr>
              <w:rPr>
                <w:rFonts w:ascii="Arial" w:hAnsi="Arial" w:cs="Arial"/>
                <w:bCs/>
                <w:sz w:val="18"/>
                <w:szCs w:val="18"/>
              </w:rPr>
            </w:pPr>
          </w:p>
          <w:p w14:paraId="3F32D6BA" w14:textId="77777777" w:rsidR="00451987" w:rsidRPr="00542AD3" w:rsidRDefault="00451987" w:rsidP="00451987">
            <w:pPr>
              <w:rPr>
                <w:rFonts w:ascii="Arial" w:hAnsi="Arial" w:cs="Arial"/>
                <w:bCs/>
                <w:sz w:val="18"/>
                <w:szCs w:val="18"/>
              </w:rPr>
            </w:pPr>
          </w:p>
          <w:p w14:paraId="51E48FBE" w14:textId="77777777" w:rsidR="00451987" w:rsidRPr="00542AD3" w:rsidRDefault="00451987" w:rsidP="00451987">
            <w:pPr>
              <w:rPr>
                <w:rFonts w:ascii="Arial" w:hAnsi="Arial" w:cs="Arial"/>
                <w:bCs/>
                <w:sz w:val="18"/>
                <w:szCs w:val="18"/>
              </w:rPr>
            </w:pPr>
          </w:p>
          <w:p w14:paraId="583E4B9E" w14:textId="77777777" w:rsidR="00451987" w:rsidRPr="00542AD3" w:rsidRDefault="00451987" w:rsidP="00451987">
            <w:pPr>
              <w:rPr>
                <w:rFonts w:ascii="Arial" w:hAnsi="Arial" w:cs="Arial"/>
                <w:bCs/>
                <w:sz w:val="18"/>
                <w:szCs w:val="18"/>
              </w:rPr>
            </w:pPr>
          </w:p>
          <w:p w14:paraId="2030F260" w14:textId="77777777" w:rsidR="00451987" w:rsidRPr="00542AD3" w:rsidRDefault="00451987" w:rsidP="00451987">
            <w:pPr>
              <w:rPr>
                <w:rFonts w:ascii="Arial" w:hAnsi="Arial" w:cs="Arial"/>
                <w:bCs/>
                <w:sz w:val="18"/>
                <w:szCs w:val="18"/>
              </w:rPr>
            </w:pPr>
          </w:p>
          <w:p w14:paraId="73190E2A" w14:textId="77777777" w:rsidR="00451987" w:rsidRPr="00542AD3" w:rsidRDefault="00451987" w:rsidP="00451987">
            <w:pPr>
              <w:rPr>
                <w:rFonts w:ascii="Arial" w:hAnsi="Arial" w:cs="Arial"/>
                <w:bCs/>
                <w:sz w:val="18"/>
                <w:szCs w:val="18"/>
              </w:rPr>
            </w:pPr>
          </w:p>
          <w:p w14:paraId="19E69000" w14:textId="77777777" w:rsidR="00451987" w:rsidRPr="00542AD3" w:rsidRDefault="00451987" w:rsidP="00451987">
            <w:pPr>
              <w:rPr>
                <w:rFonts w:ascii="Arial" w:hAnsi="Arial" w:cs="Arial"/>
                <w:bCs/>
                <w:sz w:val="18"/>
                <w:szCs w:val="18"/>
              </w:rPr>
            </w:pPr>
          </w:p>
          <w:p w14:paraId="507147CF" w14:textId="77777777" w:rsidR="00451987" w:rsidRPr="00542AD3" w:rsidRDefault="00451987" w:rsidP="00451987">
            <w:pPr>
              <w:rPr>
                <w:rFonts w:ascii="Arial" w:hAnsi="Arial" w:cs="Arial"/>
                <w:bCs/>
                <w:sz w:val="18"/>
                <w:szCs w:val="18"/>
              </w:rPr>
            </w:pPr>
          </w:p>
          <w:p w14:paraId="4287DB61" w14:textId="77777777" w:rsidR="00451987" w:rsidRPr="00542AD3" w:rsidRDefault="00451987" w:rsidP="00451987">
            <w:pPr>
              <w:rPr>
                <w:rFonts w:ascii="Arial" w:hAnsi="Arial" w:cs="Arial"/>
                <w:bCs/>
                <w:sz w:val="18"/>
                <w:szCs w:val="18"/>
              </w:rPr>
            </w:pPr>
          </w:p>
          <w:p w14:paraId="73B8534E" w14:textId="77777777" w:rsidR="00451987" w:rsidRPr="00542AD3" w:rsidRDefault="00451987" w:rsidP="00451987">
            <w:pPr>
              <w:rPr>
                <w:rFonts w:ascii="Arial" w:hAnsi="Arial" w:cs="Arial"/>
                <w:bCs/>
                <w:sz w:val="18"/>
                <w:szCs w:val="18"/>
              </w:rPr>
            </w:pPr>
          </w:p>
          <w:p w14:paraId="7939F1E5" w14:textId="77777777" w:rsidR="00451987" w:rsidRPr="00542AD3" w:rsidRDefault="00451987" w:rsidP="00451987">
            <w:pPr>
              <w:rPr>
                <w:rFonts w:ascii="Arial" w:hAnsi="Arial" w:cs="Arial"/>
                <w:bCs/>
                <w:sz w:val="18"/>
                <w:szCs w:val="18"/>
              </w:rPr>
            </w:pPr>
          </w:p>
          <w:p w14:paraId="4769F2A2" w14:textId="77777777" w:rsidR="00451987" w:rsidRPr="00542AD3" w:rsidRDefault="00451987" w:rsidP="00451987">
            <w:pPr>
              <w:rPr>
                <w:rFonts w:ascii="Arial" w:hAnsi="Arial" w:cs="Arial"/>
                <w:bCs/>
                <w:sz w:val="18"/>
                <w:szCs w:val="18"/>
              </w:rPr>
            </w:pPr>
          </w:p>
          <w:p w14:paraId="51FADCF2" w14:textId="77777777" w:rsidR="00451987" w:rsidRPr="00542AD3" w:rsidRDefault="00451987" w:rsidP="00451987">
            <w:pPr>
              <w:rPr>
                <w:rFonts w:ascii="Arial" w:hAnsi="Arial" w:cs="Arial"/>
                <w:bCs/>
                <w:sz w:val="18"/>
                <w:szCs w:val="18"/>
              </w:rPr>
            </w:pPr>
          </w:p>
          <w:p w14:paraId="7F558464" w14:textId="77777777" w:rsidR="00451987" w:rsidRPr="00542AD3" w:rsidRDefault="00451987" w:rsidP="00451987">
            <w:pPr>
              <w:rPr>
                <w:rFonts w:ascii="Arial" w:hAnsi="Arial" w:cs="Arial"/>
                <w:bCs/>
                <w:sz w:val="18"/>
                <w:szCs w:val="18"/>
              </w:rPr>
            </w:pPr>
          </w:p>
          <w:p w14:paraId="32D3D405" w14:textId="77777777" w:rsidR="00451987" w:rsidRPr="00542AD3" w:rsidRDefault="00451987" w:rsidP="00451987">
            <w:pPr>
              <w:rPr>
                <w:rFonts w:ascii="Arial" w:hAnsi="Arial" w:cs="Arial"/>
                <w:bCs/>
                <w:sz w:val="18"/>
                <w:szCs w:val="18"/>
              </w:rPr>
            </w:pPr>
          </w:p>
          <w:p w14:paraId="6BFB23B1" w14:textId="77777777" w:rsidR="00451987" w:rsidRPr="00542AD3" w:rsidRDefault="00451987" w:rsidP="00451987">
            <w:pPr>
              <w:rPr>
                <w:rFonts w:ascii="Arial" w:hAnsi="Arial" w:cs="Arial"/>
                <w:bCs/>
                <w:sz w:val="18"/>
                <w:szCs w:val="18"/>
              </w:rPr>
            </w:pPr>
          </w:p>
          <w:p w14:paraId="226E462B" w14:textId="77777777" w:rsidR="00451987" w:rsidRPr="00542AD3" w:rsidRDefault="00451987" w:rsidP="00451987">
            <w:pPr>
              <w:rPr>
                <w:rFonts w:ascii="Arial" w:hAnsi="Arial" w:cs="Arial"/>
                <w:bCs/>
                <w:sz w:val="18"/>
                <w:szCs w:val="18"/>
              </w:rPr>
            </w:pPr>
          </w:p>
          <w:p w14:paraId="794C63A2" w14:textId="77777777" w:rsidR="00451987" w:rsidRPr="00542AD3" w:rsidRDefault="00451987" w:rsidP="00451987">
            <w:pPr>
              <w:rPr>
                <w:rFonts w:ascii="Arial" w:hAnsi="Arial" w:cs="Arial"/>
                <w:bCs/>
                <w:sz w:val="18"/>
                <w:szCs w:val="18"/>
              </w:rPr>
            </w:pPr>
          </w:p>
          <w:p w14:paraId="7D79C4BF" w14:textId="77777777" w:rsidR="00451987" w:rsidRPr="00542AD3" w:rsidRDefault="00451987" w:rsidP="00451987">
            <w:pPr>
              <w:rPr>
                <w:rFonts w:ascii="Arial" w:hAnsi="Arial" w:cs="Arial"/>
                <w:bCs/>
                <w:sz w:val="18"/>
                <w:szCs w:val="18"/>
              </w:rPr>
            </w:pPr>
          </w:p>
          <w:p w14:paraId="4B84A39E" w14:textId="77777777" w:rsidR="00451987" w:rsidRPr="00542AD3" w:rsidRDefault="00451987" w:rsidP="00451987">
            <w:pPr>
              <w:rPr>
                <w:rFonts w:ascii="Arial" w:hAnsi="Arial" w:cs="Arial"/>
                <w:bCs/>
                <w:sz w:val="18"/>
                <w:szCs w:val="18"/>
              </w:rPr>
            </w:pPr>
          </w:p>
          <w:p w14:paraId="364AAE11" w14:textId="77777777" w:rsidR="00451987" w:rsidRPr="00542AD3" w:rsidRDefault="00451987" w:rsidP="00451987">
            <w:pPr>
              <w:rPr>
                <w:rFonts w:ascii="Arial" w:hAnsi="Arial" w:cs="Arial"/>
                <w:bCs/>
                <w:sz w:val="18"/>
                <w:szCs w:val="18"/>
              </w:rPr>
            </w:pPr>
          </w:p>
          <w:p w14:paraId="4EA86E33" w14:textId="77777777" w:rsidR="00451987" w:rsidRPr="00542AD3" w:rsidRDefault="00451987" w:rsidP="00451987">
            <w:pPr>
              <w:rPr>
                <w:rFonts w:ascii="Arial" w:hAnsi="Arial" w:cs="Arial"/>
                <w:bCs/>
                <w:sz w:val="18"/>
                <w:szCs w:val="18"/>
              </w:rPr>
            </w:pPr>
          </w:p>
          <w:p w14:paraId="2D0505AC" w14:textId="77777777" w:rsidR="00451987" w:rsidRPr="00542AD3" w:rsidRDefault="00451987" w:rsidP="00451987">
            <w:pPr>
              <w:rPr>
                <w:rFonts w:ascii="Arial" w:hAnsi="Arial" w:cs="Arial"/>
                <w:bCs/>
                <w:sz w:val="18"/>
                <w:szCs w:val="18"/>
              </w:rPr>
            </w:pPr>
          </w:p>
          <w:p w14:paraId="787B5D40" w14:textId="77777777" w:rsidR="00451987" w:rsidRPr="00542AD3" w:rsidRDefault="00451987" w:rsidP="00451987">
            <w:pPr>
              <w:rPr>
                <w:rFonts w:ascii="Arial" w:hAnsi="Arial" w:cs="Arial"/>
                <w:bCs/>
                <w:sz w:val="18"/>
                <w:szCs w:val="18"/>
              </w:rPr>
            </w:pPr>
          </w:p>
          <w:p w14:paraId="59AFD194" w14:textId="77777777" w:rsidR="00451987" w:rsidRPr="00542AD3" w:rsidRDefault="00451987" w:rsidP="00451987">
            <w:pPr>
              <w:rPr>
                <w:rFonts w:ascii="Arial" w:hAnsi="Arial" w:cs="Arial"/>
                <w:bCs/>
                <w:sz w:val="18"/>
                <w:szCs w:val="18"/>
              </w:rPr>
            </w:pPr>
          </w:p>
          <w:p w14:paraId="50F7D336" w14:textId="77777777" w:rsidR="00451987" w:rsidRPr="00542AD3" w:rsidRDefault="00451987" w:rsidP="00451987">
            <w:pPr>
              <w:rPr>
                <w:rFonts w:ascii="Arial" w:hAnsi="Arial" w:cs="Arial"/>
                <w:bCs/>
                <w:sz w:val="18"/>
                <w:szCs w:val="18"/>
              </w:rPr>
            </w:pPr>
          </w:p>
          <w:p w14:paraId="07BB4590" w14:textId="77777777" w:rsidR="00451987" w:rsidRPr="00542AD3" w:rsidRDefault="00451987" w:rsidP="00451987">
            <w:pPr>
              <w:rPr>
                <w:rFonts w:ascii="Arial" w:hAnsi="Arial" w:cs="Arial"/>
                <w:bCs/>
                <w:sz w:val="18"/>
                <w:szCs w:val="18"/>
              </w:rPr>
            </w:pPr>
          </w:p>
          <w:p w14:paraId="5BB8B3D7" w14:textId="77777777" w:rsidR="00451987" w:rsidRPr="00542AD3" w:rsidRDefault="00451987" w:rsidP="00451987">
            <w:pPr>
              <w:rPr>
                <w:rFonts w:ascii="Arial" w:hAnsi="Arial" w:cs="Arial"/>
                <w:bCs/>
                <w:sz w:val="18"/>
                <w:szCs w:val="18"/>
              </w:rPr>
            </w:pPr>
          </w:p>
          <w:p w14:paraId="180B300C" w14:textId="77777777" w:rsidR="00451987" w:rsidRPr="00542AD3" w:rsidRDefault="00451987" w:rsidP="00451987">
            <w:pPr>
              <w:rPr>
                <w:rFonts w:ascii="Arial" w:hAnsi="Arial" w:cs="Arial"/>
                <w:bCs/>
                <w:sz w:val="18"/>
                <w:szCs w:val="18"/>
              </w:rPr>
            </w:pPr>
          </w:p>
          <w:p w14:paraId="09AED47A" w14:textId="77777777" w:rsidR="00451987" w:rsidRPr="00542AD3" w:rsidRDefault="00451987" w:rsidP="00451987">
            <w:pPr>
              <w:rPr>
                <w:rFonts w:ascii="Arial" w:hAnsi="Arial" w:cs="Arial"/>
                <w:bCs/>
                <w:sz w:val="18"/>
                <w:szCs w:val="18"/>
              </w:rPr>
            </w:pPr>
          </w:p>
          <w:p w14:paraId="69A1DC32" w14:textId="77777777" w:rsidR="00451987" w:rsidRPr="00542AD3" w:rsidRDefault="00451987" w:rsidP="00451987">
            <w:pPr>
              <w:rPr>
                <w:rFonts w:ascii="Arial" w:hAnsi="Arial" w:cs="Arial"/>
                <w:bCs/>
                <w:sz w:val="18"/>
                <w:szCs w:val="18"/>
              </w:rPr>
            </w:pPr>
          </w:p>
          <w:p w14:paraId="0E3A0B84" w14:textId="77777777" w:rsidR="00451987" w:rsidRPr="00542AD3" w:rsidRDefault="00451987" w:rsidP="00451987">
            <w:pPr>
              <w:rPr>
                <w:rFonts w:ascii="Arial" w:hAnsi="Arial" w:cs="Arial"/>
                <w:bCs/>
                <w:sz w:val="18"/>
                <w:szCs w:val="18"/>
              </w:rPr>
            </w:pPr>
          </w:p>
          <w:p w14:paraId="01623C36" w14:textId="77777777" w:rsidR="00451987" w:rsidRPr="00542AD3" w:rsidRDefault="00451987" w:rsidP="00451987">
            <w:pPr>
              <w:rPr>
                <w:rFonts w:ascii="Arial" w:hAnsi="Arial" w:cs="Arial"/>
                <w:bCs/>
                <w:sz w:val="18"/>
                <w:szCs w:val="18"/>
              </w:rPr>
            </w:pPr>
          </w:p>
          <w:p w14:paraId="65954344" w14:textId="77777777" w:rsidR="00451987" w:rsidRPr="00542AD3" w:rsidRDefault="00451987" w:rsidP="00451987">
            <w:pPr>
              <w:rPr>
                <w:rFonts w:ascii="Arial" w:hAnsi="Arial" w:cs="Arial"/>
                <w:bCs/>
                <w:sz w:val="18"/>
                <w:szCs w:val="18"/>
              </w:rPr>
            </w:pPr>
          </w:p>
          <w:p w14:paraId="503BCC57" w14:textId="77777777" w:rsidR="00451987" w:rsidRPr="00542AD3" w:rsidRDefault="00451987" w:rsidP="00451987">
            <w:pPr>
              <w:rPr>
                <w:rFonts w:ascii="Arial" w:hAnsi="Arial" w:cs="Arial"/>
                <w:bCs/>
                <w:sz w:val="18"/>
                <w:szCs w:val="18"/>
              </w:rPr>
            </w:pPr>
          </w:p>
          <w:p w14:paraId="2541F904" w14:textId="77777777" w:rsidR="00451987" w:rsidRPr="00542AD3" w:rsidRDefault="00451987" w:rsidP="00451987">
            <w:pPr>
              <w:rPr>
                <w:rFonts w:ascii="Arial" w:hAnsi="Arial" w:cs="Arial"/>
                <w:bCs/>
                <w:sz w:val="18"/>
                <w:szCs w:val="18"/>
              </w:rPr>
            </w:pPr>
          </w:p>
          <w:p w14:paraId="2994A398" w14:textId="77777777" w:rsidR="00451987" w:rsidRPr="00542AD3" w:rsidRDefault="00451987" w:rsidP="00451987">
            <w:pPr>
              <w:rPr>
                <w:rFonts w:ascii="Arial" w:hAnsi="Arial" w:cs="Arial"/>
                <w:bCs/>
                <w:sz w:val="18"/>
                <w:szCs w:val="18"/>
              </w:rPr>
            </w:pPr>
          </w:p>
          <w:p w14:paraId="3D28A932" w14:textId="77777777" w:rsidR="00451987" w:rsidRPr="00542AD3" w:rsidRDefault="00451987" w:rsidP="00451987">
            <w:pPr>
              <w:rPr>
                <w:rFonts w:ascii="Arial" w:hAnsi="Arial" w:cs="Arial"/>
                <w:bCs/>
                <w:sz w:val="18"/>
                <w:szCs w:val="18"/>
              </w:rPr>
            </w:pPr>
          </w:p>
          <w:p w14:paraId="1510799C" w14:textId="77777777" w:rsidR="00451987" w:rsidRPr="00542AD3" w:rsidRDefault="00451987" w:rsidP="00451987">
            <w:pPr>
              <w:rPr>
                <w:rFonts w:ascii="Arial" w:hAnsi="Arial" w:cs="Arial"/>
                <w:bCs/>
                <w:sz w:val="18"/>
                <w:szCs w:val="18"/>
              </w:rPr>
            </w:pPr>
          </w:p>
          <w:p w14:paraId="6041C3E1" w14:textId="77777777" w:rsidR="00451987" w:rsidRPr="00542AD3" w:rsidRDefault="00451987" w:rsidP="00451987">
            <w:pPr>
              <w:rPr>
                <w:rFonts w:ascii="Arial" w:hAnsi="Arial" w:cs="Arial"/>
                <w:bCs/>
                <w:sz w:val="18"/>
                <w:szCs w:val="18"/>
              </w:rPr>
            </w:pPr>
          </w:p>
        </w:tc>
      </w:tr>
      <w:tr w:rsidR="00A373A0" w:rsidRPr="00542AD3" w14:paraId="20164F8C" w14:textId="77777777" w:rsidTr="00D87D56">
        <w:tc>
          <w:tcPr>
            <w:tcW w:w="477" w:type="dxa"/>
          </w:tcPr>
          <w:p w14:paraId="02BB8197" w14:textId="77777777" w:rsidR="00451987" w:rsidRPr="00542AD3" w:rsidRDefault="00451987" w:rsidP="00451987">
            <w:pPr>
              <w:rPr>
                <w:rFonts w:ascii="Arial" w:hAnsi="Arial" w:cs="Arial"/>
                <w:sz w:val="18"/>
                <w:szCs w:val="18"/>
              </w:rPr>
            </w:pPr>
          </w:p>
        </w:tc>
        <w:tc>
          <w:tcPr>
            <w:tcW w:w="1109" w:type="dxa"/>
          </w:tcPr>
          <w:p w14:paraId="6E6721AB" w14:textId="0E44E6BB" w:rsidR="00451987" w:rsidRPr="00542AD3" w:rsidRDefault="00451987" w:rsidP="00451987">
            <w:pPr>
              <w:rPr>
                <w:rFonts w:ascii="Arial" w:hAnsi="Arial" w:cs="Arial"/>
                <w:sz w:val="18"/>
                <w:szCs w:val="18"/>
              </w:rPr>
            </w:pPr>
            <w:r w:rsidRPr="00542AD3">
              <w:rPr>
                <w:rFonts w:ascii="Arial" w:hAnsi="Arial" w:cs="Arial"/>
                <w:sz w:val="18"/>
                <w:szCs w:val="18"/>
              </w:rPr>
              <w:t>Uwaga ogólna</w:t>
            </w:r>
          </w:p>
        </w:tc>
        <w:tc>
          <w:tcPr>
            <w:tcW w:w="1838" w:type="dxa"/>
          </w:tcPr>
          <w:p w14:paraId="05839696" w14:textId="1628568E" w:rsidR="00451987" w:rsidRPr="00542AD3" w:rsidRDefault="00451987" w:rsidP="00451987">
            <w:pPr>
              <w:rPr>
                <w:rFonts w:ascii="Arial" w:hAnsi="Arial" w:cs="Arial"/>
                <w:bCs/>
                <w:sz w:val="18"/>
                <w:szCs w:val="18"/>
              </w:rPr>
            </w:pPr>
            <w:r w:rsidRPr="00542AD3">
              <w:rPr>
                <w:rFonts w:ascii="Arial" w:hAnsi="Arial" w:cs="Arial"/>
                <w:bCs/>
                <w:sz w:val="18"/>
                <w:szCs w:val="18"/>
              </w:rPr>
              <w:t>Polski Związek Niewidomych</w:t>
            </w:r>
          </w:p>
        </w:tc>
        <w:tc>
          <w:tcPr>
            <w:tcW w:w="2847" w:type="dxa"/>
          </w:tcPr>
          <w:p w14:paraId="2434AD78" w14:textId="725C6829"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Propozycja wprowadzenia do ustawy z dnia 17 sierpnia 2023 r. o niektórych zawodach medycznych</w:t>
            </w:r>
          </w:p>
        </w:tc>
        <w:tc>
          <w:tcPr>
            <w:tcW w:w="2382" w:type="dxa"/>
          </w:tcPr>
          <w:p w14:paraId="13EF982F" w14:textId="5E14D172" w:rsidR="00451987" w:rsidRPr="00542AD3" w:rsidRDefault="00451987" w:rsidP="00451987">
            <w:pPr>
              <w:rPr>
                <w:rFonts w:ascii="Arial" w:hAnsi="Arial" w:cs="Arial"/>
                <w:bCs/>
                <w:sz w:val="18"/>
                <w:szCs w:val="18"/>
              </w:rPr>
            </w:pPr>
            <w:r w:rsidRPr="00542AD3">
              <w:rPr>
                <w:rFonts w:ascii="Arial" w:hAnsi="Arial" w:cs="Arial"/>
                <w:bCs/>
                <w:sz w:val="18"/>
                <w:szCs w:val="18"/>
              </w:rPr>
              <w:t>Wprowadzenie zawodów związanych z rehabilitacja osób niewidomych i słabowidzących: rehabilitant wzroku słabowidzących;   instruktor orientacji przestrzennej i mobilności; specjalista usprawniania osób z dysfunkcją wzroku</w:t>
            </w:r>
          </w:p>
        </w:tc>
        <w:tc>
          <w:tcPr>
            <w:tcW w:w="2296" w:type="dxa"/>
            <w:gridSpan w:val="2"/>
          </w:tcPr>
          <w:p w14:paraId="69ADF067" w14:textId="77777777" w:rsidR="00451987" w:rsidRPr="00542AD3" w:rsidRDefault="00451987" w:rsidP="00451987">
            <w:pPr>
              <w:rPr>
                <w:rFonts w:ascii="Arial" w:hAnsi="Arial" w:cs="Arial"/>
                <w:bCs/>
                <w:sz w:val="18"/>
                <w:szCs w:val="18"/>
              </w:rPr>
            </w:pPr>
          </w:p>
        </w:tc>
        <w:tc>
          <w:tcPr>
            <w:tcW w:w="2942" w:type="dxa"/>
          </w:tcPr>
          <w:p w14:paraId="0C571FD6" w14:textId="77777777" w:rsidR="00691F2E"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5FA7A52" w14:textId="77777777" w:rsidR="00691F2E" w:rsidRPr="00542AD3" w:rsidRDefault="00691F2E" w:rsidP="00451987">
            <w:pPr>
              <w:rPr>
                <w:rFonts w:ascii="Arial" w:hAnsi="Arial" w:cs="Arial"/>
                <w:bCs/>
                <w:sz w:val="18"/>
                <w:szCs w:val="18"/>
              </w:rPr>
            </w:pPr>
          </w:p>
          <w:p w14:paraId="50EC9B80" w14:textId="056D1CE7"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p>
        </w:tc>
      </w:tr>
      <w:tr w:rsidR="00A373A0" w:rsidRPr="00542AD3" w14:paraId="6F004E0C" w14:textId="77777777" w:rsidTr="00D25CB8">
        <w:tc>
          <w:tcPr>
            <w:tcW w:w="13891" w:type="dxa"/>
            <w:gridSpan w:val="8"/>
          </w:tcPr>
          <w:p w14:paraId="0E4B04B5" w14:textId="54AF90E1"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1 – ASYSTENTKA STOMATOLOGICZNA</w:t>
            </w:r>
          </w:p>
        </w:tc>
      </w:tr>
      <w:tr w:rsidR="00A373A0" w:rsidRPr="00542AD3" w14:paraId="5499547A" w14:textId="77777777" w:rsidTr="00D87D56">
        <w:tc>
          <w:tcPr>
            <w:tcW w:w="477" w:type="dxa"/>
          </w:tcPr>
          <w:p w14:paraId="427D0EFB" w14:textId="77777777" w:rsidR="00451987" w:rsidRPr="00542AD3" w:rsidRDefault="00451987" w:rsidP="00451987">
            <w:pPr>
              <w:rPr>
                <w:rFonts w:ascii="Arial" w:hAnsi="Arial" w:cs="Arial"/>
                <w:sz w:val="18"/>
                <w:szCs w:val="18"/>
              </w:rPr>
            </w:pPr>
          </w:p>
        </w:tc>
        <w:tc>
          <w:tcPr>
            <w:tcW w:w="1109" w:type="dxa"/>
          </w:tcPr>
          <w:p w14:paraId="52B49B09" w14:textId="1B7D8BD9" w:rsidR="00451987" w:rsidRPr="00542AD3" w:rsidRDefault="00451987" w:rsidP="00451987">
            <w:pPr>
              <w:rPr>
                <w:rFonts w:ascii="Arial" w:hAnsi="Arial" w:cs="Arial"/>
                <w:sz w:val="18"/>
                <w:szCs w:val="18"/>
              </w:rPr>
            </w:pPr>
            <w:r w:rsidRPr="00542AD3">
              <w:rPr>
                <w:rFonts w:ascii="Arial" w:hAnsi="Arial" w:cs="Arial"/>
                <w:sz w:val="18"/>
                <w:szCs w:val="18"/>
              </w:rPr>
              <w:t>Załącznik nr 1, 2 i 3</w:t>
            </w:r>
          </w:p>
        </w:tc>
        <w:tc>
          <w:tcPr>
            <w:tcW w:w="1838" w:type="dxa"/>
          </w:tcPr>
          <w:p w14:paraId="75AC78AA" w14:textId="161ADB8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Wojewoda Małopolski, Wojewoda Świetokrzyski przekazane -Stanowisko Zarządu Głównego Ogólnopolskiego Związku Zawodowego Techników </w:t>
            </w:r>
            <w:r w:rsidRPr="00542AD3">
              <w:rPr>
                <w:rFonts w:ascii="Arial" w:hAnsi="Arial" w:cs="Arial"/>
                <w:bCs/>
                <w:sz w:val="18"/>
                <w:szCs w:val="18"/>
              </w:rPr>
              <w:lastRenderedPageBreak/>
              <w:t>Medycznych Elektroradiologii oraz Ogólnopolski Związek Zawodowy Elektroradiologów, Osoby fizyczne wykonujące zawód elektroradiologa</w:t>
            </w:r>
          </w:p>
        </w:tc>
        <w:tc>
          <w:tcPr>
            <w:tcW w:w="2847" w:type="dxa"/>
          </w:tcPr>
          <w:p w14:paraId="46E97F1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 xml:space="preserve">Zapisy określające czynności zawodowe elektroradiologów są bardzo ogólne, nieprecyzyjne i lakoniczne. Duże uogólnienia w zapisie oraz niespójności merytoryczne powodują błędy w interpretacji oraz nadpisanie czynności zawodowych nieleżących w kompetencji elektroradiologów. W załączniku występują również liczne </w:t>
            </w:r>
            <w:r w:rsidRPr="00542AD3">
              <w:rPr>
                <w:rFonts w:ascii="Arial" w:eastAsia="Times New Roman" w:hAnsi="Arial" w:cs="Arial"/>
                <w:bCs/>
                <w:sz w:val="18"/>
                <w:szCs w:val="18"/>
                <w:lang w:eastAsia="pl-PL"/>
              </w:rPr>
              <w:lastRenderedPageBreak/>
              <w:t xml:space="preserve">powtórzenia oraz wymieszano poszczególne gałęzie  działalności medycznej elektroradiloga tworząc niespójny dokument. Te wszystkie błędy przemawiają za całkowitym odrzuceniem zaproponowanego przez MZ Załącznika nr 2 określającego czynności zawodowe elektroradiologów. Szeroki zakres działalności medycznej elektroradiologa nie może zostać w taki sposób uogólniony. Dokument w takiej formie jest negatywnie zaopiniowany przez Ogólnopolski Związek Zawodowy Elektroradiologów, Ogólnopolski Związek Zawodowy Techników Radioterapii oraz Towarzystwa Naukowe zrzeszające Elektroradiologów. Mnogość błędów, niespójności i obecna forma zapisu Załącznika nr 2  jest nie do przyjęcia i szkodzi grupie zawodowej. </w:t>
            </w:r>
          </w:p>
          <w:p w14:paraId="06BDF7CB" w14:textId="6016868B"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Ponadto wątpliwości budzą Załącznik nr 1 (asystentka stomatologiczna) i Załącznik nr 3 (higienistka stomatologiczna) w kwestii badań wykonywanych na zlecenie lekarza. Uważamy, że zapis powinien zawierać dodatkowo wyłączenie badań radiologicznych. Ani Asystentki ani higienistki stomatologiczne nie nabywają uprawnień i kompetencji w zakresie realizacji procedur radiologicznych. W wielu gabinetach stomatologicznych dochodzi do </w:t>
            </w:r>
            <w:r w:rsidRPr="00542AD3">
              <w:rPr>
                <w:rFonts w:ascii="Arial" w:eastAsia="Times New Roman" w:hAnsi="Arial" w:cs="Arial"/>
                <w:bCs/>
                <w:sz w:val="18"/>
                <w:szCs w:val="18"/>
                <w:lang w:eastAsia="pl-PL"/>
              </w:rPr>
              <w:lastRenderedPageBreak/>
              <w:t xml:space="preserve">precedensu, a stomatolodzy wysługują się pomocą stomatologiczną przy realizacji procedur radiologicznych co wielokrotnie było zgłaszane do MZ. Dlatego zwracamy się do Państwa o uwzględnienie uwag naszego środowiska oraz przesłanie do MZ dokumentu opracowanego przez środowisko elektroradiologów załączonego do niniejszego pisma. Z inicjatywy naszego środowiska za zgodą MZ pod koniec 2021 r. powstał zespół  </w:t>
            </w:r>
            <w:r w:rsidR="00360AA5" w:rsidRPr="00542AD3">
              <w:rPr>
                <w:rFonts w:ascii="Arial" w:eastAsia="Times New Roman" w:hAnsi="Arial" w:cs="Arial"/>
                <w:bCs/>
                <w:sz w:val="18"/>
                <w:szCs w:val="18"/>
                <w:lang w:eastAsia="pl-PL"/>
              </w:rPr>
              <w:t>np</w:t>
            </w:r>
            <w:r w:rsidRPr="00542AD3">
              <w:rPr>
                <w:rFonts w:ascii="Arial" w:eastAsia="Times New Roman" w:hAnsi="Arial" w:cs="Arial"/>
                <w:bCs/>
                <w:sz w:val="18"/>
                <w:szCs w:val="18"/>
                <w:lang w:eastAsia="pl-PL"/>
              </w:rPr>
              <w:t>. opracowania kompetencji zawodowych elektroradiologa, który przygotował fundamenty do stworzenia rozporządzeń i aktów wykonawczych dla naszej grupy zawodowej regulowanej przez Ustawę o niektórych zawodach medycznych.</w:t>
            </w:r>
          </w:p>
          <w:p w14:paraId="749E0E23" w14:textId="40D7D71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(przedmiotowy dokument dotyczący kompetencji zawodowych elektroradiologa stanowi załącznik do niniejszego raportu z konsultacji i uzgodnień – przyp. MZ)</w:t>
            </w:r>
          </w:p>
        </w:tc>
        <w:tc>
          <w:tcPr>
            <w:tcW w:w="2382" w:type="dxa"/>
          </w:tcPr>
          <w:p w14:paraId="6E9142A2" w14:textId="77777777" w:rsidR="00451987" w:rsidRPr="00542AD3" w:rsidRDefault="00451987" w:rsidP="00451987">
            <w:pPr>
              <w:rPr>
                <w:rFonts w:ascii="Arial" w:hAnsi="Arial" w:cs="Arial"/>
                <w:bCs/>
                <w:sz w:val="18"/>
                <w:szCs w:val="18"/>
              </w:rPr>
            </w:pPr>
          </w:p>
        </w:tc>
        <w:tc>
          <w:tcPr>
            <w:tcW w:w="2296" w:type="dxa"/>
            <w:gridSpan w:val="2"/>
          </w:tcPr>
          <w:p w14:paraId="55B62CAC" w14:textId="77777777" w:rsidR="00451987" w:rsidRPr="00542AD3" w:rsidRDefault="00451987" w:rsidP="00451987">
            <w:pPr>
              <w:rPr>
                <w:rFonts w:ascii="Arial" w:hAnsi="Arial" w:cs="Arial"/>
                <w:bCs/>
                <w:sz w:val="18"/>
                <w:szCs w:val="18"/>
              </w:rPr>
            </w:pPr>
          </w:p>
        </w:tc>
        <w:tc>
          <w:tcPr>
            <w:tcW w:w="2942" w:type="dxa"/>
          </w:tcPr>
          <w:p w14:paraId="04E302B6" w14:textId="735A810B" w:rsidR="00451987" w:rsidRPr="00542AD3" w:rsidRDefault="00BA2E75" w:rsidP="00451987">
            <w:pPr>
              <w:rPr>
                <w:rFonts w:ascii="Arial" w:hAnsi="Arial" w:cs="Arial"/>
                <w:bCs/>
                <w:sz w:val="18"/>
                <w:szCs w:val="18"/>
              </w:rPr>
            </w:pPr>
            <w:r w:rsidRPr="00542AD3">
              <w:rPr>
                <w:rFonts w:ascii="Arial" w:hAnsi="Arial" w:cs="Arial"/>
                <w:bCs/>
                <w:sz w:val="18"/>
                <w:szCs w:val="18"/>
              </w:rPr>
              <w:t>Uwagi częściowo uwzględnione.</w:t>
            </w:r>
          </w:p>
          <w:p w14:paraId="1248A0C4" w14:textId="5F741370" w:rsidR="00BA2E75" w:rsidRPr="00542AD3" w:rsidRDefault="00BA2E75" w:rsidP="00451987">
            <w:pPr>
              <w:rPr>
                <w:rFonts w:ascii="Arial" w:hAnsi="Arial" w:cs="Arial"/>
                <w:bCs/>
                <w:sz w:val="18"/>
                <w:szCs w:val="18"/>
              </w:rPr>
            </w:pPr>
            <w:r w:rsidRPr="00542AD3">
              <w:rPr>
                <w:rFonts w:ascii="Arial" w:hAnsi="Arial" w:cs="Arial"/>
                <w:bCs/>
                <w:sz w:val="18"/>
                <w:szCs w:val="18"/>
              </w:rPr>
              <w:t xml:space="preserve">Czynności zawodowe elektroradiologów zostały uszczegółowione </w:t>
            </w:r>
          </w:p>
          <w:p w14:paraId="53CBA619" w14:textId="77777777" w:rsidR="00451987" w:rsidRPr="00542AD3" w:rsidRDefault="00451987" w:rsidP="00451987">
            <w:pPr>
              <w:rPr>
                <w:rFonts w:ascii="Arial" w:hAnsi="Arial" w:cs="Arial"/>
                <w:bCs/>
                <w:sz w:val="18"/>
                <w:szCs w:val="18"/>
              </w:rPr>
            </w:pPr>
          </w:p>
          <w:p w14:paraId="43B448C9" w14:textId="5A3DF4BA" w:rsidR="00451987" w:rsidRPr="00542AD3" w:rsidRDefault="00BA2E75" w:rsidP="00451987">
            <w:pPr>
              <w:rPr>
                <w:rFonts w:ascii="Arial" w:hAnsi="Arial" w:cs="Arial"/>
                <w:bCs/>
                <w:sz w:val="18"/>
                <w:szCs w:val="18"/>
              </w:rPr>
            </w:pPr>
            <w:r w:rsidRPr="00542AD3">
              <w:rPr>
                <w:rFonts w:ascii="Arial" w:hAnsi="Arial" w:cs="Arial"/>
                <w:bCs/>
                <w:sz w:val="18"/>
                <w:szCs w:val="18"/>
              </w:rPr>
              <w:t>Również częściowo uwzględnione zostały uwagi do zał. 1 i 3.</w:t>
            </w:r>
          </w:p>
          <w:p w14:paraId="52D01ACB" w14:textId="1F5FA38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Przepisy w tym zakresie zostały przeredagowane poprzez wymienienie w zał. 3 badań i pomiarów wykonywanych w </w:t>
            </w:r>
            <w:r w:rsidRPr="00542AD3">
              <w:rPr>
                <w:rFonts w:ascii="Arial" w:hAnsi="Arial" w:cs="Arial"/>
                <w:bCs/>
                <w:sz w:val="18"/>
                <w:szCs w:val="18"/>
              </w:rPr>
              <w:lastRenderedPageBreak/>
              <w:t>ramach czynności zawodowych, tj.: „ badanie głębokości kieszonek dziąsłowych, określanie wskaźników próchnicy oraz przyzębia, ocena barwy zębów, wykonywanie badań przesiewowych pod kątem chorób nowotworowych, wykonywanie testów ślinowych oraz wykonywanie dokumentacji fotograficznej.”.</w:t>
            </w:r>
          </w:p>
          <w:p w14:paraId="48DCAB02" w14:textId="74B3EB1A" w:rsidR="00451987" w:rsidRPr="00542AD3" w:rsidRDefault="00451987" w:rsidP="00451987">
            <w:pPr>
              <w:rPr>
                <w:rFonts w:ascii="Arial" w:hAnsi="Arial" w:cs="Arial"/>
                <w:bCs/>
                <w:sz w:val="18"/>
                <w:szCs w:val="18"/>
              </w:rPr>
            </w:pPr>
          </w:p>
        </w:tc>
      </w:tr>
      <w:tr w:rsidR="00A373A0" w:rsidRPr="00542AD3" w14:paraId="21095641" w14:textId="77777777" w:rsidTr="00D87D56">
        <w:tc>
          <w:tcPr>
            <w:tcW w:w="477" w:type="dxa"/>
          </w:tcPr>
          <w:p w14:paraId="57E16156" w14:textId="77777777" w:rsidR="00451987" w:rsidRPr="00542AD3" w:rsidRDefault="00451987" w:rsidP="00451987">
            <w:pPr>
              <w:rPr>
                <w:rFonts w:ascii="Arial" w:hAnsi="Arial" w:cs="Arial"/>
                <w:sz w:val="18"/>
                <w:szCs w:val="18"/>
              </w:rPr>
            </w:pPr>
          </w:p>
        </w:tc>
        <w:tc>
          <w:tcPr>
            <w:tcW w:w="1109" w:type="dxa"/>
          </w:tcPr>
          <w:p w14:paraId="7C600B29" w14:textId="1E9F745C" w:rsidR="00451987" w:rsidRPr="00542AD3" w:rsidRDefault="00451987" w:rsidP="00451987">
            <w:pPr>
              <w:rPr>
                <w:rFonts w:ascii="Arial" w:hAnsi="Arial" w:cs="Arial"/>
                <w:sz w:val="18"/>
                <w:szCs w:val="18"/>
              </w:rPr>
            </w:pPr>
            <w:r w:rsidRPr="00542AD3">
              <w:rPr>
                <w:rFonts w:ascii="Arial" w:hAnsi="Arial" w:cs="Arial"/>
                <w:sz w:val="18"/>
                <w:szCs w:val="18"/>
              </w:rPr>
              <w:t>Załącznik nr 1 pkt 1.5</w:t>
            </w:r>
          </w:p>
        </w:tc>
        <w:tc>
          <w:tcPr>
            <w:tcW w:w="1838" w:type="dxa"/>
          </w:tcPr>
          <w:p w14:paraId="0B992BD1" w14:textId="33E6B3E4"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0E32B796" w14:textId="731EAB31" w:rsidR="00451987" w:rsidRPr="00542AD3" w:rsidRDefault="00451987" w:rsidP="00451987">
            <w:pPr>
              <w:rPr>
                <w:rFonts w:ascii="Arial" w:hAnsi="Arial" w:cs="Arial"/>
                <w:bCs/>
                <w:sz w:val="18"/>
                <w:szCs w:val="18"/>
              </w:rPr>
            </w:pPr>
            <w:r w:rsidRPr="00542AD3">
              <w:rPr>
                <w:rFonts w:ascii="Arial" w:hAnsi="Arial" w:cs="Arial"/>
                <w:bCs/>
                <w:sz w:val="18"/>
                <w:szCs w:val="18"/>
              </w:rPr>
              <w:t>Przepis wymaga uzupełnienia.</w:t>
            </w:r>
          </w:p>
        </w:tc>
        <w:tc>
          <w:tcPr>
            <w:tcW w:w="2382" w:type="dxa"/>
          </w:tcPr>
          <w:p w14:paraId="4AB9B3FB" w14:textId="005E022E" w:rsidR="00451987" w:rsidRPr="00542AD3" w:rsidRDefault="00451987" w:rsidP="00451987">
            <w:pPr>
              <w:rPr>
                <w:rFonts w:ascii="Arial" w:hAnsi="Arial" w:cs="Arial"/>
                <w:bCs/>
                <w:sz w:val="18"/>
                <w:szCs w:val="18"/>
              </w:rPr>
            </w:pPr>
            <w:r w:rsidRPr="00542AD3">
              <w:rPr>
                <w:rFonts w:ascii="Arial" w:hAnsi="Arial" w:cs="Arial"/>
                <w:bCs/>
                <w:sz w:val="18"/>
                <w:szCs w:val="18"/>
              </w:rPr>
              <w:t>Proponowany przepis nie uwzględnia dalszego postępowania z tymi odpadami, obejmującego w szczególności zabezpieczenie, czy usunięcie z gabinetu i złożenie w miejscu dla nich przeznaczonym zgodnie z właściwymi w tym zakresie przepisami (</w:t>
            </w:r>
            <w:r w:rsidR="00360AA5" w:rsidRPr="00542AD3">
              <w:rPr>
                <w:rFonts w:ascii="Arial" w:hAnsi="Arial" w:cs="Arial"/>
                <w:bCs/>
                <w:sz w:val="18"/>
                <w:szCs w:val="18"/>
              </w:rPr>
              <w:t>np</w:t>
            </w:r>
            <w:r w:rsidRPr="00542AD3">
              <w:rPr>
                <w:rFonts w:ascii="Arial" w:hAnsi="Arial" w:cs="Arial"/>
                <w:bCs/>
                <w:sz w:val="18"/>
                <w:szCs w:val="18"/>
              </w:rPr>
              <w:t xml:space="preserve">. składowanie do czasu odbioru w specjalnie do </w:t>
            </w:r>
            <w:r w:rsidRPr="00542AD3">
              <w:rPr>
                <w:rFonts w:ascii="Arial" w:hAnsi="Arial" w:cs="Arial"/>
                <w:bCs/>
                <w:sz w:val="18"/>
                <w:szCs w:val="18"/>
              </w:rPr>
              <w:lastRenderedPageBreak/>
              <w:t>tego celu przeznaczonej lodówce).</w:t>
            </w:r>
          </w:p>
        </w:tc>
        <w:tc>
          <w:tcPr>
            <w:tcW w:w="2296" w:type="dxa"/>
            <w:gridSpan w:val="2"/>
          </w:tcPr>
          <w:p w14:paraId="594EB58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Proponuje uzupełnienie przepisu i objecie zakresem wykonywanych</w:t>
            </w:r>
          </w:p>
          <w:p w14:paraId="3B9740E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czynności również segregowanie i składowanie w miejscach do tego</w:t>
            </w:r>
          </w:p>
          <w:p w14:paraId="513A90C1" w14:textId="34A0D819" w:rsidR="00451987" w:rsidRPr="00542AD3" w:rsidRDefault="00451987" w:rsidP="00451987">
            <w:pPr>
              <w:rPr>
                <w:rFonts w:ascii="Arial" w:hAnsi="Arial" w:cs="Arial"/>
                <w:bCs/>
                <w:sz w:val="18"/>
                <w:szCs w:val="18"/>
              </w:rPr>
            </w:pPr>
            <w:r w:rsidRPr="00542AD3">
              <w:rPr>
                <w:rFonts w:ascii="Arial" w:hAnsi="Arial" w:cs="Arial"/>
                <w:bCs/>
                <w:sz w:val="18"/>
                <w:szCs w:val="18"/>
              </w:rPr>
              <w:t>przeznaczonych.</w:t>
            </w:r>
          </w:p>
        </w:tc>
        <w:tc>
          <w:tcPr>
            <w:tcW w:w="2942" w:type="dxa"/>
          </w:tcPr>
          <w:p w14:paraId="4ED01D85" w14:textId="198F0130" w:rsidR="00451987" w:rsidRPr="00542AD3" w:rsidRDefault="00451987" w:rsidP="00451987">
            <w:pPr>
              <w:rPr>
                <w:rFonts w:ascii="Arial" w:hAnsi="Arial" w:cs="Arial"/>
                <w:sz w:val="18"/>
                <w:szCs w:val="18"/>
              </w:rPr>
            </w:pPr>
            <w:r w:rsidRPr="00542AD3">
              <w:rPr>
                <w:rFonts w:ascii="Arial" w:hAnsi="Arial" w:cs="Arial"/>
                <w:bCs/>
                <w:sz w:val="18"/>
                <w:szCs w:val="18"/>
              </w:rPr>
              <w:t>Uwaga uwzględniona</w:t>
            </w:r>
          </w:p>
        </w:tc>
      </w:tr>
      <w:tr w:rsidR="00A373A0" w:rsidRPr="00542AD3" w14:paraId="6C954085" w14:textId="77777777" w:rsidTr="00D87D56">
        <w:tc>
          <w:tcPr>
            <w:tcW w:w="477" w:type="dxa"/>
          </w:tcPr>
          <w:p w14:paraId="0BFF914A" w14:textId="77777777" w:rsidR="00451987" w:rsidRPr="00542AD3" w:rsidRDefault="00451987" w:rsidP="00451987">
            <w:pPr>
              <w:rPr>
                <w:rFonts w:ascii="Arial" w:hAnsi="Arial" w:cs="Arial"/>
                <w:sz w:val="18"/>
                <w:szCs w:val="18"/>
              </w:rPr>
            </w:pPr>
          </w:p>
        </w:tc>
        <w:tc>
          <w:tcPr>
            <w:tcW w:w="1109" w:type="dxa"/>
          </w:tcPr>
          <w:p w14:paraId="66757F39" w14:textId="57CF79A5" w:rsidR="00451987" w:rsidRPr="00542AD3" w:rsidRDefault="00451987" w:rsidP="00451987">
            <w:pPr>
              <w:rPr>
                <w:rFonts w:ascii="Arial" w:hAnsi="Arial" w:cs="Arial"/>
                <w:sz w:val="18"/>
                <w:szCs w:val="18"/>
              </w:rPr>
            </w:pPr>
            <w:r w:rsidRPr="00542AD3">
              <w:rPr>
                <w:rFonts w:ascii="Arial" w:hAnsi="Arial" w:cs="Arial"/>
                <w:sz w:val="18"/>
                <w:szCs w:val="18"/>
              </w:rPr>
              <w:t>Załącznik nr 1 pkt 3.3</w:t>
            </w:r>
          </w:p>
        </w:tc>
        <w:tc>
          <w:tcPr>
            <w:tcW w:w="1838" w:type="dxa"/>
          </w:tcPr>
          <w:p w14:paraId="449EA884" w14:textId="727B4113"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15B39EA1" w14:textId="77777777" w:rsidR="00451987" w:rsidRPr="00542AD3" w:rsidRDefault="00451987" w:rsidP="00451987">
            <w:pPr>
              <w:rPr>
                <w:rFonts w:ascii="Arial" w:hAnsi="Arial" w:cs="Arial"/>
                <w:bCs/>
                <w:sz w:val="18"/>
                <w:szCs w:val="18"/>
              </w:rPr>
            </w:pPr>
          </w:p>
        </w:tc>
        <w:tc>
          <w:tcPr>
            <w:tcW w:w="2382" w:type="dxa"/>
          </w:tcPr>
          <w:p w14:paraId="26D955B0" w14:textId="77777777" w:rsidR="00451987" w:rsidRPr="00542AD3" w:rsidRDefault="00451987" w:rsidP="00451987">
            <w:pPr>
              <w:rPr>
                <w:rFonts w:ascii="Arial" w:hAnsi="Arial" w:cs="Arial"/>
                <w:bCs/>
                <w:sz w:val="18"/>
                <w:szCs w:val="18"/>
              </w:rPr>
            </w:pPr>
          </w:p>
        </w:tc>
        <w:tc>
          <w:tcPr>
            <w:tcW w:w="2296" w:type="dxa"/>
            <w:gridSpan w:val="2"/>
          </w:tcPr>
          <w:p w14:paraId="19394CEE" w14:textId="77777777" w:rsidR="00451987" w:rsidRPr="00542AD3" w:rsidRDefault="00451987" w:rsidP="00451987">
            <w:pPr>
              <w:rPr>
                <w:rFonts w:ascii="Arial" w:hAnsi="Arial" w:cs="Arial"/>
                <w:bCs/>
                <w:sz w:val="18"/>
                <w:szCs w:val="18"/>
              </w:rPr>
            </w:pPr>
            <w:r w:rsidRPr="00542AD3">
              <w:rPr>
                <w:rFonts w:ascii="Arial" w:hAnsi="Arial" w:cs="Arial"/>
                <w:sz w:val="18"/>
                <w:szCs w:val="18"/>
              </w:rPr>
              <w:t>3.3. Dobieranie wyrobów medycznych zgodnie z kompetencjami do zabiegów stomatologii zachowawczej z endodoncją, chirurgicznych, periodontologicznych, protetycznych i ortodontycznych</w:t>
            </w:r>
          </w:p>
          <w:p w14:paraId="7AB91A8C" w14:textId="77777777" w:rsidR="00451987" w:rsidRPr="00542AD3" w:rsidRDefault="00451987" w:rsidP="00451987">
            <w:pPr>
              <w:rPr>
                <w:rFonts w:ascii="Arial" w:hAnsi="Arial" w:cs="Arial"/>
                <w:bCs/>
                <w:sz w:val="18"/>
                <w:szCs w:val="18"/>
              </w:rPr>
            </w:pPr>
          </w:p>
        </w:tc>
        <w:tc>
          <w:tcPr>
            <w:tcW w:w="2942" w:type="dxa"/>
          </w:tcPr>
          <w:p w14:paraId="6154E699" w14:textId="77777777" w:rsidR="00691F2E"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91F2E" w:rsidRPr="00542AD3">
              <w:rPr>
                <w:rFonts w:ascii="Arial" w:hAnsi="Arial" w:cs="Arial"/>
                <w:bCs/>
                <w:sz w:val="18"/>
                <w:szCs w:val="18"/>
              </w:rPr>
              <w:t>.</w:t>
            </w:r>
          </w:p>
          <w:p w14:paraId="5CB14101" w14:textId="02786F5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1717BD93" w14:textId="72C80C0F" w:rsidR="00451987" w:rsidRPr="00542AD3" w:rsidRDefault="00451987" w:rsidP="00451987">
            <w:pPr>
              <w:rPr>
                <w:rFonts w:ascii="Arial" w:hAnsi="Arial" w:cs="Arial"/>
                <w:bCs/>
                <w:sz w:val="18"/>
                <w:szCs w:val="18"/>
              </w:rPr>
            </w:pPr>
            <w:r w:rsidRPr="00542AD3">
              <w:rPr>
                <w:rFonts w:ascii="Arial" w:hAnsi="Arial" w:cs="Arial"/>
                <w:bCs/>
                <w:sz w:val="18"/>
                <w:szCs w:val="18"/>
              </w:rPr>
              <w:t>Oczywistym jest, że w każdym zawodzie medycznym należy wykonywać zadania zgodnie z uzyskanymi kompetencjami.</w:t>
            </w:r>
          </w:p>
          <w:p w14:paraId="2A3C765B" w14:textId="2A858A6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Ponadto </w:t>
            </w:r>
            <w:r w:rsidR="00691F2E" w:rsidRPr="00542AD3">
              <w:rPr>
                <w:rFonts w:ascii="Arial" w:hAnsi="Arial" w:cs="Arial"/>
                <w:bCs/>
                <w:sz w:val="18"/>
                <w:szCs w:val="18"/>
              </w:rPr>
              <w:t>brzmienie przepisu jest</w:t>
            </w:r>
            <w:r w:rsidRPr="00542AD3">
              <w:rPr>
                <w:rFonts w:ascii="Arial" w:hAnsi="Arial" w:cs="Arial"/>
                <w:bCs/>
                <w:sz w:val="18"/>
                <w:szCs w:val="18"/>
              </w:rPr>
              <w:t xml:space="preserve"> zgodn</w:t>
            </w:r>
            <w:r w:rsidR="00691F2E" w:rsidRPr="00542AD3">
              <w:rPr>
                <w:rFonts w:ascii="Arial" w:hAnsi="Arial" w:cs="Arial"/>
                <w:bCs/>
                <w:sz w:val="18"/>
                <w:szCs w:val="18"/>
              </w:rPr>
              <w:t>e</w:t>
            </w:r>
            <w:r w:rsidRPr="00542AD3">
              <w:rPr>
                <w:rFonts w:ascii="Arial" w:hAnsi="Arial" w:cs="Arial"/>
                <w:bCs/>
                <w:sz w:val="18"/>
                <w:szCs w:val="18"/>
              </w:rPr>
              <w:t xml:space="preserve"> z </w:t>
            </w:r>
            <w:r w:rsidR="00691F2E" w:rsidRPr="00542AD3">
              <w:rPr>
                <w:rFonts w:ascii="Arial" w:hAnsi="Arial" w:cs="Arial"/>
                <w:bCs/>
                <w:sz w:val="18"/>
                <w:szCs w:val="18"/>
              </w:rPr>
              <w:t>podstawą programową kształcenia w zawodzie asystentka stomatologiczna</w:t>
            </w:r>
            <w:r w:rsidRPr="00542AD3">
              <w:rPr>
                <w:rFonts w:ascii="Arial" w:hAnsi="Arial" w:cs="Arial"/>
                <w:bCs/>
                <w:sz w:val="18"/>
                <w:szCs w:val="18"/>
              </w:rPr>
              <w:t xml:space="preserve">. </w:t>
            </w:r>
            <w:r w:rsidR="00691F2E" w:rsidRPr="00542AD3">
              <w:rPr>
                <w:rFonts w:ascii="Arial" w:hAnsi="Arial" w:cs="Arial"/>
                <w:bCs/>
                <w:sz w:val="18"/>
                <w:szCs w:val="18"/>
              </w:rPr>
              <w:t>Jednocześnie podkreślenia wymaga, że</w:t>
            </w:r>
            <w:r w:rsidRPr="00542AD3">
              <w:rPr>
                <w:rFonts w:ascii="Arial" w:hAnsi="Arial" w:cs="Arial"/>
                <w:bCs/>
                <w:sz w:val="18"/>
                <w:szCs w:val="18"/>
              </w:rPr>
              <w:t xml:space="preserve"> punkt 3.3. jest elementem pkt 3, który dotyczy asystowania lekarzowi dentyście podczas wskazanych zabiegów.</w:t>
            </w:r>
          </w:p>
        </w:tc>
      </w:tr>
      <w:tr w:rsidR="00A373A0" w:rsidRPr="00542AD3" w14:paraId="4C04BB2F" w14:textId="77777777" w:rsidTr="00D87D56">
        <w:tc>
          <w:tcPr>
            <w:tcW w:w="477" w:type="dxa"/>
          </w:tcPr>
          <w:p w14:paraId="065DE8E3" w14:textId="77777777" w:rsidR="00451987" w:rsidRPr="00542AD3" w:rsidRDefault="00451987" w:rsidP="00451987">
            <w:pPr>
              <w:rPr>
                <w:rFonts w:ascii="Arial" w:hAnsi="Arial" w:cs="Arial"/>
                <w:sz w:val="18"/>
                <w:szCs w:val="18"/>
              </w:rPr>
            </w:pPr>
          </w:p>
        </w:tc>
        <w:tc>
          <w:tcPr>
            <w:tcW w:w="1109" w:type="dxa"/>
          </w:tcPr>
          <w:p w14:paraId="5BBBF2AD" w14:textId="260A0EB2" w:rsidR="00451987" w:rsidRPr="00542AD3" w:rsidRDefault="00451987" w:rsidP="00451987">
            <w:pPr>
              <w:rPr>
                <w:rFonts w:ascii="Arial" w:hAnsi="Arial" w:cs="Arial"/>
                <w:sz w:val="18"/>
                <w:szCs w:val="18"/>
              </w:rPr>
            </w:pPr>
            <w:r w:rsidRPr="00542AD3">
              <w:rPr>
                <w:rFonts w:ascii="Arial" w:hAnsi="Arial" w:cs="Arial"/>
                <w:sz w:val="18"/>
                <w:szCs w:val="18"/>
              </w:rPr>
              <w:t>Załącznik nr 1 pkt 3.5</w:t>
            </w:r>
          </w:p>
        </w:tc>
        <w:tc>
          <w:tcPr>
            <w:tcW w:w="1838" w:type="dxa"/>
          </w:tcPr>
          <w:p w14:paraId="5459C91D" w14:textId="5D891EF3"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00C774D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13853774" w14:textId="7EDAE366" w:rsidR="00451987" w:rsidRPr="00542AD3" w:rsidRDefault="00451987" w:rsidP="00451987">
            <w:pPr>
              <w:rPr>
                <w:rFonts w:ascii="Arial" w:hAnsi="Arial" w:cs="Arial"/>
                <w:bCs/>
                <w:sz w:val="18"/>
                <w:szCs w:val="18"/>
              </w:rPr>
            </w:pPr>
            <w:r w:rsidRPr="00542AD3">
              <w:rPr>
                <w:rFonts w:ascii="Arial" w:hAnsi="Arial" w:cs="Arial"/>
                <w:bCs/>
                <w:sz w:val="18"/>
                <w:szCs w:val="18"/>
              </w:rPr>
              <w:t>doprecyzowania.</w:t>
            </w:r>
          </w:p>
        </w:tc>
        <w:tc>
          <w:tcPr>
            <w:tcW w:w="2382" w:type="dxa"/>
          </w:tcPr>
          <w:p w14:paraId="2E52CB3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 zaproponowanego brzmienia przepisu</w:t>
            </w:r>
          </w:p>
          <w:p w14:paraId="394A2E6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„Podawanie produktów leczniczych na zlecenie</w:t>
            </w:r>
          </w:p>
          <w:p w14:paraId="6DE22AA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lekarza dentysty” wynika nieograniczony zakres</w:t>
            </w:r>
          </w:p>
          <w:p w14:paraId="188C67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produktów leczniczych, które będą mogły być</w:t>
            </w:r>
          </w:p>
          <w:p w14:paraId="41BBD883" w14:textId="07A19D6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porwane pacjentowi przez asystentkę stomatologiczną, w tym również </w:t>
            </w:r>
            <w:r w:rsidR="00360AA5" w:rsidRPr="00542AD3">
              <w:rPr>
                <w:rFonts w:ascii="Arial" w:hAnsi="Arial" w:cs="Arial"/>
                <w:bCs/>
                <w:sz w:val="18"/>
                <w:szCs w:val="18"/>
              </w:rPr>
              <w:t>–</w:t>
            </w:r>
            <w:r w:rsidRPr="00542AD3">
              <w:rPr>
                <w:rFonts w:ascii="Arial" w:hAnsi="Arial" w:cs="Arial"/>
                <w:bCs/>
                <w:sz w:val="18"/>
                <w:szCs w:val="18"/>
              </w:rPr>
              <w:t xml:space="preserve"> co budzi</w:t>
            </w:r>
          </w:p>
          <w:p w14:paraId="78AD0F6A" w14:textId="1E2AC42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wątpliwości </w:t>
            </w:r>
            <w:r w:rsidR="00360AA5" w:rsidRPr="00542AD3">
              <w:rPr>
                <w:rFonts w:ascii="Arial" w:hAnsi="Arial" w:cs="Arial"/>
                <w:bCs/>
                <w:sz w:val="18"/>
                <w:szCs w:val="18"/>
              </w:rPr>
              <w:t>–</w:t>
            </w:r>
            <w:r w:rsidRPr="00542AD3">
              <w:rPr>
                <w:rFonts w:ascii="Arial" w:hAnsi="Arial" w:cs="Arial"/>
                <w:bCs/>
                <w:sz w:val="18"/>
                <w:szCs w:val="18"/>
              </w:rPr>
              <w:t xml:space="preserve"> środków znieczulających.</w:t>
            </w:r>
          </w:p>
        </w:tc>
        <w:tc>
          <w:tcPr>
            <w:tcW w:w="2296" w:type="dxa"/>
            <w:gridSpan w:val="2"/>
          </w:tcPr>
          <w:p w14:paraId="3ADB97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doprecyzowanie przepisu</w:t>
            </w:r>
          </w:p>
          <w:p w14:paraId="1558F6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doprecyzowanie, tak aby z jego</w:t>
            </w:r>
          </w:p>
          <w:p w14:paraId="4AB51CA5" w14:textId="7C130251" w:rsidR="00451987" w:rsidRPr="00542AD3" w:rsidRDefault="00451987" w:rsidP="00451987">
            <w:pPr>
              <w:rPr>
                <w:rFonts w:ascii="Arial" w:hAnsi="Arial" w:cs="Arial"/>
                <w:bCs/>
                <w:sz w:val="18"/>
                <w:szCs w:val="18"/>
              </w:rPr>
            </w:pPr>
            <w:r w:rsidRPr="00542AD3">
              <w:rPr>
                <w:rFonts w:ascii="Arial" w:hAnsi="Arial" w:cs="Arial"/>
                <w:bCs/>
                <w:sz w:val="18"/>
                <w:szCs w:val="18"/>
              </w:rPr>
              <w:t>brzmienia jednoznacznie wynikało, czy również znieczulania (</w:t>
            </w:r>
            <w:r w:rsidR="00360AA5" w:rsidRPr="00542AD3">
              <w:rPr>
                <w:rFonts w:ascii="Arial" w:hAnsi="Arial" w:cs="Arial"/>
                <w:bCs/>
                <w:sz w:val="18"/>
                <w:szCs w:val="18"/>
              </w:rPr>
              <w:t>np</w:t>
            </w:r>
            <w:r w:rsidRPr="00542AD3">
              <w:rPr>
                <w:rFonts w:ascii="Arial" w:hAnsi="Arial" w:cs="Arial"/>
                <w:bCs/>
                <w:sz w:val="18"/>
                <w:szCs w:val="18"/>
              </w:rPr>
              <w:t>. poprzez</w:t>
            </w:r>
          </w:p>
          <w:p w14:paraId="22355124" w14:textId="0055BAF3" w:rsidR="00451987" w:rsidRPr="00542AD3" w:rsidRDefault="00451987" w:rsidP="00451987">
            <w:pPr>
              <w:rPr>
                <w:rFonts w:ascii="Arial" w:hAnsi="Arial" w:cs="Arial"/>
                <w:bCs/>
                <w:sz w:val="18"/>
                <w:szCs w:val="18"/>
              </w:rPr>
            </w:pPr>
            <w:r w:rsidRPr="00542AD3">
              <w:rPr>
                <w:rFonts w:ascii="Arial" w:hAnsi="Arial" w:cs="Arial"/>
                <w:bCs/>
                <w:sz w:val="18"/>
                <w:szCs w:val="18"/>
              </w:rPr>
              <w:t>enumeratywne wskazanie, których produktów leczniczych dotyczy).</w:t>
            </w:r>
          </w:p>
        </w:tc>
        <w:tc>
          <w:tcPr>
            <w:tcW w:w="2942" w:type="dxa"/>
          </w:tcPr>
          <w:p w14:paraId="1B4354E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262B873" w14:textId="77777777" w:rsidR="00691F2E" w:rsidRPr="00542AD3" w:rsidRDefault="00691F2E" w:rsidP="00451987">
            <w:pPr>
              <w:rPr>
                <w:rFonts w:ascii="Arial" w:hAnsi="Arial" w:cs="Arial"/>
                <w:bCs/>
                <w:sz w:val="18"/>
                <w:szCs w:val="18"/>
              </w:rPr>
            </w:pPr>
          </w:p>
          <w:p w14:paraId="7276A0D3" w14:textId="1CA2592A" w:rsidR="00451987" w:rsidRPr="00542AD3" w:rsidRDefault="00451987" w:rsidP="00451987">
            <w:pPr>
              <w:rPr>
                <w:rFonts w:ascii="Arial" w:hAnsi="Arial" w:cs="Arial"/>
                <w:sz w:val="18"/>
                <w:szCs w:val="18"/>
              </w:rPr>
            </w:pPr>
            <w:r w:rsidRPr="00542AD3">
              <w:rPr>
                <w:rFonts w:ascii="Arial" w:hAnsi="Arial" w:cs="Arial"/>
                <w:bCs/>
                <w:sz w:val="18"/>
                <w:szCs w:val="18"/>
              </w:rPr>
              <w:t xml:space="preserve">Produkty lecznicze są podawane wyłącznie na zlecenie lekarza dentysty, który podejmuje decyzje w tym zakresie. </w:t>
            </w:r>
          </w:p>
        </w:tc>
      </w:tr>
      <w:tr w:rsidR="00A373A0" w:rsidRPr="00542AD3" w14:paraId="57719924" w14:textId="77777777" w:rsidTr="00D87D56">
        <w:tc>
          <w:tcPr>
            <w:tcW w:w="477" w:type="dxa"/>
          </w:tcPr>
          <w:p w14:paraId="28867D7F" w14:textId="77777777" w:rsidR="00451987" w:rsidRPr="00542AD3" w:rsidRDefault="00451987" w:rsidP="00451987">
            <w:pPr>
              <w:rPr>
                <w:rFonts w:ascii="Arial" w:hAnsi="Arial" w:cs="Arial"/>
                <w:sz w:val="18"/>
                <w:szCs w:val="18"/>
              </w:rPr>
            </w:pPr>
          </w:p>
        </w:tc>
        <w:tc>
          <w:tcPr>
            <w:tcW w:w="1109" w:type="dxa"/>
          </w:tcPr>
          <w:p w14:paraId="4A893AB7" w14:textId="55D11185" w:rsidR="00451987" w:rsidRPr="00542AD3" w:rsidRDefault="00451987" w:rsidP="00451987">
            <w:pPr>
              <w:rPr>
                <w:rFonts w:ascii="Arial" w:hAnsi="Arial" w:cs="Arial"/>
                <w:sz w:val="18"/>
                <w:szCs w:val="18"/>
              </w:rPr>
            </w:pPr>
            <w:r w:rsidRPr="00542AD3">
              <w:rPr>
                <w:rFonts w:ascii="Arial" w:hAnsi="Arial" w:cs="Arial"/>
                <w:sz w:val="18"/>
                <w:szCs w:val="18"/>
              </w:rPr>
              <w:t>Załącznik nr 1 pkt 3.5</w:t>
            </w:r>
          </w:p>
        </w:tc>
        <w:tc>
          <w:tcPr>
            <w:tcW w:w="1838" w:type="dxa"/>
          </w:tcPr>
          <w:p w14:paraId="0D9E668F" w14:textId="673769A2"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10D13AE4" w14:textId="7C2DB5BB" w:rsidR="00451987" w:rsidRPr="00542AD3" w:rsidRDefault="00451987" w:rsidP="00451987">
            <w:pPr>
              <w:rPr>
                <w:rFonts w:ascii="Arial" w:hAnsi="Arial" w:cs="Arial"/>
                <w:bCs/>
                <w:sz w:val="18"/>
                <w:szCs w:val="18"/>
              </w:rPr>
            </w:pPr>
            <w:r w:rsidRPr="00542AD3">
              <w:rPr>
                <w:rFonts w:ascii="Arial" w:hAnsi="Arial" w:cs="Arial"/>
                <w:bCs/>
                <w:sz w:val="18"/>
                <w:szCs w:val="18"/>
              </w:rPr>
              <w:t>nie sprecyzowano informacji o rodzaju leków, postaci,  drodze podania</w:t>
            </w:r>
          </w:p>
        </w:tc>
        <w:tc>
          <w:tcPr>
            <w:tcW w:w="2382" w:type="dxa"/>
          </w:tcPr>
          <w:p w14:paraId="45CD067C" w14:textId="41B61AA6"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podawanie leków silnie działających, które mogą powodować powikłania wymagają uzyskania kompetencji</w:t>
            </w:r>
          </w:p>
        </w:tc>
        <w:tc>
          <w:tcPr>
            <w:tcW w:w="2296" w:type="dxa"/>
            <w:gridSpan w:val="2"/>
          </w:tcPr>
          <w:p w14:paraId="657E8BBA" w14:textId="022929C0" w:rsidR="00451987" w:rsidRPr="00542AD3" w:rsidRDefault="00451987" w:rsidP="00451987">
            <w:pPr>
              <w:rPr>
                <w:rFonts w:ascii="Arial" w:hAnsi="Arial" w:cs="Arial"/>
                <w:bCs/>
                <w:sz w:val="18"/>
                <w:szCs w:val="18"/>
              </w:rPr>
            </w:pPr>
            <w:r w:rsidRPr="00542AD3">
              <w:rPr>
                <w:rFonts w:ascii="Arial" w:hAnsi="Arial" w:cs="Arial"/>
                <w:bCs/>
                <w:sz w:val="18"/>
                <w:szCs w:val="18"/>
              </w:rPr>
              <w:t>uszczegółowić zapis</w:t>
            </w:r>
          </w:p>
        </w:tc>
        <w:tc>
          <w:tcPr>
            <w:tcW w:w="2942" w:type="dxa"/>
          </w:tcPr>
          <w:p w14:paraId="00335D42" w14:textId="104AD45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6475EC7" w14:textId="77777777" w:rsidR="00691F2E" w:rsidRPr="00542AD3" w:rsidRDefault="00691F2E" w:rsidP="00451987">
            <w:pPr>
              <w:rPr>
                <w:rFonts w:ascii="Arial" w:hAnsi="Arial" w:cs="Arial"/>
                <w:bCs/>
                <w:sz w:val="18"/>
                <w:szCs w:val="18"/>
              </w:rPr>
            </w:pPr>
          </w:p>
          <w:p w14:paraId="42C33FC1" w14:textId="114B0300" w:rsidR="00451987" w:rsidRPr="00542AD3" w:rsidRDefault="00451987" w:rsidP="00451987">
            <w:pPr>
              <w:rPr>
                <w:rFonts w:ascii="Arial" w:hAnsi="Arial" w:cs="Arial"/>
                <w:bCs/>
                <w:sz w:val="18"/>
                <w:szCs w:val="18"/>
              </w:rPr>
            </w:pPr>
            <w:r w:rsidRPr="00542AD3">
              <w:rPr>
                <w:rFonts w:ascii="Arial" w:hAnsi="Arial" w:cs="Arial"/>
                <w:bCs/>
                <w:sz w:val="18"/>
                <w:szCs w:val="18"/>
              </w:rPr>
              <w:t>Produkty lecznicze</w:t>
            </w:r>
            <w:r w:rsidR="00691F2E" w:rsidRPr="00542AD3">
              <w:rPr>
                <w:rFonts w:ascii="Arial" w:hAnsi="Arial" w:cs="Arial"/>
                <w:bCs/>
                <w:sz w:val="18"/>
                <w:szCs w:val="18"/>
              </w:rPr>
              <w:t xml:space="preserve"> są</w:t>
            </w:r>
            <w:r w:rsidRPr="00542AD3">
              <w:rPr>
                <w:rFonts w:ascii="Arial" w:hAnsi="Arial" w:cs="Arial"/>
                <w:bCs/>
                <w:sz w:val="18"/>
                <w:szCs w:val="18"/>
              </w:rPr>
              <w:t xml:space="preserve"> podawane wyłącznie na zlecenie lekarza dentysty, który podejmuje decyzje w tym zakresie.</w:t>
            </w:r>
          </w:p>
        </w:tc>
      </w:tr>
      <w:tr w:rsidR="00A373A0" w:rsidRPr="00542AD3" w14:paraId="30037E9E" w14:textId="77777777" w:rsidTr="00D87D56">
        <w:tc>
          <w:tcPr>
            <w:tcW w:w="477" w:type="dxa"/>
          </w:tcPr>
          <w:p w14:paraId="4676BC16" w14:textId="77777777" w:rsidR="00451987" w:rsidRPr="00542AD3" w:rsidRDefault="00451987" w:rsidP="00451987">
            <w:pPr>
              <w:rPr>
                <w:rFonts w:ascii="Arial" w:hAnsi="Arial" w:cs="Arial"/>
                <w:sz w:val="18"/>
                <w:szCs w:val="18"/>
              </w:rPr>
            </w:pPr>
          </w:p>
        </w:tc>
        <w:tc>
          <w:tcPr>
            <w:tcW w:w="1109" w:type="dxa"/>
          </w:tcPr>
          <w:p w14:paraId="541A75F4" w14:textId="00771F65" w:rsidR="00451987" w:rsidRPr="00542AD3" w:rsidRDefault="00451987" w:rsidP="00451987">
            <w:pPr>
              <w:rPr>
                <w:rFonts w:ascii="Arial" w:hAnsi="Arial" w:cs="Arial"/>
                <w:sz w:val="18"/>
                <w:szCs w:val="18"/>
              </w:rPr>
            </w:pPr>
            <w:r w:rsidRPr="00542AD3">
              <w:rPr>
                <w:rFonts w:ascii="Arial" w:hAnsi="Arial" w:cs="Arial"/>
                <w:sz w:val="18"/>
                <w:szCs w:val="18"/>
              </w:rPr>
              <w:t>Załącznik nr 1 pkt 3.5</w:t>
            </w:r>
          </w:p>
        </w:tc>
        <w:tc>
          <w:tcPr>
            <w:tcW w:w="1838" w:type="dxa"/>
          </w:tcPr>
          <w:p w14:paraId="162BE2F1" w14:textId="7C5EC354"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2CADEE1A" w14:textId="7AC1708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Należy doszczegółowić zapis, jakimi drogami oraz jakie produkty lecznicze, lub propozycja zapisu: Asystowanie lekarzowi dentyście podczas </w:t>
            </w:r>
            <w:r w:rsidRPr="00542AD3">
              <w:rPr>
                <w:rFonts w:ascii="Arial" w:hAnsi="Arial" w:cs="Arial"/>
                <w:bCs/>
                <w:sz w:val="18"/>
                <w:szCs w:val="18"/>
              </w:rPr>
              <w:lastRenderedPageBreak/>
              <w:t>podawania produktów leczniczych</w:t>
            </w:r>
          </w:p>
        </w:tc>
        <w:tc>
          <w:tcPr>
            <w:tcW w:w="2382" w:type="dxa"/>
          </w:tcPr>
          <w:p w14:paraId="279417EA" w14:textId="77777777" w:rsidR="00451987" w:rsidRPr="00542AD3" w:rsidRDefault="00451987" w:rsidP="00451987">
            <w:pPr>
              <w:rPr>
                <w:rFonts w:ascii="Arial" w:hAnsi="Arial" w:cs="Arial"/>
                <w:kern w:val="2"/>
                <w:sz w:val="18"/>
                <w:szCs w:val="18"/>
                <w14:ligatures w14:val="standardContextual"/>
              </w:rPr>
            </w:pPr>
          </w:p>
        </w:tc>
        <w:tc>
          <w:tcPr>
            <w:tcW w:w="2296" w:type="dxa"/>
            <w:gridSpan w:val="2"/>
          </w:tcPr>
          <w:p w14:paraId="776635E2" w14:textId="77777777" w:rsidR="00451987" w:rsidRPr="00542AD3" w:rsidRDefault="00451987" w:rsidP="00451987">
            <w:pPr>
              <w:rPr>
                <w:rFonts w:ascii="Arial" w:hAnsi="Arial" w:cs="Arial"/>
                <w:bCs/>
                <w:sz w:val="18"/>
                <w:szCs w:val="18"/>
              </w:rPr>
            </w:pPr>
          </w:p>
        </w:tc>
        <w:tc>
          <w:tcPr>
            <w:tcW w:w="2942" w:type="dxa"/>
          </w:tcPr>
          <w:p w14:paraId="7A8F51D1" w14:textId="77777777" w:rsidR="00691F2E"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91F2E" w:rsidRPr="00542AD3">
              <w:rPr>
                <w:rFonts w:ascii="Arial" w:hAnsi="Arial" w:cs="Arial"/>
                <w:bCs/>
                <w:sz w:val="18"/>
                <w:szCs w:val="18"/>
              </w:rPr>
              <w:t>.</w:t>
            </w:r>
          </w:p>
          <w:p w14:paraId="623A7C18" w14:textId="0C3C262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3C7838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Produkty lecznicze podawane wyłącznie na zlecenie lekarza dentysty, który podejmuje decyzje w tym zakresie.</w:t>
            </w:r>
          </w:p>
          <w:p w14:paraId="272E230D" w14:textId="6742C7F8" w:rsidR="00451987" w:rsidRPr="00542AD3" w:rsidRDefault="00451987" w:rsidP="00451987">
            <w:pPr>
              <w:rPr>
                <w:rFonts w:ascii="Arial" w:hAnsi="Arial" w:cs="Arial"/>
                <w:bCs/>
                <w:sz w:val="18"/>
                <w:szCs w:val="18"/>
              </w:rPr>
            </w:pPr>
          </w:p>
        </w:tc>
      </w:tr>
      <w:tr w:rsidR="00A373A0" w:rsidRPr="00542AD3" w14:paraId="4EB3A97E" w14:textId="77777777" w:rsidTr="00D87D56">
        <w:tc>
          <w:tcPr>
            <w:tcW w:w="477" w:type="dxa"/>
          </w:tcPr>
          <w:p w14:paraId="2BC77C07" w14:textId="77777777" w:rsidR="00451987" w:rsidRPr="00542AD3" w:rsidRDefault="00451987" w:rsidP="00451987">
            <w:pPr>
              <w:rPr>
                <w:rFonts w:ascii="Arial" w:hAnsi="Arial" w:cs="Arial"/>
                <w:sz w:val="18"/>
                <w:szCs w:val="18"/>
              </w:rPr>
            </w:pPr>
          </w:p>
        </w:tc>
        <w:tc>
          <w:tcPr>
            <w:tcW w:w="1109" w:type="dxa"/>
          </w:tcPr>
          <w:p w14:paraId="1EEDDDDB" w14:textId="1B778356" w:rsidR="00451987" w:rsidRPr="00542AD3" w:rsidRDefault="00451987" w:rsidP="00451987">
            <w:pPr>
              <w:rPr>
                <w:rFonts w:ascii="Arial" w:hAnsi="Arial" w:cs="Arial"/>
                <w:sz w:val="18"/>
                <w:szCs w:val="18"/>
              </w:rPr>
            </w:pPr>
            <w:r w:rsidRPr="00542AD3">
              <w:rPr>
                <w:rFonts w:ascii="Arial" w:hAnsi="Arial" w:cs="Arial"/>
                <w:sz w:val="18"/>
                <w:szCs w:val="18"/>
              </w:rPr>
              <w:t>Załącznik nr 1 pkt 3.6</w:t>
            </w:r>
          </w:p>
        </w:tc>
        <w:tc>
          <w:tcPr>
            <w:tcW w:w="1838" w:type="dxa"/>
          </w:tcPr>
          <w:p w14:paraId="2664CEB6" w14:textId="34D6EF74"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045ADFC8" w14:textId="4ED02689" w:rsidR="00451987" w:rsidRPr="00542AD3" w:rsidRDefault="00451987" w:rsidP="00451987">
            <w:pPr>
              <w:rPr>
                <w:rFonts w:ascii="Arial" w:hAnsi="Arial" w:cs="Arial"/>
                <w:bCs/>
                <w:sz w:val="18"/>
                <w:szCs w:val="18"/>
              </w:rPr>
            </w:pPr>
            <w:r w:rsidRPr="00542AD3">
              <w:rPr>
                <w:rFonts w:ascii="Arial" w:hAnsi="Arial" w:cs="Arial"/>
                <w:bCs/>
                <w:sz w:val="18"/>
                <w:szCs w:val="18"/>
              </w:rPr>
              <w:t>w pkt. 3.6. zamiast „Kontrolowanie ciśnienia krwi” powinno być: „Pomiar ciśnienia krwi”;</w:t>
            </w:r>
          </w:p>
        </w:tc>
        <w:tc>
          <w:tcPr>
            <w:tcW w:w="2382" w:type="dxa"/>
          </w:tcPr>
          <w:p w14:paraId="2D47AFF5" w14:textId="77777777" w:rsidR="00451987" w:rsidRPr="00542AD3" w:rsidRDefault="00451987" w:rsidP="00451987">
            <w:pPr>
              <w:rPr>
                <w:rFonts w:ascii="Arial" w:hAnsi="Arial" w:cs="Arial"/>
                <w:kern w:val="2"/>
                <w:sz w:val="18"/>
                <w:szCs w:val="18"/>
                <w14:ligatures w14:val="standardContextual"/>
              </w:rPr>
            </w:pPr>
          </w:p>
        </w:tc>
        <w:tc>
          <w:tcPr>
            <w:tcW w:w="2296" w:type="dxa"/>
            <w:gridSpan w:val="2"/>
          </w:tcPr>
          <w:p w14:paraId="32361B9A" w14:textId="77777777" w:rsidR="00451987" w:rsidRPr="00542AD3" w:rsidRDefault="00451987" w:rsidP="00451987">
            <w:pPr>
              <w:rPr>
                <w:rFonts w:ascii="Arial" w:hAnsi="Arial" w:cs="Arial"/>
                <w:bCs/>
                <w:sz w:val="18"/>
                <w:szCs w:val="18"/>
              </w:rPr>
            </w:pPr>
          </w:p>
        </w:tc>
        <w:tc>
          <w:tcPr>
            <w:tcW w:w="2942" w:type="dxa"/>
          </w:tcPr>
          <w:p w14:paraId="3FB5F963" w14:textId="2368E210"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360AA5" w:rsidRPr="00542AD3">
              <w:rPr>
                <w:rFonts w:ascii="Arial" w:hAnsi="Arial" w:cs="Arial"/>
                <w:bCs/>
                <w:sz w:val="18"/>
                <w:szCs w:val="18"/>
              </w:rPr>
              <w:t>.</w:t>
            </w:r>
            <w:r w:rsidRPr="00542AD3">
              <w:rPr>
                <w:rFonts w:ascii="Arial" w:hAnsi="Arial" w:cs="Arial"/>
                <w:bCs/>
                <w:sz w:val="18"/>
                <w:szCs w:val="18"/>
              </w:rPr>
              <w:t xml:space="preserve"> </w:t>
            </w:r>
          </w:p>
          <w:p w14:paraId="4255A752" w14:textId="77777777" w:rsidR="00451987" w:rsidRPr="00542AD3" w:rsidRDefault="00451987" w:rsidP="00451987">
            <w:pPr>
              <w:rPr>
                <w:rFonts w:ascii="Arial" w:hAnsi="Arial" w:cs="Arial"/>
                <w:bCs/>
                <w:sz w:val="18"/>
                <w:szCs w:val="18"/>
              </w:rPr>
            </w:pPr>
          </w:p>
          <w:p w14:paraId="60CDB55D" w14:textId="6EBB65C7" w:rsidR="00451987" w:rsidRPr="00542AD3" w:rsidRDefault="00451987" w:rsidP="00451987">
            <w:pPr>
              <w:rPr>
                <w:rFonts w:ascii="Arial" w:hAnsi="Arial" w:cs="Arial"/>
                <w:bCs/>
                <w:sz w:val="18"/>
                <w:szCs w:val="18"/>
              </w:rPr>
            </w:pPr>
          </w:p>
        </w:tc>
      </w:tr>
      <w:tr w:rsidR="00A373A0" w:rsidRPr="00542AD3" w14:paraId="615BDBBD" w14:textId="77777777" w:rsidTr="00D87D56">
        <w:tc>
          <w:tcPr>
            <w:tcW w:w="477" w:type="dxa"/>
          </w:tcPr>
          <w:p w14:paraId="7E3EB468" w14:textId="77777777" w:rsidR="00451987" w:rsidRPr="00542AD3" w:rsidRDefault="00451987" w:rsidP="00451987">
            <w:pPr>
              <w:rPr>
                <w:rFonts w:ascii="Arial" w:hAnsi="Arial" w:cs="Arial"/>
                <w:sz w:val="18"/>
                <w:szCs w:val="18"/>
              </w:rPr>
            </w:pPr>
          </w:p>
        </w:tc>
        <w:tc>
          <w:tcPr>
            <w:tcW w:w="1109" w:type="dxa"/>
          </w:tcPr>
          <w:p w14:paraId="469BEDD8" w14:textId="15292207" w:rsidR="00451987" w:rsidRPr="00542AD3" w:rsidRDefault="00451987" w:rsidP="00451987">
            <w:pPr>
              <w:rPr>
                <w:rFonts w:ascii="Arial" w:hAnsi="Arial" w:cs="Arial"/>
                <w:sz w:val="18"/>
                <w:szCs w:val="18"/>
              </w:rPr>
            </w:pPr>
            <w:r w:rsidRPr="00542AD3">
              <w:rPr>
                <w:rFonts w:ascii="Arial" w:hAnsi="Arial" w:cs="Arial"/>
                <w:sz w:val="18"/>
                <w:szCs w:val="18"/>
              </w:rPr>
              <w:t>Załącznik nr 1 pkt 6</w:t>
            </w:r>
          </w:p>
        </w:tc>
        <w:tc>
          <w:tcPr>
            <w:tcW w:w="1838" w:type="dxa"/>
          </w:tcPr>
          <w:p w14:paraId="67005F3E" w14:textId="5CB7B1B8"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6A52B9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1452BD52" w14:textId="02AC6447"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382" w:type="dxa"/>
          </w:tcPr>
          <w:p w14:paraId="2A8F986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Zawarte w pkt 6.1-6.7 wyliczenie czynności pomija</w:t>
            </w:r>
          </w:p>
          <w:p w14:paraId="61D5E8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kolejność ich wykonywania przez asystentkę</w:t>
            </w:r>
          </w:p>
          <w:p w14:paraId="4535A691" w14:textId="663ED19A" w:rsidR="00451987" w:rsidRPr="00542AD3" w:rsidRDefault="00451987" w:rsidP="00451987">
            <w:pPr>
              <w:rPr>
                <w:rFonts w:ascii="Arial" w:hAnsi="Arial" w:cs="Arial"/>
                <w:bCs/>
                <w:sz w:val="18"/>
                <w:szCs w:val="18"/>
              </w:rPr>
            </w:pPr>
            <w:r w:rsidRPr="00542AD3">
              <w:rPr>
                <w:rFonts w:ascii="Arial" w:hAnsi="Arial" w:cs="Arial"/>
                <w:bCs/>
                <w:sz w:val="18"/>
                <w:szCs w:val="18"/>
              </w:rPr>
              <w:t>stomatologiczną.</w:t>
            </w:r>
          </w:p>
        </w:tc>
        <w:tc>
          <w:tcPr>
            <w:tcW w:w="2296" w:type="dxa"/>
            <w:gridSpan w:val="2"/>
          </w:tcPr>
          <w:p w14:paraId="12FC012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wyliczenie czynności z zachowaniem następującej kolejności:</w:t>
            </w:r>
          </w:p>
          <w:p w14:paraId="63E481B5" w14:textId="69DA9AAF" w:rsidR="00451987" w:rsidRPr="00542AD3" w:rsidRDefault="00451987" w:rsidP="00451987">
            <w:pPr>
              <w:rPr>
                <w:rFonts w:ascii="Arial" w:hAnsi="Arial" w:cs="Arial"/>
                <w:bCs/>
                <w:sz w:val="18"/>
                <w:szCs w:val="18"/>
              </w:rPr>
            </w:pPr>
            <w:r w:rsidRPr="00542AD3">
              <w:rPr>
                <w:rFonts w:ascii="Arial" w:hAnsi="Arial" w:cs="Arial"/>
                <w:bCs/>
                <w:sz w:val="18"/>
                <w:szCs w:val="18"/>
              </w:rPr>
              <w:t>6.1.Przygotowywanie roztworów</w:t>
            </w:r>
            <w:r w:rsidR="00351EDA" w:rsidRPr="00542AD3">
              <w:rPr>
                <w:rFonts w:ascii="Arial" w:hAnsi="Arial" w:cs="Arial"/>
                <w:bCs/>
                <w:sz w:val="18"/>
                <w:szCs w:val="18"/>
              </w:rPr>
              <w:t xml:space="preserve"> </w:t>
            </w:r>
            <w:r w:rsidRPr="00542AD3">
              <w:rPr>
                <w:rFonts w:ascii="Arial" w:hAnsi="Arial" w:cs="Arial"/>
                <w:bCs/>
                <w:sz w:val="18"/>
                <w:szCs w:val="18"/>
              </w:rPr>
              <w:t>płynów dezynfekcyjnych zgodnie z odpowiednim stężeniem.</w:t>
            </w:r>
          </w:p>
          <w:p w14:paraId="4C4788B9" w14:textId="7D5C6646" w:rsidR="00451987" w:rsidRPr="00542AD3" w:rsidRDefault="00451987" w:rsidP="00451987">
            <w:pPr>
              <w:rPr>
                <w:rFonts w:ascii="Arial" w:hAnsi="Arial" w:cs="Arial"/>
                <w:bCs/>
                <w:sz w:val="18"/>
                <w:szCs w:val="18"/>
              </w:rPr>
            </w:pPr>
            <w:r w:rsidRPr="00542AD3">
              <w:rPr>
                <w:rFonts w:ascii="Arial" w:hAnsi="Arial" w:cs="Arial"/>
                <w:bCs/>
                <w:sz w:val="18"/>
                <w:szCs w:val="18"/>
              </w:rPr>
              <w:t>6.2. Wykonywanie dezynfekcji</w:t>
            </w:r>
            <w:r w:rsidR="00351EDA" w:rsidRPr="00542AD3">
              <w:rPr>
                <w:rFonts w:ascii="Arial" w:hAnsi="Arial" w:cs="Arial"/>
                <w:bCs/>
                <w:sz w:val="18"/>
                <w:szCs w:val="18"/>
              </w:rPr>
              <w:t xml:space="preserve"> </w:t>
            </w:r>
            <w:r w:rsidRPr="00542AD3">
              <w:rPr>
                <w:rFonts w:ascii="Arial" w:hAnsi="Arial" w:cs="Arial"/>
                <w:bCs/>
                <w:sz w:val="18"/>
                <w:szCs w:val="18"/>
              </w:rPr>
              <w:t>aparatury i sprzętu medycznego w</w:t>
            </w:r>
          </w:p>
          <w:p w14:paraId="6F54ED2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gabinecie dentystycznym zgodnie z obowiązującymi procedurami.</w:t>
            </w:r>
          </w:p>
          <w:p w14:paraId="281C04F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6.3.Przygotowywanie aparatury i sprzętu medycznego do sterylizacji.</w:t>
            </w:r>
          </w:p>
          <w:p w14:paraId="55F6FF9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6.4. Dobieranie opakowań i wskaźników do sterylizacji.</w:t>
            </w:r>
          </w:p>
          <w:p w14:paraId="7FB86D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6.5.Przeprowadzanie sterylizacji aparatury i sprzętu medycznego.</w:t>
            </w:r>
          </w:p>
          <w:p w14:paraId="6141DE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6.6.Wykonywanie testów kontroli procesu dekontaminacji.</w:t>
            </w:r>
          </w:p>
          <w:p w14:paraId="3643CFDC" w14:textId="004CCD13" w:rsidR="00451987" w:rsidRPr="00542AD3" w:rsidRDefault="00451987" w:rsidP="00451987">
            <w:pPr>
              <w:rPr>
                <w:rFonts w:ascii="Arial" w:hAnsi="Arial" w:cs="Arial"/>
                <w:bCs/>
                <w:sz w:val="18"/>
                <w:szCs w:val="18"/>
              </w:rPr>
            </w:pPr>
            <w:r w:rsidRPr="00542AD3">
              <w:rPr>
                <w:rFonts w:ascii="Arial" w:hAnsi="Arial" w:cs="Arial"/>
                <w:bCs/>
                <w:sz w:val="18"/>
                <w:szCs w:val="18"/>
              </w:rPr>
              <w:t>6.7.Konserwacja aparatury i sprzętu</w:t>
            </w:r>
            <w:r w:rsidR="00360AA5" w:rsidRPr="00542AD3">
              <w:rPr>
                <w:rFonts w:ascii="Arial" w:hAnsi="Arial" w:cs="Arial"/>
                <w:bCs/>
                <w:sz w:val="18"/>
                <w:szCs w:val="18"/>
              </w:rPr>
              <w:t xml:space="preserve"> </w:t>
            </w:r>
            <w:r w:rsidRPr="00542AD3">
              <w:rPr>
                <w:rFonts w:ascii="Arial" w:hAnsi="Arial" w:cs="Arial"/>
                <w:bCs/>
                <w:sz w:val="18"/>
                <w:szCs w:val="18"/>
              </w:rPr>
              <w:t>medycznego zgodnie z procedurami.</w:t>
            </w:r>
          </w:p>
        </w:tc>
        <w:tc>
          <w:tcPr>
            <w:tcW w:w="2942" w:type="dxa"/>
          </w:tcPr>
          <w:p w14:paraId="1BFD613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6289F3D3" w14:textId="7BE38C00" w:rsidR="00451987" w:rsidRPr="00542AD3" w:rsidRDefault="00451987" w:rsidP="00451987">
            <w:pPr>
              <w:rPr>
                <w:rFonts w:ascii="Arial" w:hAnsi="Arial" w:cs="Arial"/>
                <w:sz w:val="18"/>
                <w:szCs w:val="18"/>
              </w:rPr>
            </w:pPr>
          </w:p>
        </w:tc>
      </w:tr>
      <w:tr w:rsidR="00A373A0" w:rsidRPr="00542AD3" w14:paraId="769C437B" w14:textId="77777777" w:rsidTr="00D87D56">
        <w:tc>
          <w:tcPr>
            <w:tcW w:w="477" w:type="dxa"/>
          </w:tcPr>
          <w:p w14:paraId="244D728F" w14:textId="77777777" w:rsidR="00451987" w:rsidRPr="00542AD3" w:rsidRDefault="00451987" w:rsidP="00451987">
            <w:pPr>
              <w:rPr>
                <w:rFonts w:ascii="Arial" w:hAnsi="Arial" w:cs="Arial"/>
                <w:sz w:val="18"/>
                <w:szCs w:val="18"/>
              </w:rPr>
            </w:pPr>
          </w:p>
        </w:tc>
        <w:tc>
          <w:tcPr>
            <w:tcW w:w="1109" w:type="dxa"/>
          </w:tcPr>
          <w:p w14:paraId="4A309205" w14:textId="77C6EA71" w:rsidR="00451987" w:rsidRPr="00542AD3" w:rsidRDefault="00451987" w:rsidP="00451987">
            <w:pPr>
              <w:rPr>
                <w:rFonts w:ascii="Arial" w:hAnsi="Arial" w:cs="Arial"/>
                <w:sz w:val="18"/>
                <w:szCs w:val="18"/>
              </w:rPr>
            </w:pPr>
            <w:r w:rsidRPr="00542AD3">
              <w:rPr>
                <w:rFonts w:ascii="Arial" w:hAnsi="Arial" w:cs="Arial"/>
                <w:sz w:val="18"/>
                <w:szCs w:val="18"/>
              </w:rPr>
              <w:t>Załącznik nr 1 pkt 8.1</w:t>
            </w:r>
          </w:p>
        </w:tc>
        <w:tc>
          <w:tcPr>
            <w:tcW w:w="1838" w:type="dxa"/>
          </w:tcPr>
          <w:p w14:paraId="445E9AE4" w14:textId="597267DD"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22A7568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pkt. 8.1. zamiast „Prowadzenie i archiwizowanie dokumentacji medycznej na zlecenie lekarza dentysty.” </w:t>
            </w:r>
            <w:r w:rsidRPr="00542AD3">
              <w:rPr>
                <w:rFonts w:ascii="Arial" w:hAnsi="Arial" w:cs="Arial"/>
                <w:bCs/>
                <w:sz w:val="18"/>
                <w:szCs w:val="18"/>
              </w:rPr>
              <w:lastRenderedPageBreak/>
              <w:t xml:space="preserve">Powinno być: „Pomoc w prowadzeniu </w:t>
            </w:r>
          </w:p>
          <w:p w14:paraId="7C68E4D5" w14:textId="08AE87E8" w:rsidR="00451987" w:rsidRPr="00542AD3" w:rsidRDefault="00451987" w:rsidP="00451987">
            <w:pPr>
              <w:rPr>
                <w:rFonts w:ascii="Arial" w:hAnsi="Arial" w:cs="Arial"/>
                <w:bCs/>
                <w:sz w:val="18"/>
                <w:szCs w:val="18"/>
              </w:rPr>
            </w:pPr>
            <w:r w:rsidRPr="00542AD3">
              <w:rPr>
                <w:rFonts w:ascii="Arial" w:hAnsi="Arial" w:cs="Arial"/>
                <w:bCs/>
                <w:sz w:val="18"/>
                <w:szCs w:val="18"/>
              </w:rPr>
              <w:t>i archiwizowaniu dokumentacji medycznej na zlecenie lekarza dentysty”. Prowadzenie dokumentacji medycznej pacjenta jest zadaniem lekarza dentysty, zatem zadaniem asystentki stomatologicznej jest pomoc w wykonywaniu tych czynności przez lekarza dentystę.</w:t>
            </w:r>
          </w:p>
        </w:tc>
        <w:tc>
          <w:tcPr>
            <w:tcW w:w="2382" w:type="dxa"/>
          </w:tcPr>
          <w:p w14:paraId="5F1FAE92" w14:textId="77777777" w:rsidR="00451987" w:rsidRPr="00542AD3" w:rsidRDefault="00451987" w:rsidP="00451987">
            <w:pPr>
              <w:rPr>
                <w:rFonts w:ascii="Arial" w:hAnsi="Arial" w:cs="Arial"/>
                <w:bCs/>
                <w:sz w:val="18"/>
                <w:szCs w:val="18"/>
              </w:rPr>
            </w:pPr>
          </w:p>
        </w:tc>
        <w:tc>
          <w:tcPr>
            <w:tcW w:w="2296" w:type="dxa"/>
            <w:gridSpan w:val="2"/>
          </w:tcPr>
          <w:p w14:paraId="5D790628" w14:textId="77777777" w:rsidR="00451987" w:rsidRPr="00542AD3" w:rsidRDefault="00451987" w:rsidP="00451987">
            <w:pPr>
              <w:rPr>
                <w:rFonts w:ascii="Arial" w:hAnsi="Arial" w:cs="Arial"/>
                <w:bCs/>
                <w:sz w:val="18"/>
                <w:szCs w:val="18"/>
              </w:rPr>
            </w:pPr>
          </w:p>
        </w:tc>
        <w:tc>
          <w:tcPr>
            <w:tcW w:w="2942" w:type="dxa"/>
          </w:tcPr>
          <w:p w14:paraId="10B11A27" w14:textId="59337F31"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91F2E" w:rsidRPr="00542AD3">
              <w:rPr>
                <w:rFonts w:ascii="Arial" w:hAnsi="Arial" w:cs="Arial"/>
                <w:bCs/>
                <w:sz w:val="18"/>
                <w:szCs w:val="18"/>
              </w:rPr>
              <w:t>.</w:t>
            </w:r>
          </w:p>
          <w:p w14:paraId="430965AF" w14:textId="77777777" w:rsidR="00691F2E" w:rsidRPr="00542AD3" w:rsidRDefault="00691F2E" w:rsidP="00451987">
            <w:pPr>
              <w:rPr>
                <w:rFonts w:ascii="Arial" w:hAnsi="Arial" w:cs="Arial"/>
                <w:bCs/>
                <w:sz w:val="18"/>
                <w:szCs w:val="18"/>
              </w:rPr>
            </w:pPr>
          </w:p>
          <w:p w14:paraId="7BF4C7DC" w14:textId="51C1AD35" w:rsidR="00451987" w:rsidRPr="00542AD3" w:rsidRDefault="00451987" w:rsidP="00451987">
            <w:pPr>
              <w:rPr>
                <w:rFonts w:ascii="Arial" w:hAnsi="Arial" w:cs="Arial"/>
                <w:bCs/>
                <w:sz w:val="18"/>
                <w:szCs w:val="18"/>
              </w:rPr>
            </w:pPr>
            <w:r w:rsidRPr="00542AD3">
              <w:rPr>
                <w:rFonts w:ascii="Arial" w:hAnsi="Arial" w:cs="Arial"/>
                <w:bCs/>
                <w:sz w:val="18"/>
                <w:szCs w:val="18"/>
              </w:rPr>
              <w:t>Czynność wykreślono w związku z uwagą RCL.</w:t>
            </w:r>
          </w:p>
          <w:p w14:paraId="5C8C1A88" w14:textId="77777777" w:rsidR="00451987" w:rsidRPr="00542AD3" w:rsidRDefault="00451987" w:rsidP="00451987">
            <w:pPr>
              <w:rPr>
                <w:rFonts w:ascii="Arial" w:hAnsi="Arial" w:cs="Arial"/>
                <w:bCs/>
                <w:sz w:val="18"/>
                <w:szCs w:val="18"/>
              </w:rPr>
            </w:pPr>
          </w:p>
          <w:p w14:paraId="06EE14AF" w14:textId="2009F6BD" w:rsidR="00451987" w:rsidRPr="00542AD3" w:rsidRDefault="00451987" w:rsidP="00451987">
            <w:pPr>
              <w:rPr>
                <w:rFonts w:ascii="Arial" w:hAnsi="Arial" w:cs="Arial"/>
                <w:bCs/>
                <w:sz w:val="18"/>
                <w:szCs w:val="18"/>
              </w:rPr>
            </w:pPr>
          </w:p>
        </w:tc>
      </w:tr>
      <w:tr w:rsidR="00A373A0" w:rsidRPr="00542AD3" w14:paraId="22E5891A" w14:textId="77777777" w:rsidTr="00D87D56">
        <w:tc>
          <w:tcPr>
            <w:tcW w:w="477" w:type="dxa"/>
          </w:tcPr>
          <w:p w14:paraId="62EBB8DB" w14:textId="77777777" w:rsidR="00451987" w:rsidRPr="00542AD3" w:rsidRDefault="00451987" w:rsidP="00451987">
            <w:pPr>
              <w:rPr>
                <w:rFonts w:ascii="Arial" w:hAnsi="Arial" w:cs="Arial"/>
                <w:sz w:val="18"/>
                <w:szCs w:val="18"/>
              </w:rPr>
            </w:pPr>
          </w:p>
        </w:tc>
        <w:tc>
          <w:tcPr>
            <w:tcW w:w="1109" w:type="dxa"/>
          </w:tcPr>
          <w:p w14:paraId="081F892C" w14:textId="1A2B1167" w:rsidR="00451987" w:rsidRPr="00542AD3" w:rsidRDefault="00451987" w:rsidP="00451987">
            <w:pPr>
              <w:rPr>
                <w:rFonts w:ascii="Arial" w:hAnsi="Arial" w:cs="Arial"/>
                <w:sz w:val="18"/>
                <w:szCs w:val="18"/>
              </w:rPr>
            </w:pPr>
            <w:r w:rsidRPr="00542AD3">
              <w:rPr>
                <w:rFonts w:ascii="Arial" w:hAnsi="Arial" w:cs="Arial"/>
                <w:sz w:val="18"/>
                <w:szCs w:val="18"/>
              </w:rPr>
              <w:t>Załącznik nr 1 pkt 8.2</w:t>
            </w:r>
          </w:p>
        </w:tc>
        <w:tc>
          <w:tcPr>
            <w:tcW w:w="1838" w:type="dxa"/>
          </w:tcPr>
          <w:p w14:paraId="3CDE07C5" w14:textId="75D011B0"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6FC632C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2CDCDF8B" w14:textId="2197609A" w:rsidR="00451987" w:rsidRPr="00542AD3" w:rsidRDefault="00451987" w:rsidP="00451987">
            <w:pPr>
              <w:rPr>
                <w:rFonts w:ascii="Arial" w:hAnsi="Arial" w:cs="Arial"/>
                <w:bCs/>
                <w:sz w:val="18"/>
                <w:szCs w:val="18"/>
              </w:rPr>
            </w:pPr>
            <w:r w:rsidRPr="00542AD3">
              <w:rPr>
                <w:rFonts w:ascii="Arial" w:hAnsi="Arial" w:cs="Arial"/>
                <w:bCs/>
                <w:sz w:val="18"/>
                <w:szCs w:val="18"/>
              </w:rPr>
              <w:t>doprecyzowania.</w:t>
            </w:r>
          </w:p>
        </w:tc>
        <w:tc>
          <w:tcPr>
            <w:tcW w:w="2382" w:type="dxa"/>
          </w:tcPr>
          <w:p w14:paraId="4761B9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Zaproponowane brzmienie budzi wątpliwości – nie</w:t>
            </w:r>
          </w:p>
          <w:p w14:paraId="0B070D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jest bowiem jasne, czy zadaniem asystentki</w:t>
            </w:r>
          </w:p>
          <w:p w14:paraId="28995A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stomatologicznej będzie sporządzanie wykazu</w:t>
            </w:r>
          </w:p>
          <w:p w14:paraId="1E3FD0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produktów leczniczych i wyrobów medycznych</w:t>
            </w:r>
          </w:p>
          <w:p w14:paraId="1130FCF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stosowanych w stomatologii w odniesieniu do</w:t>
            </w:r>
          </w:p>
          <w:p w14:paraId="1F64F1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danego gabinetu, czy też wykaz ten ma obejmować</w:t>
            </w:r>
          </w:p>
          <w:p w14:paraId="7EA146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wszystkie produkty lecznicze i wyroby medyczne</w:t>
            </w:r>
          </w:p>
          <w:p w14:paraId="0C10A7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stosowane w stomatologii, niezależnie od tego czy</w:t>
            </w:r>
          </w:p>
          <w:p w14:paraId="30789C35" w14:textId="75E807A1" w:rsidR="00451987" w:rsidRPr="00542AD3" w:rsidRDefault="00451987" w:rsidP="00451987">
            <w:pPr>
              <w:rPr>
                <w:rFonts w:ascii="Arial" w:hAnsi="Arial" w:cs="Arial"/>
                <w:bCs/>
                <w:sz w:val="18"/>
                <w:szCs w:val="18"/>
              </w:rPr>
            </w:pPr>
            <w:r w:rsidRPr="00542AD3">
              <w:rPr>
                <w:rFonts w:ascii="Arial" w:hAnsi="Arial" w:cs="Arial"/>
                <w:bCs/>
                <w:sz w:val="18"/>
                <w:szCs w:val="18"/>
              </w:rPr>
              <w:t>w danym gabinecie się one znajdują.</w:t>
            </w:r>
          </w:p>
        </w:tc>
        <w:tc>
          <w:tcPr>
            <w:tcW w:w="2296" w:type="dxa"/>
            <w:gridSpan w:val="2"/>
          </w:tcPr>
          <w:p w14:paraId="6179B4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celu usunięcia wątpliwości proponuję</w:t>
            </w:r>
          </w:p>
          <w:p w14:paraId="1E0D6663" w14:textId="151287BC" w:rsidR="00451987" w:rsidRPr="00542AD3" w:rsidRDefault="00451987" w:rsidP="00451987">
            <w:pPr>
              <w:rPr>
                <w:rFonts w:ascii="Arial" w:hAnsi="Arial" w:cs="Arial"/>
                <w:bCs/>
                <w:sz w:val="18"/>
                <w:szCs w:val="18"/>
              </w:rPr>
            </w:pPr>
            <w:r w:rsidRPr="00542AD3">
              <w:rPr>
                <w:rFonts w:ascii="Arial" w:hAnsi="Arial" w:cs="Arial"/>
                <w:bCs/>
                <w:sz w:val="18"/>
                <w:szCs w:val="18"/>
              </w:rPr>
              <w:t>doprecyzowanie przepisu</w:t>
            </w:r>
            <w:r w:rsidRPr="00542AD3">
              <w:rPr>
                <w:rFonts w:ascii="Arial" w:hAnsi="Arial" w:cs="Arial"/>
                <w:b/>
                <w:sz w:val="18"/>
                <w:szCs w:val="18"/>
              </w:rPr>
              <w:t>.</w:t>
            </w:r>
          </w:p>
        </w:tc>
        <w:tc>
          <w:tcPr>
            <w:tcW w:w="2942" w:type="dxa"/>
          </w:tcPr>
          <w:p w14:paraId="262995A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p>
          <w:p w14:paraId="49EF6C0B" w14:textId="41814AC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nieuwzględniona. </w:t>
            </w:r>
          </w:p>
          <w:p w14:paraId="299BC022" w14:textId="77777777" w:rsidR="00691F2E" w:rsidRPr="00542AD3" w:rsidRDefault="00691F2E" w:rsidP="00451987">
            <w:pPr>
              <w:rPr>
                <w:rFonts w:ascii="Arial" w:hAnsi="Arial" w:cs="Arial"/>
                <w:bCs/>
                <w:sz w:val="18"/>
                <w:szCs w:val="18"/>
              </w:rPr>
            </w:pPr>
          </w:p>
          <w:p w14:paraId="031DA23C" w14:textId="7E086796" w:rsidR="00451987" w:rsidRPr="00542AD3" w:rsidRDefault="00691F2E" w:rsidP="00451987">
            <w:pPr>
              <w:rPr>
                <w:rFonts w:ascii="Arial" w:hAnsi="Arial" w:cs="Arial"/>
                <w:sz w:val="18"/>
                <w:szCs w:val="18"/>
              </w:rPr>
            </w:pPr>
            <w:r w:rsidRPr="00542AD3">
              <w:rPr>
                <w:rFonts w:ascii="Arial" w:hAnsi="Arial" w:cs="Arial"/>
                <w:bCs/>
                <w:sz w:val="18"/>
                <w:szCs w:val="18"/>
              </w:rPr>
              <w:t>C</w:t>
            </w:r>
            <w:r w:rsidR="00451987" w:rsidRPr="00542AD3">
              <w:rPr>
                <w:rFonts w:ascii="Arial" w:hAnsi="Arial" w:cs="Arial"/>
                <w:bCs/>
                <w:sz w:val="18"/>
                <w:szCs w:val="18"/>
              </w:rPr>
              <w:t>zynność  wykreślono, w związku z uwagą RCL</w:t>
            </w:r>
          </w:p>
        </w:tc>
      </w:tr>
      <w:tr w:rsidR="00A373A0" w:rsidRPr="00542AD3" w14:paraId="1CC7B0CE" w14:textId="77777777" w:rsidTr="00D25CB8">
        <w:tc>
          <w:tcPr>
            <w:tcW w:w="13891" w:type="dxa"/>
            <w:gridSpan w:val="8"/>
          </w:tcPr>
          <w:p w14:paraId="698E8D18" w14:textId="2B9B0AA6" w:rsidR="00451987" w:rsidRPr="00542AD3" w:rsidRDefault="00451987" w:rsidP="00451987">
            <w:pPr>
              <w:jc w:val="center"/>
              <w:rPr>
                <w:rFonts w:ascii="Arial" w:hAnsi="Arial" w:cs="Arial"/>
                <w:sz w:val="18"/>
                <w:szCs w:val="18"/>
              </w:rPr>
            </w:pPr>
            <w:r w:rsidRPr="00542AD3">
              <w:rPr>
                <w:rFonts w:ascii="Arial" w:hAnsi="Arial" w:cs="Arial"/>
                <w:bCs/>
                <w:sz w:val="18"/>
                <w:szCs w:val="18"/>
              </w:rPr>
              <w:t>ZAŁĄCZNIK NR 2 – ELEKTRORADIOLOG</w:t>
            </w:r>
          </w:p>
        </w:tc>
      </w:tr>
      <w:tr w:rsidR="00A373A0" w:rsidRPr="00542AD3" w14:paraId="57FDC442" w14:textId="5B14D837" w:rsidTr="00D87D56">
        <w:tc>
          <w:tcPr>
            <w:tcW w:w="477" w:type="dxa"/>
          </w:tcPr>
          <w:p w14:paraId="6DB050FE" w14:textId="77777777" w:rsidR="00451987" w:rsidRPr="00542AD3" w:rsidRDefault="00451987" w:rsidP="00451987">
            <w:pPr>
              <w:rPr>
                <w:rFonts w:ascii="Arial" w:hAnsi="Arial" w:cs="Arial"/>
                <w:sz w:val="18"/>
                <w:szCs w:val="18"/>
              </w:rPr>
            </w:pPr>
          </w:p>
        </w:tc>
        <w:tc>
          <w:tcPr>
            <w:tcW w:w="1109" w:type="dxa"/>
          </w:tcPr>
          <w:p w14:paraId="13B563B3"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2 </w:t>
            </w:r>
          </w:p>
          <w:p w14:paraId="20201803" w14:textId="0FFE8B03" w:rsidR="00451987" w:rsidRPr="00542AD3" w:rsidRDefault="00451987" w:rsidP="00451987">
            <w:pPr>
              <w:rPr>
                <w:rFonts w:ascii="Arial" w:hAnsi="Arial" w:cs="Arial"/>
                <w:sz w:val="18"/>
                <w:szCs w:val="18"/>
              </w:rPr>
            </w:pPr>
            <w:r w:rsidRPr="00542AD3">
              <w:rPr>
                <w:rFonts w:ascii="Arial" w:hAnsi="Arial" w:cs="Arial"/>
                <w:sz w:val="18"/>
                <w:szCs w:val="18"/>
              </w:rPr>
              <w:t>Uwaga ogólna</w:t>
            </w:r>
          </w:p>
        </w:tc>
        <w:tc>
          <w:tcPr>
            <w:tcW w:w="1838" w:type="dxa"/>
          </w:tcPr>
          <w:p w14:paraId="09E79E3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Porozumienie Elektroradiologów</w:t>
            </w:r>
          </w:p>
          <w:p w14:paraId="15AE079E" w14:textId="77777777" w:rsidR="00451987" w:rsidRPr="00542AD3" w:rsidRDefault="00451987" w:rsidP="00451987">
            <w:pPr>
              <w:rPr>
                <w:rFonts w:ascii="Arial" w:hAnsi="Arial" w:cs="Arial"/>
                <w:bCs/>
                <w:sz w:val="18"/>
                <w:szCs w:val="18"/>
              </w:rPr>
            </w:pPr>
          </w:p>
          <w:p w14:paraId="0A45E8C2" w14:textId="5066E521" w:rsidR="00451987" w:rsidRPr="00542AD3" w:rsidRDefault="00451987" w:rsidP="00451987">
            <w:pPr>
              <w:rPr>
                <w:rFonts w:ascii="Arial" w:hAnsi="Arial" w:cs="Arial"/>
                <w:sz w:val="18"/>
                <w:szCs w:val="18"/>
              </w:rPr>
            </w:pPr>
            <w:r w:rsidRPr="00542AD3">
              <w:rPr>
                <w:rFonts w:ascii="Arial" w:hAnsi="Arial" w:cs="Arial"/>
                <w:bCs/>
                <w:sz w:val="18"/>
                <w:szCs w:val="18"/>
              </w:rPr>
              <w:t>Polskie Stowarzyszenie Techników Elektroradiologii</w:t>
            </w:r>
          </w:p>
        </w:tc>
        <w:tc>
          <w:tcPr>
            <w:tcW w:w="2847" w:type="dxa"/>
          </w:tcPr>
          <w:p w14:paraId="36FF20C3" w14:textId="3C8E07FC" w:rsidR="00451987" w:rsidRPr="00542AD3" w:rsidRDefault="00451987" w:rsidP="00451987">
            <w:pPr>
              <w:rPr>
                <w:rFonts w:ascii="Arial" w:hAnsi="Arial" w:cs="Arial"/>
                <w:sz w:val="18"/>
                <w:szCs w:val="18"/>
              </w:rPr>
            </w:pPr>
            <w:r w:rsidRPr="00542AD3">
              <w:rPr>
                <w:rFonts w:ascii="Arial" w:hAnsi="Arial" w:cs="Arial"/>
                <w:bCs/>
                <w:sz w:val="18"/>
                <w:szCs w:val="18"/>
              </w:rPr>
              <w:t>Przedstawiony projekt rozporządzenia w nagłówku zatytułowany jest jako  „szczegółowy wykaz czynności zawodowych elektroradiologa” co nie odpowiada stanowi faktycznemu</w:t>
            </w:r>
          </w:p>
        </w:tc>
        <w:tc>
          <w:tcPr>
            <w:tcW w:w="2382" w:type="dxa"/>
          </w:tcPr>
          <w:p w14:paraId="74989AD9" w14:textId="2FD52BE9" w:rsidR="00451987" w:rsidRPr="00542AD3" w:rsidRDefault="00451987" w:rsidP="00451987">
            <w:pPr>
              <w:rPr>
                <w:rFonts w:ascii="Arial" w:hAnsi="Arial" w:cs="Arial"/>
                <w:sz w:val="18"/>
                <w:szCs w:val="18"/>
              </w:rPr>
            </w:pPr>
            <w:r w:rsidRPr="00542AD3">
              <w:rPr>
                <w:rFonts w:ascii="Arial" w:hAnsi="Arial" w:cs="Arial"/>
                <w:bCs/>
                <w:sz w:val="18"/>
                <w:szCs w:val="18"/>
              </w:rPr>
              <w:t xml:space="preserve">Szczegółowy wykaz czynności zawodowych powinien zawierać wskazanie konkretnych czynności, a nie ogólników. Przykładem jest „wykonywanie radioterapii”; jest to niezwykle złożony proces w którym należy </w:t>
            </w:r>
            <w:r w:rsidRPr="00542AD3">
              <w:rPr>
                <w:rFonts w:ascii="Arial" w:hAnsi="Arial" w:cs="Arial"/>
                <w:bCs/>
                <w:sz w:val="18"/>
                <w:szCs w:val="18"/>
              </w:rPr>
              <w:lastRenderedPageBreak/>
              <w:t>jednoznacznie określić konkretne czynności zawodowe elektroradiologa. Brak takich uregulowań nie wpływa na jakość świadczeń zdrowotnych tylko sankcjonuje obecny brak przypisanych kompetencji i odpowiedzialności, ze szkodą dla systemu i pacjentów. Podobnych opisów jest więcej w proponowanym załączniku</w:t>
            </w:r>
          </w:p>
        </w:tc>
        <w:tc>
          <w:tcPr>
            <w:tcW w:w="2296" w:type="dxa"/>
            <w:gridSpan w:val="2"/>
          </w:tcPr>
          <w:p w14:paraId="2002499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Doprecyzowanie czynności zawodowych zgodnie z projektem wykazu czynności zawodowych opracowanym wspólnie przez Polskie Towarzystwo Elektroradiologii, Polskie Stowarzyszenie </w:t>
            </w:r>
            <w:r w:rsidRPr="00542AD3">
              <w:rPr>
                <w:rFonts w:ascii="Arial" w:hAnsi="Arial" w:cs="Arial"/>
                <w:bCs/>
                <w:sz w:val="18"/>
                <w:szCs w:val="18"/>
              </w:rPr>
              <w:lastRenderedPageBreak/>
              <w:t>Elektroradiologii, Stowarzyszenie Elektroradiologii i popieranym przez Ogólnopolski Związek Zawodowy Porozumienie Elektroradiologów (projekt dołączony do uwag)</w:t>
            </w:r>
          </w:p>
          <w:p w14:paraId="12CCCA78" w14:textId="77777777" w:rsidR="00451987" w:rsidRPr="00542AD3" w:rsidRDefault="00451987" w:rsidP="00451987">
            <w:pPr>
              <w:rPr>
                <w:rFonts w:ascii="Arial" w:hAnsi="Arial" w:cs="Arial"/>
                <w:bCs/>
                <w:sz w:val="18"/>
                <w:szCs w:val="18"/>
              </w:rPr>
            </w:pPr>
          </w:p>
          <w:p w14:paraId="1D797803" w14:textId="55801710" w:rsidR="00451987" w:rsidRPr="00542AD3" w:rsidRDefault="00451987" w:rsidP="00451987">
            <w:pPr>
              <w:rPr>
                <w:rFonts w:ascii="Arial" w:hAnsi="Arial" w:cs="Arial"/>
                <w:sz w:val="18"/>
                <w:szCs w:val="18"/>
              </w:rPr>
            </w:pPr>
            <w:r w:rsidRPr="00542AD3">
              <w:rPr>
                <w:rFonts w:ascii="Arial" w:hAnsi="Arial" w:cs="Arial"/>
                <w:bCs/>
                <w:sz w:val="18"/>
                <w:szCs w:val="18"/>
              </w:rPr>
              <w:t>(projekt w formie załącznika do tabeli konsultacji i uzgodnień – przyp. MZ)</w:t>
            </w:r>
          </w:p>
        </w:tc>
        <w:tc>
          <w:tcPr>
            <w:tcW w:w="2942" w:type="dxa"/>
          </w:tcPr>
          <w:p w14:paraId="12A134D8" w14:textId="335DE57C" w:rsidR="00451987" w:rsidRPr="00542AD3" w:rsidRDefault="00451987" w:rsidP="00451987">
            <w:pPr>
              <w:rPr>
                <w:rFonts w:ascii="Arial" w:hAnsi="Arial" w:cs="Arial"/>
                <w:sz w:val="18"/>
                <w:szCs w:val="18"/>
              </w:rPr>
            </w:pPr>
            <w:r w:rsidRPr="00542AD3">
              <w:rPr>
                <w:rFonts w:ascii="Arial" w:hAnsi="Arial" w:cs="Arial"/>
                <w:sz w:val="18"/>
                <w:szCs w:val="18"/>
              </w:rPr>
              <w:lastRenderedPageBreak/>
              <w:t>Uwagi częściowo uwzględnione</w:t>
            </w:r>
            <w:r w:rsidR="00823882" w:rsidRPr="00542AD3">
              <w:rPr>
                <w:rFonts w:ascii="Arial" w:hAnsi="Arial" w:cs="Arial"/>
                <w:sz w:val="18"/>
                <w:szCs w:val="18"/>
              </w:rPr>
              <w:t>.</w:t>
            </w:r>
          </w:p>
          <w:p w14:paraId="31AA5F7B" w14:textId="394C217E" w:rsidR="00351EDA" w:rsidRPr="00542AD3" w:rsidRDefault="00351EDA" w:rsidP="00351EDA">
            <w:pPr>
              <w:rPr>
                <w:rFonts w:ascii="Arial" w:hAnsi="Arial" w:cs="Arial"/>
                <w:sz w:val="18"/>
                <w:szCs w:val="18"/>
              </w:rPr>
            </w:pPr>
            <w:r w:rsidRPr="00542AD3">
              <w:rPr>
                <w:rFonts w:ascii="Arial" w:hAnsi="Arial" w:cs="Arial"/>
                <w:sz w:val="18"/>
                <w:szCs w:val="18"/>
              </w:rPr>
              <w:t xml:space="preserve">Czynności zawodowe elektroradiologów zostały </w:t>
            </w:r>
            <w:r w:rsidR="006B749A" w:rsidRPr="00542AD3">
              <w:rPr>
                <w:rFonts w:ascii="Arial" w:hAnsi="Arial" w:cs="Arial"/>
                <w:sz w:val="18"/>
                <w:szCs w:val="18"/>
              </w:rPr>
              <w:t>zmienione</w:t>
            </w:r>
            <w:r w:rsidR="00823882" w:rsidRPr="00542AD3">
              <w:rPr>
                <w:rFonts w:ascii="Arial" w:hAnsi="Arial" w:cs="Arial"/>
                <w:sz w:val="18"/>
                <w:szCs w:val="18"/>
              </w:rPr>
              <w:t>.</w:t>
            </w:r>
          </w:p>
          <w:p w14:paraId="4D750228" w14:textId="5F02E051" w:rsidR="00451987" w:rsidRPr="00542AD3" w:rsidRDefault="00451987" w:rsidP="00451987">
            <w:pPr>
              <w:rPr>
                <w:rFonts w:ascii="Arial" w:hAnsi="Arial" w:cs="Arial"/>
                <w:sz w:val="18"/>
                <w:szCs w:val="18"/>
              </w:rPr>
            </w:pPr>
            <w:r w:rsidRPr="00542AD3">
              <w:rPr>
                <w:rFonts w:ascii="Arial" w:hAnsi="Arial" w:cs="Arial"/>
                <w:sz w:val="18"/>
                <w:szCs w:val="18"/>
              </w:rPr>
              <w:t xml:space="preserve">Nie wszystkie przekazane propozycje są możliwe do uwzględnienia w projekcie rozporządzenia. Poza delegację do wydania rozporządzenia </w:t>
            </w:r>
            <w:r w:rsidR="00314A2F" w:rsidRPr="00542AD3">
              <w:rPr>
                <w:rFonts w:ascii="Arial" w:hAnsi="Arial" w:cs="Arial"/>
                <w:sz w:val="18"/>
                <w:szCs w:val="18"/>
              </w:rPr>
              <w:t>wykracza m.in.</w:t>
            </w:r>
            <w:r w:rsidRPr="00542AD3">
              <w:rPr>
                <w:rFonts w:ascii="Arial" w:hAnsi="Arial" w:cs="Arial"/>
                <w:sz w:val="18"/>
                <w:szCs w:val="18"/>
              </w:rPr>
              <w:t xml:space="preserve">: </w:t>
            </w:r>
          </w:p>
          <w:p w14:paraId="49B7A83F" w14:textId="5298D787" w:rsidR="00451987" w:rsidRPr="00542AD3" w:rsidRDefault="00451987" w:rsidP="00130017">
            <w:pPr>
              <w:rPr>
                <w:rFonts w:ascii="Arial" w:hAnsi="Arial" w:cs="Arial"/>
                <w:sz w:val="18"/>
                <w:szCs w:val="18"/>
              </w:rPr>
            </w:pPr>
            <w:r w:rsidRPr="00542AD3">
              <w:rPr>
                <w:rFonts w:ascii="Arial" w:hAnsi="Arial" w:cs="Arial"/>
                <w:sz w:val="18"/>
                <w:szCs w:val="18"/>
              </w:rPr>
              <w:lastRenderedPageBreak/>
              <w:t xml:space="preserve">różnicowanie czynności w zależności od poziomu wykształcenia z uwzględnieniem posiadania specjalizacji (rozporządzenia „koszykowe” </w:t>
            </w:r>
            <w:r w:rsidR="00497903" w:rsidRPr="00542AD3">
              <w:rPr>
                <w:rFonts w:ascii="Arial" w:hAnsi="Arial" w:cs="Arial"/>
                <w:sz w:val="18"/>
                <w:szCs w:val="18"/>
              </w:rPr>
              <w:t xml:space="preserve">co do zasady </w:t>
            </w:r>
            <w:r w:rsidRPr="00542AD3">
              <w:rPr>
                <w:rFonts w:ascii="Arial" w:hAnsi="Arial" w:cs="Arial"/>
                <w:sz w:val="18"/>
                <w:szCs w:val="18"/>
              </w:rPr>
              <w:t>dopuszczają do realizacji określonych świadczeń gwarantowanych wszystkich elektroradiologów bez względu na poziom wykształcenia; uwzględnienie posiadania specjalizacji jest również niemożliwe ponieważ nie została powołana dziedzina specjalizacji w zakresie elektroradiologii a wprowadzenie takiej specjalizacji wymaga zmiany rozporządzenia wykonawczego do ustawy z dnia 24 lutego 2017 r. o uzyskiwaniu tytułu specjalisty w dziedzinach mających zastosowanie w ochronie zdrowia (Dz.U. z 2023 r. poz. 506)</w:t>
            </w:r>
            <w:r w:rsidR="00314A2F" w:rsidRPr="00542AD3">
              <w:rPr>
                <w:rFonts w:ascii="Arial" w:hAnsi="Arial" w:cs="Arial"/>
                <w:sz w:val="18"/>
                <w:szCs w:val="18"/>
              </w:rPr>
              <w:t>.</w:t>
            </w:r>
          </w:p>
        </w:tc>
      </w:tr>
      <w:tr w:rsidR="00A373A0" w:rsidRPr="00542AD3" w14:paraId="46FBBCEA" w14:textId="77777777" w:rsidTr="00D87D56">
        <w:tc>
          <w:tcPr>
            <w:tcW w:w="477" w:type="dxa"/>
          </w:tcPr>
          <w:p w14:paraId="50A522FE" w14:textId="77777777" w:rsidR="00451987" w:rsidRPr="00542AD3" w:rsidRDefault="00451987" w:rsidP="00451987">
            <w:pPr>
              <w:rPr>
                <w:rFonts w:ascii="Arial" w:hAnsi="Arial" w:cs="Arial"/>
                <w:sz w:val="18"/>
                <w:szCs w:val="18"/>
              </w:rPr>
            </w:pPr>
          </w:p>
        </w:tc>
        <w:tc>
          <w:tcPr>
            <w:tcW w:w="1109" w:type="dxa"/>
          </w:tcPr>
          <w:p w14:paraId="6A3C4310" w14:textId="7509F87C" w:rsidR="00451987" w:rsidRPr="00542AD3" w:rsidRDefault="00451987" w:rsidP="00451987">
            <w:pPr>
              <w:rPr>
                <w:rFonts w:ascii="Arial" w:hAnsi="Arial" w:cs="Arial"/>
                <w:sz w:val="18"/>
                <w:szCs w:val="18"/>
              </w:rPr>
            </w:pPr>
            <w:r w:rsidRPr="00542AD3">
              <w:rPr>
                <w:rFonts w:ascii="Arial" w:hAnsi="Arial" w:cs="Arial"/>
                <w:sz w:val="18"/>
                <w:szCs w:val="18"/>
              </w:rPr>
              <w:t>Załącznik nr 2 uwaga ogólna</w:t>
            </w:r>
          </w:p>
        </w:tc>
        <w:tc>
          <w:tcPr>
            <w:tcW w:w="1838" w:type="dxa"/>
          </w:tcPr>
          <w:p w14:paraId="24E5A005" w14:textId="43CDCDD8"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1CC38F8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ogólna do treści załącznika: szczegółowy wykaz czynności zawodowych elektroradiologa” oraz treści w załączniku od pkt 1-9</w:t>
            </w:r>
          </w:p>
          <w:p w14:paraId="1565BDDB" w14:textId="77777777" w:rsidR="00451987" w:rsidRPr="00542AD3" w:rsidRDefault="00451987" w:rsidP="00451987">
            <w:pPr>
              <w:rPr>
                <w:rFonts w:ascii="Arial" w:hAnsi="Arial" w:cs="Arial"/>
                <w:bCs/>
                <w:sz w:val="18"/>
                <w:szCs w:val="18"/>
              </w:rPr>
            </w:pPr>
          </w:p>
          <w:p w14:paraId="1838A62D" w14:textId="7B313A8B" w:rsidR="00451987" w:rsidRPr="00542AD3" w:rsidRDefault="00451987" w:rsidP="00451987">
            <w:pPr>
              <w:rPr>
                <w:rFonts w:ascii="Arial" w:hAnsi="Arial" w:cs="Arial"/>
                <w:bCs/>
                <w:sz w:val="18"/>
                <w:szCs w:val="18"/>
              </w:rPr>
            </w:pPr>
            <w:r w:rsidRPr="00542AD3">
              <w:rPr>
                <w:rFonts w:ascii="Arial" w:hAnsi="Arial" w:cs="Arial"/>
                <w:bCs/>
                <w:sz w:val="18"/>
                <w:szCs w:val="18"/>
              </w:rPr>
              <w:t>Zapisy nie odpowiadają stanowi faktycznemu oraz stanowią bardzo duże uogólnienie, skróty myślowe.</w:t>
            </w:r>
          </w:p>
        </w:tc>
        <w:tc>
          <w:tcPr>
            <w:tcW w:w="2382" w:type="dxa"/>
          </w:tcPr>
          <w:p w14:paraId="2A9FEB5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Szczegółowy wykaz czynności zawodowych elektroradiologa powinien zawierać wskazanie konkretnych czynności w ramach kompetencji zawodowych.</w:t>
            </w:r>
          </w:p>
          <w:p w14:paraId="54146AC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Zapisy w załączniku nr2 do RMZ są bardzo ogólne nieprecyzyjne, zawierają błędy merytoryczne i kardynalne. Powoduje to błędy interpretacji i nadpisanie czynności zawodowych nieleżących do kompetencji elektroradiologów. W załączniku nr 2 w pkt 1-8 wraz z podpunktami występuje dużo uogólnień i </w:t>
            </w:r>
            <w:r w:rsidRPr="00542AD3">
              <w:rPr>
                <w:rFonts w:ascii="Arial" w:hAnsi="Arial" w:cs="Arial"/>
                <w:bCs/>
                <w:sz w:val="18"/>
                <w:szCs w:val="18"/>
              </w:rPr>
              <w:lastRenderedPageBreak/>
              <w:t xml:space="preserve">błędów merytorycznych oraz literowych w tym wymieszanie poszczególnych zakresów działalności elektroradiologa. Powtarzają się również te same podpunkty. Brak szczegółowych uregulowań wpływa na jakość udzielanych świadczeń oraz szkodzi systemowi i pacjentom. Te wszystkie błędy przemawiają za całkowitym odrzuceniem tego dokumentu.  Szeroki zakres działalności elektroradiologa nie może zostać w taki sposób uogólniony. Dokument gruntownej zmiany, precyzyjnych korekt i konsultacji ze środowiskiem elektroradiologów. </w:t>
            </w:r>
          </w:p>
          <w:p w14:paraId="2E505B8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MZ otrzymał precyzyjnie opracowany dokument dotyczący zapisu kompetencji i czynności zawodowych elektroradiologa. </w:t>
            </w:r>
          </w:p>
          <w:p w14:paraId="5BD36B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Dokument dołączamy osobno do tabeli.</w:t>
            </w:r>
          </w:p>
          <w:p w14:paraId="58D224EA" w14:textId="77777777" w:rsidR="00451987" w:rsidRPr="00542AD3" w:rsidRDefault="00451987" w:rsidP="00451987">
            <w:pPr>
              <w:rPr>
                <w:rFonts w:ascii="Arial" w:hAnsi="Arial" w:cs="Arial"/>
                <w:bCs/>
                <w:sz w:val="18"/>
                <w:szCs w:val="18"/>
              </w:rPr>
            </w:pPr>
          </w:p>
          <w:p w14:paraId="504BD554" w14:textId="10DF084A"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96" w:type="dxa"/>
            <w:gridSpan w:val="2"/>
          </w:tcPr>
          <w:p w14:paraId="0843CE36" w14:textId="77777777" w:rsidR="00451987" w:rsidRPr="00542AD3" w:rsidRDefault="00451987" w:rsidP="00451987">
            <w:pPr>
              <w:rPr>
                <w:rFonts w:ascii="Arial" w:hAnsi="Arial" w:cs="Arial"/>
                <w:bCs/>
                <w:sz w:val="18"/>
                <w:szCs w:val="18"/>
              </w:rPr>
            </w:pPr>
          </w:p>
        </w:tc>
        <w:tc>
          <w:tcPr>
            <w:tcW w:w="2942" w:type="dxa"/>
          </w:tcPr>
          <w:p w14:paraId="57B76B3B" w14:textId="4AC77E01" w:rsidR="00823882" w:rsidRPr="00542AD3" w:rsidRDefault="00451987" w:rsidP="00451987">
            <w:pPr>
              <w:rPr>
                <w:rFonts w:ascii="Arial" w:hAnsi="Arial" w:cs="Arial"/>
                <w:bCs/>
                <w:sz w:val="18"/>
                <w:szCs w:val="18"/>
              </w:rPr>
            </w:pPr>
            <w:r w:rsidRPr="00542AD3">
              <w:rPr>
                <w:rFonts w:ascii="Arial" w:hAnsi="Arial" w:cs="Arial"/>
                <w:bCs/>
                <w:sz w:val="18"/>
                <w:szCs w:val="18"/>
              </w:rPr>
              <w:t>Uwaga</w:t>
            </w:r>
            <w:r w:rsidR="00497903" w:rsidRPr="00542AD3">
              <w:rPr>
                <w:rFonts w:ascii="Arial" w:hAnsi="Arial" w:cs="Arial"/>
                <w:bCs/>
                <w:sz w:val="18"/>
                <w:szCs w:val="18"/>
              </w:rPr>
              <w:t xml:space="preserve"> częściowo</w:t>
            </w:r>
            <w:r w:rsidRPr="00542AD3">
              <w:rPr>
                <w:rFonts w:ascii="Arial" w:hAnsi="Arial" w:cs="Arial"/>
                <w:bCs/>
                <w:sz w:val="18"/>
                <w:szCs w:val="18"/>
              </w:rPr>
              <w:t xml:space="preserve"> uwzględniona. </w:t>
            </w:r>
          </w:p>
          <w:p w14:paraId="4ABBE285" w14:textId="77777777" w:rsidR="00823882" w:rsidRPr="00542AD3" w:rsidRDefault="00823882" w:rsidP="00451987">
            <w:pPr>
              <w:rPr>
                <w:rFonts w:ascii="Arial" w:hAnsi="Arial" w:cs="Arial"/>
                <w:bCs/>
                <w:sz w:val="18"/>
                <w:szCs w:val="18"/>
              </w:rPr>
            </w:pPr>
          </w:p>
          <w:p w14:paraId="2C4AA72A" w14:textId="56BC5AB5" w:rsidR="00451987" w:rsidRPr="00542AD3" w:rsidRDefault="00451987" w:rsidP="00451987">
            <w:pPr>
              <w:rPr>
                <w:rFonts w:ascii="Arial" w:hAnsi="Arial" w:cs="Arial"/>
                <w:sz w:val="18"/>
                <w:szCs w:val="18"/>
              </w:rPr>
            </w:pPr>
            <w:r w:rsidRPr="00542AD3">
              <w:rPr>
                <w:rFonts w:ascii="Arial" w:hAnsi="Arial" w:cs="Arial"/>
                <w:bCs/>
                <w:sz w:val="18"/>
                <w:szCs w:val="18"/>
              </w:rPr>
              <w:t xml:space="preserve">Przepisy zostały </w:t>
            </w:r>
            <w:r w:rsidR="00130017" w:rsidRPr="00542AD3">
              <w:rPr>
                <w:rFonts w:ascii="Arial" w:hAnsi="Arial" w:cs="Arial"/>
                <w:bCs/>
                <w:sz w:val="18"/>
                <w:szCs w:val="18"/>
              </w:rPr>
              <w:t>zmienione</w:t>
            </w:r>
            <w:r w:rsidRPr="00542AD3">
              <w:rPr>
                <w:rFonts w:ascii="Arial" w:hAnsi="Arial" w:cs="Arial"/>
                <w:bCs/>
                <w:sz w:val="18"/>
                <w:szCs w:val="18"/>
              </w:rPr>
              <w:t>.</w:t>
            </w:r>
            <w:r w:rsidR="00497903" w:rsidRPr="00542AD3">
              <w:rPr>
                <w:rFonts w:ascii="Arial" w:hAnsi="Arial" w:cs="Arial"/>
                <w:bCs/>
                <w:sz w:val="18"/>
                <w:szCs w:val="18"/>
              </w:rPr>
              <w:t xml:space="preserve"> Nie uwzględniono natomiast propozycji wykraczających poza upoważnienie ustawowe, związanych m.in. z określaniem norm zatrudnienia, czy uzależnianiem możliwości wykonywania określonych czynności od posiadania określonego stażu pracy,  czy specjalizacji, która nie została powołana.</w:t>
            </w:r>
          </w:p>
        </w:tc>
      </w:tr>
      <w:tr w:rsidR="00A373A0" w:rsidRPr="00542AD3" w14:paraId="78222C8A" w14:textId="77777777" w:rsidTr="00D87D56">
        <w:tc>
          <w:tcPr>
            <w:tcW w:w="477" w:type="dxa"/>
          </w:tcPr>
          <w:p w14:paraId="367B7E94" w14:textId="77777777" w:rsidR="00451987" w:rsidRPr="00542AD3" w:rsidRDefault="00451987" w:rsidP="00451987">
            <w:pPr>
              <w:rPr>
                <w:rFonts w:ascii="Arial" w:hAnsi="Arial" w:cs="Arial"/>
                <w:sz w:val="18"/>
                <w:szCs w:val="18"/>
              </w:rPr>
            </w:pPr>
          </w:p>
        </w:tc>
        <w:tc>
          <w:tcPr>
            <w:tcW w:w="1109" w:type="dxa"/>
          </w:tcPr>
          <w:p w14:paraId="3AB3C8E3" w14:textId="24BB4A17" w:rsidR="00451987" w:rsidRPr="00542AD3" w:rsidRDefault="00451987" w:rsidP="00451987">
            <w:pPr>
              <w:rPr>
                <w:rFonts w:ascii="Arial" w:hAnsi="Arial" w:cs="Arial"/>
                <w:sz w:val="18"/>
                <w:szCs w:val="18"/>
              </w:rPr>
            </w:pPr>
            <w:r w:rsidRPr="00542AD3">
              <w:rPr>
                <w:rFonts w:ascii="Arial" w:hAnsi="Arial" w:cs="Arial"/>
                <w:sz w:val="18"/>
                <w:szCs w:val="18"/>
              </w:rPr>
              <w:t>Załącznik nr 2 uwaga ogólna</w:t>
            </w:r>
          </w:p>
        </w:tc>
        <w:tc>
          <w:tcPr>
            <w:tcW w:w="1838" w:type="dxa"/>
          </w:tcPr>
          <w:p w14:paraId="1E2E6D21" w14:textId="558D734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Konferencja Rektorów Akademickich </w:t>
            </w:r>
            <w:r w:rsidRPr="00542AD3">
              <w:rPr>
                <w:rFonts w:ascii="Arial" w:hAnsi="Arial" w:cs="Arial"/>
                <w:bCs/>
                <w:sz w:val="18"/>
                <w:szCs w:val="18"/>
              </w:rPr>
              <w:lastRenderedPageBreak/>
              <w:t>Uczelni Medycznych</w:t>
            </w:r>
          </w:p>
        </w:tc>
        <w:tc>
          <w:tcPr>
            <w:tcW w:w="2847" w:type="dxa"/>
          </w:tcPr>
          <w:p w14:paraId="41CFC6B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 definicja elektroradiologa: w rozporządzeniu wskazane są jako niemal wyłącznie osoby po studiach z elektroradiologii, </w:t>
            </w:r>
            <w:r w:rsidRPr="00542AD3">
              <w:rPr>
                <w:rFonts w:ascii="Arial" w:hAnsi="Arial" w:cs="Arial"/>
                <w:bCs/>
                <w:sz w:val="18"/>
                <w:szCs w:val="18"/>
              </w:rPr>
              <w:lastRenderedPageBreak/>
              <w:t xml:space="preserve">tymczasem wciąż funkcjonują szkoły policealne, które co roku rekrutują uczniów, </w:t>
            </w:r>
          </w:p>
          <w:p w14:paraId="4AB6D150" w14:textId="77777777" w:rsidR="00451987" w:rsidRPr="00542AD3" w:rsidRDefault="00451987" w:rsidP="00451987">
            <w:pPr>
              <w:rPr>
                <w:rFonts w:ascii="Arial" w:hAnsi="Arial" w:cs="Arial"/>
                <w:bCs/>
                <w:sz w:val="18"/>
                <w:szCs w:val="18"/>
              </w:rPr>
            </w:pPr>
          </w:p>
          <w:p w14:paraId="1C599FAE" w14:textId="77777777" w:rsidR="00451987" w:rsidRPr="00542AD3" w:rsidRDefault="00451987" w:rsidP="00451987">
            <w:pPr>
              <w:rPr>
                <w:rFonts w:ascii="Arial" w:hAnsi="Arial" w:cs="Arial"/>
                <w:bCs/>
                <w:sz w:val="18"/>
                <w:szCs w:val="18"/>
              </w:rPr>
            </w:pPr>
          </w:p>
          <w:p w14:paraId="0B3263D1" w14:textId="77777777" w:rsidR="00451987" w:rsidRPr="00542AD3" w:rsidRDefault="00451987" w:rsidP="00451987">
            <w:pPr>
              <w:rPr>
                <w:rFonts w:ascii="Arial" w:hAnsi="Arial" w:cs="Arial"/>
                <w:bCs/>
                <w:sz w:val="18"/>
                <w:szCs w:val="18"/>
              </w:rPr>
            </w:pPr>
          </w:p>
          <w:p w14:paraId="5B654546" w14:textId="77777777" w:rsidR="00451987" w:rsidRPr="00542AD3" w:rsidRDefault="00451987" w:rsidP="00451987">
            <w:pPr>
              <w:rPr>
                <w:rFonts w:ascii="Arial" w:hAnsi="Arial" w:cs="Arial"/>
                <w:bCs/>
                <w:sz w:val="18"/>
                <w:szCs w:val="18"/>
              </w:rPr>
            </w:pPr>
          </w:p>
          <w:p w14:paraId="6B600BB1" w14:textId="77777777" w:rsidR="00451987" w:rsidRPr="00542AD3" w:rsidRDefault="00451987" w:rsidP="00451987">
            <w:pPr>
              <w:rPr>
                <w:rFonts w:ascii="Arial" w:hAnsi="Arial" w:cs="Arial"/>
                <w:bCs/>
                <w:sz w:val="18"/>
                <w:szCs w:val="18"/>
              </w:rPr>
            </w:pPr>
          </w:p>
          <w:p w14:paraId="40BF64DB" w14:textId="77777777" w:rsidR="00451987" w:rsidRPr="00542AD3" w:rsidRDefault="00451987" w:rsidP="00451987">
            <w:pPr>
              <w:rPr>
                <w:rFonts w:ascii="Arial" w:hAnsi="Arial" w:cs="Arial"/>
                <w:bCs/>
                <w:sz w:val="18"/>
                <w:szCs w:val="18"/>
              </w:rPr>
            </w:pPr>
          </w:p>
          <w:p w14:paraId="017C5A3D" w14:textId="77777777" w:rsidR="00451987" w:rsidRPr="00542AD3" w:rsidRDefault="00451987" w:rsidP="00451987">
            <w:pPr>
              <w:rPr>
                <w:rFonts w:ascii="Arial" w:hAnsi="Arial" w:cs="Arial"/>
                <w:bCs/>
                <w:sz w:val="18"/>
                <w:szCs w:val="18"/>
              </w:rPr>
            </w:pPr>
          </w:p>
          <w:p w14:paraId="5B082EF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wskazanie liczby elektroradiologów na aparat TK i MR- standardem jest jednoosobowa obsługa- proponowany zapis: co najmniej jeden elektrordiolog,</w:t>
            </w:r>
          </w:p>
          <w:p w14:paraId="3246784F" w14:textId="77777777" w:rsidR="00451987" w:rsidRPr="00542AD3" w:rsidRDefault="00451987" w:rsidP="00451987">
            <w:pPr>
              <w:rPr>
                <w:rFonts w:ascii="Arial" w:hAnsi="Arial" w:cs="Arial"/>
                <w:bCs/>
                <w:sz w:val="18"/>
                <w:szCs w:val="18"/>
              </w:rPr>
            </w:pPr>
          </w:p>
          <w:p w14:paraId="63FF9ED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usunięcie ultrasonografii jako badania wykonywanego przez elektroradiologów, ponieważ program kształcenia elektroradiolgów nie przewiduje wystarczającego szkolenia w tym zakresie, zapisy sugerują wykonywanie USG przez elektroradiologa, co jest niezgodne ze stanem prawnym w Polsce (badania USG wykonują tylko lekarze),</w:t>
            </w:r>
          </w:p>
          <w:p w14:paraId="23739B56" w14:textId="77777777" w:rsidR="00451987" w:rsidRPr="00542AD3" w:rsidRDefault="00451987" w:rsidP="00451987">
            <w:pPr>
              <w:rPr>
                <w:rFonts w:ascii="Arial" w:hAnsi="Arial" w:cs="Arial"/>
                <w:bCs/>
                <w:sz w:val="18"/>
                <w:szCs w:val="18"/>
              </w:rPr>
            </w:pPr>
          </w:p>
          <w:p w14:paraId="761D5B75" w14:textId="607D6C67" w:rsidR="00451987" w:rsidRPr="00542AD3" w:rsidRDefault="00451987" w:rsidP="00451987">
            <w:pPr>
              <w:rPr>
                <w:rFonts w:ascii="Arial" w:hAnsi="Arial" w:cs="Arial"/>
                <w:bCs/>
                <w:sz w:val="18"/>
                <w:szCs w:val="18"/>
              </w:rPr>
            </w:pPr>
            <w:r w:rsidRPr="00542AD3">
              <w:rPr>
                <w:rFonts w:ascii="Arial" w:hAnsi="Arial" w:cs="Arial"/>
                <w:bCs/>
                <w:sz w:val="18"/>
                <w:szCs w:val="18"/>
              </w:rPr>
              <w:t>– wskazane jest dopuszczenie do możliwości pełnienie funkcji Fizyka Medycznego w zakresie rentgenodiagnostyki i radiologii zabiegowej po uzyskaniu odpowiednich zaświadczeń/ukończeniu kursu.</w:t>
            </w:r>
          </w:p>
        </w:tc>
        <w:tc>
          <w:tcPr>
            <w:tcW w:w="2382" w:type="dxa"/>
          </w:tcPr>
          <w:p w14:paraId="5F4A9ADA" w14:textId="77777777" w:rsidR="00451987" w:rsidRPr="00542AD3" w:rsidRDefault="00451987" w:rsidP="00451987">
            <w:pPr>
              <w:rPr>
                <w:rFonts w:ascii="Arial" w:hAnsi="Arial" w:cs="Arial"/>
                <w:bCs/>
                <w:sz w:val="18"/>
                <w:szCs w:val="18"/>
              </w:rPr>
            </w:pPr>
          </w:p>
        </w:tc>
        <w:tc>
          <w:tcPr>
            <w:tcW w:w="2296" w:type="dxa"/>
            <w:gridSpan w:val="2"/>
          </w:tcPr>
          <w:p w14:paraId="4C238712" w14:textId="77777777" w:rsidR="00451987" w:rsidRPr="00542AD3" w:rsidRDefault="00451987" w:rsidP="00451987">
            <w:pPr>
              <w:rPr>
                <w:rFonts w:ascii="Arial" w:hAnsi="Arial" w:cs="Arial"/>
                <w:sz w:val="18"/>
                <w:szCs w:val="18"/>
              </w:rPr>
            </w:pPr>
          </w:p>
        </w:tc>
        <w:tc>
          <w:tcPr>
            <w:tcW w:w="2942" w:type="dxa"/>
          </w:tcPr>
          <w:p w14:paraId="5676F9C7" w14:textId="77777777" w:rsidR="00823882"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155B022" w14:textId="77777777" w:rsidR="00823882" w:rsidRPr="00542AD3" w:rsidRDefault="00823882" w:rsidP="00451987">
            <w:pPr>
              <w:rPr>
                <w:rFonts w:ascii="Arial" w:hAnsi="Arial" w:cs="Arial"/>
                <w:bCs/>
                <w:sz w:val="18"/>
                <w:szCs w:val="18"/>
              </w:rPr>
            </w:pPr>
          </w:p>
          <w:p w14:paraId="4F945E11" w14:textId="2D592E6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załączniku do ustawy o niektórych zawodach </w:t>
            </w:r>
            <w:r w:rsidRPr="00542AD3">
              <w:rPr>
                <w:rFonts w:ascii="Arial" w:hAnsi="Arial" w:cs="Arial"/>
                <w:bCs/>
                <w:sz w:val="18"/>
                <w:szCs w:val="18"/>
              </w:rPr>
              <w:lastRenderedPageBreak/>
              <w:t>medycznych zostało wskazane wykształcenie lub kwalifikacje wymagane do wykonywania danego zawodu medycznego i w przypadku zawodu elektroradiolog zostało również uwzględnione kształcenie w szkole policealnej.</w:t>
            </w:r>
          </w:p>
          <w:p w14:paraId="62499904" w14:textId="77777777" w:rsidR="00451987" w:rsidRPr="00542AD3" w:rsidRDefault="00451987" w:rsidP="00451987">
            <w:pPr>
              <w:rPr>
                <w:rFonts w:ascii="Arial" w:hAnsi="Arial" w:cs="Arial"/>
                <w:bCs/>
                <w:sz w:val="18"/>
                <w:szCs w:val="18"/>
              </w:rPr>
            </w:pPr>
          </w:p>
          <w:p w14:paraId="276C96D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996E528" w14:textId="77777777" w:rsidR="00823882" w:rsidRPr="00542AD3" w:rsidRDefault="00823882" w:rsidP="00451987">
            <w:pPr>
              <w:rPr>
                <w:rFonts w:ascii="Arial" w:hAnsi="Arial" w:cs="Arial"/>
                <w:bCs/>
                <w:sz w:val="18"/>
                <w:szCs w:val="18"/>
              </w:rPr>
            </w:pPr>
          </w:p>
          <w:p w14:paraId="7F9B6AE6" w14:textId="6D671A65"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p>
          <w:p w14:paraId="0AC4DFF4" w14:textId="77777777" w:rsidR="00451987" w:rsidRPr="00542AD3" w:rsidRDefault="00451987" w:rsidP="00451987">
            <w:pPr>
              <w:rPr>
                <w:rFonts w:ascii="Arial" w:hAnsi="Arial" w:cs="Arial"/>
                <w:bCs/>
                <w:sz w:val="18"/>
                <w:szCs w:val="18"/>
              </w:rPr>
            </w:pPr>
          </w:p>
          <w:p w14:paraId="78DDCBBC" w14:textId="77777777" w:rsidR="00451987" w:rsidRPr="00542AD3" w:rsidRDefault="00451987" w:rsidP="00451987">
            <w:pPr>
              <w:rPr>
                <w:rFonts w:ascii="Arial" w:hAnsi="Arial" w:cs="Arial"/>
                <w:bCs/>
                <w:sz w:val="18"/>
                <w:szCs w:val="18"/>
              </w:rPr>
            </w:pPr>
          </w:p>
          <w:p w14:paraId="2C44E5D8" w14:textId="77777777" w:rsidR="00451987" w:rsidRPr="00542AD3" w:rsidRDefault="00451987" w:rsidP="00451987">
            <w:pPr>
              <w:rPr>
                <w:rFonts w:ascii="Arial" w:hAnsi="Arial" w:cs="Arial"/>
                <w:bCs/>
                <w:sz w:val="18"/>
                <w:szCs w:val="18"/>
              </w:rPr>
            </w:pPr>
          </w:p>
          <w:p w14:paraId="67FFBADE" w14:textId="77777777" w:rsidR="00823882" w:rsidRPr="00542AD3" w:rsidRDefault="00823882" w:rsidP="00451987">
            <w:pPr>
              <w:rPr>
                <w:rFonts w:ascii="Arial" w:hAnsi="Arial" w:cs="Arial"/>
                <w:bCs/>
                <w:sz w:val="18"/>
                <w:szCs w:val="18"/>
              </w:rPr>
            </w:pPr>
          </w:p>
          <w:p w14:paraId="742A66D8" w14:textId="5696730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97903" w:rsidRPr="00542AD3">
              <w:rPr>
                <w:rFonts w:ascii="Arial" w:hAnsi="Arial" w:cs="Arial"/>
                <w:bCs/>
                <w:sz w:val="18"/>
                <w:szCs w:val="18"/>
              </w:rPr>
              <w:t>nieuwzględniona.</w:t>
            </w:r>
          </w:p>
          <w:p w14:paraId="7485D4A8" w14:textId="22A019A3" w:rsidR="002759F0" w:rsidRPr="00542AD3" w:rsidRDefault="002759F0" w:rsidP="00451987">
            <w:pPr>
              <w:rPr>
                <w:rFonts w:ascii="Arial" w:hAnsi="Arial" w:cs="Arial"/>
                <w:bCs/>
                <w:sz w:val="18"/>
                <w:szCs w:val="18"/>
              </w:rPr>
            </w:pPr>
            <w:r w:rsidRPr="00542AD3">
              <w:rPr>
                <w:rFonts w:ascii="Arial" w:hAnsi="Arial" w:cs="Arial"/>
                <w:bCs/>
                <w:sz w:val="18"/>
                <w:szCs w:val="18"/>
              </w:rPr>
              <w:t>Pozostawiono tę czynność, ale dookreślono, że elektroradiolog wykonuje badania ultrasonograficzne we współpracy z lekarzem, z wyłączeniem endoskopowych badań w zakresie USG.</w:t>
            </w:r>
          </w:p>
          <w:p w14:paraId="501477ED" w14:textId="77777777" w:rsidR="00451987" w:rsidRPr="00542AD3" w:rsidRDefault="00451987" w:rsidP="00451987">
            <w:pPr>
              <w:rPr>
                <w:rFonts w:ascii="Arial" w:hAnsi="Arial" w:cs="Arial"/>
                <w:bCs/>
                <w:sz w:val="18"/>
                <w:szCs w:val="18"/>
              </w:rPr>
            </w:pPr>
          </w:p>
          <w:p w14:paraId="6D71ACE2" w14:textId="77777777" w:rsidR="00451987" w:rsidRPr="00542AD3" w:rsidRDefault="00451987" w:rsidP="00451987">
            <w:pPr>
              <w:rPr>
                <w:rFonts w:ascii="Arial" w:hAnsi="Arial" w:cs="Arial"/>
                <w:bCs/>
                <w:sz w:val="18"/>
                <w:szCs w:val="18"/>
              </w:rPr>
            </w:pPr>
          </w:p>
          <w:p w14:paraId="1E2F956F" w14:textId="77777777" w:rsidR="00451987" w:rsidRPr="00542AD3" w:rsidRDefault="00451987" w:rsidP="00451987">
            <w:pPr>
              <w:rPr>
                <w:rFonts w:ascii="Arial" w:hAnsi="Arial" w:cs="Arial"/>
                <w:bCs/>
                <w:sz w:val="18"/>
                <w:szCs w:val="18"/>
              </w:rPr>
            </w:pPr>
          </w:p>
          <w:p w14:paraId="4CCBCB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C52D274" w14:textId="77777777" w:rsidR="00823882" w:rsidRPr="00542AD3" w:rsidRDefault="00823882" w:rsidP="00451987">
            <w:pPr>
              <w:rPr>
                <w:rFonts w:ascii="Arial" w:hAnsi="Arial" w:cs="Arial"/>
                <w:bCs/>
                <w:sz w:val="18"/>
                <w:szCs w:val="18"/>
              </w:rPr>
            </w:pPr>
          </w:p>
          <w:p w14:paraId="0A018A45" w14:textId="28F6EC45" w:rsidR="00451987" w:rsidRPr="00542AD3" w:rsidRDefault="00451987" w:rsidP="008B2F57">
            <w:pPr>
              <w:rPr>
                <w:rFonts w:ascii="Arial" w:hAnsi="Arial" w:cs="Arial"/>
                <w:bCs/>
                <w:sz w:val="18"/>
                <w:szCs w:val="18"/>
              </w:rPr>
            </w:pPr>
            <w:r w:rsidRPr="00542AD3">
              <w:rPr>
                <w:rFonts w:ascii="Arial" w:hAnsi="Arial" w:cs="Arial"/>
                <w:bCs/>
                <w:sz w:val="18"/>
                <w:szCs w:val="18"/>
              </w:rPr>
              <w:t>Wykształcenie uzyskane w systemie szkolnictwa wyższego i nauki, kwalifikacje uzyskane w systemie oświaty lub inne kwalifikacje wymagane do wykonywania danego zawodu medycznego zostały określone w zał. do ustawy.</w:t>
            </w:r>
            <w:r w:rsidR="00392261" w:rsidRPr="00542AD3">
              <w:rPr>
                <w:rFonts w:ascii="Arial" w:hAnsi="Arial" w:cs="Arial"/>
                <w:bCs/>
                <w:sz w:val="18"/>
                <w:szCs w:val="18"/>
              </w:rPr>
              <w:t xml:space="preserve"> Ponadto ustawa Prawo atomowe stanowi, że do wykonywania określonych zadań fizyka medycznego</w:t>
            </w:r>
            <w:r w:rsidR="00392261" w:rsidRPr="00542AD3">
              <w:t xml:space="preserve"> </w:t>
            </w:r>
            <w:r w:rsidR="00392261" w:rsidRPr="00542AD3">
              <w:rPr>
                <w:rFonts w:ascii="Arial" w:hAnsi="Arial" w:cs="Arial"/>
                <w:bCs/>
                <w:sz w:val="18"/>
                <w:szCs w:val="18"/>
              </w:rPr>
              <w:t xml:space="preserve">w zakresie rentgenodiagnostyki i radiologii zabiegowej może być dopuszczona osoba, która oprócz </w:t>
            </w:r>
            <w:r w:rsidR="00392261" w:rsidRPr="00542AD3">
              <w:rPr>
                <w:rFonts w:ascii="Arial" w:hAnsi="Arial" w:cs="Arial"/>
                <w:bCs/>
                <w:sz w:val="18"/>
                <w:szCs w:val="18"/>
              </w:rPr>
              <w:lastRenderedPageBreak/>
              <w:t xml:space="preserve">wskazanego w tej ustawie wymogu posiadania odpowiedniego doświadczenia i ukończenia konkretnego kursu albo modułu, zgodnie z programem szkolenia specjalizacyjnego w dziedzinie fizyki medycznej legitymuje się tytułem mgr lub równorzędnym po ukończeniu studiów na kierunku fizyki, biofizyki, fizyki medycznej, fizyki technicznej lub inżynierii biomedycznej. Zatem ww. propozycja stoi w sprzeczności z regulacjami zawartymi w </w:t>
            </w:r>
            <w:r w:rsidR="008B2F57" w:rsidRPr="00542AD3">
              <w:rPr>
                <w:rFonts w:ascii="Arial" w:hAnsi="Arial" w:cs="Arial"/>
                <w:bCs/>
                <w:sz w:val="18"/>
                <w:szCs w:val="18"/>
              </w:rPr>
              <w:t xml:space="preserve">akcie wyższej rangi.  </w:t>
            </w:r>
            <w:r w:rsidR="00392261" w:rsidRPr="00542AD3">
              <w:rPr>
                <w:rFonts w:ascii="Arial" w:hAnsi="Arial" w:cs="Arial"/>
                <w:bCs/>
                <w:sz w:val="18"/>
                <w:szCs w:val="18"/>
              </w:rPr>
              <w:t xml:space="preserve">  </w:t>
            </w:r>
          </w:p>
        </w:tc>
      </w:tr>
      <w:tr w:rsidR="00A373A0" w:rsidRPr="00542AD3" w14:paraId="6827E0E4" w14:textId="25BE52CD" w:rsidTr="00D87D56">
        <w:tc>
          <w:tcPr>
            <w:tcW w:w="477" w:type="dxa"/>
          </w:tcPr>
          <w:p w14:paraId="3D5F0885" w14:textId="77777777" w:rsidR="00451987" w:rsidRPr="00542AD3" w:rsidRDefault="00451987" w:rsidP="00451987">
            <w:pPr>
              <w:rPr>
                <w:rFonts w:ascii="Arial" w:hAnsi="Arial" w:cs="Arial"/>
                <w:sz w:val="18"/>
                <w:szCs w:val="18"/>
              </w:rPr>
            </w:pPr>
          </w:p>
        </w:tc>
        <w:tc>
          <w:tcPr>
            <w:tcW w:w="1109" w:type="dxa"/>
          </w:tcPr>
          <w:p w14:paraId="7D50A79D"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2 </w:t>
            </w:r>
          </w:p>
          <w:p w14:paraId="01D6A96A" w14:textId="75A10EB1" w:rsidR="00451987" w:rsidRPr="00542AD3" w:rsidRDefault="00451987" w:rsidP="00451987">
            <w:pPr>
              <w:rPr>
                <w:rFonts w:ascii="Arial" w:hAnsi="Arial" w:cs="Arial"/>
                <w:sz w:val="18"/>
                <w:szCs w:val="18"/>
              </w:rPr>
            </w:pPr>
            <w:r w:rsidRPr="00542AD3">
              <w:rPr>
                <w:rFonts w:ascii="Arial" w:hAnsi="Arial" w:cs="Arial"/>
                <w:sz w:val="18"/>
                <w:szCs w:val="18"/>
              </w:rPr>
              <w:t>Cały wykaz</w:t>
            </w:r>
          </w:p>
        </w:tc>
        <w:tc>
          <w:tcPr>
            <w:tcW w:w="1838" w:type="dxa"/>
          </w:tcPr>
          <w:p w14:paraId="40CB80E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Związek Województw RP</w:t>
            </w:r>
          </w:p>
          <w:p w14:paraId="232E0BD8" w14:textId="5A1C7B60" w:rsidR="00451987" w:rsidRPr="00542AD3" w:rsidRDefault="00451987" w:rsidP="00451987">
            <w:pPr>
              <w:rPr>
                <w:rFonts w:ascii="Arial" w:hAnsi="Arial" w:cs="Arial"/>
                <w:sz w:val="18"/>
                <w:szCs w:val="18"/>
              </w:rPr>
            </w:pPr>
            <w:r w:rsidRPr="00542AD3">
              <w:rPr>
                <w:rFonts w:ascii="Arial" w:hAnsi="Arial" w:cs="Arial"/>
                <w:bCs/>
                <w:sz w:val="18"/>
                <w:szCs w:val="18"/>
              </w:rPr>
              <w:t>(uwaga w ramach KWRiST) - Szpital Wojewódzki im. Kard. S. Wyszyńskiego w Łomży za pośrednictwem Urzędu Marszałkowskiego Województwa  Podlaskiego</w:t>
            </w:r>
          </w:p>
        </w:tc>
        <w:tc>
          <w:tcPr>
            <w:tcW w:w="2847" w:type="dxa"/>
          </w:tcPr>
          <w:p w14:paraId="38892A20" w14:textId="44F10A52" w:rsidR="00451987" w:rsidRPr="00542AD3" w:rsidRDefault="00451987" w:rsidP="00451987">
            <w:pPr>
              <w:rPr>
                <w:rFonts w:ascii="Arial" w:hAnsi="Arial" w:cs="Arial"/>
                <w:sz w:val="18"/>
                <w:szCs w:val="18"/>
              </w:rPr>
            </w:pPr>
            <w:r w:rsidRPr="00542AD3">
              <w:rPr>
                <w:rFonts w:ascii="Arial" w:hAnsi="Arial" w:cs="Arial"/>
                <w:bCs/>
                <w:sz w:val="18"/>
                <w:szCs w:val="18"/>
              </w:rPr>
              <w:t>Ujednolicenie nazewnictwa</w:t>
            </w:r>
          </w:p>
        </w:tc>
        <w:tc>
          <w:tcPr>
            <w:tcW w:w="2382" w:type="dxa"/>
          </w:tcPr>
          <w:p w14:paraId="0121D124" w14:textId="12A78B4D" w:rsidR="00451987" w:rsidRPr="00542AD3" w:rsidRDefault="00451987" w:rsidP="00451987">
            <w:pPr>
              <w:rPr>
                <w:rFonts w:ascii="Arial" w:hAnsi="Arial" w:cs="Arial"/>
                <w:sz w:val="18"/>
                <w:szCs w:val="18"/>
              </w:rPr>
            </w:pPr>
            <w:r w:rsidRPr="00542AD3">
              <w:rPr>
                <w:rFonts w:ascii="Arial" w:hAnsi="Arial" w:cs="Arial"/>
                <w:bCs/>
                <w:sz w:val="18"/>
                <w:szCs w:val="18"/>
              </w:rPr>
              <w:t xml:space="preserve">Używanie naprzemiennie sformułowania rentgenowskiego i </w:t>
            </w:r>
            <w:r w:rsidRPr="00542AD3">
              <w:rPr>
                <w:rFonts w:ascii="Arial" w:hAnsi="Arial" w:cs="Arial"/>
                <w:b/>
                <w:sz w:val="18"/>
                <w:szCs w:val="18"/>
              </w:rPr>
              <w:t>diagnostyka rentgenowska</w:t>
            </w:r>
          </w:p>
        </w:tc>
        <w:tc>
          <w:tcPr>
            <w:tcW w:w="2296" w:type="dxa"/>
            <w:gridSpan w:val="2"/>
          </w:tcPr>
          <w:p w14:paraId="0960F872" w14:textId="77777777" w:rsidR="00451987" w:rsidRPr="00542AD3" w:rsidRDefault="00451987" w:rsidP="00451987">
            <w:pPr>
              <w:rPr>
                <w:rFonts w:ascii="Arial" w:hAnsi="Arial" w:cs="Arial"/>
                <w:sz w:val="18"/>
                <w:szCs w:val="18"/>
              </w:rPr>
            </w:pPr>
          </w:p>
        </w:tc>
        <w:tc>
          <w:tcPr>
            <w:tcW w:w="2942" w:type="dxa"/>
          </w:tcPr>
          <w:p w14:paraId="752B0ECF" w14:textId="502B2945"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2759F0" w:rsidRPr="00542AD3">
              <w:rPr>
                <w:rFonts w:ascii="Arial" w:hAnsi="Arial" w:cs="Arial"/>
                <w:bCs/>
                <w:sz w:val="18"/>
                <w:szCs w:val="18"/>
              </w:rPr>
              <w:t>.</w:t>
            </w:r>
          </w:p>
          <w:p w14:paraId="0F025924" w14:textId="77777777" w:rsidR="002759F0" w:rsidRPr="00542AD3" w:rsidRDefault="002759F0" w:rsidP="00451987">
            <w:pPr>
              <w:rPr>
                <w:rFonts w:ascii="Arial" w:hAnsi="Arial" w:cs="Arial"/>
                <w:bCs/>
                <w:sz w:val="18"/>
                <w:szCs w:val="18"/>
              </w:rPr>
            </w:pPr>
          </w:p>
          <w:p w14:paraId="117B5B1E" w14:textId="25A5D1B1" w:rsidR="00451987" w:rsidRPr="00542AD3" w:rsidRDefault="002759F0" w:rsidP="00451987">
            <w:pPr>
              <w:rPr>
                <w:rFonts w:ascii="Arial" w:hAnsi="Arial" w:cs="Arial"/>
                <w:sz w:val="18"/>
                <w:szCs w:val="18"/>
              </w:rPr>
            </w:pPr>
            <w:r w:rsidRPr="00542AD3">
              <w:rPr>
                <w:rFonts w:ascii="Arial" w:hAnsi="Arial" w:cs="Arial"/>
                <w:bCs/>
                <w:sz w:val="18"/>
                <w:szCs w:val="18"/>
              </w:rPr>
              <w:t>Przepisy załącznika zostały przeredagowane</w:t>
            </w:r>
            <w:r w:rsidR="0022318A" w:rsidRPr="00542AD3">
              <w:rPr>
                <w:rFonts w:ascii="Arial" w:hAnsi="Arial" w:cs="Arial"/>
                <w:bCs/>
                <w:sz w:val="18"/>
                <w:szCs w:val="18"/>
              </w:rPr>
              <w:t>,</w:t>
            </w:r>
            <w:r w:rsidRPr="00542AD3">
              <w:rPr>
                <w:rFonts w:ascii="Arial" w:hAnsi="Arial" w:cs="Arial"/>
                <w:bCs/>
                <w:sz w:val="18"/>
                <w:szCs w:val="18"/>
              </w:rPr>
              <w:t xml:space="preserve"> a użyte w nim nazewnictwo co do zasady ujednolicono.</w:t>
            </w:r>
          </w:p>
        </w:tc>
      </w:tr>
      <w:tr w:rsidR="00A373A0" w:rsidRPr="00542AD3" w14:paraId="7A34E344" w14:textId="77777777" w:rsidTr="00D87D56">
        <w:tc>
          <w:tcPr>
            <w:tcW w:w="477" w:type="dxa"/>
          </w:tcPr>
          <w:p w14:paraId="3678A5D4" w14:textId="77777777" w:rsidR="00451987" w:rsidRPr="00542AD3" w:rsidRDefault="00451987" w:rsidP="00451987">
            <w:pPr>
              <w:rPr>
                <w:rFonts w:ascii="Arial" w:hAnsi="Arial" w:cs="Arial"/>
                <w:sz w:val="18"/>
                <w:szCs w:val="18"/>
              </w:rPr>
            </w:pPr>
          </w:p>
        </w:tc>
        <w:tc>
          <w:tcPr>
            <w:tcW w:w="1109" w:type="dxa"/>
          </w:tcPr>
          <w:p w14:paraId="4D7E8F41" w14:textId="779F5D1E"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2 </w:t>
            </w:r>
          </w:p>
        </w:tc>
        <w:tc>
          <w:tcPr>
            <w:tcW w:w="1838" w:type="dxa"/>
          </w:tcPr>
          <w:p w14:paraId="0B4A9745" w14:textId="03CDB434"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4799DFB3" w14:textId="24E8838F"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Uzupełnienie czynności zawodowych elektroradiologa  </w:t>
            </w:r>
          </w:p>
        </w:tc>
        <w:tc>
          <w:tcPr>
            <w:tcW w:w="2382" w:type="dxa"/>
          </w:tcPr>
          <w:p w14:paraId="7527A141" w14:textId="070BD22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przypadku braku zgodności procedury zleconej przez lekarza z celem badania i po przeprowadzonym wywiadzie z pacjentem i ewentualnej konsultacji z lekarzem kierującym w sytuacjach wyjątkowych i dotyczących tylko procedur diagnostycznych dla dobra pacjenta (np. uniknięcie kolejnej ekspozycji na </w:t>
            </w:r>
            <w:r w:rsidRPr="00542AD3">
              <w:rPr>
                <w:rFonts w:ascii="Arial" w:hAnsi="Arial" w:cs="Arial"/>
                <w:bCs/>
                <w:sz w:val="18"/>
                <w:szCs w:val="18"/>
              </w:rPr>
              <w:lastRenderedPageBreak/>
              <w:t>promieniowanie jonizujące) elektroradiolog mógłby modyfikować zlecenie.</w:t>
            </w:r>
          </w:p>
        </w:tc>
        <w:tc>
          <w:tcPr>
            <w:tcW w:w="2296" w:type="dxa"/>
            <w:gridSpan w:val="2"/>
          </w:tcPr>
          <w:p w14:paraId="0C62228B" w14:textId="6B88F2E9" w:rsidR="00451987" w:rsidRPr="00542AD3" w:rsidRDefault="00451987" w:rsidP="00451987">
            <w:pPr>
              <w:rPr>
                <w:rFonts w:ascii="Arial" w:hAnsi="Arial" w:cs="Arial"/>
                <w:sz w:val="18"/>
                <w:szCs w:val="18"/>
              </w:rPr>
            </w:pPr>
            <w:r w:rsidRPr="00542AD3">
              <w:rPr>
                <w:rFonts w:ascii="Arial" w:hAnsi="Arial" w:cs="Arial"/>
                <w:sz w:val="18"/>
                <w:szCs w:val="18"/>
              </w:rPr>
              <w:lastRenderedPageBreak/>
              <w:t xml:space="preserve">Dodanie punktu o następującej treści: </w:t>
            </w:r>
            <w:r w:rsidRPr="00542AD3">
              <w:rPr>
                <w:rFonts w:ascii="Arial" w:hAnsi="Arial" w:cs="Arial"/>
                <w:i/>
                <w:iCs/>
                <w:sz w:val="18"/>
                <w:szCs w:val="18"/>
              </w:rPr>
              <w:t>„Modyfikowanie zleceń i skierowań na badania diagnostyczne na podstawie przeprowadzonego wywiadu z pacjentem w sytuacjach wyjątkowych dla dobra pacjenta w zakresie przeprowadzanych procedur diagnostycznych.”</w:t>
            </w:r>
          </w:p>
        </w:tc>
        <w:tc>
          <w:tcPr>
            <w:tcW w:w="2942" w:type="dxa"/>
          </w:tcPr>
          <w:p w14:paraId="7FDBB3F3" w14:textId="372BBDE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670F5" w:rsidRPr="00542AD3">
              <w:rPr>
                <w:rFonts w:ascii="Arial" w:hAnsi="Arial" w:cs="Arial"/>
                <w:bCs/>
                <w:sz w:val="18"/>
                <w:szCs w:val="18"/>
              </w:rPr>
              <w:t>nieuwzględniona.</w:t>
            </w:r>
          </w:p>
          <w:p w14:paraId="063748A1" w14:textId="77777777" w:rsidR="000670F5" w:rsidRPr="00542AD3" w:rsidRDefault="000670F5" w:rsidP="00451987">
            <w:pPr>
              <w:rPr>
                <w:rFonts w:ascii="Arial" w:hAnsi="Arial" w:cs="Arial"/>
                <w:bCs/>
                <w:sz w:val="18"/>
                <w:szCs w:val="18"/>
              </w:rPr>
            </w:pPr>
          </w:p>
          <w:p w14:paraId="5A540ECE" w14:textId="73987101" w:rsidR="000670F5" w:rsidRPr="00542AD3" w:rsidRDefault="000670F5" w:rsidP="00451987">
            <w:pPr>
              <w:rPr>
                <w:rFonts w:ascii="Arial" w:hAnsi="Arial" w:cs="Arial"/>
                <w:bCs/>
                <w:sz w:val="18"/>
                <w:szCs w:val="18"/>
              </w:rPr>
            </w:pPr>
            <w:r w:rsidRPr="00542AD3">
              <w:rPr>
                <w:rFonts w:ascii="Arial" w:hAnsi="Arial" w:cs="Arial"/>
                <w:bCs/>
                <w:sz w:val="18"/>
                <w:szCs w:val="18"/>
              </w:rPr>
              <w:t xml:space="preserve">Zgodnie z art. 17 ustawy o niektórych zawodach medycznych w przypadku uzasadnionych wątpliwości odnoszących się do realizacji zlecenia wykonania danego świadczenia opieki zdrowotnej osoba wykonująca zawód medyczny ma prawo domagać się od zlecającego, aby uzasadnił potrzebę jego wykonania, a także </w:t>
            </w:r>
            <w:r w:rsidRPr="00542AD3">
              <w:rPr>
                <w:rFonts w:ascii="Arial" w:hAnsi="Arial" w:cs="Arial"/>
                <w:bCs/>
                <w:sz w:val="18"/>
                <w:szCs w:val="18"/>
              </w:rPr>
              <w:lastRenderedPageBreak/>
              <w:t xml:space="preserve">ma prawo odmowy wykonania określonego świadczenia. </w:t>
            </w:r>
          </w:p>
          <w:p w14:paraId="2BD3DF93" w14:textId="060482E4" w:rsidR="00451987" w:rsidRPr="00542AD3" w:rsidRDefault="00451987" w:rsidP="00451987">
            <w:pPr>
              <w:rPr>
                <w:rFonts w:ascii="Arial" w:hAnsi="Arial" w:cs="Arial"/>
                <w:bCs/>
                <w:sz w:val="18"/>
                <w:szCs w:val="18"/>
              </w:rPr>
            </w:pPr>
          </w:p>
        </w:tc>
      </w:tr>
      <w:tr w:rsidR="00A373A0" w:rsidRPr="00542AD3" w14:paraId="7AA8F6D8" w14:textId="77777777" w:rsidTr="00D87D56">
        <w:tc>
          <w:tcPr>
            <w:tcW w:w="477" w:type="dxa"/>
          </w:tcPr>
          <w:p w14:paraId="56F83932" w14:textId="77777777" w:rsidR="00451987" w:rsidRPr="00542AD3" w:rsidRDefault="00451987" w:rsidP="00451987">
            <w:pPr>
              <w:rPr>
                <w:rFonts w:ascii="Arial" w:hAnsi="Arial" w:cs="Arial"/>
                <w:sz w:val="18"/>
                <w:szCs w:val="18"/>
              </w:rPr>
            </w:pPr>
          </w:p>
        </w:tc>
        <w:tc>
          <w:tcPr>
            <w:tcW w:w="1109" w:type="dxa"/>
          </w:tcPr>
          <w:p w14:paraId="0BB71D1E" w14:textId="388A45E7"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2 </w:t>
            </w:r>
          </w:p>
        </w:tc>
        <w:tc>
          <w:tcPr>
            <w:tcW w:w="1838" w:type="dxa"/>
          </w:tcPr>
          <w:p w14:paraId="0AE4B53C" w14:textId="2BA87B59"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03096E28" w14:textId="0490D386"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Uzupełnienie czynności zawodowych elektroradiologa  </w:t>
            </w:r>
          </w:p>
        </w:tc>
        <w:tc>
          <w:tcPr>
            <w:tcW w:w="2382" w:type="dxa"/>
          </w:tcPr>
          <w:p w14:paraId="430F5C6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przypadku zagrożenia radiacyjnego spowodowanego np. awarią aparatu skutkującą nieprzerwaną emisją promieniowania elektroradiolog podejmuje działania zmierzające do zapewnienia bezpieczeństwa sobie oraz osobom znajdującym się w pobliżu zagrożenia zgodnie z przyjętymi w jednostce organizacyjnej procedurami np. Zakładowym Planem Postepowania Awaryjnego.</w:t>
            </w:r>
          </w:p>
          <w:p w14:paraId="3F598389" w14:textId="77777777" w:rsidR="00451987" w:rsidRPr="00542AD3" w:rsidRDefault="00451987" w:rsidP="00451987">
            <w:pPr>
              <w:rPr>
                <w:rFonts w:ascii="Arial" w:hAnsi="Arial" w:cs="Arial"/>
                <w:bCs/>
                <w:sz w:val="18"/>
                <w:szCs w:val="18"/>
              </w:rPr>
            </w:pPr>
          </w:p>
          <w:p w14:paraId="1BD3A038" w14:textId="77777777" w:rsidR="00451987" w:rsidRPr="00542AD3" w:rsidRDefault="00451987" w:rsidP="00451987">
            <w:pPr>
              <w:rPr>
                <w:rFonts w:ascii="Arial" w:hAnsi="Arial" w:cs="Arial"/>
                <w:bCs/>
                <w:sz w:val="18"/>
                <w:szCs w:val="18"/>
              </w:rPr>
            </w:pPr>
          </w:p>
        </w:tc>
        <w:tc>
          <w:tcPr>
            <w:tcW w:w="2296" w:type="dxa"/>
            <w:gridSpan w:val="2"/>
          </w:tcPr>
          <w:p w14:paraId="20B633DA" w14:textId="6817F29D" w:rsidR="00451987" w:rsidRPr="00542AD3" w:rsidRDefault="00451987" w:rsidP="00451987">
            <w:pPr>
              <w:rPr>
                <w:rFonts w:ascii="Arial" w:hAnsi="Arial" w:cs="Arial"/>
                <w:sz w:val="18"/>
                <w:szCs w:val="18"/>
              </w:rPr>
            </w:pPr>
            <w:r w:rsidRPr="00542AD3">
              <w:rPr>
                <w:rFonts w:ascii="Arial" w:hAnsi="Arial" w:cs="Arial"/>
                <w:bCs/>
                <w:sz w:val="18"/>
                <w:szCs w:val="18"/>
              </w:rPr>
              <w:t>Dodanie punktu o następującej treści: „Wdrażanie i stosowanie procedur w przypadku zaistnienia niepożądanych zdarzeń radiacyjnych oraz zapewnianie bezpieczeństwa sobie oraz osobom znajdującym się w pobliżu niepożądanych zdarzeń radiacyjnych.”</w:t>
            </w:r>
          </w:p>
        </w:tc>
        <w:tc>
          <w:tcPr>
            <w:tcW w:w="2942" w:type="dxa"/>
          </w:tcPr>
          <w:p w14:paraId="79C354B0" w14:textId="46B239D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670F5" w:rsidRPr="00542AD3">
              <w:rPr>
                <w:rFonts w:ascii="Arial" w:hAnsi="Arial" w:cs="Arial"/>
                <w:bCs/>
                <w:sz w:val="18"/>
                <w:szCs w:val="18"/>
              </w:rPr>
              <w:t>częściowo uwzględniona.</w:t>
            </w:r>
          </w:p>
          <w:p w14:paraId="4999E680" w14:textId="77777777" w:rsidR="00451987" w:rsidRPr="00542AD3" w:rsidRDefault="00451987" w:rsidP="00451987">
            <w:pPr>
              <w:rPr>
                <w:rFonts w:ascii="Arial" w:hAnsi="Arial" w:cs="Arial"/>
                <w:bCs/>
                <w:sz w:val="18"/>
                <w:szCs w:val="18"/>
              </w:rPr>
            </w:pPr>
          </w:p>
          <w:p w14:paraId="4190F1D4" w14:textId="280B8A26" w:rsidR="000670F5" w:rsidRPr="00542AD3" w:rsidRDefault="000670F5" w:rsidP="000670F5">
            <w:pPr>
              <w:rPr>
                <w:rFonts w:ascii="Arial" w:hAnsi="Arial" w:cs="Arial"/>
                <w:bCs/>
                <w:sz w:val="18"/>
                <w:szCs w:val="18"/>
              </w:rPr>
            </w:pPr>
            <w:r w:rsidRPr="00542AD3">
              <w:rPr>
                <w:rFonts w:ascii="Arial" w:hAnsi="Arial" w:cs="Arial"/>
                <w:bCs/>
                <w:sz w:val="18"/>
                <w:szCs w:val="18"/>
              </w:rPr>
              <w:t>Przepisy załącznika nr 2 zostały przeredagowane w taki sposób, by obejmowały</w:t>
            </w:r>
            <w:r w:rsidRPr="00542AD3">
              <w:t xml:space="preserve"> </w:t>
            </w:r>
            <w:r w:rsidRPr="00542AD3">
              <w:rPr>
                <w:rFonts w:ascii="Arial" w:hAnsi="Arial" w:cs="Arial"/>
                <w:bCs/>
                <w:sz w:val="18"/>
                <w:szCs w:val="18"/>
              </w:rPr>
              <w:t xml:space="preserve">czynności związane ze stosowaniem zasad i środków ochrony radiologicznej oraz kontrolą jakości, w tym </w:t>
            </w:r>
          </w:p>
          <w:p w14:paraId="1D29F221" w14:textId="6385BEDE" w:rsidR="000670F5" w:rsidRPr="00542AD3" w:rsidRDefault="000670F5" w:rsidP="000670F5">
            <w:pPr>
              <w:rPr>
                <w:rFonts w:ascii="Arial" w:hAnsi="Arial" w:cs="Arial"/>
                <w:bCs/>
                <w:sz w:val="18"/>
                <w:szCs w:val="18"/>
              </w:rPr>
            </w:pPr>
            <w:r w:rsidRPr="00542AD3">
              <w:rPr>
                <w:rFonts w:ascii="Arial" w:hAnsi="Arial" w:cs="Arial"/>
                <w:bCs/>
                <w:sz w:val="18"/>
                <w:szCs w:val="18"/>
              </w:rPr>
              <w:t>w sytuacji przypadkowego lub niezamierzonego narażenia radiologicznego.</w:t>
            </w:r>
          </w:p>
          <w:p w14:paraId="08F002D2" w14:textId="77777777" w:rsidR="00451987" w:rsidRPr="00542AD3" w:rsidRDefault="00451987" w:rsidP="00451987">
            <w:pPr>
              <w:rPr>
                <w:rFonts w:ascii="Arial" w:hAnsi="Arial" w:cs="Arial"/>
                <w:bCs/>
                <w:sz w:val="18"/>
                <w:szCs w:val="18"/>
              </w:rPr>
            </w:pPr>
          </w:p>
        </w:tc>
      </w:tr>
      <w:tr w:rsidR="00A373A0" w:rsidRPr="00542AD3" w14:paraId="108127AA" w14:textId="77777777" w:rsidTr="00D87D56">
        <w:tc>
          <w:tcPr>
            <w:tcW w:w="477" w:type="dxa"/>
          </w:tcPr>
          <w:p w14:paraId="079CD21B" w14:textId="77777777" w:rsidR="00451987" w:rsidRPr="00542AD3" w:rsidRDefault="00451987" w:rsidP="00451987">
            <w:pPr>
              <w:rPr>
                <w:rFonts w:ascii="Arial" w:hAnsi="Arial" w:cs="Arial"/>
                <w:sz w:val="18"/>
                <w:szCs w:val="18"/>
              </w:rPr>
            </w:pPr>
          </w:p>
        </w:tc>
        <w:tc>
          <w:tcPr>
            <w:tcW w:w="1109" w:type="dxa"/>
          </w:tcPr>
          <w:p w14:paraId="2634FD4C" w14:textId="65C8BBA2"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2 </w:t>
            </w:r>
          </w:p>
        </w:tc>
        <w:tc>
          <w:tcPr>
            <w:tcW w:w="1838" w:type="dxa"/>
          </w:tcPr>
          <w:p w14:paraId="59E61BE2" w14:textId="24BE94D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Polskie Towarzystwo Elektroradiologii </w:t>
            </w:r>
          </w:p>
        </w:tc>
        <w:tc>
          <w:tcPr>
            <w:tcW w:w="2847" w:type="dxa"/>
          </w:tcPr>
          <w:p w14:paraId="4D64EED0"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W związku z otrzymanym pismem kierującym projekt rozporządzenia Ministra Zdrowia w sprawie szczegółowego wykazu czynności zawodowych osób wykonujących niektóre zawody medyczne (MZ 1644) do konsultacji publicznych, przesyłamy swoje stanowisko i propozycję szczegółowych czynności zawodowych elektroradiologa. Przedstawiony projekt rozporządzenia nie jest akceptowalny w obecnej formie.</w:t>
            </w:r>
          </w:p>
          <w:p w14:paraId="342A8C30"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Przesłana propozycja czynności zawodowych elektroradiologa opracowana została wspólnie przez Polskie Towarzystwo Elektroradiologii, Polskie </w:t>
            </w:r>
            <w:r w:rsidRPr="00542AD3">
              <w:rPr>
                <w:rFonts w:ascii="Arial" w:eastAsia="Times New Roman" w:hAnsi="Arial" w:cs="Arial"/>
                <w:bCs/>
                <w:sz w:val="18"/>
                <w:szCs w:val="18"/>
                <w:lang w:eastAsia="pl-PL"/>
              </w:rPr>
              <w:lastRenderedPageBreak/>
              <w:t>Stowarzyszenie Techników Elektroradiologii oraz Stowarzyszenie Elektroradiologii i jest popierana przez Ogólnopolski Związek Zawodowy Porozumienie Elektroradiologów, w związku z czym, przedstawimy stanowisko wypracowane przez reprezentantów wielu organizacji zrzeszających elektroradiologów w przedmiotowej sprawie.</w:t>
            </w:r>
          </w:p>
          <w:p w14:paraId="5F50D31F"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Jednocześnie, chciałbym zapewnić o swojej otwartości na współpracę w zakresie kształcenia, rozwoju i kompetencji zawodowych elektroradiologów.</w:t>
            </w:r>
          </w:p>
          <w:p w14:paraId="3AC02341" w14:textId="77777777" w:rsidR="00451987" w:rsidRPr="00542AD3" w:rsidRDefault="00451987" w:rsidP="00451987">
            <w:pPr>
              <w:keepNext/>
              <w:rPr>
                <w:rFonts w:ascii="Arial" w:eastAsia="Times New Roman" w:hAnsi="Arial" w:cs="Arial"/>
                <w:bCs/>
                <w:sz w:val="18"/>
                <w:szCs w:val="18"/>
                <w:lang w:eastAsia="pl-PL"/>
              </w:rPr>
            </w:pPr>
          </w:p>
          <w:p w14:paraId="6BC88DAF" w14:textId="78154A0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(przedmiotowy dokument dotyczący kompetencji zawodowych elektroradiologa stanowi załącznik do niniejszego raportu z konsultacji i uzgodnień – przyp. MZ)</w:t>
            </w:r>
          </w:p>
        </w:tc>
        <w:tc>
          <w:tcPr>
            <w:tcW w:w="2382" w:type="dxa"/>
          </w:tcPr>
          <w:p w14:paraId="07F05196" w14:textId="77777777" w:rsidR="00451987" w:rsidRPr="00542AD3" w:rsidRDefault="00451987" w:rsidP="00451987">
            <w:pPr>
              <w:rPr>
                <w:rFonts w:ascii="Arial" w:hAnsi="Arial" w:cs="Arial"/>
                <w:bCs/>
                <w:sz w:val="18"/>
                <w:szCs w:val="18"/>
              </w:rPr>
            </w:pPr>
          </w:p>
        </w:tc>
        <w:tc>
          <w:tcPr>
            <w:tcW w:w="2296" w:type="dxa"/>
            <w:gridSpan w:val="2"/>
          </w:tcPr>
          <w:p w14:paraId="2976A742" w14:textId="77777777" w:rsidR="00451987" w:rsidRPr="00542AD3" w:rsidRDefault="00451987" w:rsidP="00451987">
            <w:pPr>
              <w:rPr>
                <w:rFonts w:ascii="Arial" w:hAnsi="Arial" w:cs="Arial"/>
                <w:bCs/>
                <w:sz w:val="18"/>
                <w:szCs w:val="18"/>
              </w:rPr>
            </w:pPr>
          </w:p>
        </w:tc>
        <w:tc>
          <w:tcPr>
            <w:tcW w:w="2942" w:type="dxa"/>
          </w:tcPr>
          <w:p w14:paraId="11DA85DA" w14:textId="54DB344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670F5" w:rsidRPr="00542AD3">
              <w:rPr>
                <w:rFonts w:ascii="Arial" w:hAnsi="Arial" w:cs="Arial"/>
                <w:bCs/>
                <w:sz w:val="18"/>
                <w:szCs w:val="18"/>
              </w:rPr>
              <w:t xml:space="preserve">częściowo </w:t>
            </w:r>
            <w:r w:rsidR="003A7363" w:rsidRPr="00542AD3">
              <w:rPr>
                <w:rFonts w:ascii="Arial" w:hAnsi="Arial" w:cs="Arial"/>
                <w:bCs/>
                <w:sz w:val="18"/>
                <w:szCs w:val="18"/>
              </w:rPr>
              <w:t>uwzględniona.</w:t>
            </w:r>
          </w:p>
          <w:p w14:paraId="4F7F732C" w14:textId="2A86C31C" w:rsidR="003A7363" w:rsidRPr="00542AD3" w:rsidRDefault="003A7363" w:rsidP="00451987">
            <w:pPr>
              <w:rPr>
                <w:rFonts w:ascii="Arial" w:hAnsi="Arial" w:cs="Arial"/>
                <w:bCs/>
                <w:sz w:val="18"/>
                <w:szCs w:val="18"/>
              </w:rPr>
            </w:pPr>
            <w:r w:rsidRPr="00542AD3">
              <w:rPr>
                <w:rFonts w:ascii="Arial" w:hAnsi="Arial" w:cs="Arial"/>
                <w:bCs/>
                <w:sz w:val="18"/>
                <w:szCs w:val="18"/>
              </w:rPr>
              <w:t>Przepisy zostały doprecyzowane przeredagowane w tym zakresie. Nie uwzględniono natomiast propozycji zmian, które wykraczają poza upoważnienie do wydania rozporządzenia, w tym dotyczące m.in. uzależnienia wykonywania poszczególnych czynności w zależności poziomu wykształcenia (podczas gdy rozporządzenia „koszykowe” co do zasady dopuszczają do realizacji wybranych świadczeń wszystkich elektroradiologów)  i m.in. posiadanego tytułu specjalisty w dziedzinie elektroradiologii, która nie została powołana;</w:t>
            </w:r>
          </w:p>
          <w:p w14:paraId="56DB1B1D" w14:textId="2953687F" w:rsidR="003A7363" w:rsidRPr="00542AD3" w:rsidRDefault="003A7363" w:rsidP="00451987">
            <w:pPr>
              <w:rPr>
                <w:rFonts w:ascii="Arial" w:hAnsi="Arial" w:cs="Arial"/>
                <w:bCs/>
                <w:sz w:val="18"/>
                <w:szCs w:val="18"/>
              </w:rPr>
            </w:pPr>
            <w:r w:rsidRPr="00542AD3">
              <w:rPr>
                <w:rFonts w:ascii="Arial" w:hAnsi="Arial" w:cs="Arial"/>
                <w:bCs/>
                <w:sz w:val="18"/>
                <w:szCs w:val="18"/>
              </w:rPr>
              <w:lastRenderedPageBreak/>
              <w:t xml:space="preserve">dodania czynności związanej z prowadzeniem zajęć dydaktycznych (art. 13 ustawy o niektórych zawodach  medycznych stanowi, że za wykonywanie zawodu medycznego uważa się również m.in. prowadzenie zajęć na studiach umożliwiających uzyskanie wykształcenia niezbędnego do wykonywania danego zawodu medycznego lub szkołach prowadzących kształcenie w danym zawodzie medycznym lub wykonywanie pracy na rzecz ustawicznego rozwoju </w:t>
            </w:r>
            <w:r w:rsidR="00503C64" w:rsidRPr="00542AD3">
              <w:rPr>
                <w:rFonts w:ascii="Arial" w:hAnsi="Arial" w:cs="Arial"/>
                <w:bCs/>
                <w:sz w:val="18"/>
                <w:szCs w:val="18"/>
              </w:rPr>
              <w:t>zawodowego</w:t>
            </w:r>
            <w:r w:rsidRPr="00542AD3">
              <w:rPr>
                <w:rFonts w:ascii="Arial" w:hAnsi="Arial" w:cs="Arial"/>
                <w:bCs/>
                <w:sz w:val="18"/>
                <w:szCs w:val="18"/>
              </w:rPr>
              <w:t>)</w:t>
            </w:r>
            <w:r w:rsidR="00503C64" w:rsidRPr="00542AD3">
              <w:rPr>
                <w:rFonts w:ascii="Arial" w:hAnsi="Arial" w:cs="Arial"/>
                <w:bCs/>
                <w:sz w:val="18"/>
                <w:szCs w:val="18"/>
              </w:rPr>
              <w:t>.</w:t>
            </w:r>
          </w:p>
          <w:p w14:paraId="494B931B" w14:textId="77777777" w:rsidR="003A7363" w:rsidRPr="00542AD3" w:rsidRDefault="003A7363" w:rsidP="00451987">
            <w:pPr>
              <w:rPr>
                <w:rFonts w:ascii="Arial" w:hAnsi="Arial" w:cs="Arial"/>
                <w:bCs/>
                <w:sz w:val="18"/>
                <w:szCs w:val="18"/>
              </w:rPr>
            </w:pPr>
          </w:p>
          <w:p w14:paraId="47FB588E" w14:textId="77777777" w:rsidR="00451987" w:rsidRPr="00542AD3" w:rsidRDefault="00451987" w:rsidP="000670F5">
            <w:pPr>
              <w:rPr>
                <w:rFonts w:ascii="Arial" w:hAnsi="Arial" w:cs="Arial"/>
                <w:bCs/>
                <w:sz w:val="18"/>
                <w:szCs w:val="18"/>
              </w:rPr>
            </w:pPr>
          </w:p>
        </w:tc>
      </w:tr>
      <w:tr w:rsidR="00A373A0" w:rsidRPr="00542AD3" w14:paraId="5120AD3C" w14:textId="77777777" w:rsidTr="00D87D56">
        <w:tc>
          <w:tcPr>
            <w:tcW w:w="477" w:type="dxa"/>
          </w:tcPr>
          <w:p w14:paraId="5B874790" w14:textId="77777777" w:rsidR="00451987" w:rsidRPr="00542AD3" w:rsidRDefault="00451987" w:rsidP="00451987">
            <w:pPr>
              <w:rPr>
                <w:rFonts w:ascii="Arial" w:hAnsi="Arial" w:cs="Arial"/>
                <w:sz w:val="18"/>
                <w:szCs w:val="18"/>
              </w:rPr>
            </w:pPr>
          </w:p>
        </w:tc>
        <w:tc>
          <w:tcPr>
            <w:tcW w:w="1109" w:type="dxa"/>
          </w:tcPr>
          <w:p w14:paraId="6FD1394C" w14:textId="60D31A8E"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2 </w:t>
            </w:r>
          </w:p>
        </w:tc>
        <w:tc>
          <w:tcPr>
            <w:tcW w:w="1838" w:type="dxa"/>
          </w:tcPr>
          <w:p w14:paraId="48901E95" w14:textId="3E60A0D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Polskie Towarzystwo Elektroradiologii </w:t>
            </w:r>
          </w:p>
        </w:tc>
        <w:tc>
          <w:tcPr>
            <w:tcW w:w="2847" w:type="dxa"/>
          </w:tcPr>
          <w:p w14:paraId="5BF20B46" w14:textId="7C964A58"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Przedstawiony projekt rozporządzenia w nagłówku zatytułowany jest jako  „szczegółowy wykaz czynności zawodowych elektroradiologa” co nie odpowiada stanowi faktycznemu</w:t>
            </w:r>
          </w:p>
        </w:tc>
        <w:tc>
          <w:tcPr>
            <w:tcW w:w="2382" w:type="dxa"/>
          </w:tcPr>
          <w:p w14:paraId="6FA771C4" w14:textId="2CAEFA4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Szczegółowy wykaz czynności zawodowych powinien zawierać wskazanie konkretnych czynności, a nie ogólników. Przykładem jest „wykonywanie radioterapii”; jest to niezwykle złożony proces w którym należy jednoznacznie określić konkretne czynności zawodowe elektroradiologa. Brak takich uregulowań nie wpływa na jakość świadczeń zdrowotnych tylko sankcjonuje obecny </w:t>
            </w:r>
            <w:r w:rsidRPr="00542AD3">
              <w:rPr>
                <w:rFonts w:ascii="Arial" w:hAnsi="Arial" w:cs="Arial"/>
                <w:bCs/>
                <w:sz w:val="18"/>
                <w:szCs w:val="18"/>
              </w:rPr>
              <w:lastRenderedPageBreak/>
              <w:t>brak przypisanych kompetencji i odpowiedzialności, ze szkodą dla systemu i pacjentów. Podobnych opisów jest więcej w proponowanym załączniku</w:t>
            </w:r>
          </w:p>
        </w:tc>
        <w:tc>
          <w:tcPr>
            <w:tcW w:w="2296" w:type="dxa"/>
            <w:gridSpan w:val="2"/>
          </w:tcPr>
          <w:p w14:paraId="4FC3FC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Doprecyzowanie czynności zawodowych zgodnie z projektem wykazu czynności zawodowych opracowanym wspólnie przez Polskie Towarzystwo Elektroradiologii, Polskie Stowarzyszenie Elektroradiologii, Stowarzyszenie Elektroradiologii i popieranym przez Ogólnopolski Związek Zawodowy Porozumienie Elektroradiologów </w:t>
            </w:r>
            <w:r w:rsidRPr="00542AD3">
              <w:rPr>
                <w:rFonts w:ascii="Arial" w:hAnsi="Arial" w:cs="Arial"/>
                <w:bCs/>
                <w:sz w:val="18"/>
                <w:szCs w:val="18"/>
              </w:rPr>
              <w:lastRenderedPageBreak/>
              <w:t>(projekt dołączony do uwag)</w:t>
            </w:r>
          </w:p>
          <w:p w14:paraId="2CCA5A4D" w14:textId="77777777" w:rsidR="00451987" w:rsidRPr="00542AD3" w:rsidRDefault="00451987" w:rsidP="00451987">
            <w:pPr>
              <w:rPr>
                <w:rFonts w:ascii="Arial" w:hAnsi="Arial" w:cs="Arial"/>
                <w:bCs/>
                <w:sz w:val="18"/>
                <w:szCs w:val="18"/>
              </w:rPr>
            </w:pPr>
          </w:p>
          <w:p w14:paraId="05C45748" w14:textId="69F705C6"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942" w:type="dxa"/>
          </w:tcPr>
          <w:p w14:paraId="257950AB" w14:textId="74D9A9DF" w:rsidR="00451987" w:rsidRPr="00542AD3" w:rsidRDefault="00451987" w:rsidP="00503C64">
            <w:pPr>
              <w:rPr>
                <w:rFonts w:ascii="Arial" w:hAnsi="Arial" w:cs="Arial"/>
                <w:bCs/>
                <w:sz w:val="18"/>
                <w:szCs w:val="18"/>
              </w:rPr>
            </w:pPr>
            <w:r w:rsidRPr="00542AD3">
              <w:rPr>
                <w:rFonts w:ascii="Arial" w:hAnsi="Arial" w:cs="Arial"/>
                <w:bCs/>
                <w:sz w:val="18"/>
                <w:szCs w:val="18"/>
              </w:rPr>
              <w:lastRenderedPageBreak/>
              <w:t xml:space="preserve">Uwaga </w:t>
            </w:r>
            <w:r w:rsidR="00503C64" w:rsidRPr="00542AD3">
              <w:rPr>
                <w:rFonts w:ascii="Arial" w:hAnsi="Arial" w:cs="Arial"/>
                <w:bCs/>
                <w:sz w:val="18"/>
                <w:szCs w:val="18"/>
              </w:rPr>
              <w:t>częściowo uwzględniona.</w:t>
            </w:r>
          </w:p>
          <w:p w14:paraId="3A186924" w14:textId="77777777" w:rsidR="00451987" w:rsidRPr="00542AD3" w:rsidRDefault="00451987" w:rsidP="00451987">
            <w:pPr>
              <w:rPr>
                <w:rFonts w:ascii="Arial" w:hAnsi="Arial" w:cs="Arial"/>
                <w:bCs/>
                <w:sz w:val="18"/>
                <w:szCs w:val="18"/>
              </w:rPr>
            </w:pPr>
          </w:p>
          <w:p w14:paraId="648D562C" w14:textId="059BA62E" w:rsidR="00503C64" w:rsidRPr="00542AD3" w:rsidRDefault="00503C64" w:rsidP="00451987">
            <w:pPr>
              <w:rPr>
                <w:rFonts w:ascii="Arial" w:hAnsi="Arial" w:cs="Arial"/>
                <w:bCs/>
                <w:sz w:val="18"/>
                <w:szCs w:val="18"/>
              </w:rPr>
            </w:pPr>
            <w:r w:rsidRPr="00542AD3">
              <w:rPr>
                <w:rFonts w:ascii="Arial" w:hAnsi="Arial" w:cs="Arial"/>
                <w:bCs/>
                <w:sz w:val="18"/>
                <w:szCs w:val="18"/>
              </w:rPr>
              <w:t>Przepisy w tym zakresie zostały przeredagowane i doprecyzowane oraz uporządkowane zgodnie z obszarami działalności elektroradiologa ujętymi w art. 13 ustawy o niektórych zawodach medycznych. Mając na uwadze ww. obszary nie uwzględniono propozycji czynności, które poza te obszary wykraczają.</w:t>
            </w:r>
          </w:p>
          <w:p w14:paraId="585507FF" w14:textId="42F04D3E" w:rsidR="00451987" w:rsidRPr="00542AD3" w:rsidRDefault="00451987" w:rsidP="00503C64">
            <w:pPr>
              <w:rPr>
                <w:rFonts w:ascii="Arial" w:hAnsi="Arial" w:cs="Arial"/>
                <w:bCs/>
                <w:sz w:val="18"/>
                <w:szCs w:val="18"/>
              </w:rPr>
            </w:pPr>
          </w:p>
        </w:tc>
      </w:tr>
      <w:tr w:rsidR="00A373A0" w:rsidRPr="00542AD3" w14:paraId="2E082CF2" w14:textId="77777777" w:rsidTr="00D87D56">
        <w:tc>
          <w:tcPr>
            <w:tcW w:w="477" w:type="dxa"/>
          </w:tcPr>
          <w:p w14:paraId="578D3FFF" w14:textId="77777777" w:rsidR="00451987" w:rsidRPr="00542AD3" w:rsidRDefault="00451987" w:rsidP="00451987">
            <w:pPr>
              <w:rPr>
                <w:rFonts w:ascii="Arial" w:hAnsi="Arial" w:cs="Arial"/>
                <w:sz w:val="18"/>
                <w:szCs w:val="18"/>
              </w:rPr>
            </w:pPr>
          </w:p>
        </w:tc>
        <w:tc>
          <w:tcPr>
            <w:tcW w:w="1109" w:type="dxa"/>
          </w:tcPr>
          <w:p w14:paraId="60DD1172" w14:textId="3ECC0823" w:rsidR="00451987" w:rsidRPr="00542AD3" w:rsidRDefault="00451987" w:rsidP="00451987">
            <w:pPr>
              <w:rPr>
                <w:rFonts w:ascii="Arial" w:hAnsi="Arial" w:cs="Arial"/>
                <w:sz w:val="18"/>
                <w:szCs w:val="18"/>
              </w:rPr>
            </w:pPr>
            <w:r w:rsidRPr="00542AD3">
              <w:rPr>
                <w:rFonts w:ascii="Arial" w:hAnsi="Arial" w:cs="Arial"/>
                <w:sz w:val="18"/>
                <w:szCs w:val="18"/>
              </w:rPr>
              <w:t>Załącznik nr 2</w:t>
            </w:r>
          </w:p>
        </w:tc>
        <w:tc>
          <w:tcPr>
            <w:tcW w:w="1838" w:type="dxa"/>
          </w:tcPr>
          <w:p w14:paraId="1BF32D44" w14:textId="469F66A3"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7A9A5EBF"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Uwaga ogólna do treści załącznika: ,,szczegółowy wykaz czynności zawodowych elektroradiologa” oraz treści w załączniku od pkt 1-9</w:t>
            </w:r>
          </w:p>
          <w:p w14:paraId="0F31CA50" w14:textId="77777777" w:rsidR="00451987" w:rsidRPr="00542AD3" w:rsidRDefault="00451987" w:rsidP="00451987">
            <w:pPr>
              <w:keepNext/>
              <w:rPr>
                <w:rFonts w:ascii="Arial" w:eastAsia="Times New Roman" w:hAnsi="Arial" w:cs="Arial"/>
                <w:bCs/>
                <w:sz w:val="18"/>
                <w:szCs w:val="18"/>
                <w:lang w:eastAsia="pl-PL"/>
              </w:rPr>
            </w:pPr>
          </w:p>
          <w:p w14:paraId="5B1C3DED" w14:textId="042B1B89"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Zapisy nie odpowiadają stanowi faktycznemu oraz stanowią bardzo duże uogólnienie, skróty myślowe.</w:t>
            </w:r>
          </w:p>
        </w:tc>
        <w:tc>
          <w:tcPr>
            <w:tcW w:w="2382" w:type="dxa"/>
          </w:tcPr>
          <w:p w14:paraId="04CBFA4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Szczegółowy wykaz czynności zawodowych elektroradiologa powinien zawierać wskazanie  konkretnych czynności w ramach kompetencji zawodowych.</w:t>
            </w:r>
          </w:p>
          <w:p w14:paraId="204DA0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Zapisy w załączniku są bardzo ogólne nieprecyzyjne, zawierają błędy merytoryczne i kardynalne. Powoduje to błędy interpretacji i nadpisanie czynności zawodowych nieleżących w kompetencji elektroradiologów. W załączniku nr 2 w pkt  1-8  wraz z podpunktami występuje dużo Uogólnień i błędów merytorycznych oraz literowych w tym wymieszanie poszczególnych zakresów działalności elektroradiologa. Powtarzają się również te same podpunkty.  Brak szczegółowych  uregulowań wpływa na jakość udzielanych świadczeń  oraz szkodzi  systemowi  i pacjentom. Te wszystkie błędy przemawiają za całkowitym odrzuceniem </w:t>
            </w:r>
            <w:r w:rsidRPr="00542AD3">
              <w:rPr>
                <w:rFonts w:ascii="Arial" w:hAnsi="Arial" w:cs="Arial"/>
                <w:bCs/>
                <w:sz w:val="18"/>
                <w:szCs w:val="18"/>
              </w:rPr>
              <w:lastRenderedPageBreak/>
              <w:t xml:space="preserve">tego dokumentu.  Szeroki zakres działalności elektroradiologa nie może zostać w taki sposób uogólniony. Dokument gruntownej zmiany, precyzyjnych korekt i konsultacji ze środowiskiem elektroradiologów. </w:t>
            </w:r>
          </w:p>
          <w:p w14:paraId="5D0400A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MZ otrzymał precyzyjnie opracowany dokument dotyczący  zapisu kompetencji i czynności zawodowych elektroradiologa. </w:t>
            </w:r>
          </w:p>
          <w:p w14:paraId="65809E16" w14:textId="7D98EBA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Dokument  dołączamy osobno do tabeli.  </w:t>
            </w:r>
          </w:p>
        </w:tc>
        <w:tc>
          <w:tcPr>
            <w:tcW w:w="2296" w:type="dxa"/>
            <w:gridSpan w:val="2"/>
          </w:tcPr>
          <w:p w14:paraId="123DAEE7" w14:textId="77777777" w:rsidR="00451987" w:rsidRPr="00542AD3" w:rsidRDefault="00451987" w:rsidP="00451987">
            <w:pPr>
              <w:rPr>
                <w:rFonts w:ascii="Arial" w:hAnsi="Arial" w:cs="Arial"/>
                <w:bCs/>
                <w:sz w:val="18"/>
                <w:szCs w:val="18"/>
              </w:rPr>
            </w:pPr>
          </w:p>
        </w:tc>
        <w:tc>
          <w:tcPr>
            <w:tcW w:w="2942" w:type="dxa"/>
          </w:tcPr>
          <w:p w14:paraId="6E94D388" w14:textId="57470C4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03C64" w:rsidRPr="00542AD3">
              <w:rPr>
                <w:rFonts w:ascii="Arial" w:hAnsi="Arial" w:cs="Arial"/>
                <w:bCs/>
                <w:sz w:val="18"/>
                <w:szCs w:val="18"/>
              </w:rPr>
              <w:t>częściowo uwzględniona.</w:t>
            </w:r>
          </w:p>
          <w:p w14:paraId="5E840A68" w14:textId="77777777" w:rsidR="00451987" w:rsidRPr="00542AD3" w:rsidRDefault="00451987" w:rsidP="00451987">
            <w:pPr>
              <w:rPr>
                <w:rFonts w:ascii="Arial" w:hAnsi="Arial" w:cs="Arial"/>
                <w:bCs/>
                <w:sz w:val="18"/>
                <w:szCs w:val="18"/>
              </w:rPr>
            </w:pPr>
          </w:p>
          <w:p w14:paraId="04E194D1" w14:textId="3F0066A1" w:rsidR="00473850" w:rsidRPr="00542AD3" w:rsidRDefault="00926867" w:rsidP="00473850">
            <w:pPr>
              <w:rPr>
                <w:rFonts w:ascii="Arial" w:hAnsi="Arial" w:cs="Arial"/>
                <w:bCs/>
                <w:sz w:val="18"/>
                <w:szCs w:val="18"/>
              </w:rPr>
            </w:pPr>
            <w:r w:rsidRPr="00542AD3">
              <w:rPr>
                <w:rFonts w:ascii="Arial" w:hAnsi="Arial" w:cs="Arial"/>
                <w:bCs/>
                <w:sz w:val="18"/>
                <w:szCs w:val="18"/>
              </w:rPr>
              <w:t xml:space="preserve">Przepisy w tym zakresie zostały przeredagowane i doprecyzowane oraz uporządkowane zgodnie z obszarami działalności elektroradiologa ujętymi w art. 13 ustawy o niektórych zawodach medycznych. Nie uwzględniono natomiast propozycji, które wykraczają poza upoważnienie ustawowe, takich jak </w:t>
            </w:r>
            <w:r w:rsidR="0089235D" w:rsidRPr="00542AD3">
              <w:rPr>
                <w:rFonts w:ascii="Arial" w:hAnsi="Arial" w:cs="Arial"/>
                <w:bCs/>
                <w:sz w:val="18"/>
                <w:szCs w:val="18"/>
              </w:rPr>
              <w:t>np.</w:t>
            </w:r>
            <w:r w:rsidR="00473850" w:rsidRPr="00542AD3">
              <w:rPr>
                <w:rFonts w:ascii="Arial" w:hAnsi="Arial" w:cs="Arial"/>
                <w:bCs/>
                <w:sz w:val="18"/>
                <w:szCs w:val="18"/>
              </w:rPr>
              <w:t>:</w:t>
            </w:r>
            <w:r w:rsidR="00473850" w:rsidRPr="00542AD3">
              <w:t xml:space="preserve"> </w:t>
            </w:r>
            <w:r w:rsidR="00473850" w:rsidRPr="00542AD3">
              <w:rPr>
                <w:rFonts w:ascii="Arial" w:hAnsi="Arial" w:cs="Arial"/>
                <w:bCs/>
                <w:sz w:val="18"/>
                <w:szCs w:val="18"/>
              </w:rPr>
              <w:t xml:space="preserve">różnicowanie czynności w zależności od poziomu wykształcenia/stażu pracy z uwzględnieniem posiadania specjalizacji (rozporządzenia „koszykowe” co do zasady dopuszczają do realizacji określonych świadczeń gwarantowanych wszystkich elektroradiologów bez względu na poziom wykształcenia; uwzględnienie posiadania specjalizacji jest również niemożliwe ponieważ nie została powołana dziedzina specjalizacji w zakresie elektroradiologii, a wprowadzenie takiej specjalizacji wymaga zmiany rozporządzenia wykonawczego do ustawy z dnia 24 lutego 2017 r. o uzyskiwaniu tytułu specjalisty w dziedzinach mających zastosowanie w ochronie zdrowia (Dz.U. z 2023 r. </w:t>
            </w:r>
            <w:r w:rsidR="00473850" w:rsidRPr="00542AD3">
              <w:rPr>
                <w:rFonts w:ascii="Arial" w:hAnsi="Arial" w:cs="Arial"/>
                <w:bCs/>
                <w:sz w:val="18"/>
                <w:szCs w:val="18"/>
              </w:rPr>
              <w:lastRenderedPageBreak/>
              <w:t>poz. 506); określanie norm zatrudnienia elektroradiologów;</w:t>
            </w:r>
          </w:p>
          <w:p w14:paraId="636B7F86" w14:textId="5D16BD7D" w:rsidR="00451987" w:rsidRPr="00542AD3" w:rsidRDefault="00473850" w:rsidP="00473850">
            <w:pPr>
              <w:rPr>
                <w:rFonts w:ascii="Arial" w:hAnsi="Arial" w:cs="Arial"/>
                <w:bCs/>
                <w:sz w:val="18"/>
                <w:szCs w:val="18"/>
              </w:rPr>
            </w:pPr>
            <w:r w:rsidRPr="00542AD3">
              <w:rPr>
                <w:rFonts w:ascii="Arial" w:hAnsi="Arial" w:cs="Arial"/>
                <w:bCs/>
                <w:sz w:val="18"/>
                <w:szCs w:val="18"/>
              </w:rPr>
              <w:t>określanie wymaganej liczby godzin kształcenia w zakresie elektroradiologii w ramach studiów.</w:t>
            </w:r>
          </w:p>
        </w:tc>
      </w:tr>
      <w:tr w:rsidR="00A373A0" w:rsidRPr="00542AD3" w14:paraId="4669D4EC" w14:textId="77777777" w:rsidTr="00D87D56">
        <w:tc>
          <w:tcPr>
            <w:tcW w:w="477" w:type="dxa"/>
          </w:tcPr>
          <w:p w14:paraId="1A184805" w14:textId="77777777" w:rsidR="00451987" w:rsidRPr="00542AD3" w:rsidRDefault="00451987" w:rsidP="00451987">
            <w:pPr>
              <w:rPr>
                <w:rFonts w:ascii="Arial" w:hAnsi="Arial" w:cs="Arial"/>
                <w:sz w:val="18"/>
                <w:szCs w:val="18"/>
              </w:rPr>
            </w:pPr>
          </w:p>
        </w:tc>
        <w:tc>
          <w:tcPr>
            <w:tcW w:w="1109" w:type="dxa"/>
          </w:tcPr>
          <w:p w14:paraId="308FB3B8" w14:textId="466F604F" w:rsidR="00451987" w:rsidRPr="00542AD3" w:rsidRDefault="00451987" w:rsidP="00451987">
            <w:pPr>
              <w:rPr>
                <w:rFonts w:ascii="Arial" w:hAnsi="Arial" w:cs="Arial"/>
                <w:bCs/>
                <w:sz w:val="18"/>
                <w:szCs w:val="18"/>
              </w:rPr>
            </w:pPr>
            <w:r w:rsidRPr="00542AD3">
              <w:rPr>
                <w:rFonts w:ascii="Arial" w:hAnsi="Arial" w:cs="Arial"/>
                <w:bCs/>
                <w:sz w:val="18"/>
                <w:szCs w:val="18"/>
              </w:rPr>
              <w:t>Załącznik nr 2</w:t>
            </w:r>
          </w:p>
        </w:tc>
        <w:tc>
          <w:tcPr>
            <w:tcW w:w="1838" w:type="dxa"/>
          </w:tcPr>
          <w:p w14:paraId="651A44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p w14:paraId="3BC258AF" w14:textId="77777777" w:rsidR="00451987" w:rsidRPr="00542AD3" w:rsidRDefault="00451987" w:rsidP="00451987">
            <w:pPr>
              <w:rPr>
                <w:rFonts w:ascii="Arial" w:hAnsi="Arial" w:cs="Arial"/>
                <w:bCs/>
                <w:sz w:val="18"/>
                <w:szCs w:val="18"/>
              </w:rPr>
            </w:pPr>
          </w:p>
          <w:p w14:paraId="29D11348" w14:textId="77777777" w:rsidR="00451987" w:rsidRPr="00542AD3" w:rsidRDefault="00451987" w:rsidP="00451987">
            <w:pPr>
              <w:rPr>
                <w:rFonts w:ascii="Arial" w:hAnsi="Arial" w:cs="Arial"/>
                <w:bCs/>
                <w:sz w:val="18"/>
                <w:szCs w:val="18"/>
              </w:rPr>
            </w:pPr>
          </w:p>
          <w:p w14:paraId="54DD859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w:t>
            </w:r>
          </w:p>
          <w:p w14:paraId="515B339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Techników Medycznych Radioterapii </w:t>
            </w:r>
          </w:p>
          <w:p w14:paraId="32D829F6" w14:textId="77777777" w:rsidR="00451987" w:rsidRPr="00542AD3" w:rsidRDefault="00451987" w:rsidP="00451987">
            <w:pPr>
              <w:rPr>
                <w:rFonts w:ascii="Arial" w:hAnsi="Arial" w:cs="Arial"/>
                <w:bCs/>
                <w:sz w:val="18"/>
                <w:szCs w:val="18"/>
              </w:rPr>
            </w:pPr>
          </w:p>
          <w:p w14:paraId="29CE9B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13EE73C3" w14:textId="77777777" w:rsidR="00451987" w:rsidRPr="00542AD3" w:rsidRDefault="00451987" w:rsidP="00451987">
            <w:pPr>
              <w:rPr>
                <w:rFonts w:ascii="Arial" w:hAnsi="Arial" w:cs="Arial"/>
                <w:bCs/>
                <w:sz w:val="18"/>
                <w:szCs w:val="18"/>
              </w:rPr>
            </w:pPr>
          </w:p>
        </w:tc>
        <w:tc>
          <w:tcPr>
            <w:tcW w:w="2847" w:type="dxa"/>
          </w:tcPr>
          <w:p w14:paraId="37EFEF06"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Uwaga ogólna do treści załącznika: ,,szczegółowy wykaz czynności zawodowych elektroradiologa” oraz teści w załączniku od pkt 1-9</w:t>
            </w:r>
          </w:p>
          <w:p w14:paraId="0AB191D3" w14:textId="77777777" w:rsidR="00451987" w:rsidRPr="00542AD3" w:rsidRDefault="00451987" w:rsidP="00451987">
            <w:pPr>
              <w:keepNext/>
              <w:rPr>
                <w:rFonts w:ascii="Arial" w:eastAsia="Times New Roman" w:hAnsi="Arial" w:cs="Arial"/>
                <w:bCs/>
                <w:sz w:val="18"/>
                <w:szCs w:val="18"/>
                <w:lang w:eastAsia="pl-PL"/>
              </w:rPr>
            </w:pPr>
          </w:p>
          <w:p w14:paraId="3DDBB21E" w14:textId="5933FA8E"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Zapisy nie odpowiadają stanowi faktycznemu oraz stanowią bardzo duże uogólnienie, skróty myślowe.</w:t>
            </w:r>
          </w:p>
        </w:tc>
        <w:tc>
          <w:tcPr>
            <w:tcW w:w="2382" w:type="dxa"/>
          </w:tcPr>
          <w:p w14:paraId="3A200E8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Szczegółowy wykaz czynności zawodowych elektoradiologa powinien zawierać wskazanie  konkretnych czynności w ramach kompetencji zawodowych.</w:t>
            </w:r>
          </w:p>
          <w:p w14:paraId="7ADAFF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Zapisy w załączniku nr 2 do RMZ są bardzo ogólne nieprecyzyjne, zawierają błędy merytoryczne i kardynalne. Powoduje to błędy interpretacji i nadpisanie czynności zawodowych nieleżących do kompetencji elektroradiologów. W załączniku nr 2 w pkt  1-8  wraz z podpunktami występuje dużo uogólnień i błędów merytorycznych oraz literowych w tym wymieszanie poszczególnych zakresów działalności </w:t>
            </w:r>
            <w:r w:rsidRPr="00542AD3">
              <w:rPr>
                <w:rFonts w:ascii="Arial" w:hAnsi="Arial" w:cs="Arial"/>
                <w:bCs/>
                <w:sz w:val="18"/>
                <w:szCs w:val="18"/>
              </w:rPr>
              <w:lastRenderedPageBreak/>
              <w:t xml:space="preserve">elektroradiologa. Powtarzają się również te same podpunkty. Brak szczegółowych  uregulowań wpływa na jakość udzielanych świadczeń  oraz szkodzi  systemowi  i pacjentom. Te wszystkie błędy przemawiają za całkowitym odrzuceniem tego dokumentu.  Szeroki zakres działalności elektoradiologa nie może zostać w taki sposób uogólniony. Dokument gruntownej zmiany, precyzyjnych korekt i konsultacji ze środowiskiem elektorradiologów. </w:t>
            </w:r>
          </w:p>
          <w:p w14:paraId="3E86E2E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MZ otrzymał precyzyjnie opracowany dokument dotyczący  zapisu kompetencji i czynności zawodowych elektroradiologa. </w:t>
            </w:r>
          </w:p>
          <w:p w14:paraId="304CFE2B" w14:textId="57BA8E34" w:rsidR="00451987" w:rsidRPr="00542AD3" w:rsidRDefault="00451987" w:rsidP="00451987">
            <w:pPr>
              <w:rPr>
                <w:rFonts w:ascii="Arial" w:hAnsi="Arial" w:cs="Arial"/>
                <w:bCs/>
                <w:sz w:val="18"/>
                <w:szCs w:val="18"/>
              </w:rPr>
            </w:pPr>
            <w:r w:rsidRPr="00542AD3">
              <w:rPr>
                <w:rFonts w:ascii="Arial" w:hAnsi="Arial" w:cs="Arial"/>
                <w:bCs/>
                <w:sz w:val="18"/>
                <w:szCs w:val="18"/>
              </w:rPr>
              <w:t>Dokument  dołączamy osobno do tabeli.</w:t>
            </w:r>
          </w:p>
        </w:tc>
        <w:tc>
          <w:tcPr>
            <w:tcW w:w="2296" w:type="dxa"/>
            <w:gridSpan w:val="2"/>
          </w:tcPr>
          <w:p w14:paraId="14BF8639" w14:textId="77777777" w:rsidR="00451987" w:rsidRPr="00542AD3" w:rsidRDefault="00451987" w:rsidP="00451987">
            <w:pPr>
              <w:rPr>
                <w:rFonts w:ascii="Arial" w:hAnsi="Arial" w:cs="Arial"/>
                <w:bCs/>
                <w:sz w:val="18"/>
                <w:szCs w:val="18"/>
              </w:rPr>
            </w:pPr>
          </w:p>
        </w:tc>
        <w:tc>
          <w:tcPr>
            <w:tcW w:w="2942" w:type="dxa"/>
          </w:tcPr>
          <w:p w14:paraId="2AEE5123" w14:textId="2C7CD02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73850" w:rsidRPr="00542AD3">
              <w:rPr>
                <w:rFonts w:ascii="Arial" w:hAnsi="Arial" w:cs="Arial"/>
                <w:bCs/>
                <w:sz w:val="18"/>
                <w:szCs w:val="18"/>
              </w:rPr>
              <w:t>częściowo uwzględniona.</w:t>
            </w:r>
          </w:p>
          <w:p w14:paraId="7BA86F1A" w14:textId="77777777" w:rsidR="00473850" w:rsidRPr="00542AD3" w:rsidRDefault="00473850" w:rsidP="00451987">
            <w:pPr>
              <w:rPr>
                <w:rFonts w:ascii="Arial" w:hAnsi="Arial" w:cs="Arial"/>
                <w:bCs/>
                <w:sz w:val="18"/>
                <w:szCs w:val="18"/>
              </w:rPr>
            </w:pPr>
          </w:p>
          <w:p w14:paraId="128D00F1" w14:textId="7BF8000F" w:rsidR="00451987" w:rsidRPr="00542AD3" w:rsidRDefault="0089235D" w:rsidP="00451987">
            <w:pPr>
              <w:rPr>
                <w:rFonts w:ascii="Arial" w:hAnsi="Arial" w:cs="Arial"/>
                <w:bCs/>
                <w:sz w:val="18"/>
                <w:szCs w:val="18"/>
              </w:rPr>
            </w:pPr>
            <w:r w:rsidRPr="00542AD3">
              <w:rPr>
                <w:rFonts w:ascii="Arial" w:hAnsi="Arial" w:cs="Arial"/>
                <w:bCs/>
                <w:sz w:val="18"/>
                <w:szCs w:val="18"/>
              </w:rPr>
              <w:t>jw.</w:t>
            </w:r>
          </w:p>
        </w:tc>
      </w:tr>
      <w:tr w:rsidR="00A373A0" w:rsidRPr="00542AD3" w14:paraId="21B39E8B" w14:textId="77777777" w:rsidTr="00D87D56">
        <w:tc>
          <w:tcPr>
            <w:tcW w:w="477" w:type="dxa"/>
          </w:tcPr>
          <w:p w14:paraId="0A846E2A" w14:textId="77777777" w:rsidR="00451987" w:rsidRPr="00542AD3" w:rsidRDefault="00451987" w:rsidP="00451987">
            <w:pPr>
              <w:rPr>
                <w:rFonts w:ascii="Arial" w:hAnsi="Arial" w:cs="Arial"/>
                <w:sz w:val="18"/>
                <w:szCs w:val="18"/>
              </w:rPr>
            </w:pPr>
          </w:p>
        </w:tc>
        <w:tc>
          <w:tcPr>
            <w:tcW w:w="1109" w:type="dxa"/>
          </w:tcPr>
          <w:p w14:paraId="1582ECF2" w14:textId="7A398D7F" w:rsidR="00451987" w:rsidRPr="00542AD3" w:rsidRDefault="00451987" w:rsidP="00451987">
            <w:pPr>
              <w:rPr>
                <w:rFonts w:ascii="Arial" w:hAnsi="Arial" w:cs="Arial"/>
                <w:bCs/>
                <w:sz w:val="18"/>
                <w:szCs w:val="18"/>
              </w:rPr>
            </w:pPr>
            <w:r w:rsidRPr="00542AD3">
              <w:rPr>
                <w:rFonts w:ascii="Arial" w:hAnsi="Arial" w:cs="Arial"/>
                <w:bCs/>
                <w:sz w:val="18"/>
                <w:szCs w:val="18"/>
              </w:rPr>
              <w:t>Załącznik nr 2</w:t>
            </w:r>
          </w:p>
        </w:tc>
        <w:tc>
          <w:tcPr>
            <w:tcW w:w="1838" w:type="dxa"/>
          </w:tcPr>
          <w:p w14:paraId="02D604D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6783F3AF" w14:textId="77777777" w:rsidR="00451987" w:rsidRPr="00542AD3" w:rsidRDefault="00451987" w:rsidP="00451987">
            <w:pPr>
              <w:rPr>
                <w:rFonts w:ascii="Arial" w:hAnsi="Arial" w:cs="Arial"/>
                <w:bCs/>
                <w:sz w:val="18"/>
                <w:szCs w:val="18"/>
              </w:rPr>
            </w:pPr>
          </w:p>
          <w:p w14:paraId="4C286308" w14:textId="77777777" w:rsidR="00451987" w:rsidRPr="00542AD3" w:rsidRDefault="00451987" w:rsidP="00451987">
            <w:pPr>
              <w:rPr>
                <w:rFonts w:ascii="Arial" w:hAnsi="Arial" w:cs="Arial"/>
                <w:bCs/>
                <w:sz w:val="18"/>
                <w:szCs w:val="18"/>
              </w:rPr>
            </w:pPr>
          </w:p>
          <w:p w14:paraId="446C0E4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006DD5D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10B0D36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6AABB2EB" w14:textId="77777777" w:rsidR="00451987" w:rsidRPr="00542AD3" w:rsidRDefault="00451987" w:rsidP="00451987">
            <w:pPr>
              <w:rPr>
                <w:rFonts w:ascii="Arial" w:hAnsi="Arial" w:cs="Arial"/>
                <w:bCs/>
                <w:sz w:val="18"/>
                <w:szCs w:val="18"/>
              </w:rPr>
            </w:pPr>
          </w:p>
          <w:p w14:paraId="57FBE129" w14:textId="77777777" w:rsidR="00451987" w:rsidRPr="00542AD3" w:rsidRDefault="00451987" w:rsidP="00451987">
            <w:pPr>
              <w:rPr>
                <w:rFonts w:ascii="Arial" w:hAnsi="Arial" w:cs="Arial"/>
                <w:bCs/>
                <w:sz w:val="18"/>
                <w:szCs w:val="18"/>
              </w:rPr>
            </w:pPr>
          </w:p>
          <w:p w14:paraId="74F9C6B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Ogólnopolski Związek</w:t>
            </w:r>
          </w:p>
          <w:p w14:paraId="2D4A79F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5AC8AF6B" w14:textId="1D358D7D"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2A11C974"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Uwaga ogólna do treści</w:t>
            </w:r>
          </w:p>
          <w:p w14:paraId="076A3B5D"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załącznika: ,,szczegółowy</w:t>
            </w:r>
          </w:p>
          <w:p w14:paraId="1174188F"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wykaz czynności zawodowych</w:t>
            </w:r>
          </w:p>
          <w:p w14:paraId="2DDEDB26"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elektroradiologa” oraz treści w</w:t>
            </w:r>
          </w:p>
          <w:p w14:paraId="598A194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załączniku od pkt 1-9</w:t>
            </w:r>
          </w:p>
          <w:p w14:paraId="21F93FF1" w14:textId="7777777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Zapisy nie odpowiadają </w:t>
            </w:r>
            <w:r w:rsidRPr="00542AD3">
              <w:rPr>
                <w:rFonts w:ascii="Arial" w:hAnsi="Arial" w:cs="Arial"/>
                <w:bCs/>
                <w:sz w:val="18"/>
                <w:szCs w:val="18"/>
              </w:rPr>
              <w:t>stanowi faktycznemu oraz</w:t>
            </w:r>
          </w:p>
          <w:p w14:paraId="7216D7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stanowią bardzo duże</w:t>
            </w:r>
          </w:p>
          <w:p w14:paraId="5FFE7BDA" w14:textId="7152052C"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uogólnienie, skróty myślowe.</w:t>
            </w:r>
          </w:p>
        </w:tc>
        <w:tc>
          <w:tcPr>
            <w:tcW w:w="2382" w:type="dxa"/>
          </w:tcPr>
          <w:p w14:paraId="729D4D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Szczegółowy wykaz czynności zawodowych elektoradiologa powinien zawierać wskazanie konkretnych czynności w ramach kompetencji zawodowych.</w:t>
            </w:r>
          </w:p>
          <w:p w14:paraId="40E24E2F" w14:textId="17C2D743" w:rsidR="00451987" w:rsidRPr="00542AD3" w:rsidRDefault="00451987" w:rsidP="00451987">
            <w:pPr>
              <w:rPr>
                <w:rFonts w:ascii="Arial" w:hAnsi="Arial" w:cs="Arial"/>
                <w:bCs/>
                <w:sz w:val="18"/>
                <w:szCs w:val="18"/>
              </w:rPr>
            </w:pPr>
            <w:r w:rsidRPr="00542AD3">
              <w:rPr>
                <w:rFonts w:ascii="Arial" w:hAnsi="Arial" w:cs="Arial"/>
                <w:bCs/>
                <w:sz w:val="18"/>
                <w:szCs w:val="18"/>
              </w:rPr>
              <w:t>Zapisy w załączniku nr 2 do RMZ są bardzo ogólne nieprecyzyjne, zawierają błędy merytoryczne i kardynalne. Powoduje to błędy interpretacji i</w:t>
            </w:r>
            <w:r w:rsidRPr="00542AD3">
              <w:rPr>
                <w:rFonts w:ascii="Arial" w:hAnsi="Arial" w:cs="Arial"/>
                <w:sz w:val="18"/>
                <w:szCs w:val="18"/>
              </w:rPr>
              <w:t xml:space="preserve"> </w:t>
            </w:r>
            <w:r w:rsidRPr="00542AD3">
              <w:rPr>
                <w:rFonts w:ascii="Arial" w:hAnsi="Arial" w:cs="Arial"/>
                <w:bCs/>
                <w:sz w:val="18"/>
                <w:szCs w:val="18"/>
              </w:rPr>
              <w:t xml:space="preserve">nadpisanie czynności </w:t>
            </w:r>
            <w:r w:rsidRPr="00542AD3">
              <w:rPr>
                <w:rFonts w:ascii="Arial" w:hAnsi="Arial" w:cs="Arial"/>
                <w:bCs/>
                <w:sz w:val="18"/>
                <w:szCs w:val="18"/>
              </w:rPr>
              <w:lastRenderedPageBreak/>
              <w:t>zawodowych nieleżących do kompetencji elektroradiologów. W załączniku nr 2 w pkt 1-8 wraz z podpunktami występuje dużo uogólnień i błędów merytorycznych oraz literowych w tym wymieszanie poszczególnych zakresów działalności elektroradiologa. Powtarzają się również te same podpunkty. Brak szczegółowych uregulowań wpływa na jakość udzielanych świadczeń oraz szkodzi systemowi i pacjentom. Te wszystkie błędy przemawiają za całkowitym odrzuceniem tego dokumentu. Szeroki zakres działalności elektoradiologa nie może zostać w taki sposób uogólniony. Dokument gruntownej zmiany, precyzyjnych korekt i konsultacji ze środowiskiem elektroradiologów. MZ otrzymał precyzyjnie opracowany dokument dotyczący zapisu kompetencji i czynności zawodowych elektorradiologa. Dokument dokument dołączamy osobno do tabeli.</w:t>
            </w:r>
          </w:p>
        </w:tc>
        <w:tc>
          <w:tcPr>
            <w:tcW w:w="2296" w:type="dxa"/>
            <w:gridSpan w:val="2"/>
          </w:tcPr>
          <w:p w14:paraId="44DE41CF" w14:textId="77777777" w:rsidR="00451987" w:rsidRPr="00542AD3" w:rsidRDefault="00451987" w:rsidP="00451987">
            <w:pPr>
              <w:rPr>
                <w:rFonts w:ascii="Arial" w:hAnsi="Arial" w:cs="Arial"/>
                <w:bCs/>
                <w:sz w:val="18"/>
                <w:szCs w:val="18"/>
              </w:rPr>
            </w:pPr>
          </w:p>
        </w:tc>
        <w:tc>
          <w:tcPr>
            <w:tcW w:w="2942" w:type="dxa"/>
          </w:tcPr>
          <w:p w14:paraId="3B3863B4" w14:textId="77777777" w:rsidR="00473850" w:rsidRPr="00542AD3" w:rsidRDefault="00473850" w:rsidP="00473850">
            <w:pPr>
              <w:rPr>
                <w:rFonts w:ascii="Arial" w:hAnsi="Arial" w:cs="Arial"/>
                <w:bCs/>
                <w:sz w:val="18"/>
                <w:szCs w:val="18"/>
              </w:rPr>
            </w:pPr>
            <w:r w:rsidRPr="00542AD3">
              <w:rPr>
                <w:rFonts w:ascii="Arial" w:hAnsi="Arial" w:cs="Arial"/>
                <w:bCs/>
                <w:sz w:val="18"/>
                <w:szCs w:val="18"/>
              </w:rPr>
              <w:t>Uwaga częściowo uwzględniona.</w:t>
            </w:r>
          </w:p>
          <w:p w14:paraId="7D55B46C" w14:textId="77777777" w:rsidR="00473850" w:rsidRPr="00542AD3" w:rsidRDefault="00473850" w:rsidP="00473850">
            <w:pPr>
              <w:rPr>
                <w:rFonts w:ascii="Arial" w:hAnsi="Arial" w:cs="Arial"/>
                <w:bCs/>
                <w:sz w:val="18"/>
                <w:szCs w:val="18"/>
              </w:rPr>
            </w:pPr>
          </w:p>
          <w:p w14:paraId="1D8F68C9" w14:textId="742736A8" w:rsidR="00451987" w:rsidRPr="00542AD3" w:rsidRDefault="00473850" w:rsidP="00473850">
            <w:pPr>
              <w:rPr>
                <w:rFonts w:ascii="Arial" w:hAnsi="Arial" w:cs="Arial"/>
                <w:bCs/>
                <w:sz w:val="18"/>
                <w:szCs w:val="18"/>
              </w:rPr>
            </w:pPr>
            <w:r w:rsidRPr="00542AD3">
              <w:rPr>
                <w:rFonts w:ascii="Arial" w:hAnsi="Arial" w:cs="Arial"/>
                <w:bCs/>
                <w:sz w:val="18"/>
                <w:szCs w:val="18"/>
              </w:rPr>
              <w:t>jw.</w:t>
            </w:r>
          </w:p>
        </w:tc>
      </w:tr>
      <w:tr w:rsidR="00A373A0" w:rsidRPr="00542AD3" w14:paraId="20A14612" w14:textId="77777777" w:rsidTr="00D87D56">
        <w:tc>
          <w:tcPr>
            <w:tcW w:w="477" w:type="dxa"/>
          </w:tcPr>
          <w:p w14:paraId="49BBA3BB" w14:textId="77777777" w:rsidR="00451987" w:rsidRPr="00542AD3" w:rsidRDefault="00451987" w:rsidP="00451987">
            <w:pPr>
              <w:rPr>
                <w:rFonts w:ascii="Arial" w:hAnsi="Arial" w:cs="Arial"/>
                <w:sz w:val="18"/>
                <w:szCs w:val="18"/>
              </w:rPr>
            </w:pPr>
          </w:p>
        </w:tc>
        <w:tc>
          <w:tcPr>
            <w:tcW w:w="1109" w:type="dxa"/>
          </w:tcPr>
          <w:p w14:paraId="3E851427" w14:textId="0974399F" w:rsidR="00451987" w:rsidRPr="00542AD3" w:rsidRDefault="00451987" w:rsidP="00451987">
            <w:pPr>
              <w:rPr>
                <w:rFonts w:ascii="Arial" w:hAnsi="Arial" w:cs="Arial"/>
                <w:bCs/>
                <w:sz w:val="18"/>
                <w:szCs w:val="18"/>
              </w:rPr>
            </w:pPr>
            <w:r w:rsidRPr="00542AD3">
              <w:rPr>
                <w:rFonts w:ascii="Arial" w:hAnsi="Arial" w:cs="Arial"/>
                <w:bCs/>
                <w:sz w:val="18"/>
                <w:szCs w:val="18"/>
              </w:rPr>
              <w:t>Załącznik nr 2</w:t>
            </w:r>
          </w:p>
        </w:tc>
        <w:tc>
          <w:tcPr>
            <w:tcW w:w="1838" w:type="dxa"/>
          </w:tcPr>
          <w:p w14:paraId="1262E022" w14:textId="21B89365" w:rsidR="00451987" w:rsidRPr="00542AD3" w:rsidRDefault="00451987" w:rsidP="00451987">
            <w:pPr>
              <w:rPr>
                <w:rFonts w:ascii="Arial" w:hAnsi="Arial" w:cs="Arial"/>
                <w:bCs/>
                <w:sz w:val="18"/>
                <w:szCs w:val="18"/>
              </w:rPr>
            </w:pPr>
            <w:r w:rsidRPr="00542AD3">
              <w:rPr>
                <w:rFonts w:ascii="Arial" w:hAnsi="Arial" w:cs="Arial"/>
                <w:bCs/>
                <w:sz w:val="18"/>
                <w:szCs w:val="18"/>
              </w:rPr>
              <w:t>Bartłomiej K.</w:t>
            </w:r>
          </w:p>
        </w:tc>
        <w:tc>
          <w:tcPr>
            <w:tcW w:w="2847" w:type="dxa"/>
          </w:tcPr>
          <w:p w14:paraId="763D2229" w14:textId="1F68CAF0"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W załączniku nr 2 jest błąd. Elektroradiolog a nie elekroradiolog.</w:t>
            </w:r>
          </w:p>
        </w:tc>
        <w:tc>
          <w:tcPr>
            <w:tcW w:w="2382" w:type="dxa"/>
          </w:tcPr>
          <w:p w14:paraId="2254665F" w14:textId="77777777" w:rsidR="00451987" w:rsidRPr="00542AD3" w:rsidRDefault="00451987" w:rsidP="00451987">
            <w:pPr>
              <w:rPr>
                <w:rFonts w:ascii="Arial" w:hAnsi="Arial" w:cs="Arial"/>
                <w:bCs/>
                <w:sz w:val="18"/>
                <w:szCs w:val="18"/>
              </w:rPr>
            </w:pPr>
          </w:p>
        </w:tc>
        <w:tc>
          <w:tcPr>
            <w:tcW w:w="2296" w:type="dxa"/>
            <w:gridSpan w:val="2"/>
          </w:tcPr>
          <w:p w14:paraId="1AE81E82" w14:textId="77777777" w:rsidR="00451987" w:rsidRPr="00542AD3" w:rsidRDefault="00451987" w:rsidP="00451987">
            <w:pPr>
              <w:rPr>
                <w:rFonts w:ascii="Arial" w:hAnsi="Arial" w:cs="Arial"/>
                <w:bCs/>
                <w:sz w:val="18"/>
                <w:szCs w:val="18"/>
              </w:rPr>
            </w:pPr>
          </w:p>
        </w:tc>
        <w:tc>
          <w:tcPr>
            <w:tcW w:w="2942" w:type="dxa"/>
          </w:tcPr>
          <w:p w14:paraId="02DDFAE3" w14:textId="639D596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73850" w:rsidRPr="00542AD3">
              <w:rPr>
                <w:rFonts w:ascii="Arial" w:hAnsi="Arial" w:cs="Arial"/>
                <w:bCs/>
                <w:sz w:val="18"/>
                <w:szCs w:val="18"/>
              </w:rPr>
              <w:t>uwzględniona.</w:t>
            </w:r>
          </w:p>
          <w:p w14:paraId="55E72C74" w14:textId="4736007C" w:rsidR="00451987" w:rsidRPr="00542AD3" w:rsidRDefault="00451987" w:rsidP="00451987">
            <w:pPr>
              <w:rPr>
                <w:rFonts w:ascii="Arial" w:hAnsi="Arial" w:cs="Arial"/>
                <w:bCs/>
                <w:sz w:val="18"/>
                <w:szCs w:val="18"/>
              </w:rPr>
            </w:pPr>
            <w:r w:rsidRPr="00542AD3">
              <w:rPr>
                <w:rFonts w:ascii="Arial" w:hAnsi="Arial" w:cs="Arial"/>
                <w:bCs/>
                <w:sz w:val="18"/>
                <w:szCs w:val="18"/>
              </w:rPr>
              <w:t>Błąd literowy odnosi się do nazwy pliku załącznika, a nie do treści załącznika</w:t>
            </w:r>
            <w:r w:rsidR="00473850" w:rsidRPr="00542AD3">
              <w:rPr>
                <w:rFonts w:ascii="Arial" w:hAnsi="Arial" w:cs="Arial"/>
                <w:bCs/>
                <w:sz w:val="18"/>
                <w:szCs w:val="18"/>
              </w:rPr>
              <w:t>. Nazwa pliku została poprawiona.</w:t>
            </w:r>
          </w:p>
        </w:tc>
      </w:tr>
      <w:tr w:rsidR="00A373A0" w:rsidRPr="00542AD3" w14:paraId="77D70D75" w14:textId="77777777" w:rsidTr="00D87D56">
        <w:tc>
          <w:tcPr>
            <w:tcW w:w="477" w:type="dxa"/>
          </w:tcPr>
          <w:p w14:paraId="3AC72D7C" w14:textId="77777777" w:rsidR="00451987" w:rsidRPr="00542AD3" w:rsidRDefault="00451987" w:rsidP="00451987">
            <w:pPr>
              <w:rPr>
                <w:rFonts w:ascii="Arial" w:hAnsi="Arial" w:cs="Arial"/>
                <w:sz w:val="18"/>
                <w:szCs w:val="18"/>
              </w:rPr>
            </w:pPr>
          </w:p>
        </w:tc>
        <w:tc>
          <w:tcPr>
            <w:tcW w:w="1109" w:type="dxa"/>
          </w:tcPr>
          <w:p w14:paraId="0628B23D" w14:textId="09A2FCC8" w:rsidR="00451987" w:rsidRPr="00542AD3" w:rsidRDefault="00451987" w:rsidP="00451987">
            <w:pPr>
              <w:rPr>
                <w:rFonts w:ascii="Arial" w:hAnsi="Arial" w:cs="Arial"/>
                <w:bCs/>
                <w:sz w:val="18"/>
                <w:szCs w:val="18"/>
              </w:rPr>
            </w:pPr>
            <w:r w:rsidRPr="00542AD3">
              <w:rPr>
                <w:rFonts w:ascii="Arial" w:hAnsi="Arial" w:cs="Arial"/>
                <w:bCs/>
                <w:sz w:val="18"/>
                <w:szCs w:val="18"/>
              </w:rPr>
              <w:t>Załącznik nr 2</w:t>
            </w:r>
          </w:p>
        </w:tc>
        <w:tc>
          <w:tcPr>
            <w:tcW w:w="1838" w:type="dxa"/>
          </w:tcPr>
          <w:p w14:paraId="624A71F9" w14:textId="0CC1EFDA" w:rsidR="00451987" w:rsidRPr="00542AD3" w:rsidRDefault="00451987" w:rsidP="00451987">
            <w:pPr>
              <w:rPr>
                <w:rFonts w:ascii="Arial" w:hAnsi="Arial" w:cs="Arial"/>
                <w:bCs/>
                <w:sz w:val="18"/>
                <w:szCs w:val="18"/>
              </w:rPr>
            </w:pPr>
            <w:r w:rsidRPr="00542AD3">
              <w:rPr>
                <w:rFonts w:ascii="Arial" w:hAnsi="Arial" w:cs="Arial"/>
                <w:bCs/>
                <w:sz w:val="18"/>
                <w:szCs w:val="18"/>
              </w:rPr>
              <w:t>Marcin G.</w:t>
            </w:r>
          </w:p>
        </w:tc>
        <w:tc>
          <w:tcPr>
            <w:tcW w:w="2847" w:type="dxa"/>
          </w:tcPr>
          <w:p w14:paraId="76A6E536" w14:textId="6AAF8368" w:rsidR="00451987" w:rsidRPr="00542AD3" w:rsidRDefault="00086A9D" w:rsidP="00451987">
            <w:pPr>
              <w:rPr>
                <w:rFonts w:ascii="Arial" w:hAnsi="Arial" w:cs="Arial"/>
                <w:bCs/>
                <w:sz w:val="18"/>
                <w:szCs w:val="18"/>
              </w:rPr>
            </w:pPr>
            <w:r w:rsidRPr="00542AD3">
              <w:rPr>
                <w:rFonts w:ascii="Arial" w:hAnsi="Arial" w:cs="Arial"/>
                <w:bCs/>
                <w:sz w:val="18"/>
                <w:szCs w:val="18"/>
              </w:rPr>
              <w:t>Z</w:t>
            </w:r>
            <w:r w:rsidR="00451987" w:rsidRPr="00542AD3">
              <w:rPr>
                <w:rFonts w:ascii="Arial" w:hAnsi="Arial" w:cs="Arial"/>
                <w:bCs/>
                <w:sz w:val="18"/>
                <w:szCs w:val="18"/>
              </w:rPr>
              <w:t>wraca</w:t>
            </w:r>
            <w:r w:rsidRPr="00542AD3">
              <w:rPr>
                <w:rFonts w:ascii="Arial" w:hAnsi="Arial" w:cs="Arial"/>
                <w:bCs/>
                <w:sz w:val="18"/>
                <w:szCs w:val="18"/>
              </w:rPr>
              <w:t>m</w:t>
            </w:r>
            <w:r w:rsidR="00451987" w:rsidRPr="00542AD3">
              <w:rPr>
                <w:rFonts w:ascii="Arial" w:hAnsi="Arial" w:cs="Arial"/>
                <w:bCs/>
                <w:sz w:val="18"/>
                <w:szCs w:val="18"/>
              </w:rPr>
              <w:t xml:space="preserve"> uwagę brak odniesień do terminologii wprowadzonej dyrektywą Euratom i przepisów Prawa atomowego: pojęć lekarza kierującego, lekarza prowadzącego, procedur radiologicznych szczegółowych/roboczych.</w:t>
            </w:r>
          </w:p>
          <w:p w14:paraId="59833CFA" w14:textId="77777777" w:rsidR="00451987" w:rsidRPr="00542AD3" w:rsidRDefault="00451987" w:rsidP="00451987">
            <w:pPr>
              <w:rPr>
                <w:rFonts w:ascii="Arial" w:hAnsi="Arial" w:cs="Arial"/>
                <w:bCs/>
                <w:sz w:val="18"/>
                <w:szCs w:val="18"/>
              </w:rPr>
            </w:pPr>
          </w:p>
          <w:p w14:paraId="7BB442F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Moje propozycje:</w:t>
            </w:r>
          </w:p>
          <w:p w14:paraId="4D7A3C1F" w14:textId="71D4A34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1.3 Przeprowadzanie wywiadu z pacjentem w ograniczonym zakresie</w:t>
            </w:r>
            <w:r w:rsidR="0089235D" w:rsidRPr="00542AD3">
              <w:rPr>
                <w:rFonts w:ascii="Arial" w:hAnsi="Arial" w:cs="Arial"/>
                <w:bCs/>
                <w:sz w:val="18"/>
                <w:szCs w:val="18"/>
              </w:rPr>
              <w:t xml:space="preserve"> </w:t>
            </w:r>
            <w:r w:rsidRPr="00542AD3">
              <w:rPr>
                <w:rFonts w:ascii="Arial" w:hAnsi="Arial" w:cs="Arial"/>
                <w:bCs/>
                <w:sz w:val="18"/>
                <w:szCs w:val="18"/>
              </w:rPr>
              <w:t xml:space="preserve">niezbędnym do bezpiecznego wykonania badania lub zabiegu. </w:t>
            </w:r>
          </w:p>
          <w:p w14:paraId="66974F0D" w14:textId="77777777" w:rsidR="00451987" w:rsidRPr="00542AD3" w:rsidRDefault="00451987" w:rsidP="00451987">
            <w:pPr>
              <w:rPr>
                <w:rFonts w:ascii="Arial" w:hAnsi="Arial" w:cs="Arial"/>
                <w:bCs/>
                <w:sz w:val="18"/>
                <w:szCs w:val="18"/>
              </w:rPr>
            </w:pPr>
          </w:p>
          <w:p w14:paraId="5926383A" w14:textId="77777777" w:rsidR="00451987" w:rsidRPr="00542AD3" w:rsidRDefault="00451987" w:rsidP="00451987">
            <w:pPr>
              <w:rPr>
                <w:rFonts w:ascii="Arial" w:hAnsi="Arial" w:cs="Arial"/>
                <w:bCs/>
                <w:sz w:val="18"/>
                <w:szCs w:val="18"/>
              </w:rPr>
            </w:pPr>
          </w:p>
          <w:p w14:paraId="09290834" w14:textId="77777777" w:rsidR="00451987" w:rsidRPr="00542AD3" w:rsidRDefault="00451987" w:rsidP="00451987">
            <w:pPr>
              <w:rPr>
                <w:rFonts w:ascii="Arial" w:hAnsi="Arial" w:cs="Arial"/>
                <w:bCs/>
                <w:sz w:val="18"/>
                <w:szCs w:val="18"/>
              </w:rPr>
            </w:pPr>
          </w:p>
          <w:p w14:paraId="656160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Wykonywanie samodzielnie lub w zespole diagnostyczno-terapeutycznym na zlecenie i pod nadzorem lekarza prowadzącego badań diagnostycznych i zabiegów terapeutycznych z wykorzystaniem promieniowania jonizującego, pola magnetycznego, pierwiastków promieniotwórczych oraz badań w diagnostyce elektromedycznej.</w:t>
            </w:r>
          </w:p>
          <w:p w14:paraId="25AA55DC" w14:textId="77777777" w:rsidR="00451987" w:rsidRPr="00542AD3" w:rsidRDefault="00451987" w:rsidP="00451987">
            <w:pPr>
              <w:rPr>
                <w:rFonts w:ascii="Arial" w:hAnsi="Arial" w:cs="Arial"/>
                <w:bCs/>
                <w:sz w:val="18"/>
                <w:szCs w:val="18"/>
              </w:rPr>
            </w:pPr>
          </w:p>
          <w:p w14:paraId="63B591A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2.2 Wykonywanie badania rentgenowskiego i tomografii komputerowej pod nadzorem lekarza prowadzącego, zgodnie z przyjętym wykazem medycznych procedur </w:t>
            </w:r>
            <w:r w:rsidRPr="00542AD3">
              <w:rPr>
                <w:rFonts w:ascii="Arial" w:hAnsi="Arial" w:cs="Arial"/>
                <w:bCs/>
                <w:sz w:val="18"/>
                <w:szCs w:val="18"/>
              </w:rPr>
              <w:lastRenderedPageBreak/>
              <w:t xml:space="preserve">radiologicznych oraz wykonywanie badań obrazowych do celów pozamedycznych. </w:t>
            </w:r>
          </w:p>
          <w:p w14:paraId="6072096E" w14:textId="77777777" w:rsidR="00451987" w:rsidRPr="00542AD3" w:rsidRDefault="00451987" w:rsidP="00451987">
            <w:pPr>
              <w:rPr>
                <w:rFonts w:ascii="Arial" w:hAnsi="Arial" w:cs="Arial"/>
                <w:bCs/>
                <w:sz w:val="18"/>
                <w:szCs w:val="18"/>
              </w:rPr>
            </w:pPr>
          </w:p>
          <w:p w14:paraId="5B08FB82" w14:textId="77777777" w:rsidR="0041687B" w:rsidRPr="00542AD3" w:rsidRDefault="0041687B" w:rsidP="00451987">
            <w:pPr>
              <w:rPr>
                <w:rFonts w:ascii="Arial" w:hAnsi="Arial" w:cs="Arial"/>
                <w:bCs/>
                <w:sz w:val="18"/>
                <w:szCs w:val="18"/>
              </w:rPr>
            </w:pPr>
          </w:p>
          <w:p w14:paraId="229A53EB" w14:textId="77777777" w:rsidR="0041687B" w:rsidRPr="00542AD3" w:rsidRDefault="0041687B" w:rsidP="00451987">
            <w:pPr>
              <w:rPr>
                <w:rFonts w:ascii="Arial" w:hAnsi="Arial" w:cs="Arial"/>
                <w:bCs/>
                <w:sz w:val="18"/>
                <w:szCs w:val="18"/>
              </w:rPr>
            </w:pPr>
          </w:p>
          <w:p w14:paraId="23D42BB1" w14:textId="77777777" w:rsidR="0041687B" w:rsidRPr="00542AD3" w:rsidRDefault="0041687B" w:rsidP="00451987">
            <w:pPr>
              <w:rPr>
                <w:rFonts w:ascii="Arial" w:hAnsi="Arial" w:cs="Arial"/>
                <w:bCs/>
                <w:sz w:val="18"/>
                <w:szCs w:val="18"/>
              </w:rPr>
            </w:pPr>
          </w:p>
          <w:p w14:paraId="2A2E82AD" w14:textId="77777777" w:rsidR="0041687B" w:rsidRPr="00542AD3" w:rsidRDefault="0041687B" w:rsidP="00451987">
            <w:pPr>
              <w:rPr>
                <w:rFonts w:ascii="Arial" w:hAnsi="Arial" w:cs="Arial"/>
                <w:bCs/>
                <w:sz w:val="18"/>
                <w:szCs w:val="18"/>
              </w:rPr>
            </w:pPr>
          </w:p>
          <w:p w14:paraId="28ACB950" w14:textId="77777777" w:rsidR="0041687B" w:rsidRPr="00542AD3" w:rsidRDefault="0041687B" w:rsidP="00451987">
            <w:pPr>
              <w:rPr>
                <w:rFonts w:ascii="Arial" w:hAnsi="Arial" w:cs="Arial"/>
                <w:bCs/>
                <w:sz w:val="18"/>
                <w:szCs w:val="18"/>
              </w:rPr>
            </w:pPr>
          </w:p>
          <w:p w14:paraId="1DFA90CA" w14:textId="77777777" w:rsidR="0041687B" w:rsidRPr="00542AD3" w:rsidRDefault="0041687B" w:rsidP="00451987">
            <w:pPr>
              <w:rPr>
                <w:rFonts w:ascii="Arial" w:hAnsi="Arial" w:cs="Arial"/>
                <w:bCs/>
                <w:sz w:val="18"/>
                <w:szCs w:val="18"/>
              </w:rPr>
            </w:pPr>
          </w:p>
          <w:p w14:paraId="55539BAA" w14:textId="77777777" w:rsidR="0041687B" w:rsidRPr="00542AD3" w:rsidRDefault="0041687B" w:rsidP="00451987">
            <w:pPr>
              <w:rPr>
                <w:rFonts w:ascii="Arial" w:hAnsi="Arial" w:cs="Arial"/>
                <w:bCs/>
                <w:sz w:val="18"/>
                <w:szCs w:val="18"/>
              </w:rPr>
            </w:pPr>
          </w:p>
          <w:p w14:paraId="06922C74" w14:textId="77777777" w:rsidR="0041687B" w:rsidRPr="00542AD3" w:rsidRDefault="0041687B" w:rsidP="00451987">
            <w:pPr>
              <w:rPr>
                <w:rFonts w:ascii="Arial" w:hAnsi="Arial" w:cs="Arial"/>
                <w:bCs/>
                <w:sz w:val="18"/>
                <w:szCs w:val="18"/>
              </w:rPr>
            </w:pPr>
          </w:p>
          <w:p w14:paraId="7D377989" w14:textId="0387AA0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2.4 </w:t>
            </w:r>
          </w:p>
          <w:p w14:paraId="47A15B74" w14:textId="173C3E87" w:rsidR="00451987" w:rsidRPr="00542AD3" w:rsidRDefault="00451987" w:rsidP="00451987">
            <w:pPr>
              <w:rPr>
                <w:rFonts w:ascii="Arial" w:hAnsi="Arial" w:cs="Arial"/>
                <w:bCs/>
                <w:sz w:val="18"/>
                <w:szCs w:val="18"/>
              </w:rPr>
            </w:pPr>
            <w:r w:rsidRPr="00542AD3">
              <w:rPr>
                <w:rFonts w:ascii="Arial" w:hAnsi="Arial" w:cs="Arial"/>
                <w:bCs/>
                <w:sz w:val="18"/>
                <w:szCs w:val="18"/>
              </w:rPr>
              <w:t>a)Wykonywanie badań z zakresu diagnostyki rentgenowskiej na podstawie skierowania lub zlecenia (badań rentgenowskich i tomografii komputerowej zgodnie ze skierowaniem, zleceniem, aktualnymi medycznymi procedurami radiologicznymi i zaleceniami lekarza prowadzącego). W przypadku rozbieżności, konsultowanie się z lekarzem prowadzącym.</w:t>
            </w:r>
          </w:p>
          <w:p w14:paraId="7C0DF10C" w14:textId="77777777" w:rsidR="00451987" w:rsidRPr="00542AD3" w:rsidRDefault="00451987" w:rsidP="00451987">
            <w:pPr>
              <w:rPr>
                <w:rFonts w:ascii="Arial" w:hAnsi="Arial" w:cs="Arial"/>
                <w:bCs/>
                <w:sz w:val="18"/>
                <w:szCs w:val="18"/>
              </w:rPr>
            </w:pPr>
          </w:p>
          <w:p w14:paraId="143E5C4B" w14:textId="05893CDB" w:rsidR="00451987" w:rsidRPr="00542AD3" w:rsidRDefault="00451987" w:rsidP="00451987">
            <w:pPr>
              <w:rPr>
                <w:rFonts w:ascii="Arial" w:hAnsi="Arial" w:cs="Arial"/>
                <w:bCs/>
                <w:sz w:val="18"/>
                <w:szCs w:val="18"/>
              </w:rPr>
            </w:pPr>
            <w:r w:rsidRPr="00542AD3">
              <w:rPr>
                <w:rFonts w:ascii="Arial" w:hAnsi="Arial" w:cs="Arial"/>
                <w:bCs/>
                <w:sz w:val="18"/>
                <w:szCs w:val="18"/>
              </w:rPr>
              <w:t>b) Wykonywanie badań z zakresu diagnostyki rentgenowskiej bez skierowania lub zlecenia, w określonych odrębnie przypadkach gdy skierowanie lub zlecenie nie jest wymagane.</w:t>
            </w:r>
          </w:p>
          <w:p w14:paraId="7CE17457" w14:textId="77777777" w:rsidR="00451987" w:rsidRPr="00542AD3" w:rsidRDefault="00451987" w:rsidP="00451987">
            <w:pPr>
              <w:rPr>
                <w:rFonts w:ascii="Arial" w:hAnsi="Arial" w:cs="Arial"/>
                <w:bCs/>
                <w:sz w:val="18"/>
                <w:szCs w:val="18"/>
              </w:rPr>
            </w:pPr>
          </w:p>
          <w:p w14:paraId="5B435FAB" w14:textId="77777777" w:rsidR="00451987" w:rsidRPr="00542AD3" w:rsidRDefault="00451987" w:rsidP="00451987">
            <w:pPr>
              <w:rPr>
                <w:rFonts w:ascii="Arial" w:hAnsi="Arial" w:cs="Arial"/>
                <w:bCs/>
                <w:sz w:val="18"/>
                <w:szCs w:val="18"/>
              </w:rPr>
            </w:pPr>
          </w:p>
          <w:p w14:paraId="376752FB" w14:textId="42BA0A7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ogólna: Katalog samodzielnie możliwych do wykonania badań powinien być dookreślony, ale nie powinien obejmować całej </w:t>
            </w:r>
            <w:r w:rsidRPr="00542AD3">
              <w:rPr>
                <w:rFonts w:ascii="Arial" w:hAnsi="Arial" w:cs="Arial"/>
                <w:bCs/>
                <w:sz w:val="18"/>
                <w:szCs w:val="18"/>
              </w:rPr>
              <w:lastRenderedPageBreak/>
              <w:t xml:space="preserve">rentgenodiagnostyki i w żadnym wypadku tomografii. </w:t>
            </w:r>
          </w:p>
          <w:p w14:paraId="11E747B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 tym czy badanie tomograficzne ma być z użyciem czy bez środka kontrastowego decyduje lekarz prowadzący w trakcie badania. Powinien to być ten sam który będzie je później opisywał. Nazywa się to jakość i kompleksowość i powinno być promowane przez płatnika. I można to promować nawet w ramach telemedycyny z pomocą nowoczesnych form przesyłu audio-video. To lekarz prowadzący decyduje o sposobie wykonania badania, o jego zakończeniu a nie lekarz kierujący z technikiem! vide EURATOM. Owszem, część radiologów chce się odciąć usilnie od obcowania z pacjentami, współpracownikami i szpitalami, przeważnie dla własnej wygody. Ale to nie jest w interesie pacjenta. Proszę przy okazji regulowania zawodu nie wykręcać kolejnych bezpieczników.</w:t>
            </w:r>
          </w:p>
          <w:p w14:paraId="5D0356EA" w14:textId="77777777" w:rsidR="00451987" w:rsidRPr="00542AD3" w:rsidRDefault="00451987" w:rsidP="00451987">
            <w:pPr>
              <w:keepNext/>
              <w:rPr>
                <w:rFonts w:ascii="Arial" w:hAnsi="Arial" w:cs="Arial"/>
                <w:bCs/>
                <w:sz w:val="18"/>
                <w:szCs w:val="18"/>
              </w:rPr>
            </w:pPr>
          </w:p>
        </w:tc>
        <w:tc>
          <w:tcPr>
            <w:tcW w:w="2382" w:type="dxa"/>
          </w:tcPr>
          <w:p w14:paraId="642A39B4" w14:textId="77777777" w:rsidR="00451987" w:rsidRPr="00542AD3" w:rsidRDefault="00451987" w:rsidP="00451987">
            <w:pPr>
              <w:rPr>
                <w:rFonts w:ascii="Arial" w:hAnsi="Arial" w:cs="Arial"/>
                <w:bCs/>
                <w:sz w:val="18"/>
                <w:szCs w:val="18"/>
              </w:rPr>
            </w:pPr>
          </w:p>
        </w:tc>
        <w:tc>
          <w:tcPr>
            <w:tcW w:w="2296" w:type="dxa"/>
            <w:gridSpan w:val="2"/>
          </w:tcPr>
          <w:p w14:paraId="42F4A168" w14:textId="77777777" w:rsidR="00451987" w:rsidRPr="00542AD3" w:rsidRDefault="00451987" w:rsidP="00451987">
            <w:pPr>
              <w:rPr>
                <w:rFonts w:ascii="Arial" w:hAnsi="Arial" w:cs="Arial"/>
                <w:bCs/>
                <w:sz w:val="18"/>
                <w:szCs w:val="18"/>
              </w:rPr>
            </w:pPr>
          </w:p>
        </w:tc>
        <w:tc>
          <w:tcPr>
            <w:tcW w:w="2942" w:type="dxa"/>
          </w:tcPr>
          <w:p w14:paraId="1C60424E" w14:textId="4C5EBF85" w:rsidR="00451987" w:rsidRPr="00542AD3" w:rsidRDefault="00473850" w:rsidP="00451987">
            <w:pPr>
              <w:rPr>
                <w:rFonts w:ascii="Arial" w:hAnsi="Arial" w:cs="Arial"/>
                <w:bCs/>
                <w:sz w:val="18"/>
                <w:szCs w:val="18"/>
              </w:rPr>
            </w:pPr>
            <w:r w:rsidRPr="00542AD3">
              <w:rPr>
                <w:rFonts w:ascii="Arial" w:hAnsi="Arial" w:cs="Arial"/>
                <w:bCs/>
                <w:sz w:val="18"/>
                <w:szCs w:val="18"/>
              </w:rPr>
              <w:t>Uwagi częściowo uwzględnione.</w:t>
            </w:r>
          </w:p>
          <w:p w14:paraId="2ACAE66C" w14:textId="77777777" w:rsidR="00451987" w:rsidRPr="00542AD3" w:rsidRDefault="00451987" w:rsidP="00451987">
            <w:pPr>
              <w:rPr>
                <w:rFonts w:ascii="Arial" w:hAnsi="Arial" w:cs="Arial"/>
                <w:bCs/>
                <w:sz w:val="18"/>
                <w:szCs w:val="18"/>
              </w:rPr>
            </w:pPr>
          </w:p>
          <w:p w14:paraId="408AA28B" w14:textId="77777777" w:rsidR="00451987" w:rsidRPr="00542AD3" w:rsidRDefault="00451987" w:rsidP="00451987">
            <w:pPr>
              <w:rPr>
                <w:rFonts w:ascii="Arial" w:hAnsi="Arial" w:cs="Arial"/>
                <w:bCs/>
                <w:sz w:val="18"/>
                <w:szCs w:val="18"/>
              </w:rPr>
            </w:pPr>
          </w:p>
          <w:p w14:paraId="5AE7D98D" w14:textId="77777777" w:rsidR="00451987" w:rsidRPr="00542AD3" w:rsidRDefault="00451987" w:rsidP="00451987">
            <w:pPr>
              <w:rPr>
                <w:rFonts w:ascii="Arial" w:hAnsi="Arial" w:cs="Arial"/>
                <w:bCs/>
                <w:sz w:val="18"/>
                <w:szCs w:val="18"/>
              </w:rPr>
            </w:pPr>
          </w:p>
          <w:p w14:paraId="75073A8D" w14:textId="77777777" w:rsidR="00451987" w:rsidRPr="00542AD3" w:rsidRDefault="00451987" w:rsidP="00451987">
            <w:pPr>
              <w:rPr>
                <w:rFonts w:ascii="Arial" w:hAnsi="Arial" w:cs="Arial"/>
                <w:bCs/>
                <w:sz w:val="18"/>
                <w:szCs w:val="18"/>
              </w:rPr>
            </w:pPr>
          </w:p>
          <w:p w14:paraId="01922045" w14:textId="77777777" w:rsidR="00451987" w:rsidRPr="00542AD3" w:rsidRDefault="00451987" w:rsidP="00451987">
            <w:pPr>
              <w:rPr>
                <w:rFonts w:ascii="Arial" w:hAnsi="Arial" w:cs="Arial"/>
                <w:bCs/>
                <w:sz w:val="18"/>
                <w:szCs w:val="18"/>
              </w:rPr>
            </w:pPr>
          </w:p>
          <w:p w14:paraId="0C297935" w14:textId="482B211A" w:rsidR="00451987" w:rsidRPr="00542AD3" w:rsidRDefault="00451987" w:rsidP="00473850">
            <w:pPr>
              <w:rPr>
                <w:rFonts w:ascii="Arial" w:hAnsi="Arial" w:cs="Arial"/>
                <w:bCs/>
                <w:sz w:val="18"/>
                <w:szCs w:val="18"/>
              </w:rPr>
            </w:pPr>
            <w:r w:rsidRPr="00542AD3">
              <w:rPr>
                <w:rFonts w:ascii="Arial" w:hAnsi="Arial" w:cs="Arial"/>
                <w:bCs/>
                <w:sz w:val="18"/>
                <w:szCs w:val="18"/>
              </w:rPr>
              <w:t xml:space="preserve">Uwaga uwzględniona. </w:t>
            </w:r>
          </w:p>
          <w:p w14:paraId="51A6C115" w14:textId="27E0791D" w:rsidR="00473850" w:rsidRPr="00542AD3" w:rsidRDefault="00473850" w:rsidP="00473850">
            <w:pPr>
              <w:rPr>
                <w:rFonts w:ascii="Arial" w:hAnsi="Arial" w:cs="Arial"/>
                <w:bCs/>
                <w:sz w:val="18"/>
                <w:szCs w:val="18"/>
              </w:rPr>
            </w:pPr>
            <w:r w:rsidRPr="00542AD3">
              <w:rPr>
                <w:rFonts w:ascii="Arial" w:hAnsi="Arial" w:cs="Arial"/>
                <w:bCs/>
                <w:sz w:val="18"/>
                <w:szCs w:val="18"/>
              </w:rPr>
              <w:t>Przepisy w tym zakresie zostały przeredagowane.</w:t>
            </w:r>
          </w:p>
          <w:p w14:paraId="74FF1FEE" w14:textId="77777777" w:rsidR="00451987" w:rsidRPr="00542AD3" w:rsidRDefault="00451987" w:rsidP="00451987">
            <w:pPr>
              <w:rPr>
                <w:rFonts w:ascii="Arial" w:hAnsi="Arial" w:cs="Arial"/>
                <w:bCs/>
                <w:sz w:val="18"/>
                <w:szCs w:val="18"/>
              </w:rPr>
            </w:pPr>
          </w:p>
          <w:p w14:paraId="0F02D433" w14:textId="77777777" w:rsidR="00473850" w:rsidRPr="00542AD3" w:rsidRDefault="00473850" w:rsidP="00451987">
            <w:pPr>
              <w:rPr>
                <w:rFonts w:ascii="Arial" w:hAnsi="Arial" w:cs="Arial"/>
                <w:bCs/>
                <w:sz w:val="18"/>
                <w:szCs w:val="18"/>
              </w:rPr>
            </w:pPr>
          </w:p>
          <w:p w14:paraId="0484E9C9" w14:textId="77777777" w:rsidR="00473850" w:rsidRPr="00542AD3" w:rsidRDefault="00473850" w:rsidP="00451987">
            <w:pPr>
              <w:rPr>
                <w:rFonts w:ascii="Arial" w:hAnsi="Arial" w:cs="Arial"/>
                <w:bCs/>
                <w:sz w:val="18"/>
                <w:szCs w:val="18"/>
              </w:rPr>
            </w:pPr>
          </w:p>
          <w:p w14:paraId="594848A7" w14:textId="77777777" w:rsidR="00473850" w:rsidRPr="00542AD3" w:rsidRDefault="00473850" w:rsidP="00451987">
            <w:pPr>
              <w:rPr>
                <w:rFonts w:ascii="Arial" w:hAnsi="Arial" w:cs="Arial"/>
                <w:bCs/>
                <w:sz w:val="18"/>
                <w:szCs w:val="18"/>
              </w:rPr>
            </w:pPr>
          </w:p>
          <w:p w14:paraId="456A3C24" w14:textId="77777777" w:rsidR="00473850" w:rsidRPr="00542AD3" w:rsidRDefault="00473850" w:rsidP="00451987">
            <w:pPr>
              <w:rPr>
                <w:rFonts w:ascii="Arial" w:hAnsi="Arial" w:cs="Arial"/>
                <w:bCs/>
                <w:sz w:val="18"/>
                <w:szCs w:val="18"/>
              </w:rPr>
            </w:pPr>
          </w:p>
          <w:p w14:paraId="58BF6AC8" w14:textId="77777777" w:rsidR="00473850" w:rsidRPr="00542AD3" w:rsidRDefault="00473850" w:rsidP="00451987">
            <w:pPr>
              <w:rPr>
                <w:rFonts w:ascii="Arial" w:hAnsi="Arial" w:cs="Arial"/>
                <w:bCs/>
                <w:sz w:val="18"/>
                <w:szCs w:val="18"/>
              </w:rPr>
            </w:pPr>
          </w:p>
          <w:p w14:paraId="6ED8AA98" w14:textId="77777777" w:rsidR="00473850" w:rsidRPr="00542AD3" w:rsidRDefault="00473850" w:rsidP="00451987">
            <w:pPr>
              <w:rPr>
                <w:rFonts w:ascii="Arial" w:hAnsi="Arial" w:cs="Arial"/>
                <w:bCs/>
                <w:sz w:val="18"/>
                <w:szCs w:val="18"/>
              </w:rPr>
            </w:pPr>
          </w:p>
          <w:p w14:paraId="417F2014" w14:textId="0915744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6F8788DA" w14:textId="15D2E2F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Dodanie po słowie lekarza „prowadzącego” jest nadmiarowe. </w:t>
            </w:r>
          </w:p>
          <w:p w14:paraId="1417428C" w14:textId="77777777" w:rsidR="00451987" w:rsidRPr="00542AD3" w:rsidRDefault="00451987" w:rsidP="00451987">
            <w:pPr>
              <w:rPr>
                <w:rFonts w:ascii="Arial" w:hAnsi="Arial" w:cs="Arial"/>
                <w:bCs/>
                <w:sz w:val="18"/>
                <w:szCs w:val="18"/>
              </w:rPr>
            </w:pPr>
          </w:p>
          <w:p w14:paraId="27C78A2A" w14:textId="77777777" w:rsidR="00451987" w:rsidRPr="00542AD3" w:rsidRDefault="00451987" w:rsidP="00451987">
            <w:pPr>
              <w:rPr>
                <w:rFonts w:ascii="Arial" w:hAnsi="Arial" w:cs="Arial"/>
                <w:bCs/>
                <w:sz w:val="18"/>
                <w:szCs w:val="18"/>
              </w:rPr>
            </w:pPr>
          </w:p>
          <w:p w14:paraId="47AF22AE" w14:textId="77777777" w:rsidR="00451987" w:rsidRPr="00542AD3" w:rsidRDefault="00451987" w:rsidP="00451987">
            <w:pPr>
              <w:rPr>
                <w:rFonts w:ascii="Arial" w:hAnsi="Arial" w:cs="Arial"/>
                <w:bCs/>
                <w:sz w:val="18"/>
                <w:szCs w:val="18"/>
              </w:rPr>
            </w:pPr>
          </w:p>
          <w:p w14:paraId="33D6DA0F" w14:textId="77777777" w:rsidR="00451987" w:rsidRPr="00542AD3" w:rsidRDefault="00451987" w:rsidP="00451987">
            <w:pPr>
              <w:rPr>
                <w:rFonts w:ascii="Arial" w:hAnsi="Arial" w:cs="Arial"/>
                <w:bCs/>
                <w:sz w:val="18"/>
                <w:szCs w:val="18"/>
              </w:rPr>
            </w:pPr>
          </w:p>
          <w:p w14:paraId="21B17850" w14:textId="77777777" w:rsidR="00451987" w:rsidRPr="00542AD3" w:rsidRDefault="00451987" w:rsidP="00451987">
            <w:pPr>
              <w:rPr>
                <w:rFonts w:ascii="Arial" w:hAnsi="Arial" w:cs="Arial"/>
                <w:bCs/>
                <w:sz w:val="18"/>
                <w:szCs w:val="18"/>
              </w:rPr>
            </w:pPr>
          </w:p>
          <w:p w14:paraId="21F4679B" w14:textId="77777777" w:rsidR="00451987" w:rsidRPr="00542AD3" w:rsidRDefault="00451987" w:rsidP="00451987">
            <w:pPr>
              <w:rPr>
                <w:rFonts w:ascii="Arial" w:hAnsi="Arial" w:cs="Arial"/>
                <w:bCs/>
                <w:sz w:val="18"/>
                <w:szCs w:val="18"/>
              </w:rPr>
            </w:pPr>
          </w:p>
          <w:p w14:paraId="3FB778C9" w14:textId="77777777" w:rsidR="00451987" w:rsidRPr="00542AD3" w:rsidRDefault="00451987" w:rsidP="00451987">
            <w:pPr>
              <w:rPr>
                <w:rFonts w:ascii="Arial" w:hAnsi="Arial" w:cs="Arial"/>
                <w:bCs/>
                <w:sz w:val="18"/>
                <w:szCs w:val="18"/>
              </w:rPr>
            </w:pPr>
          </w:p>
          <w:p w14:paraId="5BF48877" w14:textId="77777777" w:rsidR="00451987" w:rsidRPr="00542AD3" w:rsidRDefault="00451987" w:rsidP="00451987">
            <w:pPr>
              <w:rPr>
                <w:rFonts w:ascii="Arial" w:hAnsi="Arial" w:cs="Arial"/>
                <w:bCs/>
                <w:sz w:val="18"/>
                <w:szCs w:val="18"/>
              </w:rPr>
            </w:pPr>
          </w:p>
          <w:p w14:paraId="388FC873" w14:textId="77777777" w:rsidR="00451987" w:rsidRPr="00542AD3" w:rsidRDefault="00451987" w:rsidP="00451987">
            <w:pPr>
              <w:rPr>
                <w:rFonts w:ascii="Arial" w:hAnsi="Arial" w:cs="Arial"/>
                <w:bCs/>
                <w:sz w:val="18"/>
                <w:szCs w:val="18"/>
              </w:rPr>
            </w:pPr>
          </w:p>
          <w:p w14:paraId="29408834" w14:textId="77777777" w:rsidR="00451987" w:rsidRPr="00542AD3" w:rsidRDefault="00451987" w:rsidP="00451987">
            <w:pPr>
              <w:rPr>
                <w:rFonts w:ascii="Arial" w:hAnsi="Arial" w:cs="Arial"/>
                <w:bCs/>
                <w:sz w:val="18"/>
                <w:szCs w:val="18"/>
              </w:rPr>
            </w:pPr>
          </w:p>
          <w:p w14:paraId="60C34A0F" w14:textId="77777777" w:rsidR="0041687B" w:rsidRPr="00542AD3" w:rsidRDefault="0041687B" w:rsidP="0041687B">
            <w:pPr>
              <w:rPr>
                <w:rFonts w:ascii="Arial" w:hAnsi="Arial" w:cs="Arial"/>
                <w:bCs/>
                <w:sz w:val="18"/>
                <w:szCs w:val="18"/>
              </w:rPr>
            </w:pPr>
          </w:p>
          <w:p w14:paraId="2C41BADD" w14:textId="5AC41249" w:rsidR="00451987" w:rsidRPr="00542AD3" w:rsidRDefault="00451987" w:rsidP="0041687B">
            <w:pPr>
              <w:rPr>
                <w:rFonts w:ascii="Arial" w:hAnsi="Arial" w:cs="Arial"/>
                <w:bCs/>
                <w:sz w:val="18"/>
                <w:szCs w:val="18"/>
              </w:rPr>
            </w:pPr>
            <w:r w:rsidRPr="00542AD3">
              <w:rPr>
                <w:rFonts w:ascii="Arial" w:hAnsi="Arial" w:cs="Arial"/>
                <w:bCs/>
                <w:sz w:val="18"/>
                <w:szCs w:val="18"/>
              </w:rPr>
              <w:t>Uwag</w:t>
            </w:r>
            <w:r w:rsidR="0041687B" w:rsidRPr="00542AD3">
              <w:rPr>
                <w:rFonts w:ascii="Arial" w:hAnsi="Arial" w:cs="Arial"/>
                <w:bCs/>
                <w:sz w:val="18"/>
                <w:szCs w:val="18"/>
              </w:rPr>
              <w:t>i</w:t>
            </w:r>
            <w:r w:rsidRPr="00542AD3">
              <w:rPr>
                <w:rFonts w:ascii="Arial" w:hAnsi="Arial" w:cs="Arial"/>
                <w:bCs/>
                <w:sz w:val="18"/>
                <w:szCs w:val="18"/>
              </w:rPr>
              <w:t xml:space="preserve"> </w:t>
            </w:r>
            <w:r w:rsidR="0041687B" w:rsidRPr="00542AD3">
              <w:rPr>
                <w:rFonts w:ascii="Arial" w:hAnsi="Arial" w:cs="Arial"/>
                <w:bCs/>
                <w:sz w:val="18"/>
                <w:szCs w:val="18"/>
              </w:rPr>
              <w:t>częściowo uwzględnione.</w:t>
            </w:r>
          </w:p>
          <w:p w14:paraId="1FD47D30" w14:textId="77777777" w:rsidR="0041687B" w:rsidRPr="00542AD3" w:rsidRDefault="0041687B" w:rsidP="00451987">
            <w:pPr>
              <w:rPr>
                <w:rFonts w:ascii="Arial" w:hAnsi="Arial" w:cs="Arial"/>
                <w:bCs/>
                <w:sz w:val="18"/>
                <w:szCs w:val="18"/>
              </w:rPr>
            </w:pPr>
          </w:p>
          <w:p w14:paraId="57DE122D" w14:textId="344771C5" w:rsidR="00451987" w:rsidRPr="00542AD3" w:rsidRDefault="0041687B" w:rsidP="00451987">
            <w:pPr>
              <w:rPr>
                <w:rFonts w:ascii="Arial" w:hAnsi="Arial" w:cs="Arial"/>
                <w:bCs/>
                <w:sz w:val="18"/>
                <w:szCs w:val="18"/>
              </w:rPr>
            </w:pPr>
            <w:r w:rsidRPr="00542AD3">
              <w:rPr>
                <w:rFonts w:ascii="Arial" w:hAnsi="Arial" w:cs="Arial"/>
                <w:bCs/>
                <w:sz w:val="18"/>
                <w:szCs w:val="18"/>
              </w:rPr>
              <w:t xml:space="preserve">Oczywistym jest, że badania diagnostyczne przeprowadzane są zgodnie z procedurami. Doprecyzowano natomiast, że wykonywanie procedury diagnostycznej z wykorzystaniem </w:t>
            </w:r>
            <w:r w:rsidRPr="00542AD3">
              <w:rPr>
                <w:rFonts w:ascii="Arial" w:hAnsi="Arial" w:cs="Arial"/>
                <w:bCs/>
                <w:sz w:val="18"/>
                <w:szCs w:val="18"/>
              </w:rPr>
              <w:lastRenderedPageBreak/>
              <w:t>środków cieniujących i kontrastowych odbywa się zgodnie ze skierowaniem i pod nadzorem lekarza.</w:t>
            </w:r>
          </w:p>
          <w:p w14:paraId="2AEB12C8" w14:textId="240DC47B" w:rsidR="00451987" w:rsidRPr="00542AD3" w:rsidRDefault="0041687B" w:rsidP="00451987">
            <w:pPr>
              <w:rPr>
                <w:rFonts w:ascii="Arial" w:hAnsi="Arial" w:cs="Arial"/>
                <w:bCs/>
                <w:sz w:val="18"/>
                <w:szCs w:val="18"/>
              </w:rPr>
            </w:pPr>
            <w:r w:rsidRPr="00542AD3">
              <w:rPr>
                <w:rFonts w:ascii="Arial" w:hAnsi="Arial" w:cs="Arial"/>
                <w:bCs/>
                <w:sz w:val="18"/>
                <w:szCs w:val="18"/>
              </w:rPr>
              <w:t>W odniesieniu do propozycji dotyczącej konsultowania się z lekarzem prowadzącym w przypadku rozbieżności należy podkreślić, że zgodnie z art. 17 ustawy o niektórych zawodach medycznych w przypadku uzasadnionych wątpliwości odnoszących się do realizacji zlecenia wykonania danego świadczenia opieki zdrowotnej osoba wykonująca zawód medyczny ma prawo domagać się od zlecającego, aby uzasadnił potrzebę jego wykonania, a także ma prawo odmowy wykonania określonego świadczenia.</w:t>
            </w:r>
            <w:r w:rsidR="0006095E" w:rsidRPr="00542AD3">
              <w:rPr>
                <w:rFonts w:ascii="Arial" w:hAnsi="Arial" w:cs="Arial"/>
                <w:bCs/>
                <w:sz w:val="18"/>
                <w:szCs w:val="18"/>
              </w:rPr>
              <w:t xml:space="preserve"> Ponadto procedury diagnostyczne i terapeutyczne wykonuje się na zasadach określonych w ustawie z dnia 29 listopada 2000 r. – Prawo atomowe.</w:t>
            </w:r>
          </w:p>
          <w:p w14:paraId="37119AF4" w14:textId="77777777" w:rsidR="00451987" w:rsidRPr="00542AD3" w:rsidRDefault="00451987" w:rsidP="00451987">
            <w:pPr>
              <w:rPr>
                <w:rFonts w:ascii="Arial" w:hAnsi="Arial" w:cs="Arial"/>
                <w:bCs/>
                <w:sz w:val="18"/>
                <w:szCs w:val="18"/>
              </w:rPr>
            </w:pPr>
          </w:p>
          <w:p w14:paraId="70E0088C" w14:textId="77777777" w:rsidR="00451987" w:rsidRPr="00542AD3" w:rsidRDefault="00451987" w:rsidP="00451987">
            <w:pPr>
              <w:rPr>
                <w:rFonts w:ascii="Arial" w:hAnsi="Arial" w:cs="Arial"/>
                <w:bCs/>
                <w:sz w:val="18"/>
                <w:szCs w:val="18"/>
              </w:rPr>
            </w:pPr>
          </w:p>
          <w:p w14:paraId="7C0DD5DF" w14:textId="77777777" w:rsidR="00451987" w:rsidRPr="00542AD3" w:rsidRDefault="00451987" w:rsidP="00451987">
            <w:pPr>
              <w:rPr>
                <w:rFonts w:ascii="Arial" w:hAnsi="Arial" w:cs="Arial"/>
                <w:bCs/>
                <w:sz w:val="18"/>
                <w:szCs w:val="18"/>
              </w:rPr>
            </w:pPr>
          </w:p>
          <w:p w14:paraId="65F1574F" w14:textId="77777777" w:rsidR="00451987" w:rsidRPr="00542AD3" w:rsidRDefault="00451987" w:rsidP="00451987">
            <w:pPr>
              <w:rPr>
                <w:rFonts w:ascii="Arial" w:hAnsi="Arial" w:cs="Arial"/>
                <w:bCs/>
                <w:sz w:val="18"/>
                <w:szCs w:val="18"/>
              </w:rPr>
            </w:pPr>
          </w:p>
          <w:p w14:paraId="43302269" w14:textId="77777777" w:rsidR="00451987" w:rsidRPr="00542AD3" w:rsidRDefault="00451987" w:rsidP="00451987">
            <w:pPr>
              <w:rPr>
                <w:rFonts w:ascii="Arial" w:hAnsi="Arial" w:cs="Arial"/>
                <w:bCs/>
                <w:sz w:val="18"/>
                <w:szCs w:val="18"/>
              </w:rPr>
            </w:pPr>
          </w:p>
          <w:p w14:paraId="5994B3DB" w14:textId="77777777" w:rsidR="00451987" w:rsidRPr="00542AD3" w:rsidRDefault="00451987" w:rsidP="00451987">
            <w:pPr>
              <w:rPr>
                <w:rFonts w:ascii="Arial" w:hAnsi="Arial" w:cs="Arial"/>
                <w:bCs/>
                <w:sz w:val="18"/>
                <w:szCs w:val="18"/>
              </w:rPr>
            </w:pPr>
          </w:p>
          <w:p w14:paraId="70C29945" w14:textId="77777777" w:rsidR="00451987" w:rsidRPr="00542AD3" w:rsidRDefault="00451987" w:rsidP="00451987">
            <w:pPr>
              <w:rPr>
                <w:rFonts w:ascii="Arial" w:hAnsi="Arial" w:cs="Arial"/>
                <w:bCs/>
                <w:sz w:val="18"/>
                <w:szCs w:val="18"/>
              </w:rPr>
            </w:pPr>
          </w:p>
          <w:p w14:paraId="439FABCC" w14:textId="77777777" w:rsidR="00451987" w:rsidRPr="00542AD3" w:rsidRDefault="00451987" w:rsidP="00451987">
            <w:pPr>
              <w:rPr>
                <w:rFonts w:ascii="Arial" w:hAnsi="Arial" w:cs="Arial"/>
                <w:bCs/>
                <w:sz w:val="18"/>
                <w:szCs w:val="18"/>
              </w:rPr>
            </w:pPr>
          </w:p>
          <w:p w14:paraId="7A4D1FC2" w14:textId="77777777" w:rsidR="00451987" w:rsidRPr="00542AD3" w:rsidRDefault="00451987" w:rsidP="00451987">
            <w:pPr>
              <w:rPr>
                <w:rFonts w:ascii="Arial" w:hAnsi="Arial" w:cs="Arial"/>
                <w:bCs/>
                <w:sz w:val="18"/>
                <w:szCs w:val="18"/>
              </w:rPr>
            </w:pPr>
          </w:p>
          <w:p w14:paraId="4CA06795" w14:textId="77777777" w:rsidR="00451987" w:rsidRPr="00542AD3" w:rsidRDefault="00451987" w:rsidP="00451987">
            <w:pPr>
              <w:rPr>
                <w:rFonts w:ascii="Arial" w:hAnsi="Arial" w:cs="Arial"/>
                <w:bCs/>
                <w:sz w:val="18"/>
                <w:szCs w:val="18"/>
              </w:rPr>
            </w:pPr>
          </w:p>
          <w:p w14:paraId="1F38AD0B" w14:textId="77777777" w:rsidR="00451987" w:rsidRPr="00542AD3" w:rsidRDefault="00451987" w:rsidP="00451987">
            <w:pPr>
              <w:rPr>
                <w:rFonts w:ascii="Arial" w:hAnsi="Arial" w:cs="Arial"/>
                <w:bCs/>
                <w:sz w:val="18"/>
                <w:szCs w:val="18"/>
              </w:rPr>
            </w:pPr>
          </w:p>
          <w:p w14:paraId="011442FE" w14:textId="77777777" w:rsidR="00451987" w:rsidRPr="00542AD3" w:rsidRDefault="00451987" w:rsidP="00451987">
            <w:pPr>
              <w:rPr>
                <w:rFonts w:ascii="Arial" w:hAnsi="Arial" w:cs="Arial"/>
                <w:bCs/>
                <w:sz w:val="18"/>
                <w:szCs w:val="18"/>
              </w:rPr>
            </w:pPr>
          </w:p>
          <w:p w14:paraId="729613F1" w14:textId="77777777" w:rsidR="00451987" w:rsidRPr="00542AD3" w:rsidRDefault="00451987" w:rsidP="00451987">
            <w:pPr>
              <w:rPr>
                <w:rFonts w:ascii="Arial" w:hAnsi="Arial" w:cs="Arial"/>
                <w:bCs/>
                <w:sz w:val="18"/>
                <w:szCs w:val="18"/>
              </w:rPr>
            </w:pPr>
          </w:p>
          <w:p w14:paraId="3DE0E5A7" w14:textId="0909AC2A" w:rsidR="00451987" w:rsidRPr="00542AD3" w:rsidRDefault="00451987" w:rsidP="00451987">
            <w:pPr>
              <w:rPr>
                <w:rFonts w:ascii="Arial" w:hAnsi="Arial" w:cs="Arial"/>
                <w:bCs/>
                <w:sz w:val="18"/>
                <w:szCs w:val="18"/>
              </w:rPr>
            </w:pPr>
          </w:p>
        </w:tc>
      </w:tr>
      <w:tr w:rsidR="00A373A0" w:rsidRPr="00542AD3" w14:paraId="514C04AA" w14:textId="77777777" w:rsidTr="00D87D56">
        <w:tc>
          <w:tcPr>
            <w:tcW w:w="477" w:type="dxa"/>
          </w:tcPr>
          <w:p w14:paraId="4A0AFE28" w14:textId="77777777" w:rsidR="00451987" w:rsidRPr="00542AD3" w:rsidRDefault="00451987" w:rsidP="00451987">
            <w:pPr>
              <w:rPr>
                <w:rFonts w:ascii="Arial" w:hAnsi="Arial" w:cs="Arial"/>
                <w:sz w:val="18"/>
                <w:szCs w:val="18"/>
              </w:rPr>
            </w:pPr>
          </w:p>
        </w:tc>
        <w:tc>
          <w:tcPr>
            <w:tcW w:w="1109" w:type="dxa"/>
          </w:tcPr>
          <w:p w14:paraId="22C52EDB" w14:textId="19487BA3" w:rsidR="00451987" w:rsidRPr="00542AD3" w:rsidRDefault="00451987" w:rsidP="00451987">
            <w:pPr>
              <w:rPr>
                <w:rFonts w:ascii="Arial" w:hAnsi="Arial" w:cs="Arial"/>
                <w:bCs/>
                <w:sz w:val="18"/>
                <w:szCs w:val="18"/>
              </w:rPr>
            </w:pPr>
            <w:r w:rsidRPr="00542AD3">
              <w:rPr>
                <w:rFonts w:ascii="Arial" w:hAnsi="Arial" w:cs="Arial"/>
                <w:bCs/>
                <w:sz w:val="18"/>
                <w:szCs w:val="18"/>
              </w:rPr>
              <w:t>Załącznik nr 2</w:t>
            </w:r>
          </w:p>
        </w:tc>
        <w:tc>
          <w:tcPr>
            <w:tcW w:w="1838" w:type="dxa"/>
          </w:tcPr>
          <w:p w14:paraId="01A357BC" w14:textId="4D238952" w:rsidR="00451987" w:rsidRPr="00542AD3" w:rsidRDefault="00451987" w:rsidP="00451987">
            <w:pPr>
              <w:rPr>
                <w:rFonts w:ascii="Arial" w:hAnsi="Arial" w:cs="Arial"/>
                <w:bCs/>
                <w:sz w:val="18"/>
                <w:szCs w:val="18"/>
              </w:rPr>
            </w:pPr>
            <w:r w:rsidRPr="00542AD3">
              <w:rPr>
                <w:rFonts w:ascii="Arial" w:hAnsi="Arial" w:cs="Arial"/>
                <w:bCs/>
                <w:sz w:val="18"/>
                <w:szCs w:val="18"/>
              </w:rPr>
              <w:t>P.</w:t>
            </w:r>
          </w:p>
        </w:tc>
        <w:tc>
          <w:tcPr>
            <w:tcW w:w="2847" w:type="dxa"/>
          </w:tcPr>
          <w:p w14:paraId="72698868" w14:textId="070990AF" w:rsidR="00451987" w:rsidRPr="00542AD3" w:rsidRDefault="004A4B7A" w:rsidP="00451987">
            <w:pPr>
              <w:keepNext/>
              <w:rPr>
                <w:rFonts w:ascii="Arial" w:hAnsi="Arial" w:cs="Arial"/>
                <w:bCs/>
                <w:sz w:val="18"/>
                <w:szCs w:val="18"/>
              </w:rPr>
            </w:pPr>
            <w:r w:rsidRPr="00542AD3">
              <w:rPr>
                <w:rFonts w:ascii="Arial" w:hAnsi="Arial" w:cs="Arial"/>
                <w:bCs/>
                <w:sz w:val="18"/>
                <w:szCs w:val="18"/>
              </w:rPr>
              <w:t>W</w:t>
            </w:r>
            <w:r w:rsidR="00451987" w:rsidRPr="00542AD3">
              <w:rPr>
                <w:rFonts w:ascii="Arial" w:hAnsi="Arial" w:cs="Arial"/>
                <w:bCs/>
                <w:sz w:val="18"/>
                <w:szCs w:val="18"/>
              </w:rPr>
              <w:t xml:space="preserve"> nazwie załącznika jest błąd w nazwie zawodu elektroradiologa</w:t>
            </w:r>
            <w:r w:rsidRPr="00542AD3">
              <w:rPr>
                <w:rFonts w:ascii="Arial" w:hAnsi="Arial" w:cs="Arial"/>
                <w:bCs/>
                <w:sz w:val="18"/>
                <w:szCs w:val="18"/>
              </w:rPr>
              <w:t xml:space="preserve">. </w:t>
            </w:r>
            <w:r w:rsidR="00451987" w:rsidRPr="00542AD3">
              <w:rPr>
                <w:rFonts w:ascii="Arial" w:hAnsi="Arial" w:cs="Arial"/>
                <w:bCs/>
                <w:sz w:val="18"/>
                <w:szCs w:val="18"/>
              </w:rPr>
              <w:t>Pełno ogólników, miejscami ze sobą sprzecznych bez żadnego ładu i pomysłu.</w:t>
            </w:r>
            <w:r w:rsidRPr="00542AD3">
              <w:rPr>
                <w:rFonts w:ascii="Arial" w:hAnsi="Arial" w:cs="Arial"/>
                <w:bCs/>
                <w:sz w:val="18"/>
                <w:szCs w:val="18"/>
              </w:rPr>
              <w:t>P</w:t>
            </w:r>
            <w:r w:rsidR="00451987" w:rsidRPr="00542AD3">
              <w:rPr>
                <w:rFonts w:ascii="Arial" w:hAnsi="Arial" w:cs="Arial"/>
                <w:bCs/>
                <w:sz w:val="18"/>
                <w:szCs w:val="18"/>
              </w:rPr>
              <w:t xml:space="preserve">rzy MZ był opracowywany dokument w zespole ds. kompetencji elektroradiologa, leży w szufladzie, wystarczy się po niego schylić. W sytuacji gdy zaproponowany załącznik wszedłby w życie automatycznie elektroradiolodzy pracujący np. </w:t>
            </w:r>
            <w:r w:rsidR="00451987" w:rsidRPr="00542AD3">
              <w:rPr>
                <w:rFonts w:ascii="Arial" w:hAnsi="Arial" w:cs="Arial"/>
                <w:bCs/>
                <w:sz w:val="18"/>
                <w:szCs w:val="18"/>
              </w:rPr>
              <w:lastRenderedPageBreak/>
              <w:t>w diagnostyce okulistycznej robiąc OCT, opisujący EKG/EEG, Ultrasonografiści zaczynają pracować nielegalnie. Ocean możliwości do interpretacji tych zapisów wprowadzi straszny bałagan. Proszę posłuchać towarzystw naukowych, to są ludzie którzy wiedzą o czym mówią i znają realia zawodu w przeciwieństwie do tego co zostało tu przedstawione.</w:t>
            </w:r>
          </w:p>
        </w:tc>
        <w:tc>
          <w:tcPr>
            <w:tcW w:w="2382" w:type="dxa"/>
          </w:tcPr>
          <w:p w14:paraId="55A2F810" w14:textId="77777777" w:rsidR="00451987" w:rsidRPr="00542AD3" w:rsidRDefault="00451987" w:rsidP="00451987">
            <w:pPr>
              <w:rPr>
                <w:rFonts w:ascii="Arial" w:hAnsi="Arial" w:cs="Arial"/>
                <w:bCs/>
                <w:sz w:val="18"/>
                <w:szCs w:val="18"/>
              </w:rPr>
            </w:pPr>
          </w:p>
        </w:tc>
        <w:tc>
          <w:tcPr>
            <w:tcW w:w="2296" w:type="dxa"/>
            <w:gridSpan w:val="2"/>
          </w:tcPr>
          <w:p w14:paraId="681373F9" w14:textId="77777777" w:rsidR="00451987" w:rsidRPr="00542AD3" w:rsidRDefault="00451987" w:rsidP="00451987">
            <w:pPr>
              <w:rPr>
                <w:rFonts w:ascii="Arial" w:hAnsi="Arial" w:cs="Arial"/>
                <w:bCs/>
                <w:sz w:val="18"/>
                <w:szCs w:val="18"/>
              </w:rPr>
            </w:pPr>
          </w:p>
        </w:tc>
        <w:tc>
          <w:tcPr>
            <w:tcW w:w="2942" w:type="dxa"/>
          </w:tcPr>
          <w:p w14:paraId="25F5CE73" w14:textId="6CE87AF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6095E" w:rsidRPr="00542AD3">
              <w:rPr>
                <w:rFonts w:ascii="Arial" w:hAnsi="Arial" w:cs="Arial"/>
                <w:bCs/>
                <w:sz w:val="18"/>
                <w:szCs w:val="18"/>
              </w:rPr>
              <w:t>uwzględniona.</w:t>
            </w:r>
          </w:p>
          <w:p w14:paraId="4D550274" w14:textId="695EFAA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Błąd literowy odnosi się do nazwy pliku załącznika, a nie do treści załącznika. </w:t>
            </w:r>
            <w:r w:rsidR="0006095E" w:rsidRPr="00542AD3">
              <w:rPr>
                <w:rFonts w:ascii="Arial" w:hAnsi="Arial" w:cs="Arial"/>
                <w:bCs/>
                <w:sz w:val="18"/>
                <w:szCs w:val="18"/>
              </w:rPr>
              <w:t>Nazwa pliku została poprawiona.</w:t>
            </w:r>
          </w:p>
        </w:tc>
      </w:tr>
      <w:tr w:rsidR="00A373A0" w:rsidRPr="00542AD3" w14:paraId="1EED61D5" w14:textId="77777777" w:rsidTr="00D87D56">
        <w:tc>
          <w:tcPr>
            <w:tcW w:w="477" w:type="dxa"/>
          </w:tcPr>
          <w:p w14:paraId="32B164FC" w14:textId="77777777" w:rsidR="00451987" w:rsidRPr="00542AD3" w:rsidRDefault="00451987" w:rsidP="00451987">
            <w:pPr>
              <w:rPr>
                <w:rFonts w:ascii="Arial" w:hAnsi="Arial" w:cs="Arial"/>
                <w:sz w:val="18"/>
                <w:szCs w:val="18"/>
              </w:rPr>
            </w:pPr>
          </w:p>
        </w:tc>
        <w:tc>
          <w:tcPr>
            <w:tcW w:w="1109" w:type="dxa"/>
          </w:tcPr>
          <w:p w14:paraId="5A7BDD74" w14:textId="34EE4C95"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przypis dolny</w:t>
            </w:r>
          </w:p>
        </w:tc>
        <w:tc>
          <w:tcPr>
            <w:tcW w:w="1838" w:type="dxa"/>
          </w:tcPr>
          <w:p w14:paraId="6D1E345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p w14:paraId="3ACBAB74" w14:textId="77777777" w:rsidR="00451987" w:rsidRPr="00542AD3" w:rsidRDefault="00451987" w:rsidP="00451987">
            <w:pPr>
              <w:rPr>
                <w:rFonts w:ascii="Arial" w:hAnsi="Arial" w:cs="Arial"/>
                <w:bCs/>
                <w:sz w:val="18"/>
                <w:szCs w:val="18"/>
              </w:rPr>
            </w:pPr>
          </w:p>
          <w:p w14:paraId="327D48B3" w14:textId="77777777" w:rsidR="00451987" w:rsidRPr="00542AD3" w:rsidRDefault="00451987" w:rsidP="00451987">
            <w:pPr>
              <w:rPr>
                <w:rFonts w:ascii="Arial" w:hAnsi="Arial" w:cs="Arial"/>
                <w:bCs/>
                <w:sz w:val="18"/>
                <w:szCs w:val="18"/>
              </w:rPr>
            </w:pPr>
          </w:p>
          <w:p w14:paraId="0B5AC06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w:t>
            </w:r>
          </w:p>
          <w:p w14:paraId="33945DA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Techników Medycznych Radioterapii </w:t>
            </w:r>
          </w:p>
          <w:p w14:paraId="5DD8A907" w14:textId="77777777" w:rsidR="00451987" w:rsidRPr="00542AD3" w:rsidRDefault="00451987" w:rsidP="00451987">
            <w:pPr>
              <w:rPr>
                <w:rFonts w:ascii="Arial" w:hAnsi="Arial" w:cs="Arial"/>
                <w:bCs/>
                <w:sz w:val="18"/>
                <w:szCs w:val="18"/>
              </w:rPr>
            </w:pPr>
          </w:p>
          <w:p w14:paraId="5BD94C9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5CEB9709" w14:textId="77777777" w:rsidR="00451987" w:rsidRPr="00542AD3" w:rsidRDefault="00451987" w:rsidP="00451987">
            <w:pPr>
              <w:rPr>
                <w:rFonts w:ascii="Arial" w:hAnsi="Arial" w:cs="Arial"/>
                <w:bCs/>
                <w:sz w:val="18"/>
                <w:szCs w:val="18"/>
              </w:rPr>
            </w:pPr>
          </w:p>
        </w:tc>
        <w:tc>
          <w:tcPr>
            <w:tcW w:w="2847" w:type="dxa"/>
          </w:tcPr>
          <w:p w14:paraId="595049D9"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Uwaga ogólna do treści załącznika: ,,szczegółowy wykaz czynności zawodowych elektroradiologa” oraz teści w załączniku od pkt 1-9</w:t>
            </w:r>
          </w:p>
          <w:p w14:paraId="782DFFB1" w14:textId="77777777" w:rsidR="00451987" w:rsidRPr="00542AD3" w:rsidRDefault="00451987" w:rsidP="00451987">
            <w:pPr>
              <w:keepNext/>
              <w:rPr>
                <w:rFonts w:ascii="Arial" w:eastAsia="Times New Roman" w:hAnsi="Arial" w:cs="Arial"/>
                <w:bCs/>
                <w:sz w:val="18"/>
                <w:szCs w:val="18"/>
                <w:lang w:eastAsia="pl-PL"/>
              </w:rPr>
            </w:pPr>
          </w:p>
          <w:p w14:paraId="17B71EC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Zapisy nie odpowiadają stanowi faktycznemu oraz stanowią bardzo duże uogólnienie, skróty myślowe.</w:t>
            </w:r>
          </w:p>
          <w:p w14:paraId="550E23B0" w14:textId="113239CC"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W odsyłaczu dolnym jest adnotacja „Obsługa aparatury i sprzętu medycznego stosowanego w radioterapii wymaga posiadania uprawnień operatora urządzeń do brachyterapii ze źródłami promieniotwórczymi (S-Z), nadanymi na podstawie art. 12 ust. 1 ustawy z dnia 29 listopada 2000 r. – Prawo atomowe (Dz. U. z 2023 r. poz. 1173).” Brakuje informacji dotyczącej wymaganych uprawnień dla operatora akceleratora (S-A)</w:t>
            </w:r>
          </w:p>
        </w:tc>
        <w:tc>
          <w:tcPr>
            <w:tcW w:w="2382" w:type="dxa"/>
          </w:tcPr>
          <w:p w14:paraId="1A7BF49A" w14:textId="4EE00620" w:rsidR="00451987" w:rsidRPr="00542AD3" w:rsidRDefault="00451987" w:rsidP="00451987">
            <w:pPr>
              <w:rPr>
                <w:rFonts w:ascii="Arial" w:hAnsi="Arial" w:cs="Arial"/>
                <w:bCs/>
                <w:sz w:val="18"/>
                <w:szCs w:val="18"/>
              </w:rPr>
            </w:pPr>
            <w:r w:rsidRPr="00542AD3">
              <w:rPr>
                <w:rFonts w:ascii="Arial" w:hAnsi="Arial" w:cs="Arial"/>
                <w:bCs/>
                <w:sz w:val="18"/>
                <w:szCs w:val="18"/>
              </w:rPr>
              <w:t>Tak pozostawiony zapis sugeruje, że dodatkowe uprawnienia wymagane są jedynie w przypadku operatorów urządzeń do brachyterapii Zgodnie z prawem atomowym  Odpowiednie uprawnienia wymagane są m.in. w teleradioterapii do obsługi akceleratora medycznego, w mammografii do wykonywania badań przesiewowych, w elektromedycynie do wykonywania niektórych badań itd. W związku z tym należy usunąć.</w:t>
            </w:r>
          </w:p>
        </w:tc>
        <w:tc>
          <w:tcPr>
            <w:tcW w:w="2296" w:type="dxa"/>
            <w:gridSpan w:val="2"/>
          </w:tcPr>
          <w:p w14:paraId="20636D5F" w14:textId="77777777" w:rsidR="00451987" w:rsidRPr="00542AD3" w:rsidRDefault="00451987" w:rsidP="00451987">
            <w:pPr>
              <w:rPr>
                <w:rFonts w:ascii="Arial" w:hAnsi="Arial" w:cs="Arial"/>
                <w:bCs/>
                <w:sz w:val="18"/>
                <w:szCs w:val="18"/>
              </w:rPr>
            </w:pPr>
          </w:p>
        </w:tc>
        <w:tc>
          <w:tcPr>
            <w:tcW w:w="2942" w:type="dxa"/>
          </w:tcPr>
          <w:p w14:paraId="0357CA40" w14:textId="35A1949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860CE5" w:rsidRPr="00542AD3">
              <w:rPr>
                <w:rFonts w:ascii="Arial" w:hAnsi="Arial" w:cs="Arial"/>
                <w:bCs/>
                <w:sz w:val="18"/>
                <w:szCs w:val="18"/>
              </w:rPr>
              <w:t>uwzględniona.</w:t>
            </w:r>
          </w:p>
          <w:p w14:paraId="3BFB292F" w14:textId="77777777" w:rsidR="00860CE5" w:rsidRPr="00542AD3" w:rsidRDefault="00860CE5" w:rsidP="00451987">
            <w:pPr>
              <w:rPr>
                <w:rFonts w:ascii="Arial" w:hAnsi="Arial" w:cs="Arial"/>
                <w:bCs/>
                <w:sz w:val="18"/>
                <w:szCs w:val="18"/>
              </w:rPr>
            </w:pPr>
          </w:p>
          <w:p w14:paraId="01FEE494" w14:textId="469829C5" w:rsidR="00860CE5" w:rsidRPr="00542AD3" w:rsidRDefault="00860CE5" w:rsidP="00451987">
            <w:pPr>
              <w:rPr>
                <w:rFonts w:ascii="Arial" w:hAnsi="Arial" w:cs="Arial"/>
                <w:bCs/>
                <w:sz w:val="18"/>
                <w:szCs w:val="18"/>
              </w:rPr>
            </w:pPr>
            <w:r w:rsidRPr="00542AD3">
              <w:rPr>
                <w:rFonts w:ascii="Arial" w:hAnsi="Arial" w:cs="Arial"/>
                <w:bCs/>
                <w:sz w:val="18"/>
                <w:szCs w:val="18"/>
              </w:rPr>
              <w:t>Dodano uprawnienia operatora akceleratora stosowanego do celów medycznych oraz urządzeń do teleradioterapii (S-A) i inne wymagane uprawnienia nadane na podstawie przepisów ustawy – Prawo atomowe oraz dookreślono, że procedury diagnostyczne i terapeutyczne wykonuje się na zasadach określonych w ustawie z dnia 29 listopada 2000 r. – Prawo atomowe (Dz. U. z 2023 r. poz. 1173).</w:t>
            </w:r>
          </w:p>
          <w:p w14:paraId="59F6BDCF" w14:textId="77777777" w:rsidR="00451987" w:rsidRPr="00542AD3" w:rsidRDefault="00451987" w:rsidP="00451987">
            <w:pPr>
              <w:rPr>
                <w:rFonts w:ascii="Arial" w:hAnsi="Arial" w:cs="Arial"/>
                <w:bCs/>
                <w:sz w:val="18"/>
                <w:szCs w:val="18"/>
              </w:rPr>
            </w:pPr>
          </w:p>
          <w:p w14:paraId="21679C8C" w14:textId="77777777" w:rsidR="00451987" w:rsidRPr="00542AD3" w:rsidRDefault="00451987" w:rsidP="00451987">
            <w:pPr>
              <w:rPr>
                <w:rFonts w:ascii="Arial" w:hAnsi="Arial" w:cs="Arial"/>
                <w:bCs/>
                <w:sz w:val="18"/>
                <w:szCs w:val="18"/>
              </w:rPr>
            </w:pPr>
          </w:p>
        </w:tc>
      </w:tr>
      <w:tr w:rsidR="00A373A0" w:rsidRPr="00542AD3" w14:paraId="73E8A5F3" w14:textId="77777777" w:rsidTr="00D87D56">
        <w:tc>
          <w:tcPr>
            <w:tcW w:w="477" w:type="dxa"/>
          </w:tcPr>
          <w:p w14:paraId="033D1E61" w14:textId="77777777" w:rsidR="00451987" w:rsidRPr="00542AD3" w:rsidRDefault="00451987" w:rsidP="00451987">
            <w:pPr>
              <w:rPr>
                <w:rFonts w:ascii="Arial" w:hAnsi="Arial" w:cs="Arial"/>
                <w:sz w:val="18"/>
                <w:szCs w:val="18"/>
              </w:rPr>
            </w:pPr>
          </w:p>
        </w:tc>
        <w:tc>
          <w:tcPr>
            <w:tcW w:w="1109" w:type="dxa"/>
          </w:tcPr>
          <w:p w14:paraId="5AC32470" w14:textId="322458E7" w:rsidR="00451987" w:rsidRPr="00542AD3" w:rsidRDefault="00451987" w:rsidP="00451987">
            <w:pPr>
              <w:rPr>
                <w:rFonts w:ascii="Arial" w:hAnsi="Arial" w:cs="Arial"/>
                <w:sz w:val="18"/>
                <w:szCs w:val="18"/>
              </w:rPr>
            </w:pPr>
            <w:r w:rsidRPr="00542AD3">
              <w:rPr>
                <w:rFonts w:ascii="Arial" w:hAnsi="Arial" w:cs="Arial"/>
                <w:bCs/>
                <w:sz w:val="18"/>
                <w:szCs w:val="18"/>
              </w:rPr>
              <w:t>Załącznik nr 2 pkt 1 odsyłacz dolny</w:t>
            </w:r>
          </w:p>
        </w:tc>
        <w:tc>
          <w:tcPr>
            <w:tcW w:w="1838" w:type="dxa"/>
          </w:tcPr>
          <w:p w14:paraId="0B59B52F" w14:textId="1C07E23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Polskie Towarzystwo Elektroradiologii </w:t>
            </w:r>
          </w:p>
        </w:tc>
        <w:tc>
          <w:tcPr>
            <w:tcW w:w="2847" w:type="dxa"/>
          </w:tcPr>
          <w:p w14:paraId="0B88840D" w14:textId="573FD7DB"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W odsyłaczu dolnym jest adnotacja „Obsługa aparatury i sprzętu medycznego stosowanego w radioterapii wymaga posiadania uprawnień </w:t>
            </w:r>
            <w:r w:rsidRPr="00542AD3">
              <w:rPr>
                <w:rFonts w:ascii="Arial" w:eastAsia="Times New Roman" w:hAnsi="Arial" w:cs="Arial"/>
                <w:bCs/>
                <w:sz w:val="18"/>
                <w:szCs w:val="18"/>
                <w:lang w:eastAsia="pl-PL"/>
              </w:rPr>
              <w:lastRenderedPageBreak/>
              <w:t>operatora urządzeń do brachyterapii ze źródłami promieniotwórczymi (S-Z), nadanymi na podstawie art. 12 ust. 1 ustawy z dnia 29 listopada 2000 r. – Prawo atomowe (Dz. U. z 2023 r. poz. 1173).” Brak jest tożsamej informacji dotyczącej wymaganych uprawnień dla operatora akceleratora (S-A) oraz innych wymaganych uprawnień np. w zakresie elektromedycyny czy tez mammografii. Brak spójności postępowania.</w:t>
            </w:r>
          </w:p>
        </w:tc>
        <w:tc>
          <w:tcPr>
            <w:tcW w:w="2382" w:type="dxa"/>
          </w:tcPr>
          <w:p w14:paraId="0F3E8E23" w14:textId="4748CEDD"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Tak pozostawiony zapis sugeruje, że dodatkowe uprawnienia wymagane są jedynie w przypadku operatorów urządzeń do </w:t>
            </w:r>
            <w:r w:rsidRPr="00542AD3">
              <w:rPr>
                <w:rFonts w:ascii="Arial" w:hAnsi="Arial" w:cs="Arial"/>
                <w:bCs/>
                <w:sz w:val="18"/>
                <w:szCs w:val="18"/>
              </w:rPr>
              <w:lastRenderedPageBreak/>
              <w:t>brachyterapii, co nie jest prawdą. Odpowiednie uprawnienia wymagane są m.in. w teleradioterapii do obsługi akceleratora medycznego, w mammografii do wykonywania badań przesiewowych, w elektromedycynie do wykonywania niektórych badań itd. W związku z tym należy usunąć odsyłacz lub wymienić wszystkie możliwe dodatkowe uprawnienia lub wprowadzić zapis ogólny, jak w proponowanym rozwiązaniu. W przeciwnym razie, należy założyć, że w żadnym innym przypadku oprócz wymienionego literalnie w przypisie dolnym, nie obowiązują dodatkowe wymogi w zakresie uprawnień.</w:t>
            </w:r>
          </w:p>
        </w:tc>
        <w:tc>
          <w:tcPr>
            <w:tcW w:w="2296" w:type="dxa"/>
            <w:gridSpan w:val="2"/>
          </w:tcPr>
          <w:p w14:paraId="4F34DA1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Doprecyzowanie czynności zawodowych zgodnie z projektem wykazu czynności zawodowych </w:t>
            </w:r>
            <w:r w:rsidRPr="00542AD3">
              <w:rPr>
                <w:rFonts w:ascii="Arial" w:hAnsi="Arial" w:cs="Arial"/>
                <w:bCs/>
                <w:sz w:val="18"/>
                <w:szCs w:val="18"/>
              </w:rPr>
              <w:lastRenderedPageBreak/>
              <w:t>opracowanym wspólnie przez Polskie Towarzystwo Elektroradiologii, Polskie Stowarzyszenie Elektroradiologii, Stowarzyszenie Elektroradiologii i popieranym przez Ogólnopolski Związek Zawodowy Porozumienie Elektroradiologów (projekt dołączony do uwag) oraz usunięcie odsyłacza dolnego lub zamianę treści na:</w:t>
            </w:r>
          </w:p>
          <w:p w14:paraId="39A05E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Wykonywanie określonych procedur wymaga w niektórych przypadkach posiadania stosownych uprawnień wynikających z innych przepisów.</w:t>
            </w:r>
          </w:p>
          <w:p w14:paraId="585A3281" w14:textId="77777777" w:rsidR="00451987" w:rsidRPr="00542AD3" w:rsidRDefault="00451987" w:rsidP="00451987">
            <w:pPr>
              <w:rPr>
                <w:rFonts w:ascii="Arial" w:hAnsi="Arial" w:cs="Arial"/>
                <w:bCs/>
                <w:sz w:val="18"/>
                <w:szCs w:val="18"/>
              </w:rPr>
            </w:pPr>
          </w:p>
          <w:p w14:paraId="175062AC" w14:textId="77777777" w:rsidR="00451987" w:rsidRPr="00542AD3" w:rsidRDefault="00451987" w:rsidP="00451987">
            <w:pPr>
              <w:rPr>
                <w:rFonts w:ascii="Arial" w:hAnsi="Arial" w:cs="Arial"/>
                <w:bCs/>
                <w:sz w:val="18"/>
                <w:szCs w:val="18"/>
              </w:rPr>
            </w:pPr>
          </w:p>
          <w:p w14:paraId="6DDF9D05" w14:textId="01E611DE"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942" w:type="dxa"/>
          </w:tcPr>
          <w:p w14:paraId="281CF8C7" w14:textId="696FE0B3" w:rsidR="00451987" w:rsidRPr="00542AD3" w:rsidRDefault="00860CE5" w:rsidP="00451987">
            <w:pPr>
              <w:rPr>
                <w:rFonts w:ascii="Arial" w:hAnsi="Arial" w:cs="Arial"/>
                <w:bCs/>
                <w:sz w:val="18"/>
                <w:szCs w:val="18"/>
              </w:rPr>
            </w:pPr>
            <w:r w:rsidRPr="00542AD3">
              <w:rPr>
                <w:rFonts w:ascii="Arial" w:hAnsi="Arial" w:cs="Arial"/>
                <w:bCs/>
                <w:sz w:val="18"/>
                <w:szCs w:val="18"/>
              </w:rPr>
              <w:lastRenderedPageBreak/>
              <w:t>Uwaga uwzględniona.</w:t>
            </w:r>
          </w:p>
          <w:p w14:paraId="7A80A868" w14:textId="7A86A7AE" w:rsidR="00451987" w:rsidRPr="00542AD3" w:rsidRDefault="00860CE5" w:rsidP="00451987">
            <w:pPr>
              <w:rPr>
                <w:rFonts w:ascii="Arial" w:hAnsi="Arial" w:cs="Arial"/>
                <w:bCs/>
                <w:sz w:val="18"/>
                <w:szCs w:val="18"/>
              </w:rPr>
            </w:pPr>
            <w:r w:rsidRPr="00542AD3">
              <w:rPr>
                <w:rFonts w:ascii="Arial" w:hAnsi="Arial" w:cs="Arial"/>
                <w:bCs/>
                <w:sz w:val="18"/>
                <w:szCs w:val="18"/>
              </w:rPr>
              <w:t>jw.</w:t>
            </w:r>
          </w:p>
          <w:p w14:paraId="4D0E61A1" w14:textId="77777777" w:rsidR="00451987" w:rsidRPr="00542AD3" w:rsidRDefault="00451987" w:rsidP="00451987">
            <w:pPr>
              <w:rPr>
                <w:rFonts w:ascii="Arial" w:hAnsi="Arial" w:cs="Arial"/>
                <w:bCs/>
                <w:sz w:val="18"/>
                <w:szCs w:val="18"/>
              </w:rPr>
            </w:pPr>
          </w:p>
          <w:p w14:paraId="3697AD85" w14:textId="56874A19" w:rsidR="00451987" w:rsidRPr="00542AD3" w:rsidRDefault="00451987" w:rsidP="00451987">
            <w:pPr>
              <w:rPr>
                <w:rFonts w:ascii="Arial" w:hAnsi="Arial" w:cs="Arial"/>
                <w:bCs/>
                <w:sz w:val="18"/>
                <w:szCs w:val="18"/>
              </w:rPr>
            </w:pPr>
          </w:p>
        </w:tc>
      </w:tr>
      <w:tr w:rsidR="00A373A0" w:rsidRPr="00542AD3" w14:paraId="2BB98CCB" w14:textId="77777777" w:rsidTr="00D87D56">
        <w:tc>
          <w:tcPr>
            <w:tcW w:w="477" w:type="dxa"/>
          </w:tcPr>
          <w:p w14:paraId="32C470C8" w14:textId="77777777" w:rsidR="00451987" w:rsidRPr="00542AD3" w:rsidRDefault="00451987" w:rsidP="00451987">
            <w:pPr>
              <w:rPr>
                <w:rFonts w:ascii="Arial" w:hAnsi="Arial" w:cs="Arial"/>
                <w:sz w:val="18"/>
                <w:szCs w:val="18"/>
              </w:rPr>
            </w:pPr>
          </w:p>
        </w:tc>
        <w:tc>
          <w:tcPr>
            <w:tcW w:w="1109" w:type="dxa"/>
          </w:tcPr>
          <w:p w14:paraId="35276E31" w14:textId="4533F242"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 odsyłacz dolny</w:t>
            </w:r>
          </w:p>
        </w:tc>
        <w:tc>
          <w:tcPr>
            <w:tcW w:w="1838" w:type="dxa"/>
          </w:tcPr>
          <w:p w14:paraId="771130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Porozumienie Elektroradiologów</w:t>
            </w:r>
          </w:p>
          <w:p w14:paraId="6979897F" w14:textId="77777777" w:rsidR="00451987" w:rsidRPr="00542AD3" w:rsidRDefault="00451987" w:rsidP="00451987">
            <w:pPr>
              <w:rPr>
                <w:rFonts w:ascii="Arial" w:hAnsi="Arial" w:cs="Arial"/>
                <w:bCs/>
                <w:sz w:val="18"/>
                <w:szCs w:val="18"/>
              </w:rPr>
            </w:pPr>
          </w:p>
          <w:p w14:paraId="44BB16DB" w14:textId="769CB702"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Techników Elektroradiologii</w:t>
            </w:r>
          </w:p>
        </w:tc>
        <w:tc>
          <w:tcPr>
            <w:tcW w:w="2847" w:type="dxa"/>
          </w:tcPr>
          <w:p w14:paraId="5868AD38" w14:textId="3AA2F52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odsyłaczu dolnym jest adnotacja „Obsługa aparatury i sprzętu medycznego stosowanego w radioterapii wymaga posiadania uprawnień operatora urządzeń do brachyterapii ze źródłami promieniotwórczymi (S-Z), nadanymi na podstawie art. 12 ust. 1 ustawy z dnia 29 listopada 2000 r. – Prawo atomowe (Dz. U. z 2023 r. poz. 1173).” Brak jest tożsamej informacji dotyczącej wymaganych </w:t>
            </w:r>
            <w:r w:rsidRPr="00542AD3">
              <w:rPr>
                <w:rFonts w:ascii="Arial" w:hAnsi="Arial" w:cs="Arial"/>
                <w:bCs/>
                <w:sz w:val="18"/>
                <w:szCs w:val="18"/>
              </w:rPr>
              <w:lastRenderedPageBreak/>
              <w:t>uprawnień dla operatora akceleratora (S-A) oraz innych wymaganych uprawnień np. w zakresie elektromedycyny czy tez mammografii. Brak spójności postępowania.</w:t>
            </w:r>
          </w:p>
        </w:tc>
        <w:tc>
          <w:tcPr>
            <w:tcW w:w="2382" w:type="dxa"/>
          </w:tcPr>
          <w:p w14:paraId="42CA1922" w14:textId="18A37CFD"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 xml:space="preserve">Tak pozostawiony zapis sugeruje, że dodatkowe uprawnienia wymagane są jedynie w przypadku operatorów urządzeń do brachyterapii, co nie jest prawdą. Odpowiednie uprawnienia wymagane są m.in. w teleradioterapii do obsługi akceleratora medycznego, w mammografii do wykonywania badań przesiewowych, w </w:t>
            </w:r>
            <w:r w:rsidRPr="00542AD3">
              <w:rPr>
                <w:rFonts w:ascii="Arial" w:hAnsi="Arial" w:cs="Arial"/>
                <w:bCs/>
                <w:sz w:val="18"/>
                <w:szCs w:val="18"/>
              </w:rPr>
              <w:lastRenderedPageBreak/>
              <w:t>elektromedycynie do wykonywania niektórych badań itd. W związku z tym należy usunąć odsyłacz lub wymienić wszystkie możliwe dodatkowe uprawnienia lub wprowadzić zapis ogólny, jak w proponowanym rozwiązaniu. W przeciwnym razie, należy założyć, że w żadnym innym przypadku oprócz wymienionego literalnie w przypisie dolnym, nie obowiązują dodatkowe wymogi w zakresie uprawnień.</w:t>
            </w:r>
          </w:p>
        </w:tc>
        <w:tc>
          <w:tcPr>
            <w:tcW w:w="2296" w:type="dxa"/>
            <w:gridSpan w:val="2"/>
          </w:tcPr>
          <w:p w14:paraId="52FEA2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Doprecyzowanie czynności zawodowych zgodnie z projektem wykazu czynności zawodowych opracowanym wspólnie przez Polskie Towarzystwo Elektroradiologii, Polskie Stowarzyszenie Elektroradiologii, Stowarzyszenie Elektroradiologii i popieranym przez </w:t>
            </w:r>
            <w:r w:rsidRPr="00542AD3">
              <w:rPr>
                <w:rFonts w:ascii="Arial" w:hAnsi="Arial" w:cs="Arial"/>
                <w:bCs/>
                <w:sz w:val="18"/>
                <w:szCs w:val="18"/>
              </w:rPr>
              <w:lastRenderedPageBreak/>
              <w:t>Ogólnopolski Związek Zawodowy Porozumienie Elektroradiologów (projekt dołączony do uwag) oraz usunięcie odsyłacza dolnego lub zamianę treści na:</w:t>
            </w:r>
          </w:p>
          <w:p w14:paraId="0DB2584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Wykonywanie określonych procedur wymaga w niektórych przypadkach posiadania stosownych uprawnień wynikających z innych przepisów.</w:t>
            </w:r>
          </w:p>
          <w:p w14:paraId="0DF16873" w14:textId="77777777" w:rsidR="00451987" w:rsidRPr="00542AD3" w:rsidRDefault="00451987" w:rsidP="00451987">
            <w:pPr>
              <w:rPr>
                <w:rFonts w:ascii="Arial" w:hAnsi="Arial" w:cs="Arial"/>
                <w:bCs/>
                <w:sz w:val="18"/>
                <w:szCs w:val="18"/>
              </w:rPr>
            </w:pPr>
          </w:p>
          <w:p w14:paraId="5E32F462" w14:textId="0140B04A" w:rsidR="00451987" w:rsidRPr="00542AD3" w:rsidRDefault="00451987" w:rsidP="00451987">
            <w:pPr>
              <w:rPr>
                <w:rFonts w:ascii="Arial" w:hAnsi="Arial" w:cs="Arial"/>
                <w:sz w:val="18"/>
                <w:szCs w:val="18"/>
              </w:rPr>
            </w:pPr>
            <w:r w:rsidRPr="00542AD3">
              <w:rPr>
                <w:rFonts w:ascii="Arial" w:hAnsi="Arial" w:cs="Arial"/>
                <w:bCs/>
                <w:sz w:val="18"/>
                <w:szCs w:val="18"/>
              </w:rPr>
              <w:t>(projekt w formie załącznika do tabeli konsultacji i uzgodnień – przyp. MZ)</w:t>
            </w:r>
          </w:p>
        </w:tc>
        <w:tc>
          <w:tcPr>
            <w:tcW w:w="2942" w:type="dxa"/>
          </w:tcPr>
          <w:p w14:paraId="7C59D0D5" w14:textId="77777777" w:rsidR="00860CE5" w:rsidRPr="00542AD3" w:rsidRDefault="00860CE5" w:rsidP="00860CE5">
            <w:pPr>
              <w:rPr>
                <w:rFonts w:ascii="Arial" w:hAnsi="Arial" w:cs="Arial"/>
                <w:bCs/>
                <w:sz w:val="18"/>
                <w:szCs w:val="18"/>
              </w:rPr>
            </w:pPr>
            <w:r w:rsidRPr="00542AD3">
              <w:rPr>
                <w:rFonts w:ascii="Arial" w:hAnsi="Arial" w:cs="Arial"/>
                <w:bCs/>
                <w:sz w:val="18"/>
                <w:szCs w:val="18"/>
              </w:rPr>
              <w:lastRenderedPageBreak/>
              <w:t>Uwaga uwzględniona.</w:t>
            </w:r>
          </w:p>
          <w:p w14:paraId="63D634EE" w14:textId="1ADBB5E0" w:rsidR="00451987" w:rsidRPr="00542AD3" w:rsidRDefault="00860CE5" w:rsidP="00860CE5">
            <w:pPr>
              <w:rPr>
                <w:rFonts w:ascii="Arial" w:hAnsi="Arial" w:cs="Arial"/>
                <w:bCs/>
                <w:sz w:val="18"/>
                <w:szCs w:val="18"/>
              </w:rPr>
            </w:pPr>
            <w:r w:rsidRPr="00542AD3">
              <w:rPr>
                <w:rFonts w:ascii="Arial" w:hAnsi="Arial" w:cs="Arial"/>
                <w:bCs/>
                <w:sz w:val="18"/>
                <w:szCs w:val="18"/>
              </w:rPr>
              <w:t>jw.</w:t>
            </w:r>
          </w:p>
        </w:tc>
      </w:tr>
      <w:tr w:rsidR="00A373A0" w:rsidRPr="00542AD3" w14:paraId="19DBC6CD" w14:textId="77777777" w:rsidTr="00D87D56">
        <w:tc>
          <w:tcPr>
            <w:tcW w:w="477" w:type="dxa"/>
          </w:tcPr>
          <w:p w14:paraId="4D597FB6" w14:textId="77777777" w:rsidR="00451987" w:rsidRPr="00542AD3" w:rsidRDefault="00451987" w:rsidP="00451987">
            <w:pPr>
              <w:rPr>
                <w:rFonts w:ascii="Arial" w:hAnsi="Arial" w:cs="Arial"/>
                <w:sz w:val="18"/>
                <w:szCs w:val="18"/>
              </w:rPr>
            </w:pPr>
          </w:p>
        </w:tc>
        <w:tc>
          <w:tcPr>
            <w:tcW w:w="1109" w:type="dxa"/>
          </w:tcPr>
          <w:p w14:paraId="7D85553C" w14:textId="4298F22D"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w:t>
            </w:r>
          </w:p>
        </w:tc>
        <w:tc>
          <w:tcPr>
            <w:tcW w:w="1838" w:type="dxa"/>
          </w:tcPr>
          <w:p w14:paraId="1693D48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Porozumienie Elektroradiologów</w:t>
            </w:r>
          </w:p>
          <w:p w14:paraId="404CB574" w14:textId="77777777" w:rsidR="00451987" w:rsidRPr="00542AD3" w:rsidRDefault="00451987" w:rsidP="00451987">
            <w:pPr>
              <w:rPr>
                <w:rFonts w:ascii="Arial" w:hAnsi="Arial" w:cs="Arial"/>
                <w:bCs/>
                <w:sz w:val="18"/>
                <w:szCs w:val="18"/>
              </w:rPr>
            </w:pPr>
          </w:p>
          <w:p w14:paraId="7F23E31E" w14:textId="59D9F363"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Techników Elektroradiologii</w:t>
            </w:r>
          </w:p>
        </w:tc>
        <w:tc>
          <w:tcPr>
            <w:tcW w:w="2847" w:type="dxa"/>
          </w:tcPr>
          <w:p w14:paraId="1ECCEDB6" w14:textId="5288566A" w:rsidR="00451987" w:rsidRPr="00542AD3" w:rsidRDefault="00451987" w:rsidP="00451987">
            <w:pPr>
              <w:rPr>
                <w:rFonts w:ascii="Arial" w:hAnsi="Arial" w:cs="Arial"/>
                <w:bCs/>
                <w:sz w:val="18"/>
                <w:szCs w:val="18"/>
              </w:rPr>
            </w:pPr>
            <w:r w:rsidRPr="00542AD3">
              <w:rPr>
                <w:rFonts w:ascii="Arial" w:hAnsi="Arial" w:cs="Arial"/>
                <w:bCs/>
                <w:sz w:val="18"/>
                <w:szCs w:val="18"/>
              </w:rPr>
              <w:t>Zapis w tym punkcie jest niespójny z art. 13 ust 1 pkt 2 ustawy o niektórych zawodach medycznych</w:t>
            </w:r>
          </w:p>
        </w:tc>
        <w:tc>
          <w:tcPr>
            <w:tcW w:w="2382" w:type="dxa"/>
          </w:tcPr>
          <w:p w14:paraId="36C823AD" w14:textId="5367F5A0" w:rsidR="00451987" w:rsidRPr="00542AD3" w:rsidRDefault="00451987" w:rsidP="00451987">
            <w:pPr>
              <w:rPr>
                <w:rFonts w:ascii="Arial" w:hAnsi="Arial" w:cs="Arial"/>
                <w:sz w:val="18"/>
                <w:szCs w:val="18"/>
              </w:rPr>
            </w:pPr>
            <w:r w:rsidRPr="00542AD3">
              <w:rPr>
                <w:rFonts w:ascii="Arial" w:hAnsi="Arial" w:cs="Arial"/>
                <w:bCs/>
                <w:sz w:val="18"/>
                <w:szCs w:val="18"/>
              </w:rPr>
              <w:t xml:space="preserve">Pozostawienie zapisu w obecnym brzmieniu ogranicza te czynności zawodowe wyłącznie do przygotowywania pacjenta do badań diagnostycznych i zabiegów w zakresie diagnostyki obrazowej, elektromedycznej i radioterapii. Tym samym, jako że jest to kompetencja szczegółowa, wykluczone zostają świadczenia zdrowotne w zakresie radiologii zabiegowej (w tym kardiologii inerwencyjnej) czy medycyny nuklearnej. Wydaje się, że zapisy aktu wykonawczego powinny być spójne z ustawą. Ponadto, podpunkt 1.4 wykracza szeroko poza </w:t>
            </w:r>
            <w:r w:rsidRPr="00542AD3">
              <w:rPr>
                <w:rFonts w:ascii="Arial" w:hAnsi="Arial" w:cs="Arial"/>
                <w:bCs/>
                <w:sz w:val="18"/>
                <w:szCs w:val="18"/>
              </w:rPr>
              <w:lastRenderedPageBreak/>
              <w:t>zakres punktu 1, co przeczy hierarchii.</w:t>
            </w:r>
          </w:p>
        </w:tc>
        <w:tc>
          <w:tcPr>
            <w:tcW w:w="2296" w:type="dxa"/>
            <w:gridSpan w:val="2"/>
          </w:tcPr>
          <w:p w14:paraId="5646E22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Doprecyzowanie czynności zawodowych zgodnie z projektem wykazu czynności zawodowych opracowanym wspólnie przez Polskie Towarzystwo Elektroradiologii, Polskie Stowarzyszenie Elektroradiologii, Stowarzyszenie Elektroradiologii i popieranym przez Ogólnopolski Związek Zawodowy Porozumienie Elektroradiologów (projekt dołączony do uwag)</w:t>
            </w:r>
          </w:p>
          <w:p w14:paraId="785EC2A3" w14:textId="77777777" w:rsidR="00451987" w:rsidRPr="00542AD3" w:rsidRDefault="00451987" w:rsidP="00451987">
            <w:pPr>
              <w:rPr>
                <w:rFonts w:ascii="Arial" w:hAnsi="Arial" w:cs="Arial"/>
                <w:bCs/>
                <w:sz w:val="18"/>
                <w:szCs w:val="18"/>
              </w:rPr>
            </w:pPr>
          </w:p>
          <w:p w14:paraId="665DEA90" w14:textId="77777777" w:rsidR="00451987" w:rsidRPr="00542AD3" w:rsidRDefault="00451987" w:rsidP="00451987">
            <w:pPr>
              <w:rPr>
                <w:rFonts w:ascii="Arial" w:hAnsi="Arial" w:cs="Arial"/>
                <w:bCs/>
                <w:sz w:val="18"/>
                <w:szCs w:val="18"/>
              </w:rPr>
            </w:pPr>
          </w:p>
          <w:p w14:paraId="370D8568" w14:textId="3BFC8030" w:rsidR="00451987" w:rsidRPr="00542AD3" w:rsidRDefault="00451987" w:rsidP="00451987">
            <w:pPr>
              <w:rPr>
                <w:rFonts w:ascii="Arial" w:hAnsi="Arial" w:cs="Arial"/>
                <w:sz w:val="18"/>
                <w:szCs w:val="18"/>
              </w:rPr>
            </w:pPr>
            <w:r w:rsidRPr="00542AD3">
              <w:rPr>
                <w:rFonts w:ascii="Arial" w:hAnsi="Arial" w:cs="Arial"/>
                <w:bCs/>
                <w:sz w:val="18"/>
                <w:szCs w:val="18"/>
              </w:rPr>
              <w:t xml:space="preserve">(projekt w formie załącznika do tabeli </w:t>
            </w:r>
            <w:r w:rsidRPr="00542AD3">
              <w:rPr>
                <w:rFonts w:ascii="Arial" w:hAnsi="Arial" w:cs="Arial"/>
                <w:bCs/>
                <w:sz w:val="18"/>
                <w:szCs w:val="18"/>
              </w:rPr>
              <w:lastRenderedPageBreak/>
              <w:t>konsultacji i uzgodnień – przyp. MZ)</w:t>
            </w:r>
          </w:p>
        </w:tc>
        <w:tc>
          <w:tcPr>
            <w:tcW w:w="2942" w:type="dxa"/>
          </w:tcPr>
          <w:p w14:paraId="77D2066B" w14:textId="677BDDBF" w:rsidR="00860CE5" w:rsidRPr="00542AD3" w:rsidRDefault="00860CE5" w:rsidP="00860CE5">
            <w:pPr>
              <w:rPr>
                <w:rFonts w:ascii="Arial" w:hAnsi="Arial" w:cs="Arial"/>
                <w:bCs/>
                <w:sz w:val="18"/>
                <w:szCs w:val="18"/>
              </w:rPr>
            </w:pPr>
            <w:r w:rsidRPr="00542AD3">
              <w:rPr>
                <w:rFonts w:ascii="Arial" w:hAnsi="Arial" w:cs="Arial"/>
                <w:bCs/>
                <w:sz w:val="18"/>
                <w:szCs w:val="18"/>
              </w:rPr>
              <w:lastRenderedPageBreak/>
              <w:t xml:space="preserve">Uwaga </w:t>
            </w:r>
            <w:r w:rsidR="00DD494B" w:rsidRPr="00542AD3">
              <w:rPr>
                <w:rFonts w:ascii="Arial" w:hAnsi="Arial" w:cs="Arial"/>
                <w:bCs/>
                <w:sz w:val="18"/>
                <w:szCs w:val="18"/>
              </w:rPr>
              <w:t xml:space="preserve">częściowo </w:t>
            </w:r>
            <w:r w:rsidRPr="00542AD3">
              <w:rPr>
                <w:rFonts w:ascii="Arial" w:hAnsi="Arial" w:cs="Arial"/>
                <w:bCs/>
                <w:sz w:val="18"/>
                <w:szCs w:val="18"/>
              </w:rPr>
              <w:t>uwzględniona.</w:t>
            </w:r>
          </w:p>
          <w:p w14:paraId="1CC3AD4B" w14:textId="5799599D" w:rsidR="00451987" w:rsidRPr="00542AD3" w:rsidRDefault="00DD494B" w:rsidP="00860CE5">
            <w:pPr>
              <w:rPr>
                <w:rFonts w:ascii="Arial" w:hAnsi="Arial" w:cs="Arial"/>
                <w:bCs/>
                <w:sz w:val="18"/>
                <w:szCs w:val="18"/>
              </w:rPr>
            </w:pPr>
            <w:r w:rsidRPr="00542AD3">
              <w:rPr>
                <w:rFonts w:ascii="Arial" w:hAnsi="Arial" w:cs="Arial"/>
                <w:bCs/>
                <w:sz w:val="18"/>
                <w:szCs w:val="18"/>
              </w:rPr>
              <w:t>Przepisy zostały zmienione, a czynności dostosowane do obszarów działalności elektroradiologa, o których mowa w art. 13 ust. 1 pkt 2. Natomiast nie uwzględniono propozycji wykraczających poza zakres upoważnienia do wydania rozporządzenia.</w:t>
            </w:r>
          </w:p>
        </w:tc>
      </w:tr>
      <w:tr w:rsidR="00A373A0" w:rsidRPr="00542AD3" w14:paraId="7AD5361F" w14:textId="77777777" w:rsidTr="00D87D56">
        <w:tc>
          <w:tcPr>
            <w:tcW w:w="477" w:type="dxa"/>
          </w:tcPr>
          <w:p w14:paraId="41BE795D" w14:textId="77777777" w:rsidR="00451987" w:rsidRPr="00542AD3" w:rsidRDefault="00451987" w:rsidP="00451987">
            <w:pPr>
              <w:rPr>
                <w:rFonts w:ascii="Arial" w:hAnsi="Arial" w:cs="Arial"/>
                <w:sz w:val="18"/>
                <w:szCs w:val="18"/>
              </w:rPr>
            </w:pPr>
          </w:p>
        </w:tc>
        <w:tc>
          <w:tcPr>
            <w:tcW w:w="1109" w:type="dxa"/>
          </w:tcPr>
          <w:p w14:paraId="4342BEC6" w14:textId="5CE55095"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w:t>
            </w:r>
          </w:p>
        </w:tc>
        <w:tc>
          <w:tcPr>
            <w:tcW w:w="1838" w:type="dxa"/>
          </w:tcPr>
          <w:p w14:paraId="729D9189" w14:textId="0C6492CB"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FAF7B4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1.Przygotowywanie pacjenta do badań diagnostycznych i zabiegów w zakresie diagnostyki obrazowej, elektromedycznej, ultrasonograficznej radiologii zabiegowej, elektrofizjologii radioterapii i medycyny nuklearnej zgodnie z obowiązującymi przepisami (Prawo atomowe wraz z rozporządzeniami) oraz obowiązującymi standardami diagnostycznymi.</w:t>
            </w:r>
          </w:p>
          <w:p w14:paraId="21E52C48" w14:textId="77777777" w:rsidR="00451987" w:rsidRPr="00542AD3" w:rsidRDefault="00451987" w:rsidP="00451987">
            <w:pPr>
              <w:jc w:val="center"/>
              <w:rPr>
                <w:rFonts w:ascii="Arial" w:hAnsi="Arial" w:cs="Arial"/>
                <w:bCs/>
                <w:sz w:val="18"/>
                <w:szCs w:val="18"/>
              </w:rPr>
            </w:pPr>
          </w:p>
        </w:tc>
        <w:tc>
          <w:tcPr>
            <w:tcW w:w="2382" w:type="dxa"/>
          </w:tcPr>
          <w:p w14:paraId="6FE09534" w14:textId="7A190FDB"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 sprzeczny z pkt 1.4 oraz niespójny z zapisami Ustawy o niektórych zawodach medycznych. Brak precyzyjnego zapisu powoduje wchodzenie w kompetencje innych zawodów medycznych jak i również błędy interpretacyjne zapisów. Proponujemy zapisy uwzględnione w dokumencie przygotowanym przez zespół ds. kompetencji zawodowych elektroradiologa.</w:t>
            </w:r>
          </w:p>
        </w:tc>
        <w:tc>
          <w:tcPr>
            <w:tcW w:w="2296" w:type="dxa"/>
            <w:gridSpan w:val="2"/>
          </w:tcPr>
          <w:p w14:paraId="15C8DDEF" w14:textId="77777777" w:rsidR="00451987" w:rsidRPr="00542AD3" w:rsidRDefault="00451987" w:rsidP="00451987">
            <w:pPr>
              <w:rPr>
                <w:rFonts w:ascii="Arial" w:hAnsi="Arial" w:cs="Arial"/>
                <w:bCs/>
                <w:sz w:val="18"/>
                <w:szCs w:val="18"/>
              </w:rPr>
            </w:pPr>
          </w:p>
        </w:tc>
        <w:tc>
          <w:tcPr>
            <w:tcW w:w="2942" w:type="dxa"/>
          </w:tcPr>
          <w:p w14:paraId="7E2F9D59" w14:textId="77777777" w:rsidR="0065644C" w:rsidRPr="00542AD3" w:rsidRDefault="0065644C" w:rsidP="00451987">
            <w:pPr>
              <w:rPr>
                <w:rFonts w:ascii="Arial" w:hAnsi="Arial" w:cs="Arial"/>
                <w:bCs/>
                <w:sz w:val="18"/>
                <w:szCs w:val="18"/>
              </w:rPr>
            </w:pPr>
            <w:r w:rsidRPr="00542AD3">
              <w:rPr>
                <w:rFonts w:ascii="Arial" w:hAnsi="Arial" w:cs="Arial"/>
                <w:bCs/>
                <w:sz w:val="18"/>
                <w:szCs w:val="18"/>
              </w:rPr>
              <w:t xml:space="preserve">Uwaga </w:t>
            </w:r>
            <w:r w:rsidR="00DD494B" w:rsidRPr="00542AD3">
              <w:rPr>
                <w:rFonts w:ascii="Arial" w:hAnsi="Arial" w:cs="Arial"/>
                <w:bCs/>
                <w:sz w:val="18"/>
                <w:szCs w:val="18"/>
              </w:rPr>
              <w:t xml:space="preserve">częściowo </w:t>
            </w:r>
            <w:r w:rsidRPr="00542AD3">
              <w:rPr>
                <w:rFonts w:ascii="Arial" w:hAnsi="Arial" w:cs="Arial"/>
                <w:bCs/>
                <w:sz w:val="18"/>
                <w:szCs w:val="18"/>
              </w:rPr>
              <w:t>uwzględniona.</w:t>
            </w:r>
          </w:p>
          <w:p w14:paraId="3A741480" w14:textId="77777777" w:rsidR="00DD494B" w:rsidRPr="00542AD3" w:rsidRDefault="00DD494B" w:rsidP="00451987">
            <w:pPr>
              <w:rPr>
                <w:rFonts w:ascii="Arial" w:hAnsi="Arial" w:cs="Arial"/>
                <w:bCs/>
                <w:sz w:val="18"/>
                <w:szCs w:val="18"/>
              </w:rPr>
            </w:pPr>
          </w:p>
          <w:p w14:paraId="55F6DEFB" w14:textId="513749ED" w:rsidR="00DD494B" w:rsidRPr="00542AD3" w:rsidRDefault="00DD494B" w:rsidP="00451987">
            <w:pPr>
              <w:rPr>
                <w:rFonts w:ascii="Arial" w:hAnsi="Arial" w:cs="Arial"/>
                <w:bCs/>
                <w:sz w:val="18"/>
                <w:szCs w:val="18"/>
              </w:rPr>
            </w:pPr>
            <w:r w:rsidRPr="00542AD3">
              <w:rPr>
                <w:rFonts w:ascii="Arial" w:hAnsi="Arial" w:cs="Arial"/>
                <w:bCs/>
                <w:sz w:val="18"/>
                <w:szCs w:val="18"/>
              </w:rPr>
              <w:t>Przepisy zostały zmienione, a czynności dostosowane do obszarów działalności elektroradiologa, o których mowa w art. 13 ust. 1 pkt 2. Natomiast nie uwzględniono propozycji wykraczających poza zakres upoważnienia do wydania rozporządzenia.</w:t>
            </w:r>
          </w:p>
        </w:tc>
      </w:tr>
      <w:tr w:rsidR="00A373A0" w:rsidRPr="00542AD3" w14:paraId="1F0530B2" w14:textId="77777777" w:rsidTr="00D87D56">
        <w:tc>
          <w:tcPr>
            <w:tcW w:w="477" w:type="dxa"/>
          </w:tcPr>
          <w:p w14:paraId="656EFFE4" w14:textId="77777777" w:rsidR="00451987" w:rsidRPr="00542AD3" w:rsidRDefault="00451987" w:rsidP="00451987">
            <w:pPr>
              <w:rPr>
                <w:rFonts w:ascii="Arial" w:hAnsi="Arial" w:cs="Arial"/>
                <w:sz w:val="18"/>
                <w:szCs w:val="18"/>
              </w:rPr>
            </w:pPr>
          </w:p>
        </w:tc>
        <w:tc>
          <w:tcPr>
            <w:tcW w:w="1109" w:type="dxa"/>
          </w:tcPr>
          <w:p w14:paraId="6E5BCBA1" w14:textId="431C59E7"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w:t>
            </w:r>
          </w:p>
        </w:tc>
        <w:tc>
          <w:tcPr>
            <w:tcW w:w="1838" w:type="dxa"/>
          </w:tcPr>
          <w:p w14:paraId="529FDEB7" w14:textId="667132C1"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5A2FFCCD" w14:textId="4CF33286"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Uszczegółowienie zakresu obowiązków związanych z przygotowaniem pacjenta do badań diagnostycznych i zabiegów (…)</w:t>
            </w:r>
          </w:p>
        </w:tc>
        <w:tc>
          <w:tcPr>
            <w:tcW w:w="2382" w:type="dxa"/>
          </w:tcPr>
          <w:p w14:paraId="7E023B01" w14:textId="28E60A82" w:rsidR="00451987" w:rsidRPr="00542AD3" w:rsidRDefault="00451987" w:rsidP="00451987">
            <w:pPr>
              <w:rPr>
                <w:rFonts w:ascii="Arial" w:hAnsi="Arial" w:cs="Arial"/>
                <w:bCs/>
                <w:sz w:val="18"/>
                <w:szCs w:val="18"/>
              </w:rPr>
            </w:pPr>
            <w:r w:rsidRPr="00542AD3">
              <w:rPr>
                <w:rFonts w:ascii="Arial" w:hAnsi="Arial" w:cs="Arial"/>
                <w:bCs/>
                <w:sz w:val="18"/>
                <w:szCs w:val="18"/>
              </w:rPr>
              <w:t>Należy zwrócić uwagę, że przygotowanie do wykonania badania lub zabiegu obejmuje również czynności związane z odpowiednim ustawieniem aparatury i potrzebnego sprzętu do wykonania planowanej procedury, w niektórych przypadkach wykonanie niezbędnych testów technicznych lub/i eksploatacyjnych czy kalibracji parametrów fizycznych urządzenia</w:t>
            </w:r>
          </w:p>
        </w:tc>
        <w:tc>
          <w:tcPr>
            <w:tcW w:w="2296" w:type="dxa"/>
            <w:gridSpan w:val="2"/>
          </w:tcPr>
          <w:p w14:paraId="369EA334" w14:textId="1C2DF02D" w:rsidR="00451987" w:rsidRPr="00542AD3" w:rsidRDefault="00451987" w:rsidP="00451987">
            <w:pPr>
              <w:rPr>
                <w:rFonts w:ascii="Arial" w:hAnsi="Arial" w:cs="Arial"/>
                <w:bCs/>
                <w:sz w:val="18"/>
                <w:szCs w:val="18"/>
              </w:rPr>
            </w:pPr>
            <w:r w:rsidRPr="00542AD3">
              <w:rPr>
                <w:rFonts w:ascii="Arial" w:hAnsi="Arial" w:cs="Arial"/>
                <w:bCs/>
                <w:sz w:val="18"/>
                <w:szCs w:val="18"/>
              </w:rPr>
              <w:t>Dodanie do punktu 1 podpunktu o następującej treści: „Wykonywanie prac związanych z przygotowaniem aparatury i sprzętu medycznego do prawidłowego przeprowadzenia badań diagnostycznych i zabiegów w zakresie diagnostyki obrazowej, elektromedycznej i radioterapii w zakresie kompetencji zawodowych. ”</w:t>
            </w:r>
          </w:p>
        </w:tc>
        <w:tc>
          <w:tcPr>
            <w:tcW w:w="2942" w:type="dxa"/>
          </w:tcPr>
          <w:p w14:paraId="2963A4BF" w14:textId="0A1A590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31D6C" w:rsidRPr="00542AD3">
              <w:rPr>
                <w:rFonts w:ascii="Arial" w:hAnsi="Arial" w:cs="Arial"/>
                <w:bCs/>
                <w:sz w:val="18"/>
                <w:szCs w:val="18"/>
              </w:rPr>
              <w:t>częściowo uwzględniona.</w:t>
            </w:r>
          </w:p>
          <w:p w14:paraId="6EB40847" w14:textId="77777777" w:rsidR="00451987" w:rsidRPr="00542AD3" w:rsidRDefault="00451987" w:rsidP="00451987">
            <w:pPr>
              <w:rPr>
                <w:rFonts w:ascii="Arial" w:hAnsi="Arial" w:cs="Arial"/>
                <w:bCs/>
                <w:sz w:val="18"/>
                <w:szCs w:val="18"/>
              </w:rPr>
            </w:pPr>
          </w:p>
          <w:p w14:paraId="30A46BD7" w14:textId="082D4ED2" w:rsidR="00631D6C" w:rsidRPr="00542AD3" w:rsidRDefault="00631D6C" w:rsidP="00451987">
            <w:pPr>
              <w:rPr>
                <w:rFonts w:ascii="Arial" w:hAnsi="Arial" w:cs="Arial"/>
                <w:bCs/>
                <w:sz w:val="18"/>
                <w:szCs w:val="18"/>
              </w:rPr>
            </w:pPr>
            <w:r w:rsidRPr="00542AD3">
              <w:rPr>
                <w:rFonts w:ascii="Arial" w:hAnsi="Arial" w:cs="Arial"/>
                <w:bCs/>
                <w:sz w:val="18"/>
                <w:szCs w:val="18"/>
              </w:rPr>
              <w:t>Przepisy zostały zmienione. Proponowana czynność mieści się w bardziej ogólnie sformułowanym punkcie dotyczącym obsługi aparatury i sprzętu medycznego wykorzystywanych w procedurach diagnostycznych i terapeutycznych.</w:t>
            </w:r>
            <w:r w:rsidR="00D1576D" w:rsidRPr="00542AD3">
              <w:rPr>
                <w:rFonts w:ascii="Arial" w:hAnsi="Arial" w:cs="Arial"/>
                <w:bCs/>
                <w:sz w:val="18"/>
                <w:szCs w:val="18"/>
              </w:rPr>
              <w:t xml:space="preserve"> Ponadto dodano, że wszystkie procedury diagnostyczne i terapeutyczne wykonuje się na zasadach określonych w ustawie Prawo atomowe.</w:t>
            </w:r>
          </w:p>
          <w:p w14:paraId="7EE7D5E2" w14:textId="77777777" w:rsidR="00451987" w:rsidRPr="00542AD3" w:rsidRDefault="00451987" w:rsidP="00451987">
            <w:pPr>
              <w:rPr>
                <w:rFonts w:ascii="Arial" w:hAnsi="Arial" w:cs="Arial"/>
                <w:bCs/>
                <w:sz w:val="18"/>
                <w:szCs w:val="18"/>
              </w:rPr>
            </w:pPr>
          </w:p>
        </w:tc>
      </w:tr>
      <w:tr w:rsidR="00A373A0" w:rsidRPr="00542AD3" w14:paraId="660C4DF0" w14:textId="77777777" w:rsidTr="00D87D56">
        <w:tc>
          <w:tcPr>
            <w:tcW w:w="477" w:type="dxa"/>
          </w:tcPr>
          <w:p w14:paraId="6C7A7217" w14:textId="77777777" w:rsidR="00451987" w:rsidRPr="00542AD3" w:rsidRDefault="00451987" w:rsidP="00451987">
            <w:pPr>
              <w:rPr>
                <w:rFonts w:ascii="Arial" w:hAnsi="Arial" w:cs="Arial"/>
                <w:sz w:val="18"/>
                <w:szCs w:val="18"/>
              </w:rPr>
            </w:pPr>
          </w:p>
        </w:tc>
        <w:tc>
          <w:tcPr>
            <w:tcW w:w="1109" w:type="dxa"/>
          </w:tcPr>
          <w:p w14:paraId="3077D54B" w14:textId="143F0EB9"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w:t>
            </w:r>
          </w:p>
        </w:tc>
        <w:tc>
          <w:tcPr>
            <w:tcW w:w="1838" w:type="dxa"/>
          </w:tcPr>
          <w:p w14:paraId="003E5852" w14:textId="3599BEF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Polskie Towarzystwo Elektroradiologii </w:t>
            </w:r>
          </w:p>
        </w:tc>
        <w:tc>
          <w:tcPr>
            <w:tcW w:w="2847" w:type="dxa"/>
          </w:tcPr>
          <w:p w14:paraId="72CEEC7F" w14:textId="1593C79D"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Zapis w tym punkcie jest niespójny z art. 13 ust 1 pkt 2 ustawy o niektórych zawodach medycznych</w:t>
            </w:r>
          </w:p>
        </w:tc>
        <w:tc>
          <w:tcPr>
            <w:tcW w:w="2382" w:type="dxa"/>
          </w:tcPr>
          <w:p w14:paraId="0753B283" w14:textId="615D955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Pozostawienie zapisu w obecnym brzmieniu ogranicza te czynności zawodowe wyłącznie do przygotowywania pacjenta </w:t>
            </w:r>
            <w:r w:rsidRPr="00542AD3">
              <w:rPr>
                <w:rFonts w:ascii="Arial" w:hAnsi="Arial" w:cs="Arial"/>
                <w:bCs/>
                <w:sz w:val="18"/>
                <w:szCs w:val="18"/>
              </w:rPr>
              <w:lastRenderedPageBreak/>
              <w:t>do badań diagnostycznych i zabiegów w zakresie diagnostyki obrazowej, elektromedycznej i radioterapii. Tym samym, jako że jest to kompetencja szczegółowa, wykluczone zostają świadczenia zdrowotne w zakresie radiologii zabiegowej (w tym kardiologii inerwencyjnej) czy medycyny nuklearnej. Wydaje się, że zapisy aktu wykonawczego powinny być spójne z ustawą. Ponadto, podpunkt 1.4 wykracza szeroko poza zakres punktu 1, co przeczy hierarchii.</w:t>
            </w:r>
          </w:p>
        </w:tc>
        <w:tc>
          <w:tcPr>
            <w:tcW w:w="2296" w:type="dxa"/>
            <w:gridSpan w:val="2"/>
          </w:tcPr>
          <w:p w14:paraId="5E3648F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Doprecyzowanie czynności zawodowych zgodnie z projektem wykazu czynności zawodowych </w:t>
            </w:r>
            <w:r w:rsidRPr="00542AD3">
              <w:rPr>
                <w:rFonts w:ascii="Arial" w:hAnsi="Arial" w:cs="Arial"/>
                <w:bCs/>
                <w:sz w:val="18"/>
                <w:szCs w:val="18"/>
              </w:rPr>
              <w:lastRenderedPageBreak/>
              <w:t>opracowanym wspólnie przez Polskie Towarzystwo Elektroradiologii, Polskie Stowarzyszenie Elektroradiologii, Stowarzyszenie Elektroradiologii i popieranym przez Ogólnopolski Związek Zawodowy Porozumienie Elektroradiologów (projekt dołączony do uwag)</w:t>
            </w:r>
          </w:p>
          <w:p w14:paraId="639A5EA8" w14:textId="77777777" w:rsidR="00451987" w:rsidRPr="00542AD3" w:rsidRDefault="00451987" w:rsidP="00451987">
            <w:pPr>
              <w:rPr>
                <w:rFonts w:ascii="Arial" w:hAnsi="Arial" w:cs="Arial"/>
                <w:bCs/>
                <w:sz w:val="18"/>
                <w:szCs w:val="18"/>
              </w:rPr>
            </w:pPr>
          </w:p>
          <w:p w14:paraId="30F3FC85" w14:textId="342E49F2"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942" w:type="dxa"/>
          </w:tcPr>
          <w:p w14:paraId="6ED78681" w14:textId="5FBCF980"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w:t>
            </w:r>
            <w:r w:rsidR="00631D6C" w:rsidRPr="00542AD3">
              <w:rPr>
                <w:rFonts w:ascii="Arial" w:hAnsi="Arial" w:cs="Arial"/>
                <w:bCs/>
                <w:sz w:val="18"/>
                <w:szCs w:val="18"/>
              </w:rPr>
              <w:t xml:space="preserve"> częściowo uwzględniona.</w:t>
            </w:r>
          </w:p>
          <w:p w14:paraId="486C5B4B" w14:textId="77777777" w:rsidR="00451987" w:rsidRPr="00542AD3" w:rsidRDefault="00451987" w:rsidP="00631D6C">
            <w:pPr>
              <w:rPr>
                <w:rFonts w:ascii="Arial" w:hAnsi="Arial" w:cs="Arial"/>
                <w:bCs/>
                <w:sz w:val="18"/>
                <w:szCs w:val="18"/>
              </w:rPr>
            </w:pPr>
          </w:p>
          <w:p w14:paraId="1B2B453F" w14:textId="0B9872CA" w:rsidR="00631D6C" w:rsidRPr="00542AD3" w:rsidRDefault="00631D6C" w:rsidP="00631D6C">
            <w:pPr>
              <w:rPr>
                <w:rFonts w:ascii="Arial" w:hAnsi="Arial" w:cs="Arial"/>
                <w:bCs/>
                <w:sz w:val="18"/>
                <w:szCs w:val="18"/>
              </w:rPr>
            </w:pPr>
            <w:r w:rsidRPr="00542AD3">
              <w:rPr>
                <w:rFonts w:ascii="Arial" w:hAnsi="Arial" w:cs="Arial"/>
                <w:bCs/>
                <w:sz w:val="18"/>
                <w:szCs w:val="18"/>
              </w:rPr>
              <w:t xml:space="preserve">Przepisy zostały zmienione, a czynności dostosowane do obszarów działalności </w:t>
            </w:r>
            <w:r w:rsidRPr="00542AD3">
              <w:rPr>
                <w:rFonts w:ascii="Arial" w:hAnsi="Arial" w:cs="Arial"/>
                <w:bCs/>
                <w:sz w:val="18"/>
                <w:szCs w:val="18"/>
              </w:rPr>
              <w:lastRenderedPageBreak/>
              <w:t>elektroradiologa, o których mowa w art. 13 ust. 1 pkt 2.</w:t>
            </w:r>
            <w:r w:rsidR="00770943" w:rsidRPr="00542AD3">
              <w:rPr>
                <w:rFonts w:ascii="Arial" w:hAnsi="Arial" w:cs="Arial"/>
                <w:bCs/>
                <w:sz w:val="18"/>
                <w:szCs w:val="18"/>
              </w:rPr>
              <w:t xml:space="preserve"> Natomiast nie uwzględniono propozycji wykraczających poza zakres upoważnienia do wydania rozporządzenia.</w:t>
            </w:r>
          </w:p>
        </w:tc>
      </w:tr>
      <w:tr w:rsidR="00A373A0" w:rsidRPr="00542AD3" w14:paraId="6EDC0CA6" w14:textId="77777777" w:rsidTr="00D87D56">
        <w:tc>
          <w:tcPr>
            <w:tcW w:w="477" w:type="dxa"/>
          </w:tcPr>
          <w:p w14:paraId="28C0A3A8" w14:textId="77777777" w:rsidR="00451987" w:rsidRPr="00542AD3" w:rsidRDefault="00451987" w:rsidP="00451987">
            <w:pPr>
              <w:rPr>
                <w:rFonts w:ascii="Arial" w:hAnsi="Arial" w:cs="Arial"/>
                <w:sz w:val="18"/>
                <w:szCs w:val="18"/>
              </w:rPr>
            </w:pPr>
          </w:p>
        </w:tc>
        <w:tc>
          <w:tcPr>
            <w:tcW w:w="1109" w:type="dxa"/>
          </w:tcPr>
          <w:p w14:paraId="015323E0" w14:textId="60AE0858"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w:t>
            </w:r>
          </w:p>
        </w:tc>
        <w:tc>
          <w:tcPr>
            <w:tcW w:w="1838" w:type="dxa"/>
          </w:tcPr>
          <w:p w14:paraId="6D93F28F" w14:textId="1C25DF66"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7B6C4023"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1.Przygotowywanie pacjenta do badań diagnostycznych i zabiegów w zakresie diagnostyki obrazowej, elektromedycznej, ultrasonograficznej radiologii zabiegowej, elektrofizjologii radioterapii i medycyny   nuklearnej zgodnie z obowiązującymi przepisami (Prawo atomowe wraz z rozporządzeniami)  oraz obowiązującymi standardami diagnostycznymi.</w:t>
            </w:r>
          </w:p>
          <w:p w14:paraId="5FCD3BE7" w14:textId="77777777" w:rsidR="00451987" w:rsidRPr="00542AD3" w:rsidRDefault="00451987" w:rsidP="00451987">
            <w:pPr>
              <w:rPr>
                <w:rFonts w:ascii="Arial" w:eastAsia="Times New Roman" w:hAnsi="Arial" w:cs="Arial"/>
                <w:bCs/>
                <w:sz w:val="18"/>
                <w:szCs w:val="18"/>
                <w:lang w:eastAsia="pl-PL"/>
              </w:rPr>
            </w:pPr>
          </w:p>
        </w:tc>
        <w:tc>
          <w:tcPr>
            <w:tcW w:w="2382" w:type="dxa"/>
          </w:tcPr>
          <w:p w14:paraId="02E56D0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  sprzeczny z pkt 1.4 oraz niespójny z zapisami Ustawy o niektórych zawodach medycznych. Brak precyzyjnego zapisu powoduje wchodzenie w kompetencje innych zawodów medycznych jak i również błędy interpretacyjne zapisów. Proponujemy zapisy uwzględnione w dokumencie przygotowanym przez zespół ds. kompetencji zawodowych elektroradiologa.</w:t>
            </w:r>
          </w:p>
          <w:p w14:paraId="3693CDF4" w14:textId="77777777" w:rsidR="00451987" w:rsidRPr="00542AD3" w:rsidRDefault="00451987" w:rsidP="00451987">
            <w:pPr>
              <w:rPr>
                <w:rFonts w:ascii="Arial" w:hAnsi="Arial" w:cs="Arial"/>
                <w:bCs/>
                <w:sz w:val="18"/>
                <w:szCs w:val="18"/>
              </w:rPr>
            </w:pPr>
          </w:p>
          <w:p w14:paraId="5F7FFE22" w14:textId="77777777" w:rsidR="00451987" w:rsidRPr="00542AD3" w:rsidRDefault="00451987" w:rsidP="00451987">
            <w:pPr>
              <w:rPr>
                <w:rFonts w:ascii="Arial" w:hAnsi="Arial" w:cs="Arial"/>
                <w:bCs/>
                <w:sz w:val="18"/>
                <w:szCs w:val="18"/>
              </w:rPr>
            </w:pPr>
          </w:p>
        </w:tc>
        <w:tc>
          <w:tcPr>
            <w:tcW w:w="2296" w:type="dxa"/>
            <w:gridSpan w:val="2"/>
          </w:tcPr>
          <w:p w14:paraId="4C4549CC" w14:textId="77777777" w:rsidR="00451987" w:rsidRPr="00542AD3" w:rsidRDefault="00451987" w:rsidP="00451987">
            <w:pPr>
              <w:rPr>
                <w:rFonts w:ascii="Arial" w:hAnsi="Arial" w:cs="Arial"/>
                <w:bCs/>
                <w:sz w:val="18"/>
                <w:szCs w:val="18"/>
              </w:rPr>
            </w:pPr>
          </w:p>
        </w:tc>
        <w:tc>
          <w:tcPr>
            <w:tcW w:w="2942" w:type="dxa"/>
          </w:tcPr>
          <w:p w14:paraId="01EAE0AA" w14:textId="6417933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66AD4" w:rsidRPr="00542AD3">
              <w:rPr>
                <w:rFonts w:ascii="Arial" w:hAnsi="Arial" w:cs="Arial"/>
                <w:bCs/>
                <w:sz w:val="18"/>
                <w:szCs w:val="18"/>
              </w:rPr>
              <w:t>częściowo uwzględniona.</w:t>
            </w:r>
          </w:p>
          <w:p w14:paraId="5F96D061" w14:textId="77777777" w:rsidR="00566AD4" w:rsidRPr="00542AD3" w:rsidRDefault="00566AD4" w:rsidP="00451987">
            <w:pPr>
              <w:rPr>
                <w:rFonts w:ascii="Arial" w:hAnsi="Arial" w:cs="Arial"/>
                <w:bCs/>
                <w:sz w:val="18"/>
                <w:szCs w:val="18"/>
              </w:rPr>
            </w:pPr>
          </w:p>
          <w:p w14:paraId="192D0315" w14:textId="650FBAFF" w:rsidR="00451987" w:rsidRPr="00542AD3" w:rsidRDefault="00566AD4" w:rsidP="00451987">
            <w:pPr>
              <w:rPr>
                <w:rFonts w:ascii="Arial" w:hAnsi="Arial" w:cs="Arial"/>
                <w:bCs/>
                <w:sz w:val="18"/>
                <w:szCs w:val="18"/>
              </w:rPr>
            </w:pPr>
            <w:r w:rsidRPr="00542AD3">
              <w:rPr>
                <w:rFonts w:ascii="Arial" w:hAnsi="Arial" w:cs="Arial"/>
                <w:bCs/>
                <w:sz w:val="18"/>
                <w:szCs w:val="18"/>
              </w:rPr>
              <w:t>Przepisy zostały zmienione. W ramach czynności dotyczących wszystkich obszarów działania elektroradiologa uwzględniono przygotowanie pacjenta do procedury diagnostycznej lub terapeutycznej i  wykonywanie badania podmiotowego i przedmiotowego pacjenta w zakresie niezbędnym do przeprowadzenia procedury diagnostycznej lub terapeutycznej. Ponadto w poszczególnych tych obszarach tj. np. elektromedycyna, czy medycyna nuklearna ujęto czynności związane nie tylko wykonaniem, ale też z przygotowaniem poszczególnych procedur diagnostycznych i terapeutycznych.</w:t>
            </w:r>
          </w:p>
        </w:tc>
      </w:tr>
      <w:tr w:rsidR="00A373A0" w:rsidRPr="00542AD3" w14:paraId="2AA667BE" w14:textId="77777777" w:rsidTr="00D87D56">
        <w:tc>
          <w:tcPr>
            <w:tcW w:w="477" w:type="dxa"/>
          </w:tcPr>
          <w:p w14:paraId="225E342F" w14:textId="77777777" w:rsidR="00451987" w:rsidRPr="00542AD3" w:rsidRDefault="00451987" w:rsidP="00451987">
            <w:pPr>
              <w:rPr>
                <w:rFonts w:ascii="Arial" w:hAnsi="Arial" w:cs="Arial"/>
                <w:sz w:val="18"/>
                <w:szCs w:val="18"/>
              </w:rPr>
            </w:pPr>
          </w:p>
        </w:tc>
        <w:tc>
          <w:tcPr>
            <w:tcW w:w="1109" w:type="dxa"/>
          </w:tcPr>
          <w:p w14:paraId="1304B9B5" w14:textId="76B7CCC5"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w:t>
            </w:r>
          </w:p>
        </w:tc>
        <w:tc>
          <w:tcPr>
            <w:tcW w:w="1838" w:type="dxa"/>
          </w:tcPr>
          <w:p w14:paraId="4CE6BF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p w14:paraId="4B4256A1" w14:textId="77777777" w:rsidR="00451987" w:rsidRPr="00542AD3" w:rsidRDefault="00451987" w:rsidP="00451987">
            <w:pPr>
              <w:rPr>
                <w:rFonts w:ascii="Arial" w:hAnsi="Arial" w:cs="Arial"/>
                <w:bCs/>
                <w:sz w:val="18"/>
                <w:szCs w:val="18"/>
              </w:rPr>
            </w:pPr>
          </w:p>
          <w:p w14:paraId="4B023A6D" w14:textId="77777777" w:rsidR="00451987" w:rsidRPr="00542AD3" w:rsidRDefault="00451987" w:rsidP="00451987">
            <w:pPr>
              <w:rPr>
                <w:rFonts w:ascii="Arial" w:hAnsi="Arial" w:cs="Arial"/>
                <w:bCs/>
                <w:sz w:val="18"/>
                <w:szCs w:val="18"/>
              </w:rPr>
            </w:pPr>
          </w:p>
          <w:p w14:paraId="2F883C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w:t>
            </w:r>
          </w:p>
          <w:p w14:paraId="18885F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Techników Medycznych Radioterapii </w:t>
            </w:r>
          </w:p>
          <w:p w14:paraId="42CEBAEB" w14:textId="77777777" w:rsidR="00451987" w:rsidRPr="00542AD3" w:rsidRDefault="00451987" w:rsidP="00451987">
            <w:pPr>
              <w:rPr>
                <w:rFonts w:ascii="Arial" w:hAnsi="Arial" w:cs="Arial"/>
                <w:bCs/>
                <w:sz w:val="18"/>
                <w:szCs w:val="18"/>
              </w:rPr>
            </w:pPr>
          </w:p>
          <w:p w14:paraId="0FE5A59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375504EF" w14:textId="77777777" w:rsidR="00451987" w:rsidRPr="00542AD3" w:rsidRDefault="00451987" w:rsidP="00451987">
            <w:pPr>
              <w:rPr>
                <w:rFonts w:ascii="Arial" w:hAnsi="Arial" w:cs="Arial"/>
                <w:bCs/>
                <w:sz w:val="18"/>
                <w:szCs w:val="18"/>
              </w:rPr>
            </w:pPr>
          </w:p>
        </w:tc>
        <w:tc>
          <w:tcPr>
            <w:tcW w:w="2847" w:type="dxa"/>
          </w:tcPr>
          <w:p w14:paraId="53AB16CB" w14:textId="5400315D"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Przygotowywanie pacjenta do badań diagnostycznych i zabiegów w zakresie diagnostyki obrazowej, elektromedycznej i radioterapii.</w:t>
            </w:r>
          </w:p>
        </w:tc>
        <w:tc>
          <w:tcPr>
            <w:tcW w:w="2382" w:type="dxa"/>
          </w:tcPr>
          <w:p w14:paraId="267291A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Przygotowywanie pacjenta do badań diagnostycznych i zabiegów w zakresie diagnostyki obrazowej, elektromedycznej, ultrasonograficznej radiologii zabiegowej, elektrofizjologii radioterapii i medycyny nuklearnej zgodnie z obowiązującymi przepisami (Prawo atomowe wraz z rozporządzeniami)  oraz obowiązującymi standardami diagnostycznymi.</w:t>
            </w:r>
          </w:p>
          <w:p w14:paraId="65965F02" w14:textId="77777777" w:rsidR="00451987" w:rsidRPr="00542AD3" w:rsidRDefault="00451987" w:rsidP="00451987">
            <w:pPr>
              <w:rPr>
                <w:rFonts w:ascii="Arial" w:hAnsi="Arial" w:cs="Arial"/>
                <w:bCs/>
                <w:sz w:val="18"/>
                <w:szCs w:val="18"/>
              </w:rPr>
            </w:pPr>
          </w:p>
        </w:tc>
        <w:tc>
          <w:tcPr>
            <w:tcW w:w="2296" w:type="dxa"/>
            <w:gridSpan w:val="2"/>
          </w:tcPr>
          <w:p w14:paraId="54C7B3D4" w14:textId="144B9256"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  sprzeczny z pkt 1.4 oraz niespójny z zapisami Ustawy o niektórych zawodach medycznych. Brak precyzyjnego zapisu powoduje wchodzenie w kompetencje innych zawodów medycznych jak i również błędy interpretacyjne zapisów. Proponujemy zapisy uwzględnione w dokumencie przygotowanym przez zespół ds. kompetencji zawodowych elektroradiologa.</w:t>
            </w:r>
          </w:p>
        </w:tc>
        <w:tc>
          <w:tcPr>
            <w:tcW w:w="2942" w:type="dxa"/>
          </w:tcPr>
          <w:p w14:paraId="3239A3B7" w14:textId="5212791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66AD4" w:rsidRPr="00542AD3">
              <w:rPr>
                <w:rFonts w:ascii="Arial" w:hAnsi="Arial" w:cs="Arial"/>
                <w:bCs/>
                <w:sz w:val="18"/>
                <w:szCs w:val="18"/>
              </w:rPr>
              <w:t>częściowo uwzględniona.</w:t>
            </w:r>
          </w:p>
          <w:p w14:paraId="54D0CB42" w14:textId="77777777" w:rsidR="00566AD4" w:rsidRPr="00542AD3" w:rsidRDefault="00566AD4" w:rsidP="00451987">
            <w:pPr>
              <w:rPr>
                <w:rFonts w:ascii="Arial" w:hAnsi="Arial" w:cs="Arial"/>
                <w:bCs/>
                <w:sz w:val="18"/>
                <w:szCs w:val="18"/>
              </w:rPr>
            </w:pPr>
          </w:p>
          <w:p w14:paraId="07001BF2" w14:textId="01F4654B" w:rsidR="00566AD4" w:rsidRPr="00542AD3" w:rsidRDefault="00566AD4" w:rsidP="00451987">
            <w:pPr>
              <w:rPr>
                <w:rFonts w:ascii="Arial" w:hAnsi="Arial" w:cs="Arial"/>
                <w:bCs/>
                <w:sz w:val="18"/>
                <w:szCs w:val="18"/>
              </w:rPr>
            </w:pPr>
            <w:r w:rsidRPr="00542AD3">
              <w:rPr>
                <w:rFonts w:ascii="Arial" w:hAnsi="Arial" w:cs="Arial"/>
                <w:bCs/>
                <w:sz w:val="18"/>
                <w:szCs w:val="18"/>
              </w:rPr>
              <w:t xml:space="preserve">Jw. </w:t>
            </w:r>
          </w:p>
          <w:p w14:paraId="684A7F57" w14:textId="77777777" w:rsidR="00451987" w:rsidRPr="00542AD3" w:rsidRDefault="00451987" w:rsidP="00451987">
            <w:pPr>
              <w:rPr>
                <w:rFonts w:ascii="Arial" w:hAnsi="Arial" w:cs="Arial"/>
                <w:bCs/>
                <w:sz w:val="18"/>
                <w:szCs w:val="18"/>
              </w:rPr>
            </w:pPr>
          </w:p>
          <w:p w14:paraId="0C4ABFA2" w14:textId="77777777" w:rsidR="00451987" w:rsidRPr="00542AD3" w:rsidRDefault="00451987" w:rsidP="00451987">
            <w:pPr>
              <w:rPr>
                <w:rFonts w:ascii="Arial" w:hAnsi="Arial" w:cs="Arial"/>
                <w:bCs/>
                <w:sz w:val="18"/>
                <w:szCs w:val="18"/>
              </w:rPr>
            </w:pPr>
          </w:p>
        </w:tc>
      </w:tr>
      <w:tr w:rsidR="00A373A0" w:rsidRPr="00542AD3" w14:paraId="0B0BC7B4" w14:textId="77777777" w:rsidTr="00D87D56">
        <w:tc>
          <w:tcPr>
            <w:tcW w:w="477" w:type="dxa"/>
          </w:tcPr>
          <w:p w14:paraId="79149889" w14:textId="77777777" w:rsidR="00451987" w:rsidRPr="00542AD3" w:rsidRDefault="00451987" w:rsidP="00451987">
            <w:pPr>
              <w:rPr>
                <w:rFonts w:ascii="Arial" w:hAnsi="Arial" w:cs="Arial"/>
                <w:sz w:val="18"/>
                <w:szCs w:val="18"/>
              </w:rPr>
            </w:pPr>
          </w:p>
        </w:tc>
        <w:tc>
          <w:tcPr>
            <w:tcW w:w="1109" w:type="dxa"/>
          </w:tcPr>
          <w:p w14:paraId="262CB6D5" w14:textId="4D433A6F"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w:t>
            </w:r>
          </w:p>
        </w:tc>
        <w:tc>
          <w:tcPr>
            <w:tcW w:w="1838" w:type="dxa"/>
          </w:tcPr>
          <w:p w14:paraId="129B6A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6F445C04" w14:textId="77777777" w:rsidR="00451987" w:rsidRPr="00542AD3" w:rsidRDefault="00451987" w:rsidP="00451987">
            <w:pPr>
              <w:rPr>
                <w:rFonts w:ascii="Arial" w:hAnsi="Arial" w:cs="Arial"/>
                <w:bCs/>
                <w:sz w:val="18"/>
                <w:szCs w:val="18"/>
              </w:rPr>
            </w:pPr>
          </w:p>
          <w:p w14:paraId="2C8AFD57" w14:textId="77777777" w:rsidR="00451987" w:rsidRPr="00542AD3" w:rsidRDefault="00451987" w:rsidP="00451987">
            <w:pPr>
              <w:rPr>
                <w:rFonts w:ascii="Arial" w:hAnsi="Arial" w:cs="Arial"/>
                <w:bCs/>
                <w:sz w:val="18"/>
                <w:szCs w:val="18"/>
              </w:rPr>
            </w:pPr>
          </w:p>
          <w:p w14:paraId="6B25BE0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1F91BE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6CB0D18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5662E2A3" w14:textId="77777777" w:rsidR="00451987" w:rsidRPr="00542AD3" w:rsidRDefault="00451987" w:rsidP="00451987">
            <w:pPr>
              <w:rPr>
                <w:rFonts w:ascii="Arial" w:hAnsi="Arial" w:cs="Arial"/>
                <w:bCs/>
                <w:sz w:val="18"/>
                <w:szCs w:val="18"/>
              </w:rPr>
            </w:pPr>
          </w:p>
          <w:p w14:paraId="2A9D62DB" w14:textId="77777777" w:rsidR="00451987" w:rsidRPr="00542AD3" w:rsidRDefault="00451987" w:rsidP="00451987">
            <w:pPr>
              <w:rPr>
                <w:rFonts w:ascii="Arial" w:hAnsi="Arial" w:cs="Arial"/>
                <w:bCs/>
                <w:sz w:val="18"/>
                <w:szCs w:val="18"/>
              </w:rPr>
            </w:pPr>
          </w:p>
          <w:p w14:paraId="72E624A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021904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1C6ED4FC" w14:textId="14C495D1"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62ED8596" w14:textId="6022F13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1. Przygotowywanie pacjenta do badań diagnostycznych i zabiegów w zakresie diagnostyki obrazowej, elektromedycznej, ultrasonograficznej radiologii zabiegowej, elektrofizjologii radioterapii i medycyny nuklearnej zgodnie z obowiązującymi przepisami (Prawo atomowe wraz z rozporządzeniami) oraz obowiązującymi standardami diagnostycznymi.</w:t>
            </w:r>
          </w:p>
        </w:tc>
        <w:tc>
          <w:tcPr>
            <w:tcW w:w="2382" w:type="dxa"/>
          </w:tcPr>
          <w:p w14:paraId="4D2AB49E" w14:textId="378CAAF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 sprzeczny z pkt 1.4 oraz niespójny z zapisami Ustawy o niektórych zawodach medycznych. Brak precyzyjnego zapisu powoduje wchodzenie w kompetencje innych zawodów medycznych jak i również błędy interpretacyjne zapisów. Proponujemy zapisy uwzględnione w dokumencie przygotowanym przez zespół ds. kompetencji zawodowych elektroradiologa.</w:t>
            </w:r>
          </w:p>
        </w:tc>
        <w:tc>
          <w:tcPr>
            <w:tcW w:w="2296" w:type="dxa"/>
            <w:gridSpan w:val="2"/>
          </w:tcPr>
          <w:p w14:paraId="7A5FE52A" w14:textId="77777777" w:rsidR="00451987" w:rsidRPr="00542AD3" w:rsidRDefault="00451987" w:rsidP="00451987">
            <w:pPr>
              <w:rPr>
                <w:rFonts w:ascii="Arial" w:hAnsi="Arial" w:cs="Arial"/>
                <w:bCs/>
                <w:sz w:val="18"/>
                <w:szCs w:val="18"/>
              </w:rPr>
            </w:pPr>
          </w:p>
        </w:tc>
        <w:tc>
          <w:tcPr>
            <w:tcW w:w="2942" w:type="dxa"/>
          </w:tcPr>
          <w:p w14:paraId="1DFF821E" w14:textId="77777777" w:rsidR="00566AD4" w:rsidRPr="00542AD3" w:rsidRDefault="00566AD4" w:rsidP="00566AD4">
            <w:pPr>
              <w:rPr>
                <w:rFonts w:ascii="Arial" w:hAnsi="Arial" w:cs="Arial"/>
                <w:bCs/>
                <w:sz w:val="18"/>
                <w:szCs w:val="18"/>
              </w:rPr>
            </w:pPr>
            <w:r w:rsidRPr="00542AD3">
              <w:rPr>
                <w:rFonts w:ascii="Arial" w:hAnsi="Arial" w:cs="Arial"/>
                <w:bCs/>
                <w:sz w:val="18"/>
                <w:szCs w:val="18"/>
              </w:rPr>
              <w:t>Uwaga częściowo uwzględniona.</w:t>
            </w:r>
          </w:p>
          <w:p w14:paraId="6E2F7BA8" w14:textId="77777777" w:rsidR="00566AD4" w:rsidRPr="00542AD3" w:rsidRDefault="00566AD4" w:rsidP="00566AD4">
            <w:pPr>
              <w:rPr>
                <w:rFonts w:ascii="Arial" w:hAnsi="Arial" w:cs="Arial"/>
                <w:bCs/>
                <w:sz w:val="18"/>
                <w:szCs w:val="18"/>
              </w:rPr>
            </w:pPr>
          </w:p>
          <w:p w14:paraId="0C383455" w14:textId="2EA7D62A" w:rsidR="00451987" w:rsidRPr="00542AD3" w:rsidRDefault="00566AD4" w:rsidP="00566AD4">
            <w:pPr>
              <w:rPr>
                <w:rFonts w:ascii="Arial" w:hAnsi="Arial" w:cs="Arial"/>
                <w:bCs/>
                <w:sz w:val="18"/>
                <w:szCs w:val="18"/>
              </w:rPr>
            </w:pPr>
            <w:r w:rsidRPr="00542AD3">
              <w:rPr>
                <w:rFonts w:ascii="Arial" w:hAnsi="Arial" w:cs="Arial"/>
                <w:bCs/>
                <w:sz w:val="18"/>
                <w:szCs w:val="18"/>
              </w:rPr>
              <w:t>Jw.</w:t>
            </w:r>
          </w:p>
          <w:p w14:paraId="4BE77F4F" w14:textId="77777777" w:rsidR="00451987" w:rsidRPr="00542AD3" w:rsidRDefault="00451987" w:rsidP="00451987">
            <w:pPr>
              <w:rPr>
                <w:rFonts w:ascii="Arial" w:hAnsi="Arial" w:cs="Arial"/>
                <w:bCs/>
                <w:sz w:val="18"/>
                <w:szCs w:val="18"/>
              </w:rPr>
            </w:pPr>
          </w:p>
        </w:tc>
      </w:tr>
      <w:tr w:rsidR="00A373A0" w:rsidRPr="00542AD3" w14:paraId="2AF10581" w14:textId="77777777" w:rsidTr="00D87D56">
        <w:tc>
          <w:tcPr>
            <w:tcW w:w="477" w:type="dxa"/>
          </w:tcPr>
          <w:p w14:paraId="71883D98" w14:textId="77777777" w:rsidR="00451987" w:rsidRPr="00542AD3" w:rsidRDefault="00451987" w:rsidP="00451987">
            <w:pPr>
              <w:rPr>
                <w:rFonts w:ascii="Arial" w:hAnsi="Arial" w:cs="Arial"/>
                <w:sz w:val="18"/>
                <w:szCs w:val="18"/>
              </w:rPr>
            </w:pPr>
          </w:p>
        </w:tc>
        <w:tc>
          <w:tcPr>
            <w:tcW w:w="1109" w:type="dxa"/>
          </w:tcPr>
          <w:p w14:paraId="12AFF0A6" w14:textId="2F5D0247"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1.1</w:t>
            </w:r>
          </w:p>
        </w:tc>
        <w:tc>
          <w:tcPr>
            <w:tcW w:w="1838" w:type="dxa"/>
          </w:tcPr>
          <w:p w14:paraId="02AFD0AC" w14:textId="0905BB9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Elektroradiologów – </w:t>
            </w:r>
            <w:r w:rsidRPr="00542AD3">
              <w:rPr>
                <w:rFonts w:ascii="Arial" w:hAnsi="Arial" w:cs="Arial"/>
                <w:bCs/>
                <w:sz w:val="18"/>
                <w:szCs w:val="18"/>
              </w:rPr>
              <w:lastRenderedPageBreak/>
              <w:t>Zarząd Regionu Kielce</w:t>
            </w:r>
          </w:p>
        </w:tc>
        <w:tc>
          <w:tcPr>
            <w:tcW w:w="2847" w:type="dxa"/>
          </w:tcPr>
          <w:p w14:paraId="2DE50B16" w14:textId="54947AA3"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 xml:space="preserve">1.1  Organizowanie stanowiska pracy w tym przygotowanie aparatury diagnostycznej do przeprowadzenia prawidłowo </w:t>
            </w:r>
            <w:r w:rsidRPr="00542AD3">
              <w:rPr>
                <w:rFonts w:ascii="Arial" w:eastAsia="Times New Roman" w:hAnsi="Arial" w:cs="Arial"/>
                <w:bCs/>
                <w:sz w:val="18"/>
                <w:szCs w:val="18"/>
                <w:lang w:eastAsia="pl-PL"/>
              </w:rPr>
              <w:lastRenderedPageBreak/>
              <w:t>procedury diagnostycznej lub terapeutycznej (z wyłączeniem przygotowania wstrzykiwacza środka kontrastowego.</w:t>
            </w:r>
          </w:p>
        </w:tc>
        <w:tc>
          <w:tcPr>
            <w:tcW w:w="2382" w:type="dxa"/>
          </w:tcPr>
          <w:p w14:paraId="5F319AE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Zapis zbyt ogólny. Powoduje błędną interpretacje </w:t>
            </w:r>
          </w:p>
          <w:p w14:paraId="0D115C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i przypisywanie kompetencji pielęgniarek lub instrumentariuszek w przypadku zabiegów na blokach operacyjnych, czy pracowniach radiologii zabiegowej. Również budzi wątpliwości braku doprecyzowania stanowiska pracy. Nie ma odniesienia do nabywanych kompetencji podstawy programowej. Elektroradiolodzy nie nabywają uprawnień do przerywania ciągłości skóry lub obsługi pomp infuzyjnych /lekowych jakim jest strzykawka automatyczna.</w:t>
            </w:r>
          </w:p>
          <w:p w14:paraId="6E17662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Brak precyzyjnego zapisu powoduje wchodzenie </w:t>
            </w:r>
          </w:p>
          <w:p w14:paraId="46E7121A" w14:textId="12B5FDF2" w:rsidR="00451987" w:rsidRPr="00542AD3" w:rsidRDefault="00451987" w:rsidP="00451987">
            <w:pPr>
              <w:rPr>
                <w:rFonts w:ascii="Arial" w:hAnsi="Arial" w:cs="Arial"/>
                <w:bCs/>
                <w:sz w:val="18"/>
                <w:szCs w:val="18"/>
              </w:rPr>
            </w:pPr>
            <w:r w:rsidRPr="00542AD3">
              <w:rPr>
                <w:rFonts w:ascii="Arial" w:hAnsi="Arial" w:cs="Arial"/>
                <w:bCs/>
                <w:sz w:val="18"/>
                <w:szCs w:val="18"/>
              </w:rPr>
              <w:t>w kompetencje innych zawodów medycznych jak i również błędy interpretacyjne zapisów. Proponujemy zapisy uwzględnione w dokumencie przygotowanym przez zespół ds. kompetencji zawodowych elektroradiologa.</w:t>
            </w:r>
          </w:p>
        </w:tc>
        <w:tc>
          <w:tcPr>
            <w:tcW w:w="2296" w:type="dxa"/>
            <w:gridSpan w:val="2"/>
          </w:tcPr>
          <w:p w14:paraId="29AE4863" w14:textId="77777777" w:rsidR="00451987" w:rsidRPr="00542AD3" w:rsidRDefault="00451987" w:rsidP="00451987">
            <w:pPr>
              <w:rPr>
                <w:rFonts w:ascii="Arial" w:hAnsi="Arial" w:cs="Arial"/>
                <w:bCs/>
                <w:sz w:val="18"/>
                <w:szCs w:val="18"/>
              </w:rPr>
            </w:pPr>
          </w:p>
        </w:tc>
        <w:tc>
          <w:tcPr>
            <w:tcW w:w="2942" w:type="dxa"/>
          </w:tcPr>
          <w:p w14:paraId="49544C3A" w14:textId="77777777" w:rsidR="00566AD4"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691386A" w14:textId="77777777" w:rsidR="00566AD4" w:rsidRPr="00542AD3" w:rsidRDefault="00566AD4" w:rsidP="00451987">
            <w:pPr>
              <w:rPr>
                <w:rFonts w:ascii="Arial" w:hAnsi="Arial" w:cs="Arial"/>
                <w:bCs/>
                <w:sz w:val="18"/>
                <w:szCs w:val="18"/>
              </w:rPr>
            </w:pPr>
          </w:p>
          <w:p w14:paraId="1E1BC8BF" w14:textId="41FD1EBE"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 czynność wykreślono.</w:t>
            </w:r>
          </w:p>
        </w:tc>
      </w:tr>
      <w:tr w:rsidR="00A373A0" w:rsidRPr="00542AD3" w14:paraId="3DC1FF90" w14:textId="77777777" w:rsidTr="00D87D56">
        <w:tc>
          <w:tcPr>
            <w:tcW w:w="477" w:type="dxa"/>
          </w:tcPr>
          <w:p w14:paraId="6A0D3524" w14:textId="77777777" w:rsidR="00451987" w:rsidRPr="00542AD3" w:rsidRDefault="00451987" w:rsidP="00451987">
            <w:pPr>
              <w:rPr>
                <w:rFonts w:ascii="Arial" w:hAnsi="Arial" w:cs="Arial"/>
                <w:sz w:val="18"/>
                <w:szCs w:val="18"/>
              </w:rPr>
            </w:pPr>
          </w:p>
        </w:tc>
        <w:tc>
          <w:tcPr>
            <w:tcW w:w="1109" w:type="dxa"/>
          </w:tcPr>
          <w:p w14:paraId="17BCA383" w14:textId="7F5FC815"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1.1</w:t>
            </w:r>
          </w:p>
        </w:tc>
        <w:tc>
          <w:tcPr>
            <w:tcW w:w="1838" w:type="dxa"/>
          </w:tcPr>
          <w:p w14:paraId="3AD98E9D" w14:textId="08E907C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1814959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 Organizowanie stanowiska pracy w tym przygotowanie aparatury diagnostycznej do przeprowadzenia prawidłowo procedury diagnostycznej lub terapeutycznej (z wyłączeniem przygotowania wstrzykiwacza środka kontrastowego.</w:t>
            </w:r>
          </w:p>
          <w:p w14:paraId="4740F573" w14:textId="77777777" w:rsidR="00451987" w:rsidRPr="00542AD3" w:rsidRDefault="00451987" w:rsidP="00451987">
            <w:pPr>
              <w:rPr>
                <w:rFonts w:ascii="Arial" w:hAnsi="Arial" w:cs="Arial"/>
                <w:bCs/>
                <w:sz w:val="18"/>
                <w:szCs w:val="18"/>
              </w:rPr>
            </w:pPr>
          </w:p>
        </w:tc>
        <w:tc>
          <w:tcPr>
            <w:tcW w:w="2382" w:type="dxa"/>
          </w:tcPr>
          <w:p w14:paraId="68BA7A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zbyt ogólny. Powoduje błędną interpretacje i przypisywanie kompetencji pielęgniarek lub instrumentariuszek w przypadku zabiegów na blokach operacyjnych czy pracownia radiologii zabiegowej. Również </w:t>
            </w:r>
            <w:r w:rsidRPr="00542AD3">
              <w:rPr>
                <w:rFonts w:ascii="Arial" w:hAnsi="Arial" w:cs="Arial"/>
                <w:bCs/>
                <w:sz w:val="18"/>
                <w:szCs w:val="18"/>
              </w:rPr>
              <w:lastRenderedPageBreak/>
              <w:t>budzi wątpliwości braku doprecyzowania stanowiska pracy. Nie ma odniesienia do nabywanych kompetencji podstawy programowej. Elektroradiolodzy nie nabywają uprawnień do przerywania ciągłości skóry lub obsługi pomp infuzyjnych /lekowych jakim jest strzykawka automatyczna.</w:t>
            </w:r>
          </w:p>
          <w:p w14:paraId="5504C0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Brak precyzyjnego zapisu powoduje wchodzenie w kompetencje innych zawodów medycznych jak i również błędy interpretacyjne zapisów. Proponujemy zapisy uwzględnione w dokumencie przygotowanym przez zespół ds. kompetencji zawodowych elektroradiologa.</w:t>
            </w:r>
          </w:p>
          <w:p w14:paraId="32473B3C" w14:textId="77777777" w:rsidR="00451987" w:rsidRPr="00542AD3" w:rsidRDefault="00451987" w:rsidP="00451987">
            <w:pPr>
              <w:rPr>
                <w:rFonts w:ascii="Arial" w:hAnsi="Arial" w:cs="Arial"/>
                <w:bCs/>
                <w:sz w:val="18"/>
                <w:szCs w:val="18"/>
              </w:rPr>
            </w:pPr>
          </w:p>
          <w:p w14:paraId="22152382" w14:textId="71B84835"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96" w:type="dxa"/>
            <w:gridSpan w:val="2"/>
          </w:tcPr>
          <w:p w14:paraId="1FFFE6D4" w14:textId="77777777" w:rsidR="00451987" w:rsidRPr="00542AD3" w:rsidRDefault="00451987" w:rsidP="00451987">
            <w:pPr>
              <w:rPr>
                <w:rFonts w:ascii="Arial" w:hAnsi="Arial" w:cs="Arial"/>
                <w:bCs/>
                <w:sz w:val="18"/>
                <w:szCs w:val="18"/>
              </w:rPr>
            </w:pPr>
          </w:p>
        </w:tc>
        <w:tc>
          <w:tcPr>
            <w:tcW w:w="2942" w:type="dxa"/>
          </w:tcPr>
          <w:p w14:paraId="23B78B0B" w14:textId="77777777" w:rsidR="001F4865" w:rsidRPr="00542AD3" w:rsidRDefault="001F4865" w:rsidP="001F4865">
            <w:pPr>
              <w:rPr>
                <w:rFonts w:ascii="Arial" w:hAnsi="Arial" w:cs="Arial"/>
                <w:bCs/>
                <w:sz w:val="18"/>
                <w:szCs w:val="18"/>
              </w:rPr>
            </w:pPr>
            <w:r w:rsidRPr="00542AD3">
              <w:rPr>
                <w:rFonts w:ascii="Arial" w:hAnsi="Arial" w:cs="Arial"/>
                <w:bCs/>
                <w:sz w:val="18"/>
                <w:szCs w:val="18"/>
              </w:rPr>
              <w:t xml:space="preserve">Uwaga nieuwzględniona. </w:t>
            </w:r>
          </w:p>
          <w:p w14:paraId="535DF95D" w14:textId="77777777" w:rsidR="001F4865" w:rsidRPr="00542AD3" w:rsidRDefault="001F4865" w:rsidP="001F4865">
            <w:pPr>
              <w:rPr>
                <w:rFonts w:ascii="Arial" w:hAnsi="Arial" w:cs="Arial"/>
                <w:bCs/>
                <w:sz w:val="18"/>
                <w:szCs w:val="18"/>
              </w:rPr>
            </w:pPr>
          </w:p>
          <w:p w14:paraId="505DAEA0" w14:textId="573452DB" w:rsidR="001F4865" w:rsidRPr="00542AD3" w:rsidRDefault="001F4865" w:rsidP="001F4865">
            <w:pPr>
              <w:rPr>
                <w:rFonts w:ascii="Arial" w:hAnsi="Arial" w:cs="Arial"/>
                <w:bCs/>
                <w:sz w:val="18"/>
                <w:szCs w:val="18"/>
              </w:rPr>
            </w:pPr>
            <w:r w:rsidRPr="00542AD3">
              <w:rPr>
                <w:rFonts w:ascii="Arial" w:hAnsi="Arial" w:cs="Arial"/>
                <w:bCs/>
                <w:sz w:val="18"/>
                <w:szCs w:val="18"/>
              </w:rPr>
              <w:t>W związku z uwagą RCL czynność wykreślono.</w:t>
            </w:r>
          </w:p>
          <w:p w14:paraId="0221EED7" w14:textId="77777777" w:rsidR="001F4865" w:rsidRPr="00542AD3" w:rsidRDefault="001F4865" w:rsidP="00451987">
            <w:pPr>
              <w:rPr>
                <w:rFonts w:ascii="Arial" w:hAnsi="Arial" w:cs="Arial"/>
                <w:bCs/>
                <w:sz w:val="18"/>
                <w:szCs w:val="18"/>
              </w:rPr>
            </w:pPr>
          </w:p>
          <w:p w14:paraId="37471A20" w14:textId="0D5B6EE2" w:rsidR="00451987" w:rsidRPr="00542AD3" w:rsidRDefault="00451987" w:rsidP="00451987">
            <w:pPr>
              <w:rPr>
                <w:rFonts w:ascii="Arial" w:hAnsi="Arial" w:cs="Arial"/>
                <w:bCs/>
                <w:sz w:val="18"/>
                <w:szCs w:val="18"/>
              </w:rPr>
            </w:pPr>
          </w:p>
        </w:tc>
      </w:tr>
      <w:tr w:rsidR="00A373A0" w:rsidRPr="00542AD3" w14:paraId="68E3487D" w14:textId="77777777" w:rsidTr="00D87D56">
        <w:tc>
          <w:tcPr>
            <w:tcW w:w="477" w:type="dxa"/>
          </w:tcPr>
          <w:p w14:paraId="50E442A0" w14:textId="77777777" w:rsidR="00451987" w:rsidRPr="00542AD3" w:rsidRDefault="00451987" w:rsidP="00451987">
            <w:pPr>
              <w:rPr>
                <w:rFonts w:ascii="Arial" w:hAnsi="Arial" w:cs="Arial"/>
                <w:sz w:val="18"/>
                <w:szCs w:val="18"/>
              </w:rPr>
            </w:pPr>
          </w:p>
        </w:tc>
        <w:tc>
          <w:tcPr>
            <w:tcW w:w="1109" w:type="dxa"/>
          </w:tcPr>
          <w:p w14:paraId="5FDCE6C3" w14:textId="151A65A5"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1.1</w:t>
            </w:r>
          </w:p>
        </w:tc>
        <w:tc>
          <w:tcPr>
            <w:tcW w:w="1838" w:type="dxa"/>
          </w:tcPr>
          <w:p w14:paraId="447734A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p w14:paraId="2C2B08D0" w14:textId="77777777" w:rsidR="00451987" w:rsidRPr="00542AD3" w:rsidRDefault="00451987" w:rsidP="00451987">
            <w:pPr>
              <w:rPr>
                <w:rFonts w:ascii="Arial" w:hAnsi="Arial" w:cs="Arial"/>
                <w:bCs/>
                <w:sz w:val="18"/>
                <w:szCs w:val="18"/>
              </w:rPr>
            </w:pPr>
          </w:p>
          <w:p w14:paraId="09FDE4DD" w14:textId="77777777" w:rsidR="00451987" w:rsidRPr="00542AD3" w:rsidRDefault="00451987" w:rsidP="00451987">
            <w:pPr>
              <w:rPr>
                <w:rFonts w:ascii="Arial" w:hAnsi="Arial" w:cs="Arial"/>
                <w:bCs/>
                <w:sz w:val="18"/>
                <w:szCs w:val="18"/>
              </w:rPr>
            </w:pPr>
          </w:p>
          <w:p w14:paraId="6C41A8D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w:t>
            </w:r>
          </w:p>
          <w:p w14:paraId="2DF6D6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Techników Medycznych Radioterapii </w:t>
            </w:r>
          </w:p>
          <w:p w14:paraId="71849F92" w14:textId="77777777" w:rsidR="00451987" w:rsidRPr="00542AD3" w:rsidRDefault="00451987" w:rsidP="00451987">
            <w:pPr>
              <w:rPr>
                <w:rFonts w:ascii="Arial" w:hAnsi="Arial" w:cs="Arial"/>
                <w:bCs/>
                <w:sz w:val="18"/>
                <w:szCs w:val="18"/>
              </w:rPr>
            </w:pPr>
          </w:p>
          <w:p w14:paraId="07EA889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Ogólnopolski Związek Zawodowy Pracowników Diagnostyki Medycznej i Fizjoterapii</w:t>
            </w:r>
          </w:p>
          <w:p w14:paraId="388DC399" w14:textId="77777777" w:rsidR="00451987" w:rsidRPr="00542AD3" w:rsidRDefault="00451987" w:rsidP="00451987">
            <w:pPr>
              <w:rPr>
                <w:rFonts w:ascii="Arial" w:hAnsi="Arial" w:cs="Arial"/>
                <w:bCs/>
                <w:sz w:val="18"/>
                <w:szCs w:val="18"/>
              </w:rPr>
            </w:pPr>
          </w:p>
        </w:tc>
        <w:tc>
          <w:tcPr>
            <w:tcW w:w="2847" w:type="dxa"/>
          </w:tcPr>
          <w:p w14:paraId="48FD7663"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Organizowanie stanowiska pracy w tym przygotowanie aparatury diagnostycznej do przeprowadzenia prawidłowo procedury diagnostycznej lub terapeutycznej (z wyłączeniem przygotowania wstrzykiwacza środka kontrastowego).</w:t>
            </w:r>
          </w:p>
          <w:p w14:paraId="3195889E" w14:textId="77777777" w:rsidR="00451987" w:rsidRPr="00542AD3" w:rsidRDefault="00451987" w:rsidP="00451987">
            <w:pPr>
              <w:rPr>
                <w:rFonts w:ascii="Arial" w:hAnsi="Arial" w:cs="Arial"/>
                <w:bCs/>
                <w:sz w:val="18"/>
                <w:szCs w:val="18"/>
              </w:rPr>
            </w:pPr>
          </w:p>
        </w:tc>
        <w:tc>
          <w:tcPr>
            <w:tcW w:w="2382" w:type="dxa"/>
          </w:tcPr>
          <w:p w14:paraId="50A6EC8A" w14:textId="3EB393C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zbyt ogólny. Powoduje błędną interpretacje i przypisywanie kompetencji pielęgniarek lub instrumentariuszek w przypadku zabiegów na blokach operacyjnych czy pracownia radiologii zabiegowej. Również budzi wątpliwości braku doprecyzowania </w:t>
            </w:r>
            <w:r w:rsidRPr="00542AD3">
              <w:rPr>
                <w:rFonts w:ascii="Arial" w:hAnsi="Arial" w:cs="Arial"/>
                <w:bCs/>
                <w:sz w:val="18"/>
                <w:szCs w:val="18"/>
              </w:rPr>
              <w:lastRenderedPageBreak/>
              <w:t>stanowiska pracy. Nie ma odniesienia do nabywanych kompetecji podstawy programowej. Elektoradiolodzy nie nabywają uprawnień do przerywania ciągłości skóry lub obsługi pomp infuzyjnych /lekowych jakim jest strzykawka automatyczna. Brak precyzyjnego zapisu powoduje wchodzenie w kompetencje innych zawodów medycznych jak i również błędy interpretacyjne zapisów. Proponujemy zapisy uwzględnione w dokumencie przygotowanym przez zespół ds. kompetencji zawodowych elektroradiologa.</w:t>
            </w:r>
          </w:p>
        </w:tc>
        <w:tc>
          <w:tcPr>
            <w:tcW w:w="2296" w:type="dxa"/>
            <w:gridSpan w:val="2"/>
          </w:tcPr>
          <w:p w14:paraId="2ECD4D7D" w14:textId="77777777" w:rsidR="00451987" w:rsidRPr="00542AD3" w:rsidRDefault="00451987" w:rsidP="00451987">
            <w:pPr>
              <w:rPr>
                <w:rFonts w:ascii="Arial" w:hAnsi="Arial" w:cs="Arial"/>
                <w:bCs/>
                <w:sz w:val="18"/>
                <w:szCs w:val="18"/>
              </w:rPr>
            </w:pPr>
          </w:p>
        </w:tc>
        <w:tc>
          <w:tcPr>
            <w:tcW w:w="2942" w:type="dxa"/>
          </w:tcPr>
          <w:p w14:paraId="737C0B78" w14:textId="77777777" w:rsidR="001F4865"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351FFF3" w14:textId="77777777" w:rsidR="001F4865" w:rsidRPr="00542AD3" w:rsidRDefault="001F4865" w:rsidP="00451987">
            <w:pPr>
              <w:rPr>
                <w:rFonts w:ascii="Arial" w:hAnsi="Arial" w:cs="Arial"/>
                <w:bCs/>
                <w:sz w:val="18"/>
                <w:szCs w:val="18"/>
              </w:rPr>
            </w:pPr>
          </w:p>
          <w:p w14:paraId="152288B5" w14:textId="78D0F4F3"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 czynność wykreślono.</w:t>
            </w:r>
          </w:p>
        </w:tc>
      </w:tr>
      <w:tr w:rsidR="00A373A0" w:rsidRPr="00542AD3" w14:paraId="7CAD5681" w14:textId="77777777" w:rsidTr="00D87D56">
        <w:tc>
          <w:tcPr>
            <w:tcW w:w="477" w:type="dxa"/>
          </w:tcPr>
          <w:p w14:paraId="08B9DD22" w14:textId="77777777" w:rsidR="00451987" w:rsidRPr="00542AD3" w:rsidRDefault="00451987" w:rsidP="00451987">
            <w:pPr>
              <w:rPr>
                <w:rFonts w:ascii="Arial" w:hAnsi="Arial" w:cs="Arial"/>
                <w:sz w:val="18"/>
                <w:szCs w:val="18"/>
              </w:rPr>
            </w:pPr>
          </w:p>
        </w:tc>
        <w:tc>
          <w:tcPr>
            <w:tcW w:w="1109" w:type="dxa"/>
          </w:tcPr>
          <w:p w14:paraId="5D651786" w14:textId="1944CB87"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1.1</w:t>
            </w:r>
          </w:p>
        </w:tc>
        <w:tc>
          <w:tcPr>
            <w:tcW w:w="1838" w:type="dxa"/>
          </w:tcPr>
          <w:p w14:paraId="188258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5B8FA4E1" w14:textId="77777777" w:rsidR="00451987" w:rsidRPr="00542AD3" w:rsidRDefault="00451987" w:rsidP="00451987">
            <w:pPr>
              <w:rPr>
                <w:rFonts w:ascii="Arial" w:hAnsi="Arial" w:cs="Arial"/>
                <w:bCs/>
                <w:sz w:val="18"/>
                <w:szCs w:val="18"/>
              </w:rPr>
            </w:pPr>
          </w:p>
          <w:p w14:paraId="30B53E01" w14:textId="77777777" w:rsidR="00451987" w:rsidRPr="00542AD3" w:rsidRDefault="00451987" w:rsidP="00451987">
            <w:pPr>
              <w:rPr>
                <w:rFonts w:ascii="Arial" w:hAnsi="Arial" w:cs="Arial"/>
                <w:bCs/>
                <w:sz w:val="18"/>
                <w:szCs w:val="18"/>
              </w:rPr>
            </w:pPr>
          </w:p>
          <w:p w14:paraId="3418864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BE42A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6B3CB99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13A8CAD2" w14:textId="77777777" w:rsidR="00451987" w:rsidRPr="00542AD3" w:rsidRDefault="00451987" w:rsidP="00451987">
            <w:pPr>
              <w:rPr>
                <w:rFonts w:ascii="Arial" w:hAnsi="Arial" w:cs="Arial"/>
                <w:bCs/>
                <w:sz w:val="18"/>
                <w:szCs w:val="18"/>
              </w:rPr>
            </w:pPr>
          </w:p>
          <w:p w14:paraId="4D79A298" w14:textId="77777777" w:rsidR="00451987" w:rsidRPr="00542AD3" w:rsidRDefault="00451987" w:rsidP="00451987">
            <w:pPr>
              <w:rPr>
                <w:rFonts w:ascii="Arial" w:hAnsi="Arial" w:cs="Arial"/>
                <w:bCs/>
                <w:sz w:val="18"/>
                <w:szCs w:val="18"/>
              </w:rPr>
            </w:pPr>
          </w:p>
          <w:p w14:paraId="4E5F85E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1A18D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0A445609" w14:textId="6DB938C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Medycznych Radioterapii</w:t>
            </w:r>
          </w:p>
        </w:tc>
        <w:tc>
          <w:tcPr>
            <w:tcW w:w="2847" w:type="dxa"/>
          </w:tcPr>
          <w:p w14:paraId="7AA54F63" w14:textId="087EF5B1"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1.1 Organizowanie stanowiska pracy w tym przygotowanie aparatury diagnostycznej do przeprowadzenia prawidłowo procedury diagnostycznej lub terapeutycznej (z wyłączeniem przygotowania wstrzykiwacza środka kontrastowego.</w:t>
            </w:r>
          </w:p>
        </w:tc>
        <w:tc>
          <w:tcPr>
            <w:tcW w:w="2382" w:type="dxa"/>
          </w:tcPr>
          <w:p w14:paraId="09A44D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Powoduje błędną interpretacje i przypisywanie kompetencji pielęgniarek lub instrumentariuszek w przypadku zabiegów na blokach operacyjnych czy pracownia radiologii zabiegowej.</w:t>
            </w:r>
          </w:p>
          <w:p w14:paraId="32E38B0B" w14:textId="7F32D62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Również budzi wątpliwości braku doprecyzowania stanowiska pracy. Nie ma odniesienia do nabywanych kompetencji podstawy programowej. Elektoradiolodzy nie nabywają uprawnień do przerywania ciągłości </w:t>
            </w:r>
            <w:r w:rsidRPr="00542AD3">
              <w:rPr>
                <w:rFonts w:ascii="Arial" w:hAnsi="Arial" w:cs="Arial"/>
                <w:bCs/>
                <w:sz w:val="18"/>
                <w:szCs w:val="18"/>
              </w:rPr>
              <w:lastRenderedPageBreak/>
              <w:t>skóry lub obsługi pomp infuzyjnych /lekowych jakim jest strzykawka automatyczna. Brak precyzyjnego zapisu powoduje wchodzenie w kompetencje innych zawodów medycznych jak i również błędy interpretacyjne zapisów. Proponujemy zapisy uwzględnione w dokumencie przygotowanym przez zespół ds. kompetencji zawodowych elektroradiologa.</w:t>
            </w:r>
          </w:p>
        </w:tc>
        <w:tc>
          <w:tcPr>
            <w:tcW w:w="2296" w:type="dxa"/>
            <w:gridSpan w:val="2"/>
          </w:tcPr>
          <w:p w14:paraId="5E59E50F" w14:textId="77777777" w:rsidR="00451987" w:rsidRPr="00542AD3" w:rsidRDefault="00451987" w:rsidP="00451987">
            <w:pPr>
              <w:rPr>
                <w:rFonts w:ascii="Arial" w:hAnsi="Arial" w:cs="Arial"/>
                <w:bCs/>
                <w:sz w:val="18"/>
                <w:szCs w:val="18"/>
              </w:rPr>
            </w:pPr>
          </w:p>
        </w:tc>
        <w:tc>
          <w:tcPr>
            <w:tcW w:w="2942" w:type="dxa"/>
          </w:tcPr>
          <w:p w14:paraId="295E5B89" w14:textId="77777777" w:rsidR="001F4865"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6FE410E6" w14:textId="77777777" w:rsidR="001F4865" w:rsidRPr="00542AD3" w:rsidRDefault="001F4865" w:rsidP="00451987">
            <w:pPr>
              <w:rPr>
                <w:rFonts w:ascii="Arial" w:hAnsi="Arial" w:cs="Arial"/>
                <w:bCs/>
                <w:sz w:val="18"/>
                <w:szCs w:val="18"/>
              </w:rPr>
            </w:pPr>
          </w:p>
          <w:p w14:paraId="39B555E7" w14:textId="23EA55A3"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 czynność wykreślono.</w:t>
            </w:r>
          </w:p>
        </w:tc>
      </w:tr>
      <w:tr w:rsidR="00A373A0" w:rsidRPr="00542AD3" w14:paraId="3DB708B6" w14:textId="77777777" w:rsidTr="00D87D56">
        <w:tc>
          <w:tcPr>
            <w:tcW w:w="477" w:type="dxa"/>
          </w:tcPr>
          <w:p w14:paraId="75A2B7A7" w14:textId="77777777" w:rsidR="00451987" w:rsidRPr="00542AD3" w:rsidRDefault="00451987" w:rsidP="00451987">
            <w:pPr>
              <w:rPr>
                <w:rFonts w:ascii="Arial" w:hAnsi="Arial" w:cs="Arial"/>
                <w:sz w:val="18"/>
                <w:szCs w:val="18"/>
              </w:rPr>
            </w:pPr>
          </w:p>
        </w:tc>
        <w:tc>
          <w:tcPr>
            <w:tcW w:w="1109" w:type="dxa"/>
          </w:tcPr>
          <w:p w14:paraId="7E6C8577" w14:textId="28549E2C"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1.3</w:t>
            </w:r>
          </w:p>
        </w:tc>
        <w:tc>
          <w:tcPr>
            <w:tcW w:w="1838" w:type="dxa"/>
          </w:tcPr>
          <w:p w14:paraId="195B0B6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Porozumienie Elektroradiologów</w:t>
            </w:r>
          </w:p>
          <w:p w14:paraId="54D18AF1" w14:textId="77777777" w:rsidR="00451987" w:rsidRPr="00542AD3" w:rsidRDefault="00451987" w:rsidP="00451987">
            <w:pPr>
              <w:rPr>
                <w:rFonts w:ascii="Arial" w:hAnsi="Arial" w:cs="Arial"/>
                <w:bCs/>
                <w:sz w:val="18"/>
                <w:szCs w:val="18"/>
              </w:rPr>
            </w:pPr>
          </w:p>
          <w:p w14:paraId="2449138E" w14:textId="05CC2A8D"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Techników Elektroradiologii</w:t>
            </w:r>
          </w:p>
        </w:tc>
        <w:tc>
          <w:tcPr>
            <w:tcW w:w="2847" w:type="dxa"/>
          </w:tcPr>
          <w:p w14:paraId="227FE2AA" w14:textId="5A3DFAFB" w:rsidR="00451987" w:rsidRPr="00542AD3" w:rsidRDefault="00451987" w:rsidP="00451987">
            <w:pPr>
              <w:rPr>
                <w:rFonts w:ascii="Arial" w:hAnsi="Arial" w:cs="Arial"/>
                <w:bCs/>
                <w:sz w:val="18"/>
                <w:szCs w:val="18"/>
              </w:rPr>
            </w:pPr>
            <w:r w:rsidRPr="00542AD3">
              <w:rPr>
                <w:rFonts w:ascii="Arial" w:hAnsi="Arial" w:cs="Arial"/>
                <w:bCs/>
                <w:sz w:val="18"/>
                <w:szCs w:val="18"/>
              </w:rPr>
              <w:t>Należy doprecyzować zapis</w:t>
            </w:r>
          </w:p>
        </w:tc>
        <w:tc>
          <w:tcPr>
            <w:tcW w:w="2382" w:type="dxa"/>
          </w:tcPr>
          <w:p w14:paraId="1F275074" w14:textId="16D248BA" w:rsidR="00451987" w:rsidRPr="00542AD3" w:rsidRDefault="00451987" w:rsidP="00451987">
            <w:pPr>
              <w:rPr>
                <w:rFonts w:ascii="Arial" w:hAnsi="Arial" w:cs="Arial"/>
                <w:sz w:val="18"/>
                <w:szCs w:val="18"/>
              </w:rPr>
            </w:pPr>
            <w:r w:rsidRPr="00542AD3">
              <w:rPr>
                <w:rFonts w:ascii="Arial" w:hAnsi="Arial" w:cs="Arial"/>
                <w:bCs/>
                <w:sz w:val="18"/>
                <w:szCs w:val="18"/>
              </w:rPr>
              <w:t>Tak sformułowany zapis pozostawia dowolność interpretacji, co nie powinno mieć miejsca w przypadku szczegółowego wykazu czynności zawodowych. Przeprowadzanie wywiadu powinno być zawężone do posiadanych kompetencji.</w:t>
            </w:r>
          </w:p>
        </w:tc>
        <w:tc>
          <w:tcPr>
            <w:tcW w:w="2296" w:type="dxa"/>
            <w:gridSpan w:val="2"/>
          </w:tcPr>
          <w:p w14:paraId="1C3CBD5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Doprecyzowanie czynności zawodowych zgodnie z projektem wykazu czynności zawodowych opracowanym wspólnie przez Polskie Towarzystwo Elektroradiologii, Polskie Stowarzyszenie Elektroradiologii, Stowarzyszenie Elektroradiologii i popieranym przez Ogólnopolski Związek Zawodowy Porozumienie Elektroradiologów (projekt dołączony do uwag)</w:t>
            </w:r>
          </w:p>
          <w:p w14:paraId="6139A905" w14:textId="77777777" w:rsidR="00451987" w:rsidRPr="00542AD3" w:rsidRDefault="00451987" w:rsidP="00451987">
            <w:pPr>
              <w:rPr>
                <w:rFonts w:ascii="Arial" w:hAnsi="Arial" w:cs="Arial"/>
                <w:bCs/>
                <w:sz w:val="18"/>
                <w:szCs w:val="18"/>
              </w:rPr>
            </w:pPr>
          </w:p>
          <w:p w14:paraId="42462A90" w14:textId="7C1617E7" w:rsidR="00451987" w:rsidRPr="00542AD3" w:rsidRDefault="00451987" w:rsidP="00451987">
            <w:pPr>
              <w:rPr>
                <w:rFonts w:ascii="Arial" w:hAnsi="Arial" w:cs="Arial"/>
                <w:sz w:val="18"/>
                <w:szCs w:val="18"/>
              </w:rPr>
            </w:pPr>
            <w:r w:rsidRPr="00542AD3">
              <w:rPr>
                <w:rFonts w:ascii="Arial" w:hAnsi="Arial" w:cs="Arial"/>
                <w:bCs/>
                <w:sz w:val="18"/>
                <w:szCs w:val="18"/>
              </w:rPr>
              <w:t>(projekt w formie załącznika do tabeli konsultacji i uzgodnień – przyp. MZ)</w:t>
            </w:r>
          </w:p>
        </w:tc>
        <w:tc>
          <w:tcPr>
            <w:tcW w:w="2942" w:type="dxa"/>
          </w:tcPr>
          <w:p w14:paraId="3EC07400" w14:textId="77777777" w:rsidR="00451987" w:rsidRPr="00542AD3" w:rsidRDefault="001F4865" w:rsidP="00451987">
            <w:pPr>
              <w:rPr>
                <w:rFonts w:ascii="Arial" w:hAnsi="Arial" w:cs="Arial"/>
                <w:bCs/>
                <w:sz w:val="18"/>
                <w:szCs w:val="18"/>
              </w:rPr>
            </w:pPr>
            <w:r w:rsidRPr="00542AD3">
              <w:rPr>
                <w:rFonts w:ascii="Arial" w:hAnsi="Arial" w:cs="Arial"/>
                <w:bCs/>
                <w:sz w:val="18"/>
                <w:szCs w:val="18"/>
              </w:rPr>
              <w:t xml:space="preserve">Uwaga uwzględniona. </w:t>
            </w:r>
          </w:p>
          <w:p w14:paraId="3B9C6BFF" w14:textId="77777777" w:rsidR="001F4865" w:rsidRPr="00542AD3" w:rsidRDefault="001F4865" w:rsidP="00451987">
            <w:pPr>
              <w:rPr>
                <w:rFonts w:ascii="Arial" w:hAnsi="Arial" w:cs="Arial"/>
                <w:bCs/>
                <w:sz w:val="18"/>
                <w:szCs w:val="18"/>
              </w:rPr>
            </w:pPr>
          </w:p>
          <w:p w14:paraId="18DBA78A" w14:textId="491267B1" w:rsidR="001F4865" w:rsidRPr="00542AD3" w:rsidRDefault="001F4865" w:rsidP="00451987">
            <w:pPr>
              <w:rPr>
                <w:rFonts w:ascii="Arial" w:hAnsi="Arial" w:cs="Arial"/>
                <w:bCs/>
                <w:sz w:val="18"/>
                <w:szCs w:val="18"/>
              </w:rPr>
            </w:pPr>
            <w:r w:rsidRPr="00542AD3">
              <w:rPr>
                <w:rFonts w:ascii="Arial" w:hAnsi="Arial" w:cs="Arial"/>
                <w:bCs/>
                <w:sz w:val="18"/>
                <w:szCs w:val="18"/>
              </w:rPr>
              <w:t>Przepisy zostały zmienione w taki sposób, aby badanie podmiotowe było realizowane w zakresie niezbędnym do przeprowadzenia procedury diagnostycznej lub terapeutycznej.</w:t>
            </w:r>
          </w:p>
        </w:tc>
      </w:tr>
      <w:tr w:rsidR="00A373A0" w:rsidRPr="00542AD3" w14:paraId="277C05DA" w14:textId="77777777" w:rsidTr="00D87D56">
        <w:tc>
          <w:tcPr>
            <w:tcW w:w="477" w:type="dxa"/>
          </w:tcPr>
          <w:p w14:paraId="38BFA017" w14:textId="77777777" w:rsidR="00451987" w:rsidRPr="00542AD3" w:rsidRDefault="00451987" w:rsidP="00451987">
            <w:pPr>
              <w:rPr>
                <w:rFonts w:ascii="Arial" w:hAnsi="Arial" w:cs="Arial"/>
                <w:sz w:val="18"/>
                <w:szCs w:val="18"/>
              </w:rPr>
            </w:pPr>
          </w:p>
        </w:tc>
        <w:tc>
          <w:tcPr>
            <w:tcW w:w="1109" w:type="dxa"/>
          </w:tcPr>
          <w:p w14:paraId="2A6D5352" w14:textId="785ED051"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1.3</w:t>
            </w:r>
          </w:p>
        </w:tc>
        <w:tc>
          <w:tcPr>
            <w:tcW w:w="1838" w:type="dxa"/>
          </w:tcPr>
          <w:p w14:paraId="3F2236C6" w14:textId="301CF324"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6E685F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1.3. „Przeprowadzanie wywiadu z pacjentem.”</w:t>
            </w:r>
          </w:p>
          <w:p w14:paraId="3525B44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Sugerowana zmiana: Powinien zostać wskazany zakres wywiadu przeprowadzanego przez elektroradiologa, ograniczony do obecności czynników zakłócających/zagrażających zdrowiu podczas stosowanej diagnostyki/terapii oraz dodanie w pkt. 1.3 zapisu: „w zakresie dotyczącym badania”,</w:t>
            </w:r>
          </w:p>
          <w:p w14:paraId="1E9C166F" w14:textId="77777777" w:rsidR="00451987" w:rsidRPr="00542AD3" w:rsidRDefault="00451987" w:rsidP="00451987">
            <w:pPr>
              <w:rPr>
                <w:rFonts w:ascii="Arial" w:hAnsi="Arial" w:cs="Arial"/>
                <w:bCs/>
                <w:sz w:val="18"/>
                <w:szCs w:val="18"/>
              </w:rPr>
            </w:pPr>
          </w:p>
        </w:tc>
        <w:tc>
          <w:tcPr>
            <w:tcW w:w="2382" w:type="dxa"/>
          </w:tcPr>
          <w:p w14:paraId="65156542" w14:textId="77777777" w:rsidR="00451987" w:rsidRPr="00542AD3" w:rsidRDefault="00451987" w:rsidP="00451987">
            <w:pPr>
              <w:rPr>
                <w:rFonts w:ascii="Arial" w:hAnsi="Arial" w:cs="Arial"/>
                <w:bCs/>
                <w:sz w:val="18"/>
                <w:szCs w:val="18"/>
              </w:rPr>
            </w:pPr>
          </w:p>
        </w:tc>
        <w:tc>
          <w:tcPr>
            <w:tcW w:w="2296" w:type="dxa"/>
            <w:gridSpan w:val="2"/>
          </w:tcPr>
          <w:p w14:paraId="00DA7304" w14:textId="77777777" w:rsidR="00451987" w:rsidRPr="00542AD3" w:rsidRDefault="00451987" w:rsidP="00451987">
            <w:pPr>
              <w:rPr>
                <w:rFonts w:ascii="Arial" w:hAnsi="Arial" w:cs="Arial"/>
                <w:bCs/>
                <w:sz w:val="18"/>
                <w:szCs w:val="18"/>
              </w:rPr>
            </w:pPr>
          </w:p>
        </w:tc>
        <w:tc>
          <w:tcPr>
            <w:tcW w:w="2942" w:type="dxa"/>
          </w:tcPr>
          <w:p w14:paraId="231D204A" w14:textId="7F76FAFE" w:rsidR="00A51CDA" w:rsidRPr="00542AD3" w:rsidRDefault="00A51CDA" w:rsidP="00451987">
            <w:pPr>
              <w:rPr>
                <w:rFonts w:ascii="Arial" w:hAnsi="Arial" w:cs="Arial"/>
                <w:bCs/>
                <w:sz w:val="18"/>
                <w:szCs w:val="18"/>
              </w:rPr>
            </w:pPr>
            <w:r w:rsidRPr="00542AD3">
              <w:rPr>
                <w:rFonts w:ascii="Arial" w:hAnsi="Arial" w:cs="Arial"/>
                <w:bCs/>
                <w:sz w:val="18"/>
                <w:szCs w:val="18"/>
              </w:rPr>
              <w:t>Uwaga uwzględniona.</w:t>
            </w:r>
          </w:p>
          <w:p w14:paraId="021C533E" w14:textId="77777777" w:rsidR="00A51CDA" w:rsidRPr="00542AD3" w:rsidRDefault="00A51CDA" w:rsidP="00451987">
            <w:pPr>
              <w:rPr>
                <w:rFonts w:ascii="Arial" w:hAnsi="Arial" w:cs="Arial"/>
                <w:bCs/>
                <w:sz w:val="18"/>
                <w:szCs w:val="18"/>
              </w:rPr>
            </w:pPr>
          </w:p>
          <w:p w14:paraId="31F4FD30" w14:textId="74D12330" w:rsidR="00A51CDA" w:rsidRPr="00542AD3" w:rsidRDefault="00A51CDA" w:rsidP="00451987">
            <w:pPr>
              <w:rPr>
                <w:rFonts w:ascii="Arial" w:hAnsi="Arial" w:cs="Arial"/>
                <w:bCs/>
                <w:sz w:val="18"/>
                <w:szCs w:val="18"/>
              </w:rPr>
            </w:pPr>
            <w:r w:rsidRPr="00542AD3">
              <w:rPr>
                <w:rFonts w:ascii="Arial" w:hAnsi="Arial" w:cs="Arial"/>
                <w:bCs/>
                <w:sz w:val="18"/>
                <w:szCs w:val="18"/>
              </w:rPr>
              <w:t>Przepisy zostały przeredagowane w tym zakresie.</w:t>
            </w:r>
          </w:p>
          <w:p w14:paraId="577B125B" w14:textId="163FD9F5" w:rsidR="00451987" w:rsidRPr="00542AD3" w:rsidRDefault="00451987" w:rsidP="00451987">
            <w:pPr>
              <w:rPr>
                <w:rFonts w:ascii="Arial" w:hAnsi="Arial" w:cs="Arial"/>
                <w:bCs/>
                <w:sz w:val="18"/>
                <w:szCs w:val="18"/>
              </w:rPr>
            </w:pPr>
          </w:p>
        </w:tc>
      </w:tr>
      <w:tr w:rsidR="00A373A0" w:rsidRPr="00542AD3" w14:paraId="7A00577A" w14:textId="77777777" w:rsidTr="00D87D56">
        <w:tc>
          <w:tcPr>
            <w:tcW w:w="477" w:type="dxa"/>
          </w:tcPr>
          <w:p w14:paraId="3A8DADB8" w14:textId="77777777" w:rsidR="00451987" w:rsidRPr="00542AD3" w:rsidRDefault="00451987" w:rsidP="00451987">
            <w:pPr>
              <w:rPr>
                <w:rFonts w:ascii="Arial" w:hAnsi="Arial" w:cs="Arial"/>
                <w:sz w:val="18"/>
                <w:szCs w:val="18"/>
              </w:rPr>
            </w:pPr>
          </w:p>
        </w:tc>
        <w:tc>
          <w:tcPr>
            <w:tcW w:w="1109" w:type="dxa"/>
          </w:tcPr>
          <w:p w14:paraId="684E4DFF" w14:textId="78C58E8E"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1.3</w:t>
            </w:r>
          </w:p>
        </w:tc>
        <w:tc>
          <w:tcPr>
            <w:tcW w:w="1838" w:type="dxa"/>
          </w:tcPr>
          <w:p w14:paraId="1F132DE5" w14:textId="28620508"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1A09262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1.3 Przeprowadzanie wywiadu z pacjentem niezbędnego do prawidłowego przeprowadzenia procedury diagnostycznej lub terapeutycznej zgodnie z obowiązującymi procedurami i przepisami (prawo atomowe) oraz bezpieczeństwa w zakresie nabytych kompetencji </w:t>
            </w:r>
          </w:p>
          <w:p w14:paraId="3DD46024" w14:textId="77777777" w:rsidR="00451987" w:rsidRPr="00542AD3" w:rsidRDefault="00451987" w:rsidP="00451987">
            <w:pPr>
              <w:jc w:val="center"/>
              <w:rPr>
                <w:rFonts w:ascii="Arial" w:hAnsi="Arial" w:cs="Arial"/>
                <w:bCs/>
                <w:sz w:val="18"/>
                <w:szCs w:val="18"/>
              </w:rPr>
            </w:pPr>
          </w:p>
        </w:tc>
        <w:tc>
          <w:tcPr>
            <w:tcW w:w="2382" w:type="dxa"/>
          </w:tcPr>
          <w:p w14:paraId="6C08D46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Brak precyzyjnych zapisów. Zapis zbyt ogólny i nie merytoryczny. Powoduję błędną interpretację m.in. Elektroradiolodzy nie posiadają szczegółowej wiedzy w zakresie farmakologii. Zapis wykracza znacząco poza zakres nabytej wiedzy i wchodzi w kompetencje np. pielęgniarek.</w:t>
            </w:r>
          </w:p>
          <w:p w14:paraId="29CA068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Brak precyzyjnego zapisu powoduje wchodzenie w kompetencje innych zawodów medycznych jak i również błędy interpretacyjne zapisów. Proponujemy zapisy uwzględnione w dokumencie przygotowanym przez zespół ds. kompetencji zawodowych elektroradiologa.</w:t>
            </w:r>
          </w:p>
          <w:p w14:paraId="466A4ED3" w14:textId="77777777" w:rsidR="00451987" w:rsidRPr="00542AD3" w:rsidRDefault="00451987" w:rsidP="00451987">
            <w:pPr>
              <w:rPr>
                <w:rFonts w:ascii="Arial" w:hAnsi="Arial" w:cs="Arial"/>
                <w:bCs/>
                <w:sz w:val="18"/>
                <w:szCs w:val="18"/>
              </w:rPr>
            </w:pPr>
          </w:p>
          <w:p w14:paraId="17791687" w14:textId="775EDB4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(projekt w formie załącznika do tabeli </w:t>
            </w:r>
            <w:r w:rsidRPr="00542AD3">
              <w:rPr>
                <w:rFonts w:ascii="Arial" w:hAnsi="Arial" w:cs="Arial"/>
                <w:bCs/>
                <w:sz w:val="18"/>
                <w:szCs w:val="18"/>
              </w:rPr>
              <w:lastRenderedPageBreak/>
              <w:t>konsultacji i uzgodnień – przyp. MZ)</w:t>
            </w:r>
          </w:p>
        </w:tc>
        <w:tc>
          <w:tcPr>
            <w:tcW w:w="2296" w:type="dxa"/>
            <w:gridSpan w:val="2"/>
          </w:tcPr>
          <w:p w14:paraId="1B61FD88" w14:textId="77777777" w:rsidR="00451987" w:rsidRPr="00542AD3" w:rsidRDefault="00451987" w:rsidP="00451987">
            <w:pPr>
              <w:rPr>
                <w:rFonts w:ascii="Arial" w:hAnsi="Arial" w:cs="Arial"/>
                <w:bCs/>
                <w:sz w:val="18"/>
                <w:szCs w:val="18"/>
              </w:rPr>
            </w:pPr>
          </w:p>
        </w:tc>
        <w:tc>
          <w:tcPr>
            <w:tcW w:w="2942" w:type="dxa"/>
          </w:tcPr>
          <w:p w14:paraId="4249DEB6" w14:textId="09F0B45C"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553916F0" w14:textId="77777777" w:rsidR="00A51CDA" w:rsidRPr="00542AD3" w:rsidRDefault="00A51CDA" w:rsidP="00451987">
            <w:pPr>
              <w:rPr>
                <w:rFonts w:ascii="Arial" w:hAnsi="Arial" w:cs="Arial"/>
                <w:bCs/>
                <w:sz w:val="18"/>
                <w:szCs w:val="18"/>
              </w:rPr>
            </w:pPr>
          </w:p>
          <w:p w14:paraId="30C16D1C" w14:textId="563AED78" w:rsidR="00451987" w:rsidRPr="00542AD3" w:rsidRDefault="00451987" w:rsidP="00451987">
            <w:pPr>
              <w:rPr>
                <w:rFonts w:ascii="Arial" w:hAnsi="Arial" w:cs="Arial"/>
                <w:bCs/>
                <w:sz w:val="18"/>
                <w:szCs w:val="18"/>
              </w:rPr>
            </w:pPr>
            <w:r w:rsidRPr="00542AD3">
              <w:rPr>
                <w:rFonts w:ascii="Arial" w:hAnsi="Arial" w:cs="Arial"/>
                <w:bCs/>
                <w:sz w:val="18"/>
                <w:szCs w:val="18"/>
              </w:rPr>
              <w:t>Przepis</w:t>
            </w:r>
            <w:r w:rsidR="00A51CDA" w:rsidRPr="00542AD3">
              <w:rPr>
                <w:rFonts w:ascii="Arial" w:hAnsi="Arial" w:cs="Arial"/>
                <w:bCs/>
                <w:sz w:val="18"/>
                <w:szCs w:val="18"/>
              </w:rPr>
              <w:t>y</w:t>
            </w:r>
            <w:r w:rsidRPr="00542AD3">
              <w:rPr>
                <w:rFonts w:ascii="Arial" w:hAnsi="Arial" w:cs="Arial"/>
                <w:bCs/>
                <w:sz w:val="18"/>
                <w:szCs w:val="18"/>
              </w:rPr>
              <w:t xml:space="preserve"> został</w:t>
            </w:r>
            <w:r w:rsidR="00A51CDA" w:rsidRPr="00542AD3">
              <w:rPr>
                <w:rFonts w:ascii="Arial" w:hAnsi="Arial" w:cs="Arial"/>
                <w:bCs/>
                <w:sz w:val="18"/>
                <w:szCs w:val="18"/>
              </w:rPr>
              <w:t>y</w:t>
            </w:r>
            <w:r w:rsidRPr="00542AD3">
              <w:rPr>
                <w:rFonts w:ascii="Arial" w:hAnsi="Arial" w:cs="Arial"/>
                <w:bCs/>
                <w:sz w:val="18"/>
                <w:szCs w:val="18"/>
              </w:rPr>
              <w:t xml:space="preserve"> przeredagowan</w:t>
            </w:r>
            <w:r w:rsidR="00A51CDA" w:rsidRPr="00542AD3">
              <w:rPr>
                <w:rFonts w:ascii="Arial" w:hAnsi="Arial" w:cs="Arial"/>
                <w:bCs/>
                <w:sz w:val="18"/>
                <w:szCs w:val="18"/>
              </w:rPr>
              <w:t>e w tym zakresie</w:t>
            </w:r>
            <w:r w:rsidRPr="00542AD3">
              <w:rPr>
                <w:rFonts w:ascii="Arial" w:hAnsi="Arial" w:cs="Arial"/>
                <w:bCs/>
                <w:sz w:val="18"/>
                <w:szCs w:val="18"/>
              </w:rPr>
              <w:t>.</w:t>
            </w:r>
          </w:p>
          <w:p w14:paraId="53593024" w14:textId="0A31E8F5" w:rsidR="00451987" w:rsidRPr="00542AD3" w:rsidRDefault="00451987" w:rsidP="00451987">
            <w:pPr>
              <w:rPr>
                <w:rFonts w:ascii="Arial" w:hAnsi="Arial" w:cs="Arial"/>
                <w:bCs/>
                <w:sz w:val="18"/>
                <w:szCs w:val="18"/>
              </w:rPr>
            </w:pPr>
          </w:p>
          <w:p w14:paraId="1947FEA2" w14:textId="209AA732" w:rsidR="00451987" w:rsidRPr="00542AD3" w:rsidRDefault="00451987" w:rsidP="00451987">
            <w:pPr>
              <w:rPr>
                <w:rFonts w:ascii="Arial" w:hAnsi="Arial" w:cs="Arial"/>
                <w:bCs/>
                <w:sz w:val="18"/>
                <w:szCs w:val="18"/>
              </w:rPr>
            </w:pPr>
          </w:p>
        </w:tc>
      </w:tr>
      <w:tr w:rsidR="00A373A0" w:rsidRPr="00542AD3" w14:paraId="24223385" w14:textId="77777777" w:rsidTr="00D87D56">
        <w:tc>
          <w:tcPr>
            <w:tcW w:w="477" w:type="dxa"/>
          </w:tcPr>
          <w:p w14:paraId="5623AA44" w14:textId="77777777" w:rsidR="00451987" w:rsidRPr="00542AD3" w:rsidRDefault="00451987" w:rsidP="00451987">
            <w:pPr>
              <w:rPr>
                <w:rFonts w:ascii="Arial" w:hAnsi="Arial" w:cs="Arial"/>
                <w:sz w:val="18"/>
                <w:szCs w:val="18"/>
              </w:rPr>
            </w:pPr>
          </w:p>
        </w:tc>
        <w:tc>
          <w:tcPr>
            <w:tcW w:w="1109" w:type="dxa"/>
          </w:tcPr>
          <w:p w14:paraId="3147CD5E" w14:textId="0C05237A"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1.3</w:t>
            </w:r>
          </w:p>
        </w:tc>
        <w:tc>
          <w:tcPr>
            <w:tcW w:w="1838" w:type="dxa"/>
          </w:tcPr>
          <w:p w14:paraId="2A9E60BF" w14:textId="5896EFE8"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18F251D0" w14:textId="0B25FD8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przepisu, co do zakresu wywiadu</w:t>
            </w:r>
          </w:p>
        </w:tc>
        <w:tc>
          <w:tcPr>
            <w:tcW w:w="2382" w:type="dxa"/>
          </w:tcPr>
          <w:p w14:paraId="2339448C" w14:textId="4B7B536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Podczas przeprowadzania wywiadu z pacjentem przed wykonaniem badania należy szczególną uwagę zwrócić na weryfikację przeciwwskazań do przeprowadzenia procedury, gdyż w wielu przypadkach mogą one prowadzić do zdarzeń niepożądanych i wpływać na wybór odpowiedniej i bezpiecznej dla pacjenta procedury.  </w:t>
            </w:r>
          </w:p>
        </w:tc>
        <w:tc>
          <w:tcPr>
            <w:tcW w:w="2296" w:type="dxa"/>
            <w:gridSpan w:val="2"/>
          </w:tcPr>
          <w:p w14:paraId="67077A3C" w14:textId="553C1EFD" w:rsidR="00451987" w:rsidRPr="00542AD3" w:rsidRDefault="00451987" w:rsidP="00451987">
            <w:pPr>
              <w:rPr>
                <w:rFonts w:ascii="Arial" w:hAnsi="Arial" w:cs="Arial"/>
                <w:bCs/>
                <w:sz w:val="18"/>
                <w:szCs w:val="18"/>
              </w:rPr>
            </w:pPr>
            <w:r w:rsidRPr="00542AD3">
              <w:rPr>
                <w:rFonts w:ascii="Arial" w:hAnsi="Arial" w:cs="Arial"/>
                <w:bCs/>
                <w:sz w:val="18"/>
                <w:szCs w:val="18"/>
              </w:rPr>
              <w:t>Dodanie do punktu 1.3 następującej treści: „oraz weryfikacja przeciwwskazań do przeprowadzenia badań diagnostycznych i zabiegów w zakresie diagnostyki obrazowej, elektromedycznej i radioterapii.”</w:t>
            </w:r>
          </w:p>
        </w:tc>
        <w:tc>
          <w:tcPr>
            <w:tcW w:w="2942" w:type="dxa"/>
          </w:tcPr>
          <w:p w14:paraId="7E7DB80F" w14:textId="7CDB2C9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51CDA" w:rsidRPr="00542AD3">
              <w:rPr>
                <w:rFonts w:ascii="Arial" w:hAnsi="Arial" w:cs="Arial"/>
                <w:bCs/>
                <w:sz w:val="18"/>
                <w:szCs w:val="18"/>
              </w:rPr>
              <w:t>częściowo uwzględniona.</w:t>
            </w:r>
          </w:p>
          <w:p w14:paraId="5AC30637" w14:textId="77777777" w:rsidR="00A51CDA" w:rsidRPr="00542AD3" w:rsidRDefault="00A51CDA" w:rsidP="00451987">
            <w:pPr>
              <w:rPr>
                <w:rFonts w:ascii="Arial" w:hAnsi="Arial" w:cs="Arial"/>
                <w:bCs/>
                <w:sz w:val="18"/>
                <w:szCs w:val="18"/>
              </w:rPr>
            </w:pPr>
          </w:p>
          <w:p w14:paraId="5028A8C8" w14:textId="31266F4A" w:rsidR="00A51CDA" w:rsidRPr="00542AD3" w:rsidRDefault="00A51CDA" w:rsidP="00451987">
            <w:pPr>
              <w:rPr>
                <w:rFonts w:ascii="Arial" w:hAnsi="Arial" w:cs="Arial"/>
                <w:bCs/>
                <w:sz w:val="18"/>
                <w:szCs w:val="18"/>
              </w:rPr>
            </w:pPr>
            <w:r w:rsidRPr="00542AD3">
              <w:rPr>
                <w:rFonts w:ascii="Arial" w:hAnsi="Arial" w:cs="Arial"/>
                <w:bCs/>
                <w:sz w:val="18"/>
                <w:szCs w:val="18"/>
              </w:rPr>
              <w:t>Przepisy w tym zakresie zostały przeredagowane</w:t>
            </w:r>
            <w:r w:rsidRPr="00542AD3">
              <w:t xml:space="preserve"> </w:t>
            </w:r>
            <w:r w:rsidRPr="00542AD3">
              <w:rPr>
                <w:rFonts w:ascii="Arial" w:hAnsi="Arial" w:cs="Arial"/>
                <w:bCs/>
                <w:sz w:val="18"/>
                <w:szCs w:val="18"/>
              </w:rPr>
              <w:t xml:space="preserve">w taki sposób, aby badanie podmiotowe było realizowane w zakresie niezbędnym do przeprowadzenia procedury diagnostycznej lub terapeutycznej. </w:t>
            </w:r>
          </w:p>
          <w:p w14:paraId="380B03B9" w14:textId="77777777" w:rsidR="00451987" w:rsidRPr="00542AD3" w:rsidRDefault="00451987" w:rsidP="00451987">
            <w:pPr>
              <w:rPr>
                <w:rFonts w:ascii="Arial" w:hAnsi="Arial" w:cs="Arial"/>
                <w:bCs/>
                <w:sz w:val="18"/>
                <w:szCs w:val="18"/>
              </w:rPr>
            </w:pPr>
          </w:p>
          <w:p w14:paraId="24E945A9" w14:textId="77777777" w:rsidR="00451987" w:rsidRPr="00542AD3" w:rsidRDefault="00451987" w:rsidP="00451987">
            <w:pPr>
              <w:rPr>
                <w:rFonts w:ascii="Arial" w:hAnsi="Arial" w:cs="Arial"/>
                <w:bCs/>
                <w:sz w:val="18"/>
                <w:szCs w:val="18"/>
              </w:rPr>
            </w:pPr>
          </w:p>
        </w:tc>
      </w:tr>
      <w:tr w:rsidR="00A373A0" w:rsidRPr="00542AD3" w14:paraId="0D04DE15" w14:textId="77777777" w:rsidTr="00D87D56">
        <w:tc>
          <w:tcPr>
            <w:tcW w:w="477" w:type="dxa"/>
          </w:tcPr>
          <w:p w14:paraId="4FAF288D" w14:textId="77777777" w:rsidR="00451987" w:rsidRPr="00542AD3" w:rsidRDefault="00451987" w:rsidP="00451987">
            <w:pPr>
              <w:rPr>
                <w:rFonts w:ascii="Arial" w:hAnsi="Arial" w:cs="Arial"/>
                <w:sz w:val="18"/>
                <w:szCs w:val="18"/>
              </w:rPr>
            </w:pPr>
          </w:p>
        </w:tc>
        <w:tc>
          <w:tcPr>
            <w:tcW w:w="1109" w:type="dxa"/>
          </w:tcPr>
          <w:p w14:paraId="0DB38790" w14:textId="60FDE08F"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1.3</w:t>
            </w:r>
          </w:p>
        </w:tc>
        <w:tc>
          <w:tcPr>
            <w:tcW w:w="1838" w:type="dxa"/>
          </w:tcPr>
          <w:p w14:paraId="3B6446BA" w14:textId="3A99195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Elektroradiologii</w:t>
            </w:r>
          </w:p>
        </w:tc>
        <w:tc>
          <w:tcPr>
            <w:tcW w:w="2847" w:type="dxa"/>
          </w:tcPr>
          <w:p w14:paraId="10FA15E1" w14:textId="2A861BD0"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Należy doprecyzować zapis</w:t>
            </w:r>
          </w:p>
        </w:tc>
        <w:tc>
          <w:tcPr>
            <w:tcW w:w="2382" w:type="dxa"/>
          </w:tcPr>
          <w:p w14:paraId="65261714" w14:textId="75E5BAA0" w:rsidR="00451987" w:rsidRPr="00542AD3" w:rsidRDefault="00451987" w:rsidP="00451987">
            <w:pPr>
              <w:rPr>
                <w:rFonts w:ascii="Arial" w:hAnsi="Arial" w:cs="Arial"/>
                <w:bCs/>
                <w:sz w:val="18"/>
                <w:szCs w:val="18"/>
              </w:rPr>
            </w:pPr>
            <w:r w:rsidRPr="00542AD3">
              <w:rPr>
                <w:rFonts w:ascii="Arial" w:hAnsi="Arial" w:cs="Arial"/>
                <w:bCs/>
                <w:sz w:val="18"/>
                <w:szCs w:val="18"/>
              </w:rPr>
              <w:t>Tak sformułowany zapis pozostawia dowolność interpretacji, co nie powinno mieć miejsca w przypadku szczegółowego wykazu czynności zawodowych. Przeprowadzanie wywiadu powinno być zawężone do posiadanych kompetencji.</w:t>
            </w:r>
          </w:p>
        </w:tc>
        <w:tc>
          <w:tcPr>
            <w:tcW w:w="2296" w:type="dxa"/>
            <w:gridSpan w:val="2"/>
          </w:tcPr>
          <w:p w14:paraId="0935719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Doprecyzowanie czynności zawodowych zgodnie z projektem wykazu czynności zawodowych opracowanym wspólnie przez Polskie Towarzystwo Elektroradiologii, Polskie Stowarzyszenie Elektroradiologii, Stowarzyszenie Elektroradiologii i popieranym przez Ogólnopolski Związek Zawodowy Porozumienie Elektroradiologów (projekt dołączony do uwag)</w:t>
            </w:r>
          </w:p>
          <w:p w14:paraId="62531281" w14:textId="77777777" w:rsidR="00451987" w:rsidRPr="00542AD3" w:rsidRDefault="00451987" w:rsidP="00451987">
            <w:pPr>
              <w:rPr>
                <w:rFonts w:ascii="Arial" w:hAnsi="Arial" w:cs="Arial"/>
                <w:bCs/>
                <w:sz w:val="18"/>
                <w:szCs w:val="18"/>
              </w:rPr>
            </w:pPr>
          </w:p>
          <w:p w14:paraId="015038E7" w14:textId="27F9D39A"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942" w:type="dxa"/>
          </w:tcPr>
          <w:p w14:paraId="363794A3" w14:textId="71DA563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B63A3" w:rsidRPr="00542AD3">
              <w:rPr>
                <w:rFonts w:ascii="Arial" w:hAnsi="Arial" w:cs="Arial"/>
                <w:bCs/>
                <w:sz w:val="18"/>
                <w:szCs w:val="18"/>
              </w:rPr>
              <w:t xml:space="preserve">częściowo uwzględniona. </w:t>
            </w:r>
          </w:p>
          <w:p w14:paraId="7E6BB8DE" w14:textId="77777777" w:rsidR="007B63A3" w:rsidRPr="00542AD3" w:rsidRDefault="007B63A3" w:rsidP="00451987">
            <w:pPr>
              <w:rPr>
                <w:rFonts w:ascii="Arial" w:hAnsi="Arial" w:cs="Arial"/>
                <w:bCs/>
                <w:sz w:val="18"/>
                <w:szCs w:val="18"/>
              </w:rPr>
            </w:pPr>
          </w:p>
          <w:p w14:paraId="6CB02FCC" w14:textId="5815CD3E" w:rsidR="007B63A3" w:rsidRPr="00542AD3" w:rsidRDefault="007B63A3" w:rsidP="00451987">
            <w:pPr>
              <w:rPr>
                <w:rFonts w:ascii="Arial" w:hAnsi="Arial" w:cs="Arial"/>
                <w:bCs/>
                <w:sz w:val="18"/>
                <w:szCs w:val="18"/>
              </w:rPr>
            </w:pPr>
            <w:r w:rsidRPr="00542AD3">
              <w:rPr>
                <w:rFonts w:ascii="Arial" w:hAnsi="Arial" w:cs="Arial"/>
                <w:bCs/>
                <w:sz w:val="18"/>
                <w:szCs w:val="18"/>
              </w:rPr>
              <w:t xml:space="preserve">Jw. </w:t>
            </w:r>
          </w:p>
          <w:p w14:paraId="7DA3B933" w14:textId="55E46998" w:rsidR="00451987" w:rsidRPr="00542AD3" w:rsidRDefault="00451987" w:rsidP="00451987">
            <w:pPr>
              <w:rPr>
                <w:rFonts w:ascii="Arial" w:hAnsi="Arial" w:cs="Arial"/>
                <w:bCs/>
                <w:sz w:val="18"/>
                <w:szCs w:val="18"/>
              </w:rPr>
            </w:pPr>
          </w:p>
        </w:tc>
      </w:tr>
      <w:tr w:rsidR="00A373A0" w:rsidRPr="00542AD3" w14:paraId="663C22A8" w14:textId="77777777" w:rsidTr="00D87D56">
        <w:tc>
          <w:tcPr>
            <w:tcW w:w="477" w:type="dxa"/>
          </w:tcPr>
          <w:p w14:paraId="38083D37" w14:textId="77777777" w:rsidR="00451987" w:rsidRPr="00542AD3" w:rsidRDefault="00451987" w:rsidP="00451987">
            <w:pPr>
              <w:rPr>
                <w:rFonts w:ascii="Arial" w:hAnsi="Arial" w:cs="Arial"/>
                <w:sz w:val="18"/>
                <w:szCs w:val="18"/>
              </w:rPr>
            </w:pPr>
          </w:p>
        </w:tc>
        <w:tc>
          <w:tcPr>
            <w:tcW w:w="1109" w:type="dxa"/>
          </w:tcPr>
          <w:p w14:paraId="2F212A7E" w14:textId="29F9B61B"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1.3</w:t>
            </w:r>
          </w:p>
        </w:tc>
        <w:tc>
          <w:tcPr>
            <w:tcW w:w="1838" w:type="dxa"/>
          </w:tcPr>
          <w:p w14:paraId="2667F080" w14:textId="0E2D6ECD"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7C823856" w14:textId="502A7ED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1.3  Przeprowadzanie wywiadu z pacjentem niezbędnego do prawidłowego przeprowadzenia procedury diagnostycznej lub terapeutycznej zgodnie z obowiązującymi procedurami i przepisami (Prawo atomowe) oraz bezpieczeństwa w zakresie nabytych kompetencji</w:t>
            </w:r>
          </w:p>
        </w:tc>
        <w:tc>
          <w:tcPr>
            <w:tcW w:w="2382" w:type="dxa"/>
          </w:tcPr>
          <w:p w14:paraId="0950EE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Brak precyzyjnych zapisów. Zapis zbyt ogólny i niemerytoryczny. Powoduję błędną interpretację m.in. elektroradiolodzy nie posiadają  szczegółowej wiedzy w zakresie farmakologii. Zapis wykracza znacząco poza zakres nabytej wiedzy i wchodzi w kompetencje np. pielęgniarek.</w:t>
            </w:r>
          </w:p>
          <w:p w14:paraId="00EBA8E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Brak precyzyjnego zapisu powoduje wchodzenie </w:t>
            </w:r>
          </w:p>
          <w:p w14:paraId="2AB83347" w14:textId="6BBAC050" w:rsidR="00451987" w:rsidRPr="00542AD3" w:rsidRDefault="00451987" w:rsidP="00451987">
            <w:pPr>
              <w:rPr>
                <w:rFonts w:ascii="Arial" w:hAnsi="Arial" w:cs="Arial"/>
                <w:bCs/>
                <w:sz w:val="18"/>
                <w:szCs w:val="18"/>
              </w:rPr>
            </w:pPr>
            <w:r w:rsidRPr="00542AD3">
              <w:rPr>
                <w:rFonts w:ascii="Arial" w:hAnsi="Arial" w:cs="Arial"/>
                <w:bCs/>
                <w:sz w:val="18"/>
                <w:szCs w:val="18"/>
              </w:rPr>
              <w:t>w kompetencje innych zawodów medycznych jak i również błędy interpretacyjne zapisów. Proponujemy zapisy uwzględnione w dokumencie przygotowanym przez zespół ds. kompetencji zawodowych elektroradiologa.</w:t>
            </w:r>
          </w:p>
        </w:tc>
        <w:tc>
          <w:tcPr>
            <w:tcW w:w="2296" w:type="dxa"/>
            <w:gridSpan w:val="2"/>
          </w:tcPr>
          <w:p w14:paraId="77940454" w14:textId="77777777" w:rsidR="00451987" w:rsidRPr="00542AD3" w:rsidRDefault="00451987" w:rsidP="00451987">
            <w:pPr>
              <w:rPr>
                <w:rFonts w:ascii="Arial" w:hAnsi="Arial" w:cs="Arial"/>
                <w:bCs/>
                <w:sz w:val="18"/>
                <w:szCs w:val="18"/>
              </w:rPr>
            </w:pPr>
          </w:p>
        </w:tc>
        <w:tc>
          <w:tcPr>
            <w:tcW w:w="2942" w:type="dxa"/>
          </w:tcPr>
          <w:p w14:paraId="39D08178" w14:textId="77777777" w:rsidR="00BC21C7" w:rsidRPr="00542AD3" w:rsidRDefault="00BC21C7" w:rsidP="00BC21C7">
            <w:pPr>
              <w:rPr>
                <w:rFonts w:ascii="Arial" w:hAnsi="Arial" w:cs="Arial"/>
                <w:bCs/>
                <w:sz w:val="18"/>
                <w:szCs w:val="18"/>
              </w:rPr>
            </w:pPr>
            <w:r w:rsidRPr="00542AD3">
              <w:rPr>
                <w:rFonts w:ascii="Arial" w:hAnsi="Arial" w:cs="Arial"/>
                <w:bCs/>
                <w:sz w:val="18"/>
                <w:szCs w:val="18"/>
              </w:rPr>
              <w:t xml:space="preserve">Uwaga częściowo uwzględniona. </w:t>
            </w:r>
          </w:p>
          <w:p w14:paraId="4EF98F64" w14:textId="77777777" w:rsidR="00BC21C7" w:rsidRPr="00542AD3" w:rsidRDefault="00BC21C7" w:rsidP="00451987">
            <w:pPr>
              <w:rPr>
                <w:rFonts w:ascii="Arial" w:hAnsi="Arial" w:cs="Arial"/>
                <w:bCs/>
                <w:sz w:val="18"/>
                <w:szCs w:val="18"/>
              </w:rPr>
            </w:pPr>
          </w:p>
          <w:p w14:paraId="04770D0B" w14:textId="30D22C40" w:rsidR="00451987" w:rsidRPr="00542AD3" w:rsidRDefault="006507B9" w:rsidP="00451987">
            <w:pPr>
              <w:rPr>
                <w:rFonts w:ascii="Arial" w:hAnsi="Arial" w:cs="Arial"/>
                <w:bCs/>
                <w:sz w:val="18"/>
                <w:szCs w:val="18"/>
              </w:rPr>
            </w:pPr>
            <w:r w:rsidRPr="00542AD3">
              <w:rPr>
                <w:rFonts w:ascii="Arial" w:hAnsi="Arial" w:cs="Arial"/>
                <w:bCs/>
                <w:sz w:val="18"/>
                <w:szCs w:val="18"/>
              </w:rPr>
              <w:t>Przepisy w tym zakresie zostały przeredagowane w taki sposób, aby badanie podmiotowe było realizowane w zakresie niezbędnym do przeprowadzenia procedury diagnostycznej lub terapeutycznej. Ponadto dodano, że wszystkie procedury diagnostyczne i terapeutyczne wykonuje się na zasadach określonych w ustawie Prawo atomowe.</w:t>
            </w:r>
          </w:p>
        </w:tc>
      </w:tr>
      <w:tr w:rsidR="00A373A0" w:rsidRPr="00542AD3" w14:paraId="243643AC" w14:textId="77777777" w:rsidTr="00D87D56">
        <w:tc>
          <w:tcPr>
            <w:tcW w:w="477" w:type="dxa"/>
          </w:tcPr>
          <w:p w14:paraId="22213F4F" w14:textId="77777777" w:rsidR="00451987" w:rsidRPr="00542AD3" w:rsidRDefault="00451987" w:rsidP="00451987">
            <w:pPr>
              <w:rPr>
                <w:rFonts w:ascii="Arial" w:hAnsi="Arial" w:cs="Arial"/>
                <w:sz w:val="18"/>
                <w:szCs w:val="18"/>
              </w:rPr>
            </w:pPr>
          </w:p>
        </w:tc>
        <w:tc>
          <w:tcPr>
            <w:tcW w:w="1109" w:type="dxa"/>
          </w:tcPr>
          <w:p w14:paraId="70866EAC" w14:textId="7F59DEFD"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1.3</w:t>
            </w:r>
          </w:p>
        </w:tc>
        <w:tc>
          <w:tcPr>
            <w:tcW w:w="1838" w:type="dxa"/>
          </w:tcPr>
          <w:p w14:paraId="3F4BA58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p w14:paraId="541A8961" w14:textId="77777777" w:rsidR="00451987" w:rsidRPr="00542AD3" w:rsidRDefault="00451987" w:rsidP="00451987">
            <w:pPr>
              <w:rPr>
                <w:rFonts w:ascii="Arial" w:hAnsi="Arial" w:cs="Arial"/>
                <w:bCs/>
                <w:sz w:val="18"/>
                <w:szCs w:val="18"/>
              </w:rPr>
            </w:pPr>
          </w:p>
          <w:p w14:paraId="19153DCF" w14:textId="77777777" w:rsidR="00451987" w:rsidRPr="00542AD3" w:rsidRDefault="00451987" w:rsidP="00451987">
            <w:pPr>
              <w:rPr>
                <w:rFonts w:ascii="Arial" w:hAnsi="Arial" w:cs="Arial"/>
                <w:bCs/>
                <w:sz w:val="18"/>
                <w:szCs w:val="18"/>
              </w:rPr>
            </w:pPr>
          </w:p>
          <w:p w14:paraId="5EF0F36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w:t>
            </w:r>
          </w:p>
          <w:p w14:paraId="5CB7BC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Techników Medycznych Radioterapii </w:t>
            </w:r>
          </w:p>
          <w:p w14:paraId="0FD57ECC" w14:textId="77777777" w:rsidR="00451987" w:rsidRPr="00542AD3" w:rsidRDefault="00451987" w:rsidP="00451987">
            <w:pPr>
              <w:rPr>
                <w:rFonts w:ascii="Arial" w:hAnsi="Arial" w:cs="Arial"/>
                <w:bCs/>
                <w:sz w:val="18"/>
                <w:szCs w:val="18"/>
              </w:rPr>
            </w:pPr>
          </w:p>
          <w:p w14:paraId="0C6E0C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7050A66E" w14:textId="77777777" w:rsidR="00451987" w:rsidRPr="00542AD3" w:rsidRDefault="00451987" w:rsidP="00451987">
            <w:pPr>
              <w:rPr>
                <w:rFonts w:ascii="Arial" w:hAnsi="Arial" w:cs="Arial"/>
                <w:bCs/>
                <w:sz w:val="18"/>
                <w:szCs w:val="18"/>
              </w:rPr>
            </w:pPr>
          </w:p>
        </w:tc>
        <w:tc>
          <w:tcPr>
            <w:tcW w:w="2847" w:type="dxa"/>
          </w:tcPr>
          <w:p w14:paraId="610DC42B" w14:textId="39C69231"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Przeprowadzanie wywiadu z pacjentem niezbędnego do prawidłowego przeprowadzenia procedury diagnostycznej lub terapeutycznej zgodnie z obowiązującymi procedurami i przepisami (prawo atomowe) oraz bezpieczeństwa w zakresie nabytych kompetencji</w:t>
            </w:r>
          </w:p>
        </w:tc>
        <w:tc>
          <w:tcPr>
            <w:tcW w:w="2382" w:type="dxa"/>
          </w:tcPr>
          <w:p w14:paraId="11E33473" w14:textId="2140B85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Brak precyzyjnych zapisów. Zapis zbyt ogólny i niemerytoryczny. Powoduje </w:t>
            </w:r>
            <w:r w:rsidR="00C1243B" w:rsidRPr="00542AD3">
              <w:rPr>
                <w:rFonts w:ascii="Arial" w:hAnsi="Arial" w:cs="Arial"/>
                <w:bCs/>
                <w:sz w:val="18"/>
                <w:szCs w:val="18"/>
              </w:rPr>
              <w:t>błędną</w:t>
            </w:r>
            <w:r w:rsidRPr="00542AD3">
              <w:rPr>
                <w:rFonts w:ascii="Arial" w:hAnsi="Arial" w:cs="Arial"/>
                <w:bCs/>
                <w:sz w:val="18"/>
                <w:szCs w:val="18"/>
              </w:rPr>
              <w:t xml:space="preserve"> interpretację m.in. Elektroradiolodzy nie posiadają </w:t>
            </w:r>
            <w:r w:rsidR="00C1243B" w:rsidRPr="00542AD3">
              <w:rPr>
                <w:rFonts w:ascii="Arial" w:hAnsi="Arial" w:cs="Arial"/>
                <w:bCs/>
                <w:sz w:val="18"/>
                <w:szCs w:val="18"/>
              </w:rPr>
              <w:t>szczegółowej</w:t>
            </w:r>
            <w:r w:rsidRPr="00542AD3">
              <w:rPr>
                <w:rFonts w:ascii="Arial" w:hAnsi="Arial" w:cs="Arial"/>
                <w:bCs/>
                <w:sz w:val="18"/>
                <w:szCs w:val="18"/>
              </w:rPr>
              <w:t xml:space="preserve"> wiedzy w zakresie farmakologii. Zapis wykracza znacząco poza zakres nabytej wiedzy i wchodzi w kompetencje np. pielęgniarek.</w:t>
            </w:r>
          </w:p>
          <w:p w14:paraId="682B8959" w14:textId="545FE0A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Brak precyzyjnego zapisu powoduje wchodzenie w kompetencje innych zawodów medycznych jak </w:t>
            </w:r>
            <w:r w:rsidRPr="00542AD3">
              <w:rPr>
                <w:rFonts w:ascii="Arial" w:hAnsi="Arial" w:cs="Arial"/>
                <w:bCs/>
                <w:sz w:val="18"/>
                <w:szCs w:val="18"/>
              </w:rPr>
              <w:lastRenderedPageBreak/>
              <w:t>i również błędy interpretacyjne zapisów. Proponujemy zapisy uwzględnione w dokumencie przygotowanym przez zespół ds. kompetencji zawodowych elektroradiologa.</w:t>
            </w:r>
          </w:p>
        </w:tc>
        <w:tc>
          <w:tcPr>
            <w:tcW w:w="2296" w:type="dxa"/>
            <w:gridSpan w:val="2"/>
          </w:tcPr>
          <w:p w14:paraId="69411277" w14:textId="77777777" w:rsidR="00451987" w:rsidRPr="00542AD3" w:rsidRDefault="00451987" w:rsidP="00451987">
            <w:pPr>
              <w:rPr>
                <w:rFonts w:ascii="Arial" w:hAnsi="Arial" w:cs="Arial"/>
                <w:bCs/>
                <w:sz w:val="18"/>
                <w:szCs w:val="18"/>
              </w:rPr>
            </w:pPr>
          </w:p>
        </w:tc>
        <w:tc>
          <w:tcPr>
            <w:tcW w:w="2942" w:type="dxa"/>
          </w:tcPr>
          <w:p w14:paraId="63EA6A2E" w14:textId="77777777" w:rsidR="00663371" w:rsidRPr="00542AD3" w:rsidRDefault="00663371" w:rsidP="00663371">
            <w:pPr>
              <w:rPr>
                <w:rFonts w:ascii="Arial" w:hAnsi="Arial" w:cs="Arial"/>
                <w:bCs/>
                <w:sz w:val="18"/>
                <w:szCs w:val="18"/>
              </w:rPr>
            </w:pPr>
            <w:r w:rsidRPr="00542AD3">
              <w:rPr>
                <w:rFonts w:ascii="Arial" w:hAnsi="Arial" w:cs="Arial"/>
                <w:bCs/>
                <w:sz w:val="18"/>
                <w:szCs w:val="18"/>
              </w:rPr>
              <w:t xml:space="preserve">Uwaga częściowo uwzględniona. </w:t>
            </w:r>
          </w:p>
          <w:p w14:paraId="32F855D5" w14:textId="77777777" w:rsidR="00663371" w:rsidRPr="00542AD3" w:rsidRDefault="00663371" w:rsidP="00663371">
            <w:pPr>
              <w:rPr>
                <w:rFonts w:ascii="Arial" w:hAnsi="Arial" w:cs="Arial"/>
                <w:bCs/>
                <w:sz w:val="18"/>
                <w:szCs w:val="18"/>
              </w:rPr>
            </w:pPr>
          </w:p>
          <w:p w14:paraId="006E5818" w14:textId="7C018E2A" w:rsidR="00451987" w:rsidRPr="00542AD3" w:rsidRDefault="00663371" w:rsidP="00663371">
            <w:pPr>
              <w:rPr>
                <w:rFonts w:ascii="Arial" w:hAnsi="Arial" w:cs="Arial"/>
                <w:bCs/>
                <w:sz w:val="18"/>
                <w:szCs w:val="18"/>
              </w:rPr>
            </w:pPr>
            <w:r w:rsidRPr="00542AD3">
              <w:rPr>
                <w:rFonts w:ascii="Arial" w:hAnsi="Arial" w:cs="Arial"/>
                <w:bCs/>
                <w:sz w:val="18"/>
                <w:szCs w:val="18"/>
              </w:rPr>
              <w:t>Jw.</w:t>
            </w:r>
          </w:p>
        </w:tc>
      </w:tr>
      <w:tr w:rsidR="00A373A0" w:rsidRPr="00542AD3" w14:paraId="6B828D34" w14:textId="77777777" w:rsidTr="00D87D56">
        <w:tc>
          <w:tcPr>
            <w:tcW w:w="477" w:type="dxa"/>
          </w:tcPr>
          <w:p w14:paraId="2E51BE3B" w14:textId="77777777" w:rsidR="00451987" w:rsidRPr="00542AD3" w:rsidRDefault="00451987" w:rsidP="00451987">
            <w:pPr>
              <w:rPr>
                <w:rFonts w:ascii="Arial" w:hAnsi="Arial" w:cs="Arial"/>
                <w:sz w:val="18"/>
                <w:szCs w:val="18"/>
              </w:rPr>
            </w:pPr>
          </w:p>
        </w:tc>
        <w:tc>
          <w:tcPr>
            <w:tcW w:w="1109" w:type="dxa"/>
          </w:tcPr>
          <w:p w14:paraId="10FBA764" w14:textId="0158A98E"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1.3</w:t>
            </w:r>
          </w:p>
        </w:tc>
        <w:tc>
          <w:tcPr>
            <w:tcW w:w="1838" w:type="dxa"/>
          </w:tcPr>
          <w:p w14:paraId="714EEF3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7C3C325F" w14:textId="77777777" w:rsidR="00451987" w:rsidRPr="00542AD3" w:rsidRDefault="00451987" w:rsidP="00451987">
            <w:pPr>
              <w:rPr>
                <w:rFonts w:ascii="Arial" w:hAnsi="Arial" w:cs="Arial"/>
                <w:bCs/>
                <w:sz w:val="18"/>
                <w:szCs w:val="18"/>
              </w:rPr>
            </w:pPr>
          </w:p>
          <w:p w14:paraId="2C65709B" w14:textId="77777777" w:rsidR="00451987" w:rsidRPr="00542AD3" w:rsidRDefault="00451987" w:rsidP="00451987">
            <w:pPr>
              <w:rPr>
                <w:rFonts w:ascii="Arial" w:hAnsi="Arial" w:cs="Arial"/>
                <w:bCs/>
                <w:sz w:val="18"/>
                <w:szCs w:val="18"/>
              </w:rPr>
            </w:pPr>
          </w:p>
          <w:p w14:paraId="4A9DBB2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021C6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4ADBF9D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740C2802" w14:textId="77777777" w:rsidR="00451987" w:rsidRPr="00542AD3" w:rsidRDefault="00451987" w:rsidP="00451987">
            <w:pPr>
              <w:rPr>
                <w:rFonts w:ascii="Arial" w:hAnsi="Arial" w:cs="Arial"/>
                <w:bCs/>
                <w:sz w:val="18"/>
                <w:szCs w:val="18"/>
              </w:rPr>
            </w:pPr>
          </w:p>
          <w:p w14:paraId="1167C772" w14:textId="77777777" w:rsidR="00451987" w:rsidRPr="00542AD3" w:rsidRDefault="00451987" w:rsidP="00451987">
            <w:pPr>
              <w:rPr>
                <w:rFonts w:ascii="Arial" w:hAnsi="Arial" w:cs="Arial"/>
                <w:bCs/>
                <w:sz w:val="18"/>
                <w:szCs w:val="18"/>
              </w:rPr>
            </w:pPr>
          </w:p>
          <w:p w14:paraId="555B17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2A0DD4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21516585" w14:textId="105659A5"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4AB07004" w14:textId="6517C26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1.3.Przeprowadzanie</w:t>
            </w:r>
            <w:r w:rsidRPr="00542AD3">
              <w:rPr>
                <w:rFonts w:ascii="Arial" w:hAnsi="Arial" w:cs="Arial"/>
                <w:sz w:val="18"/>
                <w:szCs w:val="18"/>
              </w:rPr>
              <w:t xml:space="preserve"> </w:t>
            </w:r>
            <w:r w:rsidRPr="00542AD3">
              <w:rPr>
                <w:rFonts w:ascii="Arial" w:eastAsia="Times New Roman" w:hAnsi="Arial" w:cs="Arial"/>
                <w:bCs/>
                <w:sz w:val="18"/>
                <w:szCs w:val="18"/>
                <w:lang w:eastAsia="pl-PL"/>
              </w:rPr>
              <w:t>wywiadu z pacjentem niezbędnego do prawidłowego przeprowadzenia procedury diagnostycznej lub terapeutycznej zgodnie z obowiązującymi procedurami i przepisami (prawo atomowe) oraz bezpieczeństwa w zakresie nabytych kompetencji</w:t>
            </w:r>
          </w:p>
        </w:tc>
        <w:tc>
          <w:tcPr>
            <w:tcW w:w="2382" w:type="dxa"/>
          </w:tcPr>
          <w:p w14:paraId="5B89F3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Elektroradiolodzy nie posiadają szczegółowej wiedzy w zakresie farmakologii. Zapis wykracza znacząco poza zakres nabytej wiedzy i wchodzi w kompetencje np. pielęgniarek.</w:t>
            </w:r>
          </w:p>
          <w:p w14:paraId="564CD9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Brak precyzyjnego zapisu powoduje wchodzenie w kompetencje innych zawodów medycznych jak i również błędy interpretacyjne zapisów. Proponujemy zapisy uwzględnione w dokumencie przygotowanym</w:t>
            </w:r>
          </w:p>
          <w:p w14:paraId="5D408D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przez zespół ds. kompetencji zawodowych</w:t>
            </w:r>
          </w:p>
          <w:p w14:paraId="6DC614FA" w14:textId="107D0E45" w:rsidR="00451987" w:rsidRPr="00542AD3" w:rsidRDefault="00451987" w:rsidP="00451987">
            <w:pPr>
              <w:rPr>
                <w:rFonts w:ascii="Arial" w:hAnsi="Arial" w:cs="Arial"/>
                <w:bCs/>
                <w:sz w:val="18"/>
                <w:szCs w:val="18"/>
              </w:rPr>
            </w:pPr>
            <w:r w:rsidRPr="00542AD3">
              <w:rPr>
                <w:rFonts w:ascii="Arial" w:hAnsi="Arial" w:cs="Arial"/>
                <w:bCs/>
                <w:sz w:val="18"/>
                <w:szCs w:val="18"/>
              </w:rPr>
              <w:t>elektroradiologa.</w:t>
            </w:r>
          </w:p>
        </w:tc>
        <w:tc>
          <w:tcPr>
            <w:tcW w:w="2296" w:type="dxa"/>
            <w:gridSpan w:val="2"/>
          </w:tcPr>
          <w:p w14:paraId="631FBE9E" w14:textId="77777777" w:rsidR="00451987" w:rsidRPr="00542AD3" w:rsidRDefault="00451987" w:rsidP="00451987">
            <w:pPr>
              <w:rPr>
                <w:rFonts w:ascii="Arial" w:hAnsi="Arial" w:cs="Arial"/>
                <w:bCs/>
                <w:sz w:val="18"/>
                <w:szCs w:val="18"/>
              </w:rPr>
            </w:pPr>
          </w:p>
        </w:tc>
        <w:tc>
          <w:tcPr>
            <w:tcW w:w="2942" w:type="dxa"/>
          </w:tcPr>
          <w:p w14:paraId="0B2CEAC2" w14:textId="77777777" w:rsidR="00BD461B" w:rsidRPr="00542AD3" w:rsidRDefault="00BD461B" w:rsidP="00BD461B">
            <w:pPr>
              <w:rPr>
                <w:rFonts w:ascii="Arial" w:hAnsi="Arial" w:cs="Arial"/>
                <w:bCs/>
                <w:sz w:val="18"/>
                <w:szCs w:val="18"/>
              </w:rPr>
            </w:pPr>
            <w:r w:rsidRPr="00542AD3">
              <w:rPr>
                <w:rFonts w:ascii="Arial" w:hAnsi="Arial" w:cs="Arial"/>
                <w:bCs/>
                <w:sz w:val="18"/>
                <w:szCs w:val="18"/>
              </w:rPr>
              <w:t xml:space="preserve">Uwaga częściowo uwzględniona. </w:t>
            </w:r>
          </w:p>
          <w:p w14:paraId="5536DDC1" w14:textId="77777777" w:rsidR="00BD461B" w:rsidRPr="00542AD3" w:rsidRDefault="00BD461B" w:rsidP="00BD461B">
            <w:pPr>
              <w:rPr>
                <w:rFonts w:ascii="Arial" w:hAnsi="Arial" w:cs="Arial"/>
                <w:bCs/>
                <w:sz w:val="18"/>
                <w:szCs w:val="18"/>
              </w:rPr>
            </w:pPr>
          </w:p>
          <w:p w14:paraId="53E0A0B8" w14:textId="34E627AE" w:rsidR="00451987" w:rsidRPr="00542AD3" w:rsidRDefault="00BD461B" w:rsidP="00BD461B">
            <w:pPr>
              <w:rPr>
                <w:rFonts w:ascii="Arial" w:hAnsi="Arial" w:cs="Arial"/>
                <w:bCs/>
                <w:sz w:val="18"/>
                <w:szCs w:val="18"/>
              </w:rPr>
            </w:pPr>
            <w:r w:rsidRPr="00542AD3">
              <w:rPr>
                <w:rFonts w:ascii="Arial" w:hAnsi="Arial" w:cs="Arial"/>
                <w:bCs/>
                <w:sz w:val="18"/>
                <w:szCs w:val="18"/>
              </w:rPr>
              <w:t>Jw.</w:t>
            </w:r>
          </w:p>
        </w:tc>
      </w:tr>
      <w:tr w:rsidR="00A373A0" w:rsidRPr="00542AD3" w14:paraId="730C4D7B" w14:textId="77777777" w:rsidTr="00D87D56">
        <w:tc>
          <w:tcPr>
            <w:tcW w:w="477" w:type="dxa"/>
          </w:tcPr>
          <w:p w14:paraId="1A488575" w14:textId="77777777" w:rsidR="00451987" w:rsidRPr="00542AD3" w:rsidRDefault="00451987" w:rsidP="00451987">
            <w:pPr>
              <w:rPr>
                <w:rFonts w:ascii="Arial" w:hAnsi="Arial" w:cs="Arial"/>
                <w:sz w:val="18"/>
                <w:szCs w:val="18"/>
              </w:rPr>
            </w:pPr>
          </w:p>
        </w:tc>
        <w:tc>
          <w:tcPr>
            <w:tcW w:w="1109" w:type="dxa"/>
          </w:tcPr>
          <w:p w14:paraId="6B3489C1" w14:textId="7B5E7ECF"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1.4</w:t>
            </w:r>
          </w:p>
        </w:tc>
        <w:tc>
          <w:tcPr>
            <w:tcW w:w="1838" w:type="dxa"/>
          </w:tcPr>
          <w:p w14:paraId="1463174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Porozumienie Elektroradiologów</w:t>
            </w:r>
          </w:p>
          <w:p w14:paraId="3880A96E" w14:textId="77777777" w:rsidR="00451987" w:rsidRPr="00542AD3" w:rsidRDefault="00451987" w:rsidP="00451987">
            <w:pPr>
              <w:rPr>
                <w:rFonts w:ascii="Arial" w:hAnsi="Arial" w:cs="Arial"/>
                <w:bCs/>
                <w:sz w:val="18"/>
                <w:szCs w:val="18"/>
              </w:rPr>
            </w:pPr>
          </w:p>
          <w:p w14:paraId="5995B06A" w14:textId="3AF0A200"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Techników Elektroradiologii</w:t>
            </w:r>
          </w:p>
        </w:tc>
        <w:tc>
          <w:tcPr>
            <w:tcW w:w="2847" w:type="dxa"/>
          </w:tcPr>
          <w:p w14:paraId="5E9DC3B9" w14:textId="3DC99D9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Obecny zapis jest kontrowersyjny gdyż z jednej strony bardzo uszczegóławia konkretne badania/zabiegi a z drugiej ogranicza potencjalne możliwości, które są stosowane w praktyce klinicznej. Przygotowywanie pacjenta do badań z zakresu rentgenodiagnostyki, do badań i zabiegów z zakresu radiologii naczyniowej, interwencyjnej, hemodynamiki, medycyny </w:t>
            </w:r>
            <w:r w:rsidRPr="00542AD3">
              <w:rPr>
                <w:rFonts w:ascii="Arial" w:hAnsi="Arial" w:cs="Arial"/>
                <w:bCs/>
                <w:sz w:val="18"/>
                <w:szCs w:val="18"/>
              </w:rPr>
              <w:lastRenderedPageBreak/>
              <w:t>nuklearnej i rezonansu magnetycznego, do badania elektromedycznego oraz do radioterapii.</w:t>
            </w:r>
          </w:p>
        </w:tc>
        <w:tc>
          <w:tcPr>
            <w:tcW w:w="2382" w:type="dxa"/>
          </w:tcPr>
          <w:p w14:paraId="656A7BA7" w14:textId="7AAEC71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Obecny zapis pozostawia wiele możliwości interpretacyjnych. Skoro zamiast diagnostyki obrazowej użyto literalnego wskazania na rentgenodiagnostykę oraz rezonans magnetyczny to czy powyższe oznacza, że wykluczona jest tomografia komputerowa oraz badanie ultrasonograficzne? </w:t>
            </w:r>
            <w:r w:rsidRPr="00542AD3">
              <w:rPr>
                <w:rFonts w:ascii="Arial" w:hAnsi="Arial" w:cs="Arial"/>
                <w:bCs/>
                <w:sz w:val="18"/>
                <w:szCs w:val="18"/>
              </w:rPr>
              <w:lastRenderedPageBreak/>
              <w:t>Ponadto, zgodnie z definicjami zawartymi w różnych aktach prawnych, zarówno radiologia naczyniowa, jak i interwencyjna czy też hemodynamika należą do radiologii zabiegowej i można użyć jednego sformułowania, które jednocześnie nie zawężą radiologii zabiegowej o konkretnych przykładów.</w:t>
            </w:r>
          </w:p>
        </w:tc>
        <w:tc>
          <w:tcPr>
            <w:tcW w:w="2296" w:type="dxa"/>
            <w:gridSpan w:val="2"/>
          </w:tcPr>
          <w:p w14:paraId="1E18FAD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Wprowadzenie czynności zawodowych proponowanych przez Polskie Towarzystwo Elektroradiologii, Polskie Stowarzyszenie Elektroradiologii, Stowarzyszenie Elektroradiologii i popieranym przez Ogólnopolski Związek Zawodowy Porozumienie Elektroradiologów </w:t>
            </w:r>
            <w:r w:rsidRPr="00542AD3">
              <w:rPr>
                <w:rFonts w:ascii="Arial" w:hAnsi="Arial" w:cs="Arial"/>
                <w:bCs/>
                <w:sz w:val="18"/>
                <w:szCs w:val="18"/>
              </w:rPr>
              <w:lastRenderedPageBreak/>
              <w:t>(projekt dołączony do uwag)</w:t>
            </w:r>
          </w:p>
          <w:p w14:paraId="3F5C3EE8" w14:textId="77777777" w:rsidR="00451987" w:rsidRPr="00542AD3" w:rsidRDefault="00451987" w:rsidP="00451987">
            <w:pPr>
              <w:rPr>
                <w:rFonts w:ascii="Arial" w:hAnsi="Arial" w:cs="Arial"/>
                <w:bCs/>
                <w:sz w:val="18"/>
                <w:szCs w:val="18"/>
              </w:rPr>
            </w:pPr>
          </w:p>
          <w:p w14:paraId="50E62F95" w14:textId="77777777" w:rsidR="00451987" w:rsidRPr="00542AD3" w:rsidRDefault="00451987" w:rsidP="00451987">
            <w:pPr>
              <w:rPr>
                <w:rFonts w:ascii="Arial" w:hAnsi="Arial" w:cs="Arial"/>
                <w:bCs/>
                <w:sz w:val="18"/>
                <w:szCs w:val="18"/>
              </w:rPr>
            </w:pPr>
          </w:p>
          <w:p w14:paraId="4116A1A4" w14:textId="29BC5726"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942" w:type="dxa"/>
          </w:tcPr>
          <w:p w14:paraId="2E640EC4" w14:textId="77777777" w:rsidR="00F15398" w:rsidRPr="00542AD3" w:rsidRDefault="00F15398" w:rsidP="00F15398">
            <w:pPr>
              <w:rPr>
                <w:rFonts w:ascii="Arial" w:hAnsi="Arial" w:cs="Arial"/>
                <w:bCs/>
                <w:sz w:val="18"/>
                <w:szCs w:val="18"/>
              </w:rPr>
            </w:pPr>
            <w:r w:rsidRPr="00542AD3">
              <w:rPr>
                <w:rFonts w:ascii="Arial" w:hAnsi="Arial" w:cs="Arial"/>
                <w:bCs/>
                <w:sz w:val="18"/>
                <w:szCs w:val="18"/>
              </w:rPr>
              <w:lastRenderedPageBreak/>
              <w:t xml:space="preserve">Uwaga częściowo uwzględniona. </w:t>
            </w:r>
          </w:p>
          <w:p w14:paraId="4F97472D" w14:textId="77777777" w:rsidR="00F15398" w:rsidRPr="00542AD3" w:rsidRDefault="00F15398" w:rsidP="00F15398">
            <w:pPr>
              <w:rPr>
                <w:rFonts w:ascii="Arial" w:hAnsi="Arial" w:cs="Arial"/>
                <w:bCs/>
                <w:sz w:val="18"/>
                <w:szCs w:val="18"/>
              </w:rPr>
            </w:pPr>
          </w:p>
          <w:p w14:paraId="1C43E09B" w14:textId="10B1C439" w:rsidR="00451987" w:rsidRPr="00542AD3" w:rsidRDefault="006507B9" w:rsidP="00F15398">
            <w:pPr>
              <w:rPr>
                <w:rFonts w:ascii="Arial" w:hAnsi="Arial" w:cs="Arial"/>
                <w:bCs/>
                <w:sz w:val="18"/>
                <w:szCs w:val="18"/>
              </w:rPr>
            </w:pPr>
            <w:r w:rsidRPr="00542AD3">
              <w:rPr>
                <w:rFonts w:ascii="Arial" w:hAnsi="Arial" w:cs="Arial"/>
                <w:bCs/>
                <w:sz w:val="18"/>
                <w:szCs w:val="18"/>
              </w:rPr>
              <w:t xml:space="preserve">Przepis został przeredagowany w taki sposób, aby uwzględniał wszystkie obszary działalności elektroradiologa ujęte w art. 13 ustawy o niektórych zawodach medycznych, bez wymieniania poszczególnych zakresów badań i zabiegów (tj. zgodnie z propozycją użyto bardziej ogólnego sformułowania). </w:t>
            </w:r>
          </w:p>
        </w:tc>
      </w:tr>
      <w:tr w:rsidR="00A373A0" w:rsidRPr="00542AD3" w14:paraId="53F6F6A6" w14:textId="77777777" w:rsidTr="00D87D56">
        <w:tc>
          <w:tcPr>
            <w:tcW w:w="477" w:type="dxa"/>
          </w:tcPr>
          <w:p w14:paraId="2A6D3BF4" w14:textId="77777777" w:rsidR="00451987" w:rsidRPr="00542AD3" w:rsidRDefault="00451987" w:rsidP="00451987">
            <w:pPr>
              <w:rPr>
                <w:rFonts w:ascii="Arial" w:hAnsi="Arial" w:cs="Arial"/>
                <w:sz w:val="18"/>
                <w:szCs w:val="18"/>
              </w:rPr>
            </w:pPr>
          </w:p>
        </w:tc>
        <w:tc>
          <w:tcPr>
            <w:tcW w:w="1109" w:type="dxa"/>
          </w:tcPr>
          <w:p w14:paraId="3BA1DA28" w14:textId="229F5042"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1.4</w:t>
            </w:r>
          </w:p>
        </w:tc>
        <w:tc>
          <w:tcPr>
            <w:tcW w:w="1838" w:type="dxa"/>
          </w:tcPr>
          <w:p w14:paraId="4B3AF431" w14:textId="7316E68D"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E2085D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1.4 Przygotowywanie pacjenta do badań zgodnie obowiązującymi przepisami i procedurami w zakresie nabytych kompetencji w zakresie:</w:t>
            </w:r>
          </w:p>
          <w:p w14:paraId="30BB11C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 w zakresie rentgendiagnostyki i tomografii komputerowej</w:t>
            </w:r>
          </w:p>
          <w:p w14:paraId="13A69B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w:t>
            </w:r>
          </w:p>
          <w:p w14:paraId="79ADEF4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w:t>
            </w:r>
          </w:p>
          <w:p w14:paraId="20C1EE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w:t>
            </w:r>
          </w:p>
          <w:p w14:paraId="4AF057B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w:t>
            </w:r>
          </w:p>
          <w:p w14:paraId="01621B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w:t>
            </w:r>
          </w:p>
          <w:p w14:paraId="2FB6D677" w14:textId="2BBBD47E"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w:t>
            </w:r>
          </w:p>
        </w:tc>
        <w:tc>
          <w:tcPr>
            <w:tcW w:w="2382" w:type="dxa"/>
          </w:tcPr>
          <w:p w14:paraId="5FD3BD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Nieprecyzyjny zapis. Zbyt ogólny. Wymieszanie w jednym punkcie kilku gałęzi procedur diagnostyczno-terapeutycznych jest błędem kardynalnym!! Błędy w interpretacji tego zapisu można opisywać bardzo szeroko m.in. o środki farmakologiczne, cewniki i narzędzia do zabiegów oraz przerywania ciągłości skóry. W jednym punkcie nie da się zawrzeć precyzyjnie wszystkich gałęzi medycyny, w której pracują elektroradiolodzy!</w:t>
            </w:r>
          </w:p>
          <w:p w14:paraId="5922EA7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Należy rozdzielić procedury diagnostyczne na: </w:t>
            </w:r>
          </w:p>
          <w:p w14:paraId="2B88CD1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 w zakresie rentgendiagnostyki i tomografii komputerowej</w:t>
            </w:r>
          </w:p>
          <w:p w14:paraId="3A2FBAC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w:t>
            </w:r>
          </w:p>
          <w:p w14:paraId="541C2CB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c) w zakresie medycyny nuklearnej</w:t>
            </w:r>
          </w:p>
          <w:p w14:paraId="57EC67E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w:t>
            </w:r>
          </w:p>
          <w:p w14:paraId="235C148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w:t>
            </w:r>
          </w:p>
          <w:p w14:paraId="1E8CCE5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w:t>
            </w:r>
          </w:p>
          <w:p w14:paraId="1AD5DCF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w:t>
            </w:r>
          </w:p>
          <w:p w14:paraId="198BC4E2" w14:textId="77777777" w:rsidR="00451987" w:rsidRPr="00542AD3" w:rsidRDefault="00451987" w:rsidP="00451987">
            <w:pPr>
              <w:rPr>
                <w:rFonts w:ascii="Arial" w:hAnsi="Arial" w:cs="Arial"/>
                <w:bCs/>
                <w:sz w:val="18"/>
                <w:szCs w:val="18"/>
              </w:rPr>
            </w:pPr>
          </w:p>
          <w:p w14:paraId="220CC5F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Brak precyzyjnego zapisu powoduje wchodzenie w kompetencje innych zawodów medycznych jak i również błędy interpretacyjne zapisów. Proponujemy zapisy uwzględnione w dokumencie przygotowanym przez zespół ds. kompetencji zawodowych elektroradiologa.</w:t>
            </w:r>
          </w:p>
          <w:p w14:paraId="5F12EFC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w:t>
            </w:r>
          </w:p>
          <w:p w14:paraId="748603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 w zakresie rentgendiagnostyki i tomografii komputerowej od 1.1 do 1.40 oraz 4.1 do 7.14 </w:t>
            </w:r>
          </w:p>
          <w:p w14:paraId="5442488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0DE45D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0CE1BD6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4B2CBE5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e) w zakresie rezonansu magnetycznego 8.1 -8.17</w:t>
            </w:r>
          </w:p>
          <w:p w14:paraId="0E8FBF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3BAD3AD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 od 5.1.1 do 5.10.15 oraz 5.12.1 -5.12.14</w:t>
            </w:r>
          </w:p>
          <w:p w14:paraId="7FB7EF39" w14:textId="77777777" w:rsidR="00451987" w:rsidRPr="00542AD3" w:rsidRDefault="00451987" w:rsidP="00451987">
            <w:pPr>
              <w:rPr>
                <w:rFonts w:ascii="Arial" w:hAnsi="Arial" w:cs="Arial"/>
                <w:bCs/>
                <w:sz w:val="18"/>
                <w:szCs w:val="18"/>
              </w:rPr>
            </w:pPr>
          </w:p>
          <w:p w14:paraId="4E614DB9" w14:textId="77777777" w:rsidR="00451987" w:rsidRPr="00542AD3" w:rsidRDefault="00451987" w:rsidP="00451987">
            <w:pPr>
              <w:rPr>
                <w:rFonts w:ascii="Arial" w:hAnsi="Arial" w:cs="Arial"/>
                <w:bCs/>
                <w:sz w:val="18"/>
                <w:szCs w:val="18"/>
              </w:rPr>
            </w:pPr>
          </w:p>
          <w:p w14:paraId="144E64D5" w14:textId="05EFA154"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96" w:type="dxa"/>
            <w:gridSpan w:val="2"/>
          </w:tcPr>
          <w:p w14:paraId="1E7EEB70" w14:textId="77777777" w:rsidR="00451987" w:rsidRPr="00542AD3" w:rsidRDefault="00451987" w:rsidP="00451987">
            <w:pPr>
              <w:rPr>
                <w:rFonts w:ascii="Arial" w:hAnsi="Arial" w:cs="Arial"/>
                <w:bCs/>
                <w:sz w:val="18"/>
                <w:szCs w:val="18"/>
              </w:rPr>
            </w:pPr>
          </w:p>
        </w:tc>
        <w:tc>
          <w:tcPr>
            <w:tcW w:w="2942" w:type="dxa"/>
          </w:tcPr>
          <w:p w14:paraId="5BFF9C90" w14:textId="77777777" w:rsidR="001C7F40" w:rsidRPr="00542AD3" w:rsidRDefault="001C7F40" w:rsidP="001C7F40">
            <w:pPr>
              <w:rPr>
                <w:rFonts w:ascii="Arial" w:hAnsi="Arial" w:cs="Arial"/>
                <w:bCs/>
                <w:sz w:val="18"/>
                <w:szCs w:val="18"/>
              </w:rPr>
            </w:pPr>
            <w:r w:rsidRPr="00542AD3">
              <w:rPr>
                <w:rFonts w:ascii="Arial" w:hAnsi="Arial" w:cs="Arial"/>
                <w:bCs/>
                <w:sz w:val="18"/>
                <w:szCs w:val="18"/>
              </w:rPr>
              <w:t xml:space="preserve">Uwaga częściowo uwzględniona. </w:t>
            </w:r>
          </w:p>
          <w:p w14:paraId="7826296F" w14:textId="77777777" w:rsidR="001C7F40" w:rsidRPr="00542AD3" w:rsidRDefault="001C7F40" w:rsidP="001C7F40">
            <w:pPr>
              <w:rPr>
                <w:rFonts w:ascii="Arial" w:hAnsi="Arial" w:cs="Arial"/>
                <w:bCs/>
                <w:sz w:val="18"/>
                <w:szCs w:val="18"/>
              </w:rPr>
            </w:pPr>
          </w:p>
          <w:p w14:paraId="061AFA0A" w14:textId="077E08C8" w:rsidR="00451987" w:rsidRPr="00542AD3" w:rsidRDefault="0033595D" w:rsidP="0033595D">
            <w:pPr>
              <w:rPr>
                <w:rFonts w:ascii="Arial" w:hAnsi="Arial" w:cs="Arial"/>
                <w:bCs/>
                <w:sz w:val="18"/>
                <w:szCs w:val="18"/>
              </w:rPr>
            </w:pPr>
            <w:r w:rsidRPr="00542AD3">
              <w:rPr>
                <w:rFonts w:ascii="Arial" w:hAnsi="Arial" w:cs="Arial"/>
                <w:bCs/>
                <w:sz w:val="18"/>
                <w:szCs w:val="18"/>
              </w:rPr>
              <w:t xml:space="preserve">Przepis został przeredagowany w taki sposób, aby uwzględniał wszystkie obszary działalności elektroradiologa ujęte w art. 13 ustawy o niektórych zawodach medycznych, bez wymieniania poszczególnych zakresów badań i zabiegów. </w:t>
            </w:r>
            <w:r w:rsidR="006507B9" w:rsidRPr="00542AD3">
              <w:rPr>
                <w:rFonts w:ascii="Arial" w:hAnsi="Arial" w:cs="Arial"/>
                <w:bCs/>
                <w:sz w:val="18"/>
                <w:szCs w:val="18"/>
              </w:rPr>
              <w:t>W tym punkcie użyto bardziej ogólnego sformułowania</w:t>
            </w:r>
            <w:r w:rsidRPr="00542AD3">
              <w:rPr>
                <w:rFonts w:ascii="Arial" w:hAnsi="Arial" w:cs="Arial"/>
                <w:bCs/>
                <w:sz w:val="18"/>
                <w:szCs w:val="18"/>
              </w:rPr>
              <w:t>, natomiast doprecyzowano poszczególne badania i zabiegi w punktach odnoszących się do konkretnych obszarów ujętych w art. 13 ww. ustawy.</w:t>
            </w:r>
          </w:p>
        </w:tc>
      </w:tr>
      <w:tr w:rsidR="00A373A0" w:rsidRPr="00542AD3" w14:paraId="611CA204" w14:textId="77777777" w:rsidTr="00D87D56">
        <w:tc>
          <w:tcPr>
            <w:tcW w:w="477" w:type="dxa"/>
          </w:tcPr>
          <w:p w14:paraId="6CDA5EEF" w14:textId="77777777" w:rsidR="00451987" w:rsidRPr="00542AD3" w:rsidRDefault="00451987" w:rsidP="00451987">
            <w:pPr>
              <w:rPr>
                <w:rFonts w:ascii="Arial" w:hAnsi="Arial" w:cs="Arial"/>
                <w:sz w:val="18"/>
                <w:szCs w:val="18"/>
              </w:rPr>
            </w:pPr>
          </w:p>
        </w:tc>
        <w:tc>
          <w:tcPr>
            <w:tcW w:w="1109" w:type="dxa"/>
          </w:tcPr>
          <w:p w14:paraId="1078FA7A" w14:textId="71E20C2D"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1.4</w:t>
            </w:r>
          </w:p>
        </w:tc>
        <w:tc>
          <w:tcPr>
            <w:tcW w:w="1838" w:type="dxa"/>
          </w:tcPr>
          <w:p w14:paraId="0C2DD358" w14:textId="35271B5A"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Elektroradiologii</w:t>
            </w:r>
          </w:p>
        </w:tc>
        <w:tc>
          <w:tcPr>
            <w:tcW w:w="2847" w:type="dxa"/>
          </w:tcPr>
          <w:p w14:paraId="55119336" w14:textId="65886EAA"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Obecny zapis jest kontrowersyjny gdyż z jednej strony bardzo uszczegóławia konkretne badania/zabiegi a z drugiej ogranicza potencjalne możliwości, które są stosowane w praktyce klinicznej. Przygotowywanie pacjenta do badań z zakresu rentgenodiagnostyki, do badań i zabiegów z zakresu radiologii naczyniowej, interwencyjnej, hemodynamiki, medycyny nuklearnej i rezonansu magnetycznego, do badania elektromedycznego oraz do radioterapii.</w:t>
            </w:r>
          </w:p>
        </w:tc>
        <w:tc>
          <w:tcPr>
            <w:tcW w:w="2382" w:type="dxa"/>
          </w:tcPr>
          <w:p w14:paraId="1E4959F5" w14:textId="3E0A6A6A" w:rsidR="00451987" w:rsidRPr="00542AD3" w:rsidRDefault="00451987" w:rsidP="00451987">
            <w:pPr>
              <w:rPr>
                <w:rFonts w:ascii="Arial" w:hAnsi="Arial" w:cs="Arial"/>
                <w:bCs/>
                <w:sz w:val="18"/>
                <w:szCs w:val="18"/>
              </w:rPr>
            </w:pPr>
            <w:r w:rsidRPr="00542AD3">
              <w:rPr>
                <w:rFonts w:ascii="Arial" w:hAnsi="Arial" w:cs="Arial"/>
                <w:bCs/>
                <w:sz w:val="18"/>
                <w:szCs w:val="18"/>
              </w:rPr>
              <w:t>Obecny zapis pozostawia wiele możliwości interpretacyjnych. Skoro zamiast diagnostyki obrazowej użyto literalnego wskazania na rentgenodiagnostykę oraz rezonans magnetyczny to czy powyższe oznacza, że wykluczona jest tomografia komputerowa oraz badanie ultrasonograficzne? Ponadto, zgodnie z definicjami zawartymi w różnych aktach prawnych, zarówno radiologia naczyniowa, jak i interwencyjna czy też hemodynamika należą do radiologii zabiegowej i można użyć jednego sformułowania, które jednocześnie nie zawężą radiologii zabiegowej o konkretnych przykładów.</w:t>
            </w:r>
          </w:p>
        </w:tc>
        <w:tc>
          <w:tcPr>
            <w:tcW w:w="2296" w:type="dxa"/>
            <w:gridSpan w:val="2"/>
          </w:tcPr>
          <w:p w14:paraId="30A14B9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Wprowadzenie czynności zawodowych proponowanych przez Polskie Towarzystwo Elektroradiologii, Polskie Stowarzyszenie Elektroradiologii, Stowarzyszenie Elektroradiologii i popieranym przez Ogólnopolski Związek Zawodowy Porozumienie Elektroradiologów (projekt dołączony do uwag)</w:t>
            </w:r>
          </w:p>
          <w:p w14:paraId="36DE771D" w14:textId="77777777" w:rsidR="00451987" w:rsidRPr="00542AD3" w:rsidRDefault="00451987" w:rsidP="00451987">
            <w:pPr>
              <w:rPr>
                <w:rFonts w:ascii="Arial" w:hAnsi="Arial" w:cs="Arial"/>
                <w:bCs/>
                <w:sz w:val="18"/>
                <w:szCs w:val="18"/>
              </w:rPr>
            </w:pPr>
          </w:p>
          <w:p w14:paraId="7F0CCF96" w14:textId="0F8C6C67"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942" w:type="dxa"/>
          </w:tcPr>
          <w:p w14:paraId="6FE63FB9" w14:textId="77777777" w:rsidR="001C7F40" w:rsidRPr="00542AD3" w:rsidRDefault="001C7F40" w:rsidP="001C7F40">
            <w:pPr>
              <w:rPr>
                <w:rFonts w:ascii="Arial" w:hAnsi="Arial" w:cs="Arial"/>
                <w:bCs/>
                <w:sz w:val="18"/>
                <w:szCs w:val="18"/>
              </w:rPr>
            </w:pPr>
            <w:r w:rsidRPr="00542AD3">
              <w:rPr>
                <w:rFonts w:ascii="Arial" w:hAnsi="Arial" w:cs="Arial"/>
                <w:bCs/>
                <w:sz w:val="18"/>
                <w:szCs w:val="18"/>
              </w:rPr>
              <w:t xml:space="preserve">Uwaga częściowo uwzględniona. </w:t>
            </w:r>
          </w:p>
          <w:p w14:paraId="6F2795F7" w14:textId="77777777" w:rsidR="001C7F40" w:rsidRPr="00542AD3" w:rsidRDefault="001C7F40" w:rsidP="001C7F40">
            <w:pPr>
              <w:rPr>
                <w:rFonts w:ascii="Arial" w:hAnsi="Arial" w:cs="Arial"/>
                <w:bCs/>
                <w:sz w:val="18"/>
                <w:szCs w:val="18"/>
              </w:rPr>
            </w:pPr>
          </w:p>
          <w:p w14:paraId="2984A78D" w14:textId="7601C10B" w:rsidR="00451987" w:rsidRPr="00542AD3" w:rsidRDefault="00724F6D" w:rsidP="001C7F40">
            <w:pPr>
              <w:rPr>
                <w:rFonts w:ascii="Arial" w:hAnsi="Arial" w:cs="Arial"/>
                <w:bCs/>
                <w:sz w:val="18"/>
                <w:szCs w:val="18"/>
              </w:rPr>
            </w:pPr>
            <w:r w:rsidRPr="00542AD3">
              <w:rPr>
                <w:rFonts w:ascii="Arial" w:hAnsi="Arial" w:cs="Arial"/>
                <w:bCs/>
                <w:sz w:val="18"/>
                <w:szCs w:val="18"/>
              </w:rPr>
              <w:t>Przepis został przeredagowany w taki sposób, aby uwzględniał wszystkie obszary działalności elektroradiologa ujęte w art. 13 ustawy o niektórych zawodach medycznych, bez wymieniania poszczególnych zakresów badań i zabiegów (tj. zgodnie z propozycją użyto bardziej ogólnego sformułowania).</w:t>
            </w:r>
          </w:p>
        </w:tc>
      </w:tr>
      <w:tr w:rsidR="00A373A0" w:rsidRPr="00542AD3" w14:paraId="472D758A" w14:textId="77777777" w:rsidTr="00D87D56">
        <w:tc>
          <w:tcPr>
            <w:tcW w:w="477" w:type="dxa"/>
          </w:tcPr>
          <w:p w14:paraId="608AB2C0" w14:textId="77777777" w:rsidR="00451987" w:rsidRPr="00542AD3" w:rsidRDefault="00451987" w:rsidP="00451987">
            <w:pPr>
              <w:rPr>
                <w:rFonts w:ascii="Arial" w:hAnsi="Arial" w:cs="Arial"/>
                <w:sz w:val="18"/>
                <w:szCs w:val="18"/>
              </w:rPr>
            </w:pPr>
          </w:p>
        </w:tc>
        <w:tc>
          <w:tcPr>
            <w:tcW w:w="1109" w:type="dxa"/>
          </w:tcPr>
          <w:p w14:paraId="43F8659D" w14:textId="3D65CFFB"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1.4</w:t>
            </w:r>
          </w:p>
        </w:tc>
        <w:tc>
          <w:tcPr>
            <w:tcW w:w="1838" w:type="dxa"/>
          </w:tcPr>
          <w:p w14:paraId="2B5F0729" w14:textId="37601525"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7FE0B5D1"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1.4   Przygotowywanie pacjenta do badań zgodnie obowiązującymi przepisami i procedurami w zakresie nabytych kompetencji w zakresie: </w:t>
            </w:r>
          </w:p>
          <w:p w14:paraId="6AAC0ED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a)w zakresie rentgendiagnostyki i tomografii komputerowej</w:t>
            </w:r>
          </w:p>
          <w:p w14:paraId="65C2D22E"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b) w zakresie badań i zabiegów z zakresu radiologii zabiegowej, interwencyjnej, hemodynamiki</w:t>
            </w:r>
          </w:p>
          <w:p w14:paraId="7E061AC1"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c) w zakresie medycyny nuklearnej</w:t>
            </w:r>
          </w:p>
          <w:p w14:paraId="4B3D5B78"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d) w zakresie radioterapii</w:t>
            </w:r>
          </w:p>
          <w:p w14:paraId="0BEAE017"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e) w zakresie rezonansu magnetycznego</w:t>
            </w:r>
          </w:p>
          <w:p w14:paraId="4CA38F7F"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f) w zakresie ultrasonografii</w:t>
            </w:r>
          </w:p>
          <w:p w14:paraId="39C4DD5E"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g) w zakresie badań elektromedycznych</w:t>
            </w:r>
          </w:p>
          <w:p w14:paraId="77A2828A" w14:textId="77777777" w:rsidR="00451987" w:rsidRPr="00542AD3" w:rsidRDefault="00451987" w:rsidP="00451987">
            <w:pPr>
              <w:rPr>
                <w:rFonts w:ascii="Arial" w:eastAsia="Times New Roman" w:hAnsi="Arial" w:cs="Arial"/>
                <w:bCs/>
                <w:sz w:val="18"/>
                <w:szCs w:val="18"/>
                <w:lang w:eastAsia="pl-PL"/>
              </w:rPr>
            </w:pPr>
          </w:p>
        </w:tc>
        <w:tc>
          <w:tcPr>
            <w:tcW w:w="2382" w:type="dxa"/>
          </w:tcPr>
          <w:p w14:paraId="506D3E0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 precyzyjny zapis. Zbyt ogólny. Wymieszanie w jednym punkcie kilku gałęzi procedur diagnostyczno-terapeutycznych jest błędem kardynalnym!! Błędy w interpretacji tego zapisu można opisywać bardzo szeroko m.in. o środki farmakologiczne, cewniki i narzędzia do zabiegów oraz przerywania ciągłości skóry. W jednym punkcie nie da się zawrzeć precyzyjnie wszystkich gałęzi medycyny, w której pracują elektroradiolodzy!</w:t>
            </w:r>
          </w:p>
          <w:p w14:paraId="09F0AAEC" w14:textId="62A3D83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Należy rozdzielić procedury diagnostyczne na: </w:t>
            </w:r>
          </w:p>
          <w:p w14:paraId="70D9CB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a)w zakresie rentgendiagnostyki i tomografii komputerowej</w:t>
            </w:r>
          </w:p>
          <w:p w14:paraId="6E54FE2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w:t>
            </w:r>
          </w:p>
          <w:p w14:paraId="4DA5FE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w:t>
            </w:r>
          </w:p>
          <w:p w14:paraId="740FE5E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w:t>
            </w:r>
          </w:p>
          <w:p w14:paraId="20F3BD1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w:t>
            </w:r>
          </w:p>
          <w:p w14:paraId="41A8E94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w:t>
            </w:r>
          </w:p>
          <w:p w14:paraId="08091F4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w:t>
            </w:r>
          </w:p>
          <w:p w14:paraId="6102D21E" w14:textId="77777777" w:rsidR="00451987" w:rsidRPr="00542AD3" w:rsidRDefault="00451987" w:rsidP="00451987">
            <w:pPr>
              <w:rPr>
                <w:rFonts w:ascii="Arial" w:hAnsi="Arial" w:cs="Arial"/>
                <w:bCs/>
                <w:sz w:val="18"/>
                <w:szCs w:val="18"/>
              </w:rPr>
            </w:pPr>
          </w:p>
          <w:p w14:paraId="4443C0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Brak precyzyjnego zapisu powoduje wchodzenie w kompetencje innych </w:t>
            </w:r>
            <w:r w:rsidRPr="00542AD3">
              <w:rPr>
                <w:rFonts w:ascii="Arial" w:hAnsi="Arial" w:cs="Arial"/>
                <w:bCs/>
                <w:sz w:val="18"/>
                <w:szCs w:val="18"/>
              </w:rPr>
              <w:lastRenderedPageBreak/>
              <w:t>zawodów medycznych jak i również błędy interpretacyjne zapisów. Proponujemy zapisy uwzględnione w dokumencie przygotowanym przez zespół ds. kompetencji zawodowych elektroradiologa.</w:t>
            </w:r>
          </w:p>
          <w:p w14:paraId="763C2AF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 :</w:t>
            </w:r>
          </w:p>
          <w:p w14:paraId="7D4A12D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a)w zakresie rentgendiagnostyki i tomografii komputerowej od 1.1 do 1.40 oraz 4.1 do 7.14 </w:t>
            </w:r>
          </w:p>
          <w:p w14:paraId="1DC271F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3.3</w:t>
            </w:r>
          </w:p>
          <w:p w14:paraId="4799F3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7817DF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46E5845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6E12036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4419301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 od 5.1.1 do  5.10.15 oraz 5.12.1 -5.12.14</w:t>
            </w:r>
          </w:p>
          <w:p w14:paraId="3076CF63" w14:textId="77777777" w:rsidR="00451987" w:rsidRPr="00542AD3" w:rsidRDefault="00451987" w:rsidP="00451987">
            <w:pPr>
              <w:rPr>
                <w:rFonts w:ascii="Arial" w:hAnsi="Arial" w:cs="Arial"/>
                <w:bCs/>
                <w:sz w:val="18"/>
                <w:szCs w:val="18"/>
              </w:rPr>
            </w:pPr>
          </w:p>
        </w:tc>
        <w:tc>
          <w:tcPr>
            <w:tcW w:w="2296" w:type="dxa"/>
            <w:gridSpan w:val="2"/>
          </w:tcPr>
          <w:p w14:paraId="58FEC821" w14:textId="77777777" w:rsidR="00451987" w:rsidRPr="00542AD3" w:rsidRDefault="00451987" w:rsidP="00451987">
            <w:pPr>
              <w:rPr>
                <w:rFonts w:ascii="Arial" w:hAnsi="Arial" w:cs="Arial"/>
                <w:bCs/>
                <w:sz w:val="18"/>
                <w:szCs w:val="18"/>
              </w:rPr>
            </w:pPr>
          </w:p>
        </w:tc>
        <w:tc>
          <w:tcPr>
            <w:tcW w:w="2942" w:type="dxa"/>
          </w:tcPr>
          <w:p w14:paraId="597225EA" w14:textId="77777777" w:rsidR="001C7F40" w:rsidRPr="00542AD3" w:rsidRDefault="001C7F40" w:rsidP="001C7F40">
            <w:pPr>
              <w:rPr>
                <w:rFonts w:ascii="Arial" w:hAnsi="Arial" w:cs="Arial"/>
                <w:bCs/>
                <w:sz w:val="18"/>
                <w:szCs w:val="18"/>
              </w:rPr>
            </w:pPr>
            <w:r w:rsidRPr="00542AD3">
              <w:rPr>
                <w:rFonts w:ascii="Arial" w:hAnsi="Arial" w:cs="Arial"/>
                <w:bCs/>
                <w:sz w:val="18"/>
                <w:szCs w:val="18"/>
              </w:rPr>
              <w:t xml:space="preserve">Uwaga częściowo uwzględniona. </w:t>
            </w:r>
          </w:p>
          <w:p w14:paraId="0B255957" w14:textId="77777777" w:rsidR="001C7F40" w:rsidRPr="00542AD3" w:rsidRDefault="001C7F40" w:rsidP="001C7F40">
            <w:pPr>
              <w:rPr>
                <w:rFonts w:ascii="Arial" w:hAnsi="Arial" w:cs="Arial"/>
                <w:bCs/>
                <w:sz w:val="18"/>
                <w:szCs w:val="18"/>
              </w:rPr>
            </w:pPr>
          </w:p>
          <w:p w14:paraId="4150788C" w14:textId="3A6406C6" w:rsidR="00451987" w:rsidRPr="00542AD3" w:rsidRDefault="00724F6D" w:rsidP="001C7F40">
            <w:pPr>
              <w:rPr>
                <w:rFonts w:ascii="Arial" w:hAnsi="Arial" w:cs="Arial"/>
                <w:bCs/>
                <w:sz w:val="18"/>
                <w:szCs w:val="18"/>
              </w:rPr>
            </w:pPr>
            <w:r w:rsidRPr="00542AD3">
              <w:rPr>
                <w:rFonts w:ascii="Arial" w:hAnsi="Arial" w:cs="Arial"/>
                <w:bCs/>
                <w:sz w:val="18"/>
                <w:szCs w:val="18"/>
              </w:rPr>
              <w:t>Przepis został przeredagowany w taki sposób, aby uwzględniał wszystkie obszary działalności elektroradiologa ujęte w art. 13 ustawy o niektórych zawodach medycznych, bez wymieniania poszczególnych zakresów badań i zabiegów. W tym punkcie użyto bardziej ogólnego sformułowania, natomiast doprecyzowano poszczególne badania i zabiegi w punktach odnoszących się do konkretnych obszarów ujętych w art. 13 ww. ustawy.</w:t>
            </w:r>
          </w:p>
        </w:tc>
      </w:tr>
      <w:tr w:rsidR="00A373A0" w:rsidRPr="00542AD3" w14:paraId="04FEDD8A" w14:textId="77777777" w:rsidTr="00D87D56">
        <w:tc>
          <w:tcPr>
            <w:tcW w:w="477" w:type="dxa"/>
          </w:tcPr>
          <w:p w14:paraId="308F7190" w14:textId="77777777" w:rsidR="00451987" w:rsidRPr="00542AD3" w:rsidRDefault="00451987" w:rsidP="00451987">
            <w:pPr>
              <w:rPr>
                <w:rFonts w:ascii="Arial" w:hAnsi="Arial" w:cs="Arial"/>
                <w:sz w:val="18"/>
                <w:szCs w:val="18"/>
              </w:rPr>
            </w:pPr>
          </w:p>
        </w:tc>
        <w:tc>
          <w:tcPr>
            <w:tcW w:w="1109" w:type="dxa"/>
          </w:tcPr>
          <w:p w14:paraId="0A046AE5" w14:textId="0363D72E"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1.4</w:t>
            </w:r>
          </w:p>
        </w:tc>
        <w:tc>
          <w:tcPr>
            <w:tcW w:w="1838" w:type="dxa"/>
          </w:tcPr>
          <w:p w14:paraId="4F4A03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p w14:paraId="65814310" w14:textId="77777777" w:rsidR="00451987" w:rsidRPr="00542AD3" w:rsidRDefault="00451987" w:rsidP="00451987">
            <w:pPr>
              <w:rPr>
                <w:rFonts w:ascii="Arial" w:hAnsi="Arial" w:cs="Arial"/>
                <w:bCs/>
                <w:sz w:val="18"/>
                <w:szCs w:val="18"/>
              </w:rPr>
            </w:pPr>
          </w:p>
          <w:p w14:paraId="2AF6AA5C" w14:textId="77777777" w:rsidR="00451987" w:rsidRPr="00542AD3" w:rsidRDefault="00451987" w:rsidP="00451987">
            <w:pPr>
              <w:rPr>
                <w:rFonts w:ascii="Arial" w:hAnsi="Arial" w:cs="Arial"/>
                <w:bCs/>
                <w:sz w:val="18"/>
                <w:szCs w:val="18"/>
              </w:rPr>
            </w:pPr>
          </w:p>
          <w:p w14:paraId="53F254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w:t>
            </w:r>
          </w:p>
          <w:p w14:paraId="1299EA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Techników Medycznych Radioterapii </w:t>
            </w:r>
          </w:p>
          <w:p w14:paraId="35BC0A31" w14:textId="77777777" w:rsidR="00451987" w:rsidRPr="00542AD3" w:rsidRDefault="00451987" w:rsidP="00451987">
            <w:pPr>
              <w:rPr>
                <w:rFonts w:ascii="Arial" w:hAnsi="Arial" w:cs="Arial"/>
                <w:bCs/>
                <w:sz w:val="18"/>
                <w:szCs w:val="18"/>
              </w:rPr>
            </w:pPr>
          </w:p>
          <w:p w14:paraId="09DFC01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668594E7" w14:textId="77777777" w:rsidR="00451987" w:rsidRPr="00542AD3" w:rsidRDefault="00451987" w:rsidP="00451987">
            <w:pPr>
              <w:rPr>
                <w:rFonts w:ascii="Arial" w:hAnsi="Arial" w:cs="Arial"/>
                <w:bCs/>
                <w:sz w:val="18"/>
                <w:szCs w:val="18"/>
              </w:rPr>
            </w:pPr>
          </w:p>
        </w:tc>
        <w:tc>
          <w:tcPr>
            <w:tcW w:w="2847" w:type="dxa"/>
          </w:tcPr>
          <w:p w14:paraId="4049DB51"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 xml:space="preserve">Przygotowywanie pacjenta do badań zgodnie obowiązującymi przepisami i procedurami w </w:t>
            </w:r>
            <w:r w:rsidRPr="00542AD3">
              <w:rPr>
                <w:rFonts w:ascii="Arial" w:eastAsia="Times New Roman" w:hAnsi="Arial" w:cs="Arial"/>
                <w:bCs/>
                <w:sz w:val="18"/>
                <w:szCs w:val="18"/>
                <w:lang w:eastAsia="pl-PL"/>
              </w:rPr>
              <w:lastRenderedPageBreak/>
              <w:t>zakresie nabytych kompetencji w zakresie:</w:t>
            </w:r>
          </w:p>
          <w:p w14:paraId="6C6F7FF9"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a)w zakresie rentgendiagnostyki i tomografii komputerowej</w:t>
            </w:r>
          </w:p>
          <w:p w14:paraId="0C8D7396"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b) w zakresie badań i zabiegów z zakresu radiologii zabiegowej, interwencyjnej, hemodynamiki</w:t>
            </w:r>
          </w:p>
          <w:p w14:paraId="29980C59"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c) w zakresie medycyny nuklearnej</w:t>
            </w:r>
          </w:p>
          <w:p w14:paraId="491E776A"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d) w zakresie radioterapii</w:t>
            </w:r>
          </w:p>
          <w:p w14:paraId="30D8097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e) w zakresie rezonansu magnetycznego</w:t>
            </w:r>
          </w:p>
          <w:p w14:paraId="6AF083B4"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f) w zakresie ultrasonografii</w:t>
            </w:r>
          </w:p>
          <w:p w14:paraId="2DAE4739" w14:textId="27F9904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g) w zakresie badań elektromedycznych</w:t>
            </w:r>
          </w:p>
        </w:tc>
        <w:tc>
          <w:tcPr>
            <w:tcW w:w="2382" w:type="dxa"/>
          </w:tcPr>
          <w:p w14:paraId="11EF1F5D" w14:textId="77777777" w:rsidR="00451987" w:rsidRPr="00542AD3" w:rsidRDefault="00451987" w:rsidP="00451987">
            <w:pPr>
              <w:rPr>
                <w:rFonts w:ascii="Arial" w:hAnsi="Arial" w:cs="Arial"/>
                <w:bCs/>
                <w:sz w:val="18"/>
                <w:szCs w:val="18"/>
              </w:rPr>
            </w:pPr>
          </w:p>
        </w:tc>
        <w:tc>
          <w:tcPr>
            <w:tcW w:w="2296" w:type="dxa"/>
            <w:gridSpan w:val="2"/>
          </w:tcPr>
          <w:p w14:paraId="2C2169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 precyzyjny zapis. Zbyt ogólny. Wymieszanie w jednym </w:t>
            </w:r>
            <w:r w:rsidRPr="00542AD3">
              <w:rPr>
                <w:rFonts w:ascii="Arial" w:hAnsi="Arial" w:cs="Arial"/>
                <w:bCs/>
                <w:sz w:val="18"/>
                <w:szCs w:val="18"/>
              </w:rPr>
              <w:lastRenderedPageBreak/>
              <w:t>punkcie kilku gałęzi procedur dagnotyczno-terapeutycznych jest błędem kardynalnym!! Błedy w interpretacji tego zapisu można opisywać bardzo szeroko m.in. o środki farmakologiczne, cewniki i narzędzia do zabiegów oraz przerywania ciągłości skóry. W jednym punkcie nie da się zawrzeć precyzyjnie wszystkich gałęzi medycyny w której pracują elektorradiolodzy!</w:t>
            </w:r>
          </w:p>
          <w:p w14:paraId="18D884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Należy rozdzielić procedury diagnostyczne na: </w:t>
            </w:r>
          </w:p>
          <w:p w14:paraId="4560F7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a)w zakresie rentgendiagnostyki i tomografii komputerowej</w:t>
            </w:r>
          </w:p>
          <w:p w14:paraId="3409758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w:t>
            </w:r>
          </w:p>
          <w:p w14:paraId="69EE3D7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w:t>
            </w:r>
          </w:p>
          <w:p w14:paraId="73B8E9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w:t>
            </w:r>
          </w:p>
          <w:p w14:paraId="17DDFE5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w:t>
            </w:r>
          </w:p>
          <w:p w14:paraId="3A7309D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w:t>
            </w:r>
          </w:p>
          <w:p w14:paraId="6A4CC2A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w:t>
            </w:r>
          </w:p>
          <w:p w14:paraId="1DD4B386" w14:textId="77777777" w:rsidR="00451987" w:rsidRPr="00542AD3" w:rsidRDefault="00451987" w:rsidP="00451987">
            <w:pPr>
              <w:rPr>
                <w:rFonts w:ascii="Arial" w:hAnsi="Arial" w:cs="Arial"/>
                <w:bCs/>
                <w:sz w:val="18"/>
                <w:szCs w:val="18"/>
              </w:rPr>
            </w:pPr>
          </w:p>
          <w:p w14:paraId="03F7E54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Brak precyzyjnego zapisu powoduje wchodzenie w kompetencje innych zawodów medycznych jak i również błędy interpretacyjne zapisów. </w:t>
            </w:r>
            <w:r w:rsidRPr="00542AD3">
              <w:rPr>
                <w:rFonts w:ascii="Arial" w:hAnsi="Arial" w:cs="Arial"/>
                <w:bCs/>
                <w:sz w:val="18"/>
                <w:szCs w:val="18"/>
              </w:rPr>
              <w:lastRenderedPageBreak/>
              <w:t xml:space="preserve">Proponujemy zapisy uwzględnione w dokumencie przygotowanym przez zespół ds. kompetencji zawodowych elektroradiologa. </w:t>
            </w:r>
          </w:p>
          <w:p w14:paraId="5822FD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Szczególowe kompetencje w przygotowanym dokumencie do poszczególnych czynności w :</w:t>
            </w:r>
          </w:p>
          <w:p w14:paraId="5152C1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a)w zakresie rentgendiagnostyki i tomografii komputerowej od 1.1 do 1.40 oraz 4.1 do 7.14 </w:t>
            </w:r>
          </w:p>
          <w:p w14:paraId="6EC3F3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6E55B43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68EF369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3C0DF08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7DD17BA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1D92FB78" w14:textId="6881A53C"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 od 5.1.1 do  5.10.15 oraz 5.12.1 -5.12.14</w:t>
            </w:r>
          </w:p>
        </w:tc>
        <w:tc>
          <w:tcPr>
            <w:tcW w:w="2942" w:type="dxa"/>
          </w:tcPr>
          <w:p w14:paraId="623ED16A" w14:textId="77777777" w:rsidR="001C7F40" w:rsidRPr="00542AD3" w:rsidRDefault="001C7F40" w:rsidP="001C7F40">
            <w:pPr>
              <w:rPr>
                <w:rFonts w:ascii="Arial" w:hAnsi="Arial" w:cs="Arial"/>
                <w:bCs/>
                <w:sz w:val="18"/>
                <w:szCs w:val="18"/>
              </w:rPr>
            </w:pPr>
            <w:r w:rsidRPr="00542AD3">
              <w:rPr>
                <w:rFonts w:ascii="Arial" w:hAnsi="Arial" w:cs="Arial"/>
                <w:bCs/>
                <w:sz w:val="18"/>
                <w:szCs w:val="18"/>
              </w:rPr>
              <w:lastRenderedPageBreak/>
              <w:t xml:space="preserve">Uwaga częściowo uwzględniona. </w:t>
            </w:r>
          </w:p>
          <w:p w14:paraId="1EF4A993" w14:textId="77777777" w:rsidR="001C7F40" w:rsidRPr="00542AD3" w:rsidRDefault="001C7F40" w:rsidP="001C7F40">
            <w:pPr>
              <w:rPr>
                <w:rFonts w:ascii="Arial" w:hAnsi="Arial" w:cs="Arial"/>
                <w:bCs/>
                <w:sz w:val="18"/>
                <w:szCs w:val="18"/>
              </w:rPr>
            </w:pPr>
          </w:p>
          <w:p w14:paraId="2AC5E56A" w14:textId="2B1A2C9E" w:rsidR="00451987" w:rsidRPr="00542AD3" w:rsidRDefault="001C7F40" w:rsidP="001C7F40">
            <w:pPr>
              <w:rPr>
                <w:rFonts w:ascii="Arial" w:hAnsi="Arial" w:cs="Arial"/>
                <w:bCs/>
                <w:sz w:val="18"/>
                <w:szCs w:val="18"/>
              </w:rPr>
            </w:pPr>
            <w:r w:rsidRPr="00542AD3">
              <w:rPr>
                <w:rFonts w:ascii="Arial" w:hAnsi="Arial" w:cs="Arial"/>
                <w:bCs/>
                <w:sz w:val="18"/>
                <w:szCs w:val="18"/>
              </w:rPr>
              <w:t>Jw.</w:t>
            </w:r>
          </w:p>
        </w:tc>
      </w:tr>
      <w:tr w:rsidR="00A373A0" w:rsidRPr="00542AD3" w14:paraId="5C6D7875" w14:textId="77777777" w:rsidTr="00D87D56">
        <w:tc>
          <w:tcPr>
            <w:tcW w:w="477" w:type="dxa"/>
          </w:tcPr>
          <w:p w14:paraId="17637999" w14:textId="77777777" w:rsidR="00451987" w:rsidRPr="00542AD3" w:rsidRDefault="00451987" w:rsidP="00451987">
            <w:pPr>
              <w:rPr>
                <w:rFonts w:ascii="Arial" w:hAnsi="Arial" w:cs="Arial"/>
                <w:sz w:val="18"/>
                <w:szCs w:val="18"/>
              </w:rPr>
            </w:pPr>
          </w:p>
        </w:tc>
        <w:tc>
          <w:tcPr>
            <w:tcW w:w="1109" w:type="dxa"/>
          </w:tcPr>
          <w:p w14:paraId="5E3C9C80" w14:textId="159E9B10"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1.4</w:t>
            </w:r>
          </w:p>
        </w:tc>
        <w:tc>
          <w:tcPr>
            <w:tcW w:w="1838" w:type="dxa"/>
          </w:tcPr>
          <w:p w14:paraId="6697D3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Pracowników Diagnostyki </w:t>
            </w:r>
            <w:r w:rsidRPr="00542AD3">
              <w:rPr>
                <w:rFonts w:ascii="Arial" w:hAnsi="Arial" w:cs="Arial"/>
                <w:bCs/>
                <w:sz w:val="18"/>
                <w:szCs w:val="18"/>
              </w:rPr>
              <w:lastRenderedPageBreak/>
              <w:t>Medycznej i Fizjoterapii</w:t>
            </w:r>
          </w:p>
          <w:p w14:paraId="698B4592" w14:textId="77777777" w:rsidR="00451987" w:rsidRPr="00542AD3" w:rsidRDefault="00451987" w:rsidP="00451987">
            <w:pPr>
              <w:rPr>
                <w:rFonts w:ascii="Arial" w:hAnsi="Arial" w:cs="Arial"/>
                <w:bCs/>
                <w:sz w:val="18"/>
                <w:szCs w:val="18"/>
              </w:rPr>
            </w:pPr>
          </w:p>
          <w:p w14:paraId="1EF8CECD" w14:textId="77777777" w:rsidR="00451987" w:rsidRPr="00542AD3" w:rsidRDefault="00451987" w:rsidP="00451987">
            <w:pPr>
              <w:rPr>
                <w:rFonts w:ascii="Arial" w:hAnsi="Arial" w:cs="Arial"/>
                <w:bCs/>
                <w:sz w:val="18"/>
                <w:szCs w:val="18"/>
              </w:rPr>
            </w:pPr>
          </w:p>
          <w:p w14:paraId="4A2263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44ADF4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676436E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0A9B17C9" w14:textId="77777777" w:rsidR="00451987" w:rsidRPr="00542AD3" w:rsidRDefault="00451987" w:rsidP="00451987">
            <w:pPr>
              <w:rPr>
                <w:rFonts w:ascii="Arial" w:hAnsi="Arial" w:cs="Arial"/>
                <w:bCs/>
                <w:sz w:val="18"/>
                <w:szCs w:val="18"/>
              </w:rPr>
            </w:pPr>
          </w:p>
          <w:p w14:paraId="7AEC21A7" w14:textId="77777777" w:rsidR="00451987" w:rsidRPr="00542AD3" w:rsidRDefault="00451987" w:rsidP="00451987">
            <w:pPr>
              <w:rPr>
                <w:rFonts w:ascii="Arial" w:hAnsi="Arial" w:cs="Arial"/>
                <w:bCs/>
                <w:sz w:val="18"/>
                <w:szCs w:val="18"/>
              </w:rPr>
            </w:pPr>
          </w:p>
          <w:p w14:paraId="4FD407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426AD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564CC3FF" w14:textId="2AE8D70C"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019B50D3"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 xml:space="preserve">1,4 Przygotowywanie pacjenta do badań zgodnie obowiązującymi przepisami i procedurami w zakresie </w:t>
            </w:r>
            <w:r w:rsidRPr="00542AD3">
              <w:rPr>
                <w:rFonts w:ascii="Arial" w:eastAsia="Times New Roman" w:hAnsi="Arial" w:cs="Arial"/>
                <w:bCs/>
                <w:sz w:val="18"/>
                <w:szCs w:val="18"/>
                <w:lang w:eastAsia="pl-PL"/>
              </w:rPr>
              <w:lastRenderedPageBreak/>
              <w:t>nabytych kompetencji w zakresie:</w:t>
            </w:r>
          </w:p>
          <w:p w14:paraId="3E784D39"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a)w zakresie rentgenodiagnostyki i tomografii komputerowej</w:t>
            </w:r>
          </w:p>
          <w:p w14:paraId="283761BF"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b) w zakresie badań i zabiegów z zakresu radiologii zabiegowej, interwencyjnej, hemodynamiki</w:t>
            </w:r>
          </w:p>
          <w:p w14:paraId="6FAD99C0"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c) w zakresie medycyny nuklearnej d) w zakresie radioterapii</w:t>
            </w:r>
          </w:p>
          <w:p w14:paraId="71F051E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e) w zakresie rezonansu magnetycznego</w:t>
            </w:r>
          </w:p>
          <w:p w14:paraId="2B82441D"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f) w zakresie ultrasonografii </w:t>
            </w:r>
          </w:p>
          <w:p w14:paraId="5A08043F" w14:textId="3F7BCD8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g) w zakresie badań elektromedycznych</w:t>
            </w:r>
          </w:p>
        </w:tc>
        <w:tc>
          <w:tcPr>
            <w:tcW w:w="2382" w:type="dxa"/>
          </w:tcPr>
          <w:p w14:paraId="0B876D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Nie precyzyjny zapis. Zbyt ogólny. Wymieszanie w jednym punkcie kilku gałęzi procedur diagnostycznoterapeutycz</w:t>
            </w:r>
            <w:r w:rsidRPr="00542AD3">
              <w:rPr>
                <w:rFonts w:ascii="Arial" w:hAnsi="Arial" w:cs="Arial"/>
                <w:bCs/>
                <w:sz w:val="18"/>
                <w:szCs w:val="18"/>
              </w:rPr>
              <w:lastRenderedPageBreak/>
              <w:t>nych jest błędem kardynalnym!! Błędy w interpretacji tego zapisu można opisywać bardzo szeroko min. o środki farmakologiczne, cewniki i narzędzia do zabiegów oraz przerywania ciągłości skóry.</w:t>
            </w:r>
          </w:p>
          <w:p w14:paraId="657FFA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jednym punkcie nie da się zawrzeć precyzyjnie wszystkich gałęzi medycyny w której pracują elektorradiolodzy!</w:t>
            </w:r>
          </w:p>
          <w:p w14:paraId="79BBB82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Należy rozdzielić procedury diagnostyczne na:</w:t>
            </w:r>
          </w:p>
          <w:p w14:paraId="3194B4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a)w zakresie rentgenodiagnostyki i tomografii komputerowej</w:t>
            </w:r>
          </w:p>
          <w:p w14:paraId="30DFF7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w:t>
            </w:r>
          </w:p>
          <w:p w14:paraId="1B14343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w:t>
            </w:r>
          </w:p>
          <w:p w14:paraId="7123DAB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w:t>
            </w:r>
          </w:p>
          <w:p w14:paraId="0789F22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e) w zakresie rezonansu magnetycznego </w:t>
            </w:r>
          </w:p>
          <w:p w14:paraId="521A7B1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w:t>
            </w:r>
          </w:p>
          <w:p w14:paraId="5CF0BD1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g) w zakresie badań elektromedycznych Brak precyzyjnego zapisu powoduje wchodzenie w kompetencje innych zawodów medycznych jak i również błędy interpretacyjne zapisów. Proponujemy zapisy uwzględnione w dokumencie </w:t>
            </w:r>
            <w:r w:rsidRPr="00542AD3">
              <w:rPr>
                <w:rFonts w:ascii="Arial" w:hAnsi="Arial" w:cs="Arial"/>
                <w:bCs/>
                <w:sz w:val="18"/>
                <w:szCs w:val="18"/>
              </w:rPr>
              <w:lastRenderedPageBreak/>
              <w:t>przygotowanym przez zespół ds. kompetencji zawodowych elektroradiologa.</w:t>
            </w:r>
          </w:p>
          <w:p w14:paraId="1A928A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 :</w:t>
            </w:r>
          </w:p>
          <w:p w14:paraId="02C6C9C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a)w zakresie rentgendiagnostyki i tomografii</w:t>
            </w:r>
          </w:p>
          <w:p w14:paraId="1F377B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komputerowej od 1.1 do 1.40 oraz 4.1 do 7.14</w:t>
            </w:r>
          </w:p>
          <w:p w14:paraId="2E8913A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5BC2A7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55AE686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1EE739B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279CF6B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0097D356" w14:textId="4BB1CC42"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 od 5.1.1 do 5.10.15 oraz 5.12.1 -5.12.14</w:t>
            </w:r>
          </w:p>
        </w:tc>
        <w:tc>
          <w:tcPr>
            <w:tcW w:w="2296" w:type="dxa"/>
            <w:gridSpan w:val="2"/>
          </w:tcPr>
          <w:p w14:paraId="5B9333AD" w14:textId="77777777" w:rsidR="00451987" w:rsidRPr="00542AD3" w:rsidRDefault="00451987" w:rsidP="00451987">
            <w:pPr>
              <w:rPr>
                <w:rFonts w:ascii="Arial" w:hAnsi="Arial" w:cs="Arial"/>
                <w:bCs/>
                <w:sz w:val="18"/>
                <w:szCs w:val="18"/>
              </w:rPr>
            </w:pPr>
          </w:p>
        </w:tc>
        <w:tc>
          <w:tcPr>
            <w:tcW w:w="2942" w:type="dxa"/>
          </w:tcPr>
          <w:p w14:paraId="6EB7D220" w14:textId="77777777" w:rsidR="00882033" w:rsidRPr="00542AD3" w:rsidRDefault="00882033" w:rsidP="00882033">
            <w:pPr>
              <w:rPr>
                <w:rFonts w:ascii="Arial" w:hAnsi="Arial" w:cs="Arial"/>
                <w:bCs/>
                <w:sz w:val="18"/>
                <w:szCs w:val="18"/>
              </w:rPr>
            </w:pPr>
            <w:r w:rsidRPr="00542AD3">
              <w:rPr>
                <w:rFonts w:ascii="Arial" w:hAnsi="Arial" w:cs="Arial"/>
                <w:bCs/>
                <w:sz w:val="18"/>
                <w:szCs w:val="18"/>
              </w:rPr>
              <w:t xml:space="preserve">Uwaga częściowo uwzględniona. </w:t>
            </w:r>
          </w:p>
          <w:p w14:paraId="1D04F6E2" w14:textId="77777777" w:rsidR="00882033" w:rsidRPr="00542AD3" w:rsidRDefault="00882033" w:rsidP="00882033">
            <w:pPr>
              <w:rPr>
                <w:rFonts w:ascii="Arial" w:hAnsi="Arial" w:cs="Arial"/>
                <w:bCs/>
                <w:sz w:val="18"/>
                <w:szCs w:val="18"/>
              </w:rPr>
            </w:pPr>
          </w:p>
          <w:p w14:paraId="39325ED9" w14:textId="62800D3F" w:rsidR="00451987" w:rsidRPr="00542AD3" w:rsidRDefault="00882033" w:rsidP="00882033">
            <w:pPr>
              <w:rPr>
                <w:rFonts w:ascii="Arial" w:hAnsi="Arial" w:cs="Arial"/>
                <w:bCs/>
                <w:sz w:val="18"/>
                <w:szCs w:val="18"/>
              </w:rPr>
            </w:pPr>
            <w:r w:rsidRPr="00542AD3">
              <w:rPr>
                <w:rFonts w:ascii="Arial" w:hAnsi="Arial" w:cs="Arial"/>
                <w:bCs/>
                <w:sz w:val="18"/>
                <w:szCs w:val="18"/>
              </w:rPr>
              <w:t>Jw.</w:t>
            </w:r>
          </w:p>
        </w:tc>
      </w:tr>
      <w:tr w:rsidR="00A373A0" w:rsidRPr="00542AD3" w14:paraId="04A4BC18" w14:textId="77777777" w:rsidTr="00D87D56">
        <w:tc>
          <w:tcPr>
            <w:tcW w:w="477" w:type="dxa"/>
          </w:tcPr>
          <w:p w14:paraId="4E9978D8" w14:textId="77777777" w:rsidR="00451987" w:rsidRPr="00542AD3" w:rsidRDefault="00451987" w:rsidP="00451987">
            <w:pPr>
              <w:rPr>
                <w:rFonts w:ascii="Arial" w:hAnsi="Arial" w:cs="Arial"/>
                <w:sz w:val="18"/>
                <w:szCs w:val="18"/>
              </w:rPr>
            </w:pPr>
          </w:p>
        </w:tc>
        <w:tc>
          <w:tcPr>
            <w:tcW w:w="1109" w:type="dxa"/>
          </w:tcPr>
          <w:p w14:paraId="28D44C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1.5</w:t>
            </w:r>
          </w:p>
          <w:p w14:paraId="0722F0DB" w14:textId="77777777" w:rsidR="00451987" w:rsidRPr="00542AD3" w:rsidRDefault="00451987" w:rsidP="00451987">
            <w:pPr>
              <w:rPr>
                <w:rFonts w:ascii="Arial" w:hAnsi="Arial" w:cs="Arial"/>
                <w:bCs/>
                <w:sz w:val="18"/>
                <w:szCs w:val="18"/>
              </w:rPr>
            </w:pPr>
          </w:p>
          <w:p w14:paraId="3169F226" w14:textId="77777777" w:rsidR="00451987" w:rsidRPr="00542AD3" w:rsidRDefault="00451987" w:rsidP="00451987">
            <w:pPr>
              <w:rPr>
                <w:rFonts w:ascii="Arial" w:hAnsi="Arial" w:cs="Arial"/>
                <w:bCs/>
                <w:sz w:val="18"/>
                <w:szCs w:val="18"/>
              </w:rPr>
            </w:pPr>
          </w:p>
          <w:p w14:paraId="4431C30B" w14:textId="77777777" w:rsidR="00451987" w:rsidRPr="00542AD3" w:rsidRDefault="00451987" w:rsidP="00451987">
            <w:pPr>
              <w:rPr>
                <w:rFonts w:ascii="Arial" w:hAnsi="Arial" w:cs="Arial"/>
                <w:bCs/>
                <w:sz w:val="18"/>
                <w:szCs w:val="18"/>
              </w:rPr>
            </w:pPr>
          </w:p>
          <w:p w14:paraId="70BDD493" w14:textId="3038C88B" w:rsidR="00451987" w:rsidRPr="00542AD3" w:rsidRDefault="00451987" w:rsidP="00451987">
            <w:pPr>
              <w:rPr>
                <w:rFonts w:ascii="Arial" w:hAnsi="Arial" w:cs="Arial"/>
                <w:sz w:val="18"/>
                <w:szCs w:val="18"/>
              </w:rPr>
            </w:pPr>
          </w:p>
        </w:tc>
        <w:tc>
          <w:tcPr>
            <w:tcW w:w="1838" w:type="dxa"/>
          </w:tcPr>
          <w:p w14:paraId="3D911100" w14:textId="3E609063"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014601C0" w14:textId="77777777" w:rsidR="00451987" w:rsidRPr="00542AD3" w:rsidRDefault="00451987" w:rsidP="00451987">
            <w:pPr>
              <w:rPr>
                <w:rFonts w:ascii="Arial" w:hAnsi="Arial" w:cs="Arial"/>
                <w:bCs/>
                <w:sz w:val="18"/>
                <w:szCs w:val="18"/>
              </w:rPr>
            </w:pPr>
          </w:p>
        </w:tc>
        <w:tc>
          <w:tcPr>
            <w:tcW w:w="2382" w:type="dxa"/>
          </w:tcPr>
          <w:p w14:paraId="0682126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Nieprecyzyjny. Ogólny zapis. Niektóre procedury z zakresu radiologii zabiegowej czy hemodynamiki różnią się technikami badania. Zapis jest zbyt ogólny i narzuca kompetencje lekarzy zabiegowców różnych specjalizacji. Punkt ten jest </w:t>
            </w:r>
            <w:r w:rsidRPr="00542AD3">
              <w:rPr>
                <w:rFonts w:ascii="Arial" w:hAnsi="Arial" w:cs="Arial"/>
                <w:bCs/>
                <w:sz w:val="18"/>
                <w:szCs w:val="18"/>
              </w:rPr>
              <w:lastRenderedPageBreak/>
              <w:t>do odrzucenia lub doprecyzowania w jakich dziedzinach elektroradiologii i w jakim zakresie konkretnych kompetencji. Proponujemy zapisy z dodatkowego dokumentu załączonego do opiniowania w zakresie badań w zakresie zabiegów radiologii zabiegowej, interwencyjnej, hemodynamiki od 2.1 do 3.13</w:t>
            </w:r>
          </w:p>
          <w:p w14:paraId="47093CE8" w14:textId="77777777" w:rsidR="00451987" w:rsidRPr="00542AD3" w:rsidRDefault="00451987" w:rsidP="00451987">
            <w:pPr>
              <w:rPr>
                <w:rFonts w:ascii="Arial" w:hAnsi="Arial" w:cs="Arial"/>
                <w:bCs/>
                <w:sz w:val="18"/>
                <w:szCs w:val="18"/>
              </w:rPr>
            </w:pPr>
          </w:p>
          <w:p w14:paraId="75BDC092" w14:textId="4872664C"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96" w:type="dxa"/>
            <w:gridSpan w:val="2"/>
          </w:tcPr>
          <w:p w14:paraId="0B91861F" w14:textId="77777777" w:rsidR="00451987" w:rsidRPr="00542AD3" w:rsidRDefault="00451987" w:rsidP="00451987">
            <w:pPr>
              <w:rPr>
                <w:rFonts w:ascii="Arial" w:hAnsi="Arial" w:cs="Arial"/>
                <w:bCs/>
                <w:sz w:val="18"/>
                <w:szCs w:val="18"/>
              </w:rPr>
            </w:pPr>
          </w:p>
        </w:tc>
        <w:tc>
          <w:tcPr>
            <w:tcW w:w="2942" w:type="dxa"/>
          </w:tcPr>
          <w:p w14:paraId="7384D51F" w14:textId="77777777" w:rsidR="00FC7C18" w:rsidRPr="00542AD3" w:rsidRDefault="00FC7C18" w:rsidP="00FC7C18">
            <w:pPr>
              <w:rPr>
                <w:rFonts w:ascii="Arial" w:hAnsi="Arial" w:cs="Arial"/>
                <w:bCs/>
                <w:sz w:val="18"/>
                <w:szCs w:val="18"/>
              </w:rPr>
            </w:pPr>
            <w:r w:rsidRPr="00542AD3">
              <w:rPr>
                <w:rFonts w:ascii="Arial" w:hAnsi="Arial" w:cs="Arial"/>
                <w:bCs/>
                <w:sz w:val="18"/>
                <w:szCs w:val="18"/>
              </w:rPr>
              <w:t xml:space="preserve">Uwaga częściowo uwzględniona. </w:t>
            </w:r>
          </w:p>
          <w:p w14:paraId="49F0FD2C" w14:textId="77777777" w:rsidR="00FC7C18" w:rsidRPr="00542AD3" w:rsidRDefault="00FC7C18" w:rsidP="00FC7C18">
            <w:pPr>
              <w:rPr>
                <w:rFonts w:ascii="Arial" w:hAnsi="Arial" w:cs="Arial"/>
                <w:bCs/>
                <w:sz w:val="18"/>
                <w:szCs w:val="18"/>
              </w:rPr>
            </w:pPr>
          </w:p>
          <w:p w14:paraId="68D3139F" w14:textId="6CAB6DDF" w:rsidR="00451987" w:rsidRPr="00542AD3" w:rsidRDefault="00724F6D" w:rsidP="00FC7C18">
            <w:pPr>
              <w:rPr>
                <w:rFonts w:ascii="Arial" w:hAnsi="Arial" w:cs="Arial"/>
                <w:bCs/>
                <w:sz w:val="18"/>
                <w:szCs w:val="18"/>
              </w:rPr>
            </w:pPr>
            <w:r w:rsidRPr="00542AD3">
              <w:rPr>
                <w:rFonts w:ascii="Arial" w:hAnsi="Arial" w:cs="Arial"/>
                <w:bCs/>
                <w:sz w:val="18"/>
                <w:szCs w:val="18"/>
              </w:rPr>
              <w:t xml:space="preserve">Przepis został przeredagowany w taki sposób, aby uwzględniał wszystkie obszary działalności elektroradiologa, o których mowa w art. 13 ustawy o niektórych zawodach medycznych i doprecyzowany poprzez uwzględnienia w ramach </w:t>
            </w:r>
            <w:r w:rsidRPr="00542AD3">
              <w:rPr>
                <w:rFonts w:ascii="Arial" w:hAnsi="Arial" w:cs="Arial"/>
                <w:bCs/>
                <w:sz w:val="18"/>
                <w:szCs w:val="18"/>
              </w:rPr>
              <w:lastRenderedPageBreak/>
              <w:t>przygotowania pacjenta do poszczególnych badań, czy zabiegów nie tylko wyjaśnianie pacjentowi</w:t>
            </w:r>
            <w:r w:rsidR="00275803" w:rsidRPr="00542AD3">
              <w:rPr>
                <w:rFonts w:ascii="Arial" w:hAnsi="Arial" w:cs="Arial"/>
                <w:bCs/>
                <w:sz w:val="18"/>
                <w:szCs w:val="18"/>
              </w:rPr>
              <w:t>,</w:t>
            </w:r>
            <w:r w:rsidRPr="00542AD3">
              <w:rPr>
                <w:rFonts w:ascii="Arial" w:hAnsi="Arial" w:cs="Arial"/>
                <w:bCs/>
                <w:sz w:val="18"/>
                <w:szCs w:val="18"/>
              </w:rPr>
              <w:t xml:space="preserve"> jak powinien się do nich przygotować</w:t>
            </w:r>
            <w:r w:rsidR="00275803" w:rsidRPr="00542AD3">
              <w:rPr>
                <w:rFonts w:ascii="Arial" w:hAnsi="Arial" w:cs="Arial"/>
                <w:bCs/>
                <w:sz w:val="18"/>
                <w:szCs w:val="18"/>
              </w:rPr>
              <w:t>, ale też jaki będzie ich przebieg oraz możliwe powikłania. Ponadto dodano, że wszystkie procedury diagnostyczne i terapeutyczne wykonuje się na zasadach określonych w ustawie Prawo atomowe.</w:t>
            </w:r>
          </w:p>
        </w:tc>
      </w:tr>
      <w:tr w:rsidR="00A373A0" w:rsidRPr="00542AD3" w14:paraId="43881642" w14:textId="77777777" w:rsidTr="00D87D56">
        <w:tc>
          <w:tcPr>
            <w:tcW w:w="477" w:type="dxa"/>
          </w:tcPr>
          <w:p w14:paraId="44A0D96C" w14:textId="77777777" w:rsidR="00451987" w:rsidRPr="00542AD3" w:rsidRDefault="00451987" w:rsidP="00451987">
            <w:pPr>
              <w:rPr>
                <w:rFonts w:ascii="Arial" w:hAnsi="Arial" w:cs="Arial"/>
                <w:sz w:val="18"/>
                <w:szCs w:val="18"/>
              </w:rPr>
            </w:pPr>
          </w:p>
        </w:tc>
        <w:tc>
          <w:tcPr>
            <w:tcW w:w="1109" w:type="dxa"/>
          </w:tcPr>
          <w:p w14:paraId="69C1E4F7" w14:textId="198F5542"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1.5</w:t>
            </w:r>
          </w:p>
        </w:tc>
        <w:tc>
          <w:tcPr>
            <w:tcW w:w="1838" w:type="dxa"/>
          </w:tcPr>
          <w:p w14:paraId="4E79C4AD" w14:textId="04F71C03"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307AFEBC" w14:textId="77777777" w:rsidR="00451987" w:rsidRPr="00542AD3" w:rsidRDefault="00451987" w:rsidP="00451987">
            <w:pPr>
              <w:rPr>
                <w:rFonts w:ascii="Arial" w:hAnsi="Arial" w:cs="Arial"/>
                <w:bCs/>
                <w:sz w:val="18"/>
                <w:szCs w:val="18"/>
              </w:rPr>
            </w:pPr>
          </w:p>
        </w:tc>
        <w:tc>
          <w:tcPr>
            <w:tcW w:w="2382" w:type="dxa"/>
          </w:tcPr>
          <w:p w14:paraId="798B3C9F" w14:textId="3E8A288E" w:rsidR="00451987" w:rsidRPr="00542AD3" w:rsidRDefault="00451987" w:rsidP="00451987">
            <w:pPr>
              <w:rPr>
                <w:rFonts w:ascii="Arial" w:hAnsi="Arial" w:cs="Arial"/>
                <w:b/>
                <w:sz w:val="18"/>
                <w:szCs w:val="18"/>
              </w:rPr>
            </w:pPr>
            <w:r w:rsidRPr="00542AD3">
              <w:rPr>
                <w:rFonts w:ascii="Arial" w:hAnsi="Arial" w:cs="Arial"/>
                <w:bCs/>
                <w:sz w:val="18"/>
                <w:szCs w:val="18"/>
              </w:rPr>
              <w:t xml:space="preserve">Nieprecyzyjny. Ogólny  zapis. Niektóre procedury z zakresu radiologii zabiegowej, czy hemodynamiki różnią się technikami badania. Zapis jest zbyt ogólny i narzuca kompetencje lekarzy zabiegowców  różnych specjalizacji. Punkt ten jest do odrzucenia lub doprecyzowania w jakich  dziedzinach elektroradiologii i w jakim zakresie konkretnych kompetencji. Proponujemy zapisy z dodatkowego dokumentu załączonego do opiniowania w zakresie badań w zakresie zabiegów radiologii zabiegowej, interwencyjnej, </w:t>
            </w:r>
            <w:r w:rsidRPr="00542AD3">
              <w:rPr>
                <w:rFonts w:ascii="Arial" w:hAnsi="Arial" w:cs="Arial"/>
                <w:bCs/>
                <w:sz w:val="18"/>
                <w:szCs w:val="18"/>
              </w:rPr>
              <w:lastRenderedPageBreak/>
              <w:t>hemodynamiki od 2.1 do 3.13</w:t>
            </w:r>
          </w:p>
        </w:tc>
        <w:tc>
          <w:tcPr>
            <w:tcW w:w="2296" w:type="dxa"/>
            <w:gridSpan w:val="2"/>
          </w:tcPr>
          <w:p w14:paraId="6DA1A728" w14:textId="77777777" w:rsidR="00451987" w:rsidRPr="00542AD3" w:rsidRDefault="00451987" w:rsidP="00451987">
            <w:pPr>
              <w:rPr>
                <w:rFonts w:ascii="Arial" w:hAnsi="Arial" w:cs="Arial"/>
                <w:bCs/>
                <w:sz w:val="18"/>
                <w:szCs w:val="18"/>
              </w:rPr>
            </w:pPr>
          </w:p>
        </w:tc>
        <w:tc>
          <w:tcPr>
            <w:tcW w:w="2942" w:type="dxa"/>
          </w:tcPr>
          <w:p w14:paraId="18EC96AD" w14:textId="77777777" w:rsidR="00FC7C18" w:rsidRPr="00542AD3" w:rsidRDefault="00FC7C18" w:rsidP="00FC7C18">
            <w:pPr>
              <w:rPr>
                <w:rFonts w:ascii="Arial" w:hAnsi="Arial" w:cs="Arial"/>
                <w:bCs/>
                <w:sz w:val="18"/>
                <w:szCs w:val="18"/>
              </w:rPr>
            </w:pPr>
            <w:r w:rsidRPr="00542AD3">
              <w:rPr>
                <w:rFonts w:ascii="Arial" w:hAnsi="Arial" w:cs="Arial"/>
                <w:bCs/>
                <w:sz w:val="18"/>
                <w:szCs w:val="18"/>
              </w:rPr>
              <w:t xml:space="preserve">Uwaga częściowo uwzględniona. </w:t>
            </w:r>
          </w:p>
          <w:p w14:paraId="475D22F8" w14:textId="77777777" w:rsidR="00FC7C18" w:rsidRPr="00542AD3" w:rsidRDefault="00FC7C18" w:rsidP="00FC7C18">
            <w:pPr>
              <w:rPr>
                <w:rFonts w:ascii="Arial" w:hAnsi="Arial" w:cs="Arial"/>
                <w:bCs/>
                <w:sz w:val="18"/>
                <w:szCs w:val="18"/>
              </w:rPr>
            </w:pPr>
          </w:p>
          <w:p w14:paraId="6D968C0F" w14:textId="06A742DD" w:rsidR="00451987" w:rsidRPr="00542AD3" w:rsidRDefault="00275803" w:rsidP="00FC7C18">
            <w:pPr>
              <w:rPr>
                <w:rFonts w:ascii="Arial" w:hAnsi="Arial" w:cs="Arial"/>
                <w:bCs/>
                <w:sz w:val="18"/>
                <w:szCs w:val="18"/>
              </w:rPr>
            </w:pPr>
            <w:r w:rsidRPr="00542AD3">
              <w:rPr>
                <w:rFonts w:ascii="Arial" w:hAnsi="Arial" w:cs="Arial"/>
                <w:bCs/>
                <w:sz w:val="18"/>
                <w:szCs w:val="18"/>
              </w:rPr>
              <w:t xml:space="preserve">W tym punkcie użyto bardziej ogólnego sformułowania, natomiast doprecyzowano poszczególne badania i zabiegi w punktach odnoszących się do konkretnych obszarów ujętych w art. 13 ww. ustawy. Jednocześnie przepis uzupełniono w taki sposób by w ramach przygotowania pacjenta do poszczególnych badań, czy zabiegów elektroradiolog nie tylko wyjaśniał pacjentowi, jak powinien się przygotować do poszczególnych badań, czy zabiegów, ale też jaki będzie ich przebieg oraz możliwe powikłania. Ponadto dodano, że wszystkie procedury diagnostyczne i terapeutyczne wykonuje się na zasadach </w:t>
            </w:r>
            <w:r w:rsidRPr="00542AD3">
              <w:rPr>
                <w:rFonts w:ascii="Arial" w:hAnsi="Arial" w:cs="Arial"/>
                <w:bCs/>
                <w:sz w:val="18"/>
                <w:szCs w:val="18"/>
              </w:rPr>
              <w:lastRenderedPageBreak/>
              <w:t>określonych w ustawie Prawo atomowe.</w:t>
            </w:r>
          </w:p>
        </w:tc>
      </w:tr>
      <w:tr w:rsidR="00A373A0" w:rsidRPr="00542AD3" w14:paraId="4E3D615D" w14:textId="77777777" w:rsidTr="00D87D56">
        <w:tc>
          <w:tcPr>
            <w:tcW w:w="477" w:type="dxa"/>
          </w:tcPr>
          <w:p w14:paraId="7AF926C0" w14:textId="77777777" w:rsidR="00451987" w:rsidRPr="00542AD3" w:rsidRDefault="00451987" w:rsidP="00451987">
            <w:pPr>
              <w:rPr>
                <w:rFonts w:ascii="Arial" w:hAnsi="Arial" w:cs="Arial"/>
                <w:sz w:val="18"/>
                <w:szCs w:val="18"/>
              </w:rPr>
            </w:pPr>
          </w:p>
        </w:tc>
        <w:tc>
          <w:tcPr>
            <w:tcW w:w="1109" w:type="dxa"/>
          </w:tcPr>
          <w:p w14:paraId="43508664" w14:textId="1B3DB376"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1.5</w:t>
            </w:r>
          </w:p>
        </w:tc>
        <w:tc>
          <w:tcPr>
            <w:tcW w:w="1838" w:type="dxa"/>
          </w:tcPr>
          <w:p w14:paraId="7ADA74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p w14:paraId="29A4B282" w14:textId="77777777" w:rsidR="00451987" w:rsidRPr="00542AD3" w:rsidRDefault="00451987" w:rsidP="00451987">
            <w:pPr>
              <w:rPr>
                <w:rFonts w:ascii="Arial" w:hAnsi="Arial" w:cs="Arial"/>
                <w:bCs/>
                <w:sz w:val="18"/>
                <w:szCs w:val="18"/>
              </w:rPr>
            </w:pPr>
          </w:p>
          <w:p w14:paraId="2E60ED62" w14:textId="77777777" w:rsidR="00451987" w:rsidRPr="00542AD3" w:rsidRDefault="00451987" w:rsidP="00451987">
            <w:pPr>
              <w:rPr>
                <w:rFonts w:ascii="Arial" w:hAnsi="Arial" w:cs="Arial"/>
                <w:bCs/>
                <w:sz w:val="18"/>
                <w:szCs w:val="18"/>
              </w:rPr>
            </w:pPr>
          </w:p>
          <w:p w14:paraId="577F9F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w:t>
            </w:r>
          </w:p>
          <w:p w14:paraId="5611C0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Techników Medycznych Radioterapii </w:t>
            </w:r>
          </w:p>
          <w:p w14:paraId="02008F15" w14:textId="77777777" w:rsidR="00451987" w:rsidRPr="00542AD3" w:rsidRDefault="00451987" w:rsidP="00451987">
            <w:pPr>
              <w:rPr>
                <w:rFonts w:ascii="Arial" w:hAnsi="Arial" w:cs="Arial"/>
                <w:bCs/>
                <w:sz w:val="18"/>
                <w:szCs w:val="18"/>
              </w:rPr>
            </w:pPr>
          </w:p>
          <w:p w14:paraId="6A7DD7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034080E0" w14:textId="77777777" w:rsidR="00451987" w:rsidRPr="00542AD3" w:rsidRDefault="00451987" w:rsidP="00451987">
            <w:pPr>
              <w:rPr>
                <w:rFonts w:ascii="Arial" w:hAnsi="Arial" w:cs="Arial"/>
                <w:bCs/>
                <w:sz w:val="18"/>
                <w:szCs w:val="18"/>
              </w:rPr>
            </w:pPr>
          </w:p>
        </w:tc>
        <w:tc>
          <w:tcPr>
            <w:tcW w:w="2847" w:type="dxa"/>
          </w:tcPr>
          <w:p w14:paraId="5C9CBCFB" w14:textId="77777777" w:rsidR="00451987" w:rsidRPr="00542AD3" w:rsidRDefault="00451987" w:rsidP="00451987">
            <w:pPr>
              <w:rPr>
                <w:rFonts w:ascii="Arial" w:hAnsi="Arial" w:cs="Arial"/>
                <w:bCs/>
                <w:sz w:val="18"/>
                <w:szCs w:val="18"/>
              </w:rPr>
            </w:pPr>
          </w:p>
        </w:tc>
        <w:tc>
          <w:tcPr>
            <w:tcW w:w="2382" w:type="dxa"/>
          </w:tcPr>
          <w:p w14:paraId="040ADE74" w14:textId="77777777" w:rsidR="00451987" w:rsidRPr="00542AD3" w:rsidRDefault="00451987" w:rsidP="00451987">
            <w:pPr>
              <w:rPr>
                <w:rFonts w:ascii="Arial" w:hAnsi="Arial" w:cs="Arial"/>
                <w:bCs/>
                <w:sz w:val="18"/>
                <w:szCs w:val="18"/>
              </w:rPr>
            </w:pPr>
          </w:p>
        </w:tc>
        <w:tc>
          <w:tcPr>
            <w:tcW w:w="2296" w:type="dxa"/>
            <w:gridSpan w:val="2"/>
          </w:tcPr>
          <w:p w14:paraId="3004B686" w14:textId="5773A20E" w:rsidR="00451987" w:rsidRPr="00542AD3" w:rsidRDefault="00451987" w:rsidP="00451987">
            <w:pPr>
              <w:rPr>
                <w:rFonts w:ascii="Arial" w:hAnsi="Arial" w:cs="Arial"/>
                <w:bCs/>
                <w:sz w:val="18"/>
                <w:szCs w:val="18"/>
              </w:rPr>
            </w:pPr>
            <w:r w:rsidRPr="00542AD3">
              <w:rPr>
                <w:rFonts w:ascii="Arial" w:hAnsi="Arial" w:cs="Arial"/>
                <w:bCs/>
                <w:sz w:val="18"/>
                <w:szCs w:val="18"/>
              </w:rPr>
              <w:t>Nieprecyzyjny. Ogólny  zapis. Niektóre procedury z zakresu radiologii zabiegowej czy hemodenamiki różnią się technikami badania. Zapis jest zbyt ogólny i narzuca kompetencje lekarzy zabiegowców różnych specjalizacji. Punkt ten jest do odrzucenia lub doprecyzowania w jakich  dziedzinach elektroradiologii i w jakim zakresie konkretnych kompetencji. Proponujemy zapisy z dodatkowego dokumentu załączonego do opiniowania w zakresie badań w zakresie zabiegów radiologii zabiegowej, interwencyjnej, hemodynamiki od 2.1 do 3.13</w:t>
            </w:r>
          </w:p>
        </w:tc>
        <w:tc>
          <w:tcPr>
            <w:tcW w:w="2942" w:type="dxa"/>
          </w:tcPr>
          <w:p w14:paraId="23FCB033" w14:textId="5CA8314F" w:rsidR="002854CD" w:rsidRPr="00542AD3" w:rsidRDefault="002854CD" w:rsidP="002854CD">
            <w:pPr>
              <w:rPr>
                <w:rFonts w:ascii="Arial" w:hAnsi="Arial" w:cs="Arial"/>
                <w:bCs/>
                <w:sz w:val="18"/>
                <w:szCs w:val="18"/>
              </w:rPr>
            </w:pPr>
            <w:r w:rsidRPr="00542AD3">
              <w:rPr>
                <w:rFonts w:ascii="Arial" w:hAnsi="Arial" w:cs="Arial"/>
                <w:bCs/>
                <w:sz w:val="18"/>
                <w:szCs w:val="18"/>
              </w:rPr>
              <w:t xml:space="preserve">Uwaga częściowo uwzględniona. </w:t>
            </w:r>
          </w:p>
          <w:p w14:paraId="30005AF6" w14:textId="77777777" w:rsidR="002854CD" w:rsidRPr="00542AD3" w:rsidRDefault="002854CD" w:rsidP="002854CD">
            <w:pPr>
              <w:rPr>
                <w:rFonts w:ascii="Arial" w:hAnsi="Arial" w:cs="Arial"/>
                <w:bCs/>
                <w:sz w:val="18"/>
                <w:szCs w:val="18"/>
              </w:rPr>
            </w:pPr>
          </w:p>
          <w:p w14:paraId="21A1607A" w14:textId="5973D0F1" w:rsidR="00451987" w:rsidRPr="00542AD3" w:rsidRDefault="00275803" w:rsidP="00451987">
            <w:pPr>
              <w:rPr>
                <w:rFonts w:ascii="Arial" w:hAnsi="Arial" w:cs="Arial"/>
                <w:bCs/>
                <w:sz w:val="18"/>
                <w:szCs w:val="18"/>
              </w:rPr>
            </w:pPr>
            <w:r w:rsidRPr="00542AD3">
              <w:rPr>
                <w:rFonts w:ascii="Arial" w:hAnsi="Arial" w:cs="Arial"/>
                <w:bCs/>
                <w:sz w:val="18"/>
                <w:szCs w:val="18"/>
              </w:rPr>
              <w:t xml:space="preserve">Jw. </w:t>
            </w:r>
          </w:p>
          <w:p w14:paraId="3FDAF6DD" w14:textId="115F4422" w:rsidR="00451987" w:rsidRPr="00542AD3" w:rsidRDefault="00451987" w:rsidP="00451987">
            <w:pPr>
              <w:rPr>
                <w:rFonts w:ascii="Arial" w:hAnsi="Arial" w:cs="Arial"/>
                <w:bCs/>
                <w:sz w:val="18"/>
                <w:szCs w:val="18"/>
              </w:rPr>
            </w:pPr>
          </w:p>
        </w:tc>
      </w:tr>
      <w:tr w:rsidR="00A373A0" w:rsidRPr="00542AD3" w14:paraId="57E2E9B4" w14:textId="77777777" w:rsidTr="00D87D56">
        <w:tc>
          <w:tcPr>
            <w:tcW w:w="477" w:type="dxa"/>
          </w:tcPr>
          <w:p w14:paraId="3DE7FDC3" w14:textId="77777777" w:rsidR="00451987" w:rsidRPr="00542AD3" w:rsidRDefault="00451987" w:rsidP="00451987">
            <w:pPr>
              <w:rPr>
                <w:rFonts w:ascii="Arial" w:hAnsi="Arial" w:cs="Arial"/>
                <w:sz w:val="18"/>
                <w:szCs w:val="18"/>
              </w:rPr>
            </w:pPr>
          </w:p>
        </w:tc>
        <w:tc>
          <w:tcPr>
            <w:tcW w:w="1109" w:type="dxa"/>
          </w:tcPr>
          <w:p w14:paraId="07FEF2B1" w14:textId="0B64953B"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1.5</w:t>
            </w:r>
          </w:p>
        </w:tc>
        <w:tc>
          <w:tcPr>
            <w:tcW w:w="1838" w:type="dxa"/>
          </w:tcPr>
          <w:p w14:paraId="16969ED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2B582D2B" w14:textId="77777777" w:rsidR="00451987" w:rsidRPr="00542AD3" w:rsidRDefault="00451987" w:rsidP="00451987">
            <w:pPr>
              <w:rPr>
                <w:rFonts w:ascii="Arial" w:hAnsi="Arial" w:cs="Arial"/>
                <w:bCs/>
                <w:sz w:val="18"/>
                <w:szCs w:val="18"/>
              </w:rPr>
            </w:pPr>
          </w:p>
          <w:p w14:paraId="70C991A7" w14:textId="77777777" w:rsidR="00451987" w:rsidRPr="00542AD3" w:rsidRDefault="00451987" w:rsidP="00451987">
            <w:pPr>
              <w:rPr>
                <w:rFonts w:ascii="Arial" w:hAnsi="Arial" w:cs="Arial"/>
                <w:bCs/>
                <w:sz w:val="18"/>
                <w:szCs w:val="18"/>
              </w:rPr>
            </w:pPr>
          </w:p>
          <w:p w14:paraId="7FE594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591F9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6C0BDEF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1E752D2E" w14:textId="77777777" w:rsidR="00451987" w:rsidRPr="00542AD3" w:rsidRDefault="00451987" w:rsidP="00451987">
            <w:pPr>
              <w:rPr>
                <w:rFonts w:ascii="Arial" w:hAnsi="Arial" w:cs="Arial"/>
                <w:bCs/>
                <w:sz w:val="18"/>
                <w:szCs w:val="18"/>
              </w:rPr>
            </w:pPr>
          </w:p>
          <w:p w14:paraId="1052FEFA" w14:textId="77777777" w:rsidR="00451987" w:rsidRPr="00542AD3" w:rsidRDefault="00451987" w:rsidP="00451987">
            <w:pPr>
              <w:rPr>
                <w:rFonts w:ascii="Arial" w:hAnsi="Arial" w:cs="Arial"/>
                <w:bCs/>
                <w:sz w:val="18"/>
                <w:szCs w:val="18"/>
              </w:rPr>
            </w:pPr>
          </w:p>
          <w:p w14:paraId="5B0C78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Ogólnopolski Związek</w:t>
            </w:r>
          </w:p>
          <w:p w14:paraId="0870777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5AB12367" w14:textId="5DA316D8"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58A7FB9C" w14:textId="77777777" w:rsidR="00451987" w:rsidRPr="00542AD3" w:rsidRDefault="00451987" w:rsidP="00451987">
            <w:pPr>
              <w:rPr>
                <w:rFonts w:ascii="Arial" w:hAnsi="Arial" w:cs="Arial"/>
                <w:bCs/>
                <w:sz w:val="18"/>
                <w:szCs w:val="18"/>
              </w:rPr>
            </w:pPr>
          </w:p>
        </w:tc>
        <w:tc>
          <w:tcPr>
            <w:tcW w:w="2382" w:type="dxa"/>
          </w:tcPr>
          <w:p w14:paraId="19564D5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Nieprecyzyjny. Ogólny zapis. Niektóre procedury z zakresu radiologii zabiegowej czy hemodynamiki różnia się technikami badania. Zapis jest zbyt ogólny i narzuca kompetencje lekarzy zabiegowców różnych specjalizacji.</w:t>
            </w:r>
          </w:p>
          <w:p w14:paraId="3F6C7DAB" w14:textId="1EE17E6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Punkt ten jest do odrzucenia lub doprecyzowania w jakich dziedzinach </w:t>
            </w:r>
            <w:r w:rsidRPr="00542AD3">
              <w:rPr>
                <w:rFonts w:ascii="Arial" w:hAnsi="Arial" w:cs="Arial"/>
                <w:bCs/>
                <w:sz w:val="18"/>
                <w:szCs w:val="18"/>
              </w:rPr>
              <w:lastRenderedPageBreak/>
              <w:t>elektroradiologii i w jakim zakresie konkretnych kompetencji. Proponujemy zapisy z dodatkowego dokumentu załączonego do opiniowania w zakresie badań w zakresie zabiegów radiologii zabiegowej, interwencyjnej, hemodynamiki od 2.1 do 3.13</w:t>
            </w:r>
          </w:p>
        </w:tc>
        <w:tc>
          <w:tcPr>
            <w:tcW w:w="2296" w:type="dxa"/>
            <w:gridSpan w:val="2"/>
          </w:tcPr>
          <w:p w14:paraId="401DD579" w14:textId="77777777" w:rsidR="00451987" w:rsidRPr="00542AD3" w:rsidRDefault="00451987" w:rsidP="00451987">
            <w:pPr>
              <w:rPr>
                <w:rFonts w:ascii="Arial" w:hAnsi="Arial" w:cs="Arial"/>
                <w:bCs/>
                <w:sz w:val="18"/>
                <w:szCs w:val="18"/>
              </w:rPr>
            </w:pPr>
          </w:p>
        </w:tc>
        <w:tc>
          <w:tcPr>
            <w:tcW w:w="2942" w:type="dxa"/>
          </w:tcPr>
          <w:p w14:paraId="6FE5605B" w14:textId="77777777" w:rsidR="002854CD" w:rsidRPr="00542AD3" w:rsidRDefault="002854CD" w:rsidP="002854CD">
            <w:pPr>
              <w:rPr>
                <w:rFonts w:ascii="Arial" w:hAnsi="Arial" w:cs="Arial"/>
                <w:bCs/>
                <w:sz w:val="18"/>
                <w:szCs w:val="18"/>
              </w:rPr>
            </w:pPr>
            <w:r w:rsidRPr="00542AD3">
              <w:rPr>
                <w:rFonts w:ascii="Arial" w:hAnsi="Arial" w:cs="Arial"/>
                <w:bCs/>
                <w:sz w:val="18"/>
                <w:szCs w:val="18"/>
              </w:rPr>
              <w:t xml:space="preserve">Uwaga częściowo uwzględniona. </w:t>
            </w:r>
          </w:p>
          <w:p w14:paraId="4DAE83C9" w14:textId="77777777" w:rsidR="002854CD" w:rsidRPr="00542AD3" w:rsidRDefault="002854CD" w:rsidP="002854CD">
            <w:pPr>
              <w:rPr>
                <w:rFonts w:ascii="Arial" w:hAnsi="Arial" w:cs="Arial"/>
                <w:bCs/>
                <w:sz w:val="18"/>
                <w:szCs w:val="18"/>
              </w:rPr>
            </w:pPr>
          </w:p>
          <w:p w14:paraId="53936051" w14:textId="3B029242" w:rsidR="00451987" w:rsidRPr="00542AD3" w:rsidRDefault="002854CD" w:rsidP="002854CD">
            <w:pPr>
              <w:rPr>
                <w:rFonts w:ascii="Arial" w:hAnsi="Arial" w:cs="Arial"/>
                <w:bCs/>
                <w:sz w:val="18"/>
                <w:szCs w:val="18"/>
              </w:rPr>
            </w:pPr>
            <w:r w:rsidRPr="00542AD3">
              <w:rPr>
                <w:rFonts w:ascii="Arial" w:hAnsi="Arial" w:cs="Arial"/>
                <w:bCs/>
                <w:sz w:val="18"/>
                <w:szCs w:val="18"/>
              </w:rPr>
              <w:t>Jw.</w:t>
            </w:r>
          </w:p>
        </w:tc>
      </w:tr>
      <w:tr w:rsidR="00A373A0" w:rsidRPr="00542AD3" w14:paraId="2E41DFB1" w14:textId="77777777" w:rsidTr="00D87D56">
        <w:tc>
          <w:tcPr>
            <w:tcW w:w="477" w:type="dxa"/>
          </w:tcPr>
          <w:p w14:paraId="3A056A36" w14:textId="77777777" w:rsidR="00451987" w:rsidRPr="00542AD3" w:rsidRDefault="00451987" w:rsidP="00451987">
            <w:pPr>
              <w:rPr>
                <w:rFonts w:ascii="Arial" w:hAnsi="Arial" w:cs="Arial"/>
                <w:sz w:val="18"/>
                <w:szCs w:val="18"/>
              </w:rPr>
            </w:pPr>
          </w:p>
        </w:tc>
        <w:tc>
          <w:tcPr>
            <w:tcW w:w="1109" w:type="dxa"/>
          </w:tcPr>
          <w:p w14:paraId="7CC85D46" w14:textId="04ACDADB"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1.6</w:t>
            </w:r>
          </w:p>
        </w:tc>
        <w:tc>
          <w:tcPr>
            <w:tcW w:w="1838" w:type="dxa"/>
          </w:tcPr>
          <w:p w14:paraId="21A8A7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Porozumienie Elektroradiologów</w:t>
            </w:r>
          </w:p>
          <w:p w14:paraId="5E1C567D" w14:textId="77777777" w:rsidR="00451987" w:rsidRPr="00542AD3" w:rsidRDefault="00451987" w:rsidP="00451987">
            <w:pPr>
              <w:rPr>
                <w:rFonts w:ascii="Arial" w:hAnsi="Arial" w:cs="Arial"/>
                <w:bCs/>
                <w:sz w:val="18"/>
                <w:szCs w:val="18"/>
              </w:rPr>
            </w:pPr>
          </w:p>
          <w:p w14:paraId="2DAF4775" w14:textId="002ED3EE"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Techników Elektroradiologii</w:t>
            </w:r>
          </w:p>
        </w:tc>
        <w:tc>
          <w:tcPr>
            <w:tcW w:w="2847" w:type="dxa"/>
          </w:tcPr>
          <w:p w14:paraId="38552540" w14:textId="3628F4EF" w:rsidR="00451987" w:rsidRPr="00542AD3" w:rsidRDefault="00451987" w:rsidP="00451987">
            <w:pPr>
              <w:rPr>
                <w:rFonts w:ascii="Arial" w:hAnsi="Arial" w:cs="Arial"/>
                <w:bCs/>
                <w:sz w:val="18"/>
                <w:szCs w:val="18"/>
              </w:rPr>
            </w:pPr>
            <w:r w:rsidRPr="00542AD3">
              <w:rPr>
                <w:rFonts w:ascii="Arial" w:hAnsi="Arial" w:cs="Arial"/>
                <w:bCs/>
                <w:sz w:val="18"/>
                <w:szCs w:val="18"/>
              </w:rPr>
              <w:t>Obecny zapis ogranicza sytuacje w których należy stosować środki ochrony radiologicznej</w:t>
            </w:r>
          </w:p>
        </w:tc>
        <w:tc>
          <w:tcPr>
            <w:tcW w:w="2382" w:type="dxa"/>
          </w:tcPr>
          <w:p w14:paraId="3582E89C" w14:textId="77777777" w:rsidR="00451987" w:rsidRPr="00542AD3" w:rsidRDefault="00451987" w:rsidP="00451987">
            <w:pPr>
              <w:rPr>
                <w:rFonts w:ascii="Arial" w:hAnsi="Arial" w:cs="Arial"/>
                <w:bCs/>
                <w:sz w:val="18"/>
                <w:szCs w:val="18"/>
              </w:rPr>
            </w:pPr>
          </w:p>
        </w:tc>
        <w:tc>
          <w:tcPr>
            <w:tcW w:w="2296" w:type="dxa"/>
            <w:gridSpan w:val="2"/>
          </w:tcPr>
          <w:p w14:paraId="5C49412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Doprecyzowanie czynności</w:t>
            </w:r>
            <w:r w:rsidRPr="00542AD3">
              <w:rPr>
                <w:rFonts w:ascii="Arial" w:hAnsi="Arial" w:cs="Arial"/>
                <w:b/>
                <w:sz w:val="18"/>
                <w:szCs w:val="18"/>
              </w:rPr>
              <w:t xml:space="preserve"> </w:t>
            </w:r>
            <w:r w:rsidRPr="00542AD3">
              <w:rPr>
                <w:rFonts w:ascii="Arial" w:hAnsi="Arial" w:cs="Arial"/>
                <w:bCs/>
                <w:sz w:val="18"/>
                <w:szCs w:val="18"/>
              </w:rPr>
              <w:t>zawodowych zgodnie z projektem wykazu czynności zawodowych opracowanym wspólnie przez Polskie Towarzystwo Elektroradiologii, Polskie Stowarzyszenie Elektroradiologii, Stowarzyszenie Elektroradiologii i popieranym przez Ogólnopolski Związek Zawodowy Porozumienie Elektroradiologów (projekt dołączony do uwag) Tym samym zamianę brzmienia punktu na:</w:t>
            </w:r>
          </w:p>
          <w:p w14:paraId="015638B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Dobieranie i stosowanie środków ochrony radiologicznej pacjenta i personelu przy świadczeniach medycznych związanych z wykorzystaniem promieniowania jonizującego</w:t>
            </w:r>
          </w:p>
          <w:p w14:paraId="63CA5E07" w14:textId="77777777" w:rsidR="00451987" w:rsidRPr="00542AD3" w:rsidRDefault="00451987" w:rsidP="00451987">
            <w:pPr>
              <w:rPr>
                <w:rFonts w:ascii="Arial" w:hAnsi="Arial" w:cs="Arial"/>
                <w:bCs/>
                <w:sz w:val="18"/>
                <w:szCs w:val="18"/>
              </w:rPr>
            </w:pPr>
          </w:p>
          <w:p w14:paraId="7A2272C6" w14:textId="6586306C" w:rsidR="00451987" w:rsidRPr="00542AD3" w:rsidRDefault="00451987" w:rsidP="00451987">
            <w:pPr>
              <w:rPr>
                <w:rFonts w:ascii="Arial" w:hAnsi="Arial" w:cs="Arial"/>
                <w:bCs/>
                <w:sz w:val="18"/>
                <w:szCs w:val="18"/>
              </w:rPr>
            </w:pPr>
            <w:r w:rsidRPr="00542AD3">
              <w:rPr>
                <w:rFonts w:ascii="Arial" w:hAnsi="Arial" w:cs="Arial"/>
                <w:b/>
                <w:sz w:val="18"/>
                <w:szCs w:val="18"/>
              </w:rPr>
              <w:lastRenderedPageBreak/>
              <w:t>(</w:t>
            </w:r>
            <w:r w:rsidRPr="00542AD3">
              <w:rPr>
                <w:rFonts w:ascii="Arial" w:hAnsi="Arial" w:cs="Arial"/>
                <w:bCs/>
                <w:sz w:val="18"/>
                <w:szCs w:val="18"/>
              </w:rPr>
              <w:t>projekt w formie załącznika do tabeli konsultacji i uzgodnień – przyp. MZ)</w:t>
            </w:r>
          </w:p>
        </w:tc>
        <w:tc>
          <w:tcPr>
            <w:tcW w:w="2942" w:type="dxa"/>
          </w:tcPr>
          <w:p w14:paraId="3E4EF12F" w14:textId="77777777" w:rsidR="00EF19A2" w:rsidRPr="00542AD3" w:rsidRDefault="00EF19A2" w:rsidP="00EF19A2">
            <w:pPr>
              <w:rPr>
                <w:rFonts w:ascii="Arial" w:hAnsi="Arial" w:cs="Arial"/>
                <w:bCs/>
                <w:sz w:val="18"/>
                <w:szCs w:val="18"/>
              </w:rPr>
            </w:pPr>
            <w:r w:rsidRPr="00542AD3">
              <w:rPr>
                <w:rFonts w:ascii="Arial" w:hAnsi="Arial" w:cs="Arial"/>
                <w:bCs/>
                <w:sz w:val="18"/>
                <w:szCs w:val="18"/>
              </w:rPr>
              <w:lastRenderedPageBreak/>
              <w:t xml:space="preserve">Uwaga częściowo uwzględniona. </w:t>
            </w:r>
          </w:p>
          <w:p w14:paraId="75876A45" w14:textId="77777777" w:rsidR="00EF19A2" w:rsidRPr="00542AD3" w:rsidRDefault="00EF19A2" w:rsidP="00EF19A2">
            <w:pPr>
              <w:rPr>
                <w:rFonts w:ascii="Arial" w:hAnsi="Arial" w:cs="Arial"/>
                <w:bCs/>
                <w:sz w:val="18"/>
                <w:szCs w:val="18"/>
              </w:rPr>
            </w:pPr>
          </w:p>
          <w:p w14:paraId="568EBE13" w14:textId="29B49AF3" w:rsidR="007A6364" w:rsidRPr="00542AD3" w:rsidRDefault="005A0762" w:rsidP="00451987">
            <w:pPr>
              <w:rPr>
                <w:rFonts w:ascii="Arial" w:hAnsi="Arial" w:cs="Arial"/>
                <w:bCs/>
                <w:sz w:val="18"/>
                <w:szCs w:val="18"/>
              </w:rPr>
            </w:pPr>
            <w:r w:rsidRPr="00542AD3">
              <w:rPr>
                <w:rFonts w:ascii="Arial" w:hAnsi="Arial" w:cs="Arial"/>
                <w:bCs/>
                <w:sz w:val="18"/>
                <w:szCs w:val="18"/>
              </w:rPr>
              <w:t>Przepisy zostały przeredagowane</w:t>
            </w:r>
            <w:r w:rsidR="002730F1" w:rsidRPr="00542AD3">
              <w:rPr>
                <w:rFonts w:ascii="Arial" w:hAnsi="Arial" w:cs="Arial"/>
                <w:bCs/>
                <w:sz w:val="18"/>
                <w:szCs w:val="18"/>
              </w:rPr>
              <w:t xml:space="preserve"> w taki sposób, by odnosiły się bardziej ogólnie do wszystkich obszarów działania elektroradiologa, w których należy stosować środki ochrony radiologicznej</w:t>
            </w:r>
            <w:r w:rsidR="008958CC" w:rsidRPr="00542AD3">
              <w:rPr>
                <w:rFonts w:ascii="Arial" w:hAnsi="Arial" w:cs="Arial"/>
                <w:bCs/>
                <w:sz w:val="18"/>
                <w:szCs w:val="18"/>
              </w:rPr>
              <w:t>.</w:t>
            </w:r>
            <w:r w:rsidR="007A6364" w:rsidRPr="00542AD3">
              <w:rPr>
                <w:rFonts w:ascii="Arial" w:hAnsi="Arial" w:cs="Arial"/>
                <w:bCs/>
                <w:sz w:val="18"/>
                <w:szCs w:val="18"/>
              </w:rPr>
              <w:t xml:space="preserve"> </w:t>
            </w:r>
            <w:r w:rsidR="002730F1" w:rsidRPr="00542AD3">
              <w:rPr>
                <w:rFonts w:ascii="Arial" w:hAnsi="Arial" w:cs="Arial"/>
                <w:bCs/>
                <w:sz w:val="18"/>
                <w:szCs w:val="18"/>
              </w:rPr>
              <w:t xml:space="preserve">Wyodrębniono pkt dotyczący wykonywania czynności związanych ze stosowaniem zasad i środków ochrony radiologicznej oraz kontrolą jakości, w ramach którego ujęto szczegółowe czynności dot. stosowania </w:t>
            </w:r>
            <w:r w:rsidR="00BB5B14" w:rsidRPr="00542AD3">
              <w:rPr>
                <w:rFonts w:ascii="Arial" w:hAnsi="Arial" w:cs="Arial"/>
                <w:bCs/>
                <w:sz w:val="18"/>
                <w:szCs w:val="18"/>
              </w:rPr>
              <w:t xml:space="preserve">diagnostycznych poziomów referencyjnych, </w:t>
            </w:r>
            <w:r w:rsidR="002730F1" w:rsidRPr="00542AD3">
              <w:rPr>
                <w:rFonts w:ascii="Arial" w:hAnsi="Arial" w:cs="Arial"/>
                <w:bCs/>
                <w:sz w:val="18"/>
                <w:szCs w:val="18"/>
              </w:rPr>
              <w:t xml:space="preserve">rejestrowania, analizy i ocenę </w:t>
            </w:r>
            <w:r w:rsidR="00BB5B14" w:rsidRPr="00542AD3">
              <w:rPr>
                <w:rFonts w:ascii="Arial" w:hAnsi="Arial" w:cs="Arial"/>
                <w:bCs/>
                <w:sz w:val="18"/>
                <w:szCs w:val="18"/>
              </w:rPr>
              <w:t>ryzyk</w:t>
            </w:r>
            <w:r w:rsidR="002730F1" w:rsidRPr="00542AD3">
              <w:rPr>
                <w:rFonts w:ascii="Arial" w:hAnsi="Arial" w:cs="Arial"/>
                <w:bCs/>
                <w:sz w:val="18"/>
                <w:szCs w:val="18"/>
              </w:rPr>
              <w:t>a</w:t>
            </w:r>
            <w:r w:rsidR="00BB5B14" w:rsidRPr="00542AD3">
              <w:rPr>
                <w:rFonts w:ascii="Arial" w:hAnsi="Arial" w:cs="Arial"/>
                <w:bCs/>
                <w:sz w:val="18"/>
                <w:szCs w:val="18"/>
              </w:rPr>
              <w:t xml:space="preserve"> zdarzeń</w:t>
            </w:r>
            <w:r w:rsidR="002730F1" w:rsidRPr="00542AD3">
              <w:rPr>
                <w:rFonts w:ascii="Arial" w:hAnsi="Arial" w:cs="Arial"/>
                <w:bCs/>
                <w:sz w:val="18"/>
                <w:szCs w:val="18"/>
              </w:rPr>
              <w:t xml:space="preserve"> obejmujących lub mogących obejmować przypadkowe lub niezamierzone narażenie radiologiczne oraz wykonywania testów podstawowych i codziennej kontroli parametrów fizycznych i technicznych wykorzystywanej aparatury i sprzętu medycznego</w:t>
            </w:r>
            <w:r w:rsidR="00BB5B14" w:rsidRPr="00542AD3">
              <w:rPr>
                <w:rFonts w:ascii="Arial" w:hAnsi="Arial" w:cs="Arial"/>
                <w:bCs/>
                <w:sz w:val="18"/>
                <w:szCs w:val="18"/>
              </w:rPr>
              <w:t xml:space="preserve">. </w:t>
            </w:r>
          </w:p>
          <w:p w14:paraId="169A086C" w14:textId="0CF1A29F" w:rsidR="007A6364" w:rsidRPr="00542AD3" w:rsidRDefault="007A6364" w:rsidP="008958CC">
            <w:pPr>
              <w:rPr>
                <w:rFonts w:ascii="Arial" w:hAnsi="Arial" w:cs="Arial"/>
                <w:bCs/>
                <w:sz w:val="18"/>
                <w:szCs w:val="18"/>
              </w:rPr>
            </w:pPr>
          </w:p>
        </w:tc>
      </w:tr>
      <w:tr w:rsidR="00A373A0" w:rsidRPr="00542AD3" w14:paraId="79CBDCA4" w14:textId="77777777" w:rsidTr="00D87D56">
        <w:tc>
          <w:tcPr>
            <w:tcW w:w="477" w:type="dxa"/>
          </w:tcPr>
          <w:p w14:paraId="6D93487D" w14:textId="77777777" w:rsidR="00451987" w:rsidRPr="00542AD3" w:rsidRDefault="00451987" w:rsidP="00451987">
            <w:pPr>
              <w:rPr>
                <w:rFonts w:ascii="Arial" w:hAnsi="Arial" w:cs="Arial"/>
                <w:sz w:val="18"/>
                <w:szCs w:val="18"/>
              </w:rPr>
            </w:pPr>
          </w:p>
        </w:tc>
        <w:tc>
          <w:tcPr>
            <w:tcW w:w="1109" w:type="dxa"/>
          </w:tcPr>
          <w:p w14:paraId="4650C80A" w14:textId="443F4459"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1.6</w:t>
            </w:r>
          </w:p>
        </w:tc>
        <w:tc>
          <w:tcPr>
            <w:tcW w:w="1838" w:type="dxa"/>
          </w:tcPr>
          <w:p w14:paraId="2416FF60" w14:textId="3FA28A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1424132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1,6 Dobieranie i stosowanie środków ochrony radiologicznej pacjenta i personelu w procedurach z wykorzystaniem promieniowania jonizującego.</w:t>
            </w:r>
          </w:p>
          <w:p w14:paraId="214FD441" w14:textId="77777777" w:rsidR="00451987" w:rsidRPr="00542AD3" w:rsidRDefault="00451987" w:rsidP="00451987">
            <w:pPr>
              <w:rPr>
                <w:rFonts w:ascii="Arial" w:hAnsi="Arial" w:cs="Arial"/>
                <w:bCs/>
                <w:sz w:val="18"/>
                <w:szCs w:val="18"/>
              </w:rPr>
            </w:pPr>
          </w:p>
        </w:tc>
        <w:tc>
          <w:tcPr>
            <w:tcW w:w="2382" w:type="dxa"/>
          </w:tcPr>
          <w:p w14:paraId="0E8E74F1" w14:textId="4700A9D2" w:rsidR="00451987" w:rsidRPr="00542AD3" w:rsidRDefault="00451987" w:rsidP="00451987">
            <w:pPr>
              <w:rPr>
                <w:rFonts w:ascii="Arial" w:hAnsi="Arial" w:cs="Arial"/>
                <w:bCs/>
                <w:sz w:val="18"/>
                <w:szCs w:val="18"/>
              </w:rPr>
            </w:pPr>
            <w:r w:rsidRPr="00542AD3">
              <w:rPr>
                <w:rFonts w:ascii="Arial" w:hAnsi="Arial" w:cs="Arial"/>
                <w:bCs/>
                <w:sz w:val="18"/>
                <w:szCs w:val="18"/>
              </w:rPr>
              <w:t>Błędny nieprecyzyjny zapis. Nie wymieniono wszystkich a gałęzi diagnostyki, gdzie wykorzystuje się promieniowanie jonizujące. Proponowany zapis logiczny i czytelny to procedury z wykorzystaniem promieniowania jonizującego.</w:t>
            </w:r>
          </w:p>
        </w:tc>
        <w:tc>
          <w:tcPr>
            <w:tcW w:w="2296" w:type="dxa"/>
            <w:gridSpan w:val="2"/>
          </w:tcPr>
          <w:p w14:paraId="0A29054A" w14:textId="77777777" w:rsidR="00451987" w:rsidRPr="00542AD3" w:rsidRDefault="00451987" w:rsidP="00451987">
            <w:pPr>
              <w:rPr>
                <w:rFonts w:ascii="Arial" w:hAnsi="Arial" w:cs="Arial"/>
                <w:bCs/>
                <w:sz w:val="18"/>
                <w:szCs w:val="18"/>
              </w:rPr>
            </w:pPr>
          </w:p>
        </w:tc>
        <w:tc>
          <w:tcPr>
            <w:tcW w:w="2942" w:type="dxa"/>
          </w:tcPr>
          <w:p w14:paraId="1698CC26" w14:textId="71FCED57" w:rsidR="005A0762"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A0762" w:rsidRPr="00542AD3">
              <w:rPr>
                <w:rFonts w:ascii="Arial" w:hAnsi="Arial" w:cs="Arial"/>
                <w:bCs/>
                <w:sz w:val="18"/>
                <w:szCs w:val="18"/>
              </w:rPr>
              <w:t>częściowo uwzględniona.</w:t>
            </w:r>
          </w:p>
          <w:p w14:paraId="7684D7BE" w14:textId="77777777" w:rsidR="00451987" w:rsidRPr="00542AD3" w:rsidRDefault="00451987" w:rsidP="00451987">
            <w:pPr>
              <w:rPr>
                <w:rFonts w:ascii="Arial" w:hAnsi="Arial" w:cs="Arial"/>
                <w:bCs/>
                <w:sz w:val="18"/>
                <w:szCs w:val="18"/>
              </w:rPr>
            </w:pPr>
          </w:p>
          <w:p w14:paraId="62BCA326" w14:textId="19CA68B7" w:rsidR="005A0762" w:rsidRPr="00542AD3" w:rsidRDefault="00D54F17" w:rsidP="00451987">
            <w:pPr>
              <w:rPr>
                <w:rFonts w:ascii="Arial" w:hAnsi="Arial" w:cs="Arial"/>
                <w:bCs/>
                <w:sz w:val="18"/>
                <w:szCs w:val="18"/>
              </w:rPr>
            </w:pPr>
            <w:r w:rsidRPr="00542AD3">
              <w:rPr>
                <w:rFonts w:ascii="Arial" w:hAnsi="Arial" w:cs="Arial"/>
                <w:bCs/>
                <w:sz w:val="18"/>
                <w:szCs w:val="18"/>
              </w:rPr>
              <w:t>Przepisy zostały przeredagowane w taki sposób, by odnosiły się bardziej ogólnie do wszystkich obszarów działania elektroradiologa, w których należy stosować środki ochrony radiologicznej.</w:t>
            </w:r>
          </w:p>
        </w:tc>
      </w:tr>
      <w:tr w:rsidR="00A373A0" w:rsidRPr="00542AD3" w14:paraId="5A985403" w14:textId="77777777" w:rsidTr="00D87D56">
        <w:tc>
          <w:tcPr>
            <w:tcW w:w="477" w:type="dxa"/>
          </w:tcPr>
          <w:p w14:paraId="31D5564D" w14:textId="77777777" w:rsidR="00451987" w:rsidRPr="00542AD3" w:rsidRDefault="00451987" w:rsidP="00451987">
            <w:pPr>
              <w:rPr>
                <w:rFonts w:ascii="Arial" w:hAnsi="Arial" w:cs="Arial"/>
                <w:sz w:val="18"/>
                <w:szCs w:val="18"/>
              </w:rPr>
            </w:pPr>
          </w:p>
        </w:tc>
        <w:tc>
          <w:tcPr>
            <w:tcW w:w="1109" w:type="dxa"/>
          </w:tcPr>
          <w:p w14:paraId="605CA110" w14:textId="7A3CD780"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1.6</w:t>
            </w:r>
          </w:p>
        </w:tc>
        <w:tc>
          <w:tcPr>
            <w:tcW w:w="1838" w:type="dxa"/>
          </w:tcPr>
          <w:p w14:paraId="5C9BBB87" w14:textId="34E31C72"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5D760647" w14:textId="326E34B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Uzupełnienie zakresu ochrony radiologicznej pacjenta i personelu</w:t>
            </w:r>
          </w:p>
        </w:tc>
        <w:tc>
          <w:tcPr>
            <w:tcW w:w="2382" w:type="dxa"/>
          </w:tcPr>
          <w:p w14:paraId="48E9EBD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Podczas przeprowadzania wywiadu z pacjentem przed wykonaniem badania należy szczególną uwagę zwrócić na weryfikację przeciwwskazań do przeprowadzenia procedury, gdyż w wielu przypadkach mogą one prowadzić do zdarzeń niepożądanych i wpływać na wybór odpowiedniej i bezpiecznej dla pacjenta procedury.  </w:t>
            </w:r>
          </w:p>
          <w:p w14:paraId="13DBC2A3" w14:textId="482BCEE3" w:rsidR="00451987" w:rsidRPr="00542AD3" w:rsidRDefault="00451987" w:rsidP="007779B8">
            <w:pPr>
              <w:rPr>
                <w:rFonts w:ascii="Arial" w:hAnsi="Arial" w:cs="Arial"/>
                <w:bCs/>
                <w:sz w:val="18"/>
                <w:szCs w:val="18"/>
              </w:rPr>
            </w:pPr>
            <w:r w:rsidRPr="00542AD3">
              <w:rPr>
                <w:rFonts w:ascii="Arial" w:hAnsi="Arial" w:cs="Arial"/>
                <w:bCs/>
                <w:sz w:val="18"/>
                <w:szCs w:val="18"/>
              </w:rPr>
              <w:t xml:space="preserve">W wymienionych dziedzinach radiologii stosowane są nie tylko środki ochrony radiologicznej takie jak fartuchy ołowiane ale sposoby i rozwiązania pozwalające zmniejszyć narażenie pacjenta i personelu na promieniowanie jonizujące. Dalsza treść punktu </w:t>
            </w:r>
            <w:r w:rsidRPr="00542AD3">
              <w:rPr>
                <w:rFonts w:ascii="Arial" w:hAnsi="Arial" w:cs="Arial"/>
                <w:bCs/>
                <w:sz w:val="18"/>
                <w:szCs w:val="18"/>
              </w:rPr>
              <w:lastRenderedPageBreak/>
              <w:t>wynika z zapisu Ustawy Prawo atomowe „ Art. 33b. Osoby poddawane ekspozycji medycznej podlegają ochronie</w:t>
            </w:r>
            <w:r w:rsidR="007779B8" w:rsidRPr="00542AD3">
              <w:rPr>
                <w:rFonts w:ascii="Arial" w:hAnsi="Arial" w:cs="Arial"/>
                <w:bCs/>
                <w:sz w:val="18"/>
                <w:szCs w:val="18"/>
              </w:rPr>
              <w:t xml:space="preserve"> </w:t>
            </w:r>
            <w:r w:rsidRPr="00542AD3">
              <w:rPr>
                <w:rFonts w:ascii="Arial" w:hAnsi="Arial" w:cs="Arial"/>
                <w:bCs/>
                <w:sz w:val="18"/>
                <w:szCs w:val="18"/>
              </w:rPr>
              <w:t>radiologicznej, która obejmuje w szczególności uzasadnienie ekspozycji</w:t>
            </w:r>
            <w:r w:rsidR="007779B8" w:rsidRPr="00542AD3">
              <w:rPr>
                <w:rFonts w:ascii="Arial" w:hAnsi="Arial" w:cs="Arial"/>
                <w:bCs/>
                <w:sz w:val="18"/>
                <w:szCs w:val="18"/>
              </w:rPr>
              <w:t xml:space="preserve"> </w:t>
            </w:r>
            <w:r w:rsidRPr="00542AD3">
              <w:rPr>
                <w:rFonts w:ascii="Arial" w:hAnsi="Arial" w:cs="Arial"/>
                <w:bCs/>
                <w:sz w:val="18"/>
                <w:szCs w:val="18"/>
              </w:rPr>
              <w:t>medycznej, o którym mowa w art. 33c, i optymalizację, o której mowa w art. 33d.”</w:t>
            </w:r>
          </w:p>
        </w:tc>
        <w:tc>
          <w:tcPr>
            <w:tcW w:w="2296" w:type="dxa"/>
            <w:gridSpan w:val="2"/>
          </w:tcPr>
          <w:p w14:paraId="70C6AFD1" w14:textId="7AD3E3C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Propozycja brzemienia punktu 1.6 (treści dodane podkreślono) : „Dobieranie i stosowanie </w:t>
            </w:r>
            <w:r w:rsidRPr="00542AD3">
              <w:rPr>
                <w:rFonts w:ascii="Arial" w:hAnsi="Arial" w:cs="Arial"/>
                <w:bCs/>
                <w:sz w:val="18"/>
                <w:szCs w:val="18"/>
                <w:u w:val="single"/>
              </w:rPr>
              <w:t xml:space="preserve">sposobów </w:t>
            </w:r>
            <w:r w:rsidRPr="00542AD3">
              <w:rPr>
                <w:rFonts w:ascii="Arial" w:hAnsi="Arial" w:cs="Arial"/>
                <w:bCs/>
                <w:sz w:val="18"/>
                <w:szCs w:val="18"/>
              </w:rPr>
              <w:t xml:space="preserve">i środków ochrony radiologicznej pacjenta i personelu w rentgenodiagnostyce, radiologii interwencyjnej i w medycynie nuklearnej w </w:t>
            </w:r>
            <w:r w:rsidRPr="00542AD3">
              <w:rPr>
                <w:rFonts w:ascii="Arial" w:hAnsi="Arial" w:cs="Arial"/>
                <w:bCs/>
                <w:sz w:val="18"/>
                <w:szCs w:val="18"/>
                <w:u w:val="single"/>
              </w:rPr>
              <w:t>zależności od planowanej procedury w myśl zasady optymalizacji ochrony radiologicznej . ”</w:t>
            </w:r>
          </w:p>
        </w:tc>
        <w:tc>
          <w:tcPr>
            <w:tcW w:w="2942" w:type="dxa"/>
          </w:tcPr>
          <w:p w14:paraId="597A0584" w14:textId="053B106C" w:rsidR="007779B8" w:rsidRPr="00542AD3" w:rsidRDefault="00451987" w:rsidP="00451987">
            <w:pPr>
              <w:rPr>
                <w:rFonts w:ascii="Arial" w:hAnsi="Arial" w:cs="Arial"/>
                <w:bCs/>
                <w:sz w:val="18"/>
                <w:szCs w:val="18"/>
              </w:rPr>
            </w:pPr>
            <w:r w:rsidRPr="00542AD3">
              <w:rPr>
                <w:rFonts w:ascii="Arial" w:hAnsi="Arial" w:cs="Arial"/>
                <w:bCs/>
                <w:sz w:val="18"/>
                <w:szCs w:val="18"/>
              </w:rPr>
              <w:t>Uwaga</w:t>
            </w:r>
            <w:r w:rsidR="007779B8" w:rsidRPr="00542AD3">
              <w:rPr>
                <w:rFonts w:ascii="Arial" w:hAnsi="Arial" w:cs="Arial"/>
                <w:bCs/>
                <w:sz w:val="18"/>
                <w:szCs w:val="18"/>
              </w:rPr>
              <w:t xml:space="preserve"> </w:t>
            </w:r>
            <w:r w:rsidR="007A6364" w:rsidRPr="00542AD3">
              <w:rPr>
                <w:rFonts w:ascii="Arial" w:hAnsi="Arial" w:cs="Arial"/>
                <w:bCs/>
                <w:sz w:val="18"/>
                <w:szCs w:val="18"/>
              </w:rPr>
              <w:t xml:space="preserve">częściowo </w:t>
            </w:r>
            <w:r w:rsidR="007779B8" w:rsidRPr="00542AD3">
              <w:rPr>
                <w:rFonts w:ascii="Arial" w:hAnsi="Arial" w:cs="Arial"/>
                <w:bCs/>
                <w:sz w:val="18"/>
                <w:szCs w:val="18"/>
              </w:rPr>
              <w:t>uwzględniona.</w:t>
            </w:r>
          </w:p>
          <w:p w14:paraId="1DEBFD6D" w14:textId="77777777" w:rsidR="00451987" w:rsidRPr="00542AD3" w:rsidRDefault="00451987" w:rsidP="00451987">
            <w:pPr>
              <w:rPr>
                <w:rFonts w:ascii="Arial" w:hAnsi="Arial" w:cs="Arial"/>
                <w:bCs/>
                <w:sz w:val="18"/>
                <w:szCs w:val="18"/>
              </w:rPr>
            </w:pPr>
          </w:p>
          <w:p w14:paraId="3F5F2BDE" w14:textId="77777777" w:rsidR="007779B8" w:rsidRPr="00542AD3" w:rsidRDefault="00D54F17" w:rsidP="00D54F17">
            <w:pPr>
              <w:rPr>
                <w:rFonts w:ascii="Arial" w:hAnsi="Arial" w:cs="Arial"/>
                <w:bCs/>
                <w:sz w:val="18"/>
                <w:szCs w:val="18"/>
              </w:rPr>
            </w:pPr>
            <w:r w:rsidRPr="00542AD3">
              <w:rPr>
                <w:rFonts w:ascii="Arial" w:hAnsi="Arial" w:cs="Arial"/>
                <w:bCs/>
                <w:sz w:val="18"/>
                <w:szCs w:val="18"/>
              </w:rPr>
              <w:t>Jw.</w:t>
            </w:r>
          </w:p>
          <w:p w14:paraId="1153E582" w14:textId="15DAFC5D" w:rsidR="00D54F17" w:rsidRPr="00542AD3" w:rsidRDefault="00D54F17" w:rsidP="00D54F17">
            <w:pPr>
              <w:rPr>
                <w:rFonts w:ascii="Arial" w:hAnsi="Arial" w:cs="Arial"/>
                <w:bCs/>
                <w:sz w:val="18"/>
                <w:szCs w:val="18"/>
              </w:rPr>
            </w:pPr>
            <w:r w:rsidRPr="00542AD3">
              <w:rPr>
                <w:rFonts w:ascii="Arial" w:hAnsi="Arial" w:cs="Arial"/>
                <w:bCs/>
                <w:sz w:val="18"/>
                <w:szCs w:val="18"/>
              </w:rPr>
              <w:t>Ponadto wyodrębniono pkt dotyczący wykonywania czynności związanych ze stosowaniem zasad i środków ochrony radiologicznej oraz kontrolą jakości, w ramach którego ujęto szczegółowe czynności dot. stosowania diagnostycznych poziomów referencyjnych, rejestrowania, analizy i ocenę ryzyka zdarzeń obejmujących lub mogących obejmować przypadkowe lub niezamierzone narażenie radiologiczne oraz wykonywania testów podstawowych i codziennej kontroli parametrów fizycznych i technicznych wykorzystywanej aparatury i sprzętu medycznego.</w:t>
            </w:r>
          </w:p>
        </w:tc>
      </w:tr>
      <w:tr w:rsidR="00A373A0" w:rsidRPr="00542AD3" w14:paraId="54CACDB9" w14:textId="77777777" w:rsidTr="00D87D56">
        <w:tc>
          <w:tcPr>
            <w:tcW w:w="477" w:type="dxa"/>
          </w:tcPr>
          <w:p w14:paraId="7863CD78" w14:textId="77777777" w:rsidR="00451987" w:rsidRPr="00542AD3" w:rsidRDefault="00451987" w:rsidP="00451987">
            <w:pPr>
              <w:rPr>
                <w:rFonts w:ascii="Arial" w:hAnsi="Arial" w:cs="Arial"/>
                <w:sz w:val="18"/>
                <w:szCs w:val="18"/>
              </w:rPr>
            </w:pPr>
          </w:p>
        </w:tc>
        <w:tc>
          <w:tcPr>
            <w:tcW w:w="1109" w:type="dxa"/>
          </w:tcPr>
          <w:p w14:paraId="27CE6417" w14:textId="18923B34"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1.6</w:t>
            </w:r>
          </w:p>
        </w:tc>
        <w:tc>
          <w:tcPr>
            <w:tcW w:w="1838" w:type="dxa"/>
          </w:tcPr>
          <w:p w14:paraId="33E2849F" w14:textId="0AE5CC1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Elektroradiologii</w:t>
            </w:r>
          </w:p>
        </w:tc>
        <w:tc>
          <w:tcPr>
            <w:tcW w:w="2847" w:type="dxa"/>
          </w:tcPr>
          <w:p w14:paraId="14069F6E" w14:textId="3DE4BF64"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Obecny zapis ogranicza sytuacje w których należy stosować środki ochrony radiologicznej</w:t>
            </w:r>
          </w:p>
        </w:tc>
        <w:tc>
          <w:tcPr>
            <w:tcW w:w="2382" w:type="dxa"/>
          </w:tcPr>
          <w:p w14:paraId="5D1F065E" w14:textId="77777777" w:rsidR="00451987" w:rsidRPr="00542AD3" w:rsidRDefault="00451987" w:rsidP="00451987">
            <w:pPr>
              <w:rPr>
                <w:rFonts w:ascii="Arial" w:hAnsi="Arial" w:cs="Arial"/>
                <w:bCs/>
                <w:sz w:val="18"/>
                <w:szCs w:val="18"/>
              </w:rPr>
            </w:pPr>
          </w:p>
        </w:tc>
        <w:tc>
          <w:tcPr>
            <w:tcW w:w="2296" w:type="dxa"/>
            <w:gridSpan w:val="2"/>
          </w:tcPr>
          <w:p w14:paraId="0B8F2A2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Doprecyzowanie czynności zawodowych zgodnie z projektem wykazu czynności zawodowych opracowanym wspólnie przez Polskie Towarzystwo Elektroradiologii, Polskie Stowarzyszenie Elektroradiologii, Stowarzyszenie Elektroradiologii i popieranym przez Ogólnopolski Związek Zawodowy Porozumienie Elektroradiologów (projekt dołączony do uwag) Tym samym zamianę brzmienia punktu na:</w:t>
            </w:r>
          </w:p>
          <w:p w14:paraId="0A4421F6" w14:textId="0E521229" w:rsidR="00451987" w:rsidRPr="00542AD3" w:rsidRDefault="00451987" w:rsidP="00451987">
            <w:pPr>
              <w:rPr>
                <w:rFonts w:ascii="Arial" w:hAnsi="Arial" w:cs="Arial"/>
                <w:bCs/>
                <w:sz w:val="18"/>
                <w:szCs w:val="18"/>
              </w:rPr>
            </w:pPr>
            <w:r w:rsidRPr="00542AD3">
              <w:rPr>
                <w:rFonts w:ascii="Arial" w:hAnsi="Arial" w:cs="Arial"/>
                <w:bCs/>
                <w:sz w:val="18"/>
                <w:szCs w:val="18"/>
              </w:rPr>
              <w:t>Dobieranie i stosowanie środków ochrony radiologicznej pacjenta i personelu przy świadczeniach medycznych związanych z wykorzystaniem promieniowania jonizującego</w:t>
            </w:r>
          </w:p>
        </w:tc>
        <w:tc>
          <w:tcPr>
            <w:tcW w:w="2942" w:type="dxa"/>
          </w:tcPr>
          <w:p w14:paraId="1EA2C0BD" w14:textId="77777777" w:rsidR="001260D1" w:rsidRPr="00542AD3" w:rsidRDefault="001260D1" w:rsidP="001260D1">
            <w:pPr>
              <w:rPr>
                <w:rFonts w:ascii="Arial" w:hAnsi="Arial" w:cs="Arial"/>
                <w:bCs/>
                <w:sz w:val="18"/>
                <w:szCs w:val="18"/>
              </w:rPr>
            </w:pPr>
            <w:r w:rsidRPr="00542AD3">
              <w:rPr>
                <w:rFonts w:ascii="Arial" w:hAnsi="Arial" w:cs="Arial"/>
                <w:bCs/>
                <w:sz w:val="18"/>
                <w:szCs w:val="18"/>
              </w:rPr>
              <w:t xml:space="preserve">Uwaga częściowo uwzględniona. </w:t>
            </w:r>
          </w:p>
          <w:p w14:paraId="64C8CED3" w14:textId="77777777" w:rsidR="001260D1" w:rsidRPr="00542AD3" w:rsidRDefault="001260D1" w:rsidP="001260D1">
            <w:pPr>
              <w:rPr>
                <w:rFonts w:ascii="Arial" w:hAnsi="Arial" w:cs="Arial"/>
                <w:bCs/>
                <w:sz w:val="18"/>
                <w:szCs w:val="18"/>
              </w:rPr>
            </w:pPr>
          </w:p>
          <w:p w14:paraId="72D79DBA" w14:textId="67271023" w:rsidR="00451987" w:rsidRPr="00542AD3" w:rsidRDefault="00D54F17" w:rsidP="001260D1">
            <w:pPr>
              <w:rPr>
                <w:rFonts w:ascii="Arial" w:hAnsi="Arial" w:cs="Arial"/>
                <w:bCs/>
                <w:sz w:val="18"/>
                <w:szCs w:val="18"/>
              </w:rPr>
            </w:pPr>
            <w:r w:rsidRPr="00542AD3">
              <w:rPr>
                <w:rFonts w:ascii="Arial" w:hAnsi="Arial" w:cs="Arial"/>
                <w:bCs/>
                <w:sz w:val="18"/>
                <w:szCs w:val="18"/>
              </w:rPr>
              <w:t>Jw.</w:t>
            </w:r>
          </w:p>
        </w:tc>
      </w:tr>
      <w:tr w:rsidR="00A373A0" w:rsidRPr="00542AD3" w14:paraId="2EAD0299" w14:textId="77777777" w:rsidTr="00D87D56">
        <w:tc>
          <w:tcPr>
            <w:tcW w:w="477" w:type="dxa"/>
          </w:tcPr>
          <w:p w14:paraId="55BBE55B" w14:textId="77777777" w:rsidR="00451987" w:rsidRPr="00542AD3" w:rsidRDefault="00451987" w:rsidP="00451987">
            <w:pPr>
              <w:rPr>
                <w:rFonts w:ascii="Arial" w:hAnsi="Arial" w:cs="Arial"/>
                <w:sz w:val="18"/>
                <w:szCs w:val="18"/>
              </w:rPr>
            </w:pPr>
          </w:p>
        </w:tc>
        <w:tc>
          <w:tcPr>
            <w:tcW w:w="1109" w:type="dxa"/>
          </w:tcPr>
          <w:p w14:paraId="245ABCE3" w14:textId="0C20524E"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1.6</w:t>
            </w:r>
          </w:p>
        </w:tc>
        <w:tc>
          <w:tcPr>
            <w:tcW w:w="1838" w:type="dxa"/>
          </w:tcPr>
          <w:p w14:paraId="480D085C" w14:textId="53F04999"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37069E98" w14:textId="7250BFC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1.6 Dobieranie i stosowanie środków ochrony radiologicznej pacjenta i personelu w procedurach z wykorzystaniem promieniowania jonizującego.</w:t>
            </w:r>
          </w:p>
        </w:tc>
        <w:tc>
          <w:tcPr>
            <w:tcW w:w="2382" w:type="dxa"/>
          </w:tcPr>
          <w:p w14:paraId="13FEF9A6" w14:textId="1EDA3785" w:rsidR="00451987" w:rsidRPr="00542AD3" w:rsidRDefault="00451987" w:rsidP="00451987">
            <w:pPr>
              <w:rPr>
                <w:rFonts w:ascii="Arial" w:hAnsi="Arial" w:cs="Arial"/>
                <w:bCs/>
                <w:sz w:val="18"/>
                <w:szCs w:val="18"/>
              </w:rPr>
            </w:pPr>
            <w:r w:rsidRPr="00542AD3">
              <w:rPr>
                <w:rFonts w:ascii="Arial" w:hAnsi="Arial" w:cs="Arial"/>
                <w:bCs/>
                <w:sz w:val="18"/>
                <w:szCs w:val="18"/>
              </w:rPr>
              <w:t>Błędny nieprecyzyjny zapis. Nie wymieniono wszystkich  gałęzi diagnostyki gdzie wykorzystuje się promieniowanie jonizujące. Proponowany zapis logiczny i czytelny to procedury z wykorzystaniem promieniowania jonizującego.</w:t>
            </w:r>
          </w:p>
        </w:tc>
        <w:tc>
          <w:tcPr>
            <w:tcW w:w="2296" w:type="dxa"/>
            <w:gridSpan w:val="2"/>
          </w:tcPr>
          <w:p w14:paraId="37BC1345" w14:textId="77777777" w:rsidR="00451987" w:rsidRPr="00542AD3" w:rsidRDefault="00451987" w:rsidP="00451987">
            <w:pPr>
              <w:rPr>
                <w:rFonts w:ascii="Arial" w:hAnsi="Arial" w:cs="Arial"/>
                <w:bCs/>
                <w:sz w:val="18"/>
                <w:szCs w:val="18"/>
              </w:rPr>
            </w:pPr>
          </w:p>
        </w:tc>
        <w:tc>
          <w:tcPr>
            <w:tcW w:w="2942" w:type="dxa"/>
          </w:tcPr>
          <w:p w14:paraId="6DADEE25" w14:textId="77777777" w:rsidR="001260D1" w:rsidRPr="00542AD3" w:rsidRDefault="001260D1" w:rsidP="001260D1">
            <w:pPr>
              <w:rPr>
                <w:rFonts w:ascii="Arial" w:hAnsi="Arial" w:cs="Arial"/>
                <w:bCs/>
                <w:sz w:val="18"/>
                <w:szCs w:val="18"/>
              </w:rPr>
            </w:pPr>
            <w:r w:rsidRPr="00542AD3">
              <w:rPr>
                <w:rFonts w:ascii="Arial" w:hAnsi="Arial" w:cs="Arial"/>
                <w:bCs/>
                <w:sz w:val="18"/>
                <w:szCs w:val="18"/>
              </w:rPr>
              <w:t xml:space="preserve">Uwaga częściowo uwzględniona. </w:t>
            </w:r>
          </w:p>
          <w:p w14:paraId="4495E0AD" w14:textId="77777777" w:rsidR="001260D1" w:rsidRPr="00542AD3" w:rsidRDefault="001260D1" w:rsidP="001260D1">
            <w:pPr>
              <w:rPr>
                <w:rFonts w:ascii="Arial" w:hAnsi="Arial" w:cs="Arial"/>
                <w:bCs/>
                <w:sz w:val="18"/>
                <w:szCs w:val="18"/>
              </w:rPr>
            </w:pPr>
          </w:p>
          <w:p w14:paraId="453C2039" w14:textId="37DC3008" w:rsidR="00451987" w:rsidRPr="00542AD3" w:rsidRDefault="00D54F17" w:rsidP="001260D1">
            <w:pPr>
              <w:rPr>
                <w:rFonts w:ascii="Arial" w:hAnsi="Arial" w:cs="Arial"/>
                <w:bCs/>
                <w:sz w:val="18"/>
                <w:szCs w:val="18"/>
              </w:rPr>
            </w:pPr>
            <w:r w:rsidRPr="00542AD3">
              <w:rPr>
                <w:rFonts w:ascii="Arial" w:hAnsi="Arial" w:cs="Arial"/>
                <w:bCs/>
                <w:sz w:val="18"/>
                <w:szCs w:val="18"/>
              </w:rPr>
              <w:t>jw.</w:t>
            </w:r>
          </w:p>
        </w:tc>
      </w:tr>
      <w:tr w:rsidR="00A373A0" w:rsidRPr="00542AD3" w14:paraId="57A489EC" w14:textId="77777777" w:rsidTr="00D87D56">
        <w:tc>
          <w:tcPr>
            <w:tcW w:w="477" w:type="dxa"/>
          </w:tcPr>
          <w:p w14:paraId="6BA1E6B9" w14:textId="77777777" w:rsidR="00451987" w:rsidRPr="00542AD3" w:rsidRDefault="00451987" w:rsidP="00451987">
            <w:pPr>
              <w:rPr>
                <w:rFonts w:ascii="Arial" w:hAnsi="Arial" w:cs="Arial"/>
                <w:sz w:val="18"/>
                <w:szCs w:val="18"/>
              </w:rPr>
            </w:pPr>
          </w:p>
        </w:tc>
        <w:tc>
          <w:tcPr>
            <w:tcW w:w="1109" w:type="dxa"/>
          </w:tcPr>
          <w:p w14:paraId="3D1D4610" w14:textId="435DCB33"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1.6</w:t>
            </w:r>
          </w:p>
        </w:tc>
        <w:tc>
          <w:tcPr>
            <w:tcW w:w="1838" w:type="dxa"/>
          </w:tcPr>
          <w:p w14:paraId="67F9722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p w14:paraId="679C3A19" w14:textId="77777777" w:rsidR="00451987" w:rsidRPr="00542AD3" w:rsidRDefault="00451987" w:rsidP="00451987">
            <w:pPr>
              <w:rPr>
                <w:rFonts w:ascii="Arial" w:hAnsi="Arial" w:cs="Arial"/>
                <w:bCs/>
                <w:sz w:val="18"/>
                <w:szCs w:val="18"/>
              </w:rPr>
            </w:pPr>
          </w:p>
          <w:p w14:paraId="6F6DC751" w14:textId="77777777" w:rsidR="00451987" w:rsidRPr="00542AD3" w:rsidRDefault="00451987" w:rsidP="00451987">
            <w:pPr>
              <w:rPr>
                <w:rFonts w:ascii="Arial" w:hAnsi="Arial" w:cs="Arial"/>
                <w:bCs/>
                <w:sz w:val="18"/>
                <w:szCs w:val="18"/>
              </w:rPr>
            </w:pPr>
          </w:p>
          <w:p w14:paraId="618460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w:t>
            </w:r>
          </w:p>
          <w:p w14:paraId="2E72C0C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Techników Medycznych Radioterapii </w:t>
            </w:r>
          </w:p>
          <w:p w14:paraId="035B8EEF" w14:textId="77777777" w:rsidR="00451987" w:rsidRPr="00542AD3" w:rsidRDefault="00451987" w:rsidP="00451987">
            <w:pPr>
              <w:rPr>
                <w:rFonts w:ascii="Arial" w:hAnsi="Arial" w:cs="Arial"/>
                <w:bCs/>
                <w:sz w:val="18"/>
                <w:szCs w:val="18"/>
              </w:rPr>
            </w:pPr>
          </w:p>
          <w:p w14:paraId="6A87101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27159B39" w14:textId="77777777" w:rsidR="00451987" w:rsidRPr="00542AD3" w:rsidRDefault="00451987" w:rsidP="00451987">
            <w:pPr>
              <w:rPr>
                <w:rFonts w:ascii="Arial" w:hAnsi="Arial" w:cs="Arial"/>
                <w:bCs/>
                <w:sz w:val="18"/>
                <w:szCs w:val="18"/>
              </w:rPr>
            </w:pPr>
          </w:p>
        </w:tc>
        <w:tc>
          <w:tcPr>
            <w:tcW w:w="2847" w:type="dxa"/>
          </w:tcPr>
          <w:p w14:paraId="02F09128" w14:textId="6D5EB73F"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Dobieranie i stosowanie środków ochrony radiologicznej pacjenta i personelu w procedurach z wykorzystaniem promieniowania jonizujacego.</w:t>
            </w:r>
          </w:p>
        </w:tc>
        <w:tc>
          <w:tcPr>
            <w:tcW w:w="2382" w:type="dxa"/>
          </w:tcPr>
          <w:p w14:paraId="61FD6EE4" w14:textId="65A8DF6D" w:rsidR="00451987" w:rsidRPr="00542AD3" w:rsidRDefault="00451987" w:rsidP="00451987">
            <w:pPr>
              <w:rPr>
                <w:rFonts w:ascii="Arial" w:hAnsi="Arial" w:cs="Arial"/>
                <w:bCs/>
                <w:sz w:val="18"/>
                <w:szCs w:val="18"/>
              </w:rPr>
            </w:pPr>
            <w:r w:rsidRPr="00542AD3">
              <w:rPr>
                <w:rFonts w:ascii="Arial" w:hAnsi="Arial" w:cs="Arial"/>
                <w:bCs/>
                <w:sz w:val="18"/>
                <w:szCs w:val="18"/>
              </w:rPr>
              <w:t>Błędny nieprecyzyjny zapis. Nie wymieniono wszystkich a gałęzi diagnostyki gdzie wykorzystuje się promieniowanie jonizujące. Proponowany zapis logiczny i czytelny to procedury z wykorzystaniem promieniowania jonizującego.</w:t>
            </w:r>
          </w:p>
        </w:tc>
        <w:tc>
          <w:tcPr>
            <w:tcW w:w="2296" w:type="dxa"/>
            <w:gridSpan w:val="2"/>
          </w:tcPr>
          <w:p w14:paraId="529405FC" w14:textId="77777777" w:rsidR="00451987" w:rsidRPr="00542AD3" w:rsidRDefault="00451987" w:rsidP="00451987">
            <w:pPr>
              <w:rPr>
                <w:rFonts w:ascii="Arial" w:hAnsi="Arial" w:cs="Arial"/>
                <w:bCs/>
                <w:sz w:val="18"/>
                <w:szCs w:val="18"/>
              </w:rPr>
            </w:pPr>
          </w:p>
        </w:tc>
        <w:tc>
          <w:tcPr>
            <w:tcW w:w="2942" w:type="dxa"/>
          </w:tcPr>
          <w:p w14:paraId="72DAD26A" w14:textId="1ACF50C3" w:rsidR="00C3124C" w:rsidRPr="00542AD3" w:rsidRDefault="00451987" w:rsidP="00C3124C">
            <w:pPr>
              <w:rPr>
                <w:rFonts w:ascii="Arial" w:hAnsi="Arial" w:cs="Arial"/>
                <w:bCs/>
                <w:sz w:val="18"/>
                <w:szCs w:val="18"/>
              </w:rPr>
            </w:pPr>
            <w:r w:rsidRPr="00542AD3">
              <w:rPr>
                <w:rFonts w:ascii="Arial" w:hAnsi="Arial" w:cs="Arial"/>
                <w:bCs/>
                <w:sz w:val="18"/>
                <w:szCs w:val="18"/>
              </w:rPr>
              <w:t xml:space="preserve">Uwaga </w:t>
            </w:r>
            <w:r w:rsidR="00C3124C" w:rsidRPr="00542AD3">
              <w:rPr>
                <w:rFonts w:ascii="Arial" w:hAnsi="Arial" w:cs="Arial"/>
                <w:bCs/>
                <w:sz w:val="18"/>
                <w:szCs w:val="18"/>
              </w:rPr>
              <w:t xml:space="preserve">częściowo uwzględniona. </w:t>
            </w:r>
          </w:p>
          <w:p w14:paraId="4FC71A21" w14:textId="77777777" w:rsidR="00C3124C" w:rsidRPr="00542AD3" w:rsidRDefault="00C3124C" w:rsidP="00C3124C">
            <w:pPr>
              <w:rPr>
                <w:rFonts w:ascii="Arial" w:hAnsi="Arial" w:cs="Arial"/>
                <w:bCs/>
                <w:sz w:val="18"/>
                <w:szCs w:val="18"/>
              </w:rPr>
            </w:pPr>
          </w:p>
          <w:p w14:paraId="13B66745" w14:textId="6E6A164C" w:rsidR="00451987" w:rsidRPr="00542AD3" w:rsidRDefault="002754D9" w:rsidP="00C3124C">
            <w:pPr>
              <w:rPr>
                <w:rFonts w:ascii="Arial" w:hAnsi="Arial" w:cs="Arial"/>
                <w:bCs/>
                <w:sz w:val="18"/>
                <w:szCs w:val="18"/>
              </w:rPr>
            </w:pPr>
            <w:r w:rsidRPr="00542AD3">
              <w:rPr>
                <w:rFonts w:ascii="Arial" w:hAnsi="Arial" w:cs="Arial"/>
                <w:bCs/>
                <w:sz w:val="18"/>
                <w:szCs w:val="18"/>
              </w:rPr>
              <w:t xml:space="preserve">jw. </w:t>
            </w:r>
          </w:p>
        </w:tc>
      </w:tr>
      <w:tr w:rsidR="00A373A0" w:rsidRPr="00542AD3" w14:paraId="58EDEF8E" w14:textId="77777777" w:rsidTr="00D87D56">
        <w:tc>
          <w:tcPr>
            <w:tcW w:w="477" w:type="dxa"/>
          </w:tcPr>
          <w:p w14:paraId="76631855" w14:textId="77777777" w:rsidR="00451987" w:rsidRPr="00542AD3" w:rsidRDefault="00451987" w:rsidP="00451987">
            <w:pPr>
              <w:rPr>
                <w:rFonts w:ascii="Arial" w:hAnsi="Arial" w:cs="Arial"/>
                <w:sz w:val="18"/>
                <w:szCs w:val="18"/>
              </w:rPr>
            </w:pPr>
          </w:p>
        </w:tc>
        <w:tc>
          <w:tcPr>
            <w:tcW w:w="1109" w:type="dxa"/>
          </w:tcPr>
          <w:p w14:paraId="52A97DD9" w14:textId="79421F0F"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1.6</w:t>
            </w:r>
          </w:p>
        </w:tc>
        <w:tc>
          <w:tcPr>
            <w:tcW w:w="1838" w:type="dxa"/>
          </w:tcPr>
          <w:p w14:paraId="7BAF07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04CB66D2" w14:textId="77777777" w:rsidR="00451987" w:rsidRPr="00542AD3" w:rsidRDefault="00451987" w:rsidP="00451987">
            <w:pPr>
              <w:rPr>
                <w:rFonts w:ascii="Arial" w:hAnsi="Arial" w:cs="Arial"/>
                <w:bCs/>
                <w:sz w:val="18"/>
                <w:szCs w:val="18"/>
              </w:rPr>
            </w:pPr>
          </w:p>
          <w:p w14:paraId="0A3438DF" w14:textId="77777777" w:rsidR="00451987" w:rsidRPr="00542AD3" w:rsidRDefault="00451987" w:rsidP="00451987">
            <w:pPr>
              <w:rPr>
                <w:rFonts w:ascii="Arial" w:hAnsi="Arial" w:cs="Arial"/>
                <w:bCs/>
                <w:sz w:val="18"/>
                <w:szCs w:val="18"/>
              </w:rPr>
            </w:pPr>
          </w:p>
          <w:p w14:paraId="1076676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96AA51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7B4BB9F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232B3B4A" w14:textId="77777777" w:rsidR="00451987" w:rsidRPr="00542AD3" w:rsidRDefault="00451987" w:rsidP="00451987">
            <w:pPr>
              <w:rPr>
                <w:rFonts w:ascii="Arial" w:hAnsi="Arial" w:cs="Arial"/>
                <w:bCs/>
                <w:sz w:val="18"/>
                <w:szCs w:val="18"/>
              </w:rPr>
            </w:pPr>
          </w:p>
          <w:p w14:paraId="4C8E3CA8" w14:textId="77777777" w:rsidR="00451987" w:rsidRPr="00542AD3" w:rsidRDefault="00451987" w:rsidP="00451987">
            <w:pPr>
              <w:rPr>
                <w:rFonts w:ascii="Arial" w:hAnsi="Arial" w:cs="Arial"/>
                <w:bCs/>
                <w:sz w:val="18"/>
                <w:szCs w:val="18"/>
              </w:rPr>
            </w:pPr>
          </w:p>
          <w:p w14:paraId="07B9CA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D96B54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4B4DE03F" w14:textId="19B60352"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05A0B8BE" w14:textId="2AB06584"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1.6 Dobieranie i stosowanie środków ochrony radiologicznej pacjenta i personelu w procedurach z wykorzystaniem promieniowania jonizującego.</w:t>
            </w:r>
          </w:p>
        </w:tc>
        <w:tc>
          <w:tcPr>
            <w:tcW w:w="2382" w:type="dxa"/>
          </w:tcPr>
          <w:p w14:paraId="01DBFB10" w14:textId="4C33496D" w:rsidR="00451987" w:rsidRPr="00542AD3" w:rsidRDefault="00451987" w:rsidP="00451987">
            <w:pPr>
              <w:rPr>
                <w:rFonts w:ascii="Arial" w:hAnsi="Arial" w:cs="Arial"/>
                <w:bCs/>
                <w:sz w:val="18"/>
                <w:szCs w:val="18"/>
              </w:rPr>
            </w:pPr>
            <w:r w:rsidRPr="00542AD3">
              <w:rPr>
                <w:rFonts w:ascii="Arial" w:hAnsi="Arial" w:cs="Arial"/>
                <w:bCs/>
                <w:sz w:val="18"/>
                <w:szCs w:val="18"/>
              </w:rPr>
              <w:t>Błędny nieprecyzyjny zapis. Nie wymieniono wszystkich a gałęzi diagnostyki gdzie wykorzystuje się promieniowanie jonizujące. Proponowany zapis logiczny i czytelny to procedury z wykorzystaniem promieniowania jonizującego.</w:t>
            </w:r>
          </w:p>
        </w:tc>
        <w:tc>
          <w:tcPr>
            <w:tcW w:w="2296" w:type="dxa"/>
            <w:gridSpan w:val="2"/>
          </w:tcPr>
          <w:p w14:paraId="6F3B4477" w14:textId="77777777" w:rsidR="00451987" w:rsidRPr="00542AD3" w:rsidRDefault="00451987" w:rsidP="00451987">
            <w:pPr>
              <w:rPr>
                <w:rFonts w:ascii="Arial" w:hAnsi="Arial" w:cs="Arial"/>
                <w:bCs/>
                <w:sz w:val="18"/>
                <w:szCs w:val="18"/>
              </w:rPr>
            </w:pPr>
          </w:p>
        </w:tc>
        <w:tc>
          <w:tcPr>
            <w:tcW w:w="2942" w:type="dxa"/>
          </w:tcPr>
          <w:p w14:paraId="2AE7EBD4" w14:textId="77777777" w:rsidR="00C3124C" w:rsidRPr="00542AD3" w:rsidRDefault="00C3124C" w:rsidP="00C3124C">
            <w:pPr>
              <w:rPr>
                <w:rFonts w:ascii="Arial" w:hAnsi="Arial" w:cs="Arial"/>
                <w:bCs/>
                <w:sz w:val="18"/>
                <w:szCs w:val="18"/>
              </w:rPr>
            </w:pPr>
            <w:r w:rsidRPr="00542AD3">
              <w:rPr>
                <w:rFonts w:ascii="Arial" w:hAnsi="Arial" w:cs="Arial"/>
                <w:bCs/>
                <w:sz w:val="18"/>
                <w:szCs w:val="18"/>
              </w:rPr>
              <w:t xml:space="preserve">Uwaga częściowo uwzględniona. </w:t>
            </w:r>
          </w:p>
          <w:p w14:paraId="1E4EDFBC" w14:textId="77777777" w:rsidR="00C3124C" w:rsidRPr="00542AD3" w:rsidRDefault="00C3124C" w:rsidP="00C3124C">
            <w:pPr>
              <w:rPr>
                <w:rFonts w:ascii="Arial" w:hAnsi="Arial" w:cs="Arial"/>
                <w:bCs/>
                <w:sz w:val="18"/>
                <w:szCs w:val="18"/>
              </w:rPr>
            </w:pPr>
          </w:p>
          <w:p w14:paraId="4FBE7727" w14:textId="45C9C066" w:rsidR="00451987" w:rsidRPr="00542AD3" w:rsidRDefault="002754D9" w:rsidP="00C3124C">
            <w:pPr>
              <w:rPr>
                <w:rFonts w:ascii="Arial" w:hAnsi="Arial" w:cs="Arial"/>
                <w:bCs/>
                <w:sz w:val="18"/>
                <w:szCs w:val="18"/>
              </w:rPr>
            </w:pPr>
            <w:r w:rsidRPr="00542AD3">
              <w:rPr>
                <w:rFonts w:ascii="Arial" w:hAnsi="Arial" w:cs="Arial"/>
                <w:bCs/>
                <w:sz w:val="18"/>
                <w:szCs w:val="18"/>
              </w:rPr>
              <w:t>jw.</w:t>
            </w:r>
          </w:p>
        </w:tc>
      </w:tr>
      <w:tr w:rsidR="00A373A0" w:rsidRPr="00542AD3" w14:paraId="2DA1B463" w14:textId="77777777" w:rsidTr="00D87D56">
        <w:tc>
          <w:tcPr>
            <w:tcW w:w="477" w:type="dxa"/>
          </w:tcPr>
          <w:p w14:paraId="57683DE2" w14:textId="77777777" w:rsidR="00451987" w:rsidRPr="00542AD3" w:rsidRDefault="00451987" w:rsidP="00451987">
            <w:pPr>
              <w:rPr>
                <w:rFonts w:ascii="Arial" w:hAnsi="Arial" w:cs="Arial"/>
                <w:sz w:val="18"/>
                <w:szCs w:val="18"/>
              </w:rPr>
            </w:pPr>
          </w:p>
        </w:tc>
        <w:tc>
          <w:tcPr>
            <w:tcW w:w="1109" w:type="dxa"/>
          </w:tcPr>
          <w:p w14:paraId="551AF2B3" w14:textId="63BB12AC"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1.7</w:t>
            </w:r>
          </w:p>
        </w:tc>
        <w:tc>
          <w:tcPr>
            <w:tcW w:w="1838" w:type="dxa"/>
          </w:tcPr>
          <w:p w14:paraId="05DD9094" w14:textId="2F92171A"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2180D84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w pkt. 1.7 o treści: „Obsługiwanie aparatury  i sprzętu medycznego wykorzystywanego w rentgenodiagnostyce”,</w:t>
            </w:r>
          </w:p>
          <w:p w14:paraId="20001F30" w14:textId="77777777" w:rsidR="00451987" w:rsidRPr="00542AD3" w:rsidRDefault="00451987" w:rsidP="00451987">
            <w:pPr>
              <w:rPr>
                <w:rFonts w:ascii="Arial" w:hAnsi="Arial" w:cs="Arial"/>
                <w:bCs/>
                <w:sz w:val="18"/>
                <w:szCs w:val="18"/>
              </w:rPr>
            </w:pPr>
          </w:p>
        </w:tc>
        <w:tc>
          <w:tcPr>
            <w:tcW w:w="2382" w:type="dxa"/>
          </w:tcPr>
          <w:p w14:paraId="3FB9285D" w14:textId="77777777" w:rsidR="00451987" w:rsidRPr="00542AD3" w:rsidRDefault="00451987" w:rsidP="00451987">
            <w:pPr>
              <w:rPr>
                <w:rFonts w:ascii="Arial" w:hAnsi="Arial" w:cs="Arial"/>
                <w:bCs/>
                <w:sz w:val="18"/>
                <w:szCs w:val="18"/>
              </w:rPr>
            </w:pPr>
          </w:p>
        </w:tc>
        <w:tc>
          <w:tcPr>
            <w:tcW w:w="2296" w:type="dxa"/>
            <w:gridSpan w:val="2"/>
          </w:tcPr>
          <w:p w14:paraId="3D4E4CE7" w14:textId="77777777" w:rsidR="00451987" w:rsidRPr="00542AD3" w:rsidRDefault="00451987" w:rsidP="00451987">
            <w:pPr>
              <w:rPr>
                <w:rFonts w:ascii="Arial" w:hAnsi="Arial" w:cs="Arial"/>
                <w:bCs/>
                <w:sz w:val="18"/>
                <w:szCs w:val="18"/>
              </w:rPr>
            </w:pPr>
          </w:p>
        </w:tc>
        <w:tc>
          <w:tcPr>
            <w:tcW w:w="2942" w:type="dxa"/>
          </w:tcPr>
          <w:p w14:paraId="3E186AFA" w14:textId="5D72BAAD" w:rsidR="00451987" w:rsidRPr="00542AD3" w:rsidRDefault="00C3124C" w:rsidP="00451987">
            <w:pPr>
              <w:rPr>
                <w:rFonts w:ascii="Arial" w:hAnsi="Arial" w:cs="Arial"/>
                <w:bCs/>
                <w:sz w:val="18"/>
                <w:szCs w:val="18"/>
              </w:rPr>
            </w:pPr>
            <w:r w:rsidRPr="00542AD3">
              <w:rPr>
                <w:rFonts w:ascii="Arial" w:hAnsi="Arial" w:cs="Arial"/>
                <w:bCs/>
                <w:sz w:val="18"/>
                <w:szCs w:val="18"/>
              </w:rPr>
              <w:t>U</w:t>
            </w:r>
            <w:r w:rsidR="00451987" w:rsidRPr="00542AD3">
              <w:rPr>
                <w:rFonts w:ascii="Arial" w:hAnsi="Arial" w:cs="Arial"/>
                <w:bCs/>
                <w:sz w:val="18"/>
                <w:szCs w:val="18"/>
              </w:rPr>
              <w:t>waga uwzględniona.</w:t>
            </w:r>
          </w:p>
          <w:p w14:paraId="4467C3FA" w14:textId="77777777" w:rsidR="00C3124C" w:rsidRPr="00542AD3" w:rsidRDefault="00C3124C" w:rsidP="00451987">
            <w:pPr>
              <w:rPr>
                <w:rFonts w:ascii="Arial" w:hAnsi="Arial" w:cs="Arial"/>
                <w:bCs/>
                <w:sz w:val="18"/>
                <w:szCs w:val="18"/>
              </w:rPr>
            </w:pPr>
          </w:p>
          <w:p w14:paraId="11D08C12" w14:textId="737811C5" w:rsidR="002754D9" w:rsidRPr="00542AD3" w:rsidRDefault="00C3124C" w:rsidP="00C3124C">
            <w:pPr>
              <w:rPr>
                <w:rFonts w:ascii="Arial" w:hAnsi="Arial" w:cs="Arial"/>
                <w:bCs/>
                <w:sz w:val="18"/>
                <w:szCs w:val="18"/>
              </w:rPr>
            </w:pPr>
            <w:r w:rsidRPr="00542AD3">
              <w:rPr>
                <w:rFonts w:ascii="Arial" w:hAnsi="Arial" w:cs="Arial"/>
                <w:bCs/>
                <w:sz w:val="18"/>
                <w:szCs w:val="18"/>
              </w:rPr>
              <w:t xml:space="preserve">Przepisy w tym zakresie zostały przeredagowane w </w:t>
            </w:r>
            <w:r w:rsidR="002754D9" w:rsidRPr="00542AD3">
              <w:rPr>
                <w:rFonts w:ascii="Arial" w:hAnsi="Arial" w:cs="Arial"/>
                <w:bCs/>
                <w:sz w:val="18"/>
                <w:szCs w:val="18"/>
              </w:rPr>
              <w:t xml:space="preserve">tym zakresie poprzez wyodrębnienie pkt dotyczącego obsługi aparatury i sprzętu medycznego wykorzystywanych we wszystkich procedur diagnostycznych lub terapeutycznych realizowanych przez elektroradiologa. W ramach tego pkt uwzględniono także szczegółowe czynności dot. obsługi ww. aparatury i sprzętu.  </w:t>
            </w:r>
          </w:p>
          <w:p w14:paraId="7FE920F1" w14:textId="383D33B5" w:rsidR="00451987" w:rsidRPr="00542AD3" w:rsidRDefault="00451987" w:rsidP="00C3124C">
            <w:pPr>
              <w:rPr>
                <w:rFonts w:ascii="Arial" w:hAnsi="Arial" w:cs="Arial"/>
                <w:bCs/>
                <w:sz w:val="18"/>
                <w:szCs w:val="18"/>
              </w:rPr>
            </w:pPr>
          </w:p>
        </w:tc>
      </w:tr>
      <w:tr w:rsidR="00A373A0" w:rsidRPr="00542AD3" w14:paraId="724B6234" w14:textId="77777777" w:rsidTr="00D87D56">
        <w:tc>
          <w:tcPr>
            <w:tcW w:w="477" w:type="dxa"/>
          </w:tcPr>
          <w:p w14:paraId="15DF5F42" w14:textId="77777777" w:rsidR="00451987" w:rsidRPr="00542AD3" w:rsidRDefault="00451987" w:rsidP="00451987">
            <w:pPr>
              <w:rPr>
                <w:rFonts w:ascii="Arial" w:hAnsi="Arial" w:cs="Arial"/>
                <w:sz w:val="18"/>
                <w:szCs w:val="18"/>
              </w:rPr>
            </w:pPr>
          </w:p>
        </w:tc>
        <w:tc>
          <w:tcPr>
            <w:tcW w:w="1109" w:type="dxa"/>
          </w:tcPr>
          <w:p w14:paraId="35562C49" w14:textId="5F4A8AAF"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1.8</w:t>
            </w:r>
          </w:p>
        </w:tc>
        <w:tc>
          <w:tcPr>
            <w:tcW w:w="1838" w:type="dxa"/>
          </w:tcPr>
          <w:p w14:paraId="45EDC708" w14:textId="57C9E535"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0CD6F7F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w pkt. 1.8 o treści: „Dobieranie środków do wykonania badania          elektromedycznego w zależności od skierowania lekarza i stanu pacjenta”,</w:t>
            </w:r>
          </w:p>
          <w:p w14:paraId="4DF967EE" w14:textId="77777777" w:rsidR="00451987" w:rsidRPr="00542AD3" w:rsidRDefault="00451987" w:rsidP="00451987">
            <w:pPr>
              <w:rPr>
                <w:rFonts w:ascii="Arial" w:hAnsi="Arial" w:cs="Arial"/>
                <w:bCs/>
                <w:sz w:val="18"/>
                <w:szCs w:val="18"/>
              </w:rPr>
            </w:pPr>
          </w:p>
        </w:tc>
        <w:tc>
          <w:tcPr>
            <w:tcW w:w="2382" w:type="dxa"/>
          </w:tcPr>
          <w:p w14:paraId="7414F01F" w14:textId="77777777" w:rsidR="00451987" w:rsidRPr="00542AD3" w:rsidRDefault="00451987" w:rsidP="00451987">
            <w:pPr>
              <w:rPr>
                <w:rFonts w:ascii="Arial" w:hAnsi="Arial" w:cs="Arial"/>
                <w:bCs/>
                <w:sz w:val="18"/>
                <w:szCs w:val="18"/>
              </w:rPr>
            </w:pPr>
          </w:p>
        </w:tc>
        <w:tc>
          <w:tcPr>
            <w:tcW w:w="2296" w:type="dxa"/>
            <w:gridSpan w:val="2"/>
          </w:tcPr>
          <w:p w14:paraId="624CCD38" w14:textId="77777777" w:rsidR="00451987" w:rsidRPr="00542AD3" w:rsidRDefault="00451987" w:rsidP="00451987">
            <w:pPr>
              <w:rPr>
                <w:rFonts w:ascii="Arial" w:hAnsi="Arial" w:cs="Arial"/>
                <w:bCs/>
                <w:sz w:val="18"/>
                <w:szCs w:val="18"/>
              </w:rPr>
            </w:pPr>
          </w:p>
        </w:tc>
        <w:tc>
          <w:tcPr>
            <w:tcW w:w="2942" w:type="dxa"/>
          </w:tcPr>
          <w:p w14:paraId="0C87E33A" w14:textId="77777777" w:rsidR="00451987" w:rsidRPr="00542AD3" w:rsidRDefault="00451987" w:rsidP="00247132">
            <w:pPr>
              <w:rPr>
                <w:rFonts w:ascii="Arial" w:hAnsi="Arial" w:cs="Arial"/>
                <w:bCs/>
                <w:sz w:val="18"/>
                <w:szCs w:val="18"/>
              </w:rPr>
            </w:pPr>
            <w:r w:rsidRPr="00542AD3">
              <w:rPr>
                <w:rFonts w:ascii="Arial" w:hAnsi="Arial" w:cs="Arial"/>
                <w:bCs/>
                <w:sz w:val="18"/>
                <w:szCs w:val="18"/>
              </w:rPr>
              <w:t xml:space="preserve">Uwaga </w:t>
            </w:r>
            <w:r w:rsidR="00247132" w:rsidRPr="00542AD3">
              <w:rPr>
                <w:rFonts w:ascii="Arial" w:hAnsi="Arial" w:cs="Arial"/>
                <w:bCs/>
                <w:sz w:val="18"/>
                <w:szCs w:val="18"/>
              </w:rPr>
              <w:t>częściowo uwzględniona.</w:t>
            </w:r>
          </w:p>
          <w:p w14:paraId="256BF702" w14:textId="77777777" w:rsidR="00247132" w:rsidRPr="00542AD3" w:rsidRDefault="00247132" w:rsidP="00247132">
            <w:pPr>
              <w:rPr>
                <w:rFonts w:ascii="Arial" w:hAnsi="Arial" w:cs="Arial"/>
                <w:bCs/>
                <w:sz w:val="18"/>
                <w:szCs w:val="18"/>
              </w:rPr>
            </w:pPr>
          </w:p>
          <w:p w14:paraId="45B726B1" w14:textId="6FB430C1" w:rsidR="002754D9" w:rsidRPr="00542AD3" w:rsidRDefault="00247132" w:rsidP="00247132">
            <w:pPr>
              <w:rPr>
                <w:rFonts w:ascii="Arial" w:hAnsi="Arial" w:cs="Arial"/>
                <w:bCs/>
                <w:sz w:val="18"/>
                <w:szCs w:val="18"/>
              </w:rPr>
            </w:pPr>
            <w:r w:rsidRPr="00542AD3">
              <w:rPr>
                <w:rFonts w:ascii="Arial" w:hAnsi="Arial" w:cs="Arial"/>
                <w:bCs/>
                <w:sz w:val="18"/>
                <w:szCs w:val="18"/>
              </w:rPr>
              <w:t xml:space="preserve">Przepisy w tym zakresie zostały przeredagowane w taki sposób, </w:t>
            </w:r>
            <w:r w:rsidR="00D73243" w:rsidRPr="00542AD3">
              <w:rPr>
                <w:rFonts w:ascii="Arial" w:hAnsi="Arial" w:cs="Arial"/>
                <w:bCs/>
                <w:sz w:val="18"/>
                <w:szCs w:val="18"/>
              </w:rPr>
              <w:t>aby w ramach przygotowania pacjenta do poszczególnych badań, czy zabiegów uwzględniano nie tylko aspekty techniczne danej procedury, ale również stan pacjenta, czy skierowanie lekarza w odniesieniu do wszystkich procedur diagnostycznych i terapeutycznych, w których bierze udział elektroradiolog.</w:t>
            </w:r>
          </w:p>
          <w:p w14:paraId="3769D634" w14:textId="6EBF5A24" w:rsidR="00247132" w:rsidRPr="00542AD3" w:rsidRDefault="00247132" w:rsidP="00247132">
            <w:pPr>
              <w:rPr>
                <w:rFonts w:ascii="Arial" w:hAnsi="Arial" w:cs="Arial"/>
                <w:bCs/>
                <w:sz w:val="18"/>
                <w:szCs w:val="18"/>
              </w:rPr>
            </w:pPr>
          </w:p>
        </w:tc>
      </w:tr>
      <w:tr w:rsidR="00A373A0" w:rsidRPr="00542AD3" w14:paraId="334F1B9A" w14:textId="77777777" w:rsidTr="00D87D56">
        <w:tc>
          <w:tcPr>
            <w:tcW w:w="477" w:type="dxa"/>
          </w:tcPr>
          <w:p w14:paraId="51035283" w14:textId="77777777" w:rsidR="00451987" w:rsidRPr="00542AD3" w:rsidRDefault="00451987" w:rsidP="00451987">
            <w:pPr>
              <w:rPr>
                <w:rFonts w:ascii="Arial" w:hAnsi="Arial" w:cs="Arial"/>
                <w:sz w:val="18"/>
                <w:szCs w:val="18"/>
              </w:rPr>
            </w:pPr>
          </w:p>
        </w:tc>
        <w:tc>
          <w:tcPr>
            <w:tcW w:w="1109" w:type="dxa"/>
          </w:tcPr>
          <w:p w14:paraId="07813B8B" w14:textId="18268B8A"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1.8</w:t>
            </w:r>
          </w:p>
        </w:tc>
        <w:tc>
          <w:tcPr>
            <w:tcW w:w="1838" w:type="dxa"/>
          </w:tcPr>
          <w:p w14:paraId="03D5EFB5" w14:textId="60446025"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57B10CC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dodanie w pkt. 1.8 o treści: „Dobieranie i obsługiwanie aparatury i sprzętu  medycznego stosowanych w procesie </w:t>
            </w:r>
            <w:r w:rsidRPr="00542AD3">
              <w:rPr>
                <w:rFonts w:ascii="Arial" w:hAnsi="Arial" w:cs="Arial"/>
                <w:bCs/>
                <w:sz w:val="18"/>
                <w:szCs w:val="18"/>
              </w:rPr>
              <w:lastRenderedPageBreak/>
              <w:t>planowania leczenia promieniami w radioterapii”,</w:t>
            </w:r>
          </w:p>
          <w:p w14:paraId="4159ACAC" w14:textId="77777777" w:rsidR="00451987" w:rsidRPr="00542AD3" w:rsidRDefault="00451987" w:rsidP="00451987">
            <w:pPr>
              <w:rPr>
                <w:rFonts w:ascii="Arial" w:hAnsi="Arial" w:cs="Arial"/>
                <w:bCs/>
                <w:sz w:val="18"/>
                <w:szCs w:val="18"/>
              </w:rPr>
            </w:pPr>
          </w:p>
        </w:tc>
        <w:tc>
          <w:tcPr>
            <w:tcW w:w="2382" w:type="dxa"/>
          </w:tcPr>
          <w:p w14:paraId="28422BFC" w14:textId="77777777" w:rsidR="00451987" w:rsidRPr="00542AD3" w:rsidRDefault="00451987" w:rsidP="00451987">
            <w:pPr>
              <w:rPr>
                <w:rFonts w:ascii="Arial" w:hAnsi="Arial" w:cs="Arial"/>
                <w:bCs/>
                <w:sz w:val="18"/>
                <w:szCs w:val="18"/>
              </w:rPr>
            </w:pPr>
          </w:p>
        </w:tc>
        <w:tc>
          <w:tcPr>
            <w:tcW w:w="2296" w:type="dxa"/>
            <w:gridSpan w:val="2"/>
          </w:tcPr>
          <w:p w14:paraId="0D9E32CC" w14:textId="77777777" w:rsidR="00451987" w:rsidRPr="00542AD3" w:rsidRDefault="00451987" w:rsidP="00451987">
            <w:pPr>
              <w:rPr>
                <w:rFonts w:ascii="Arial" w:hAnsi="Arial" w:cs="Arial"/>
                <w:bCs/>
                <w:sz w:val="18"/>
                <w:szCs w:val="18"/>
              </w:rPr>
            </w:pPr>
          </w:p>
        </w:tc>
        <w:tc>
          <w:tcPr>
            <w:tcW w:w="2942" w:type="dxa"/>
          </w:tcPr>
          <w:p w14:paraId="05386E89" w14:textId="77777777" w:rsidR="00247132" w:rsidRPr="00542AD3" w:rsidRDefault="00247132" w:rsidP="00247132">
            <w:pPr>
              <w:rPr>
                <w:rFonts w:ascii="Arial" w:hAnsi="Arial" w:cs="Arial"/>
                <w:bCs/>
                <w:sz w:val="18"/>
                <w:szCs w:val="18"/>
              </w:rPr>
            </w:pPr>
            <w:r w:rsidRPr="00542AD3">
              <w:rPr>
                <w:rFonts w:ascii="Arial" w:hAnsi="Arial" w:cs="Arial"/>
                <w:bCs/>
                <w:sz w:val="18"/>
                <w:szCs w:val="18"/>
              </w:rPr>
              <w:t>Uwaga częściowo uwzględniona.</w:t>
            </w:r>
          </w:p>
          <w:p w14:paraId="60F51FDC" w14:textId="77777777" w:rsidR="00247132" w:rsidRPr="00542AD3" w:rsidRDefault="00247132" w:rsidP="00247132">
            <w:pPr>
              <w:rPr>
                <w:rFonts w:ascii="Arial" w:hAnsi="Arial" w:cs="Arial"/>
                <w:bCs/>
                <w:sz w:val="18"/>
                <w:szCs w:val="18"/>
              </w:rPr>
            </w:pPr>
          </w:p>
          <w:p w14:paraId="07F9E86D" w14:textId="4934AC4A" w:rsidR="00D73243" w:rsidRPr="00542AD3" w:rsidRDefault="00247132" w:rsidP="00247132">
            <w:pPr>
              <w:rPr>
                <w:rFonts w:ascii="Arial" w:hAnsi="Arial" w:cs="Arial"/>
                <w:bCs/>
                <w:sz w:val="18"/>
                <w:szCs w:val="18"/>
              </w:rPr>
            </w:pPr>
            <w:r w:rsidRPr="00542AD3">
              <w:rPr>
                <w:rFonts w:ascii="Arial" w:hAnsi="Arial" w:cs="Arial"/>
                <w:bCs/>
                <w:sz w:val="18"/>
                <w:szCs w:val="18"/>
              </w:rPr>
              <w:t xml:space="preserve">Przepisy w tym zakresie zostały przeredagowane w taki sposób, aby </w:t>
            </w:r>
            <w:r w:rsidR="00D73243" w:rsidRPr="00542AD3">
              <w:rPr>
                <w:rFonts w:ascii="Arial" w:hAnsi="Arial" w:cs="Arial"/>
                <w:bCs/>
                <w:sz w:val="18"/>
                <w:szCs w:val="18"/>
              </w:rPr>
              <w:t xml:space="preserve">odnosiły się do wszystkich </w:t>
            </w:r>
            <w:r w:rsidR="00D73243" w:rsidRPr="00542AD3">
              <w:rPr>
                <w:rFonts w:ascii="Arial" w:hAnsi="Arial" w:cs="Arial"/>
                <w:bCs/>
                <w:sz w:val="18"/>
                <w:szCs w:val="18"/>
              </w:rPr>
              <w:lastRenderedPageBreak/>
              <w:t>procedur diagnostycznych i terapeutycznych, w których bierze udział elektroradiolog.</w:t>
            </w:r>
          </w:p>
          <w:p w14:paraId="2FD7DDA4" w14:textId="10CF5D09" w:rsidR="00D73243" w:rsidRPr="00542AD3" w:rsidRDefault="002E480C" w:rsidP="00247132">
            <w:pPr>
              <w:rPr>
                <w:rFonts w:ascii="Arial" w:hAnsi="Arial" w:cs="Arial"/>
                <w:bCs/>
                <w:sz w:val="18"/>
                <w:szCs w:val="18"/>
              </w:rPr>
            </w:pPr>
            <w:r w:rsidRPr="00542AD3">
              <w:rPr>
                <w:rFonts w:ascii="Arial" w:hAnsi="Arial" w:cs="Arial"/>
                <w:bCs/>
                <w:sz w:val="18"/>
                <w:szCs w:val="18"/>
              </w:rPr>
              <w:t xml:space="preserve">Jednocześnie wyodrębniono pkt dotyczący obsługi aparatury i sprzętu medycznego wykorzystywanego we wszystkich procedurach diagnostycznych lub terapeutycznych realizowanych przez elektroradiologa. W ramach tego pkt uwzględniono także szczegółowe czynności dot. obsługi ww. aparatury i sprzętu.  </w:t>
            </w:r>
          </w:p>
          <w:p w14:paraId="4461FB5F" w14:textId="77777777" w:rsidR="002E480C" w:rsidRPr="00542AD3" w:rsidRDefault="002E480C" w:rsidP="00247132">
            <w:pPr>
              <w:rPr>
                <w:rFonts w:ascii="Arial" w:hAnsi="Arial" w:cs="Arial"/>
                <w:bCs/>
                <w:sz w:val="18"/>
                <w:szCs w:val="18"/>
              </w:rPr>
            </w:pPr>
          </w:p>
          <w:p w14:paraId="478067B3" w14:textId="77777777" w:rsidR="002E480C" w:rsidRPr="00542AD3" w:rsidRDefault="002E480C" w:rsidP="00247132">
            <w:pPr>
              <w:rPr>
                <w:rFonts w:ascii="Arial" w:hAnsi="Arial" w:cs="Arial"/>
                <w:bCs/>
                <w:sz w:val="18"/>
                <w:szCs w:val="18"/>
              </w:rPr>
            </w:pPr>
          </w:p>
          <w:p w14:paraId="090F8432" w14:textId="36D42D90" w:rsidR="00D73243" w:rsidRPr="00542AD3" w:rsidRDefault="00D73243" w:rsidP="00D73243">
            <w:pPr>
              <w:rPr>
                <w:rFonts w:ascii="Arial" w:hAnsi="Arial" w:cs="Arial"/>
                <w:bCs/>
                <w:sz w:val="18"/>
                <w:szCs w:val="18"/>
              </w:rPr>
            </w:pPr>
          </w:p>
        </w:tc>
      </w:tr>
      <w:tr w:rsidR="00A373A0" w:rsidRPr="00542AD3" w14:paraId="31562847" w14:textId="77777777" w:rsidTr="00D87D56">
        <w:tc>
          <w:tcPr>
            <w:tcW w:w="477" w:type="dxa"/>
          </w:tcPr>
          <w:p w14:paraId="302F5594" w14:textId="77777777" w:rsidR="00451987" w:rsidRPr="00542AD3" w:rsidRDefault="00451987" w:rsidP="00451987">
            <w:pPr>
              <w:rPr>
                <w:rFonts w:ascii="Arial" w:hAnsi="Arial" w:cs="Arial"/>
                <w:sz w:val="18"/>
                <w:szCs w:val="18"/>
              </w:rPr>
            </w:pPr>
          </w:p>
        </w:tc>
        <w:tc>
          <w:tcPr>
            <w:tcW w:w="1109" w:type="dxa"/>
          </w:tcPr>
          <w:p w14:paraId="22F2E529" w14:textId="407333A1"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2-9 z podpunktami</w:t>
            </w:r>
          </w:p>
        </w:tc>
        <w:tc>
          <w:tcPr>
            <w:tcW w:w="1838" w:type="dxa"/>
          </w:tcPr>
          <w:p w14:paraId="49C8632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Porozumienie Elektroradiologów</w:t>
            </w:r>
          </w:p>
          <w:p w14:paraId="27903C10" w14:textId="77777777" w:rsidR="00451987" w:rsidRPr="00542AD3" w:rsidRDefault="00451987" w:rsidP="00451987">
            <w:pPr>
              <w:rPr>
                <w:rFonts w:ascii="Arial" w:hAnsi="Arial" w:cs="Arial"/>
                <w:bCs/>
                <w:sz w:val="18"/>
                <w:szCs w:val="18"/>
              </w:rPr>
            </w:pPr>
          </w:p>
          <w:p w14:paraId="5B4E19EE" w14:textId="635CFF70"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Techników Elektroradiologii</w:t>
            </w:r>
          </w:p>
        </w:tc>
        <w:tc>
          <w:tcPr>
            <w:tcW w:w="2847" w:type="dxa"/>
          </w:tcPr>
          <w:p w14:paraId="5E45969A" w14:textId="728D66AD" w:rsidR="00451987" w:rsidRPr="00542AD3" w:rsidRDefault="00451987" w:rsidP="00451987">
            <w:pPr>
              <w:rPr>
                <w:rFonts w:ascii="Arial" w:hAnsi="Arial" w:cs="Arial"/>
                <w:bCs/>
                <w:sz w:val="18"/>
                <w:szCs w:val="18"/>
              </w:rPr>
            </w:pPr>
            <w:r w:rsidRPr="00542AD3">
              <w:rPr>
                <w:rFonts w:ascii="Arial" w:hAnsi="Arial" w:cs="Arial"/>
                <w:bCs/>
                <w:sz w:val="18"/>
                <w:szCs w:val="18"/>
              </w:rPr>
              <w:t>Proponowane zapisy są zbyt ogólne i wprowadzają możliwość swobodnej interpretacji, co jest nieakceptowalne w przypadku „szczegółowych czynności zawodowych”</w:t>
            </w:r>
          </w:p>
        </w:tc>
        <w:tc>
          <w:tcPr>
            <w:tcW w:w="2382" w:type="dxa"/>
          </w:tcPr>
          <w:p w14:paraId="2EAF754D" w14:textId="35A8F29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Użyte w projekcie załącznika zwroty są ogólnikowe i nie definiują konkretnych czynności zawodowych, które mogą być realizowane przez elektroradiologa. Już w chwili obecnej wiele czynności wykonywanych przez elektroradiologów jest dyskusyjna lub niedostosowana do bieżących potrzeb pracy w zespole terapeutycznym i/lub diagnostycznym. Dlatego, używanie zwrotów typu „wykonywanie radioterapii” w ramach szczegółowego wykazu czynności zawodowych nie tylko nie precyzuje kompetencji tej grupy zawodowej ale pozostawia dowolność interpretacji. Tym samym, osoba wykonująca zawód elektroradiologa może być </w:t>
            </w:r>
            <w:r w:rsidRPr="00542AD3">
              <w:rPr>
                <w:rFonts w:ascii="Arial" w:hAnsi="Arial" w:cs="Arial"/>
                <w:bCs/>
                <w:sz w:val="18"/>
                <w:szCs w:val="18"/>
              </w:rPr>
              <w:lastRenderedPageBreak/>
              <w:t>pociągnięta do odpowiedzialności zawodowej zarówno za wykonanie jakiejś czynności jak i odmowę jej wykonania. W przypadku wskazanej tu radioterapii, „wykonywanie” może oznaczać szereg czynności które wykonywane są w zespole terapeutycznym. Czy tym samym, zapis ten nadaje wszystkie uprawnienia w tym zakresie elektroradiologom? Podobnie, „wykonywanie badania rentgenowskiego i tomografii komputerowej ze środkiem kontrastującym pod nadzorem lekarza”. Czy taki zapis oznacza również podawanie środka kontrastującego lub wykonania wkłucia? Proponowane zapisy powinny być uszczegółowione, w przeciwnym przypadku nie stanowią wykazu szczegółowego i nie regulują wykonywania zawodu.</w:t>
            </w:r>
          </w:p>
        </w:tc>
        <w:tc>
          <w:tcPr>
            <w:tcW w:w="2296" w:type="dxa"/>
            <w:gridSpan w:val="2"/>
          </w:tcPr>
          <w:p w14:paraId="2D6F22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Wprowadzenie czynności zawodowych proponowanych przez Polskie Towarzystwo Elektroradiologii, Polskie Stowarzyszenie Elektroradiologii, Stowarzyszenie Elektroradiologii i popieranym przez Ogólnopolski Związek Zawodowy Porozumienie Elektroradiologów (projekt dołączony do uwag). Treść propozycji szczegółowych czynności zawodowych elektroradiologa pod niniejszą tabelą.</w:t>
            </w:r>
          </w:p>
          <w:p w14:paraId="1B7E452E" w14:textId="77777777" w:rsidR="00451987" w:rsidRPr="00542AD3" w:rsidRDefault="00451987" w:rsidP="00451987">
            <w:pPr>
              <w:rPr>
                <w:rFonts w:ascii="Arial" w:hAnsi="Arial" w:cs="Arial"/>
                <w:bCs/>
                <w:sz w:val="18"/>
                <w:szCs w:val="18"/>
              </w:rPr>
            </w:pPr>
          </w:p>
          <w:p w14:paraId="5630B7B9" w14:textId="77777777" w:rsidR="00451987" w:rsidRPr="00542AD3" w:rsidRDefault="00451987" w:rsidP="00451987">
            <w:pPr>
              <w:rPr>
                <w:rFonts w:ascii="Arial" w:hAnsi="Arial" w:cs="Arial"/>
                <w:bCs/>
                <w:sz w:val="18"/>
                <w:szCs w:val="18"/>
              </w:rPr>
            </w:pPr>
          </w:p>
          <w:p w14:paraId="26050F06" w14:textId="77777777" w:rsidR="00451987" w:rsidRPr="00542AD3" w:rsidRDefault="00451987" w:rsidP="00451987">
            <w:pPr>
              <w:rPr>
                <w:rFonts w:ascii="Arial" w:hAnsi="Arial" w:cs="Arial"/>
                <w:bCs/>
                <w:sz w:val="18"/>
                <w:szCs w:val="18"/>
              </w:rPr>
            </w:pPr>
          </w:p>
          <w:p w14:paraId="1C33DF45" w14:textId="2B1E125A"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942" w:type="dxa"/>
          </w:tcPr>
          <w:p w14:paraId="5AB84012" w14:textId="08530C91" w:rsidR="000C334C" w:rsidRPr="00542AD3" w:rsidRDefault="000C334C" w:rsidP="000C334C">
            <w:pPr>
              <w:rPr>
                <w:rFonts w:ascii="Arial" w:hAnsi="Arial" w:cs="Arial"/>
                <w:bCs/>
                <w:sz w:val="18"/>
                <w:szCs w:val="18"/>
              </w:rPr>
            </w:pPr>
            <w:r w:rsidRPr="00542AD3">
              <w:rPr>
                <w:rFonts w:ascii="Arial" w:hAnsi="Arial" w:cs="Arial"/>
                <w:bCs/>
                <w:sz w:val="18"/>
                <w:szCs w:val="18"/>
              </w:rPr>
              <w:t>Uwagi częściowo uwzględnione.</w:t>
            </w:r>
          </w:p>
          <w:p w14:paraId="697ED24C" w14:textId="77777777" w:rsidR="000C334C" w:rsidRPr="00542AD3" w:rsidRDefault="000C334C" w:rsidP="000C334C">
            <w:pPr>
              <w:rPr>
                <w:rFonts w:ascii="Arial" w:hAnsi="Arial" w:cs="Arial"/>
                <w:bCs/>
                <w:sz w:val="18"/>
                <w:szCs w:val="18"/>
              </w:rPr>
            </w:pPr>
          </w:p>
          <w:p w14:paraId="616B2871" w14:textId="4A36A827" w:rsidR="002E480C" w:rsidRPr="00542AD3" w:rsidRDefault="000C334C" w:rsidP="000C334C">
            <w:pPr>
              <w:rPr>
                <w:rFonts w:ascii="Arial" w:hAnsi="Arial" w:cs="Arial"/>
                <w:bCs/>
                <w:sz w:val="18"/>
                <w:szCs w:val="18"/>
              </w:rPr>
            </w:pPr>
            <w:r w:rsidRPr="00542AD3">
              <w:rPr>
                <w:rFonts w:ascii="Arial" w:hAnsi="Arial" w:cs="Arial"/>
                <w:bCs/>
                <w:sz w:val="18"/>
                <w:szCs w:val="18"/>
              </w:rPr>
              <w:t>Przepisy w tym zakresie zostały przeredagowane</w:t>
            </w:r>
            <w:r w:rsidR="007E3637" w:rsidRPr="00542AD3">
              <w:rPr>
                <w:rFonts w:ascii="Arial" w:hAnsi="Arial" w:cs="Arial"/>
                <w:bCs/>
                <w:sz w:val="18"/>
                <w:szCs w:val="18"/>
              </w:rPr>
              <w:t>, aby czynności odnosiły się do procedur diagnostycznych lub terapeutycznych</w:t>
            </w:r>
            <w:r w:rsidR="002E480C" w:rsidRPr="00542AD3">
              <w:rPr>
                <w:rFonts w:ascii="Arial" w:hAnsi="Arial" w:cs="Arial"/>
                <w:bCs/>
                <w:sz w:val="18"/>
                <w:szCs w:val="18"/>
              </w:rPr>
              <w:t xml:space="preserve"> w każdym obszarze działalności elektroradiologa, o których mowa w art. 13 ustawy o niektórych zawodach medycznych. Natomiast mając na uwadze ww. obszary nie uwzględniono propozycji czynności, które poza te obszary wykraczają.</w:t>
            </w:r>
          </w:p>
          <w:p w14:paraId="55B685D5" w14:textId="77777777" w:rsidR="002E480C" w:rsidRPr="00542AD3" w:rsidRDefault="002E480C" w:rsidP="000C334C">
            <w:pPr>
              <w:rPr>
                <w:rFonts w:ascii="Arial" w:hAnsi="Arial" w:cs="Arial"/>
                <w:bCs/>
                <w:sz w:val="18"/>
                <w:szCs w:val="18"/>
              </w:rPr>
            </w:pPr>
          </w:p>
          <w:p w14:paraId="0D091ACF" w14:textId="0A65E409" w:rsidR="000C334C" w:rsidRPr="00542AD3" w:rsidRDefault="000C334C" w:rsidP="000C334C">
            <w:pPr>
              <w:rPr>
                <w:rFonts w:ascii="Arial" w:hAnsi="Arial" w:cs="Arial"/>
                <w:bCs/>
                <w:sz w:val="18"/>
                <w:szCs w:val="18"/>
              </w:rPr>
            </w:pPr>
          </w:p>
        </w:tc>
      </w:tr>
      <w:tr w:rsidR="00A373A0" w:rsidRPr="00542AD3" w14:paraId="6A1229E5" w14:textId="77777777" w:rsidTr="00D87D56">
        <w:tc>
          <w:tcPr>
            <w:tcW w:w="477" w:type="dxa"/>
          </w:tcPr>
          <w:p w14:paraId="515404A8" w14:textId="77777777" w:rsidR="00451987" w:rsidRPr="00542AD3" w:rsidRDefault="00451987" w:rsidP="00451987">
            <w:pPr>
              <w:rPr>
                <w:rFonts w:ascii="Arial" w:hAnsi="Arial" w:cs="Arial"/>
                <w:sz w:val="18"/>
                <w:szCs w:val="18"/>
              </w:rPr>
            </w:pPr>
          </w:p>
        </w:tc>
        <w:tc>
          <w:tcPr>
            <w:tcW w:w="1109" w:type="dxa"/>
          </w:tcPr>
          <w:p w14:paraId="1F438B35" w14:textId="38A7265D"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2-9 z podpunktami</w:t>
            </w:r>
          </w:p>
        </w:tc>
        <w:tc>
          <w:tcPr>
            <w:tcW w:w="1838" w:type="dxa"/>
          </w:tcPr>
          <w:p w14:paraId="494091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Porozumienie Elektroradiologów</w:t>
            </w:r>
          </w:p>
          <w:p w14:paraId="4D26DCD0" w14:textId="77777777" w:rsidR="00451987" w:rsidRPr="00542AD3" w:rsidRDefault="00451987" w:rsidP="00451987">
            <w:pPr>
              <w:rPr>
                <w:rFonts w:ascii="Arial" w:hAnsi="Arial" w:cs="Arial"/>
                <w:bCs/>
                <w:sz w:val="18"/>
                <w:szCs w:val="18"/>
              </w:rPr>
            </w:pPr>
          </w:p>
          <w:p w14:paraId="7D40327D" w14:textId="66F1F8E4"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Techników Elektroradiologii</w:t>
            </w:r>
          </w:p>
        </w:tc>
        <w:tc>
          <w:tcPr>
            <w:tcW w:w="2847" w:type="dxa"/>
          </w:tcPr>
          <w:p w14:paraId="22DDD521" w14:textId="70296E52" w:rsidR="00451987" w:rsidRPr="00542AD3" w:rsidRDefault="00451987" w:rsidP="00451987">
            <w:pPr>
              <w:rPr>
                <w:rFonts w:ascii="Arial" w:hAnsi="Arial" w:cs="Arial"/>
                <w:bCs/>
                <w:sz w:val="18"/>
                <w:szCs w:val="18"/>
              </w:rPr>
            </w:pPr>
            <w:r w:rsidRPr="00542AD3">
              <w:rPr>
                <w:rFonts w:ascii="Arial" w:hAnsi="Arial" w:cs="Arial"/>
                <w:bCs/>
                <w:sz w:val="18"/>
                <w:szCs w:val="18"/>
              </w:rPr>
              <w:t>Proponowane zapisy są zbyt ogólne jednocześnie nie uwzględniają praktyki zawodowej obecnie realizowanej przez elektroradiologów</w:t>
            </w:r>
          </w:p>
        </w:tc>
        <w:tc>
          <w:tcPr>
            <w:tcW w:w="2382" w:type="dxa"/>
          </w:tcPr>
          <w:p w14:paraId="3346263C" w14:textId="007A2BF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Przykładem braku uregulowania jest brak czynności zawodowej polegającej na ocenie obrazów w ramach realizacji radioterapii kierowanej obrazem. Nieumieszczenie takiej czynności zawodowej w </w:t>
            </w:r>
            <w:r w:rsidRPr="00542AD3">
              <w:rPr>
                <w:rFonts w:ascii="Arial" w:hAnsi="Arial" w:cs="Arial"/>
                <w:bCs/>
                <w:sz w:val="18"/>
                <w:szCs w:val="18"/>
              </w:rPr>
              <w:lastRenderedPageBreak/>
              <w:t>proponowanym akcie wykonawczym oznacza paraliż pracy zakładów radioterapii. Podobna sytuacja dotyczy ultrasonografii, kardiologii interwencyjnej, okulistyki i innych.</w:t>
            </w:r>
          </w:p>
        </w:tc>
        <w:tc>
          <w:tcPr>
            <w:tcW w:w="2296" w:type="dxa"/>
            <w:gridSpan w:val="2"/>
          </w:tcPr>
          <w:p w14:paraId="25359E12" w14:textId="77777777" w:rsidR="00451987" w:rsidRPr="00542AD3" w:rsidRDefault="00451987" w:rsidP="00451987">
            <w:pPr>
              <w:rPr>
                <w:rFonts w:ascii="Arial" w:hAnsi="Arial" w:cs="Arial"/>
                <w:bCs/>
                <w:sz w:val="18"/>
                <w:szCs w:val="18"/>
              </w:rPr>
            </w:pPr>
          </w:p>
        </w:tc>
        <w:tc>
          <w:tcPr>
            <w:tcW w:w="2942" w:type="dxa"/>
          </w:tcPr>
          <w:p w14:paraId="7E92CF61" w14:textId="23A16E95"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9532AC" w:rsidRPr="00542AD3">
              <w:rPr>
                <w:rFonts w:ascii="Arial" w:hAnsi="Arial" w:cs="Arial"/>
                <w:bCs/>
                <w:sz w:val="18"/>
                <w:szCs w:val="18"/>
              </w:rPr>
              <w:t>i częściowo uwzględnione.</w:t>
            </w:r>
          </w:p>
          <w:p w14:paraId="408EC129" w14:textId="77777777" w:rsidR="00451987" w:rsidRPr="00542AD3" w:rsidRDefault="00451987" w:rsidP="00451987">
            <w:pPr>
              <w:rPr>
                <w:rFonts w:ascii="Arial" w:hAnsi="Arial" w:cs="Arial"/>
                <w:bCs/>
                <w:sz w:val="18"/>
                <w:szCs w:val="18"/>
              </w:rPr>
            </w:pPr>
          </w:p>
          <w:p w14:paraId="5650C0B2" w14:textId="7903C5D2" w:rsidR="002600DC" w:rsidRPr="00542AD3" w:rsidRDefault="009532AC" w:rsidP="002600DC">
            <w:pPr>
              <w:rPr>
                <w:rFonts w:ascii="Arial" w:hAnsi="Arial" w:cs="Arial"/>
                <w:bCs/>
                <w:sz w:val="18"/>
                <w:szCs w:val="18"/>
              </w:rPr>
            </w:pPr>
            <w:r w:rsidRPr="00542AD3">
              <w:rPr>
                <w:rFonts w:ascii="Arial" w:hAnsi="Arial" w:cs="Arial"/>
                <w:bCs/>
                <w:sz w:val="18"/>
                <w:szCs w:val="18"/>
              </w:rPr>
              <w:t>Przepisy w tym zakresie zostały przeredagowane poprzez uwzględnienie</w:t>
            </w:r>
            <w:r w:rsidR="002600DC" w:rsidRPr="00542AD3">
              <w:rPr>
                <w:rFonts w:ascii="Arial" w:hAnsi="Arial" w:cs="Arial"/>
                <w:bCs/>
                <w:sz w:val="18"/>
                <w:szCs w:val="18"/>
              </w:rPr>
              <w:t xml:space="preserve"> w ramach wykonywania czynności zawodowych w ramach radioterapii także weryfikacji obrazowej w ramach technik </w:t>
            </w:r>
            <w:r w:rsidR="002600DC" w:rsidRPr="00542AD3">
              <w:rPr>
                <w:rFonts w:ascii="Arial" w:hAnsi="Arial" w:cs="Arial"/>
                <w:bCs/>
                <w:sz w:val="18"/>
                <w:szCs w:val="18"/>
              </w:rPr>
              <w:lastRenderedPageBreak/>
              <w:t xml:space="preserve">radioterapii kierowanej obrazem (on-line). Dodatkowo w odniesieniu do wszystkich procedur diagnostycznych i terapeutycznych uwzględniono czynność dotyczącą </w:t>
            </w:r>
            <w:r w:rsidRPr="00542AD3">
              <w:rPr>
                <w:rFonts w:ascii="Arial" w:hAnsi="Arial" w:cs="Arial"/>
                <w:bCs/>
                <w:sz w:val="18"/>
                <w:szCs w:val="18"/>
              </w:rPr>
              <w:t>bieżącej oceny wartości technicznej wykonywanej procedury diagnostycznej lub terapeutycznej</w:t>
            </w:r>
            <w:r w:rsidR="002600DC" w:rsidRPr="00542AD3">
              <w:rPr>
                <w:rFonts w:ascii="Arial" w:hAnsi="Arial" w:cs="Arial"/>
                <w:bCs/>
                <w:sz w:val="18"/>
                <w:szCs w:val="18"/>
              </w:rPr>
              <w:t>. Ponadto w poszczególnych obszarach, o których mowa w art. 13 ustawy o niektórych ujęto czynności dotyczące oceny jakości i wartości diagnostycznej wykonywanych badań, jak również opracowywania uzyskanych obrazów wykonanych badań.</w:t>
            </w:r>
          </w:p>
          <w:p w14:paraId="14FDDCF4" w14:textId="25927249" w:rsidR="002600DC" w:rsidRPr="00542AD3" w:rsidRDefault="002600DC" w:rsidP="002600DC">
            <w:pPr>
              <w:rPr>
                <w:rFonts w:ascii="Arial" w:hAnsi="Arial" w:cs="Arial"/>
                <w:bCs/>
                <w:sz w:val="18"/>
                <w:szCs w:val="18"/>
              </w:rPr>
            </w:pPr>
          </w:p>
        </w:tc>
      </w:tr>
      <w:tr w:rsidR="00A373A0" w:rsidRPr="00542AD3" w14:paraId="35A6D487" w14:textId="77777777" w:rsidTr="00D87D56">
        <w:tc>
          <w:tcPr>
            <w:tcW w:w="477" w:type="dxa"/>
          </w:tcPr>
          <w:p w14:paraId="5E62F413" w14:textId="77777777" w:rsidR="00451987" w:rsidRPr="00542AD3" w:rsidRDefault="00451987" w:rsidP="00451987">
            <w:pPr>
              <w:rPr>
                <w:rFonts w:ascii="Arial" w:hAnsi="Arial" w:cs="Arial"/>
                <w:sz w:val="18"/>
                <w:szCs w:val="18"/>
              </w:rPr>
            </w:pPr>
          </w:p>
        </w:tc>
        <w:tc>
          <w:tcPr>
            <w:tcW w:w="1109" w:type="dxa"/>
          </w:tcPr>
          <w:p w14:paraId="153A67FA" w14:textId="5FA838CF"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2-9 z podpunktami</w:t>
            </w:r>
          </w:p>
        </w:tc>
        <w:tc>
          <w:tcPr>
            <w:tcW w:w="1838" w:type="dxa"/>
          </w:tcPr>
          <w:p w14:paraId="7CB3AAF2" w14:textId="1F4235F3"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Elektroradiologii</w:t>
            </w:r>
          </w:p>
        </w:tc>
        <w:tc>
          <w:tcPr>
            <w:tcW w:w="2847" w:type="dxa"/>
          </w:tcPr>
          <w:p w14:paraId="13B210E9" w14:textId="1BA9701A"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Proponowane zapisy są zbyt ogólne i wprowadzają możliwość swobodnej interpretacji, co jest nieakceptowalne w przypadku „szczegółowych czynności zawodowych”</w:t>
            </w:r>
          </w:p>
        </w:tc>
        <w:tc>
          <w:tcPr>
            <w:tcW w:w="2382" w:type="dxa"/>
          </w:tcPr>
          <w:p w14:paraId="313F6C06" w14:textId="4E3E5A4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Użyte w projekcie załącznika zwroty są ogólnikowe i nie definiują konkretnych czynności zawodowych, które mogą być realizowane przez elektroradiologa. Już w chwili obecnej wiele czynności wykonywanych przez elektroradiologów jest dyskusyjna lub niedostosowana do bieżących potrzeb pracy w zespole terapeutycznym i/lub diagnostycznym. Dlatego, używanie zwrotów typu „wykonywanie radioterapii” w ramach szczegółowego wykazu czynności zawodowych nie tylko nie precyzuje kompetencji tej grupy zawodowej ale </w:t>
            </w:r>
            <w:r w:rsidRPr="00542AD3">
              <w:rPr>
                <w:rFonts w:ascii="Arial" w:hAnsi="Arial" w:cs="Arial"/>
                <w:bCs/>
                <w:sz w:val="18"/>
                <w:szCs w:val="18"/>
              </w:rPr>
              <w:lastRenderedPageBreak/>
              <w:t>pozostawia dowolność interpretacji. Tym samym, osoba wykonująca zawód elektroradiologa może być pociągnięta do odpowiedzialności zawodowej zarówno za wykonanie jakiejś czynności jak i odmowę jej wykonania. W przypadku wskazanej tu radioterapii, „wykonywanie” może oznaczać szereg czynności które wykonywane są w zespole terapeutycznym. Czy tym samym, zapis ten nadaje wszystkie uprawnienia w tym zakresie elektroradiologom? Podobnie, „wykonywanie badania rentgenowskiego i tomografii komputerowej ze środkiem kontrastującym pod nadzorem lekarza”. Czy taki zapis oznacza również podawanie środka kontrastującego lub wykonania wkłucia? Proponowane zapisy powinny być uszczegółowione, w przeciwnym przypadku nie stanowią wykazu szczegółowego i nie regulują wykonywania zawodu.</w:t>
            </w:r>
          </w:p>
        </w:tc>
        <w:tc>
          <w:tcPr>
            <w:tcW w:w="2296" w:type="dxa"/>
            <w:gridSpan w:val="2"/>
          </w:tcPr>
          <w:p w14:paraId="491B396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Wprowadzenie czynności zawodowych proponowanych przez Polskie Towarzystwo Elektroradiologii, Polskie Stowarzyszenie Elektroradiologii, Stowarzyszenie Elektroradiologii i popieranym przez Ogólnopolski Związek Zawodowy Porozumienie Elektroradiologów (projekt dołączony do uwag). Treść propozycji szczegółowych czynności zawodowych elektroradiologa pod niniejszą tabelą.</w:t>
            </w:r>
          </w:p>
          <w:p w14:paraId="347600CE" w14:textId="77777777" w:rsidR="00451987" w:rsidRPr="00542AD3" w:rsidRDefault="00451987" w:rsidP="00451987">
            <w:pPr>
              <w:rPr>
                <w:rFonts w:ascii="Arial" w:hAnsi="Arial" w:cs="Arial"/>
                <w:bCs/>
                <w:sz w:val="18"/>
                <w:szCs w:val="18"/>
              </w:rPr>
            </w:pPr>
          </w:p>
          <w:p w14:paraId="691FF08D" w14:textId="2E09B74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(projekt w formie załącznika do tabeli </w:t>
            </w:r>
            <w:r w:rsidRPr="00542AD3">
              <w:rPr>
                <w:rFonts w:ascii="Arial" w:hAnsi="Arial" w:cs="Arial"/>
                <w:bCs/>
                <w:sz w:val="18"/>
                <w:szCs w:val="18"/>
              </w:rPr>
              <w:lastRenderedPageBreak/>
              <w:t>konsultacji i uzgodnień – przyp. MZ)</w:t>
            </w:r>
          </w:p>
        </w:tc>
        <w:tc>
          <w:tcPr>
            <w:tcW w:w="2942" w:type="dxa"/>
          </w:tcPr>
          <w:p w14:paraId="3332F90B" w14:textId="403AC29A" w:rsidR="00451987" w:rsidRPr="00542AD3" w:rsidRDefault="00451987" w:rsidP="00CB6646">
            <w:pPr>
              <w:rPr>
                <w:rFonts w:ascii="Arial" w:hAnsi="Arial" w:cs="Arial"/>
                <w:bCs/>
                <w:sz w:val="18"/>
                <w:szCs w:val="18"/>
              </w:rPr>
            </w:pPr>
            <w:r w:rsidRPr="00542AD3">
              <w:rPr>
                <w:rFonts w:ascii="Arial" w:hAnsi="Arial" w:cs="Arial"/>
                <w:bCs/>
                <w:sz w:val="18"/>
                <w:szCs w:val="18"/>
              </w:rPr>
              <w:lastRenderedPageBreak/>
              <w:t>Uwag</w:t>
            </w:r>
            <w:r w:rsidR="00442FA5" w:rsidRPr="00542AD3">
              <w:rPr>
                <w:rFonts w:ascii="Arial" w:hAnsi="Arial" w:cs="Arial"/>
                <w:bCs/>
                <w:sz w:val="18"/>
                <w:szCs w:val="18"/>
              </w:rPr>
              <w:t>i częściowo uwzględnione.</w:t>
            </w:r>
            <w:r w:rsidRPr="00542AD3">
              <w:rPr>
                <w:rFonts w:ascii="Arial" w:hAnsi="Arial" w:cs="Arial"/>
                <w:bCs/>
                <w:sz w:val="18"/>
                <w:szCs w:val="18"/>
              </w:rPr>
              <w:t xml:space="preserve"> </w:t>
            </w:r>
          </w:p>
          <w:p w14:paraId="33113CCF" w14:textId="77777777" w:rsidR="00CB6646" w:rsidRPr="00542AD3" w:rsidRDefault="00CB6646" w:rsidP="00CB6646">
            <w:pPr>
              <w:rPr>
                <w:rFonts w:ascii="Arial" w:hAnsi="Arial" w:cs="Arial"/>
                <w:bCs/>
                <w:sz w:val="18"/>
                <w:szCs w:val="18"/>
              </w:rPr>
            </w:pPr>
          </w:p>
          <w:p w14:paraId="4DD814E5" w14:textId="38673FAC" w:rsidR="00173D1D" w:rsidRPr="00542AD3" w:rsidRDefault="00CB62C7" w:rsidP="00CB6646">
            <w:pPr>
              <w:rPr>
                <w:rFonts w:ascii="Arial" w:hAnsi="Arial" w:cs="Arial"/>
                <w:bCs/>
                <w:sz w:val="18"/>
                <w:szCs w:val="18"/>
              </w:rPr>
            </w:pPr>
            <w:r w:rsidRPr="00542AD3">
              <w:rPr>
                <w:rFonts w:ascii="Arial" w:hAnsi="Arial" w:cs="Arial"/>
                <w:bCs/>
                <w:sz w:val="18"/>
                <w:szCs w:val="18"/>
              </w:rPr>
              <w:t xml:space="preserve">Przepisy w tym zakresie zostały </w:t>
            </w:r>
            <w:r w:rsidR="00173D1D" w:rsidRPr="00542AD3">
              <w:rPr>
                <w:rFonts w:ascii="Arial" w:hAnsi="Arial" w:cs="Arial"/>
                <w:bCs/>
                <w:sz w:val="18"/>
                <w:szCs w:val="18"/>
              </w:rPr>
              <w:t>zmienione.</w:t>
            </w:r>
            <w:r w:rsidR="00640E85" w:rsidRPr="00542AD3">
              <w:rPr>
                <w:rFonts w:ascii="Arial" w:hAnsi="Arial" w:cs="Arial"/>
                <w:bCs/>
                <w:sz w:val="18"/>
                <w:szCs w:val="18"/>
              </w:rPr>
              <w:t xml:space="preserve"> Podzielono czynności na poszczególne obszary działalności elektroradiologa, o których mowa w art. 13 ustawy o niektórych zawodach medycznych. Natomiast mając na uwadze ww. obszary nie uwzględniono propozycji czynności, które poza te obszary wykraczają.</w:t>
            </w:r>
            <w:r w:rsidR="00640E85" w:rsidRPr="00542AD3">
              <w:t xml:space="preserve"> </w:t>
            </w:r>
            <w:r w:rsidR="00640E85" w:rsidRPr="00542AD3">
              <w:rPr>
                <w:rFonts w:ascii="Arial" w:hAnsi="Arial" w:cs="Arial"/>
                <w:bCs/>
                <w:sz w:val="18"/>
                <w:szCs w:val="18"/>
              </w:rPr>
              <w:t>Ponadto dodano, że wszystkie procedury diagnostyczne i terapeutyczne wykonuje się na zasadach określonych w ustawie Prawo atomowe.</w:t>
            </w:r>
          </w:p>
          <w:p w14:paraId="0E7CA662" w14:textId="77777777" w:rsidR="00173D1D" w:rsidRPr="00542AD3" w:rsidRDefault="00173D1D" w:rsidP="00CB6646">
            <w:pPr>
              <w:rPr>
                <w:rFonts w:ascii="Arial" w:hAnsi="Arial" w:cs="Arial"/>
                <w:bCs/>
                <w:sz w:val="18"/>
                <w:szCs w:val="18"/>
              </w:rPr>
            </w:pPr>
          </w:p>
          <w:p w14:paraId="10A54463" w14:textId="77777777" w:rsidR="00640E85" w:rsidRPr="00542AD3" w:rsidRDefault="00640E85" w:rsidP="00CB6646">
            <w:pPr>
              <w:rPr>
                <w:rFonts w:ascii="Arial" w:hAnsi="Arial" w:cs="Arial"/>
                <w:bCs/>
                <w:sz w:val="18"/>
                <w:szCs w:val="18"/>
              </w:rPr>
            </w:pPr>
          </w:p>
          <w:p w14:paraId="1C640E05" w14:textId="77777777" w:rsidR="00442FA5" w:rsidRPr="00542AD3" w:rsidRDefault="00442FA5" w:rsidP="00CB6646">
            <w:pPr>
              <w:rPr>
                <w:rFonts w:ascii="Arial" w:hAnsi="Arial" w:cs="Arial"/>
                <w:bCs/>
                <w:sz w:val="18"/>
                <w:szCs w:val="18"/>
              </w:rPr>
            </w:pPr>
          </w:p>
          <w:p w14:paraId="0B225AB4" w14:textId="77777777" w:rsidR="00442FA5" w:rsidRPr="00542AD3" w:rsidRDefault="00442FA5" w:rsidP="00CB6646">
            <w:pPr>
              <w:rPr>
                <w:rFonts w:ascii="Arial" w:hAnsi="Arial" w:cs="Arial"/>
                <w:bCs/>
                <w:sz w:val="18"/>
                <w:szCs w:val="18"/>
              </w:rPr>
            </w:pPr>
          </w:p>
          <w:p w14:paraId="095C5147" w14:textId="2AE0BAC9" w:rsidR="00442FA5" w:rsidRPr="00542AD3" w:rsidRDefault="00442FA5" w:rsidP="00CB62C7">
            <w:pPr>
              <w:rPr>
                <w:rFonts w:ascii="Arial" w:hAnsi="Arial" w:cs="Arial"/>
                <w:bCs/>
                <w:sz w:val="18"/>
                <w:szCs w:val="18"/>
              </w:rPr>
            </w:pPr>
          </w:p>
        </w:tc>
      </w:tr>
      <w:tr w:rsidR="00A373A0" w:rsidRPr="00542AD3" w14:paraId="29878720" w14:textId="77777777" w:rsidTr="00D87D56">
        <w:tc>
          <w:tcPr>
            <w:tcW w:w="477" w:type="dxa"/>
          </w:tcPr>
          <w:p w14:paraId="5DB72831" w14:textId="77777777" w:rsidR="00451987" w:rsidRPr="00542AD3" w:rsidRDefault="00451987" w:rsidP="00451987">
            <w:pPr>
              <w:rPr>
                <w:rFonts w:ascii="Arial" w:hAnsi="Arial" w:cs="Arial"/>
                <w:sz w:val="18"/>
                <w:szCs w:val="18"/>
              </w:rPr>
            </w:pPr>
          </w:p>
        </w:tc>
        <w:tc>
          <w:tcPr>
            <w:tcW w:w="1109" w:type="dxa"/>
          </w:tcPr>
          <w:p w14:paraId="568DC840" w14:textId="1A62806B"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2-9 z podpunktami</w:t>
            </w:r>
          </w:p>
        </w:tc>
        <w:tc>
          <w:tcPr>
            <w:tcW w:w="1838" w:type="dxa"/>
          </w:tcPr>
          <w:p w14:paraId="18482109" w14:textId="4FE55B3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Elektroradiologii</w:t>
            </w:r>
          </w:p>
        </w:tc>
        <w:tc>
          <w:tcPr>
            <w:tcW w:w="2847" w:type="dxa"/>
          </w:tcPr>
          <w:p w14:paraId="22280B52" w14:textId="1A94AFF4"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Proponowane zapisy są zbyt ogólne jednocześnie nie uwzględniają praktyki zawodowej obecnie realizowanej przez elektroradiologów</w:t>
            </w:r>
          </w:p>
        </w:tc>
        <w:tc>
          <w:tcPr>
            <w:tcW w:w="2382" w:type="dxa"/>
          </w:tcPr>
          <w:p w14:paraId="75471357" w14:textId="552EDF4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Przykładem braku uregulowania jest brak czynności zawodowej polegającej na ocenie obrazów w ramach </w:t>
            </w:r>
            <w:r w:rsidRPr="00542AD3">
              <w:rPr>
                <w:rFonts w:ascii="Arial" w:hAnsi="Arial" w:cs="Arial"/>
                <w:bCs/>
                <w:sz w:val="18"/>
                <w:szCs w:val="18"/>
              </w:rPr>
              <w:lastRenderedPageBreak/>
              <w:t>realizacji radioterapii kierowanej obrazem. Nieumieszczenie takiej czynności zawodowej w proponowanym akcie wykonawczym oznacza paraliż pracy zakładów radioterapii. Podobna sytuacja dotyczy ultrasonografii, kardiologii interwencyjnej, okulistyki i innych.</w:t>
            </w:r>
          </w:p>
        </w:tc>
        <w:tc>
          <w:tcPr>
            <w:tcW w:w="2296" w:type="dxa"/>
            <w:gridSpan w:val="2"/>
          </w:tcPr>
          <w:p w14:paraId="42BDE68B" w14:textId="77777777" w:rsidR="00451987" w:rsidRPr="00542AD3" w:rsidRDefault="00451987" w:rsidP="00451987">
            <w:pPr>
              <w:rPr>
                <w:rFonts w:ascii="Arial" w:hAnsi="Arial" w:cs="Arial"/>
                <w:bCs/>
                <w:sz w:val="18"/>
                <w:szCs w:val="18"/>
              </w:rPr>
            </w:pPr>
          </w:p>
        </w:tc>
        <w:tc>
          <w:tcPr>
            <w:tcW w:w="2942" w:type="dxa"/>
          </w:tcPr>
          <w:p w14:paraId="44922CB5" w14:textId="77777777" w:rsidR="00451987" w:rsidRPr="00542AD3" w:rsidRDefault="00451987" w:rsidP="00CB62C7">
            <w:pPr>
              <w:rPr>
                <w:rFonts w:ascii="Arial" w:hAnsi="Arial" w:cs="Arial"/>
                <w:bCs/>
                <w:sz w:val="18"/>
                <w:szCs w:val="18"/>
              </w:rPr>
            </w:pPr>
            <w:r w:rsidRPr="00542AD3">
              <w:rPr>
                <w:rFonts w:ascii="Arial" w:hAnsi="Arial" w:cs="Arial"/>
                <w:bCs/>
                <w:sz w:val="18"/>
                <w:szCs w:val="18"/>
              </w:rPr>
              <w:t>Uwag</w:t>
            </w:r>
            <w:r w:rsidR="00CB62C7" w:rsidRPr="00542AD3">
              <w:rPr>
                <w:rFonts w:ascii="Arial" w:hAnsi="Arial" w:cs="Arial"/>
                <w:bCs/>
                <w:sz w:val="18"/>
                <w:szCs w:val="18"/>
              </w:rPr>
              <w:t>i częściowo uwzględnione.</w:t>
            </w:r>
          </w:p>
          <w:p w14:paraId="7B4A4C1F" w14:textId="77777777" w:rsidR="00CB62C7" w:rsidRPr="00542AD3" w:rsidRDefault="00CB62C7" w:rsidP="00CB62C7">
            <w:pPr>
              <w:rPr>
                <w:rFonts w:ascii="Arial" w:hAnsi="Arial" w:cs="Arial"/>
                <w:bCs/>
                <w:sz w:val="18"/>
                <w:szCs w:val="18"/>
              </w:rPr>
            </w:pPr>
          </w:p>
          <w:p w14:paraId="0A4238BE" w14:textId="158614E9" w:rsidR="00CB62C7" w:rsidRPr="00542AD3" w:rsidRDefault="00640E85" w:rsidP="00CB62C7">
            <w:pPr>
              <w:rPr>
                <w:rFonts w:ascii="Arial" w:hAnsi="Arial" w:cs="Arial"/>
                <w:bCs/>
                <w:sz w:val="18"/>
                <w:szCs w:val="18"/>
              </w:rPr>
            </w:pPr>
            <w:r w:rsidRPr="00542AD3">
              <w:rPr>
                <w:rFonts w:ascii="Arial" w:hAnsi="Arial" w:cs="Arial"/>
                <w:bCs/>
                <w:sz w:val="18"/>
                <w:szCs w:val="18"/>
              </w:rPr>
              <w:t xml:space="preserve">Przepisy w tym zakresie zostały przeredagowane poprzez uwzględnienie w ramach </w:t>
            </w:r>
            <w:r w:rsidRPr="00542AD3">
              <w:rPr>
                <w:rFonts w:ascii="Arial" w:hAnsi="Arial" w:cs="Arial"/>
                <w:bCs/>
                <w:sz w:val="18"/>
                <w:szCs w:val="18"/>
              </w:rPr>
              <w:lastRenderedPageBreak/>
              <w:t>wykonywania czynności zawodowych w ramach radioterapii także weryfikacji obrazowej w ramach technik radioterapii kierowanej obrazem (on-line). Dodatkowo w odniesieniu do wszystkich procedur diagnostycznych i terapeutycznych uwzględniono czynność dotyczącą bieżącej oceny wartości technicznej wykonywanej procedury diagnostycznej lub terapeutycznej. Ponadto w poszczególnych obszarach, o których mowa w art. 13 ustawy o niektórych ujęto czynności dotyczące oceny jakości i wartości diagnostycznej wykonywanych badań, jak również opracowywania</w:t>
            </w:r>
            <w:r w:rsidRPr="00542AD3">
              <w:t xml:space="preserve"> </w:t>
            </w:r>
            <w:r w:rsidRPr="00542AD3">
              <w:rPr>
                <w:rFonts w:ascii="Arial" w:hAnsi="Arial" w:cs="Arial"/>
                <w:bCs/>
                <w:sz w:val="18"/>
                <w:szCs w:val="18"/>
              </w:rPr>
              <w:t>uzyskanych obrazów wykonanych badań.</w:t>
            </w:r>
          </w:p>
        </w:tc>
      </w:tr>
      <w:tr w:rsidR="00A373A0" w:rsidRPr="00542AD3" w14:paraId="4BF963CF" w14:textId="77777777" w:rsidTr="00D87D56">
        <w:tc>
          <w:tcPr>
            <w:tcW w:w="477" w:type="dxa"/>
          </w:tcPr>
          <w:p w14:paraId="436BF375" w14:textId="77777777" w:rsidR="00451987" w:rsidRPr="00542AD3" w:rsidRDefault="00451987" w:rsidP="00451987">
            <w:pPr>
              <w:rPr>
                <w:rFonts w:ascii="Arial" w:hAnsi="Arial" w:cs="Arial"/>
                <w:sz w:val="18"/>
                <w:szCs w:val="18"/>
              </w:rPr>
            </w:pPr>
          </w:p>
        </w:tc>
        <w:tc>
          <w:tcPr>
            <w:tcW w:w="1109" w:type="dxa"/>
          </w:tcPr>
          <w:p w14:paraId="64D1FEAB" w14:textId="6937B05A" w:rsidR="00451987" w:rsidRPr="00542AD3" w:rsidRDefault="00451987" w:rsidP="00451987">
            <w:pPr>
              <w:rPr>
                <w:rFonts w:ascii="Arial" w:hAnsi="Arial" w:cs="Arial"/>
                <w:bCs/>
                <w:sz w:val="18"/>
                <w:szCs w:val="18"/>
              </w:rPr>
            </w:pPr>
            <w:r w:rsidRPr="00542AD3">
              <w:rPr>
                <w:rFonts w:ascii="Arial" w:hAnsi="Arial" w:cs="Arial"/>
                <w:bCs/>
                <w:sz w:val="18"/>
                <w:szCs w:val="18"/>
              </w:rPr>
              <w:t>Załącznik nr 2</w:t>
            </w:r>
          </w:p>
          <w:p w14:paraId="1F67A29A" w14:textId="6723D144" w:rsidR="00451987" w:rsidRPr="00542AD3" w:rsidRDefault="00451987" w:rsidP="00451987">
            <w:pPr>
              <w:rPr>
                <w:rFonts w:ascii="Arial" w:hAnsi="Arial" w:cs="Arial"/>
                <w:bCs/>
                <w:sz w:val="18"/>
                <w:szCs w:val="18"/>
              </w:rPr>
            </w:pPr>
            <w:r w:rsidRPr="00542AD3">
              <w:rPr>
                <w:rFonts w:ascii="Arial" w:hAnsi="Arial" w:cs="Arial"/>
                <w:bCs/>
                <w:sz w:val="18"/>
                <w:szCs w:val="18"/>
              </w:rPr>
              <w:t>Pkt 2-9</w:t>
            </w:r>
          </w:p>
        </w:tc>
        <w:tc>
          <w:tcPr>
            <w:tcW w:w="1838" w:type="dxa"/>
          </w:tcPr>
          <w:p w14:paraId="65D5B247" w14:textId="3976D870"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522540CF" w14:textId="3E50E27F" w:rsidR="00451987" w:rsidRPr="00542AD3" w:rsidRDefault="00451987" w:rsidP="00451987">
            <w:pPr>
              <w:rPr>
                <w:rFonts w:ascii="Arial" w:hAnsi="Arial" w:cs="Arial"/>
                <w:bCs/>
                <w:sz w:val="18"/>
                <w:szCs w:val="18"/>
              </w:rPr>
            </w:pPr>
            <w:r w:rsidRPr="00542AD3">
              <w:rPr>
                <w:rFonts w:ascii="Arial" w:hAnsi="Arial" w:cs="Arial"/>
                <w:bCs/>
                <w:sz w:val="18"/>
                <w:szCs w:val="18"/>
              </w:rPr>
              <w:t>Zapisy zbyt ogólne wprowadzają możliwość swobodnej interpretacji co działa szkodliwie dla elektroradiologów, dla systemu oraz wprowadza bylejakość w udzielanych świadczeniach.  Jest to nieakceptowalne w przypadku ,,szczegółowych czynności zawodowych”</w:t>
            </w:r>
          </w:p>
        </w:tc>
        <w:tc>
          <w:tcPr>
            <w:tcW w:w="2382" w:type="dxa"/>
          </w:tcPr>
          <w:p w14:paraId="400DF4A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Użyte w projekcie załącznika zapisy i zwroty są ogólnikowe nie definiują konkretnych czynności zawodowych które powinny definiować czynności zawodowe elektroradiologa. </w:t>
            </w:r>
          </w:p>
          <w:p w14:paraId="726EC42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Różne gałęzie działalności medycznej elektroradiologa nie mogą być zawarte w jednym tak ogólnym skrócie myślowym. Jest to merytorycznie niepoprawne.  Każda dziedzina różni się proceduralnie i wymaga precyzyjnych zapisów. </w:t>
            </w:r>
            <w:r w:rsidRPr="00542AD3">
              <w:rPr>
                <w:rFonts w:ascii="Arial" w:hAnsi="Arial" w:cs="Arial"/>
                <w:bCs/>
                <w:sz w:val="18"/>
                <w:szCs w:val="18"/>
              </w:rPr>
              <w:lastRenderedPageBreak/>
              <w:t>Proponujemy zapisy z dokumentu</w:t>
            </w:r>
          </w:p>
          <w:p w14:paraId="1E686CE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Przygotowanego przez zespół ds. kompetencji</w:t>
            </w:r>
          </w:p>
          <w:p w14:paraId="2725C3B0" w14:textId="77777777" w:rsidR="00451987" w:rsidRPr="00542AD3" w:rsidRDefault="00451987" w:rsidP="00451987">
            <w:pPr>
              <w:rPr>
                <w:rFonts w:ascii="Arial" w:hAnsi="Arial" w:cs="Arial"/>
                <w:bCs/>
                <w:sz w:val="18"/>
                <w:szCs w:val="18"/>
              </w:rPr>
            </w:pPr>
          </w:p>
          <w:p w14:paraId="7A341811" w14:textId="6ED10982"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96" w:type="dxa"/>
            <w:gridSpan w:val="2"/>
          </w:tcPr>
          <w:p w14:paraId="3B8C4055" w14:textId="77777777" w:rsidR="00451987" w:rsidRPr="00542AD3" w:rsidRDefault="00451987" w:rsidP="00451987">
            <w:pPr>
              <w:rPr>
                <w:rFonts w:ascii="Arial" w:hAnsi="Arial" w:cs="Arial"/>
                <w:bCs/>
                <w:sz w:val="18"/>
                <w:szCs w:val="18"/>
              </w:rPr>
            </w:pPr>
          </w:p>
        </w:tc>
        <w:tc>
          <w:tcPr>
            <w:tcW w:w="2942" w:type="dxa"/>
          </w:tcPr>
          <w:p w14:paraId="60BBCB43" w14:textId="2907615A" w:rsidR="00BB5E01" w:rsidRPr="00542AD3" w:rsidRDefault="00BB5E01" w:rsidP="00451987">
            <w:pPr>
              <w:rPr>
                <w:rFonts w:ascii="Arial" w:hAnsi="Arial" w:cs="Arial"/>
                <w:bCs/>
                <w:sz w:val="18"/>
                <w:szCs w:val="18"/>
              </w:rPr>
            </w:pPr>
            <w:r w:rsidRPr="00542AD3">
              <w:rPr>
                <w:rFonts w:ascii="Arial" w:hAnsi="Arial" w:cs="Arial"/>
                <w:bCs/>
                <w:sz w:val="18"/>
                <w:szCs w:val="18"/>
              </w:rPr>
              <w:t>Uwagi częściowo uwzględnione.</w:t>
            </w:r>
          </w:p>
          <w:p w14:paraId="682BAF3F" w14:textId="77777777" w:rsidR="00BB5E01" w:rsidRPr="00542AD3" w:rsidRDefault="00BB5E01" w:rsidP="00451987">
            <w:pPr>
              <w:rPr>
                <w:rFonts w:ascii="Arial" w:hAnsi="Arial" w:cs="Arial"/>
                <w:bCs/>
                <w:sz w:val="18"/>
                <w:szCs w:val="18"/>
              </w:rPr>
            </w:pPr>
          </w:p>
          <w:p w14:paraId="0E8CD5F9" w14:textId="7AD0642D" w:rsidR="00451987" w:rsidRPr="00542AD3" w:rsidRDefault="00BB5E01" w:rsidP="00451987">
            <w:pPr>
              <w:rPr>
                <w:rFonts w:ascii="Arial" w:hAnsi="Arial" w:cs="Arial"/>
                <w:bCs/>
                <w:sz w:val="18"/>
                <w:szCs w:val="18"/>
              </w:rPr>
            </w:pPr>
            <w:r w:rsidRPr="00542AD3">
              <w:rPr>
                <w:rFonts w:ascii="Arial" w:hAnsi="Arial" w:cs="Arial"/>
                <w:bCs/>
                <w:sz w:val="18"/>
                <w:szCs w:val="18"/>
              </w:rPr>
              <w:t xml:space="preserve">Przepisy zostały </w:t>
            </w:r>
            <w:r w:rsidR="00640E85" w:rsidRPr="00542AD3">
              <w:rPr>
                <w:rFonts w:ascii="Arial" w:hAnsi="Arial" w:cs="Arial"/>
                <w:bCs/>
                <w:sz w:val="18"/>
                <w:szCs w:val="18"/>
              </w:rPr>
              <w:t>zmienione</w:t>
            </w:r>
            <w:r w:rsidRPr="00542AD3">
              <w:rPr>
                <w:rFonts w:ascii="Arial" w:hAnsi="Arial" w:cs="Arial"/>
                <w:bCs/>
                <w:sz w:val="18"/>
                <w:szCs w:val="18"/>
              </w:rPr>
              <w:t>.</w:t>
            </w:r>
            <w:r w:rsidR="00640E85" w:rsidRPr="00542AD3">
              <w:t xml:space="preserve"> </w:t>
            </w:r>
            <w:r w:rsidR="00640E85" w:rsidRPr="00542AD3">
              <w:rPr>
                <w:rFonts w:ascii="Arial" w:hAnsi="Arial" w:cs="Arial"/>
                <w:bCs/>
                <w:sz w:val="18"/>
                <w:szCs w:val="18"/>
              </w:rPr>
              <w:t>Podzielono czynności na poszczególne obszary działalności elektroradiologa, o których mowa w art. 13 ustawy o niektórych zawodach medycznych.</w:t>
            </w:r>
            <w:r w:rsidRPr="00542AD3">
              <w:rPr>
                <w:rFonts w:ascii="Arial" w:hAnsi="Arial" w:cs="Arial"/>
                <w:bCs/>
                <w:sz w:val="18"/>
                <w:szCs w:val="18"/>
              </w:rPr>
              <w:t xml:space="preserve"> Nie uwzględniono natomiast propozycji wykraczających poza upoważnienie ustawowe, związanych m.in. z określaniem norm zatrudnienia, czy uzależnianiem możliwości wykonywania określonych czynności od posiadania określonego stażu pracy, czy specjalizacji, która nie została powołana.</w:t>
            </w:r>
          </w:p>
        </w:tc>
      </w:tr>
      <w:tr w:rsidR="00A373A0" w:rsidRPr="00542AD3" w14:paraId="79040D92" w14:textId="77777777" w:rsidTr="00D87D56">
        <w:tc>
          <w:tcPr>
            <w:tcW w:w="477" w:type="dxa"/>
          </w:tcPr>
          <w:p w14:paraId="201DD504" w14:textId="77777777" w:rsidR="00451987" w:rsidRPr="00542AD3" w:rsidRDefault="00451987" w:rsidP="00451987">
            <w:pPr>
              <w:rPr>
                <w:rFonts w:ascii="Arial" w:hAnsi="Arial" w:cs="Arial"/>
                <w:sz w:val="18"/>
                <w:szCs w:val="18"/>
              </w:rPr>
            </w:pPr>
          </w:p>
        </w:tc>
        <w:tc>
          <w:tcPr>
            <w:tcW w:w="1109" w:type="dxa"/>
          </w:tcPr>
          <w:p w14:paraId="3381C1DC" w14:textId="3A567809" w:rsidR="00451987" w:rsidRPr="00542AD3" w:rsidRDefault="00451987" w:rsidP="00451987">
            <w:pPr>
              <w:rPr>
                <w:rFonts w:ascii="Arial" w:hAnsi="Arial" w:cs="Arial"/>
                <w:bCs/>
                <w:sz w:val="18"/>
                <w:szCs w:val="18"/>
              </w:rPr>
            </w:pPr>
            <w:r w:rsidRPr="00542AD3">
              <w:rPr>
                <w:rFonts w:ascii="Arial" w:hAnsi="Arial" w:cs="Arial"/>
                <w:sz w:val="18"/>
                <w:szCs w:val="18"/>
              </w:rPr>
              <w:t>Załącznik nr 2 pkt 2 - 9</w:t>
            </w:r>
          </w:p>
        </w:tc>
        <w:tc>
          <w:tcPr>
            <w:tcW w:w="1838" w:type="dxa"/>
          </w:tcPr>
          <w:p w14:paraId="1B1EBF0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0592404B" w14:textId="77777777" w:rsidR="00451987" w:rsidRPr="00542AD3" w:rsidRDefault="00451987" w:rsidP="00451987">
            <w:pPr>
              <w:rPr>
                <w:rFonts w:ascii="Arial" w:hAnsi="Arial" w:cs="Arial"/>
                <w:bCs/>
                <w:sz w:val="18"/>
                <w:szCs w:val="18"/>
              </w:rPr>
            </w:pPr>
          </w:p>
          <w:p w14:paraId="56B926D5" w14:textId="77777777" w:rsidR="00451987" w:rsidRPr="00542AD3" w:rsidRDefault="00451987" w:rsidP="00451987">
            <w:pPr>
              <w:rPr>
                <w:rFonts w:ascii="Arial" w:hAnsi="Arial" w:cs="Arial"/>
                <w:bCs/>
                <w:sz w:val="18"/>
                <w:szCs w:val="18"/>
              </w:rPr>
            </w:pPr>
          </w:p>
          <w:p w14:paraId="18138BF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0ECC9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56FD5C7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50D07806" w14:textId="77777777" w:rsidR="00451987" w:rsidRPr="00542AD3" w:rsidRDefault="00451987" w:rsidP="00451987">
            <w:pPr>
              <w:rPr>
                <w:rFonts w:ascii="Arial" w:hAnsi="Arial" w:cs="Arial"/>
                <w:bCs/>
                <w:sz w:val="18"/>
                <w:szCs w:val="18"/>
              </w:rPr>
            </w:pPr>
          </w:p>
          <w:p w14:paraId="68996C9F" w14:textId="77777777" w:rsidR="00451987" w:rsidRPr="00542AD3" w:rsidRDefault="00451987" w:rsidP="00451987">
            <w:pPr>
              <w:rPr>
                <w:rFonts w:ascii="Arial" w:hAnsi="Arial" w:cs="Arial"/>
                <w:bCs/>
                <w:sz w:val="18"/>
                <w:szCs w:val="18"/>
              </w:rPr>
            </w:pPr>
          </w:p>
          <w:p w14:paraId="60E905E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669519B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13F6F2BC" w14:textId="01090376"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03CAD9A9" w14:textId="50B2A07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Zapisy zbyt ogólne wprowadzają możliwość swobodnej interpretacji co działa szkodliwie dla elektorradiologów, dla systemu oraz wprowadza bylejakość w udzielanych świadczeniach. Jest to nieakceptowalne w przypadku ,,szczegółowych czynności zawodowych”</w:t>
            </w:r>
          </w:p>
        </w:tc>
        <w:tc>
          <w:tcPr>
            <w:tcW w:w="2382" w:type="dxa"/>
          </w:tcPr>
          <w:p w14:paraId="6FC217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Użyte w projekcie załącznika zapisy i zwroty są ogólnikowe nie definiują konkretnych czynności zawodowych które powinny definiować czynności zawodowe elektroradiologa.</w:t>
            </w:r>
          </w:p>
          <w:p w14:paraId="0411F3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Różne gałęzie działalności medycznej elektroradiologa nie mogą być zawarte w jednym tak ogólnym skrócie myślowym. Jest to merytorycznie niepoprawne. Każda dziedzina różni się proceduralnie i wymaga precyzyjnych zapisów.</w:t>
            </w:r>
          </w:p>
          <w:p w14:paraId="180CE730" w14:textId="3FC2D7D0" w:rsidR="00451987" w:rsidRPr="00542AD3" w:rsidRDefault="00451987" w:rsidP="00451987">
            <w:pPr>
              <w:rPr>
                <w:rFonts w:ascii="Arial" w:hAnsi="Arial" w:cs="Arial"/>
                <w:bCs/>
                <w:sz w:val="18"/>
                <w:szCs w:val="18"/>
              </w:rPr>
            </w:pPr>
            <w:r w:rsidRPr="00542AD3">
              <w:rPr>
                <w:rFonts w:ascii="Arial" w:hAnsi="Arial" w:cs="Arial"/>
                <w:bCs/>
                <w:sz w:val="18"/>
                <w:szCs w:val="18"/>
              </w:rPr>
              <w:t>Proponujemy zapisy z dokumentu przygotowanego przez zespół ds. kompetencji</w:t>
            </w:r>
          </w:p>
        </w:tc>
        <w:tc>
          <w:tcPr>
            <w:tcW w:w="2296" w:type="dxa"/>
            <w:gridSpan w:val="2"/>
          </w:tcPr>
          <w:p w14:paraId="420DD828" w14:textId="77777777" w:rsidR="00451987" w:rsidRPr="00542AD3" w:rsidRDefault="00451987" w:rsidP="00451987">
            <w:pPr>
              <w:rPr>
                <w:rFonts w:ascii="Arial" w:hAnsi="Arial" w:cs="Arial"/>
                <w:bCs/>
                <w:sz w:val="18"/>
                <w:szCs w:val="18"/>
              </w:rPr>
            </w:pPr>
          </w:p>
        </w:tc>
        <w:tc>
          <w:tcPr>
            <w:tcW w:w="2942" w:type="dxa"/>
          </w:tcPr>
          <w:p w14:paraId="722770AD" w14:textId="77777777" w:rsidR="00451987" w:rsidRPr="00542AD3" w:rsidRDefault="00BB5E01" w:rsidP="00BB5E01">
            <w:pPr>
              <w:rPr>
                <w:rFonts w:ascii="Arial" w:hAnsi="Arial" w:cs="Arial"/>
                <w:bCs/>
                <w:sz w:val="18"/>
                <w:szCs w:val="18"/>
              </w:rPr>
            </w:pPr>
            <w:r w:rsidRPr="00542AD3">
              <w:rPr>
                <w:rFonts w:ascii="Arial" w:hAnsi="Arial" w:cs="Arial"/>
                <w:bCs/>
                <w:sz w:val="18"/>
                <w:szCs w:val="18"/>
              </w:rPr>
              <w:t>Uwagi częściowo uwzględnione.</w:t>
            </w:r>
          </w:p>
          <w:p w14:paraId="0BC8E757" w14:textId="77777777" w:rsidR="00BB5E01" w:rsidRPr="00542AD3" w:rsidRDefault="00BB5E01" w:rsidP="00BB5E01">
            <w:pPr>
              <w:rPr>
                <w:rFonts w:ascii="Arial" w:hAnsi="Arial" w:cs="Arial"/>
                <w:bCs/>
                <w:sz w:val="18"/>
                <w:szCs w:val="18"/>
              </w:rPr>
            </w:pPr>
          </w:p>
          <w:p w14:paraId="282A4775" w14:textId="3992354A" w:rsidR="00BB5E01" w:rsidRPr="00542AD3" w:rsidRDefault="00BB5E01" w:rsidP="00BB5E01">
            <w:pPr>
              <w:rPr>
                <w:rFonts w:ascii="Arial" w:hAnsi="Arial" w:cs="Arial"/>
                <w:bCs/>
                <w:sz w:val="18"/>
                <w:szCs w:val="18"/>
              </w:rPr>
            </w:pPr>
            <w:r w:rsidRPr="00542AD3">
              <w:rPr>
                <w:rFonts w:ascii="Arial" w:hAnsi="Arial" w:cs="Arial"/>
                <w:bCs/>
                <w:sz w:val="18"/>
                <w:szCs w:val="18"/>
              </w:rPr>
              <w:t>Jw.</w:t>
            </w:r>
          </w:p>
        </w:tc>
      </w:tr>
      <w:tr w:rsidR="00A373A0" w:rsidRPr="00542AD3" w14:paraId="49547E35" w14:textId="77777777" w:rsidTr="00D87D56">
        <w:tc>
          <w:tcPr>
            <w:tcW w:w="477" w:type="dxa"/>
          </w:tcPr>
          <w:p w14:paraId="5299F2D3" w14:textId="77777777" w:rsidR="00451987" w:rsidRPr="00542AD3" w:rsidRDefault="00451987" w:rsidP="00451987">
            <w:pPr>
              <w:rPr>
                <w:rFonts w:ascii="Arial" w:hAnsi="Arial" w:cs="Arial"/>
                <w:sz w:val="18"/>
                <w:szCs w:val="18"/>
              </w:rPr>
            </w:pPr>
          </w:p>
        </w:tc>
        <w:tc>
          <w:tcPr>
            <w:tcW w:w="1109" w:type="dxa"/>
          </w:tcPr>
          <w:p w14:paraId="77056E07" w14:textId="281A690A"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w:t>
            </w:r>
          </w:p>
        </w:tc>
        <w:tc>
          <w:tcPr>
            <w:tcW w:w="1838" w:type="dxa"/>
          </w:tcPr>
          <w:p w14:paraId="265AF988" w14:textId="2C99A4FA"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0B239AF8" w14:textId="28FCF9D5"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Uzupełnienie zakresu czynności elektroradiologa przy wykonywaniu badań diagnostycznych i zabiegów terapeutycznych z wykorzystaniem promieniowania jonizującego, pola magnetycznego, pierwiastków promieniotwórczych oraz badań w diagnostyce elektromedycznej</w:t>
            </w:r>
          </w:p>
        </w:tc>
        <w:tc>
          <w:tcPr>
            <w:tcW w:w="2382" w:type="dxa"/>
          </w:tcPr>
          <w:p w14:paraId="6FFCD749" w14:textId="0C09217F" w:rsidR="00451987" w:rsidRPr="00542AD3" w:rsidRDefault="00451987" w:rsidP="00451987">
            <w:pPr>
              <w:rPr>
                <w:rFonts w:ascii="Arial" w:hAnsi="Arial" w:cs="Arial"/>
                <w:bCs/>
                <w:sz w:val="18"/>
                <w:szCs w:val="18"/>
              </w:rPr>
            </w:pPr>
            <w:r w:rsidRPr="00542AD3">
              <w:rPr>
                <w:rFonts w:ascii="Arial" w:hAnsi="Arial" w:cs="Arial"/>
                <w:bCs/>
                <w:sz w:val="18"/>
                <w:szCs w:val="18"/>
              </w:rPr>
              <w:t>Należy zwrócić uwagę, że do zadań elektroradiologa należy dobór odpowiedniej metody, techniki, projekcji i parametrów ekspozycji badania do stanu i wieku pacjenta zgodnie z procedurami wzorcowymi z zakresu rentgenodiagnostyki.</w:t>
            </w:r>
          </w:p>
        </w:tc>
        <w:tc>
          <w:tcPr>
            <w:tcW w:w="2296" w:type="dxa"/>
            <w:gridSpan w:val="2"/>
          </w:tcPr>
          <w:p w14:paraId="51DBF864" w14:textId="5556B2B1" w:rsidR="00451987" w:rsidRPr="00542AD3" w:rsidRDefault="00451987" w:rsidP="00451987">
            <w:pPr>
              <w:rPr>
                <w:rFonts w:ascii="Arial" w:hAnsi="Arial" w:cs="Arial"/>
                <w:bCs/>
                <w:sz w:val="18"/>
                <w:szCs w:val="18"/>
              </w:rPr>
            </w:pPr>
            <w:r w:rsidRPr="00542AD3">
              <w:rPr>
                <w:rFonts w:ascii="Arial" w:hAnsi="Arial" w:cs="Arial"/>
                <w:sz w:val="18"/>
                <w:szCs w:val="18"/>
              </w:rPr>
              <w:t xml:space="preserve">Dodanie do punktu 2 podpunktu o następującej treści: </w:t>
            </w:r>
            <w:r w:rsidRPr="00542AD3">
              <w:rPr>
                <w:rFonts w:ascii="Arial" w:hAnsi="Arial" w:cs="Arial"/>
                <w:i/>
                <w:iCs/>
                <w:sz w:val="18"/>
                <w:szCs w:val="18"/>
              </w:rPr>
              <w:t>„Dobieranie odpowiedniej metody, techniki, projekcji i parametrów ekspozycji w procesie diagnostycznym w rentgenodiagnostyce.”</w:t>
            </w:r>
          </w:p>
        </w:tc>
        <w:tc>
          <w:tcPr>
            <w:tcW w:w="2942" w:type="dxa"/>
          </w:tcPr>
          <w:p w14:paraId="7A121AEC" w14:textId="1DD4829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3E73CD" w:rsidRPr="00542AD3">
              <w:rPr>
                <w:rFonts w:ascii="Arial" w:hAnsi="Arial" w:cs="Arial"/>
                <w:bCs/>
                <w:sz w:val="18"/>
                <w:szCs w:val="18"/>
              </w:rPr>
              <w:t xml:space="preserve">częściowo </w:t>
            </w:r>
            <w:r w:rsidRPr="00542AD3">
              <w:rPr>
                <w:rFonts w:ascii="Arial" w:hAnsi="Arial" w:cs="Arial"/>
                <w:bCs/>
                <w:sz w:val="18"/>
                <w:szCs w:val="18"/>
              </w:rPr>
              <w:t>uwzględniona.</w:t>
            </w:r>
          </w:p>
          <w:p w14:paraId="7D3C299B" w14:textId="77777777" w:rsidR="003E73CD" w:rsidRPr="00542AD3" w:rsidRDefault="003E73CD" w:rsidP="00451987">
            <w:pPr>
              <w:rPr>
                <w:rFonts w:ascii="Arial" w:hAnsi="Arial" w:cs="Arial"/>
                <w:bCs/>
                <w:sz w:val="18"/>
                <w:szCs w:val="18"/>
              </w:rPr>
            </w:pPr>
          </w:p>
          <w:p w14:paraId="3FA762FE" w14:textId="7CE11E2A" w:rsidR="00640E85" w:rsidRPr="00542AD3" w:rsidRDefault="00640E85" w:rsidP="00451987">
            <w:pPr>
              <w:rPr>
                <w:rFonts w:ascii="Arial" w:hAnsi="Arial" w:cs="Arial"/>
                <w:bCs/>
                <w:sz w:val="18"/>
                <w:szCs w:val="18"/>
              </w:rPr>
            </w:pPr>
            <w:r w:rsidRPr="00542AD3">
              <w:rPr>
                <w:rFonts w:ascii="Arial" w:hAnsi="Arial" w:cs="Arial"/>
                <w:bCs/>
                <w:sz w:val="18"/>
                <w:szCs w:val="18"/>
              </w:rPr>
              <w:t xml:space="preserve">Przepisy w tym zakresie zostały przeredagowane w taki sposób, aby w ramach przygotowania pacjenta do poszczególnych badań, czy zabiegów uwzględniano wszystkie aspekty techniczne danej procedury w odniesieniu do wszystkich </w:t>
            </w:r>
            <w:r w:rsidR="00FA2ABF" w:rsidRPr="00542AD3">
              <w:rPr>
                <w:rFonts w:ascii="Arial" w:hAnsi="Arial" w:cs="Arial"/>
                <w:bCs/>
                <w:sz w:val="18"/>
                <w:szCs w:val="18"/>
              </w:rPr>
              <w:t xml:space="preserve">obszarów działania </w:t>
            </w:r>
            <w:r w:rsidRPr="00542AD3">
              <w:rPr>
                <w:rFonts w:ascii="Arial" w:hAnsi="Arial" w:cs="Arial"/>
                <w:bCs/>
                <w:sz w:val="18"/>
                <w:szCs w:val="18"/>
              </w:rPr>
              <w:lastRenderedPageBreak/>
              <w:t>elektroradiolog</w:t>
            </w:r>
            <w:r w:rsidR="00FA2ABF" w:rsidRPr="00542AD3">
              <w:rPr>
                <w:rFonts w:ascii="Arial" w:hAnsi="Arial" w:cs="Arial"/>
                <w:bCs/>
                <w:sz w:val="18"/>
                <w:szCs w:val="18"/>
              </w:rPr>
              <w:t>a, o których mowa w art. 13 ustawy o niektórych zawodach medycznych</w:t>
            </w:r>
            <w:r w:rsidRPr="00542AD3">
              <w:rPr>
                <w:rFonts w:ascii="Arial" w:hAnsi="Arial" w:cs="Arial"/>
                <w:bCs/>
                <w:sz w:val="18"/>
                <w:szCs w:val="18"/>
              </w:rPr>
              <w:t>.</w:t>
            </w:r>
          </w:p>
          <w:p w14:paraId="7ED4EB51" w14:textId="634F3774" w:rsidR="00451987" w:rsidRPr="00542AD3" w:rsidRDefault="00451987" w:rsidP="00451987">
            <w:pPr>
              <w:rPr>
                <w:rFonts w:ascii="Arial" w:hAnsi="Arial" w:cs="Arial"/>
                <w:bCs/>
                <w:sz w:val="18"/>
                <w:szCs w:val="18"/>
              </w:rPr>
            </w:pPr>
          </w:p>
        </w:tc>
      </w:tr>
      <w:tr w:rsidR="00A373A0" w:rsidRPr="00542AD3" w14:paraId="118C880C" w14:textId="77777777" w:rsidTr="00D87D56">
        <w:tc>
          <w:tcPr>
            <w:tcW w:w="477" w:type="dxa"/>
          </w:tcPr>
          <w:p w14:paraId="0EDF072D" w14:textId="77777777" w:rsidR="00451987" w:rsidRPr="00542AD3" w:rsidRDefault="00451987" w:rsidP="00451987">
            <w:pPr>
              <w:rPr>
                <w:rFonts w:ascii="Arial" w:hAnsi="Arial" w:cs="Arial"/>
                <w:sz w:val="18"/>
                <w:szCs w:val="18"/>
              </w:rPr>
            </w:pPr>
          </w:p>
        </w:tc>
        <w:tc>
          <w:tcPr>
            <w:tcW w:w="1109" w:type="dxa"/>
          </w:tcPr>
          <w:p w14:paraId="1D230807" w14:textId="07863685"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w:t>
            </w:r>
          </w:p>
        </w:tc>
        <w:tc>
          <w:tcPr>
            <w:tcW w:w="1838" w:type="dxa"/>
          </w:tcPr>
          <w:p w14:paraId="63F7B8FD" w14:textId="568DAEEE"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3180AC32" w14:textId="77777777" w:rsidR="00451987" w:rsidRPr="00542AD3" w:rsidRDefault="00451987" w:rsidP="00451987">
            <w:pPr>
              <w:rPr>
                <w:rFonts w:ascii="Arial" w:hAnsi="Arial" w:cs="Arial"/>
                <w:bCs/>
                <w:sz w:val="18"/>
                <w:szCs w:val="18"/>
              </w:rPr>
            </w:pPr>
          </w:p>
        </w:tc>
        <w:tc>
          <w:tcPr>
            <w:tcW w:w="2382" w:type="dxa"/>
          </w:tcPr>
          <w:p w14:paraId="0D03303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zbyt ogólny i nie merytoryczny. Wymieszane różne działy elektroradiologii. Brak określenia precyzyjnego jakie procedury pod nadzorem lekarza i jakie bez udziału lekarza. </w:t>
            </w:r>
          </w:p>
          <w:p w14:paraId="4E5D06DE" w14:textId="77777777" w:rsidR="00451987" w:rsidRPr="00542AD3" w:rsidRDefault="00451987" w:rsidP="00451987">
            <w:pPr>
              <w:rPr>
                <w:rFonts w:ascii="Arial" w:hAnsi="Arial" w:cs="Arial"/>
                <w:bCs/>
                <w:sz w:val="18"/>
                <w:szCs w:val="18"/>
              </w:rPr>
            </w:pPr>
          </w:p>
          <w:p w14:paraId="61DD53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Podkreślamy, że lekarz rezydent radiologii nie może nadzorować procedur radiologicznych wysokospecjalistycznych w tym tomografii i rezonansu magnetycznego. Wymagany jest lekarz specjalista (lekarzem posiadającym specjalizację I stopnia w dziedzinie rentgenodiagnostyki, radiologii lub radiodiagnostyki lub specjalizację II stopnia lub tytuł specjalisty w dziedzinie rentgenodiagnostyki, radiologii, radiodiagnostyki lub radiologii i diagnostyki obrazowej). Inne przepisy określają również lekarzy specjalistów wykonujących procedury w zakresie radiologii zabiegowej i hemodynamiki. </w:t>
            </w:r>
          </w:p>
          <w:p w14:paraId="02DA5CE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Zapisy powinny zostać rozdzielone  na </w:t>
            </w:r>
            <w:r w:rsidRPr="00542AD3">
              <w:rPr>
                <w:rFonts w:ascii="Arial" w:hAnsi="Arial" w:cs="Arial"/>
                <w:bCs/>
                <w:sz w:val="18"/>
                <w:szCs w:val="18"/>
              </w:rPr>
              <w:lastRenderedPageBreak/>
              <w:t xml:space="preserve">poszczególne gałęzie i doprecyzowane zakresy działalności elektroradiologa. Błędy merytoryczne powodują błędy w interpretacji tego zapisu. Proponujemy zapisy z załączonego dokumentu w poszczególnych gałęziach elektroradiologii. </w:t>
            </w:r>
          </w:p>
          <w:p w14:paraId="0E2BC5B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zapisy uwzględnione w dokumencie przygotowanym przez zespół ds. kompetencji zawodowych elektroradiologa.</w:t>
            </w:r>
          </w:p>
          <w:p w14:paraId="404DD5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w:t>
            </w:r>
          </w:p>
          <w:p w14:paraId="04F5377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 w zakresie rentgendiagnostyki i tomografii komputerowej od 1.1 do 1.40 oraz 4.1 do 7.14 </w:t>
            </w:r>
          </w:p>
          <w:p w14:paraId="4E5C9A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51959B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7377B3A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5234FE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560D36A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53F76F1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g) w zakresie badań elektromedycznych od 5.1.1 do 5.10.15 oraz 5.12.1 -5.12.14</w:t>
            </w:r>
          </w:p>
          <w:p w14:paraId="566E13A2" w14:textId="77777777" w:rsidR="00451987" w:rsidRPr="00542AD3" w:rsidRDefault="00451987" w:rsidP="00451987">
            <w:pPr>
              <w:rPr>
                <w:rFonts w:ascii="Arial" w:hAnsi="Arial" w:cs="Arial"/>
                <w:bCs/>
                <w:sz w:val="18"/>
                <w:szCs w:val="18"/>
              </w:rPr>
            </w:pPr>
          </w:p>
          <w:p w14:paraId="57F409D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p w14:paraId="305ADA13" w14:textId="77777777" w:rsidR="00451987" w:rsidRPr="00542AD3" w:rsidRDefault="00451987" w:rsidP="00451987">
            <w:pPr>
              <w:rPr>
                <w:rFonts w:ascii="Arial" w:hAnsi="Arial" w:cs="Arial"/>
                <w:bCs/>
                <w:sz w:val="18"/>
                <w:szCs w:val="18"/>
              </w:rPr>
            </w:pPr>
          </w:p>
        </w:tc>
        <w:tc>
          <w:tcPr>
            <w:tcW w:w="2296" w:type="dxa"/>
            <w:gridSpan w:val="2"/>
          </w:tcPr>
          <w:p w14:paraId="286CD190" w14:textId="77777777" w:rsidR="00451987" w:rsidRPr="00542AD3" w:rsidRDefault="00451987" w:rsidP="00451987">
            <w:pPr>
              <w:rPr>
                <w:rFonts w:ascii="Arial" w:hAnsi="Arial" w:cs="Arial"/>
                <w:bCs/>
                <w:sz w:val="18"/>
                <w:szCs w:val="18"/>
              </w:rPr>
            </w:pPr>
          </w:p>
        </w:tc>
        <w:tc>
          <w:tcPr>
            <w:tcW w:w="2942" w:type="dxa"/>
          </w:tcPr>
          <w:p w14:paraId="1390A30E" w14:textId="26BAF049" w:rsidR="00B032E1" w:rsidRPr="00542AD3" w:rsidRDefault="00B032E1" w:rsidP="00B032E1">
            <w:pPr>
              <w:rPr>
                <w:rFonts w:ascii="Arial" w:hAnsi="Arial" w:cs="Arial"/>
                <w:bCs/>
                <w:sz w:val="18"/>
                <w:szCs w:val="18"/>
              </w:rPr>
            </w:pPr>
            <w:r w:rsidRPr="00542AD3">
              <w:rPr>
                <w:rFonts w:ascii="Arial" w:hAnsi="Arial" w:cs="Arial"/>
                <w:bCs/>
                <w:sz w:val="18"/>
                <w:szCs w:val="18"/>
              </w:rPr>
              <w:t>Uwagi częściowo uwzględnione.</w:t>
            </w:r>
          </w:p>
          <w:p w14:paraId="664AEF0B" w14:textId="77777777" w:rsidR="00B032E1" w:rsidRPr="00542AD3" w:rsidRDefault="00B032E1" w:rsidP="00B032E1">
            <w:pPr>
              <w:rPr>
                <w:rFonts w:ascii="Arial" w:hAnsi="Arial" w:cs="Arial"/>
                <w:bCs/>
                <w:sz w:val="18"/>
                <w:szCs w:val="18"/>
              </w:rPr>
            </w:pPr>
          </w:p>
          <w:p w14:paraId="5CAD0A02" w14:textId="59B34399" w:rsidR="00370D58" w:rsidRPr="00542AD3" w:rsidRDefault="00B032E1" w:rsidP="00B032E1">
            <w:pPr>
              <w:rPr>
                <w:rFonts w:ascii="Arial" w:hAnsi="Arial" w:cs="Arial"/>
                <w:bCs/>
                <w:sz w:val="18"/>
                <w:szCs w:val="18"/>
              </w:rPr>
            </w:pPr>
            <w:r w:rsidRPr="00542AD3">
              <w:rPr>
                <w:rFonts w:ascii="Arial" w:hAnsi="Arial" w:cs="Arial"/>
                <w:bCs/>
                <w:sz w:val="18"/>
                <w:szCs w:val="18"/>
              </w:rPr>
              <w:t xml:space="preserve">Przepisy w tym zakresie zostały </w:t>
            </w:r>
            <w:r w:rsidR="00370D58" w:rsidRPr="00542AD3">
              <w:rPr>
                <w:rFonts w:ascii="Arial" w:hAnsi="Arial" w:cs="Arial"/>
                <w:bCs/>
                <w:sz w:val="18"/>
                <w:szCs w:val="18"/>
              </w:rPr>
              <w:t xml:space="preserve">zmienione. Jednocześnie w przypadku czynności realizowanych we współpracy, pod nadzorem lub zgodnie z zaleceniami lekarza zrezygnowano z dookreślania jaki to ma być lekarz, ponieważ wynika to z odrębnych przepisów. </w:t>
            </w:r>
          </w:p>
          <w:p w14:paraId="3B561A57" w14:textId="106094E1" w:rsidR="00370D58" w:rsidRPr="00542AD3" w:rsidRDefault="00370D58" w:rsidP="00B032E1">
            <w:pPr>
              <w:rPr>
                <w:rFonts w:ascii="Arial" w:hAnsi="Arial" w:cs="Arial"/>
                <w:bCs/>
                <w:sz w:val="18"/>
                <w:szCs w:val="18"/>
              </w:rPr>
            </w:pPr>
            <w:r w:rsidRPr="00542AD3">
              <w:rPr>
                <w:rFonts w:ascii="Arial" w:hAnsi="Arial" w:cs="Arial"/>
                <w:bCs/>
                <w:sz w:val="18"/>
                <w:szCs w:val="18"/>
              </w:rPr>
              <w:t>Ponadto dodano, że wszystkie procedury diagnostyczne i terapeutyczne wykonuje się na zasadach określonych w ustawie Prawo atomowe.</w:t>
            </w:r>
          </w:p>
          <w:p w14:paraId="2EF66765" w14:textId="77777777" w:rsidR="00370D58" w:rsidRPr="00542AD3" w:rsidRDefault="00370D58" w:rsidP="00FE7B49">
            <w:pPr>
              <w:rPr>
                <w:rFonts w:ascii="Arial" w:hAnsi="Arial" w:cs="Arial"/>
                <w:bCs/>
                <w:sz w:val="18"/>
                <w:szCs w:val="18"/>
              </w:rPr>
            </w:pPr>
          </w:p>
          <w:p w14:paraId="3B9ABC15" w14:textId="77777777" w:rsidR="00370D58" w:rsidRPr="00542AD3" w:rsidRDefault="00370D58" w:rsidP="00FE7B49">
            <w:pPr>
              <w:rPr>
                <w:rFonts w:ascii="Arial" w:hAnsi="Arial" w:cs="Arial"/>
                <w:bCs/>
                <w:sz w:val="18"/>
                <w:szCs w:val="18"/>
              </w:rPr>
            </w:pPr>
          </w:p>
          <w:p w14:paraId="71B03FCD" w14:textId="4710B0EF" w:rsidR="00BB5E01" w:rsidRPr="00542AD3" w:rsidRDefault="00BB5E01" w:rsidP="004D2657">
            <w:pPr>
              <w:rPr>
                <w:rFonts w:ascii="Arial" w:hAnsi="Arial" w:cs="Arial"/>
                <w:bCs/>
                <w:sz w:val="18"/>
                <w:szCs w:val="18"/>
              </w:rPr>
            </w:pPr>
          </w:p>
        </w:tc>
      </w:tr>
      <w:tr w:rsidR="00A373A0" w:rsidRPr="00542AD3" w14:paraId="22E9541E" w14:textId="77777777" w:rsidTr="00D87D56">
        <w:tc>
          <w:tcPr>
            <w:tcW w:w="477" w:type="dxa"/>
          </w:tcPr>
          <w:p w14:paraId="26C7A442" w14:textId="77777777" w:rsidR="00451987" w:rsidRPr="00542AD3" w:rsidRDefault="00451987" w:rsidP="00451987">
            <w:pPr>
              <w:rPr>
                <w:rFonts w:ascii="Arial" w:hAnsi="Arial" w:cs="Arial"/>
                <w:sz w:val="18"/>
                <w:szCs w:val="18"/>
              </w:rPr>
            </w:pPr>
          </w:p>
        </w:tc>
        <w:tc>
          <w:tcPr>
            <w:tcW w:w="1109" w:type="dxa"/>
          </w:tcPr>
          <w:p w14:paraId="53F52D06" w14:textId="2E16F30E"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w:t>
            </w:r>
          </w:p>
        </w:tc>
        <w:tc>
          <w:tcPr>
            <w:tcW w:w="1838" w:type="dxa"/>
          </w:tcPr>
          <w:p w14:paraId="7FCD3018" w14:textId="6C4CB852"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20DBCA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pkt. 2 należałoby uporządkować wykonywanie badania ponieważ powtarzają się w różnych konstelacjach a istotne jest aby osoba wykonująca zawód wiedziała, które badania może wykonywać sama, a które z udziałem lekarza,</w:t>
            </w:r>
          </w:p>
          <w:p w14:paraId="7DBAFEA7" w14:textId="77777777" w:rsidR="00451987" w:rsidRPr="00542AD3" w:rsidRDefault="00451987" w:rsidP="00451987">
            <w:pPr>
              <w:rPr>
                <w:rFonts w:ascii="Arial" w:hAnsi="Arial" w:cs="Arial"/>
                <w:bCs/>
                <w:sz w:val="18"/>
                <w:szCs w:val="18"/>
              </w:rPr>
            </w:pPr>
          </w:p>
        </w:tc>
        <w:tc>
          <w:tcPr>
            <w:tcW w:w="2382" w:type="dxa"/>
          </w:tcPr>
          <w:p w14:paraId="09C84947" w14:textId="77777777" w:rsidR="00451987" w:rsidRPr="00542AD3" w:rsidRDefault="00451987" w:rsidP="00451987">
            <w:pPr>
              <w:rPr>
                <w:rFonts w:ascii="Arial" w:hAnsi="Arial" w:cs="Arial"/>
                <w:bCs/>
                <w:sz w:val="18"/>
                <w:szCs w:val="18"/>
              </w:rPr>
            </w:pPr>
          </w:p>
        </w:tc>
        <w:tc>
          <w:tcPr>
            <w:tcW w:w="2296" w:type="dxa"/>
            <w:gridSpan w:val="2"/>
          </w:tcPr>
          <w:p w14:paraId="63AFDEF7" w14:textId="77777777" w:rsidR="00451987" w:rsidRPr="00542AD3" w:rsidRDefault="00451987" w:rsidP="00451987">
            <w:pPr>
              <w:rPr>
                <w:rFonts w:ascii="Arial" w:hAnsi="Arial" w:cs="Arial"/>
                <w:bCs/>
                <w:sz w:val="18"/>
                <w:szCs w:val="18"/>
              </w:rPr>
            </w:pPr>
          </w:p>
        </w:tc>
        <w:tc>
          <w:tcPr>
            <w:tcW w:w="2942" w:type="dxa"/>
          </w:tcPr>
          <w:p w14:paraId="0ED9D344" w14:textId="545556DE"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FE00BA" w:rsidRPr="00542AD3">
              <w:rPr>
                <w:rFonts w:ascii="Arial" w:hAnsi="Arial" w:cs="Arial"/>
                <w:bCs/>
                <w:sz w:val="18"/>
                <w:szCs w:val="18"/>
              </w:rPr>
              <w:t>a</w:t>
            </w:r>
            <w:r w:rsidR="00852B6C" w:rsidRPr="00542AD3">
              <w:rPr>
                <w:rFonts w:ascii="Arial" w:hAnsi="Arial" w:cs="Arial"/>
                <w:bCs/>
                <w:sz w:val="18"/>
                <w:szCs w:val="18"/>
              </w:rPr>
              <w:t xml:space="preserve"> </w:t>
            </w:r>
            <w:r w:rsidRPr="00542AD3">
              <w:rPr>
                <w:rFonts w:ascii="Arial" w:hAnsi="Arial" w:cs="Arial"/>
                <w:bCs/>
                <w:sz w:val="18"/>
                <w:szCs w:val="18"/>
              </w:rPr>
              <w:t>uwzględniona.</w:t>
            </w:r>
          </w:p>
          <w:p w14:paraId="016785E8" w14:textId="77777777" w:rsidR="00451987" w:rsidRPr="00542AD3" w:rsidRDefault="00451987" w:rsidP="00FE00BA">
            <w:pPr>
              <w:rPr>
                <w:rFonts w:ascii="Arial" w:hAnsi="Arial" w:cs="Arial"/>
                <w:bCs/>
                <w:sz w:val="18"/>
                <w:szCs w:val="18"/>
              </w:rPr>
            </w:pPr>
          </w:p>
          <w:p w14:paraId="6D099015" w14:textId="68F25FB5" w:rsidR="00852B6C" w:rsidRPr="00542AD3" w:rsidRDefault="00DB5386" w:rsidP="00FE00BA">
            <w:pPr>
              <w:rPr>
                <w:rFonts w:ascii="Arial" w:hAnsi="Arial" w:cs="Arial"/>
                <w:bCs/>
                <w:sz w:val="18"/>
                <w:szCs w:val="18"/>
              </w:rPr>
            </w:pPr>
            <w:r w:rsidRPr="00542AD3">
              <w:rPr>
                <w:rFonts w:ascii="Arial" w:hAnsi="Arial" w:cs="Arial"/>
                <w:bCs/>
                <w:sz w:val="18"/>
                <w:szCs w:val="18"/>
              </w:rPr>
              <w:t xml:space="preserve"> </w:t>
            </w:r>
          </w:p>
        </w:tc>
      </w:tr>
      <w:tr w:rsidR="00A373A0" w:rsidRPr="00542AD3" w14:paraId="4D4D4B7C" w14:textId="77777777" w:rsidTr="00D87D56">
        <w:tc>
          <w:tcPr>
            <w:tcW w:w="477" w:type="dxa"/>
          </w:tcPr>
          <w:p w14:paraId="3252CAC4" w14:textId="77777777" w:rsidR="00451987" w:rsidRPr="00542AD3" w:rsidRDefault="00451987" w:rsidP="00451987">
            <w:pPr>
              <w:rPr>
                <w:rFonts w:ascii="Arial" w:hAnsi="Arial" w:cs="Arial"/>
                <w:sz w:val="18"/>
                <w:szCs w:val="18"/>
              </w:rPr>
            </w:pPr>
          </w:p>
        </w:tc>
        <w:tc>
          <w:tcPr>
            <w:tcW w:w="1109" w:type="dxa"/>
          </w:tcPr>
          <w:p w14:paraId="2D3992E0" w14:textId="543D6382"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w:t>
            </w:r>
          </w:p>
        </w:tc>
        <w:tc>
          <w:tcPr>
            <w:tcW w:w="1838" w:type="dxa"/>
          </w:tcPr>
          <w:p w14:paraId="14C474C4" w14:textId="0A4C0166"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4FC0516D" w14:textId="31BD3ED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warunków wykonywania badań diagnostycznych i zabiegów terapeutycznych przez elektroradiologa</w:t>
            </w:r>
          </w:p>
        </w:tc>
        <w:tc>
          <w:tcPr>
            <w:tcW w:w="2382" w:type="dxa"/>
          </w:tcPr>
          <w:p w14:paraId="2000B4B7" w14:textId="441F7EAA" w:rsidR="00451987" w:rsidRPr="00542AD3" w:rsidRDefault="00451987" w:rsidP="00451987">
            <w:pPr>
              <w:rPr>
                <w:rFonts w:ascii="Arial" w:hAnsi="Arial" w:cs="Arial"/>
                <w:bCs/>
                <w:sz w:val="18"/>
                <w:szCs w:val="18"/>
              </w:rPr>
            </w:pPr>
            <w:r w:rsidRPr="00542AD3">
              <w:rPr>
                <w:rFonts w:ascii="Arial" w:hAnsi="Arial" w:cs="Arial"/>
                <w:bCs/>
                <w:sz w:val="18"/>
                <w:szCs w:val="18"/>
              </w:rPr>
              <w:t>Wynika z Ustawy Prawo atomowe i aktów prawnych obowiązujących w dziedzinie radiologii.</w:t>
            </w:r>
          </w:p>
        </w:tc>
        <w:tc>
          <w:tcPr>
            <w:tcW w:w="2296" w:type="dxa"/>
            <w:gridSpan w:val="2"/>
          </w:tcPr>
          <w:p w14:paraId="56219C75" w14:textId="074B1614" w:rsidR="00451987" w:rsidRPr="00542AD3" w:rsidRDefault="00451987" w:rsidP="00451987">
            <w:pPr>
              <w:rPr>
                <w:rFonts w:ascii="Arial" w:hAnsi="Arial" w:cs="Arial"/>
                <w:bCs/>
                <w:sz w:val="18"/>
                <w:szCs w:val="18"/>
              </w:rPr>
            </w:pPr>
            <w:r w:rsidRPr="00542AD3">
              <w:rPr>
                <w:rFonts w:ascii="Arial" w:hAnsi="Arial" w:cs="Arial"/>
                <w:sz w:val="18"/>
                <w:szCs w:val="18"/>
              </w:rPr>
              <w:t xml:space="preserve">Dodanie do punktu 2 podpunktu o następującej treści: </w:t>
            </w:r>
            <w:r w:rsidRPr="00542AD3">
              <w:rPr>
                <w:rFonts w:ascii="Arial" w:hAnsi="Arial" w:cs="Arial"/>
                <w:i/>
                <w:iCs/>
                <w:sz w:val="18"/>
                <w:szCs w:val="18"/>
              </w:rPr>
              <w:t>„Przestrzeganie zasad ochrony radiologicznej podczas wykonywania zadań zawodowych oraz bezpiecznego stosowania diagnostycznej aparatury medycznej wykorzystywanej w procedurach radiologicznych.”</w:t>
            </w:r>
          </w:p>
        </w:tc>
        <w:tc>
          <w:tcPr>
            <w:tcW w:w="2942" w:type="dxa"/>
          </w:tcPr>
          <w:p w14:paraId="669ABA55" w14:textId="5A460E3D"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2E36FE8C" w14:textId="77777777" w:rsidR="00DB5386" w:rsidRPr="00542AD3" w:rsidRDefault="00DB5386" w:rsidP="00451987">
            <w:pPr>
              <w:rPr>
                <w:rFonts w:ascii="Arial" w:hAnsi="Arial" w:cs="Arial"/>
                <w:bCs/>
                <w:sz w:val="18"/>
                <w:szCs w:val="18"/>
              </w:rPr>
            </w:pPr>
          </w:p>
          <w:p w14:paraId="627C1562" w14:textId="1974FD39" w:rsidR="00451987" w:rsidRPr="00542AD3" w:rsidRDefault="00D22F47" w:rsidP="00DB5386">
            <w:pPr>
              <w:rPr>
                <w:rFonts w:ascii="Arial" w:hAnsi="Arial" w:cs="Arial"/>
                <w:bCs/>
                <w:sz w:val="18"/>
                <w:szCs w:val="18"/>
              </w:rPr>
            </w:pPr>
            <w:r w:rsidRPr="00542AD3">
              <w:rPr>
                <w:rFonts w:ascii="Arial" w:hAnsi="Arial" w:cs="Arial"/>
                <w:bCs/>
                <w:sz w:val="18"/>
                <w:szCs w:val="18"/>
              </w:rPr>
              <w:t>W wykazie wyodrębniono pkt dotyczący wykonywania czynności związanych ze stosowaniem zasad i środków ochrony radiologicznej oraz kontrolą jakości, w ramach którego ujęto szczegółowe czynności dot. stosowania diagnostycznych poziomów referencyjnych, rejestrowania, analizy i ocenę ryzyka zdarzeń obejmujących lub mogących obejmować przypadkowe lub niezamierzone narażenie radiologiczne oraz wykonywania testów podstawowych i codziennej kontroli parametrów fizycznych i technicznych wykorzystywanej aparatury i sprzętu medycznego.</w:t>
            </w:r>
          </w:p>
        </w:tc>
      </w:tr>
      <w:tr w:rsidR="00A373A0" w:rsidRPr="00542AD3" w14:paraId="50C4EAF9" w14:textId="77777777" w:rsidTr="00D87D56">
        <w:tc>
          <w:tcPr>
            <w:tcW w:w="477" w:type="dxa"/>
          </w:tcPr>
          <w:p w14:paraId="34BA25D9" w14:textId="77777777" w:rsidR="00451987" w:rsidRPr="00542AD3" w:rsidRDefault="00451987" w:rsidP="00451987">
            <w:pPr>
              <w:rPr>
                <w:rFonts w:ascii="Arial" w:hAnsi="Arial" w:cs="Arial"/>
                <w:sz w:val="18"/>
                <w:szCs w:val="18"/>
              </w:rPr>
            </w:pPr>
          </w:p>
        </w:tc>
        <w:tc>
          <w:tcPr>
            <w:tcW w:w="1109" w:type="dxa"/>
          </w:tcPr>
          <w:p w14:paraId="644ABDB0" w14:textId="45F146F3"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w:t>
            </w:r>
          </w:p>
        </w:tc>
        <w:tc>
          <w:tcPr>
            <w:tcW w:w="1838" w:type="dxa"/>
          </w:tcPr>
          <w:p w14:paraId="225BEA32" w14:textId="543BA83A"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3B34512A" w14:textId="147DE2D9"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Uzupełnienie zakresu czynności elektoradiologa przy wykonywaniu badań diagnostycznych i zabiegów terapeutycznych z wykorzystaniem promieniowania jonizującego, pola magnetycznego, pierwiastków promieniotwórczych oraz badań w diagnostyce elektromedycznej</w:t>
            </w:r>
          </w:p>
        </w:tc>
        <w:tc>
          <w:tcPr>
            <w:tcW w:w="2382" w:type="dxa"/>
          </w:tcPr>
          <w:p w14:paraId="611A794B" w14:textId="3C744E7D" w:rsidR="00451987" w:rsidRPr="00542AD3" w:rsidRDefault="00451987" w:rsidP="00451987">
            <w:pPr>
              <w:rPr>
                <w:rFonts w:ascii="Arial" w:hAnsi="Arial" w:cs="Arial"/>
                <w:bCs/>
                <w:sz w:val="18"/>
                <w:szCs w:val="18"/>
              </w:rPr>
            </w:pPr>
            <w:r w:rsidRPr="00542AD3">
              <w:rPr>
                <w:rFonts w:ascii="Arial" w:hAnsi="Arial" w:cs="Arial"/>
                <w:bCs/>
                <w:sz w:val="18"/>
                <w:szCs w:val="18"/>
              </w:rPr>
              <w:t>Do czynności zawodowych elektroradiologa należy modyfikowanie sposobu przeprowadzania procedur diagnostycznych w zakresie możliwych odstępstw od procedury i w konsultacji z lekarzem radiologiem, jeżeli zachodzi taka potrzeba w związku ze stanem, wiekiem i sytuacją kliniczną pacjenta.</w:t>
            </w:r>
          </w:p>
        </w:tc>
        <w:tc>
          <w:tcPr>
            <w:tcW w:w="2296" w:type="dxa"/>
            <w:gridSpan w:val="2"/>
          </w:tcPr>
          <w:p w14:paraId="4FAC258F" w14:textId="54F3EFF8" w:rsidR="00451987" w:rsidRPr="00542AD3" w:rsidRDefault="00451987" w:rsidP="00451987">
            <w:pPr>
              <w:rPr>
                <w:rFonts w:ascii="Arial" w:hAnsi="Arial" w:cs="Arial"/>
                <w:sz w:val="18"/>
                <w:szCs w:val="18"/>
              </w:rPr>
            </w:pPr>
            <w:r w:rsidRPr="00542AD3">
              <w:rPr>
                <w:rFonts w:ascii="Arial" w:hAnsi="Arial" w:cs="Arial"/>
                <w:bCs/>
                <w:sz w:val="18"/>
                <w:szCs w:val="18"/>
              </w:rPr>
              <w:t>Dodanie do punktu 2 podpunktu o następującej treści: „Modyfikowanie sposobu i zakresu przeprowadzenia procedur diagnostycznych w zależności od potrzeby (stan, wiek pacjenta, sytuacji klinicznej pacjenta) w konsultacji z lekarzem.”</w:t>
            </w:r>
          </w:p>
        </w:tc>
        <w:tc>
          <w:tcPr>
            <w:tcW w:w="2942" w:type="dxa"/>
          </w:tcPr>
          <w:p w14:paraId="3A554FAF" w14:textId="77777777" w:rsidR="00451987" w:rsidRPr="00542AD3" w:rsidRDefault="00451987" w:rsidP="001B1147">
            <w:pPr>
              <w:rPr>
                <w:rFonts w:ascii="Arial" w:hAnsi="Arial" w:cs="Arial"/>
                <w:bCs/>
                <w:sz w:val="18"/>
                <w:szCs w:val="18"/>
              </w:rPr>
            </w:pPr>
            <w:r w:rsidRPr="00542AD3">
              <w:rPr>
                <w:rFonts w:ascii="Arial" w:hAnsi="Arial" w:cs="Arial"/>
                <w:bCs/>
                <w:sz w:val="18"/>
                <w:szCs w:val="18"/>
              </w:rPr>
              <w:t xml:space="preserve">Uwaga </w:t>
            </w:r>
            <w:r w:rsidR="001B1147" w:rsidRPr="00542AD3">
              <w:rPr>
                <w:rFonts w:ascii="Arial" w:hAnsi="Arial" w:cs="Arial"/>
                <w:bCs/>
                <w:sz w:val="18"/>
                <w:szCs w:val="18"/>
              </w:rPr>
              <w:t xml:space="preserve">częściowo </w:t>
            </w:r>
            <w:r w:rsidRPr="00542AD3">
              <w:rPr>
                <w:rFonts w:ascii="Arial" w:hAnsi="Arial" w:cs="Arial"/>
                <w:bCs/>
                <w:sz w:val="18"/>
                <w:szCs w:val="18"/>
              </w:rPr>
              <w:t>uwzględniona.</w:t>
            </w:r>
          </w:p>
          <w:p w14:paraId="7E4943DB" w14:textId="77777777" w:rsidR="001B1147" w:rsidRPr="00542AD3" w:rsidRDefault="001B1147" w:rsidP="001B1147">
            <w:pPr>
              <w:rPr>
                <w:rFonts w:ascii="Arial" w:hAnsi="Arial" w:cs="Arial"/>
                <w:bCs/>
                <w:sz w:val="18"/>
                <w:szCs w:val="18"/>
              </w:rPr>
            </w:pPr>
          </w:p>
          <w:p w14:paraId="3766C177" w14:textId="6F176C69" w:rsidR="00D22F47" w:rsidRPr="00542AD3" w:rsidRDefault="00D22F47" w:rsidP="001B1147">
            <w:pPr>
              <w:rPr>
                <w:rFonts w:ascii="Arial" w:hAnsi="Arial" w:cs="Arial"/>
                <w:bCs/>
                <w:sz w:val="18"/>
                <w:szCs w:val="18"/>
              </w:rPr>
            </w:pPr>
            <w:r w:rsidRPr="00542AD3">
              <w:rPr>
                <w:rFonts w:ascii="Arial" w:hAnsi="Arial" w:cs="Arial"/>
                <w:bCs/>
                <w:sz w:val="18"/>
                <w:szCs w:val="18"/>
              </w:rPr>
              <w:t>Przepisy w tym zakresie zostały przeredagowane w taki sposób, aby w ramach przygotowania pacjenta do poszczególnych badań, czy zabiegów uwzględniano nie tylko aspekty techniczne danej procedury, ale również stan pacjenta, czy skierowanie lekarza w odniesieniu do wszystkich procedur diagnostycznych i terapeutycznych, w których bierze udział elektroradiolog.</w:t>
            </w:r>
          </w:p>
          <w:p w14:paraId="70D383D7" w14:textId="761E0CC7" w:rsidR="00D22F47" w:rsidRPr="00542AD3" w:rsidRDefault="00D22F47" w:rsidP="001B1147">
            <w:pPr>
              <w:rPr>
                <w:rFonts w:ascii="Arial" w:hAnsi="Arial" w:cs="Arial"/>
                <w:bCs/>
                <w:sz w:val="18"/>
                <w:szCs w:val="18"/>
              </w:rPr>
            </w:pPr>
            <w:r w:rsidRPr="00542AD3">
              <w:rPr>
                <w:rFonts w:ascii="Arial" w:hAnsi="Arial" w:cs="Arial"/>
                <w:bCs/>
                <w:sz w:val="18"/>
                <w:szCs w:val="18"/>
              </w:rPr>
              <w:t xml:space="preserve">Ponadto wykaz uzupełniono o czynność związaną z modyfikacją protokołu w uzasadnionych przypadkach, a także </w:t>
            </w:r>
            <w:r w:rsidR="00D1303C" w:rsidRPr="00542AD3">
              <w:rPr>
                <w:rFonts w:ascii="Arial" w:hAnsi="Arial" w:cs="Arial"/>
                <w:bCs/>
                <w:sz w:val="18"/>
                <w:szCs w:val="18"/>
              </w:rPr>
              <w:t xml:space="preserve">m.in. </w:t>
            </w:r>
            <w:r w:rsidRPr="00542AD3">
              <w:rPr>
                <w:rFonts w:ascii="Arial" w:hAnsi="Arial" w:cs="Arial"/>
                <w:bCs/>
                <w:sz w:val="18"/>
                <w:szCs w:val="18"/>
              </w:rPr>
              <w:t>optymalizacją obrazowania podczas wykonywania poszczególnych procedur, a także obserwacją, analiza, interpretacją parametrów  życiowych pacjenta (także rozpoznawania stanów zagrożenia jego życia w trakcie przeprowadzanych procedur)</w:t>
            </w:r>
            <w:r w:rsidR="00D1303C" w:rsidRPr="00542AD3">
              <w:rPr>
                <w:rFonts w:ascii="Arial" w:hAnsi="Arial" w:cs="Arial"/>
                <w:bCs/>
                <w:sz w:val="18"/>
                <w:szCs w:val="18"/>
              </w:rPr>
              <w:t>.</w:t>
            </w:r>
          </w:p>
          <w:p w14:paraId="2B0C41F8" w14:textId="77777777" w:rsidR="00D22F47" w:rsidRPr="00542AD3" w:rsidRDefault="00D22F47" w:rsidP="001B1147">
            <w:pPr>
              <w:rPr>
                <w:rFonts w:ascii="Arial" w:hAnsi="Arial" w:cs="Arial"/>
                <w:bCs/>
                <w:sz w:val="18"/>
                <w:szCs w:val="18"/>
              </w:rPr>
            </w:pPr>
          </w:p>
          <w:p w14:paraId="1A29CDB2" w14:textId="70A6E251" w:rsidR="001B1147" w:rsidRPr="00542AD3" w:rsidRDefault="001B1147" w:rsidP="001B1147">
            <w:pPr>
              <w:rPr>
                <w:rFonts w:ascii="Arial" w:hAnsi="Arial" w:cs="Arial"/>
                <w:bCs/>
                <w:sz w:val="18"/>
                <w:szCs w:val="18"/>
              </w:rPr>
            </w:pPr>
          </w:p>
        </w:tc>
      </w:tr>
      <w:tr w:rsidR="00A373A0" w:rsidRPr="00542AD3" w14:paraId="195BFA91" w14:textId="77777777" w:rsidTr="00D87D56">
        <w:tc>
          <w:tcPr>
            <w:tcW w:w="477" w:type="dxa"/>
          </w:tcPr>
          <w:p w14:paraId="52E542C9" w14:textId="77777777" w:rsidR="00451987" w:rsidRPr="00542AD3" w:rsidRDefault="00451987" w:rsidP="00451987">
            <w:pPr>
              <w:rPr>
                <w:rFonts w:ascii="Arial" w:hAnsi="Arial" w:cs="Arial"/>
                <w:sz w:val="18"/>
                <w:szCs w:val="18"/>
              </w:rPr>
            </w:pPr>
          </w:p>
        </w:tc>
        <w:tc>
          <w:tcPr>
            <w:tcW w:w="1109" w:type="dxa"/>
          </w:tcPr>
          <w:p w14:paraId="4040078A" w14:textId="5A52E105"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w:t>
            </w:r>
          </w:p>
        </w:tc>
        <w:tc>
          <w:tcPr>
            <w:tcW w:w="1838" w:type="dxa"/>
          </w:tcPr>
          <w:p w14:paraId="736E0FE6" w14:textId="6920F5F5"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6064D16E" w14:textId="19EC6269"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Doprecyzowanie przepisu</w:t>
            </w:r>
          </w:p>
        </w:tc>
        <w:tc>
          <w:tcPr>
            <w:tcW w:w="2382" w:type="dxa"/>
          </w:tcPr>
          <w:p w14:paraId="16C351F0" w14:textId="1C881636" w:rsidR="00451987" w:rsidRPr="00542AD3" w:rsidRDefault="00451987" w:rsidP="00451987">
            <w:pPr>
              <w:rPr>
                <w:rFonts w:ascii="Arial" w:hAnsi="Arial" w:cs="Arial"/>
                <w:bCs/>
                <w:sz w:val="18"/>
                <w:szCs w:val="18"/>
              </w:rPr>
            </w:pPr>
            <w:r w:rsidRPr="00542AD3">
              <w:rPr>
                <w:rFonts w:ascii="Arial" w:hAnsi="Arial" w:cs="Arial"/>
                <w:bCs/>
                <w:sz w:val="18"/>
                <w:szCs w:val="18"/>
              </w:rPr>
              <w:t>Tak jak w pozycji 10</w:t>
            </w:r>
          </w:p>
        </w:tc>
        <w:tc>
          <w:tcPr>
            <w:tcW w:w="2296" w:type="dxa"/>
            <w:gridSpan w:val="2"/>
          </w:tcPr>
          <w:p w14:paraId="5E2B2A05" w14:textId="2BC8D4B5" w:rsidR="00451987" w:rsidRPr="00542AD3" w:rsidRDefault="00451987" w:rsidP="00451987">
            <w:pPr>
              <w:rPr>
                <w:rFonts w:ascii="Arial" w:hAnsi="Arial" w:cs="Arial"/>
                <w:bCs/>
                <w:sz w:val="18"/>
                <w:szCs w:val="18"/>
              </w:rPr>
            </w:pPr>
            <w:r w:rsidRPr="00542AD3">
              <w:rPr>
                <w:rFonts w:ascii="Arial" w:hAnsi="Arial" w:cs="Arial"/>
                <w:sz w:val="18"/>
                <w:szCs w:val="18"/>
              </w:rPr>
              <w:t xml:space="preserve">Dodanie do punktu 2 podpunktu o następującej treści: </w:t>
            </w:r>
            <w:r w:rsidRPr="00542AD3">
              <w:rPr>
                <w:rFonts w:ascii="Arial" w:hAnsi="Arial" w:cs="Arial"/>
                <w:i/>
                <w:iCs/>
                <w:sz w:val="18"/>
                <w:szCs w:val="18"/>
              </w:rPr>
              <w:t>„Zapewnianie maksymalnej możliwej do osiągnięcia dostępnymi metodami technicznej poprawności wykonania badania. ”</w:t>
            </w:r>
          </w:p>
        </w:tc>
        <w:tc>
          <w:tcPr>
            <w:tcW w:w="2942" w:type="dxa"/>
          </w:tcPr>
          <w:p w14:paraId="6C30787F" w14:textId="7E4B788F" w:rsidR="00451987" w:rsidRPr="00542AD3" w:rsidRDefault="00451987" w:rsidP="00B2725A">
            <w:pPr>
              <w:rPr>
                <w:rFonts w:ascii="Arial" w:hAnsi="Arial" w:cs="Arial"/>
                <w:bCs/>
                <w:sz w:val="18"/>
                <w:szCs w:val="18"/>
              </w:rPr>
            </w:pPr>
            <w:r w:rsidRPr="00542AD3">
              <w:rPr>
                <w:rFonts w:ascii="Arial" w:hAnsi="Arial" w:cs="Arial"/>
                <w:bCs/>
                <w:sz w:val="18"/>
                <w:szCs w:val="18"/>
              </w:rPr>
              <w:t xml:space="preserve">Uwaga </w:t>
            </w:r>
            <w:r w:rsidR="00B2725A" w:rsidRPr="00542AD3">
              <w:rPr>
                <w:rFonts w:ascii="Arial" w:hAnsi="Arial" w:cs="Arial"/>
                <w:bCs/>
                <w:sz w:val="18"/>
                <w:szCs w:val="18"/>
              </w:rPr>
              <w:t>częściowo uwzględniona.</w:t>
            </w:r>
          </w:p>
          <w:p w14:paraId="7BE4565C" w14:textId="77777777" w:rsidR="00B2725A" w:rsidRPr="00542AD3" w:rsidRDefault="00B2725A" w:rsidP="00B2725A">
            <w:pPr>
              <w:rPr>
                <w:rFonts w:ascii="Arial" w:hAnsi="Arial" w:cs="Arial"/>
                <w:bCs/>
                <w:sz w:val="18"/>
                <w:szCs w:val="18"/>
              </w:rPr>
            </w:pPr>
          </w:p>
          <w:p w14:paraId="2B49E95F" w14:textId="52DE3009" w:rsidR="00B2725A" w:rsidRPr="00542AD3" w:rsidRDefault="00B2725A" w:rsidP="00B2725A">
            <w:pPr>
              <w:rPr>
                <w:rFonts w:ascii="Arial" w:hAnsi="Arial" w:cs="Arial"/>
                <w:bCs/>
                <w:sz w:val="18"/>
                <w:szCs w:val="18"/>
              </w:rPr>
            </w:pPr>
            <w:r w:rsidRPr="00542AD3">
              <w:rPr>
                <w:rFonts w:ascii="Arial" w:hAnsi="Arial" w:cs="Arial"/>
                <w:bCs/>
                <w:sz w:val="18"/>
                <w:szCs w:val="18"/>
              </w:rPr>
              <w:t>Przepisy w tym zakresie zostały przeredagowane uwzględniając optymalizację obrazowania w trakcie wykonywania procedur diagnostycznych i terapeutycznych</w:t>
            </w:r>
            <w:r w:rsidR="00AA1241" w:rsidRPr="00542AD3">
              <w:rPr>
                <w:rFonts w:ascii="Arial" w:hAnsi="Arial" w:cs="Arial"/>
                <w:bCs/>
                <w:sz w:val="18"/>
                <w:szCs w:val="18"/>
              </w:rPr>
              <w:t xml:space="preserve"> oraz bieżącej oceny wartości technicznej wykonywanych procedur diagnostycznych i terapeutycznych oraz oceny jakości i wartości diagnostycznej wykonywanych badań. </w:t>
            </w:r>
          </w:p>
          <w:p w14:paraId="1A8B897D" w14:textId="7A5C2329" w:rsidR="00451987" w:rsidRPr="00542AD3" w:rsidRDefault="00B2725A" w:rsidP="00451987">
            <w:pPr>
              <w:rPr>
                <w:rFonts w:ascii="Arial" w:hAnsi="Arial" w:cs="Arial"/>
                <w:bCs/>
                <w:sz w:val="18"/>
                <w:szCs w:val="18"/>
              </w:rPr>
            </w:pPr>
            <w:r w:rsidRPr="00542AD3">
              <w:rPr>
                <w:rFonts w:ascii="Arial" w:hAnsi="Arial" w:cs="Arial"/>
                <w:bCs/>
                <w:sz w:val="18"/>
                <w:szCs w:val="18"/>
              </w:rPr>
              <w:lastRenderedPageBreak/>
              <w:t>Ponadto z</w:t>
            </w:r>
            <w:r w:rsidR="00451987" w:rsidRPr="00542AD3">
              <w:rPr>
                <w:rFonts w:ascii="Arial" w:hAnsi="Arial" w:cs="Arial"/>
                <w:bCs/>
                <w:sz w:val="18"/>
                <w:szCs w:val="18"/>
              </w:rPr>
              <w:t>godnie z art. 15 ustawy z dnia 17 sierpnia 2023 r. o niektórych zawodach medycznych, zawód medyczny wykonuje się z należytą starannością, zgodnie ze wskazaniami aktualnej wiedzy medycznej i umiejętnościami niezbędnymi do wykonywania tego zawodu, z poszanowaniem praw pacjenta i dbałością o jego bezpieczeństwo.</w:t>
            </w:r>
          </w:p>
          <w:p w14:paraId="38F7E6BF" w14:textId="77777777" w:rsidR="00451987" w:rsidRPr="00542AD3" w:rsidRDefault="00451987" w:rsidP="00451987">
            <w:pPr>
              <w:rPr>
                <w:rFonts w:ascii="Arial" w:hAnsi="Arial" w:cs="Arial"/>
                <w:bCs/>
                <w:sz w:val="18"/>
                <w:szCs w:val="18"/>
              </w:rPr>
            </w:pPr>
          </w:p>
        </w:tc>
      </w:tr>
      <w:tr w:rsidR="00A373A0" w:rsidRPr="00542AD3" w14:paraId="42E8916E" w14:textId="77777777" w:rsidTr="00D87D56">
        <w:tc>
          <w:tcPr>
            <w:tcW w:w="477" w:type="dxa"/>
          </w:tcPr>
          <w:p w14:paraId="4EF91673" w14:textId="77777777" w:rsidR="00451987" w:rsidRPr="00542AD3" w:rsidRDefault="00451987" w:rsidP="00451987">
            <w:pPr>
              <w:rPr>
                <w:rFonts w:ascii="Arial" w:hAnsi="Arial" w:cs="Arial"/>
                <w:sz w:val="18"/>
                <w:szCs w:val="18"/>
              </w:rPr>
            </w:pPr>
          </w:p>
        </w:tc>
        <w:tc>
          <w:tcPr>
            <w:tcW w:w="1109" w:type="dxa"/>
          </w:tcPr>
          <w:p w14:paraId="44DF07DA" w14:textId="79047449"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w:t>
            </w:r>
          </w:p>
        </w:tc>
        <w:tc>
          <w:tcPr>
            <w:tcW w:w="1838" w:type="dxa"/>
          </w:tcPr>
          <w:p w14:paraId="3B3D1A60" w14:textId="3AEE1D6A"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3229A918" w14:textId="3285CDC9"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Uzupełnienie czynności zawodowych elektroradiologa  </w:t>
            </w:r>
          </w:p>
        </w:tc>
        <w:tc>
          <w:tcPr>
            <w:tcW w:w="2382" w:type="dxa"/>
          </w:tcPr>
          <w:p w14:paraId="0348DDDB" w14:textId="52346EDC" w:rsidR="00451987" w:rsidRPr="00542AD3" w:rsidRDefault="00451987" w:rsidP="00451987">
            <w:pPr>
              <w:rPr>
                <w:rFonts w:ascii="Arial" w:hAnsi="Arial" w:cs="Arial"/>
                <w:bCs/>
                <w:sz w:val="18"/>
                <w:szCs w:val="18"/>
              </w:rPr>
            </w:pPr>
            <w:r w:rsidRPr="00542AD3">
              <w:rPr>
                <w:rFonts w:ascii="Arial" w:hAnsi="Arial" w:cs="Arial"/>
                <w:bCs/>
                <w:sz w:val="18"/>
                <w:szCs w:val="18"/>
              </w:rPr>
              <w:t>Rozpoznawanie zmian zagrażających zdrowiu i życiu pacjenta nie dotyczy wyłącznie badań elektromedycznych ale powinno. Pilna reakcja często wymagana jest również w zmianach widocznych na obrazach badań radiologicznych.</w:t>
            </w:r>
          </w:p>
        </w:tc>
        <w:tc>
          <w:tcPr>
            <w:tcW w:w="2296" w:type="dxa"/>
            <w:gridSpan w:val="2"/>
          </w:tcPr>
          <w:p w14:paraId="1D73CFC3" w14:textId="408DDBC4" w:rsidR="00451987" w:rsidRPr="00542AD3" w:rsidRDefault="00451987" w:rsidP="00451987">
            <w:pPr>
              <w:rPr>
                <w:rFonts w:ascii="Arial" w:hAnsi="Arial" w:cs="Arial"/>
                <w:sz w:val="18"/>
                <w:szCs w:val="18"/>
              </w:rPr>
            </w:pPr>
            <w:r w:rsidRPr="00542AD3">
              <w:rPr>
                <w:rFonts w:ascii="Arial" w:hAnsi="Arial" w:cs="Arial"/>
                <w:sz w:val="18"/>
                <w:szCs w:val="18"/>
              </w:rPr>
              <w:t xml:space="preserve">Dodanie do punktu 2 podpunktu o następującej treści: </w:t>
            </w:r>
            <w:r w:rsidRPr="00542AD3">
              <w:rPr>
                <w:rFonts w:ascii="Arial" w:hAnsi="Arial" w:cs="Arial"/>
                <w:i/>
                <w:iCs/>
                <w:sz w:val="18"/>
                <w:szCs w:val="18"/>
              </w:rPr>
              <w:t>„Rozpoznawanie na obrazach badań diagnostycznych patologicznych zmian zagrażających zdrowiu i życiu człowieka oraz informowanie o tym fakcie lekarza nadzorującego.”</w:t>
            </w:r>
          </w:p>
        </w:tc>
        <w:tc>
          <w:tcPr>
            <w:tcW w:w="2942" w:type="dxa"/>
          </w:tcPr>
          <w:p w14:paraId="1D34D2FC" w14:textId="40D08758"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B2725A" w:rsidRPr="00542AD3">
              <w:rPr>
                <w:rFonts w:ascii="Arial" w:hAnsi="Arial" w:cs="Arial"/>
                <w:bCs/>
                <w:sz w:val="18"/>
                <w:szCs w:val="18"/>
              </w:rPr>
              <w:t xml:space="preserve">  </w:t>
            </w:r>
            <w:r w:rsidR="00AA1241" w:rsidRPr="00542AD3">
              <w:rPr>
                <w:rFonts w:ascii="Arial" w:hAnsi="Arial" w:cs="Arial"/>
                <w:bCs/>
                <w:sz w:val="18"/>
                <w:szCs w:val="18"/>
              </w:rPr>
              <w:t>nie</w:t>
            </w:r>
            <w:r w:rsidR="00B2725A" w:rsidRPr="00542AD3">
              <w:rPr>
                <w:rFonts w:ascii="Arial" w:hAnsi="Arial" w:cs="Arial"/>
                <w:bCs/>
                <w:sz w:val="18"/>
                <w:szCs w:val="18"/>
              </w:rPr>
              <w:t>uwzględniona.</w:t>
            </w:r>
          </w:p>
          <w:p w14:paraId="57506FA6" w14:textId="77777777" w:rsidR="00451987" w:rsidRPr="00542AD3" w:rsidRDefault="00451987" w:rsidP="00451987">
            <w:pPr>
              <w:rPr>
                <w:rFonts w:ascii="Arial" w:hAnsi="Arial" w:cs="Arial"/>
                <w:bCs/>
                <w:sz w:val="18"/>
                <w:szCs w:val="18"/>
              </w:rPr>
            </w:pPr>
          </w:p>
          <w:p w14:paraId="762F3CFC" w14:textId="10BD4AC1" w:rsidR="00AA1241" w:rsidRPr="00542AD3" w:rsidRDefault="00AA1241" w:rsidP="00AA1241">
            <w:pPr>
              <w:rPr>
                <w:rFonts w:ascii="Arial" w:hAnsi="Arial" w:cs="Arial"/>
                <w:bCs/>
                <w:sz w:val="18"/>
                <w:szCs w:val="18"/>
              </w:rPr>
            </w:pPr>
            <w:r w:rsidRPr="00542AD3">
              <w:rPr>
                <w:rFonts w:ascii="Arial" w:hAnsi="Arial" w:cs="Arial"/>
                <w:bCs/>
                <w:sz w:val="18"/>
                <w:szCs w:val="18"/>
              </w:rPr>
              <w:t>Czynność została wykreślona. Natomiast w wykazie uwzględnione zostały czynności związane z obserwacją, analizą i interpretacją parametrów  życiowych pacjenta (także rozpoznawania stanów zagrożenia jego życia w trakcie przeprowadzanych procedur), jak również weryfikacj</w:t>
            </w:r>
            <w:r w:rsidR="00FD3173" w:rsidRPr="00542AD3">
              <w:rPr>
                <w:rFonts w:ascii="Arial" w:hAnsi="Arial" w:cs="Arial"/>
                <w:bCs/>
                <w:sz w:val="18"/>
                <w:szCs w:val="18"/>
              </w:rPr>
              <w:t>ę</w:t>
            </w:r>
            <w:r w:rsidRPr="00542AD3">
              <w:rPr>
                <w:rFonts w:ascii="Arial" w:hAnsi="Arial" w:cs="Arial"/>
                <w:bCs/>
                <w:sz w:val="18"/>
                <w:szCs w:val="18"/>
              </w:rPr>
              <w:t xml:space="preserve"> obrazową w ramach technik radioterapii kierowanej obrazem. </w:t>
            </w:r>
            <w:r w:rsidR="00FD3173" w:rsidRPr="00542AD3">
              <w:rPr>
                <w:rFonts w:ascii="Arial" w:hAnsi="Arial" w:cs="Arial"/>
                <w:bCs/>
                <w:sz w:val="18"/>
                <w:szCs w:val="18"/>
              </w:rPr>
              <w:t>Ponadto wykonywanie tego zawodu wiąże się z koniecznością współpracy z lekarzem, zgodnie z jego zaleceniami lub pod jego nadzorem oraz wykonywania wszelkich procedur zgodnie z ustawą Prawo atomowe, co zostało doprecyzowane w projekcie.</w:t>
            </w:r>
          </w:p>
          <w:p w14:paraId="7EF61DF7" w14:textId="25F7FF60" w:rsidR="00B2725A" w:rsidRPr="00542AD3" w:rsidRDefault="00B2725A" w:rsidP="00AA1241">
            <w:pPr>
              <w:rPr>
                <w:rFonts w:ascii="Arial" w:hAnsi="Arial" w:cs="Arial"/>
                <w:bCs/>
                <w:sz w:val="18"/>
                <w:szCs w:val="18"/>
              </w:rPr>
            </w:pPr>
          </w:p>
        </w:tc>
      </w:tr>
      <w:tr w:rsidR="00A373A0" w:rsidRPr="00542AD3" w14:paraId="1E442D71" w14:textId="77777777" w:rsidTr="00D87D56">
        <w:tc>
          <w:tcPr>
            <w:tcW w:w="477" w:type="dxa"/>
          </w:tcPr>
          <w:p w14:paraId="0091D165" w14:textId="77777777" w:rsidR="00451987" w:rsidRPr="00542AD3" w:rsidRDefault="00451987" w:rsidP="00451987">
            <w:pPr>
              <w:rPr>
                <w:rFonts w:ascii="Arial" w:hAnsi="Arial" w:cs="Arial"/>
                <w:sz w:val="18"/>
                <w:szCs w:val="18"/>
              </w:rPr>
            </w:pPr>
          </w:p>
        </w:tc>
        <w:tc>
          <w:tcPr>
            <w:tcW w:w="1109" w:type="dxa"/>
          </w:tcPr>
          <w:p w14:paraId="751ACE67" w14:textId="1B149B59"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w:t>
            </w:r>
          </w:p>
        </w:tc>
        <w:tc>
          <w:tcPr>
            <w:tcW w:w="1838" w:type="dxa"/>
          </w:tcPr>
          <w:p w14:paraId="206D46E6" w14:textId="2B3CD1DE"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1B459FC7" w14:textId="77777777" w:rsidR="00451987" w:rsidRPr="00542AD3" w:rsidRDefault="00451987" w:rsidP="00451987">
            <w:pPr>
              <w:rPr>
                <w:rFonts w:ascii="Arial" w:eastAsia="Times New Roman" w:hAnsi="Arial" w:cs="Arial"/>
                <w:bCs/>
                <w:sz w:val="18"/>
                <w:szCs w:val="18"/>
                <w:lang w:eastAsia="pl-PL"/>
              </w:rPr>
            </w:pPr>
          </w:p>
        </w:tc>
        <w:tc>
          <w:tcPr>
            <w:tcW w:w="2382" w:type="dxa"/>
          </w:tcPr>
          <w:p w14:paraId="07CF13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zbyt ogólny i niemerytoryczny   Wymieszane różne działy elektroradiologii. Brak określenia precyzyjnego, jakie procedury pod </w:t>
            </w:r>
            <w:r w:rsidRPr="00542AD3">
              <w:rPr>
                <w:rFonts w:ascii="Arial" w:hAnsi="Arial" w:cs="Arial"/>
                <w:bCs/>
                <w:sz w:val="18"/>
                <w:szCs w:val="18"/>
              </w:rPr>
              <w:lastRenderedPageBreak/>
              <w:t xml:space="preserve">nadzorem lekarza i jakie bez udziału lekarza. </w:t>
            </w:r>
          </w:p>
          <w:p w14:paraId="2E34E485" w14:textId="77777777" w:rsidR="00451987" w:rsidRPr="00542AD3" w:rsidRDefault="00451987" w:rsidP="00451987">
            <w:pPr>
              <w:rPr>
                <w:rFonts w:ascii="Arial" w:hAnsi="Arial" w:cs="Arial"/>
                <w:bCs/>
                <w:sz w:val="18"/>
                <w:szCs w:val="18"/>
              </w:rPr>
            </w:pPr>
          </w:p>
          <w:p w14:paraId="3E2F98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Podkreślamy że lekarz rezydent radiologii nie może nadzorować procedur radiologicznych wysokospecjalistycznych, w tym tomografii i rezonansu magnetycznego. Wymagany jest lekarz specjalista (lekarzem posiadającym specjalizację I stopnia w dziedzinie rentgenodiagnostyki, radiologii lub radiodiagnostyki lub specjalizację II stopnia lub tytuł specjalisty w dziedzinie rentgenodiagnostyki, radiologii, radiodiagnostyki lub radiologii i diagnostyki obrazowej). Inne przepisy określają również lekarzy specjalistów wykonujących procedury w zakresie radiologii zabiegowej i hemodynamiki. </w:t>
            </w:r>
          </w:p>
          <w:p w14:paraId="42F102E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Zapisy powinny zostać rozdzielone  na poszczególne gałęzie i doprecyzowane zakresy działalności elektroradiologa. Błędy merytoryczne powodują błędy w interpretacji tego zapisu. Proponujemy zapisy z załączonego dokumentu  </w:t>
            </w:r>
          </w:p>
          <w:p w14:paraId="330A2DF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poszczególnych gałęziach elektroradiologii Proponujemy zapisy uwzględnione w dokumencie przygotowanym przez zespół ds. kompetencji zawodowych elektroradiologa.</w:t>
            </w:r>
          </w:p>
          <w:p w14:paraId="28923D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 :</w:t>
            </w:r>
          </w:p>
          <w:p w14:paraId="0D5B242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a)w zakresie rentgendiagnostyki i tomografii komputerowej od 1.1 do 1.40 oraz 4.1 do 7.14 </w:t>
            </w:r>
          </w:p>
          <w:p w14:paraId="7C874EE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6DEAC01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61D934C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64C9EC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3171154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5A48F5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 od 5.1.1 do  5.10.15 oraz 5.12.1 -5.12.14</w:t>
            </w:r>
          </w:p>
          <w:p w14:paraId="590F4DF0" w14:textId="77777777" w:rsidR="00451987" w:rsidRPr="00542AD3" w:rsidRDefault="00451987" w:rsidP="00451987">
            <w:pPr>
              <w:rPr>
                <w:rFonts w:ascii="Arial" w:hAnsi="Arial" w:cs="Arial"/>
                <w:bCs/>
                <w:sz w:val="18"/>
                <w:szCs w:val="18"/>
              </w:rPr>
            </w:pPr>
          </w:p>
        </w:tc>
        <w:tc>
          <w:tcPr>
            <w:tcW w:w="2296" w:type="dxa"/>
            <w:gridSpan w:val="2"/>
          </w:tcPr>
          <w:p w14:paraId="3B2DD651" w14:textId="77777777" w:rsidR="00451987" w:rsidRPr="00542AD3" w:rsidRDefault="00451987" w:rsidP="00451987">
            <w:pPr>
              <w:rPr>
                <w:rFonts w:ascii="Arial" w:hAnsi="Arial" w:cs="Arial"/>
                <w:sz w:val="18"/>
                <w:szCs w:val="18"/>
              </w:rPr>
            </w:pPr>
          </w:p>
        </w:tc>
        <w:tc>
          <w:tcPr>
            <w:tcW w:w="2942" w:type="dxa"/>
          </w:tcPr>
          <w:p w14:paraId="7C1DA57C" w14:textId="1B0851CA" w:rsidR="00B2725A" w:rsidRPr="00542AD3" w:rsidRDefault="00451987" w:rsidP="00451987">
            <w:pPr>
              <w:rPr>
                <w:rFonts w:ascii="Arial" w:hAnsi="Arial" w:cs="Arial"/>
                <w:bCs/>
                <w:sz w:val="18"/>
                <w:szCs w:val="18"/>
              </w:rPr>
            </w:pPr>
            <w:r w:rsidRPr="00542AD3">
              <w:rPr>
                <w:rFonts w:ascii="Arial" w:hAnsi="Arial" w:cs="Arial"/>
                <w:bCs/>
                <w:sz w:val="18"/>
                <w:szCs w:val="18"/>
              </w:rPr>
              <w:t>Uwaga</w:t>
            </w:r>
            <w:r w:rsidR="00B2725A" w:rsidRPr="00542AD3">
              <w:rPr>
                <w:rFonts w:ascii="Arial" w:hAnsi="Arial" w:cs="Arial"/>
                <w:bCs/>
                <w:sz w:val="18"/>
                <w:szCs w:val="18"/>
              </w:rPr>
              <w:t xml:space="preserve"> częściowo uwzględniona.</w:t>
            </w:r>
          </w:p>
          <w:p w14:paraId="265061B5" w14:textId="77777777" w:rsidR="00B2725A" w:rsidRPr="00542AD3" w:rsidRDefault="00B2725A" w:rsidP="00451987">
            <w:pPr>
              <w:rPr>
                <w:rFonts w:ascii="Arial" w:hAnsi="Arial" w:cs="Arial"/>
                <w:bCs/>
                <w:sz w:val="18"/>
                <w:szCs w:val="18"/>
              </w:rPr>
            </w:pPr>
          </w:p>
          <w:p w14:paraId="575112A1" w14:textId="77777777" w:rsidR="007F7FD0" w:rsidRPr="00542AD3" w:rsidRDefault="007F7FD0" w:rsidP="00451987">
            <w:pPr>
              <w:rPr>
                <w:rFonts w:ascii="Arial" w:hAnsi="Arial" w:cs="Arial"/>
                <w:bCs/>
                <w:sz w:val="18"/>
                <w:szCs w:val="18"/>
              </w:rPr>
            </w:pPr>
          </w:p>
          <w:p w14:paraId="7C3D7AA5" w14:textId="77777777" w:rsidR="007F7FD0" w:rsidRPr="00542AD3" w:rsidRDefault="007F7FD0" w:rsidP="007F7FD0">
            <w:pPr>
              <w:rPr>
                <w:rFonts w:ascii="Arial" w:hAnsi="Arial" w:cs="Arial"/>
                <w:bCs/>
                <w:sz w:val="18"/>
                <w:szCs w:val="18"/>
              </w:rPr>
            </w:pPr>
            <w:r w:rsidRPr="00542AD3">
              <w:rPr>
                <w:rFonts w:ascii="Arial" w:hAnsi="Arial" w:cs="Arial"/>
                <w:bCs/>
                <w:sz w:val="18"/>
                <w:szCs w:val="18"/>
              </w:rPr>
              <w:t xml:space="preserve">Przepisy w tym zakresie zostały zmienione. Jednocześnie w przypadku czynności </w:t>
            </w:r>
            <w:r w:rsidRPr="00542AD3">
              <w:rPr>
                <w:rFonts w:ascii="Arial" w:hAnsi="Arial" w:cs="Arial"/>
                <w:bCs/>
                <w:sz w:val="18"/>
                <w:szCs w:val="18"/>
              </w:rPr>
              <w:lastRenderedPageBreak/>
              <w:t xml:space="preserve">realizowanych we współpracy, pod nadzorem lub zgodnie z zaleceniami lekarza zrezygnowano z dookreślania jaki to ma być lekarz, ponieważ wynika to z odrębnych przepisów. </w:t>
            </w:r>
          </w:p>
          <w:p w14:paraId="01415E9C" w14:textId="304946C9" w:rsidR="007F7FD0" w:rsidRPr="00542AD3" w:rsidRDefault="007F7FD0" w:rsidP="00451987">
            <w:pPr>
              <w:rPr>
                <w:rFonts w:ascii="Arial" w:hAnsi="Arial" w:cs="Arial"/>
                <w:bCs/>
                <w:sz w:val="18"/>
                <w:szCs w:val="18"/>
              </w:rPr>
            </w:pPr>
            <w:r w:rsidRPr="00542AD3">
              <w:rPr>
                <w:rFonts w:ascii="Arial" w:hAnsi="Arial" w:cs="Arial"/>
                <w:bCs/>
                <w:sz w:val="18"/>
                <w:szCs w:val="18"/>
              </w:rPr>
              <w:t>Ponadto dodano, że wszystkie procedury diagnostyczne i terapeutyczne wykonuje się na zasadach określonych w ustawie Prawo atomowe</w:t>
            </w:r>
            <w:r w:rsidR="005D629B" w:rsidRPr="00542AD3">
              <w:rPr>
                <w:rFonts w:ascii="Arial" w:hAnsi="Arial" w:cs="Arial"/>
                <w:bCs/>
                <w:sz w:val="18"/>
                <w:szCs w:val="18"/>
              </w:rPr>
              <w:t xml:space="preserve"> oraz uporządkowano czynności </w:t>
            </w:r>
            <w:r w:rsidR="004D2657" w:rsidRPr="00542AD3">
              <w:rPr>
                <w:rFonts w:ascii="Arial" w:hAnsi="Arial" w:cs="Arial"/>
                <w:bCs/>
                <w:sz w:val="18"/>
                <w:szCs w:val="18"/>
              </w:rPr>
              <w:t>elektroradiologa</w:t>
            </w:r>
            <w:r w:rsidR="005D629B" w:rsidRPr="00542AD3">
              <w:rPr>
                <w:rFonts w:ascii="Arial" w:hAnsi="Arial" w:cs="Arial"/>
                <w:bCs/>
                <w:sz w:val="18"/>
                <w:szCs w:val="18"/>
              </w:rPr>
              <w:t xml:space="preserve"> zgodnie z obszarami jego działalności ujętymi w art. 13 ustawy o niektórych zawodach medycznych.</w:t>
            </w:r>
          </w:p>
          <w:p w14:paraId="31DEC0FD" w14:textId="77777777" w:rsidR="007F7FD0" w:rsidRPr="00542AD3" w:rsidRDefault="007F7FD0" w:rsidP="00451987">
            <w:pPr>
              <w:rPr>
                <w:rFonts w:ascii="Arial" w:hAnsi="Arial" w:cs="Arial"/>
                <w:bCs/>
                <w:sz w:val="18"/>
                <w:szCs w:val="18"/>
              </w:rPr>
            </w:pPr>
          </w:p>
          <w:p w14:paraId="6050F882" w14:textId="77777777" w:rsidR="007F7FD0" w:rsidRPr="00542AD3" w:rsidRDefault="007F7FD0" w:rsidP="00451987">
            <w:pPr>
              <w:rPr>
                <w:rFonts w:ascii="Arial" w:hAnsi="Arial" w:cs="Arial"/>
                <w:bCs/>
                <w:sz w:val="18"/>
                <w:szCs w:val="18"/>
              </w:rPr>
            </w:pPr>
          </w:p>
          <w:p w14:paraId="33335E89" w14:textId="77777777" w:rsidR="007F7FD0" w:rsidRPr="00542AD3" w:rsidRDefault="007F7FD0" w:rsidP="00451987">
            <w:pPr>
              <w:rPr>
                <w:rFonts w:ascii="Arial" w:hAnsi="Arial" w:cs="Arial"/>
                <w:bCs/>
                <w:sz w:val="18"/>
                <w:szCs w:val="18"/>
              </w:rPr>
            </w:pPr>
          </w:p>
          <w:p w14:paraId="6883AB01" w14:textId="102E9E9C" w:rsidR="00B2725A" w:rsidRPr="00542AD3" w:rsidRDefault="00B2725A" w:rsidP="004D2657">
            <w:pPr>
              <w:rPr>
                <w:rFonts w:ascii="Arial" w:hAnsi="Arial" w:cs="Arial"/>
                <w:bCs/>
                <w:sz w:val="18"/>
                <w:szCs w:val="18"/>
              </w:rPr>
            </w:pPr>
          </w:p>
        </w:tc>
      </w:tr>
      <w:tr w:rsidR="00A373A0" w:rsidRPr="00542AD3" w14:paraId="2E035FDF" w14:textId="77777777" w:rsidTr="00D87D56">
        <w:tc>
          <w:tcPr>
            <w:tcW w:w="477" w:type="dxa"/>
          </w:tcPr>
          <w:p w14:paraId="1001E620" w14:textId="77777777" w:rsidR="00451987" w:rsidRPr="00542AD3" w:rsidRDefault="00451987" w:rsidP="00451987">
            <w:pPr>
              <w:rPr>
                <w:rFonts w:ascii="Arial" w:hAnsi="Arial" w:cs="Arial"/>
                <w:sz w:val="18"/>
                <w:szCs w:val="18"/>
              </w:rPr>
            </w:pPr>
          </w:p>
        </w:tc>
        <w:tc>
          <w:tcPr>
            <w:tcW w:w="1109" w:type="dxa"/>
          </w:tcPr>
          <w:p w14:paraId="33E6054F" w14:textId="53FF3D20" w:rsidR="00451987" w:rsidRPr="00542AD3" w:rsidRDefault="00451987" w:rsidP="00451987">
            <w:pPr>
              <w:rPr>
                <w:rFonts w:ascii="Arial" w:hAnsi="Arial" w:cs="Arial"/>
                <w:bCs/>
                <w:sz w:val="18"/>
                <w:szCs w:val="18"/>
              </w:rPr>
            </w:pPr>
            <w:r w:rsidRPr="00542AD3">
              <w:rPr>
                <w:rFonts w:ascii="Arial" w:hAnsi="Arial" w:cs="Arial"/>
                <w:sz w:val="18"/>
                <w:szCs w:val="18"/>
              </w:rPr>
              <w:t>Załącznik nr 2 pkt 2</w:t>
            </w:r>
          </w:p>
        </w:tc>
        <w:tc>
          <w:tcPr>
            <w:tcW w:w="1838" w:type="dxa"/>
          </w:tcPr>
          <w:p w14:paraId="1A667D92" w14:textId="250855D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Elektroradiologów – </w:t>
            </w:r>
            <w:r w:rsidRPr="00542AD3">
              <w:rPr>
                <w:rFonts w:ascii="Arial" w:hAnsi="Arial" w:cs="Arial"/>
                <w:bCs/>
                <w:sz w:val="18"/>
                <w:szCs w:val="18"/>
              </w:rPr>
              <w:lastRenderedPageBreak/>
              <w:t>Zarząd Regionu Kielce</w:t>
            </w:r>
          </w:p>
        </w:tc>
        <w:tc>
          <w:tcPr>
            <w:tcW w:w="2847" w:type="dxa"/>
          </w:tcPr>
          <w:p w14:paraId="3CA1E4CA"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 xml:space="preserve">Zapisy zbyt ogólne wprowadzają możliwość swobodnej interpretacji co działa szkodliwie dla elektroradiologów, dla </w:t>
            </w:r>
            <w:r w:rsidRPr="00542AD3">
              <w:rPr>
                <w:rFonts w:ascii="Arial" w:eastAsia="Times New Roman" w:hAnsi="Arial" w:cs="Arial"/>
                <w:bCs/>
                <w:sz w:val="18"/>
                <w:szCs w:val="18"/>
                <w:lang w:eastAsia="pl-PL"/>
              </w:rPr>
              <w:lastRenderedPageBreak/>
              <w:t>systemu  oraz wprowadza bylejakość w udzielanych świadczeniach. Jest to nieakceptowalne w przypadku ,,szczegółowych czynności zawodowych”</w:t>
            </w:r>
          </w:p>
          <w:p w14:paraId="68EC03A8" w14:textId="29D2DF3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Przykładem jest zapis ,,wykonywanie radioterapii” – co autor tego dokumentu ma na myśli opisując różne szczegółowe procedury w zakresie leczenia onkologicznego w dwóch słowach?</w:t>
            </w:r>
          </w:p>
        </w:tc>
        <w:tc>
          <w:tcPr>
            <w:tcW w:w="2382" w:type="dxa"/>
          </w:tcPr>
          <w:p w14:paraId="19CA3CE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Użyte w projekcie załącznika zapisy i zwroty są ogólnikowe nie definiują konkretnych czynności </w:t>
            </w:r>
            <w:r w:rsidRPr="00542AD3">
              <w:rPr>
                <w:rFonts w:ascii="Arial" w:hAnsi="Arial" w:cs="Arial"/>
                <w:bCs/>
                <w:sz w:val="18"/>
                <w:szCs w:val="18"/>
              </w:rPr>
              <w:lastRenderedPageBreak/>
              <w:t xml:space="preserve">zawodowych  które powinny definiować czynności zawodowe elektroradiologa.  </w:t>
            </w:r>
          </w:p>
          <w:p w14:paraId="7E8FA11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Różne gałęzie działalności medycznej elektroradiologa nie mogą być zawarte w jednym tak ogólnym skrócie myślowym. Jest to merytorycznie niepoprawne.  Każda dziedzina różni się proceduralnie i wymaga precyzyjnych zapisów. Proponujemy zapisy  z dokumentu</w:t>
            </w:r>
          </w:p>
          <w:p w14:paraId="41553805" w14:textId="6724DA02" w:rsidR="00451987" w:rsidRPr="00542AD3" w:rsidRDefault="00451987" w:rsidP="00451987">
            <w:pPr>
              <w:rPr>
                <w:rFonts w:ascii="Arial" w:hAnsi="Arial" w:cs="Arial"/>
                <w:bCs/>
                <w:sz w:val="18"/>
                <w:szCs w:val="18"/>
              </w:rPr>
            </w:pPr>
            <w:r w:rsidRPr="00542AD3">
              <w:rPr>
                <w:rFonts w:ascii="Arial" w:hAnsi="Arial" w:cs="Arial"/>
                <w:bCs/>
                <w:sz w:val="18"/>
                <w:szCs w:val="18"/>
              </w:rPr>
              <w:t>przygotowanego przez zespół  ds. kompetencji</w:t>
            </w:r>
          </w:p>
        </w:tc>
        <w:tc>
          <w:tcPr>
            <w:tcW w:w="2296" w:type="dxa"/>
            <w:gridSpan w:val="2"/>
          </w:tcPr>
          <w:p w14:paraId="7D52F88C" w14:textId="77777777" w:rsidR="00451987" w:rsidRPr="00542AD3" w:rsidRDefault="00451987" w:rsidP="00451987">
            <w:pPr>
              <w:rPr>
                <w:rFonts w:ascii="Arial" w:hAnsi="Arial" w:cs="Arial"/>
                <w:bCs/>
                <w:sz w:val="18"/>
                <w:szCs w:val="18"/>
              </w:rPr>
            </w:pPr>
          </w:p>
        </w:tc>
        <w:tc>
          <w:tcPr>
            <w:tcW w:w="2942" w:type="dxa"/>
          </w:tcPr>
          <w:p w14:paraId="0FDB8951" w14:textId="77777777" w:rsidR="007251DE" w:rsidRPr="00542AD3" w:rsidRDefault="007251DE" w:rsidP="007251DE">
            <w:pPr>
              <w:rPr>
                <w:rFonts w:ascii="Arial" w:hAnsi="Arial" w:cs="Arial"/>
                <w:bCs/>
                <w:sz w:val="18"/>
                <w:szCs w:val="18"/>
              </w:rPr>
            </w:pPr>
            <w:r w:rsidRPr="00542AD3">
              <w:rPr>
                <w:rFonts w:ascii="Arial" w:hAnsi="Arial" w:cs="Arial"/>
                <w:bCs/>
                <w:sz w:val="18"/>
                <w:szCs w:val="18"/>
              </w:rPr>
              <w:t>Uwaga częściowo uwzględniona.</w:t>
            </w:r>
          </w:p>
          <w:p w14:paraId="742FA677" w14:textId="77777777" w:rsidR="007251DE" w:rsidRPr="00542AD3" w:rsidRDefault="007251DE" w:rsidP="007251DE">
            <w:pPr>
              <w:rPr>
                <w:rFonts w:ascii="Arial" w:hAnsi="Arial" w:cs="Arial"/>
                <w:bCs/>
                <w:sz w:val="18"/>
                <w:szCs w:val="18"/>
              </w:rPr>
            </w:pPr>
          </w:p>
          <w:p w14:paraId="6312235B" w14:textId="3880733E" w:rsidR="007251DE" w:rsidRPr="00542AD3" w:rsidRDefault="007251DE" w:rsidP="007251DE">
            <w:pPr>
              <w:rPr>
                <w:rFonts w:ascii="Arial" w:hAnsi="Arial" w:cs="Arial"/>
                <w:bCs/>
                <w:sz w:val="18"/>
                <w:szCs w:val="18"/>
              </w:rPr>
            </w:pPr>
            <w:r w:rsidRPr="00542AD3">
              <w:rPr>
                <w:rFonts w:ascii="Arial" w:hAnsi="Arial" w:cs="Arial"/>
                <w:bCs/>
                <w:sz w:val="18"/>
                <w:szCs w:val="18"/>
              </w:rPr>
              <w:t xml:space="preserve">Przepisy w tym zakresie zostały </w:t>
            </w:r>
            <w:r w:rsidR="005D629B" w:rsidRPr="00542AD3">
              <w:rPr>
                <w:rFonts w:ascii="Arial" w:hAnsi="Arial" w:cs="Arial"/>
                <w:bCs/>
                <w:sz w:val="18"/>
                <w:szCs w:val="18"/>
              </w:rPr>
              <w:t xml:space="preserve">zmienione </w:t>
            </w:r>
            <w:r w:rsidRPr="00542AD3">
              <w:rPr>
                <w:rFonts w:ascii="Arial" w:hAnsi="Arial" w:cs="Arial"/>
                <w:bCs/>
                <w:sz w:val="18"/>
                <w:szCs w:val="18"/>
              </w:rPr>
              <w:t xml:space="preserve">oraz uporządkowane </w:t>
            </w:r>
            <w:r w:rsidRPr="00542AD3">
              <w:rPr>
                <w:rFonts w:ascii="Arial" w:hAnsi="Arial" w:cs="Arial"/>
                <w:bCs/>
                <w:sz w:val="18"/>
                <w:szCs w:val="18"/>
              </w:rPr>
              <w:lastRenderedPageBreak/>
              <w:t xml:space="preserve">zgodnie z obszarami działalności elektroradiologa ujętymi w art. 13 ustawy o niektórych zawodach medycznych. Nie uwzględniono natomiast propozycji, które wykraczają poza upoważnienie ustawowe, takich jak </w:t>
            </w:r>
            <w:r w:rsidR="00E7579E" w:rsidRPr="00542AD3">
              <w:rPr>
                <w:rFonts w:ascii="Arial" w:hAnsi="Arial" w:cs="Arial"/>
                <w:bCs/>
                <w:sz w:val="18"/>
                <w:szCs w:val="18"/>
              </w:rPr>
              <w:t>np.</w:t>
            </w:r>
            <w:r w:rsidRPr="00542AD3">
              <w:rPr>
                <w:rFonts w:ascii="Arial" w:hAnsi="Arial" w:cs="Arial"/>
                <w:bCs/>
                <w:sz w:val="18"/>
                <w:szCs w:val="18"/>
              </w:rPr>
              <w:t>: różnicowanie czynności w zależności od poziomu wykształcenia/stażu pracy z uwzględnieniem posiadania specjalizacji (rozporządzenia „koszykowe” co do zasady dopuszczają do realizacji określonych świadczeń gwarantowanych wszystkich elektroradiologów bez względu na poziom wykształcenia; uwzględnienie posiadania specjalizacji jest również niemożliwe ponieważ nie została powołana dziedzina specjalizacji w zakresie elektroradiologii, a wprowadzenie takiej specjalizacji wymaga zmiany rozporządzenia wykonawczego do ustawy z dnia 24 lutego 2017 r. o uzyskiwaniu tytułu specjalisty w dziedzinach mających zastosowanie w ochronie zdrowia (Dz.U. z 2023 r. poz. 506); określanie norm zatrudnienia elektroradiologów;</w:t>
            </w:r>
          </w:p>
          <w:p w14:paraId="7315FFCD" w14:textId="49E34B46" w:rsidR="00451987" w:rsidRPr="00542AD3" w:rsidRDefault="007251DE" w:rsidP="007251DE">
            <w:pPr>
              <w:rPr>
                <w:rFonts w:ascii="Arial" w:hAnsi="Arial" w:cs="Arial"/>
                <w:bCs/>
                <w:sz w:val="18"/>
                <w:szCs w:val="18"/>
              </w:rPr>
            </w:pPr>
            <w:r w:rsidRPr="00542AD3">
              <w:rPr>
                <w:rFonts w:ascii="Arial" w:hAnsi="Arial" w:cs="Arial"/>
                <w:bCs/>
                <w:sz w:val="18"/>
                <w:szCs w:val="18"/>
              </w:rPr>
              <w:t>określanie wymaganej liczby godzin kształcenia w zakresie elektroradiologii w ramach studiów.</w:t>
            </w:r>
          </w:p>
        </w:tc>
      </w:tr>
      <w:tr w:rsidR="00A373A0" w:rsidRPr="00542AD3" w14:paraId="7EAE9742" w14:textId="77777777" w:rsidTr="00D87D56">
        <w:tc>
          <w:tcPr>
            <w:tcW w:w="477" w:type="dxa"/>
          </w:tcPr>
          <w:p w14:paraId="51F88A4E" w14:textId="77777777" w:rsidR="00451987" w:rsidRPr="00542AD3" w:rsidRDefault="00451987" w:rsidP="00451987">
            <w:pPr>
              <w:rPr>
                <w:rFonts w:ascii="Arial" w:hAnsi="Arial" w:cs="Arial"/>
                <w:sz w:val="18"/>
                <w:szCs w:val="18"/>
              </w:rPr>
            </w:pPr>
          </w:p>
        </w:tc>
        <w:tc>
          <w:tcPr>
            <w:tcW w:w="1109" w:type="dxa"/>
          </w:tcPr>
          <w:p w14:paraId="46DEA3B5" w14:textId="160A0AB9" w:rsidR="00451987" w:rsidRPr="00542AD3" w:rsidRDefault="00451987" w:rsidP="00451987">
            <w:pPr>
              <w:rPr>
                <w:rFonts w:ascii="Arial" w:hAnsi="Arial" w:cs="Arial"/>
                <w:sz w:val="18"/>
                <w:szCs w:val="18"/>
              </w:rPr>
            </w:pPr>
            <w:r w:rsidRPr="00542AD3">
              <w:rPr>
                <w:rFonts w:ascii="Arial" w:hAnsi="Arial" w:cs="Arial"/>
                <w:bCs/>
                <w:sz w:val="18"/>
                <w:szCs w:val="18"/>
              </w:rPr>
              <w:t>Załącznik nr 2 pkt 2</w:t>
            </w:r>
          </w:p>
        </w:tc>
        <w:tc>
          <w:tcPr>
            <w:tcW w:w="1838" w:type="dxa"/>
          </w:tcPr>
          <w:p w14:paraId="10B3BBE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5A3B3293" w14:textId="77777777" w:rsidR="00451987" w:rsidRPr="00542AD3" w:rsidRDefault="00451987" w:rsidP="00451987">
            <w:pPr>
              <w:rPr>
                <w:rFonts w:ascii="Arial" w:hAnsi="Arial" w:cs="Arial"/>
                <w:bCs/>
                <w:sz w:val="18"/>
                <w:szCs w:val="18"/>
              </w:rPr>
            </w:pPr>
          </w:p>
          <w:p w14:paraId="2C102611" w14:textId="77777777" w:rsidR="00451987" w:rsidRPr="00542AD3" w:rsidRDefault="00451987" w:rsidP="00451987">
            <w:pPr>
              <w:rPr>
                <w:rFonts w:ascii="Arial" w:hAnsi="Arial" w:cs="Arial"/>
                <w:bCs/>
                <w:sz w:val="18"/>
                <w:szCs w:val="18"/>
              </w:rPr>
            </w:pPr>
          </w:p>
          <w:p w14:paraId="02912CE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6743B6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04180C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29A0B36C" w14:textId="77777777" w:rsidR="00451987" w:rsidRPr="00542AD3" w:rsidRDefault="00451987" w:rsidP="00451987">
            <w:pPr>
              <w:rPr>
                <w:rFonts w:ascii="Arial" w:hAnsi="Arial" w:cs="Arial"/>
                <w:bCs/>
                <w:sz w:val="18"/>
                <w:szCs w:val="18"/>
              </w:rPr>
            </w:pPr>
          </w:p>
          <w:p w14:paraId="150FEE35" w14:textId="77777777" w:rsidR="00451987" w:rsidRPr="00542AD3" w:rsidRDefault="00451987" w:rsidP="00451987">
            <w:pPr>
              <w:rPr>
                <w:rFonts w:ascii="Arial" w:hAnsi="Arial" w:cs="Arial"/>
                <w:bCs/>
                <w:sz w:val="18"/>
                <w:szCs w:val="18"/>
              </w:rPr>
            </w:pPr>
          </w:p>
          <w:p w14:paraId="1F3235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64293C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663B3AA2" w14:textId="1CF7C853"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09453791" w14:textId="77777777" w:rsidR="00451987" w:rsidRPr="00542AD3" w:rsidRDefault="00451987" w:rsidP="00451987">
            <w:pPr>
              <w:keepNext/>
              <w:rPr>
                <w:rFonts w:ascii="Arial" w:eastAsia="Times New Roman" w:hAnsi="Arial" w:cs="Arial"/>
                <w:bCs/>
                <w:sz w:val="18"/>
                <w:szCs w:val="18"/>
                <w:lang w:eastAsia="pl-PL"/>
              </w:rPr>
            </w:pPr>
          </w:p>
        </w:tc>
        <w:tc>
          <w:tcPr>
            <w:tcW w:w="2382" w:type="dxa"/>
          </w:tcPr>
          <w:p w14:paraId="14E0E0A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zbyt ogólny i niemerytoryczny. Wymieszane różne działy elektoradiologii . Brak określenia precyzyjnego jakie procedury pod </w:t>
            </w:r>
            <w:r w:rsidRPr="00542AD3">
              <w:rPr>
                <w:rFonts w:ascii="Arial" w:hAnsi="Arial" w:cs="Arial"/>
                <w:bCs/>
                <w:sz w:val="18"/>
                <w:szCs w:val="18"/>
              </w:rPr>
              <w:lastRenderedPageBreak/>
              <w:t>nadzorem lekarza i jakie bez udziału lekarza.</w:t>
            </w:r>
          </w:p>
          <w:p w14:paraId="1216D6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Podkreślamy że lekarz rezydent radiologii nie może nadzorować procedur radiologicznych wysoko specjalistycznych w tym tomografii i rezonansu magnetycznego. Wymagany jest lekarz specjalista (lekarzem posiadającym specjalizację I stopnia w dziedzinie rentgenodiagnostyki, radiologii lub radiodiagnostyki lub specjalizację II stopnia lub tytuł specjalisty w dziedzinie rentgenodiagnostyki,</w:t>
            </w:r>
            <w:r w:rsidRPr="00542AD3">
              <w:rPr>
                <w:rFonts w:ascii="Arial" w:hAnsi="Arial" w:cs="Arial"/>
                <w:sz w:val="18"/>
                <w:szCs w:val="18"/>
              </w:rPr>
              <w:t xml:space="preserve"> </w:t>
            </w:r>
            <w:r w:rsidRPr="00542AD3">
              <w:rPr>
                <w:rFonts w:ascii="Arial" w:hAnsi="Arial" w:cs="Arial"/>
                <w:bCs/>
                <w:sz w:val="18"/>
                <w:szCs w:val="18"/>
              </w:rPr>
              <w:t xml:space="preserve">radiologii, radiodiagnostyki lub radiologii i diagnostyki obrazowej). Inne przepisy określają również lekarzy specjalistów wykonujących procedury w zakresie radiologii zabiegowej i hemodynamiki. Zapisy powinny zostać rozdzielone na poszczególne gałęzie i doprecyzowane zakresy działalności elektroradiologa. Błędy merytoryczne powodują błędy w interpretacji tego zapisu. Proponujemy zapisy z załączonego dokumentu w poszczególnych gałęziach elektoradiologii. </w:t>
            </w:r>
            <w:r w:rsidRPr="00542AD3">
              <w:rPr>
                <w:rFonts w:ascii="Arial" w:hAnsi="Arial" w:cs="Arial"/>
                <w:bCs/>
                <w:sz w:val="18"/>
                <w:szCs w:val="18"/>
              </w:rPr>
              <w:lastRenderedPageBreak/>
              <w:t>Proponujemy zapisy uwzględnione w dokumencie przygotowanym przez zespół ds. kompetencji zawodowych elektroradiologa. Szczegółowe kompetencje w przygotowanym dokumencie do poszczególnych czynności w :</w:t>
            </w:r>
          </w:p>
          <w:p w14:paraId="111DE4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a)w zakresie rentgendiagnostyki i tomografii</w:t>
            </w:r>
          </w:p>
          <w:p w14:paraId="42DA66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komputerowej od 1.1 do 1.40 oraz 4.1 do 7.14</w:t>
            </w:r>
          </w:p>
          <w:p w14:paraId="4F93DE0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76B8CF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2AFCC3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3DDD59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6FC09A3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3F715991" w14:textId="4AE8E15C"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 od 5.1.1 do 5.10.15 oraz 5.12.1 -5.12.14</w:t>
            </w:r>
          </w:p>
        </w:tc>
        <w:tc>
          <w:tcPr>
            <w:tcW w:w="2296" w:type="dxa"/>
            <w:gridSpan w:val="2"/>
          </w:tcPr>
          <w:p w14:paraId="7A85E9BD" w14:textId="77777777" w:rsidR="00451987" w:rsidRPr="00542AD3" w:rsidRDefault="00451987" w:rsidP="00451987">
            <w:pPr>
              <w:rPr>
                <w:rFonts w:ascii="Arial" w:hAnsi="Arial" w:cs="Arial"/>
                <w:bCs/>
                <w:sz w:val="18"/>
                <w:szCs w:val="18"/>
              </w:rPr>
            </w:pPr>
          </w:p>
        </w:tc>
        <w:tc>
          <w:tcPr>
            <w:tcW w:w="2942" w:type="dxa"/>
          </w:tcPr>
          <w:p w14:paraId="528A2E1B" w14:textId="6B8296AA" w:rsidR="007251DE" w:rsidRPr="00542AD3" w:rsidRDefault="007251DE" w:rsidP="007251DE">
            <w:pPr>
              <w:rPr>
                <w:rFonts w:ascii="Arial" w:hAnsi="Arial" w:cs="Arial"/>
                <w:bCs/>
                <w:sz w:val="18"/>
                <w:szCs w:val="18"/>
              </w:rPr>
            </w:pPr>
            <w:r w:rsidRPr="00542AD3">
              <w:rPr>
                <w:rFonts w:ascii="Arial" w:hAnsi="Arial" w:cs="Arial"/>
                <w:bCs/>
                <w:sz w:val="18"/>
                <w:szCs w:val="18"/>
              </w:rPr>
              <w:t>Uwaga częściowo uwzględniona.</w:t>
            </w:r>
          </w:p>
          <w:p w14:paraId="17283C11" w14:textId="77777777" w:rsidR="007251DE" w:rsidRPr="00542AD3" w:rsidRDefault="007251DE" w:rsidP="007251DE">
            <w:pPr>
              <w:rPr>
                <w:rFonts w:ascii="Arial" w:hAnsi="Arial" w:cs="Arial"/>
                <w:bCs/>
                <w:sz w:val="18"/>
                <w:szCs w:val="18"/>
              </w:rPr>
            </w:pPr>
          </w:p>
          <w:p w14:paraId="3832B360" w14:textId="77777777" w:rsidR="005D629B" w:rsidRPr="00542AD3" w:rsidRDefault="005D629B" w:rsidP="007251DE">
            <w:pPr>
              <w:rPr>
                <w:rFonts w:ascii="Arial" w:hAnsi="Arial" w:cs="Arial"/>
                <w:bCs/>
                <w:sz w:val="18"/>
                <w:szCs w:val="18"/>
              </w:rPr>
            </w:pPr>
          </w:p>
          <w:p w14:paraId="3B247149" w14:textId="77777777" w:rsidR="005D629B" w:rsidRPr="00542AD3" w:rsidRDefault="005D629B" w:rsidP="005D629B">
            <w:pPr>
              <w:rPr>
                <w:rFonts w:ascii="Arial" w:hAnsi="Arial" w:cs="Arial"/>
                <w:bCs/>
                <w:sz w:val="18"/>
                <w:szCs w:val="18"/>
              </w:rPr>
            </w:pPr>
            <w:r w:rsidRPr="00542AD3">
              <w:rPr>
                <w:rFonts w:ascii="Arial" w:hAnsi="Arial" w:cs="Arial"/>
                <w:bCs/>
                <w:sz w:val="18"/>
                <w:szCs w:val="18"/>
              </w:rPr>
              <w:t xml:space="preserve">Przepisy w tym zakresie zostały zmienione. Jednocześnie w przypadku czynności realizowanych we współpracy, </w:t>
            </w:r>
            <w:r w:rsidRPr="00542AD3">
              <w:rPr>
                <w:rFonts w:ascii="Arial" w:hAnsi="Arial" w:cs="Arial"/>
                <w:bCs/>
                <w:sz w:val="18"/>
                <w:szCs w:val="18"/>
              </w:rPr>
              <w:lastRenderedPageBreak/>
              <w:t xml:space="preserve">pod nadzorem lub zgodnie z zaleceniami lekarza zrezygnowano z dookreślania jaki to ma być lekarz, ponieważ wynika to z odrębnych przepisów. </w:t>
            </w:r>
          </w:p>
          <w:p w14:paraId="164A1EED" w14:textId="6DE24A86" w:rsidR="005D629B" w:rsidRPr="00542AD3" w:rsidRDefault="005D629B" w:rsidP="005D629B">
            <w:pPr>
              <w:rPr>
                <w:rFonts w:ascii="Arial" w:hAnsi="Arial" w:cs="Arial"/>
                <w:bCs/>
                <w:sz w:val="18"/>
                <w:szCs w:val="18"/>
              </w:rPr>
            </w:pPr>
            <w:r w:rsidRPr="00542AD3">
              <w:rPr>
                <w:rFonts w:ascii="Arial" w:hAnsi="Arial" w:cs="Arial"/>
                <w:bCs/>
                <w:sz w:val="18"/>
                <w:szCs w:val="18"/>
              </w:rPr>
              <w:t>Ponadto dodano, że wszystkie procedury diagnostyczne i terapeutyczne wykonuje się na zasadach określonych w ustawie Prawo atomowe oraz uporządkowano czynności el</w:t>
            </w:r>
            <w:r w:rsidR="00E7579E" w:rsidRPr="00542AD3">
              <w:rPr>
                <w:rFonts w:ascii="Arial" w:hAnsi="Arial" w:cs="Arial"/>
                <w:bCs/>
                <w:sz w:val="18"/>
                <w:szCs w:val="18"/>
              </w:rPr>
              <w:t>e</w:t>
            </w:r>
            <w:r w:rsidRPr="00542AD3">
              <w:rPr>
                <w:rFonts w:ascii="Arial" w:hAnsi="Arial" w:cs="Arial"/>
                <w:bCs/>
                <w:sz w:val="18"/>
                <w:szCs w:val="18"/>
              </w:rPr>
              <w:t>ktroradiologa zgodnie z obszarami jego działalności ujętymi w art. 13 ustawy o niektórych zawodach medycznych.</w:t>
            </w:r>
          </w:p>
          <w:p w14:paraId="421954AE" w14:textId="77777777" w:rsidR="005D629B" w:rsidRPr="00542AD3" w:rsidRDefault="005D629B" w:rsidP="007251DE">
            <w:pPr>
              <w:rPr>
                <w:rFonts w:ascii="Arial" w:hAnsi="Arial" w:cs="Arial"/>
                <w:bCs/>
                <w:sz w:val="18"/>
                <w:szCs w:val="18"/>
              </w:rPr>
            </w:pPr>
          </w:p>
          <w:p w14:paraId="7E64DE3C" w14:textId="77777777" w:rsidR="00451987" w:rsidRPr="00542AD3" w:rsidRDefault="00451987" w:rsidP="005D629B">
            <w:pPr>
              <w:rPr>
                <w:rFonts w:ascii="Arial" w:hAnsi="Arial" w:cs="Arial"/>
                <w:bCs/>
                <w:sz w:val="18"/>
                <w:szCs w:val="18"/>
              </w:rPr>
            </w:pPr>
          </w:p>
        </w:tc>
      </w:tr>
      <w:tr w:rsidR="00A373A0" w:rsidRPr="00542AD3" w14:paraId="0908448D" w14:textId="77777777" w:rsidTr="00D87D56">
        <w:tc>
          <w:tcPr>
            <w:tcW w:w="477" w:type="dxa"/>
          </w:tcPr>
          <w:p w14:paraId="71096B63" w14:textId="77777777" w:rsidR="00451987" w:rsidRPr="00542AD3" w:rsidRDefault="00451987" w:rsidP="00451987">
            <w:pPr>
              <w:rPr>
                <w:rFonts w:ascii="Arial" w:hAnsi="Arial" w:cs="Arial"/>
                <w:sz w:val="18"/>
                <w:szCs w:val="18"/>
              </w:rPr>
            </w:pPr>
          </w:p>
        </w:tc>
        <w:tc>
          <w:tcPr>
            <w:tcW w:w="1109" w:type="dxa"/>
          </w:tcPr>
          <w:p w14:paraId="1169A06A" w14:textId="1F5C113A"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2.1</w:t>
            </w:r>
          </w:p>
        </w:tc>
        <w:tc>
          <w:tcPr>
            <w:tcW w:w="1838" w:type="dxa"/>
          </w:tcPr>
          <w:p w14:paraId="1C3BC845" w14:textId="147CB429"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3C7EB6AA" w14:textId="77777777" w:rsidR="00451987" w:rsidRPr="00542AD3" w:rsidRDefault="00451987" w:rsidP="00451987">
            <w:pPr>
              <w:rPr>
                <w:rFonts w:ascii="Arial" w:hAnsi="Arial" w:cs="Arial"/>
                <w:bCs/>
                <w:sz w:val="18"/>
                <w:szCs w:val="18"/>
              </w:rPr>
            </w:pPr>
          </w:p>
        </w:tc>
        <w:tc>
          <w:tcPr>
            <w:tcW w:w="2382" w:type="dxa"/>
          </w:tcPr>
          <w:p w14:paraId="7A3766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bardzo ogólny. Brak szczegółowości poszczególnych procedur w poszczególnych gałęziach rentgenodiagnostyki. Stanowi to problemy w </w:t>
            </w:r>
            <w:r w:rsidRPr="00542AD3">
              <w:rPr>
                <w:rFonts w:ascii="Arial" w:hAnsi="Arial" w:cs="Arial"/>
                <w:bCs/>
                <w:sz w:val="18"/>
                <w:szCs w:val="18"/>
              </w:rPr>
              <w:lastRenderedPageBreak/>
              <w:t>interpretacji przepisów w tym dotyczących procedur których lekarz specjalista radiologii ma nadzorować jest w miejscu akwizycji obrazu lub współuczestniczyć w ich wykonywaniu np. rentgenoskopia. Proponowaliśmy wyodrębnić niektóre kompetencje w zakresie mgr elektroradiologii lub w ramach specjalizacji.</w:t>
            </w:r>
          </w:p>
          <w:p w14:paraId="3A52608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zapisy rozdzielić i wykorzystać z proponowanego dokumentu w załączniku</w:t>
            </w:r>
          </w:p>
          <w:p w14:paraId="054D0ACF" w14:textId="77777777" w:rsidR="00451987" w:rsidRPr="00542AD3" w:rsidRDefault="00451987" w:rsidP="00451987">
            <w:pPr>
              <w:rPr>
                <w:rFonts w:ascii="Arial" w:hAnsi="Arial" w:cs="Arial"/>
                <w:bCs/>
                <w:sz w:val="18"/>
                <w:szCs w:val="18"/>
              </w:rPr>
            </w:pPr>
          </w:p>
          <w:p w14:paraId="6432690E" w14:textId="77A467C9"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96" w:type="dxa"/>
            <w:gridSpan w:val="2"/>
          </w:tcPr>
          <w:p w14:paraId="7CF51AFE" w14:textId="77777777" w:rsidR="00451987" w:rsidRPr="00542AD3" w:rsidRDefault="00451987" w:rsidP="00451987">
            <w:pPr>
              <w:rPr>
                <w:rFonts w:ascii="Arial" w:hAnsi="Arial" w:cs="Arial"/>
                <w:bCs/>
                <w:sz w:val="18"/>
                <w:szCs w:val="18"/>
              </w:rPr>
            </w:pPr>
          </w:p>
        </w:tc>
        <w:tc>
          <w:tcPr>
            <w:tcW w:w="2942" w:type="dxa"/>
          </w:tcPr>
          <w:p w14:paraId="240C5F81" w14:textId="349AAD89" w:rsidR="000552BE" w:rsidRPr="00542AD3" w:rsidRDefault="000552BE" w:rsidP="00451987">
            <w:pPr>
              <w:rPr>
                <w:rFonts w:ascii="Arial" w:hAnsi="Arial" w:cs="Arial"/>
                <w:bCs/>
                <w:sz w:val="18"/>
                <w:szCs w:val="18"/>
              </w:rPr>
            </w:pPr>
            <w:r w:rsidRPr="00542AD3">
              <w:rPr>
                <w:rFonts w:ascii="Arial" w:hAnsi="Arial" w:cs="Arial"/>
                <w:bCs/>
                <w:sz w:val="18"/>
                <w:szCs w:val="18"/>
              </w:rPr>
              <w:t>Uwaga częściowo uwzględniona.</w:t>
            </w:r>
          </w:p>
          <w:p w14:paraId="6BCE62E0" w14:textId="4B2319F8" w:rsidR="000552BE" w:rsidRPr="00542AD3" w:rsidRDefault="000552BE" w:rsidP="00451987">
            <w:pPr>
              <w:rPr>
                <w:rFonts w:ascii="Arial" w:hAnsi="Arial" w:cs="Arial"/>
                <w:bCs/>
                <w:sz w:val="18"/>
                <w:szCs w:val="18"/>
              </w:rPr>
            </w:pPr>
          </w:p>
          <w:p w14:paraId="3B7A4568" w14:textId="77777777" w:rsidR="004D1286" w:rsidRPr="00542AD3" w:rsidRDefault="005D629B" w:rsidP="000552BE">
            <w:pPr>
              <w:rPr>
                <w:rFonts w:ascii="Arial" w:hAnsi="Arial" w:cs="Arial"/>
                <w:bCs/>
                <w:sz w:val="18"/>
                <w:szCs w:val="18"/>
              </w:rPr>
            </w:pPr>
            <w:r w:rsidRPr="00542AD3">
              <w:rPr>
                <w:rFonts w:ascii="Arial" w:hAnsi="Arial" w:cs="Arial"/>
                <w:bCs/>
                <w:sz w:val="18"/>
                <w:szCs w:val="18"/>
              </w:rPr>
              <w:t xml:space="preserve">Przepisy zostały zmienione. Uporządkowano czynności elektroradiologa zgodnie z obszarami jego działalności ujętymi w art. 13 ustawy o </w:t>
            </w:r>
            <w:r w:rsidRPr="00542AD3">
              <w:rPr>
                <w:rFonts w:ascii="Arial" w:hAnsi="Arial" w:cs="Arial"/>
                <w:bCs/>
                <w:sz w:val="18"/>
                <w:szCs w:val="18"/>
              </w:rPr>
              <w:lastRenderedPageBreak/>
              <w:t>niektórych zawodach medycznych</w:t>
            </w:r>
            <w:r w:rsidR="004D1286" w:rsidRPr="00542AD3">
              <w:rPr>
                <w:rFonts w:ascii="Arial" w:hAnsi="Arial" w:cs="Arial"/>
                <w:bCs/>
                <w:sz w:val="18"/>
                <w:szCs w:val="18"/>
              </w:rPr>
              <w:t xml:space="preserve">, natomiast nie uwzględniono </w:t>
            </w:r>
            <w:r w:rsidR="000552BE" w:rsidRPr="00542AD3">
              <w:rPr>
                <w:rFonts w:ascii="Arial" w:hAnsi="Arial" w:cs="Arial"/>
                <w:bCs/>
                <w:sz w:val="18"/>
                <w:szCs w:val="18"/>
              </w:rPr>
              <w:t>natomiast propozycji, które wykraczają poza upoważnienie ustawowe</w:t>
            </w:r>
            <w:r w:rsidR="004D1286" w:rsidRPr="00542AD3">
              <w:rPr>
                <w:rFonts w:ascii="Arial" w:hAnsi="Arial" w:cs="Arial"/>
                <w:bCs/>
                <w:sz w:val="18"/>
                <w:szCs w:val="18"/>
              </w:rPr>
              <w:t>.</w:t>
            </w:r>
          </w:p>
          <w:p w14:paraId="62198B77" w14:textId="3F29D929" w:rsidR="000552BE" w:rsidRPr="00542AD3" w:rsidRDefault="000552BE" w:rsidP="004D1286">
            <w:pPr>
              <w:rPr>
                <w:rFonts w:ascii="Arial" w:hAnsi="Arial" w:cs="Arial"/>
                <w:bCs/>
                <w:sz w:val="18"/>
                <w:szCs w:val="18"/>
              </w:rPr>
            </w:pPr>
          </w:p>
        </w:tc>
      </w:tr>
      <w:tr w:rsidR="00A373A0" w:rsidRPr="00542AD3" w14:paraId="2806EDBB" w14:textId="77777777" w:rsidTr="00D87D56">
        <w:tc>
          <w:tcPr>
            <w:tcW w:w="477" w:type="dxa"/>
          </w:tcPr>
          <w:p w14:paraId="7496C760" w14:textId="77777777" w:rsidR="00451987" w:rsidRPr="00542AD3" w:rsidRDefault="00451987" w:rsidP="00451987">
            <w:pPr>
              <w:rPr>
                <w:rFonts w:ascii="Arial" w:hAnsi="Arial" w:cs="Arial"/>
                <w:sz w:val="18"/>
                <w:szCs w:val="18"/>
              </w:rPr>
            </w:pPr>
          </w:p>
        </w:tc>
        <w:tc>
          <w:tcPr>
            <w:tcW w:w="1109" w:type="dxa"/>
          </w:tcPr>
          <w:p w14:paraId="576B9E6B" w14:textId="53F509C8"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2.1</w:t>
            </w:r>
          </w:p>
        </w:tc>
        <w:tc>
          <w:tcPr>
            <w:tcW w:w="1838" w:type="dxa"/>
          </w:tcPr>
          <w:p w14:paraId="56A9421E" w14:textId="321E821C"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365A4B2C" w14:textId="77777777" w:rsidR="00451987" w:rsidRPr="00542AD3" w:rsidRDefault="00451987" w:rsidP="00451987">
            <w:pPr>
              <w:rPr>
                <w:rFonts w:ascii="Arial" w:hAnsi="Arial" w:cs="Arial"/>
                <w:bCs/>
                <w:sz w:val="18"/>
                <w:szCs w:val="18"/>
              </w:rPr>
            </w:pPr>
          </w:p>
        </w:tc>
        <w:tc>
          <w:tcPr>
            <w:tcW w:w="2382" w:type="dxa"/>
          </w:tcPr>
          <w:p w14:paraId="36D22B9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bardzo ogólny. Brak szczegółowości poszczególnych procedur  w poszczególnych gałęziach rentgenodiagnostyki. Stanowi to problemy w interpretacji przepisów w tym dotyczących procedur których lekarz specjalista radiologii ma nadzorować, jest w miejscu akwizycji obrazu lub współuczestniczyć w ich wykonywaniu np. rentgenoskopia. Proponowaliśmy wyodrębnić niektóre kompetencje </w:t>
            </w:r>
          </w:p>
          <w:p w14:paraId="37DFEB5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zakresie mgr elektroradiologii lub w ramach specjalizacji.</w:t>
            </w:r>
          </w:p>
          <w:p w14:paraId="245469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Proponujemy zapisy rozdzielić i wykorzystać </w:t>
            </w:r>
          </w:p>
          <w:p w14:paraId="41029B65" w14:textId="555F7DB5" w:rsidR="00451987" w:rsidRPr="00542AD3" w:rsidRDefault="00451987" w:rsidP="00451987">
            <w:pPr>
              <w:rPr>
                <w:rFonts w:ascii="Arial" w:hAnsi="Arial" w:cs="Arial"/>
                <w:bCs/>
                <w:sz w:val="18"/>
                <w:szCs w:val="18"/>
              </w:rPr>
            </w:pPr>
            <w:r w:rsidRPr="00542AD3">
              <w:rPr>
                <w:rFonts w:ascii="Arial" w:hAnsi="Arial" w:cs="Arial"/>
                <w:bCs/>
                <w:sz w:val="18"/>
                <w:szCs w:val="18"/>
              </w:rPr>
              <w:t>z proponowanego dokumentu w załączniku.</w:t>
            </w:r>
          </w:p>
        </w:tc>
        <w:tc>
          <w:tcPr>
            <w:tcW w:w="2296" w:type="dxa"/>
            <w:gridSpan w:val="2"/>
          </w:tcPr>
          <w:p w14:paraId="1C104550" w14:textId="77777777" w:rsidR="00451987" w:rsidRPr="00542AD3" w:rsidRDefault="00451987" w:rsidP="00451987">
            <w:pPr>
              <w:rPr>
                <w:rFonts w:ascii="Arial" w:hAnsi="Arial" w:cs="Arial"/>
                <w:bCs/>
                <w:sz w:val="18"/>
                <w:szCs w:val="18"/>
              </w:rPr>
            </w:pPr>
          </w:p>
        </w:tc>
        <w:tc>
          <w:tcPr>
            <w:tcW w:w="2942" w:type="dxa"/>
          </w:tcPr>
          <w:p w14:paraId="42CC43CB" w14:textId="77777777" w:rsidR="00451987" w:rsidRPr="00542AD3" w:rsidRDefault="000552BE" w:rsidP="00451987">
            <w:pPr>
              <w:rPr>
                <w:rFonts w:ascii="Arial" w:hAnsi="Arial" w:cs="Arial"/>
                <w:bCs/>
                <w:sz w:val="18"/>
                <w:szCs w:val="18"/>
              </w:rPr>
            </w:pPr>
            <w:r w:rsidRPr="00542AD3">
              <w:rPr>
                <w:rFonts w:ascii="Arial" w:hAnsi="Arial" w:cs="Arial"/>
                <w:bCs/>
                <w:sz w:val="18"/>
                <w:szCs w:val="18"/>
              </w:rPr>
              <w:t>Uwaga częściowo uwzględniona.</w:t>
            </w:r>
          </w:p>
          <w:p w14:paraId="25525CC0" w14:textId="77777777" w:rsidR="000552BE" w:rsidRPr="00542AD3" w:rsidRDefault="000552BE" w:rsidP="00451987">
            <w:pPr>
              <w:rPr>
                <w:rFonts w:ascii="Arial" w:hAnsi="Arial" w:cs="Arial"/>
                <w:bCs/>
                <w:sz w:val="18"/>
                <w:szCs w:val="18"/>
              </w:rPr>
            </w:pPr>
          </w:p>
          <w:p w14:paraId="1F8ADFC9" w14:textId="77777777" w:rsidR="004D1286" w:rsidRPr="00542AD3" w:rsidRDefault="004D1286" w:rsidP="004D1286">
            <w:pPr>
              <w:rPr>
                <w:rFonts w:ascii="Arial" w:hAnsi="Arial" w:cs="Arial"/>
                <w:bCs/>
                <w:sz w:val="18"/>
                <w:szCs w:val="18"/>
              </w:rPr>
            </w:pPr>
            <w:r w:rsidRPr="00542AD3">
              <w:rPr>
                <w:rFonts w:ascii="Arial" w:hAnsi="Arial" w:cs="Arial"/>
                <w:bCs/>
                <w:sz w:val="18"/>
                <w:szCs w:val="18"/>
              </w:rPr>
              <w:t>Przepisy w tym zakresie zostały zmienione i uporządkowywane</w:t>
            </w:r>
            <w:r w:rsidRPr="00542AD3">
              <w:t xml:space="preserve"> </w:t>
            </w:r>
            <w:r w:rsidRPr="00542AD3">
              <w:rPr>
                <w:rFonts w:ascii="Arial" w:hAnsi="Arial" w:cs="Arial"/>
                <w:bCs/>
                <w:sz w:val="18"/>
                <w:szCs w:val="18"/>
              </w:rPr>
              <w:t xml:space="preserve">zgodnie z obszarami działalności elektroradiologa ujętymi w art. 13 ustawy o niektórych zawodach medycznych, z uwzględnieniem, które z nich realizowane są we współpracy, pod nadzorem lub zgodnie z zaleceniami lekarza. Należy zaznaczyć, że kwestie dotyczące wykonywania poszczególnych procedur wynikają z uregulowań zawartych w odrębnych przepisach </w:t>
            </w:r>
          </w:p>
          <w:p w14:paraId="373FDCD0" w14:textId="1483D342" w:rsidR="000552BE" w:rsidRPr="00542AD3" w:rsidRDefault="004D1286" w:rsidP="004D1286">
            <w:pPr>
              <w:rPr>
                <w:rFonts w:ascii="Arial" w:hAnsi="Arial" w:cs="Arial"/>
                <w:bCs/>
                <w:sz w:val="18"/>
                <w:szCs w:val="18"/>
              </w:rPr>
            </w:pPr>
            <w:r w:rsidRPr="00542AD3">
              <w:rPr>
                <w:rFonts w:ascii="Arial" w:hAnsi="Arial" w:cs="Arial"/>
                <w:bCs/>
                <w:sz w:val="18"/>
                <w:szCs w:val="18"/>
              </w:rPr>
              <w:t xml:space="preserve">Ponadto dodano, że wszystkie procedury diagnostyczne i terapeutyczne wykonuje się na </w:t>
            </w:r>
            <w:r w:rsidRPr="00542AD3">
              <w:rPr>
                <w:rFonts w:ascii="Arial" w:hAnsi="Arial" w:cs="Arial"/>
                <w:bCs/>
                <w:sz w:val="18"/>
                <w:szCs w:val="18"/>
              </w:rPr>
              <w:lastRenderedPageBreak/>
              <w:t xml:space="preserve">zasadach określonych w ustawie Prawo atomowe. </w:t>
            </w:r>
          </w:p>
        </w:tc>
      </w:tr>
      <w:tr w:rsidR="00A373A0" w:rsidRPr="00542AD3" w14:paraId="17591212" w14:textId="77777777" w:rsidTr="00D87D56">
        <w:tc>
          <w:tcPr>
            <w:tcW w:w="477" w:type="dxa"/>
          </w:tcPr>
          <w:p w14:paraId="33486C30" w14:textId="77777777" w:rsidR="00451987" w:rsidRPr="00542AD3" w:rsidRDefault="00451987" w:rsidP="00451987">
            <w:pPr>
              <w:rPr>
                <w:rFonts w:ascii="Arial" w:hAnsi="Arial" w:cs="Arial"/>
                <w:sz w:val="18"/>
                <w:szCs w:val="18"/>
              </w:rPr>
            </w:pPr>
          </w:p>
        </w:tc>
        <w:tc>
          <w:tcPr>
            <w:tcW w:w="1109" w:type="dxa"/>
          </w:tcPr>
          <w:p w14:paraId="7C6B39A3" w14:textId="30DB49AF"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2.1</w:t>
            </w:r>
          </w:p>
        </w:tc>
        <w:tc>
          <w:tcPr>
            <w:tcW w:w="1838" w:type="dxa"/>
          </w:tcPr>
          <w:p w14:paraId="337532B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3226E88D" w14:textId="77777777" w:rsidR="00451987" w:rsidRPr="00542AD3" w:rsidRDefault="00451987" w:rsidP="00451987">
            <w:pPr>
              <w:rPr>
                <w:rFonts w:ascii="Arial" w:hAnsi="Arial" w:cs="Arial"/>
                <w:bCs/>
                <w:sz w:val="18"/>
                <w:szCs w:val="18"/>
              </w:rPr>
            </w:pPr>
          </w:p>
          <w:p w14:paraId="19B435CD" w14:textId="77777777" w:rsidR="00451987" w:rsidRPr="00542AD3" w:rsidRDefault="00451987" w:rsidP="00451987">
            <w:pPr>
              <w:rPr>
                <w:rFonts w:ascii="Arial" w:hAnsi="Arial" w:cs="Arial"/>
                <w:bCs/>
                <w:sz w:val="18"/>
                <w:szCs w:val="18"/>
              </w:rPr>
            </w:pPr>
          </w:p>
          <w:p w14:paraId="3180C5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3420CDC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698397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78459672" w14:textId="77777777" w:rsidR="00451987" w:rsidRPr="00542AD3" w:rsidRDefault="00451987" w:rsidP="00451987">
            <w:pPr>
              <w:rPr>
                <w:rFonts w:ascii="Arial" w:hAnsi="Arial" w:cs="Arial"/>
                <w:bCs/>
                <w:sz w:val="18"/>
                <w:szCs w:val="18"/>
              </w:rPr>
            </w:pPr>
          </w:p>
          <w:p w14:paraId="20A98861" w14:textId="77777777" w:rsidR="00451987" w:rsidRPr="00542AD3" w:rsidRDefault="00451987" w:rsidP="00451987">
            <w:pPr>
              <w:rPr>
                <w:rFonts w:ascii="Arial" w:hAnsi="Arial" w:cs="Arial"/>
                <w:bCs/>
                <w:sz w:val="18"/>
                <w:szCs w:val="18"/>
              </w:rPr>
            </w:pPr>
          </w:p>
          <w:p w14:paraId="22E1B9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897EE3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388F1801" w14:textId="0799F92A"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6498A684" w14:textId="77777777" w:rsidR="00451987" w:rsidRPr="00542AD3" w:rsidRDefault="00451987" w:rsidP="00451987">
            <w:pPr>
              <w:rPr>
                <w:rFonts w:ascii="Arial" w:hAnsi="Arial" w:cs="Arial"/>
                <w:bCs/>
                <w:sz w:val="18"/>
                <w:szCs w:val="18"/>
              </w:rPr>
            </w:pPr>
          </w:p>
        </w:tc>
        <w:tc>
          <w:tcPr>
            <w:tcW w:w="2410" w:type="dxa"/>
            <w:gridSpan w:val="2"/>
          </w:tcPr>
          <w:p w14:paraId="3D54C64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bardzo ogólny. Brak szczegółowości poszczególnych procedur w poszczególnych gałęziach rentgenodiagnostyki. Stanowi to problemy w interpretacji przepisów w tym dotyczących procedur których lekarz specjalista radiologii ma nadzorować jes w miejscu akwizycji obrazu lub wspołuczestniczyć w ich wykonywaniu np. rentgenoskopia . Proponowaliśmy wyodrębnić niekóre kompetecje w zakresie mgr elektorradiologii lub w ramach specjalizacji.</w:t>
            </w:r>
          </w:p>
          <w:p w14:paraId="4F391315" w14:textId="7846CDFB" w:rsidR="00451987" w:rsidRPr="00542AD3" w:rsidRDefault="00451987" w:rsidP="00451987">
            <w:pPr>
              <w:rPr>
                <w:rFonts w:ascii="Arial" w:hAnsi="Arial" w:cs="Arial"/>
                <w:sz w:val="18"/>
                <w:szCs w:val="18"/>
              </w:rPr>
            </w:pPr>
            <w:r w:rsidRPr="00542AD3">
              <w:rPr>
                <w:rFonts w:ascii="Arial" w:hAnsi="Arial" w:cs="Arial"/>
                <w:bCs/>
                <w:sz w:val="18"/>
                <w:szCs w:val="18"/>
              </w:rPr>
              <w:t>Proponujemy zapisy rozdzielić i wykorzystać z proponowanego dokumentu w załaczniku</w:t>
            </w:r>
          </w:p>
        </w:tc>
        <w:tc>
          <w:tcPr>
            <w:tcW w:w="2268" w:type="dxa"/>
          </w:tcPr>
          <w:p w14:paraId="5B9DF381" w14:textId="77777777" w:rsidR="00451987" w:rsidRPr="00542AD3" w:rsidRDefault="00451987" w:rsidP="00451987">
            <w:pPr>
              <w:rPr>
                <w:rFonts w:ascii="Arial" w:hAnsi="Arial" w:cs="Arial"/>
                <w:sz w:val="18"/>
                <w:szCs w:val="18"/>
              </w:rPr>
            </w:pPr>
          </w:p>
        </w:tc>
        <w:tc>
          <w:tcPr>
            <w:tcW w:w="2942" w:type="dxa"/>
          </w:tcPr>
          <w:p w14:paraId="498C95CA" w14:textId="77777777" w:rsidR="00451987" w:rsidRPr="00542AD3" w:rsidRDefault="00451987" w:rsidP="000A526B">
            <w:pPr>
              <w:rPr>
                <w:rFonts w:ascii="Arial" w:hAnsi="Arial" w:cs="Arial"/>
                <w:bCs/>
                <w:sz w:val="18"/>
                <w:szCs w:val="18"/>
              </w:rPr>
            </w:pPr>
            <w:r w:rsidRPr="00542AD3">
              <w:rPr>
                <w:rFonts w:ascii="Arial" w:hAnsi="Arial" w:cs="Arial"/>
                <w:bCs/>
                <w:sz w:val="18"/>
                <w:szCs w:val="18"/>
              </w:rPr>
              <w:t xml:space="preserve">Uwaga </w:t>
            </w:r>
            <w:r w:rsidR="000A526B" w:rsidRPr="00542AD3">
              <w:rPr>
                <w:rFonts w:ascii="Arial" w:hAnsi="Arial" w:cs="Arial"/>
                <w:bCs/>
                <w:sz w:val="18"/>
                <w:szCs w:val="18"/>
              </w:rPr>
              <w:t>częściowo uwzględniona.</w:t>
            </w:r>
          </w:p>
          <w:p w14:paraId="12689727" w14:textId="77777777" w:rsidR="000A526B" w:rsidRPr="00542AD3" w:rsidRDefault="000A526B" w:rsidP="000A526B">
            <w:pPr>
              <w:rPr>
                <w:rFonts w:ascii="Arial" w:hAnsi="Arial" w:cs="Arial"/>
                <w:bCs/>
                <w:sz w:val="18"/>
                <w:szCs w:val="18"/>
              </w:rPr>
            </w:pPr>
          </w:p>
          <w:p w14:paraId="559384C3" w14:textId="2F64F6F1" w:rsidR="000A526B" w:rsidRPr="00542AD3" w:rsidRDefault="000A526B" w:rsidP="000A526B">
            <w:pPr>
              <w:rPr>
                <w:rFonts w:ascii="Arial" w:hAnsi="Arial" w:cs="Arial"/>
                <w:bCs/>
                <w:sz w:val="18"/>
                <w:szCs w:val="18"/>
              </w:rPr>
            </w:pPr>
            <w:r w:rsidRPr="00542AD3">
              <w:rPr>
                <w:rFonts w:ascii="Arial" w:hAnsi="Arial" w:cs="Arial"/>
                <w:bCs/>
                <w:sz w:val="18"/>
                <w:szCs w:val="18"/>
              </w:rPr>
              <w:t>jw.</w:t>
            </w:r>
          </w:p>
        </w:tc>
      </w:tr>
      <w:tr w:rsidR="00A373A0" w:rsidRPr="00542AD3" w14:paraId="525A125D" w14:textId="44633CCE" w:rsidTr="00D87D56">
        <w:tc>
          <w:tcPr>
            <w:tcW w:w="477" w:type="dxa"/>
          </w:tcPr>
          <w:p w14:paraId="5CEB6800" w14:textId="77777777" w:rsidR="00451987" w:rsidRPr="00542AD3" w:rsidRDefault="00451987" w:rsidP="00451987">
            <w:pPr>
              <w:rPr>
                <w:rFonts w:ascii="Arial" w:hAnsi="Arial" w:cs="Arial"/>
                <w:sz w:val="18"/>
                <w:szCs w:val="18"/>
              </w:rPr>
            </w:pPr>
          </w:p>
        </w:tc>
        <w:tc>
          <w:tcPr>
            <w:tcW w:w="1109" w:type="dxa"/>
          </w:tcPr>
          <w:p w14:paraId="4E01B000" w14:textId="46581FCF" w:rsidR="00451987" w:rsidRPr="00542AD3" w:rsidRDefault="00451987" w:rsidP="00451987">
            <w:pPr>
              <w:rPr>
                <w:rFonts w:ascii="Arial" w:hAnsi="Arial" w:cs="Arial"/>
                <w:sz w:val="18"/>
                <w:szCs w:val="18"/>
              </w:rPr>
            </w:pPr>
            <w:r w:rsidRPr="00542AD3">
              <w:rPr>
                <w:rFonts w:ascii="Arial" w:hAnsi="Arial" w:cs="Arial"/>
                <w:bCs/>
                <w:sz w:val="18"/>
                <w:szCs w:val="18"/>
              </w:rPr>
              <w:t>Załącznik nr 2  pkt 2.2</w:t>
            </w:r>
          </w:p>
        </w:tc>
        <w:tc>
          <w:tcPr>
            <w:tcW w:w="1838" w:type="dxa"/>
          </w:tcPr>
          <w:p w14:paraId="69E79C4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Związek Województw RP</w:t>
            </w:r>
          </w:p>
          <w:p w14:paraId="31C9CE56" w14:textId="75640279" w:rsidR="00451987" w:rsidRPr="00542AD3" w:rsidRDefault="00451987" w:rsidP="00451987">
            <w:pPr>
              <w:rPr>
                <w:rFonts w:ascii="Arial" w:hAnsi="Arial" w:cs="Arial"/>
                <w:sz w:val="18"/>
                <w:szCs w:val="18"/>
              </w:rPr>
            </w:pPr>
            <w:r w:rsidRPr="00542AD3">
              <w:rPr>
                <w:rFonts w:ascii="Arial" w:hAnsi="Arial" w:cs="Arial"/>
                <w:bCs/>
                <w:sz w:val="18"/>
                <w:szCs w:val="18"/>
              </w:rPr>
              <w:t xml:space="preserve">(uwaga w ramach KWRiST) - Szpital Wojewódzki im. Kard. S. Wyszyńskiego w Łomży za pośrednictwem Urzędu Marszałkowskiego </w:t>
            </w:r>
            <w:r w:rsidRPr="00542AD3">
              <w:rPr>
                <w:rFonts w:ascii="Arial" w:hAnsi="Arial" w:cs="Arial"/>
                <w:bCs/>
                <w:sz w:val="18"/>
                <w:szCs w:val="18"/>
              </w:rPr>
              <w:lastRenderedPageBreak/>
              <w:t>Województwa  Podlaskiego</w:t>
            </w:r>
          </w:p>
        </w:tc>
        <w:tc>
          <w:tcPr>
            <w:tcW w:w="2847" w:type="dxa"/>
          </w:tcPr>
          <w:p w14:paraId="25FD8705" w14:textId="2A391E06"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W proponowanym brzmieniu jest zbędny</w:t>
            </w:r>
          </w:p>
        </w:tc>
        <w:tc>
          <w:tcPr>
            <w:tcW w:w="2410" w:type="dxa"/>
            <w:gridSpan w:val="2"/>
          </w:tcPr>
          <w:p w14:paraId="0A319320" w14:textId="1CAE5F30" w:rsidR="00451987" w:rsidRPr="00542AD3" w:rsidRDefault="00451987" w:rsidP="00451987">
            <w:pPr>
              <w:rPr>
                <w:rFonts w:ascii="Arial" w:hAnsi="Arial" w:cs="Arial"/>
                <w:sz w:val="18"/>
                <w:szCs w:val="18"/>
              </w:rPr>
            </w:pPr>
            <w:r w:rsidRPr="00542AD3">
              <w:rPr>
                <w:rFonts w:ascii="Arial" w:hAnsi="Arial" w:cs="Arial"/>
                <w:sz w:val="18"/>
                <w:szCs w:val="18"/>
              </w:rPr>
              <w:t xml:space="preserve">W ppkt. 2.4 jasno określono że, badania tomografii komputerowej wykonywane jest zgodnie ze skierowaniem, standardami i zaleceniami lekarza specjalisty w dziedzinie radiologii lub lekarza kierującego. Lekarz kieruje na badanie ze środkiem kontrastowym lub </w:t>
            </w:r>
            <w:r w:rsidRPr="00542AD3">
              <w:rPr>
                <w:rFonts w:ascii="Arial" w:hAnsi="Arial" w:cs="Arial"/>
                <w:sz w:val="18"/>
                <w:szCs w:val="18"/>
              </w:rPr>
              <w:lastRenderedPageBreak/>
              <w:t>bez. Użycie środków kontrastowych przynależy do specyfiki badań w tomografii komputerowej. Nie widzimy potrzeby wyodrębniania tego w oddzielnym podpunkcie. Ponadto obawiamy się, że pozostawienie zapisu w tej formie może  wykluczyć rolę pielęgniarki w tomografii komputerowej.</w:t>
            </w:r>
          </w:p>
        </w:tc>
        <w:tc>
          <w:tcPr>
            <w:tcW w:w="2268" w:type="dxa"/>
          </w:tcPr>
          <w:p w14:paraId="2AE5F0F8" w14:textId="77777777" w:rsidR="00451987" w:rsidRPr="00542AD3" w:rsidRDefault="00451987" w:rsidP="00451987">
            <w:pPr>
              <w:rPr>
                <w:rFonts w:ascii="Arial" w:hAnsi="Arial" w:cs="Arial"/>
                <w:sz w:val="18"/>
                <w:szCs w:val="18"/>
              </w:rPr>
            </w:pPr>
          </w:p>
        </w:tc>
        <w:tc>
          <w:tcPr>
            <w:tcW w:w="2942" w:type="dxa"/>
          </w:tcPr>
          <w:p w14:paraId="5AB8E371" w14:textId="7AE47DF3" w:rsidR="0006591D" w:rsidRPr="00542AD3" w:rsidRDefault="0006591D" w:rsidP="00451987">
            <w:pPr>
              <w:rPr>
                <w:rFonts w:ascii="Arial" w:hAnsi="Arial" w:cs="Arial"/>
                <w:bCs/>
                <w:sz w:val="18"/>
                <w:szCs w:val="18"/>
              </w:rPr>
            </w:pPr>
            <w:r w:rsidRPr="00542AD3">
              <w:rPr>
                <w:rFonts w:ascii="Arial" w:hAnsi="Arial" w:cs="Arial"/>
                <w:bCs/>
                <w:sz w:val="18"/>
                <w:szCs w:val="18"/>
              </w:rPr>
              <w:t>Uwaga nieuwzględniona.</w:t>
            </w:r>
          </w:p>
          <w:p w14:paraId="7A6608FE" w14:textId="77777777" w:rsidR="0006591D" w:rsidRPr="00542AD3" w:rsidRDefault="0006591D" w:rsidP="00451987">
            <w:pPr>
              <w:rPr>
                <w:rFonts w:ascii="Arial" w:hAnsi="Arial" w:cs="Arial"/>
                <w:bCs/>
                <w:sz w:val="18"/>
                <w:szCs w:val="18"/>
              </w:rPr>
            </w:pPr>
          </w:p>
          <w:p w14:paraId="07F2F984" w14:textId="369A783B" w:rsidR="00EF500C" w:rsidRPr="00542AD3" w:rsidRDefault="00850347" w:rsidP="00451987">
            <w:pPr>
              <w:rPr>
                <w:rFonts w:ascii="Arial" w:hAnsi="Arial" w:cs="Arial"/>
                <w:sz w:val="18"/>
                <w:szCs w:val="18"/>
              </w:rPr>
            </w:pPr>
            <w:r w:rsidRPr="00542AD3">
              <w:rPr>
                <w:rFonts w:ascii="Arial" w:hAnsi="Arial" w:cs="Arial"/>
                <w:bCs/>
                <w:sz w:val="18"/>
                <w:szCs w:val="18"/>
              </w:rPr>
              <w:t xml:space="preserve">Należy się zgodzić, że lekarz kieruje na badanie ze środkiem kontrastującym lub bez, natomiast przy tej czynności elektroradiologa w naszej opinii niezbędny jest nadzór lekarza, w przypadku, gdy taki środek jest stosowany. Stąd wyodrębniono czynność dotyczącą </w:t>
            </w:r>
            <w:r w:rsidRPr="00542AD3">
              <w:rPr>
                <w:rFonts w:ascii="Arial" w:hAnsi="Arial" w:cs="Arial"/>
                <w:bCs/>
                <w:sz w:val="18"/>
                <w:szCs w:val="18"/>
              </w:rPr>
              <w:lastRenderedPageBreak/>
              <w:t>wykonywania badań z użyciem ww. środków jako t</w:t>
            </w:r>
            <w:r w:rsidR="0022318A" w:rsidRPr="00542AD3">
              <w:rPr>
                <w:rFonts w:ascii="Arial" w:hAnsi="Arial" w:cs="Arial"/>
                <w:bCs/>
                <w:sz w:val="18"/>
                <w:szCs w:val="18"/>
              </w:rPr>
              <w:t>ę</w:t>
            </w:r>
            <w:r w:rsidRPr="00542AD3">
              <w:rPr>
                <w:rFonts w:ascii="Arial" w:hAnsi="Arial" w:cs="Arial"/>
                <w:bCs/>
                <w:sz w:val="18"/>
                <w:szCs w:val="18"/>
              </w:rPr>
              <w:t>, której wykonywanie powinien nadzorować lekarz. Jednocześnie takie brzmienie ww.</w:t>
            </w:r>
            <w:r w:rsidR="00CF72F6" w:rsidRPr="00542AD3">
              <w:rPr>
                <w:rFonts w:ascii="Arial" w:hAnsi="Arial" w:cs="Arial"/>
                <w:sz w:val="18"/>
                <w:szCs w:val="18"/>
              </w:rPr>
              <w:t xml:space="preserve"> czynności nie narusza uprawnień </w:t>
            </w:r>
            <w:r w:rsidR="00EF500C" w:rsidRPr="00542AD3">
              <w:rPr>
                <w:rFonts w:ascii="Arial" w:hAnsi="Arial" w:cs="Arial"/>
                <w:sz w:val="18"/>
                <w:szCs w:val="18"/>
              </w:rPr>
              <w:t xml:space="preserve">zawodowych </w:t>
            </w:r>
            <w:r w:rsidR="00CF72F6" w:rsidRPr="00542AD3">
              <w:rPr>
                <w:rFonts w:ascii="Arial" w:hAnsi="Arial" w:cs="Arial"/>
                <w:sz w:val="18"/>
                <w:szCs w:val="18"/>
              </w:rPr>
              <w:t>pielęgniarki w tym zakresie</w:t>
            </w:r>
            <w:r w:rsidR="00EF500C" w:rsidRPr="00542AD3">
              <w:rPr>
                <w:rFonts w:ascii="Arial" w:hAnsi="Arial" w:cs="Arial"/>
                <w:sz w:val="18"/>
                <w:szCs w:val="18"/>
              </w:rPr>
              <w:t>, której uprawnienia wynikają z odrębnych przepisów.</w:t>
            </w:r>
          </w:p>
          <w:p w14:paraId="2E207970" w14:textId="0F5AF17B" w:rsidR="00CF72F6" w:rsidRPr="00542AD3" w:rsidRDefault="00CF72F6" w:rsidP="00451987">
            <w:pPr>
              <w:rPr>
                <w:rFonts w:ascii="Arial" w:hAnsi="Arial" w:cs="Arial"/>
                <w:sz w:val="18"/>
                <w:szCs w:val="18"/>
              </w:rPr>
            </w:pPr>
          </w:p>
        </w:tc>
      </w:tr>
      <w:tr w:rsidR="00A373A0" w:rsidRPr="00542AD3" w14:paraId="75427A3C" w14:textId="77777777" w:rsidTr="00D87D56">
        <w:tc>
          <w:tcPr>
            <w:tcW w:w="477" w:type="dxa"/>
          </w:tcPr>
          <w:p w14:paraId="20EA5B27" w14:textId="77777777" w:rsidR="00451987" w:rsidRPr="00542AD3" w:rsidRDefault="00451987" w:rsidP="00451987">
            <w:pPr>
              <w:rPr>
                <w:rFonts w:ascii="Arial" w:hAnsi="Arial" w:cs="Arial"/>
                <w:sz w:val="18"/>
                <w:szCs w:val="18"/>
              </w:rPr>
            </w:pPr>
          </w:p>
        </w:tc>
        <w:tc>
          <w:tcPr>
            <w:tcW w:w="1109" w:type="dxa"/>
          </w:tcPr>
          <w:p w14:paraId="59B79E77" w14:textId="735DBE96"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2.2</w:t>
            </w:r>
          </w:p>
        </w:tc>
        <w:tc>
          <w:tcPr>
            <w:tcW w:w="1838" w:type="dxa"/>
          </w:tcPr>
          <w:p w14:paraId="74471704" w14:textId="24B52EAF"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664AE1D9" w14:textId="77777777" w:rsidR="00451987" w:rsidRPr="00542AD3" w:rsidRDefault="00451987" w:rsidP="00451987">
            <w:pPr>
              <w:rPr>
                <w:rFonts w:ascii="Arial" w:hAnsi="Arial" w:cs="Arial"/>
                <w:bCs/>
                <w:sz w:val="18"/>
                <w:szCs w:val="18"/>
              </w:rPr>
            </w:pPr>
          </w:p>
        </w:tc>
        <w:tc>
          <w:tcPr>
            <w:tcW w:w="2410" w:type="dxa"/>
            <w:gridSpan w:val="2"/>
          </w:tcPr>
          <w:p w14:paraId="1F42A8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nieprecyzyjny i ogólny.</w:t>
            </w:r>
          </w:p>
          <w:p w14:paraId="5B454B6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Elektroradiolog nie nabywa w trakcie kształcenia wiedzy w zakresie przerywania ciągłości skóry, obsługi pompy lekowej. Jedynie w zakresie procedur i wskazań gdzie wykorzystuje się środki cieniujące i kontrastowe (które defacto są lekami) Brak doprecyzowania  specjalizacji lekarza. Lekarz rezydent nie ma uprawnień do nadzorowania badań wysokospecjalistycznych tj. tomografia i rezonans magnetyczny, gdzie głównie stosuje się środki kontrastowe (lekarz posiadającym specjalizację I stopnia w dziedzinie rentgenodiagnostyki, radiologii lub radiodiagnostyki lub specjalizację II stopnia lub tytuł specjalisty w dziedzinie </w:t>
            </w:r>
            <w:r w:rsidRPr="00542AD3">
              <w:rPr>
                <w:rFonts w:ascii="Arial" w:hAnsi="Arial" w:cs="Arial"/>
                <w:bCs/>
                <w:sz w:val="18"/>
                <w:szCs w:val="18"/>
              </w:rPr>
              <w:lastRenderedPageBreak/>
              <w:t>rentgenodiagnostyki, radiologii, radiodiagnostyki lub radiologii i diagnostyki obrazowej). Inne przepisy określają również lekarzy specjalistów wykonujących procedury w zakresie radiologii zabiegowej i hemodynamiki. )</w:t>
            </w:r>
          </w:p>
          <w:p w14:paraId="61C7232A" w14:textId="77777777" w:rsidR="00451987" w:rsidRPr="00542AD3" w:rsidRDefault="00451987" w:rsidP="00451987">
            <w:pPr>
              <w:rPr>
                <w:rFonts w:ascii="Arial" w:hAnsi="Arial" w:cs="Arial"/>
                <w:sz w:val="18"/>
                <w:szCs w:val="18"/>
              </w:rPr>
            </w:pPr>
          </w:p>
        </w:tc>
        <w:tc>
          <w:tcPr>
            <w:tcW w:w="2268" w:type="dxa"/>
          </w:tcPr>
          <w:p w14:paraId="2F9CDA3A" w14:textId="77777777" w:rsidR="00451987" w:rsidRPr="00542AD3" w:rsidRDefault="00451987" w:rsidP="00451987">
            <w:pPr>
              <w:rPr>
                <w:rFonts w:ascii="Arial" w:hAnsi="Arial" w:cs="Arial"/>
                <w:sz w:val="18"/>
                <w:szCs w:val="18"/>
              </w:rPr>
            </w:pPr>
          </w:p>
        </w:tc>
        <w:tc>
          <w:tcPr>
            <w:tcW w:w="2942" w:type="dxa"/>
          </w:tcPr>
          <w:p w14:paraId="4CF37344" w14:textId="38E7C236" w:rsidR="005D3C1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411B6" w:rsidRPr="00542AD3">
              <w:rPr>
                <w:rFonts w:ascii="Arial" w:hAnsi="Arial" w:cs="Arial"/>
                <w:bCs/>
                <w:sz w:val="18"/>
                <w:szCs w:val="18"/>
              </w:rPr>
              <w:t>częściowo uwzględniona.</w:t>
            </w:r>
          </w:p>
          <w:p w14:paraId="308C5465" w14:textId="711AB3DD" w:rsidR="000411B6" w:rsidRPr="00542AD3" w:rsidRDefault="000411B6" w:rsidP="00451987">
            <w:pPr>
              <w:rPr>
                <w:rFonts w:ascii="Arial" w:hAnsi="Arial" w:cs="Arial"/>
                <w:bCs/>
                <w:sz w:val="18"/>
                <w:szCs w:val="18"/>
              </w:rPr>
            </w:pPr>
          </w:p>
          <w:p w14:paraId="7F6738C4" w14:textId="0AE0EBBB" w:rsidR="000411B6" w:rsidRPr="00542AD3" w:rsidRDefault="000411B6" w:rsidP="00451987">
            <w:pPr>
              <w:rPr>
                <w:rFonts w:ascii="Arial" w:hAnsi="Arial" w:cs="Arial"/>
                <w:bCs/>
                <w:sz w:val="18"/>
                <w:szCs w:val="18"/>
              </w:rPr>
            </w:pPr>
            <w:r w:rsidRPr="00542AD3">
              <w:rPr>
                <w:rFonts w:ascii="Arial" w:hAnsi="Arial" w:cs="Arial"/>
                <w:bCs/>
                <w:sz w:val="18"/>
                <w:szCs w:val="18"/>
              </w:rPr>
              <w:t>Przepis</w:t>
            </w:r>
            <w:r w:rsidR="00096279" w:rsidRPr="00542AD3">
              <w:rPr>
                <w:rFonts w:ascii="Arial" w:hAnsi="Arial" w:cs="Arial"/>
                <w:bCs/>
                <w:sz w:val="18"/>
                <w:szCs w:val="18"/>
              </w:rPr>
              <w:t>y</w:t>
            </w:r>
            <w:r w:rsidRPr="00542AD3">
              <w:rPr>
                <w:rFonts w:ascii="Arial" w:hAnsi="Arial" w:cs="Arial"/>
                <w:bCs/>
                <w:sz w:val="18"/>
                <w:szCs w:val="18"/>
              </w:rPr>
              <w:t xml:space="preserve"> został</w:t>
            </w:r>
            <w:r w:rsidR="00096279" w:rsidRPr="00542AD3">
              <w:rPr>
                <w:rFonts w:ascii="Arial" w:hAnsi="Arial" w:cs="Arial"/>
                <w:bCs/>
                <w:sz w:val="18"/>
                <w:szCs w:val="18"/>
              </w:rPr>
              <w:t>y</w:t>
            </w:r>
            <w:r w:rsidRPr="00542AD3">
              <w:rPr>
                <w:rFonts w:ascii="Arial" w:hAnsi="Arial" w:cs="Arial"/>
                <w:bCs/>
                <w:sz w:val="18"/>
                <w:szCs w:val="18"/>
              </w:rPr>
              <w:t xml:space="preserve"> </w:t>
            </w:r>
            <w:r w:rsidR="00096279" w:rsidRPr="00542AD3">
              <w:rPr>
                <w:rFonts w:ascii="Arial" w:hAnsi="Arial" w:cs="Arial"/>
                <w:bCs/>
                <w:sz w:val="18"/>
                <w:szCs w:val="18"/>
              </w:rPr>
              <w:t>zmienione</w:t>
            </w:r>
            <w:r w:rsidRPr="00542AD3">
              <w:rPr>
                <w:rFonts w:ascii="Arial" w:hAnsi="Arial" w:cs="Arial"/>
                <w:bCs/>
                <w:sz w:val="18"/>
                <w:szCs w:val="18"/>
              </w:rPr>
              <w:t xml:space="preserve"> w ten sposób, iż wykonywanie procedury diagnostycznej z wykorzystaniem środków cieniujących i kontrastowych odbywa się zgodnie ze skierowaniem i pod nadzorem lekarza.</w:t>
            </w:r>
          </w:p>
          <w:p w14:paraId="02A1AD6E" w14:textId="77777777" w:rsidR="00451987" w:rsidRPr="00542AD3" w:rsidRDefault="000411B6" w:rsidP="000411B6">
            <w:pPr>
              <w:rPr>
                <w:rFonts w:ascii="Arial" w:hAnsi="Arial" w:cs="Arial"/>
                <w:bCs/>
                <w:sz w:val="18"/>
                <w:szCs w:val="18"/>
              </w:rPr>
            </w:pPr>
            <w:r w:rsidRPr="00542AD3">
              <w:rPr>
                <w:rFonts w:ascii="Arial" w:hAnsi="Arial" w:cs="Arial"/>
                <w:bCs/>
                <w:sz w:val="18"/>
                <w:szCs w:val="18"/>
              </w:rPr>
              <w:t>Ponadto w podstawie programowej kształcenia w zawodzie technik elektroradiolog został uwzględniony efekt kształcenia -</w:t>
            </w:r>
            <w:r w:rsidR="00451987" w:rsidRPr="00542AD3">
              <w:rPr>
                <w:rFonts w:ascii="Arial" w:hAnsi="Arial" w:cs="Arial"/>
                <w:bCs/>
                <w:sz w:val="18"/>
                <w:szCs w:val="18"/>
              </w:rPr>
              <w:t xml:space="preserve"> wykonuje badania z zakresu diagnostyki rentgenowskiej zgodnie ze skierowaniem lekarskim</w:t>
            </w:r>
            <w:r w:rsidRPr="00542AD3">
              <w:rPr>
                <w:rFonts w:ascii="Arial" w:hAnsi="Arial" w:cs="Arial"/>
                <w:bCs/>
                <w:sz w:val="18"/>
                <w:szCs w:val="18"/>
              </w:rPr>
              <w:t xml:space="preserve">, w wśród kryteriów weryfikacji uwzględniono, iż: </w:t>
            </w:r>
            <w:r w:rsidR="00451987" w:rsidRPr="00542AD3">
              <w:rPr>
                <w:rFonts w:ascii="Arial" w:hAnsi="Arial" w:cs="Arial"/>
                <w:bCs/>
                <w:sz w:val="18"/>
                <w:szCs w:val="18"/>
              </w:rPr>
              <w:t xml:space="preserve"> wykonuje badania rentgenowskie zgodnie z obowiązującymi procedurami wzorcowymi i standardami, w tym także z użyciem środków kontrastowych</w:t>
            </w:r>
            <w:r w:rsidRPr="00542AD3">
              <w:rPr>
                <w:rFonts w:ascii="Arial" w:hAnsi="Arial" w:cs="Arial"/>
                <w:bCs/>
                <w:sz w:val="18"/>
                <w:szCs w:val="18"/>
              </w:rPr>
              <w:t xml:space="preserve">; </w:t>
            </w:r>
            <w:r w:rsidR="00451987" w:rsidRPr="00542AD3">
              <w:rPr>
                <w:rFonts w:ascii="Arial" w:hAnsi="Arial" w:cs="Arial"/>
                <w:bCs/>
                <w:sz w:val="18"/>
                <w:szCs w:val="18"/>
              </w:rPr>
              <w:t>dobiera środek cieniujący do kontrastowego badania rentgenowskiego</w:t>
            </w:r>
            <w:r w:rsidRPr="00542AD3">
              <w:rPr>
                <w:rFonts w:ascii="Arial" w:hAnsi="Arial" w:cs="Arial"/>
                <w:bCs/>
                <w:sz w:val="18"/>
                <w:szCs w:val="18"/>
              </w:rPr>
              <w:t xml:space="preserve">; </w:t>
            </w:r>
            <w:r w:rsidR="00451987" w:rsidRPr="00542AD3">
              <w:rPr>
                <w:rFonts w:ascii="Arial" w:hAnsi="Arial" w:cs="Arial"/>
                <w:bCs/>
                <w:sz w:val="18"/>
                <w:szCs w:val="18"/>
              </w:rPr>
              <w:t>omawia skutki uboczne związane z podaniem środka kontrastującego”</w:t>
            </w:r>
            <w:r w:rsidRPr="00542AD3">
              <w:rPr>
                <w:rFonts w:ascii="Arial" w:hAnsi="Arial" w:cs="Arial"/>
                <w:bCs/>
                <w:sz w:val="18"/>
                <w:szCs w:val="18"/>
              </w:rPr>
              <w:t>.</w:t>
            </w:r>
          </w:p>
          <w:p w14:paraId="0B8EC44E" w14:textId="77777777" w:rsidR="00850347" w:rsidRPr="00542AD3" w:rsidRDefault="00850347" w:rsidP="00850347">
            <w:pPr>
              <w:rPr>
                <w:rFonts w:ascii="Arial" w:hAnsi="Arial" w:cs="Arial"/>
                <w:bCs/>
                <w:sz w:val="18"/>
                <w:szCs w:val="18"/>
              </w:rPr>
            </w:pPr>
            <w:r w:rsidRPr="00542AD3">
              <w:rPr>
                <w:rFonts w:ascii="Arial" w:hAnsi="Arial" w:cs="Arial"/>
                <w:bCs/>
                <w:sz w:val="18"/>
                <w:szCs w:val="18"/>
              </w:rPr>
              <w:lastRenderedPageBreak/>
              <w:t xml:space="preserve">Jednocześnie w przypadku czynności realizowanych we współpracy, pod nadzorem lub zgodnie z zaleceniami lekarza zrezygnowano z dookreślania jaki to ma być lekarz, ponieważ wynika to z odrębnych przepisów. </w:t>
            </w:r>
          </w:p>
          <w:p w14:paraId="53601F0E" w14:textId="2FCBDAD5" w:rsidR="00850347" w:rsidRPr="00542AD3" w:rsidRDefault="00850347" w:rsidP="00850347">
            <w:pPr>
              <w:rPr>
                <w:rFonts w:ascii="Arial" w:hAnsi="Arial" w:cs="Arial"/>
                <w:bCs/>
                <w:sz w:val="18"/>
                <w:szCs w:val="18"/>
              </w:rPr>
            </w:pPr>
            <w:r w:rsidRPr="00542AD3">
              <w:rPr>
                <w:rFonts w:ascii="Arial" w:hAnsi="Arial" w:cs="Arial"/>
                <w:bCs/>
                <w:sz w:val="18"/>
                <w:szCs w:val="18"/>
              </w:rPr>
              <w:t>Ponadto dodano, że wszystkie procedury diagnostyczne i terapeutyczne wykonuje się na zasadach określonych w ustawie Prawo atomowe</w:t>
            </w:r>
            <w:r w:rsidR="00306C80" w:rsidRPr="00542AD3">
              <w:rPr>
                <w:rFonts w:ascii="Arial" w:hAnsi="Arial" w:cs="Arial"/>
                <w:bCs/>
                <w:sz w:val="18"/>
                <w:szCs w:val="18"/>
              </w:rPr>
              <w:t>.</w:t>
            </w:r>
          </w:p>
          <w:p w14:paraId="2F6C9FFD" w14:textId="714D6E9B" w:rsidR="00850347" w:rsidRPr="00542AD3" w:rsidRDefault="00850347" w:rsidP="000411B6">
            <w:pPr>
              <w:rPr>
                <w:rFonts w:ascii="Arial" w:hAnsi="Arial" w:cs="Arial"/>
                <w:bCs/>
                <w:sz w:val="18"/>
                <w:szCs w:val="18"/>
              </w:rPr>
            </w:pPr>
          </w:p>
        </w:tc>
      </w:tr>
      <w:tr w:rsidR="00A373A0" w:rsidRPr="00542AD3" w14:paraId="19EAAC52" w14:textId="77777777" w:rsidTr="00D87D56">
        <w:tc>
          <w:tcPr>
            <w:tcW w:w="477" w:type="dxa"/>
          </w:tcPr>
          <w:p w14:paraId="6C98647E" w14:textId="77777777" w:rsidR="00451987" w:rsidRPr="00542AD3" w:rsidRDefault="00451987" w:rsidP="00451987">
            <w:pPr>
              <w:rPr>
                <w:rFonts w:ascii="Arial" w:hAnsi="Arial" w:cs="Arial"/>
                <w:sz w:val="18"/>
                <w:szCs w:val="18"/>
              </w:rPr>
            </w:pPr>
          </w:p>
        </w:tc>
        <w:tc>
          <w:tcPr>
            <w:tcW w:w="1109" w:type="dxa"/>
          </w:tcPr>
          <w:p w14:paraId="2D5433E1" w14:textId="696D147F"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2.2</w:t>
            </w:r>
          </w:p>
        </w:tc>
        <w:tc>
          <w:tcPr>
            <w:tcW w:w="1838" w:type="dxa"/>
          </w:tcPr>
          <w:p w14:paraId="12570D31" w14:textId="5AE1772A"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4E0337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pkt.2.2 należy dopisać mammografię z kontrastem,</w:t>
            </w:r>
          </w:p>
          <w:p w14:paraId="30A1CB19" w14:textId="77777777" w:rsidR="00451987" w:rsidRPr="00542AD3" w:rsidRDefault="00451987" w:rsidP="00451987">
            <w:pPr>
              <w:rPr>
                <w:rFonts w:ascii="Arial" w:hAnsi="Arial" w:cs="Arial"/>
                <w:bCs/>
                <w:sz w:val="18"/>
                <w:szCs w:val="18"/>
              </w:rPr>
            </w:pPr>
          </w:p>
        </w:tc>
        <w:tc>
          <w:tcPr>
            <w:tcW w:w="2410" w:type="dxa"/>
            <w:gridSpan w:val="2"/>
          </w:tcPr>
          <w:p w14:paraId="49F93DB2" w14:textId="77777777" w:rsidR="00451987" w:rsidRPr="00542AD3" w:rsidRDefault="00451987" w:rsidP="00451987">
            <w:pPr>
              <w:rPr>
                <w:rFonts w:ascii="Arial" w:hAnsi="Arial" w:cs="Arial"/>
                <w:bCs/>
                <w:sz w:val="18"/>
                <w:szCs w:val="18"/>
              </w:rPr>
            </w:pPr>
          </w:p>
        </w:tc>
        <w:tc>
          <w:tcPr>
            <w:tcW w:w="2268" w:type="dxa"/>
          </w:tcPr>
          <w:p w14:paraId="79C0B7AB" w14:textId="77777777" w:rsidR="00451987" w:rsidRPr="00542AD3" w:rsidRDefault="00451987" w:rsidP="00451987">
            <w:pPr>
              <w:rPr>
                <w:rFonts w:ascii="Arial" w:hAnsi="Arial" w:cs="Arial"/>
                <w:sz w:val="18"/>
                <w:szCs w:val="18"/>
              </w:rPr>
            </w:pPr>
          </w:p>
        </w:tc>
        <w:tc>
          <w:tcPr>
            <w:tcW w:w="2942" w:type="dxa"/>
          </w:tcPr>
          <w:p w14:paraId="235C6371" w14:textId="77777777" w:rsidR="00451987" w:rsidRPr="00542AD3" w:rsidRDefault="000411B6" w:rsidP="00451987">
            <w:pPr>
              <w:rPr>
                <w:rFonts w:ascii="Arial" w:hAnsi="Arial" w:cs="Arial"/>
                <w:bCs/>
                <w:sz w:val="18"/>
                <w:szCs w:val="18"/>
              </w:rPr>
            </w:pPr>
            <w:r w:rsidRPr="00542AD3">
              <w:rPr>
                <w:rFonts w:ascii="Arial" w:hAnsi="Arial" w:cs="Arial"/>
                <w:bCs/>
                <w:sz w:val="18"/>
                <w:szCs w:val="18"/>
              </w:rPr>
              <w:t>Uwaga częściowo uwzględniona.</w:t>
            </w:r>
          </w:p>
          <w:p w14:paraId="32C2287F" w14:textId="77777777" w:rsidR="000411B6" w:rsidRPr="00542AD3" w:rsidRDefault="000411B6" w:rsidP="00451987">
            <w:pPr>
              <w:rPr>
                <w:rFonts w:ascii="Arial" w:hAnsi="Arial" w:cs="Arial"/>
                <w:bCs/>
                <w:sz w:val="18"/>
                <w:szCs w:val="18"/>
              </w:rPr>
            </w:pPr>
          </w:p>
          <w:p w14:paraId="4CED2D23" w14:textId="0A5276B3" w:rsidR="00306C80" w:rsidRPr="00542AD3" w:rsidRDefault="00306C80" w:rsidP="00451987">
            <w:pPr>
              <w:rPr>
                <w:rFonts w:ascii="Arial" w:hAnsi="Arial" w:cs="Arial"/>
                <w:bCs/>
                <w:sz w:val="18"/>
                <w:szCs w:val="18"/>
              </w:rPr>
            </w:pPr>
            <w:r w:rsidRPr="00542AD3">
              <w:rPr>
                <w:rFonts w:ascii="Arial" w:hAnsi="Arial" w:cs="Arial"/>
                <w:bCs/>
                <w:sz w:val="18"/>
                <w:szCs w:val="18"/>
              </w:rPr>
              <w:t>Przepis dot. wykonywania badań RTG i TK ze środkiem kontrastującym zmieniono w ten sposób, aby jego brzmienie było bardziej ogólne i odnosiło się do wszystkich procedur diagnostycznych z wykorzystaniem środków cieniujących i kontrastowych, co wydaje się wystarczające.</w:t>
            </w:r>
          </w:p>
          <w:p w14:paraId="71530B70" w14:textId="10B4C3D2" w:rsidR="000411B6" w:rsidRPr="00542AD3" w:rsidRDefault="000411B6" w:rsidP="00306C80">
            <w:pPr>
              <w:rPr>
                <w:rFonts w:ascii="Arial" w:hAnsi="Arial" w:cs="Arial"/>
                <w:bCs/>
                <w:sz w:val="18"/>
                <w:szCs w:val="18"/>
              </w:rPr>
            </w:pPr>
          </w:p>
        </w:tc>
      </w:tr>
      <w:tr w:rsidR="00A373A0" w:rsidRPr="00542AD3" w14:paraId="5B1477E3" w14:textId="77777777" w:rsidTr="00D87D56">
        <w:tc>
          <w:tcPr>
            <w:tcW w:w="477" w:type="dxa"/>
          </w:tcPr>
          <w:p w14:paraId="52D1D7E5" w14:textId="77777777" w:rsidR="00451987" w:rsidRPr="00542AD3" w:rsidRDefault="00451987" w:rsidP="00451987">
            <w:pPr>
              <w:rPr>
                <w:rFonts w:ascii="Arial" w:hAnsi="Arial" w:cs="Arial"/>
                <w:sz w:val="18"/>
                <w:szCs w:val="18"/>
              </w:rPr>
            </w:pPr>
          </w:p>
        </w:tc>
        <w:tc>
          <w:tcPr>
            <w:tcW w:w="1109" w:type="dxa"/>
          </w:tcPr>
          <w:p w14:paraId="57545205" w14:textId="635819B7"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2.2</w:t>
            </w:r>
          </w:p>
        </w:tc>
        <w:tc>
          <w:tcPr>
            <w:tcW w:w="1838" w:type="dxa"/>
          </w:tcPr>
          <w:p w14:paraId="58DB5DE2" w14:textId="106637D1"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72AD9FA9" w14:textId="77777777" w:rsidR="00451987" w:rsidRPr="00542AD3" w:rsidRDefault="00451987" w:rsidP="00451987">
            <w:pPr>
              <w:rPr>
                <w:rFonts w:ascii="Arial" w:hAnsi="Arial" w:cs="Arial"/>
                <w:bCs/>
                <w:sz w:val="18"/>
                <w:szCs w:val="18"/>
              </w:rPr>
            </w:pPr>
          </w:p>
        </w:tc>
        <w:tc>
          <w:tcPr>
            <w:tcW w:w="2410" w:type="dxa"/>
            <w:gridSpan w:val="2"/>
          </w:tcPr>
          <w:p w14:paraId="77A19D1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nieprecyzyjny i ogólny.</w:t>
            </w:r>
          </w:p>
          <w:p w14:paraId="0E15890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Elektroradiolog nie nabywa w trakcie kształcenia wiedzy w zakresie przerywania ciągłości skóry, obsługi pompy lekowej. Jedynie w zakresie procedur  i wskazań gdzie wykorzystuje się środki cieniujące i kontrastowe, (które defacto są lekami ). Brak doprecyzowania  specjalizacji lekarza. Lekarz rezydent nie ma uprawnień do </w:t>
            </w:r>
            <w:r w:rsidRPr="00542AD3">
              <w:rPr>
                <w:rFonts w:ascii="Arial" w:hAnsi="Arial" w:cs="Arial"/>
                <w:bCs/>
                <w:sz w:val="18"/>
                <w:szCs w:val="18"/>
              </w:rPr>
              <w:lastRenderedPageBreak/>
              <w:t xml:space="preserve">nadzorowania badań wysokospecjalistycznych tj tomografia i rezonans magnetyczny, gdzie głownie stosuje się środki kontrastowe (lekarz posiadającym specjalizację I stopnia w dziedzinie rentgenodiagnostyki, radiologii lub radiodiagnostyki lub specjalizację II stopnia lub tytuł specjalisty w dziedzinie rentgenodiagnostyki, radiologii, radiodiagnostyki lub radiologii i diagnostyki obrazowej). Inne przepisy określają również lekarzy specjalistów wykonujących procedury </w:t>
            </w:r>
          </w:p>
          <w:p w14:paraId="09D2FA34" w14:textId="6B359DA3" w:rsidR="00451987" w:rsidRPr="00542AD3" w:rsidRDefault="00451987" w:rsidP="00451987">
            <w:pPr>
              <w:rPr>
                <w:rFonts w:ascii="Arial" w:hAnsi="Arial" w:cs="Arial"/>
                <w:bCs/>
                <w:sz w:val="18"/>
                <w:szCs w:val="18"/>
              </w:rPr>
            </w:pPr>
            <w:r w:rsidRPr="00542AD3">
              <w:rPr>
                <w:rFonts w:ascii="Arial" w:hAnsi="Arial" w:cs="Arial"/>
                <w:bCs/>
                <w:sz w:val="18"/>
                <w:szCs w:val="18"/>
              </w:rPr>
              <w:t>w zakresie radiologii zabiegowej i hemodynamiki].</w:t>
            </w:r>
          </w:p>
        </w:tc>
        <w:tc>
          <w:tcPr>
            <w:tcW w:w="2268" w:type="dxa"/>
          </w:tcPr>
          <w:p w14:paraId="7DD54E44" w14:textId="77777777" w:rsidR="00451987" w:rsidRPr="00542AD3" w:rsidRDefault="00451987" w:rsidP="00451987">
            <w:pPr>
              <w:rPr>
                <w:rFonts w:ascii="Arial" w:hAnsi="Arial" w:cs="Arial"/>
                <w:sz w:val="18"/>
                <w:szCs w:val="18"/>
              </w:rPr>
            </w:pPr>
          </w:p>
        </w:tc>
        <w:tc>
          <w:tcPr>
            <w:tcW w:w="2942" w:type="dxa"/>
          </w:tcPr>
          <w:p w14:paraId="36B59208" w14:textId="77777777" w:rsidR="005D4ACF" w:rsidRPr="00542AD3" w:rsidRDefault="005D4ACF" w:rsidP="005D4ACF">
            <w:pPr>
              <w:rPr>
                <w:rFonts w:ascii="Arial" w:hAnsi="Arial" w:cs="Arial"/>
                <w:bCs/>
                <w:sz w:val="18"/>
                <w:szCs w:val="18"/>
              </w:rPr>
            </w:pPr>
            <w:r w:rsidRPr="00542AD3">
              <w:rPr>
                <w:rFonts w:ascii="Arial" w:hAnsi="Arial" w:cs="Arial"/>
                <w:bCs/>
                <w:sz w:val="18"/>
                <w:szCs w:val="18"/>
              </w:rPr>
              <w:t>Uwaga częściowo uwzględniona.</w:t>
            </w:r>
          </w:p>
          <w:p w14:paraId="6EB010E6" w14:textId="77777777" w:rsidR="005D4ACF" w:rsidRPr="00542AD3" w:rsidRDefault="005D4ACF" w:rsidP="005D4ACF">
            <w:pPr>
              <w:rPr>
                <w:rFonts w:ascii="Arial" w:hAnsi="Arial" w:cs="Arial"/>
                <w:bCs/>
                <w:sz w:val="18"/>
                <w:szCs w:val="18"/>
              </w:rPr>
            </w:pPr>
          </w:p>
          <w:p w14:paraId="21AB139C" w14:textId="77777777" w:rsidR="00096279" w:rsidRPr="00542AD3" w:rsidRDefault="00096279" w:rsidP="00096279">
            <w:pPr>
              <w:rPr>
                <w:rFonts w:ascii="Arial" w:hAnsi="Arial" w:cs="Arial"/>
                <w:bCs/>
                <w:sz w:val="18"/>
                <w:szCs w:val="18"/>
              </w:rPr>
            </w:pPr>
            <w:r w:rsidRPr="00542AD3">
              <w:rPr>
                <w:rFonts w:ascii="Arial" w:hAnsi="Arial" w:cs="Arial"/>
                <w:bCs/>
                <w:sz w:val="18"/>
                <w:szCs w:val="18"/>
              </w:rPr>
              <w:t>Przepisy zostały zmienione w ten sposób, iż wykonywanie procedury diagnostycznej z wykorzystaniem środków cieniujących i kontrastowych odbywa się zgodnie ze skierowaniem i pod nadzorem lekarza.</w:t>
            </w:r>
          </w:p>
          <w:p w14:paraId="5EBA9DD3" w14:textId="3B1C0E68" w:rsidR="00306C80" w:rsidRPr="00542AD3" w:rsidRDefault="00096279" w:rsidP="00096279">
            <w:pPr>
              <w:rPr>
                <w:rFonts w:ascii="Arial" w:hAnsi="Arial" w:cs="Arial"/>
                <w:bCs/>
                <w:sz w:val="18"/>
                <w:szCs w:val="18"/>
              </w:rPr>
            </w:pPr>
            <w:r w:rsidRPr="00542AD3">
              <w:rPr>
                <w:rFonts w:ascii="Arial" w:hAnsi="Arial" w:cs="Arial"/>
                <w:bCs/>
                <w:sz w:val="18"/>
                <w:szCs w:val="18"/>
              </w:rPr>
              <w:t xml:space="preserve">Ponadto w podstawie programowej kształcenia w zawodzie technik elektroradiolog został uwzględniony efekt kształcenia - wykonuje badania z zakresu diagnostyki rentgenowskiej zgodnie ze </w:t>
            </w:r>
            <w:r w:rsidRPr="00542AD3">
              <w:rPr>
                <w:rFonts w:ascii="Arial" w:hAnsi="Arial" w:cs="Arial"/>
                <w:bCs/>
                <w:sz w:val="18"/>
                <w:szCs w:val="18"/>
              </w:rPr>
              <w:lastRenderedPageBreak/>
              <w:t>skierowaniem lekarskim, w wśród kryteriów weryfikacji uwzględniono, iż:  wykonuje badania rentgenowskie zgodnie z</w:t>
            </w:r>
          </w:p>
          <w:p w14:paraId="36492B9E" w14:textId="77777777" w:rsidR="00096279" w:rsidRPr="00542AD3" w:rsidRDefault="00096279" w:rsidP="00096279">
            <w:pPr>
              <w:rPr>
                <w:rFonts w:ascii="Arial" w:hAnsi="Arial" w:cs="Arial"/>
                <w:bCs/>
                <w:sz w:val="18"/>
                <w:szCs w:val="18"/>
              </w:rPr>
            </w:pPr>
            <w:r w:rsidRPr="00542AD3">
              <w:rPr>
                <w:rFonts w:ascii="Arial" w:hAnsi="Arial" w:cs="Arial"/>
                <w:bCs/>
                <w:sz w:val="18"/>
                <w:szCs w:val="18"/>
              </w:rPr>
              <w:t>obowiązującymi procedurami wzorcowymi i standardami, w tym także z użyciem środków kontrastowych; dobiera środek cieniujący do kontrastowego badania rentgenowskiego; omawia skutki uboczne związane z podaniem środka kontrastującego”.</w:t>
            </w:r>
          </w:p>
          <w:p w14:paraId="301B2B09" w14:textId="77777777" w:rsidR="00096279" w:rsidRPr="00542AD3" w:rsidRDefault="00096279" w:rsidP="00096279">
            <w:pPr>
              <w:rPr>
                <w:rFonts w:ascii="Arial" w:hAnsi="Arial" w:cs="Arial"/>
                <w:bCs/>
                <w:sz w:val="18"/>
                <w:szCs w:val="18"/>
              </w:rPr>
            </w:pPr>
            <w:r w:rsidRPr="00542AD3">
              <w:rPr>
                <w:rFonts w:ascii="Arial" w:hAnsi="Arial" w:cs="Arial"/>
                <w:bCs/>
                <w:sz w:val="18"/>
                <w:szCs w:val="18"/>
              </w:rPr>
              <w:t xml:space="preserve">Jednocześnie w przypadku czynności realizowanych we współpracy, pod nadzorem lub zgodnie z zaleceniami lekarza zrezygnowano z dookreślania jaki to ma być lekarz, ponieważ wynika to z odrębnych przepisów. </w:t>
            </w:r>
          </w:p>
          <w:p w14:paraId="5E548722" w14:textId="1D4EBB8F" w:rsidR="00306C80" w:rsidRPr="00542AD3" w:rsidRDefault="00096279" w:rsidP="00096279">
            <w:pPr>
              <w:rPr>
                <w:rFonts w:ascii="Arial" w:hAnsi="Arial" w:cs="Arial"/>
                <w:bCs/>
                <w:sz w:val="18"/>
                <w:szCs w:val="18"/>
              </w:rPr>
            </w:pPr>
            <w:r w:rsidRPr="00542AD3">
              <w:rPr>
                <w:rFonts w:ascii="Arial" w:hAnsi="Arial" w:cs="Arial"/>
                <w:bCs/>
                <w:sz w:val="18"/>
                <w:szCs w:val="18"/>
              </w:rPr>
              <w:t>Ponadto dodano, że wszystkie procedury diagnostyczne i terapeutyczne wykonuje się na zasadach określonych w ustawie Prawo atomowe.</w:t>
            </w:r>
          </w:p>
          <w:p w14:paraId="7B287B70" w14:textId="77777777" w:rsidR="00451987" w:rsidRPr="00542AD3" w:rsidRDefault="00451987" w:rsidP="00096279">
            <w:pPr>
              <w:rPr>
                <w:rFonts w:ascii="Arial" w:hAnsi="Arial" w:cs="Arial"/>
                <w:bCs/>
                <w:sz w:val="18"/>
                <w:szCs w:val="18"/>
              </w:rPr>
            </w:pPr>
          </w:p>
        </w:tc>
      </w:tr>
      <w:tr w:rsidR="00A373A0" w:rsidRPr="00542AD3" w14:paraId="16ED68F7" w14:textId="77777777" w:rsidTr="00D87D56">
        <w:tc>
          <w:tcPr>
            <w:tcW w:w="477" w:type="dxa"/>
          </w:tcPr>
          <w:p w14:paraId="0F35E9ED" w14:textId="77777777" w:rsidR="00451987" w:rsidRPr="00542AD3" w:rsidRDefault="00451987" w:rsidP="00451987">
            <w:pPr>
              <w:rPr>
                <w:rFonts w:ascii="Arial" w:hAnsi="Arial" w:cs="Arial"/>
                <w:sz w:val="18"/>
                <w:szCs w:val="18"/>
              </w:rPr>
            </w:pPr>
          </w:p>
        </w:tc>
        <w:tc>
          <w:tcPr>
            <w:tcW w:w="1109" w:type="dxa"/>
          </w:tcPr>
          <w:p w14:paraId="225BD023" w14:textId="2D5C3620"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2.2</w:t>
            </w:r>
          </w:p>
        </w:tc>
        <w:tc>
          <w:tcPr>
            <w:tcW w:w="1838" w:type="dxa"/>
          </w:tcPr>
          <w:p w14:paraId="1CD2E19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61259F18" w14:textId="77777777" w:rsidR="00451987" w:rsidRPr="00542AD3" w:rsidRDefault="00451987" w:rsidP="00451987">
            <w:pPr>
              <w:rPr>
                <w:rFonts w:ascii="Arial" w:hAnsi="Arial" w:cs="Arial"/>
                <w:bCs/>
                <w:sz w:val="18"/>
                <w:szCs w:val="18"/>
              </w:rPr>
            </w:pPr>
          </w:p>
          <w:p w14:paraId="7B5546DD" w14:textId="77777777" w:rsidR="00451987" w:rsidRPr="00542AD3" w:rsidRDefault="00451987" w:rsidP="00451987">
            <w:pPr>
              <w:rPr>
                <w:rFonts w:ascii="Arial" w:hAnsi="Arial" w:cs="Arial"/>
                <w:bCs/>
                <w:sz w:val="18"/>
                <w:szCs w:val="18"/>
              </w:rPr>
            </w:pPr>
          </w:p>
          <w:p w14:paraId="118C82C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5680B9F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236B3E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643A5192" w14:textId="77777777" w:rsidR="00451987" w:rsidRPr="00542AD3" w:rsidRDefault="00451987" w:rsidP="00451987">
            <w:pPr>
              <w:rPr>
                <w:rFonts w:ascii="Arial" w:hAnsi="Arial" w:cs="Arial"/>
                <w:bCs/>
                <w:sz w:val="18"/>
                <w:szCs w:val="18"/>
              </w:rPr>
            </w:pPr>
          </w:p>
          <w:p w14:paraId="2C583DFC" w14:textId="77777777" w:rsidR="00451987" w:rsidRPr="00542AD3" w:rsidRDefault="00451987" w:rsidP="00451987">
            <w:pPr>
              <w:rPr>
                <w:rFonts w:ascii="Arial" w:hAnsi="Arial" w:cs="Arial"/>
                <w:bCs/>
                <w:sz w:val="18"/>
                <w:szCs w:val="18"/>
              </w:rPr>
            </w:pPr>
          </w:p>
          <w:p w14:paraId="504EAE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57FFF4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Zawodowy Techników</w:t>
            </w:r>
          </w:p>
          <w:p w14:paraId="374C9A8B" w14:textId="4A7136CF"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10D19972" w14:textId="77777777" w:rsidR="00451987" w:rsidRPr="00542AD3" w:rsidRDefault="00451987" w:rsidP="00451987">
            <w:pPr>
              <w:rPr>
                <w:rFonts w:ascii="Arial" w:hAnsi="Arial" w:cs="Arial"/>
                <w:bCs/>
                <w:sz w:val="18"/>
                <w:szCs w:val="18"/>
              </w:rPr>
            </w:pPr>
          </w:p>
        </w:tc>
        <w:tc>
          <w:tcPr>
            <w:tcW w:w="2410" w:type="dxa"/>
            <w:gridSpan w:val="2"/>
          </w:tcPr>
          <w:p w14:paraId="5CA1DE59" w14:textId="4A40B10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nieprecyzyjny i </w:t>
            </w:r>
            <w:r w:rsidR="00096279" w:rsidRPr="00542AD3">
              <w:rPr>
                <w:rFonts w:ascii="Arial" w:hAnsi="Arial" w:cs="Arial"/>
                <w:bCs/>
                <w:sz w:val="18"/>
                <w:szCs w:val="18"/>
              </w:rPr>
              <w:t>ogólny</w:t>
            </w:r>
            <w:r w:rsidRPr="00542AD3">
              <w:rPr>
                <w:rFonts w:ascii="Arial" w:hAnsi="Arial" w:cs="Arial"/>
                <w:bCs/>
                <w:sz w:val="18"/>
                <w:szCs w:val="18"/>
              </w:rPr>
              <w:t xml:space="preserve">. </w:t>
            </w:r>
            <w:r w:rsidR="00096279" w:rsidRPr="00542AD3">
              <w:rPr>
                <w:rFonts w:ascii="Arial" w:hAnsi="Arial" w:cs="Arial"/>
                <w:bCs/>
                <w:sz w:val="18"/>
                <w:szCs w:val="18"/>
              </w:rPr>
              <w:t>Elektroradiolog</w:t>
            </w:r>
            <w:r w:rsidRPr="00542AD3">
              <w:rPr>
                <w:rFonts w:ascii="Arial" w:hAnsi="Arial" w:cs="Arial"/>
                <w:bCs/>
                <w:sz w:val="18"/>
                <w:szCs w:val="18"/>
              </w:rPr>
              <w:t xml:space="preserve"> nie nabywa w trakcie kształcenia wiedzy w zakresie </w:t>
            </w:r>
            <w:r w:rsidR="00096279" w:rsidRPr="00542AD3">
              <w:rPr>
                <w:rFonts w:ascii="Arial" w:hAnsi="Arial" w:cs="Arial"/>
                <w:bCs/>
                <w:sz w:val="18"/>
                <w:szCs w:val="18"/>
              </w:rPr>
              <w:t>przerywania</w:t>
            </w:r>
            <w:r w:rsidRPr="00542AD3">
              <w:rPr>
                <w:rFonts w:ascii="Arial" w:hAnsi="Arial" w:cs="Arial"/>
                <w:bCs/>
                <w:sz w:val="18"/>
                <w:szCs w:val="18"/>
              </w:rPr>
              <w:t xml:space="preserve"> </w:t>
            </w:r>
            <w:r w:rsidR="00096279" w:rsidRPr="00542AD3">
              <w:rPr>
                <w:rFonts w:ascii="Arial" w:hAnsi="Arial" w:cs="Arial"/>
                <w:bCs/>
                <w:sz w:val="18"/>
                <w:szCs w:val="18"/>
              </w:rPr>
              <w:t>ciągłości</w:t>
            </w:r>
            <w:r w:rsidRPr="00542AD3">
              <w:rPr>
                <w:rFonts w:ascii="Arial" w:hAnsi="Arial" w:cs="Arial"/>
                <w:bCs/>
                <w:sz w:val="18"/>
                <w:szCs w:val="18"/>
              </w:rPr>
              <w:t xml:space="preserve"> skóry, obsługi pompy lekowej. Jedynie w zakresie procedur i wskazań gdzie wykorzystuje się środki </w:t>
            </w:r>
            <w:r w:rsidR="00096279" w:rsidRPr="00542AD3">
              <w:rPr>
                <w:rFonts w:ascii="Arial" w:hAnsi="Arial" w:cs="Arial"/>
                <w:bCs/>
                <w:sz w:val="18"/>
                <w:szCs w:val="18"/>
              </w:rPr>
              <w:t>cieniujące</w:t>
            </w:r>
            <w:r w:rsidRPr="00542AD3">
              <w:rPr>
                <w:rFonts w:ascii="Arial" w:hAnsi="Arial" w:cs="Arial"/>
                <w:bCs/>
                <w:sz w:val="18"/>
                <w:szCs w:val="18"/>
              </w:rPr>
              <w:t xml:space="preserve"> i kontrastowe (które defacto są lekami )</w:t>
            </w:r>
          </w:p>
          <w:p w14:paraId="48DBE60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Brak doprecyzowania specjalizacji lekarza. Lekarz rezydent nie ma uprawnień do nadzorowania badań</w:t>
            </w:r>
          </w:p>
          <w:p w14:paraId="53F860D0" w14:textId="442FA023"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wysokospecjalistycznych tj</w:t>
            </w:r>
            <w:r w:rsidR="00096279" w:rsidRPr="00542AD3">
              <w:rPr>
                <w:rFonts w:ascii="Arial" w:hAnsi="Arial" w:cs="Arial"/>
                <w:bCs/>
                <w:sz w:val="18"/>
                <w:szCs w:val="18"/>
              </w:rPr>
              <w:t>.</w:t>
            </w:r>
            <w:r w:rsidRPr="00542AD3">
              <w:rPr>
                <w:rFonts w:ascii="Arial" w:hAnsi="Arial" w:cs="Arial"/>
                <w:bCs/>
                <w:sz w:val="18"/>
                <w:szCs w:val="18"/>
              </w:rPr>
              <w:t xml:space="preserve"> tomografia i </w:t>
            </w:r>
            <w:r w:rsidR="00096279" w:rsidRPr="00542AD3">
              <w:rPr>
                <w:rFonts w:ascii="Arial" w:hAnsi="Arial" w:cs="Arial"/>
                <w:bCs/>
                <w:sz w:val="18"/>
                <w:szCs w:val="18"/>
              </w:rPr>
              <w:t>rezonans</w:t>
            </w:r>
            <w:r w:rsidRPr="00542AD3">
              <w:rPr>
                <w:rFonts w:ascii="Arial" w:hAnsi="Arial" w:cs="Arial"/>
                <w:bCs/>
                <w:sz w:val="18"/>
                <w:szCs w:val="18"/>
              </w:rPr>
              <w:t xml:space="preserve"> magnetyczny gdzie głownie stosuje się środki kontrastowe(lekarz posiadającym specjalizację I stopnia w dziedzinie rentgenodiagnostyki, radiologii lub radiodiagnostyki lub specjalizację II stopnia lub tytuł specjalisty w dziedzinie rentgenodiagnostyki, radiologii, radiodiagnostyki lub radiologii i diagnostyki obrazowej). Inne przepisy określają również lekarzy specjalistów wykonujących procedury w zakresie radiologii zabiegowej i hemodynamiki. )</w:t>
            </w:r>
          </w:p>
        </w:tc>
        <w:tc>
          <w:tcPr>
            <w:tcW w:w="2268" w:type="dxa"/>
          </w:tcPr>
          <w:p w14:paraId="7AA6E074" w14:textId="77777777" w:rsidR="00451987" w:rsidRPr="00542AD3" w:rsidRDefault="00451987" w:rsidP="00451987">
            <w:pPr>
              <w:rPr>
                <w:rFonts w:ascii="Arial" w:hAnsi="Arial" w:cs="Arial"/>
                <w:sz w:val="18"/>
                <w:szCs w:val="18"/>
              </w:rPr>
            </w:pPr>
          </w:p>
        </w:tc>
        <w:tc>
          <w:tcPr>
            <w:tcW w:w="2942" w:type="dxa"/>
          </w:tcPr>
          <w:p w14:paraId="2A8B8DC9" w14:textId="77777777" w:rsidR="00451987" w:rsidRPr="00542AD3" w:rsidRDefault="00451987" w:rsidP="005D4ACF">
            <w:pPr>
              <w:rPr>
                <w:rFonts w:ascii="Arial" w:hAnsi="Arial" w:cs="Arial"/>
                <w:bCs/>
                <w:sz w:val="18"/>
                <w:szCs w:val="18"/>
              </w:rPr>
            </w:pPr>
            <w:r w:rsidRPr="00542AD3">
              <w:rPr>
                <w:rFonts w:ascii="Arial" w:hAnsi="Arial" w:cs="Arial"/>
                <w:bCs/>
                <w:sz w:val="18"/>
                <w:szCs w:val="18"/>
              </w:rPr>
              <w:t xml:space="preserve">Uwaga </w:t>
            </w:r>
            <w:r w:rsidR="005D4ACF" w:rsidRPr="00542AD3">
              <w:rPr>
                <w:rFonts w:ascii="Arial" w:hAnsi="Arial" w:cs="Arial"/>
                <w:bCs/>
                <w:sz w:val="18"/>
                <w:szCs w:val="18"/>
              </w:rPr>
              <w:t>częściowo uwzględniona.</w:t>
            </w:r>
          </w:p>
          <w:p w14:paraId="79537879" w14:textId="77777777" w:rsidR="005D4ACF" w:rsidRPr="00542AD3" w:rsidRDefault="005D4ACF" w:rsidP="005D4ACF">
            <w:pPr>
              <w:rPr>
                <w:rFonts w:ascii="Arial" w:hAnsi="Arial" w:cs="Arial"/>
                <w:bCs/>
                <w:sz w:val="18"/>
                <w:szCs w:val="18"/>
              </w:rPr>
            </w:pPr>
          </w:p>
          <w:p w14:paraId="6EFDBA9F" w14:textId="3F4E7424" w:rsidR="005D4ACF" w:rsidRPr="00542AD3" w:rsidRDefault="005D4ACF" w:rsidP="005D4ACF">
            <w:pPr>
              <w:rPr>
                <w:rFonts w:ascii="Arial" w:hAnsi="Arial" w:cs="Arial"/>
                <w:bCs/>
                <w:sz w:val="18"/>
                <w:szCs w:val="18"/>
              </w:rPr>
            </w:pPr>
            <w:r w:rsidRPr="00542AD3">
              <w:rPr>
                <w:rFonts w:ascii="Arial" w:hAnsi="Arial" w:cs="Arial"/>
                <w:bCs/>
                <w:sz w:val="18"/>
                <w:szCs w:val="18"/>
              </w:rPr>
              <w:t xml:space="preserve">jw. </w:t>
            </w:r>
          </w:p>
        </w:tc>
      </w:tr>
      <w:tr w:rsidR="00A373A0" w:rsidRPr="00542AD3" w14:paraId="54745334" w14:textId="2EDF85EB" w:rsidTr="00D87D56">
        <w:tc>
          <w:tcPr>
            <w:tcW w:w="477" w:type="dxa"/>
          </w:tcPr>
          <w:p w14:paraId="647F636F" w14:textId="77777777" w:rsidR="00451987" w:rsidRPr="00542AD3" w:rsidRDefault="00451987" w:rsidP="00451987">
            <w:pPr>
              <w:rPr>
                <w:rFonts w:ascii="Arial" w:hAnsi="Arial" w:cs="Arial"/>
                <w:sz w:val="18"/>
                <w:szCs w:val="18"/>
              </w:rPr>
            </w:pPr>
          </w:p>
        </w:tc>
        <w:tc>
          <w:tcPr>
            <w:tcW w:w="1109" w:type="dxa"/>
          </w:tcPr>
          <w:p w14:paraId="06167783" w14:textId="6FC9A86E" w:rsidR="00451987" w:rsidRPr="00542AD3" w:rsidRDefault="00451987" w:rsidP="00451987">
            <w:pPr>
              <w:rPr>
                <w:rFonts w:ascii="Arial" w:hAnsi="Arial" w:cs="Arial"/>
                <w:sz w:val="18"/>
                <w:szCs w:val="18"/>
              </w:rPr>
            </w:pPr>
            <w:r w:rsidRPr="00542AD3">
              <w:rPr>
                <w:rFonts w:ascii="Arial" w:hAnsi="Arial" w:cs="Arial"/>
                <w:bCs/>
                <w:sz w:val="18"/>
                <w:szCs w:val="18"/>
              </w:rPr>
              <w:t>Załącznik nr 2 pkt 2.3</w:t>
            </w:r>
          </w:p>
        </w:tc>
        <w:tc>
          <w:tcPr>
            <w:tcW w:w="1838" w:type="dxa"/>
          </w:tcPr>
          <w:p w14:paraId="26F39C6E" w14:textId="2718189F" w:rsidR="00451987" w:rsidRPr="00542AD3" w:rsidRDefault="00451987" w:rsidP="00451987">
            <w:pPr>
              <w:rPr>
                <w:rFonts w:ascii="Arial" w:hAnsi="Arial" w:cs="Arial"/>
                <w:sz w:val="18"/>
                <w:szCs w:val="18"/>
              </w:rPr>
            </w:pPr>
            <w:r w:rsidRPr="00542AD3">
              <w:rPr>
                <w:rFonts w:ascii="Arial" w:hAnsi="Arial" w:cs="Arial"/>
                <w:bCs/>
                <w:sz w:val="18"/>
                <w:szCs w:val="18"/>
              </w:rPr>
              <w:t>Konferencja Rektorów Akademickich Uczelni Medycznych</w:t>
            </w:r>
          </w:p>
        </w:tc>
        <w:tc>
          <w:tcPr>
            <w:tcW w:w="2847" w:type="dxa"/>
          </w:tcPr>
          <w:p w14:paraId="5357736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wykreślenie z pkt. 2.3, technik nie może dobierać aparatury, ewentualnie parametry sugeruje się dopisanie w wielu punktach „wybór parametrów i protokołu”,</w:t>
            </w:r>
          </w:p>
          <w:p w14:paraId="6AC4F882" w14:textId="340C81C7" w:rsidR="00451987" w:rsidRPr="00542AD3" w:rsidRDefault="00451987" w:rsidP="00451987">
            <w:pPr>
              <w:rPr>
                <w:rFonts w:ascii="Arial" w:hAnsi="Arial" w:cs="Arial"/>
                <w:sz w:val="18"/>
                <w:szCs w:val="18"/>
              </w:rPr>
            </w:pPr>
          </w:p>
        </w:tc>
        <w:tc>
          <w:tcPr>
            <w:tcW w:w="2410" w:type="dxa"/>
            <w:gridSpan w:val="2"/>
          </w:tcPr>
          <w:p w14:paraId="217E772F" w14:textId="6CD7F630" w:rsidR="00451987" w:rsidRPr="00542AD3" w:rsidRDefault="00451987" w:rsidP="00451987">
            <w:pPr>
              <w:rPr>
                <w:rFonts w:ascii="Arial" w:hAnsi="Arial" w:cs="Arial"/>
                <w:sz w:val="18"/>
                <w:szCs w:val="18"/>
              </w:rPr>
            </w:pPr>
          </w:p>
        </w:tc>
        <w:tc>
          <w:tcPr>
            <w:tcW w:w="2268" w:type="dxa"/>
          </w:tcPr>
          <w:p w14:paraId="0BAF058B" w14:textId="77777777" w:rsidR="00451987" w:rsidRPr="00542AD3" w:rsidRDefault="00451987" w:rsidP="00451987">
            <w:pPr>
              <w:rPr>
                <w:rFonts w:ascii="Arial" w:hAnsi="Arial" w:cs="Arial"/>
                <w:sz w:val="18"/>
                <w:szCs w:val="18"/>
              </w:rPr>
            </w:pPr>
          </w:p>
        </w:tc>
        <w:tc>
          <w:tcPr>
            <w:tcW w:w="2942" w:type="dxa"/>
          </w:tcPr>
          <w:p w14:paraId="4CD045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D4ACF" w:rsidRPr="00542AD3">
              <w:rPr>
                <w:rFonts w:ascii="Arial" w:hAnsi="Arial" w:cs="Arial"/>
                <w:bCs/>
                <w:sz w:val="18"/>
                <w:szCs w:val="18"/>
              </w:rPr>
              <w:t>częściowo uwzględniona.</w:t>
            </w:r>
          </w:p>
          <w:p w14:paraId="50B61B97" w14:textId="77777777" w:rsidR="005D4ACF" w:rsidRPr="00542AD3" w:rsidRDefault="005D4ACF" w:rsidP="00451987">
            <w:pPr>
              <w:rPr>
                <w:rFonts w:ascii="Arial" w:hAnsi="Arial" w:cs="Arial"/>
                <w:bCs/>
                <w:sz w:val="18"/>
                <w:szCs w:val="18"/>
              </w:rPr>
            </w:pPr>
          </w:p>
          <w:p w14:paraId="6AF84FE1" w14:textId="77777777" w:rsidR="005D4ACF" w:rsidRPr="00542AD3" w:rsidRDefault="005D4ACF" w:rsidP="00451987">
            <w:pPr>
              <w:rPr>
                <w:rFonts w:ascii="Arial" w:hAnsi="Arial" w:cs="Arial"/>
                <w:bCs/>
                <w:sz w:val="18"/>
                <w:szCs w:val="18"/>
              </w:rPr>
            </w:pPr>
            <w:r w:rsidRPr="00542AD3">
              <w:rPr>
                <w:rFonts w:ascii="Arial" w:hAnsi="Arial" w:cs="Arial"/>
                <w:bCs/>
                <w:sz w:val="18"/>
                <w:szCs w:val="18"/>
              </w:rPr>
              <w:t xml:space="preserve">Przepisy w tym zakresie zostały przeredagowane poprzez uwzględnienie doboru techniki oraz parametrów fizycznych badania przy wykonywaniu procedur diagnostycznych i terapeutycznych. </w:t>
            </w:r>
          </w:p>
          <w:p w14:paraId="2AB37044" w14:textId="37DBCA94" w:rsidR="00945943" w:rsidRPr="00542AD3" w:rsidRDefault="00945943" w:rsidP="00451987">
            <w:pPr>
              <w:rPr>
                <w:rFonts w:ascii="Arial" w:hAnsi="Arial" w:cs="Arial"/>
                <w:bCs/>
                <w:sz w:val="18"/>
                <w:szCs w:val="18"/>
              </w:rPr>
            </w:pPr>
            <w:r w:rsidRPr="00542AD3">
              <w:rPr>
                <w:rFonts w:ascii="Arial" w:hAnsi="Arial" w:cs="Arial"/>
                <w:bCs/>
                <w:sz w:val="18"/>
                <w:szCs w:val="18"/>
              </w:rPr>
              <w:t>Natomiast przy czynnościach dotyczących aparatury i sprzętu medycznego wyraz „dobieranie” zastąpiono wyrazem „obsługa”.</w:t>
            </w:r>
          </w:p>
          <w:p w14:paraId="5021661B" w14:textId="750CBFE6" w:rsidR="00945943" w:rsidRPr="00542AD3" w:rsidRDefault="00945943" w:rsidP="00451987">
            <w:pPr>
              <w:rPr>
                <w:rFonts w:ascii="Arial" w:hAnsi="Arial" w:cs="Arial"/>
                <w:sz w:val="18"/>
                <w:szCs w:val="18"/>
              </w:rPr>
            </w:pPr>
          </w:p>
        </w:tc>
      </w:tr>
      <w:tr w:rsidR="00A373A0" w:rsidRPr="00542AD3" w14:paraId="6D25D0AF" w14:textId="77777777" w:rsidTr="00D87D56">
        <w:tc>
          <w:tcPr>
            <w:tcW w:w="477" w:type="dxa"/>
          </w:tcPr>
          <w:p w14:paraId="4C2AA973" w14:textId="77777777" w:rsidR="00451987" w:rsidRPr="00542AD3" w:rsidRDefault="00451987" w:rsidP="00451987">
            <w:pPr>
              <w:rPr>
                <w:rFonts w:ascii="Arial" w:hAnsi="Arial" w:cs="Arial"/>
                <w:sz w:val="18"/>
                <w:szCs w:val="18"/>
              </w:rPr>
            </w:pPr>
          </w:p>
        </w:tc>
        <w:tc>
          <w:tcPr>
            <w:tcW w:w="1109" w:type="dxa"/>
          </w:tcPr>
          <w:p w14:paraId="1BB37260" w14:textId="4648E3B5" w:rsidR="00451987" w:rsidRPr="00542AD3" w:rsidRDefault="00451987" w:rsidP="00451987">
            <w:pPr>
              <w:rPr>
                <w:rFonts w:ascii="Arial" w:hAnsi="Arial" w:cs="Arial"/>
                <w:sz w:val="18"/>
                <w:szCs w:val="18"/>
              </w:rPr>
            </w:pPr>
            <w:r w:rsidRPr="00542AD3">
              <w:rPr>
                <w:rFonts w:ascii="Arial" w:hAnsi="Arial" w:cs="Arial"/>
                <w:sz w:val="18"/>
                <w:szCs w:val="18"/>
              </w:rPr>
              <w:t>Załącznik nr 2 pkt 2.3</w:t>
            </w:r>
          </w:p>
        </w:tc>
        <w:tc>
          <w:tcPr>
            <w:tcW w:w="1838" w:type="dxa"/>
          </w:tcPr>
          <w:p w14:paraId="4E379F4C" w14:textId="4F4254CA"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46E6F8F5" w14:textId="247644C7" w:rsidR="00451987" w:rsidRPr="00542AD3" w:rsidRDefault="00451987" w:rsidP="00451987">
            <w:pPr>
              <w:rPr>
                <w:rFonts w:ascii="Arial" w:hAnsi="Arial" w:cs="Arial"/>
                <w:bCs/>
                <w:sz w:val="18"/>
                <w:szCs w:val="18"/>
              </w:rPr>
            </w:pPr>
            <w:r w:rsidRPr="00542AD3">
              <w:rPr>
                <w:rFonts w:ascii="Arial" w:hAnsi="Arial" w:cs="Arial"/>
                <w:bCs/>
                <w:sz w:val="18"/>
                <w:szCs w:val="18"/>
              </w:rPr>
              <w:t>2.3. Wykonuje prace związane z przygotowaniem i obsługą aparatury rentgenowskiej</w:t>
            </w:r>
          </w:p>
        </w:tc>
        <w:tc>
          <w:tcPr>
            <w:tcW w:w="2410" w:type="dxa"/>
            <w:gridSpan w:val="2"/>
          </w:tcPr>
          <w:p w14:paraId="25E99A62" w14:textId="683956FD" w:rsidR="00451987" w:rsidRPr="00542AD3" w:rsidRDefault="00451987" w:rsidP="00451987">
            <w:pPr>
              <w:rPr>
                <w:rFonts w:ascii="Arial" w:hAnsi="Arial" w:cs="Arial"/>
                <w:bCs/>
                <w:sz w:val="18"/>
                <w:szCs w:val="18"/>
              </w:rPr>
            </w:pPr>
            <w:r w:rsidRPr="00542AD3">
              <w:rPr>
                <w:rFonts w:ascii="Arial" w:hAnsi="Arial" w:cs="Arial"/>
                <w:bCs/>
                <w:sz w:val="18"/>
                <w:szCs w:val="18"/>
              </w:rPr>
              <w:t>Nieprecyzyjne zapisy z błędami gramatycznymi i logicznymi.</w:t>
            </w:r>
          </w:p>
        </w:tc>
        <w:tc>
          <w:tcPr>
            <w:tcW w:w="2268" w:type="dxa"/>
          </w:tcPr>
          <w:p w14:paraId="0DD4711B" w14:textId="77777777" w:rsidR="00451987" w:rsidRPr="00542AD3" w:rsidRDefault="00451987" w:rsidP="00451987">
            <w:pPr>
              <w:rPr>
                <w:rFonts w:ascii="Arial" w:hAnsi="Arial" w:cs="Arial"/>
                <w:sz w:val="18"/>
                <w:szCs w:val="18"/>
              </w:rPr>
            </w:pPr>
          </w:p>
        </w:tc>
        <w:tc>
          <w:tcPr>
            <w:tcW w:w="2942" w:type="dxa"/>
          </w:tcPr>
          <w:p w14:paraId="6CAB6B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176E2" w:rsidRPr="00542AD3">
              <w:rPr>
                <w:rFonts w:ascii="Arial" w:hAnsi="Arial" w:cs="Arial"/>
                <w:bCs/>
                <w:sz w:val="18"/>
                <w:szCs w:val="18"/>
              </w:rPr>
              <w:t>częściowo uwzględniona.</w:t>
            </w:r>
          </w:p>
          <w:p w14:paraId="5D4F1A09" w14:textId="77777777" w:rsidR="005176E2" w:rsidRPr="00542AD3" w:rsidRDefault="005176E2" w:rsidP="00451987">
            <w:pPr>
              <w:rPr>
                <w:rFonts w:ascii="Arial" w:hAnsi="Arial" w:cs="Arial"/>
                <w:bCs/>
                <w:sz w:val="18"/>
                <w:szCs w:val="18"/>
              </w:rPr>
            </w:pPr>
          </w:p>
          <w:p w14:paraId="2A03C192" w14:textId="24F9F579" w:rsidR="005176E2" w:rsidRPr="00542AD3" w:rsidRDefault="00945943" w:rsidP="00451987">
            <w:pPr>
              <w:rPr>
                <w:rFonts w:ascii="Arial" w:hAnsi="Arial" w:cs="Arial"/>
                <w:bCs/>
                <w:sz w:val="18"/>
                <w:szCs w:val="18"/>
              </w:rPr>
            </w:pPr>
            <w:r w:rsidRPr="00542AD3">
              <w:rPr>
                <w:rFonts w:ascii="Arial" w:hAnsi="Arial" w:cs="Arial"/>
                <w:bCs/>
                <w:sz w:val="18"/>
                <w:szCs w:val="18"/>
              </w:rPr>
              <w:t xml:space="preserve">Przepisy w tym zakresie zostały przeredagowane w tym zakresie poprzez wyodrębnienie pkt dotyczącego obsługi aparatury i sprzętu medycznego </w:t>
            </w:r>
            <w:r w:rsidRPr="00542AD3">
              <w:rPr>
                <w:rFonts w:ascii="Arial" w:hAnsi="Arial" w:cs="Arial"/>
                <w:bCs/>
                <w:sz w:val="18"/>
                <w:szCs w:val="18"/>
              </w:rPr>
              <w:lastRenderedPageBreak/>
              <w:t xml:space="preserve">wykorzystywanych we wszystkich procedur diagnostycznych lub terapeutycznych realizowanych przez elektroradiologa. W ramach tego pkt uwzględniono także szczegółowe czynności dot. obsługi ww. aparatury i sprzętu.  </w:t>
            </w:r>
          </w:p>
        </w:tc>
      </w:tr>
      <w:tr w:rsidR="00A373A0" w:rsidRPr="00542AD3" w14:paraId="4DA78939" w14:textId="77777777" w:rsidTr="00D87D56">
        <w:tc>
          <w:tcPr>
            <w:tcW w:w="477" w:type="dxa"/>
          </w:tcPr>
          <w:p w14:paraId="405EB360" w14:textId="77777777" w:rsidR="00451987" w:rsidRPr="00542AD3" w:rsidRDefault="00451987" w:rsidP="00451987">
            <w:pPr>
              <w:rPr>
                <w:rFonts w:ascii="Arial" w:hAnsi="Arial" w:cs="Arial"/>
                <w:sz w:val="18"/>
                <w:szCs w:val="18"/>
              </w:rPr>
            </w:pPr>
          </w:p>
        </w:tc>
        <w:tc>
          <w:tcPr>
            <w:tcW w:w="1109" w:type="dxa"/>
          </w:tcPr>
          <w:p w14:paraId="0C143DF3" w14:textId="47698FA2" w:rsidR="00451987" w:rsidRPr="00542AD3" w:rsidRDefault="00451987" w:rsidP="00451987">
            <w:pPr>
              <w:rPr>
                <w:rFonts w:ascii="Arial" w:hAnsi="Arial" w:cs="Arial"/>
                <w:sz w:val="18"/>
                <w:szCs w:val="18"/>
              </w:rPr>
            </w:pPr>
            <w:r w:rsidRPr="00542AD3">
              <w:rPr>
                <w:rFonts w:ascii="Arial" w:hAnsi="Arial" w:cs="Arial"/>
                <w:bCs/>
                <w:sz w:val="18"/>
                <w:szCs w:val="18"/>
              </w:rPr>
              <w:t>Załącznik nr 2 pkt 2.3</w:t>
            </w:r>
          </w:p>
        </w:tc>
        <w:tc>
          <w:tcPr>
            <w:tcW w:w="1838" w:type="dxa"/>
          </w:tcPr>
          <w:p w14:paraId="7F993F1B" w14:textId="36ACE143"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3516F8FA" w14:textId="37D4B47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2.3 Wykonuje prace związane z przygotowaniem, i obsługą  aparatury rentgenowskiej</w:t>
            </w:r>
          </w:p>
        </w:tc>
        <w:tc>
          <w:tcPr>
            <w:tcW w:w="2410" w:type="dxa"/>
            <w:gridSpan w:val="2"/>
          </w:tcPr>
          <w:p w14:paraId="4D5A6690" w14:textId="761AFE0F" w:rsidR="00451987" w:rsidRPr="00542AD3" w:rsidRDefault="00451987" w:rsidP="00451987">
            <w:pPr>
              <w:rPr>
                <w:rFonts w:ascii="Arial" w:hAnsi="Arial" w:cs="Arial"/>
                <w:bCs/>
                <w:sz w:val="18"/>
                <w:szCs w:val="18"/>
              </w:rPr>
            </w:pPr>
            <w:r w:rsidRPr="00542AD3">
              <w:rPr>
                <w:rFonts w:ascii="Arial" w:hAnsi="Arial" w:cs="Arial"/>
                <w:bCs/>
                <w:sz w:val="18"/>
                <w:szCs w:val="18"/>
              </w:rPr>
              <w:t>Nieprecyzyjne zapisy z błędami  gramatycznymi i logicznymi.</w:t>
            </w:r>
          </w:p>
        </w:tc>
        <w:tc>
          <w:tcPr>
            <w:tcW w:w="2268" w:type="dxa"/>
          </w:tcPr>
          <w:p w14:paraId="201D70B1" w14:textId="77777777" w:rsidR="00451987" w:rsidRPr="00542AD3" w:rsidRDefault="00451987" w:rsidP="00451987">
            <w:pPr>
              <w:rPr>
                <w:rFonts w:ascii="Arial" w:hAnsi="Arial" w:cs="Arial"/>
                <w:sz w:val="18"/>
                <w:szCs w:val="18"/>
              </w:rPr>
            </w:pPr>
          </w:p>
        </w:tc>
        <w:tc>
          <w:tcPr>
            <w:tcW w:w="2942" w:type="dxa"/>
          </w:tcPr>
          <w:p w14:paraId="5360048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176E2" w:rsidRPr="00542AD3">
              <w:rPr>
                <w:rFonts w:ascii="Arial" w:hAnsi="Arial" w:cs="Arial"/>
                <w:bCs/>
                <w:sz w:val="18"/>
                <w:szCs w:val="18"/>
              </w:rPr>
              <w:t>częściowo uwzględniona.</w:t>
            </w:r>
          </w:p>
          <w:p w14:paraId="1040595F" w14:textId="77777777" w:rsidR="005176E2" w:rsidRPr="00542AD3" w:rsidRDefault="005176E2" w:rsidP="00451987">
            <w:pPr>
              <w:rPr>
                <w:rFonts w:ascii="Arial" w:hAnsi="Arial" w:cs="Arial"/>
                <w:bCs/>
                <w:sz w:val="18"/>
                <w:szCs w:val="18"/>
              </w:rPr>
            </w:pPr>
          </w:p>
          <w:p w14:paraId="2478E9A1" w14:textId="5DAD4013" w:rsidR="005176E2" w:rsidRPr="00542AD3" w:rsidRDefault="005176E2" w:rsidP="00451987">
            <w:pPr>
              <w:rPr>
                <w:rFonts w:ascii="Arial" w:hAnsi="Arial" w:cs="Arial"/>
                <w:bCs/>
                <w:sz w:val="18"/>
                <w:szCs w:val="18"/>
              </w:rPr>
            </w:pPr>
            <w:r w:rsidRPr="00542AD3">
              <w:rPr>
                <w:rFonts w:ascii="Arial" w:hAnsi="Arial" w:cs="Arial"/>
                <w:bCs/>
                <w:sz w:val="18"/>
                <w:szCs w:val="18"/>
              </w:rPr>
              <w:t>Jw.</w:t>
            </w:r>
          </w:p>
        </w:tc>
      </w:tr>
      <w:tr w:rsidR="00A373A0" w:rsidRPr="00542AD3" w14:paraId="61923875" w14:textId="77777777" w:rsidTr="00D87D56">
        <w:tc>
          <w:tcPr>
            <w:tcW w:w="477" w:type="dxa"/>
          </w:tcPr>
          <w:p w14:paraId="654B1452" w14:textId="77777777" w:rsidR="00451987" w:rsidRPr="00542AD3" w:rsidRDefault="00451987" w:rsidP="00451987">
            <w:pPr>
              <w:rPr>
                <w:rFonts w:ascii="Arial" w:hAnsi="Arial" w:cs="Arial"/>
                <w:sz w:val="18"/>
                <w:szCs w:val="18"/>
              </w:rPr>
            </w:pPr>
          </w:p>
        </w:tc>
        <w:tc>
          <w:tcPr>
            <w:tcW w:w="1109" w:type="dxa"/>
          </w:tcPr>
          <w:p w14:paraId="0C578767" w14:textId="2C9E7FF4"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2.3</w:t>
            </w:r>
          </w:p>
        </w:tc>
        <w:tc>
          <w:tcPr>
            <w:tcW w:w="1838" w:type="dxa"/>
          </w:tcPr>
          <w:p w14:paraId="3EE2C1B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1C2E01B1" w14:textId="77777777" w:rsidR="00451987" w:rsidRPr="00542AD3" w:rsidRDefault="00451987" w:rsidP="00451987">
            <w:pPr>
              <w:rPr>
                <w:rFonts w:ascii="Arial" w:hAnsi="Arial" w:cs="Arial"/>
                <w:bCs/>
                <w:sz w:val="18"/>
                <w:szCs w:val="18"/>
              </w:rPr>
            </w:pPr>
          </w:p>
          <w:p w14:paraId="2C039AF9" w14:textId="77777777" w:rsidR="00451987" w:rsidRPr="00542AD3" w:rsidRDefault="00451987" w:rsidP="00451987">
            <w:pPr>
              <w:rPr>
                <w:rFonts w:ascii="Arial" w:hAnsi="Arial" w:cs="Arial"/>
                <w:bCs/>
                <w:sz w:val="18"/>
                <w:szCs w:val="18"/>
              </w:rPr>
            </w:pPr>
          </w:p>
          <w:p w14:paraId="215D1AB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0BD7040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52C130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587B94D3" w14:textId="77777777" w:rsidR="00451987" w:rsidRPr="00542AD3" w:rsidRDefault="00451987" w:rsidP="00451987">
            <w:pPr>
              <w:rPr>
                <w:rFonts w:ascii="Arial" w:hAnsi="Arial" w:cs="Arial"/>
                <w:bCs/>
                <w:sz w:val="18"/>
                <w:szCs w:val="18"/>
              </w:rPr>
            </w:pPr>
          </w:p>
          <w:p w14:paraId="18095200" w14:textId="77777777" w:rsidR="00451987" w:rsidRPr="00542AD3" w:rsidRDefault="00451987" w:rsidP="00451987">
            <w:pPr>
              <w:rPr>
                <w:rFonts w:ascii="Arial" w:hAnsi="Arial" w:cs="Arial"/>
                <w:bCs/>
                <w:sz w:val="18"/>
                <w:szCs w:val="18"/>
              </w:rPr>
            </w:pPr>
          </w:p>
          <w:p w14:paraId="389B7A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3FB0C86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14F22654" w14:textId="7C05C440"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28B528ED" w14:textId="40DA478B"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2,3 Wykonuje prace związane z przygotowaniem i obsługą aparatury rentgenowskiej</w:t>
            </w:r>
          </w:p>
        </w:tc>
        <w:tc>
          <w:tcPr>
            <w:tcW w:w="2410" w:type="dxa"/>
            <w:gridSpan w:val="2"/>
          </w:tcPr>
          <w:p w14:paraId="48EFDFB8" w14:textId="10F78627" w:rsidR="00451987" w:rsidRPr="00542AD3" w:rsidRDefault="00451987" w:rsidP="00451987">
            <w:pPr>
              <w:rPr>
                <w:rFonts w:ascii="Arial" w:hAnsi="Arial" w:cs="Arial"/>
                <w:bCs/>
                <w:sz w:val="18"/>
                <w:szCs w:val="18"/>
              </w:rPr>
            </w:pPr>
            <w:r w:rsidRPr="00542AD3">
              <w:rPr>
                <w:rFonts w:ascii="Arial" w:hAnsi="Arial" w:cs="Arial"/>
                <w:bCs/>
                <w:sz w:val="18"/>
                <w:szCs w:val="18"/>
              </w:rPr>
              <w:t>Nieprecyzyjne zapisy z błędami gramatycznymi i logicznymi.</w:t>
            </w:r>
          </w:p>
        </w:tc>
        <w:tc>
          <w:tcPr>
            <w:tcW w:w="2268" w:type="dxa"/>
          </w:tcPr>
          <w:p w14:paraId="35666498" w14:textId="77777777" w:rsidR="00451987" w:rsidRPr="00542AD3" w:rsidRDefault="00451987" w:rsidP="00451987">
            <w:pPr>
              <w:rPr>
                <w:rFonts w:ascii="Arial" w:hAnsi="Arial" w:cs="Arial"/>
                <w:sz w:val="18"/>
                <w:szCs w:val="18"/>
              </w:rPr>
            </w:pPr>
          </w:p>
        </w:tc>
        <w:tc>
          <w:tcPr>
            <w:tcW w:w="2942" w:type="dxa"/>
          </w:tcPr>
          <w:p w14:paraId="2249B209" w14:textId="77777777" w:rsidR="00451987" w:rsidRPr="00542AD3" w:rsidRDefault="00451987" w:rsidP="005176E2">
            <w:pPr>
              <w:rPr>
                <w:rFonts w:ascii="Arial" w:hAnsi="Arial" w:cs="Arial"/>
                <w:bCs/>
                <w:sz w:val="18"/>
                <w:szCs w:val="18"/>
              </w:rPr>
            </w:pPr>
            <w:r w:rsidRPr="00542AD3">
              <w:rPr>
                <w:rFonts w:ascii="Arial" w:hAnsi="Arial" w:cs="Arial"/>
                <w:bCs/>
                <w:sz w:val="18"/>
                <w:szCs w:val="18"/>
              </w:rPr>
              <w:t xml:space="preserve">Uwaga </w:t>
            </w:r>
            <w:r w:rsidR="005176E2" w:rsidRPr="00542AD3">
              <w:rPr>
                <w:rFonts w:ascii="Arial" w:hAnsi="Arial" w:cs="Arial"/>
                <w:bCs/>
                <w:sz w:val="18"/>
                <w:szCs w:val="18"/>
              </w:rPr>
              <w:t>częściowo uwzględniona.</w:t>
            </w:r>
          </w:p>
          <w:p w14:paraId="2C6E7438" w14:textId="77777777" w:rsidR="005176E2" w:rsidRPr="00542AD3" w:rsidRDefault="005176E2" w:rsidP="005176E2">
            <w:pPr>
              <w:rPr>
                <w:rFonts w:ascii="Arial" w:hAnsi="Arial" w:cs="Arial"/>
                <w:bCs/>
                <w:sz w:val="18"/>
                <w:szCs w:val="18"/>
              </w:rPr>
            </w:pPr>
          </w:p>
          <w:p w14:paraId="1D6981E8" w14:textId="77777777" w:rsidR="005176E2" w:rsidRPr="00542AD3" w:rsidRDefault="005176E2" w:rsidP="005176E2">
            <w:pPr>
              <w:rPr>
                <w:rFonts w:ascii="Arial" w:hAnsi="Arial" w:cs="Arial"/>
                <w:bCs/>
                <w:sz w:val="18"/>
                <w:szCs w:val="18"/>
              </w:rPr>
            </w:pPr>
            <w:r w:rsidRPr="00542AD3">
              <w:rPr>
                <w:rFonts w:ascii="Arial" w:hAnsi="Arial" w:cs="Arial"/>
                <w:bCs/>
                <w:sz w:val="18"/>
                <w:szCs w:val="18"/>
              </w:rPr>
              <w:t>jw.</w:t>
            </w:r>
          </w:p>
          <w:p w14:paraId="461C1A7F" w14:textId="77777777" w:rsidR="005176E2" w:rsidRPr="00542AD3" w:rsidRDefault="005176E2" w:rsidP="005176E2">
            <w:pPr>
              <w:rPr>
                <w:rFonts w:ascii="Arial" w:hAnsi="Arial" w:cs="Arial"/>
                <w:bCs/>
                <w:sz w:val="18"/>
                <w:szCs w:val="18"/>
              </w:rPr>
            </w:pPr>
          </w:p>
          <w:p w14:paraId="342DF163" w14:textId="608CFAEE" w:rsidR="005176E2" w:rsidRPr="00542AD3" w:rsidRDefault="005176E2" w:rsidP="005176E2">
            <w:pPr>
              <w:rPr>
                <w:rFonts w:ascii="Arial" w:hAnsi="Arial" w:cs="Arial"/>
                <w:bCs/>
                <w:sz w:val="18"/>
                <w:szCs w:val="18"/>
              </w:rPr>
            </w:pPr>
          </w:p>
        </w:tc>
      </w:tr>
      <w:tr w:rsidR="00A373A0" w:rsidRPr="00542AD3" w14:paraId="45273F18" w14:textId="77777777" w:rsidTr="00D87D56">
        <w:tc>
          <w:tcPr>
            <w:tcW w:w="477" w:type="dxa"/>
          </w:tcPr>
          <w:p w14:paraId="208C9498" w14:textId="77777777" w:rsidR="00451987" w:rsidRPr="00542AD3" w:rsidRDefault="00451987" w:rsidP="00451987">
            <w:pPr>
              <w:rPr>
                <w:rFonts w:ascii="Arial" w:hAnsi="Arial" w:cs="Arial"/>
                <w:sz w:val="18"/>
                <w:szCs w:val="18"/>
              </w:rPr>
            </w:pPr>
          </w:p>
        </w:tc>
        <w:tc>
          <w:tcPr>
            <w:tcW w:w="1109" w:type="dxa"/>
          </w:tcPr>
          <w:p w14:paraId="4C2D4B82" w14:textId="0C18CBF2" w:rsidR="00451987" w:rsidRPr="00542AD3" w:rsidRDefault="00451987" w:rsidP="00451987">
            <w:pPr>
              <w:rPr>
                <w:rFonts w:ascii="Arial" w:hAnsi="Arial" w:cs="Arial"/>
                <w:sz w:val="18"/>
                <w:szCs w:val="18"/>
              </w:rPr>
            </w:pPr>
            <w:r w:rsidRPr="00542AD3">
              <w:rPr>
                <w:rFonts w:ascii="Arial" w:hAnsi="Arial" w:cs="Arial"/>
                <w:sz w:val="18"/>
                <w:szCs w:val="18"/>
              </w:rPr>
              <w:t>Załącznik nr 2 pkt 2.4</w:t>
            </w:r>
          </w:p>
        </w:tc>
        <w:tc>
          <w:tcPr>
            <w:tcW w:w="1838" w:type="dxa"/>
          </w:tcPr>
          <w:p w14:paraId="00B68E3A" w14:textId="3EBBA28C"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7ACB19C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2.4 Wykonywanie badań z zakresu diagnostyki rentgenowskiej zgodnie ze skierowaniem lekarza (badań rentgenowskich, tomografii komputerowej zgodnie ze skierowaniem, standardami i zaleceniami lekarza specjalisty w dziedzinie radiologii lub lekarza kierującego) lub modyfikuje zakres procedur </w:t>
            </w:r>
            <w:r w:rsidRPr="00542AD3">
              <w:rPr>
                <w:rFonts w:ascii="Arial" w:hAnsi="Arial" w:cs="Arial"/>
                <w:bCs/>
                <w:sz w:val="18"/>
                <w:szCs w:val="18"/>
              </w:rPr>
              <w:lastRenderedPageBreak/>
              <w:t>diagnostycznych w zależności od stanu i wieku pacjenta lub błędnego zapisu</w:t>
            </w:r>
          </w:p>
          <w:p w14:paraId="767AEBEF" w14:textId="77777777" w:rsidR="00451987" w:rsidRPr="00542AD3" w:rsidRDefault="00451987" w:rsidP="00451987">
            <w:pPr>
              <w:rPr>
                <w:rFonts w:ascii="Arial" w:hAnsi="Arial" w:cs="Arial"/>
                <w:bCs/>
                <w:sz w:val="18"/>
                <w:szCs w:val="18"/>
              </w:rPr>
            </w:pPr>
          </w:p>
        </w:tc>
        <w:tc>
          <w:tcPr>
            <w:tcW w:w="2410" w:type="dxa"/>
            <w:gridSpan w:val="2"/>
          </w:tcPr>
          <w:p w14:paraId="5CA9AA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Nieprecyzyjny zapis. Wielu lekarzy kierujących na badania popełnia błędy wpisując zły zakres procedury, błędną projekcję, która nic nie wnosi do badania lub nie jest dostosowana do stanu zdrowia pacjenta lub stanu fizycznego. Zmiana zakresu procedury lub jej </w:t>
            </w:r>
            <w:r w:rsidRPr="00542AD3">
              <w:rPr>
                <w:rFonts w:ascii="Arial" w:hAnsi="Arial" w:cs="Arial"/>
                <w:bCs/>
                <w:sz w:val="18"/>
                <w:szCs w:val="18"/>
              </w:rPr>
              <w:lastRenderedPageBreak/>
              <w:t>modyfikacja nie naraża pacjenta na odstąpienie od procedury ze względu na błędy lekarskie i wydłużenie oczekiwania na badanie. Ponownie zwracamy uwagę, że zakresy obowiązków powinny zostać rozdzielone na poszczególne gałęzie diagnostyki.</w:t>
            </w:r>
          </w:p>
          <w:p w14:paraId="740E739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Proponowane zapisy dotyczące rentgenodiagnostyki i tomografii komputerowej w dokumencie przygotowanym przez zespół ds. kompetencji zawodowych elektroradiologa.</w:t>
            </w:r>
          </w:p>
          <w:p w14:paraId="6975B54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w:t>
            </w:r>
          </w:p>
          <w:p w14:paraId="63B973E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 w zakresie rentgendiagnostyki i tomografii komputerowej od 1.1 do 1.40 oraz 4.1 do 7.14</w:t>
            </w:r>
          </w:p>
          <w:p w14:paraId="64BA17C0" w14:textId="5CA188AA"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68" w:type="dxa"/>
          </w:tcPr>
          <w:p w14:paraId="522E03BB" w14:textId="77777777" w:rsidR="00451987" w:rsidRPr="00542AD3" w:rsidRDefault="00451987" w:rsidP="00451987">
            <w:pPr>
              <w:rPr>
                <w:rFonts w:ascii="Arial" w:hAnsi="Arial" w:cs="Arial"/>
                <w:sz w:val="18"/>
                <w:szCs w:val="18"/>
              </w:rPr>
            </w:pPr>
          </w:p>
        </w:tc>
        <w:tc>
          <w:tcPr>
            <w:tcW w:w="2942" w:type="dxa"/>
          </w:tcPr>
          <w:p w14:paraId="42E9387F" w14:textId="05363F6A" w:rsidR="00886B40" w:rsidRPr="00542AD3" w:rsidRDefault="00451987" w:rsidP="00886B40">
            <w:pPr>
              <w:rPr>
                <w:rFonts w:ascii="Arial" w:hAnsi="Arial" w:cs="Arial"/>
                <w:bCs/>
                <w:sz w:val="18"/>
                <w:szCs w:val="18"/>
              </w:rPr>
            </w:pPr>
            <w:r w:rsidRPr="00542AD3">
              <w:rPr>
                <w:rFonts w:ascii="Arial" w:hAnsi="Arial" w:cs="Arial"/>
                <w:bCs/>
                <w:sz w:val="18"/>
                <w:szCs w:val="18"/>
              </w:rPr>
              <w:t xml:space="preserve">Uwaga </w:t>
            </w:r>
            <w:r w:rsidR="00886B40" w:rsidRPr="00542AD3">
              <w:rPr>
                <w:rFonts w:ascii="Arial" w:hAnsi="Arial" w:cs="Arial"/>
                <w:bCs/>
                <w:sz w:val="18"/>
                <w:szCs w:val="18"/>
              </w:rPr>
              <w:t>częściowo uwzględniona.</w:t>
            </w:r>
          </w:p>
          <w:p w14:paraId="55B970A4" w14:textId="77777777" w:rsidR="00886B40" w:rsidRPr="00542AD3" w:rsidRDefault="00886B40" w:rsidP="00886B40">
            <w:pPr>
              <w:rPr>
                <w:rFonts w:ascii="Arial" w:hAnsi="Arial" w:cs="Arial"/>
                <w:bCs/>
                <w:sz w:val="18"/>
                <w:szCs w:val="18"/>
              </w:rPr>
            </w:pPr>
          </w:p>
          <w:p w14:paraId="6CB2227B" w14:textId="77777777" w:rsidR="00E7579E" w:rsidRPr="00542AD3" w:rsidRDefault="00E7579E" w:rsidP="00E7579E">
            <w:pPr>
              <w:rPr>
                <w:rFonts w:ascii="Arial" w:hAnsi="Arial" w:cs="Arial"/>
                <w:bCs/>
                <w:sz w:val="18"/>
                <w:szCs w:val="18"/>
              </w:rPr>
            </w:pPr>
            <w:r w:rsidRPr="00542AD3">
              <w:rPr>
                <w:rFonts w:ascii="Arial" w:hAnsi="Arial" w:cs="Arial"/>
                <w:bCs/>
                <w:sz w:val="18"/>
                <w:szCs w:val="18"/>
              </w:rPr>
              <w:t xml:space="preserve">Przepisy w tym zakresie zostały przeredagowane w taki sposób, aby w ramach przygotowania pacjenta do poszczególnych badań, czy zabiegów uwzględniano nie tylko aspekty techniczne danej procedury, ale również stan pacjenta, czy skierowanie lekarza w odniesieniu </w:t>
            </w:r>
            <w:r w:rsidRPr="00542AD3">
              <w:rPr>
                <w:rFonts w:ascii="Arial" w:hAnsi="Arial" w:cs="Arial"/>
                <w:bCs/>
                <w:sz w:val="18"/>
                <w:szCs w:val="18"/>
              </w:rPr>
              <w:lastRenderedPageBreak/>
              <w:t>do wszystkich procedur diagnostycznych i terapeutycznych, w których bierze udział elektroradiolog.</w:t>
            </w:r>
          </w:p>
          <w:p w14:paraId="2F0E55F6" w14:textId="08E1A8AC" w:rsidR="00E7579E" w:rsidRPr="00542AD3" w:rsidRDefault="00E7579E" w:rsidP="00E7579E">
            <w:pPr>
              <w:rPr>
                <w:rFonts w:ascii="Arial" w:hAnsi="Arial" w:cs="Arial"/>
                <w:bCs/>
                <w:sz w:val="18"/>
                <w:szCs w:val="18"/>
              </w:rPr>
            </w:pPr>
            <w:r w:rsidRPr="00542AD3">
              <w:rPr>
                <w:rFonts w:ascii="Arial" w:hAnsi="Arial" w:cs="Arial"/>
                <w:bCs/>
                <w:sz w:val="18"/>
                <w:szCs w:val="18"/>
              </w:rPr>
              <w:t>Ponadto wykaz uzupełniono o czynność związaną z modyfikacją protokołu w uzasadnionych przypadkach, a także m.in. optymalizacją obrazowania podczas wykonywania poszczególnych procedur, a także obserwacją, analiza, interpretacją parametrów  życiowych pacjenta (także rozpoznawania stanów zagrożenia jego życia w trakcie przeprowadzanych procedur).</w:t>
            </w:r>
          </w:p>
          <w:p w14:paraId="319CF7FC" w14:textId="7D3F9498" w:rsidR="00E7579E" w:rsidRPr="00542AD3" w:rsidRDefault="00E7579E" w:rsidP="00886B40">
            <w:pPr>
              <w:rPr>
                <w:rFonts w:ascii="Arial" w:hAnsi="Arial" w:cs="Arial"/>
                <w:bCs/>
                <w:sz w:val="18"/>
                <w:szCs w:val="18"/>
              </w:rPr>
            </w:pPr>
            <w:r w:rsidRPr="00542AD3">
              <w:rPr>
                <w:rFonts w:ascii="Arial" w:hAnsi="Arial" w:cs="Arial"/>
                <w:bCs/>
                <w:sz w:val="18"/>
                <w:szCs w:val="18"/>
              </w:rPr>
              <w:t xml:space="preserve">Ponadto </w:t>
            </w:r>
            <w:r w:rsidR="00886B40" w:rsidRPr="00542AD3">
              <w:rPr>
                <w:rFonts w:ascii="Arial" w:hAnsi="Arial" w:cs="Arial"/>
                <w:bCs/>
                <w:sz w:val="18"/>
                <w:szCs w:val="18"/>
              </w:rPr>
              <w:t>uporządkowan</w:t>
            </w:r>
            <w:r w:rsidRPr="00542AD3">
              <w:rPr>
                <w:rFonts w:ascii="Arial" w:hAnsi="Arial" w:cs="Arial"/>
                <w:bCs/>
                <w:sz w:val="18"/>
                <w:szCs w:val="18"/>
              </w:rPr>
              <w:t>o</w:t>
            </w:r>
            <w:r w:rsidR="00886B40" w:rsidRPr="00542AD3">
              <w:rPr>
                <w:rFonts w:ascii="Arial" w:hAnsi="Arial" w:cs="Arial"/>
                <w:bCs/>
                <w:sz w:val="18"/>
                <w:szCs w:val="18"/>
              </w:rPr>
              <w:t xml:space="preserve"> zgodnie z obszarami działalności elektroradiologa ujętymi w art. 13 ustawy o niektórych zawodach medycznych. </w:t>
            </w:r>
            <w:r w:rsidRPr="00542AD3">
              <w:rPr>
                <w:rFonts w:ascii="Arial" w:hAnsi="Arial" w:cs="Arial"/>
                <w:bCs/>
                <w:sz w:val="18"/>
                <w:szCs w:val="18"/>
              </w:rPr>
              <w:t>Nie uwzględniono natomiast propozycji, które wykraczają poza upoważnienie ustawowe.</w:t>
            </w:r>
          </w:p>
          <w:p w14:paraId="4A51F4C0" w14:textId="53FFB415" w:rsidR="00451987" w:rsidRPr="00542AD3" w:rsidRDefault="00451987" w:rsidP="00923B42">
            <w:pPr>
              <w:rPr>
                <w:rFonts w:ascii="Arial" w:hAnsi="Arial" w:cs="Arial"/>
                <w:bCs/>
                <w:sz w:val="18"/>
                <w:szCs w:val="18"/>
              </w:rPr>
            </w:pPr>
          </w:p>
        </w:tc>
      </w:tr>
      <w:tr w:rsidR="00A373A0" w:rsidRPr="00542AD3" w14:paraId="5A8B5D5C" w14:textId="77777777" w:rsidTr="00D87D56">
        <w:tc>
          <w:tcPr>
            <w:tcW w:w="477" w:type="dxa"/>
          </w:tcPr>
          <w:p w14:paraId="3099608D" w14:textId="77777777" w:rsidR="00451987" w:rsidRPr="00542AD3" w:rsidRDefault="00451987" w:rsidP="00451987">
            <w:pPr>
              <w:rPr>
                <w:rFonts w:ascii="Arial" w:hAnsi="Arial" w:cs="Arial"/>
                <w:sz w:val="18"/>
                <w:szCs w:val="18"/>
              </w:rPr>
            </w:pPr>
          </w:p>
        </w:tc>
        <w:tc>
          <w:tcPr>
            <w:tcW w:w="1109" w:type="dxa"/>
          </w:tcPr>
          <w:p w14:paraId="0719D393" w14:textId="5DF83699" w:rsidR="00451987" w:rsidRPr="00542AD3" w:rsidRDefault="00451987" w:rsidP="00451987">
            <w:pPr>
              <w:rPr>
                <w:rFonts w:ascii="Arial" w:hAnsi="Arial" w:cs="Arial"/>
                <w:sz w:val="18"/>
                <w:szCs w:val="18"/>
              </w:rPr>
            </w:pPr>
            <w:r w:rsidRPr="00542AD3">
              <w:rPr>
                <w:rFonts w:ascii="Arial" w:hAnsi="Arial" w:cs="Arial"/>
                <w:bCs/>
                <w:sz w:val="18"/>
                <w:szCs w:val="18"/>
              </w:rPr>
              <w:t>Załącznik nr 2 pkt 2.4</w:t>
            </w:r>
          </w:p>
        </w:tc>
        <w:tc>
          <w:tcPr>
            <w:tcW w:w="1838" w:type="dxa"/>
          </w:tcPr>
          <w:p w14:paraId="04D6536C" w14:textId="7D708C58"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2D4AFF5F" w14:textId="128583F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treści pkt 2.4</w:t>
            </w:r>
          </w:p>
        </w:tc>
        <w:tc>
          <w:tcPr>
            <w:tcW w:w="2410" w:type="dxa"/>
            <w:gridSpan w:val="2"/>
          </w:tcPr>
          <w:p w14:paraId="3133AEA3" w14:textId="27233A3F" w:rsidR="00451987" w:rsidRPr="00542AD3" w:rsidRDefault="00451987" w:rsidP="00451987">
            <w:pPr>
              <w:rPr>
                <w:rFonts w:ascii="Arial" w:hAnsi="Arial" w:cs="Arial"/>
                <w:bCs/>
                <w:sz w:val="18"/>
                <w:szCs w:val="18"/>
              </w:rPr>
            </w:pPr>
            <w:r w:rsidRPr="00542AD3">
              <w:rPr>
                <w:rFonts w:ascii="Arial" w:hAnsi="Arial" w:cs="Arial"/>
                <w:bCs/>
                <w:sz w:val="18"/>
                <w:szCs w:val="18"/>
              </w:rPr>
              <w:t>Należy sprecyzować standardy wykonywania badań obowiązujące w rentgenodiagnostyce</w:t>
            </w:r>
          </w:p>
        </w:tc>
        <w:tc>
          <w:tcPr>
            <w:tcW w:w="2268" w:type="dxa"/>
          </w:tcPr>
          <w:p w14:paraId="26BF75DD" w14:textId="0D7E553C" w:rsidR="00451987" w:rsidRPr="00542AD3" w:rsidRDefault="00451987" w:rsidP="00451987">
            <w:pPr>
              <w:rPr>
                <w:rFonts w:ascii="Arial" w:hAnsi="Arial" w:cs="Arial"/>
                <w:sz w:val="18"/>
                <w:szCs w:val="18"/>
              </w:rPr>
            </w:pPr>
            <w:r w:rsidRPr="00542AD3">
              <w:rPr>
                <w:rFonts w:ascii="Arial" w:hAnsi="Arial" w:cs="Arial"/>
                <w:sz w:val="18"/>
                <w:szCs w:val="18"/>
              </w:rPr>
              <w:t>Propozycja brzmienia pkt 2.4  (treści dodane podkreślono) : „</w:t>
            </w:r>
            <w:r w:rsidRPr="00542AD3">
              <w:rPr>
                <w:rFonts w:ascii="Arial" w:hAnsi="Arial" w:cs="Arial"/>
                <w:i/>
                <w:iCs/>
                <w:sz w:val="18"/>
                <w:szCs w:val="18"/>
              </w:rPr>
              <w:t xml:space="preserve">Wykonywanie badań z zakresu diagnostyki rentgenowskiej zgodnie ze skierowaniem lekarza (badań rentgenowskich, </w:t>
            </w:r>
            <w:r w:rsidRPr="00542AD3">
              <w:rPr>
                <w:rFonts w:ascii="Arial" w:hAnsi="Arial" w:cs="Arial"/>
                <w:i/>
                <w:iCs/>
                <w:sz w:val="18"/>
                <w:szCs w:val="18"/>
              </w:rPr>
              <w:lastRenderedPageBreak/>
              <w:t xml:space="preserve">tomografii komputerowej zgodnie ze skierowaniem, standardami </w:t>
            </w:r>
            <w:r w:rsidRPr="00542AD3">
              <w:rPr>
                <w:rFonts w:ascii="Arial" w:hAnsi="Arial" w:cs="Arial"/>
                <w:i/>
                <w:iCs/>
                <w:sz w:val="18"/>
                <w:szCs w:val="18"/>
                <w:u w:val="single"/>
              </w:rPr>
              <w:t>(przepisami, procedurami wzorcowymi/szczegółowymi)</w:t>
            </w:r>
            <w:r w:rsidRPr="00542AD3">
              <w:rPr>
                <w:rFonts w:ascii="Arial" w:hAnsi="Arial" w:cs="Arial"/>
                <w:i/>
                <w:iCs/>
                <w:sz w:val="18"/>
                <w:szCs w:val="18"/>
              </w:rPr>
              <w:t xml:space="preserve">  i zaleceniami lekarza specjalisty w dziedzinie radiologii lub lekarza kierującego).”</w:t>
            </w:r>
          </w:p>
        </w:tc>
        <w:tc>
          <w:tcPr>
            <w:tcW w:w="2942" w:type="dxa"/>
          </w:tcPr>
          <w:p w14:paraId="4298AA2D" w14:textId="5700553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673B91" w:rsidRPr="00542AD3">
              <w:rPr>
                <w:rFonts w:ascii="Arial" w:hAnsi="Arial" w:cs="Arial"/>
                <w:bCs/>
                <w:sz w:val="18"/>
                <w:szCs w:val="18"/>
              </w:rPr>
              <w:t xml:space="preserve">częściowo </w:t>
            </w:r>
            <w:r w:rsidRPr="00542AD3">
              <w:rPr>
                <w:rFonts w:ascii="Arial" w:hAnsi="Arial" w:cs="Arial"/>
                <w:bCs/>
                <w:sz w:val="18"/>
                <w:szCs w:val="18"/>
              </w:rPr>
              <w:t>uwzględniona.</w:t>
            </w:r>
          </w:p>
          <w:p w14:paraId="2D9506F5" w14:textId="77777777" w:rsidR="00451987" w:rsidRPr="00542AD3" w:rsidRDefault="00451987" w:rsidP="00451987">
            <w:pPr>
              <w:rPr>
                <w:rFonts w:ascii="Arial" w:hAnsi="Arial" w:cs="Arial"/>
                <w:bCs/>
                <w:sz w:val="18"/>
                <w:szCs w:val="18"/>
              </w:rPr>
            </w:pPr>
          </w:p>
          <w:p w14:paraId="7DA0BDB2" w14:textId="043A0C8D" w:rsidR="00E7579E" w:rsidRPr="00542AD3" w:rsidRDefault="00673B91" w:rsidP="00E7579E">
            <w:pPr>
              <w:rPr>
                <w:rFonts w:ascii="Arial" w:hAnsi="Arial" w:cs="Arial"/>
                <w:bCs/>
                <w:sz w:val="18"/>
                <w:szCs w:val="18"/>
              </w:rPr>
            </w:pPr>
            <w:r w:rsidRPr="00542AD3">
              <w:rPr>
                <w:rFonts w:ascii="Arial" w:hAnsi="Arial" w:cs="Arial"/>
                <w:bCs/>
                <w:sz w:val="18"/>
                <w:szCs w:val="18"/>
              </w:rPr>
              <w:t xml:space="preserve">Przepisy w tym zakresie zostały </w:t>
            </w:r>
            <w:r w:rsidR="00E7579E" w:rsidRPr="00542AD3">
              <w:rPr>
                <w:rFonts w:ascii="Arial" w:hAnsi="Arial" w:cs="Arial"/>
                <w:bCs/>
                <w:sz w:val="18"/>
                <w:szCs w:val="18"/>
              </w:rPr>
              <w:t>zmienione</w:t>
            </w:r>
            <w:r w:rsidR="00753C99" w:rsidRPr="00542AD3">
              <w:rPr>
                <w:rFonts w:ascii="Arial" w:hAnsi="Arial" w:cs="Arial"/>
                <w:bCs/>
                <w:sz w:val="18"/>
                <w:szCs w:val="18"/>
              </w:rPr>
              <w:t xml:space="preserve"> </w:t>
            </w:r>
            <w:r w:rsidR="00E7579E" w:rsidRPr="00542AD3">
              <w:rPr>
                <w:rFonts w:ascii="Arial" w:hAnsi="Arial" w:cs="Arial"/>
                <w:bCs/>
                <w:sz w:val="18"/>
                <w:szCs w:val="18"/>
              </w:rPr>
              <w:t>i uporządkowywane</w:t>
            </w:r>
            <w:r w:rsidR="00E7579E" w:rsidRPr="00542AD3">
              <w:t xml:space="preserve"> </w:t>
            </w:r>
            <w:r w:rsidR="00E7579E" w:rsidRPr="00542AD3">
              <w:rPr>
                <w:rFonts w:ascii="Arial" w:hAnsi="Arial" w:cs="Arial"/>
                <w:bCs/>
                <w:sz w:val="18"/>
                <w:szCs w:val="18"/>
              </w:rPr>
              <w:t xml:space="preserve">zgodnie z obszarami działalności elektroradiologa ujętymi w art. 13 ustawy o niektórych zawodach medycznych, z uwzględnieniem, </w:t>
            </w:r>
            <w:r w:rsidR="00E7579E" w:rsidRPr="00542AD3">
              <w:rPr>
                <w:rFonts w:ascii="Arial" w:hAnsi="Arial" w:cs="Arial"/>
                <w:bCs/>
                <w:sz w:val="18"/>
                <w:szCs w:val="18"/>
              </w:rPr>
              <w:lastRenderedPageBreak/>
              <w:t xml:space="preserve">które z nich realizowane są we współpracy, pod nadzorem lub zgodnie z zaleceniami lekarza. Należy zaznaczyć, że kwestie dotyczące wykonywania poszczególnych procedur wynikają z uregulowań zawartych w odrębnych przepisach </w:t>
            </w:r>
          </w:p>
          <w:p w14:paraId="03422460" w14:textId="1C72F38A" w:rsidR="00E7579E" w:rsidRPr="00542AD3" w:rsidRDefault="00E7579E" w:rsidP="00E7579E">
            <w:r w:rsidRPr="00542AD3">
              <w:rPr>
                <w:rFonts w:ascii="Arial" w:hAnsi="Arial" w:cs="Arial"/>
                <w:bCs/>
                <w:sz w:val="18"/>
                <w:szCs w:val="18"/>
              </w:rPr>
              <w:t xml:space="preserve">Ponadto dodano, że wszystkie procedury diagnostyczne i terapeutyczne wykonuje się na zasadach określonych w ustawie Prawo atomowe. </w:t>
            </w:r>
          </w:p>
          <w:p w14:paraId="1A19602D" w14:textId="5A58D32E" w:rsidR="00451987" w:rsidRPr="00542AD3" w:rsidRDefault="00451987" w:rsidP="00753C99">
            <w:pPr>
              <w:rPr>
                <w:rFonts w:ascii="Arial" w:hAnsi="Arial" w:cs="Arial"/>
                <w:bCs/>
                <w:sz w:val="18"/>
                <w:szCs w:val="18"/>
              </w:rPr>
            </w:pPr>
          </w:p>
        </w:tc>
      </w:tr>
      <w:tr w:rsidR="00A373A0" w:rsidRPr="00542AD3" w14:paraId="084F06C6" w14:textId="77777777" w:rsidTr="00D87D56">
        <w:tc>
          <w:tcPr>
            <w:tcW w:w="477" w:type="dxa"/>
          </w:tcPr>
          <w:p w14:paraId="11B146D3" w14:textId="77777777" w:rsidR="00451987" w:rsidRPr="00542AD3" w:rsidRDefault="00451987" w:rsidP="00451987">
            <w:pPr>
              <w:rPr>
                <w:rFonts w:ascii="Arial" w:hAnsi="Arial" w:cs="Arial"/>
                <w:sz w:val="18"/>
                <w:szCs w:val="18"/>
              </w:rPr>
            </w:pPr>
          </w:p>
        </w:tc>
        <w:tc>
          <w:tcPr>
            <w:tcW w:w="1109" w:type="dxa"/>
          </w:tcPr>
          <w:p w14:paraId="58F6B616" w14:textId="5E79FD4E" w:rsidR="00451987" w:rsidRPr="00542AD3" w:rsidRDefault="00451987" w:rsidP="00451987">
            <w:pPr>
              <w:rPr>
                <w:rFonts w:ascii="Arial" w:hAnsi="Arial" w:cs="Arial"/>
                <w:sz w:val="18"/>
                <w:szCs w:val="18"/>
              </w:rPr>
            </w:pPr>
            <w:r w:rsidRPr="00542AD3">
              <w:rPr>
                <w:rFonts w:ascii="Arial" w:hAnsi="Arial" w:cs="Arial"/>
                <w:sz w:val="18"/>
                <w:szCs w:val="18"/>
              </w:rPr>
              <w:t>Załącznik nr 2 pkt 2.4</w:t>
            </w:r>
          </w:p>
        </w:tc>
        <w:tc>
          <w:tcPr>
            <w:tcW w:w="1838" w:type="dxa"/>
          </w:tcPr>
          <w:p w14:paraId="0BB454FE" w14:textId="01144620"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2C6E4A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zmianę treści pkt. 2.4 na: „Wykonywanie badań z zakresu diagnostyki rentgenowskiej zgodnie ze skierowaniem lekarza standardami i zaleceniami lekarza specjalisty w dziedzinie radiologii lub lekarza kierującego (badań rentgenowskich, tomografii komputerowej bez kontrastu, radiologia stomatologiczna, mammografia, densytometria rentgenowska)”,</w:t>
            </w:r>
          </w:p>
          <w:p w14:paraId="202D5670" w14:textId="77777777" w:rsidR="00451987" w:rsidRPr="00542AD3" w:rsidRDefault="00451987" w:rsidP="00451987">
            <w:pPr>
              <w:rPr>
                <w:rFonts w:ascii="Arial" w:hAnsi="Arial" w:cs="Arial"/>
                <w:bCs/>
                <w:sz w:val="18"/>
                <w:szCs w:val="18"/>
              </w:rPr>
            </w:pPr>
          </w:p>
        </w:tc>
        <w:tc>
          <w:tcPr>
            <w:tcW w:w="2410" w:type="dxa"/>
            <w:gridSpan w:val="2"/>
          </w:tcPr>
          <w:p w14:paraId="0659C914" w14:textId="77777777" w:rsidR="00451987" w:rsidRPr="00542AD3" w:rsidRDefault="00451987" w:rsidP="00451987">
            <w:pPr>
              <w:rPr>
                <w:rFonts w:ascii="Arial" w:hAnsi="Arial" w:cs="Arial"/>
                <w:bCs/>
                <w:sz w:val="18"/>
                <w:szCs w:val="18"/>
              </w:rPr>
            </w:pPr>
          </w:p>
        </w:tc>
        <w:tc>
          <w:tcPr>
            <w:tcW w:w="2268" w:type="dxa"/>
          </w:tcPr>
          <w:p w14:paraId="3D83B532" w14:textId="77777777" w:rsidR="00451987" w:rsidRPr="00542AD3" w:rsidRDefault="00451987" w:rsidP="00451987">
            <w:pPr>
              <w:rPr>
                <w:rFonts w:ascii="Arial" w:hAnsi="Arial" w:cs="Arial"/>
                <w:sz w:val="18"/>
                <w:szCs w:val="18"/>
              </w:rPr>
            </w:pPr>
          </w:p>
        </w:tc>
        <w:tc>
          <w:tcPr>
            <w:tcW w:w="2942" w:type="dxa"/>
          </w:tcPr>
          <w:p w14:paraId="07A659F1" w14:textId="77777777" w:rsidR="00451987" w:rsidRPr="00542AD3" w:rsidRDefault="0064785B" w:rsidP="00451987">
            <w:pPr>
              <w:rPr>
                <w:rFonts w:ascii="Arial" w:hAnsi="Arial" w:cs="Arial"/>
                <w:bCs/>
                <w:sz w:val="18"/>
                <w:szCs w:val="18"/>
              </w:rPr>
            </w:pPr>
            <w:r w:rsidRPr="00542AD3">
              <w:rPr>
                <w:rFonts w:ascii="Arial" w:hAnsi="Arial" w:cs="Arial"/>
                <w:bCs/>
                <w:sz w:val="18"/>
                <w:szCs w:val="18"/>
              </w:rPr>
              <w:t>Uwaga częściowo uwzględniona.</w:t>
            </w:r>
          </w:p>
          <w:p w14:paraId="74EC9785" w14:textId="77777777" w:rsidR="0064785B" w:rsidRPr="00542AD3" w:rsidRDefault="0064785B" w:rsidP="00451987">
            <w:pPr>
              <w:rPr>
                <w:rFonts w:ascii="Arial" w:hAnsi="Arial" w:cs="Arial"/>
                <w:bCs/>
                <w:sz w:val="18"/>
                <w:szCs w:val="18"/>
              </w:rPr>
            </w:pPr>
          </w:p>
          <w:p w14:paraId="00CB0A19" w14:textId="3A711FED" w:rsidR="0064785B" w:rsidRPr="00542AD3" w:rsidRDefault="0064785B" w:rsidP="00451987">
            <w:pPr>
              <w:rPr>
                <w:rFonts w:ascii="Arial" w:hAnsi="Arial" w:cs="Arial"/>
                <w:bCs/>
                <w:sz w:val="18"/>
                <w:szCs w:val="18"/>
              </w:rPr>
            </w:pPr>
            <w:r w:rsidRPr="00542AD3">
              <w:rPr>
                <w:rFonts w:ascii="Arial" w:hAnsi="Arial" w:cs="Arial"/>
                <w:bCs/>
                <w:sz w:val="18"/>
                <w:szCs w:val="18"/>
              </w:rPr>
              <w:t>Jw.</w:t>
            </w:r>
          </w:p>
        </w:tc>
      </w:tr>
      <w:tr w:rsidR="00A373A0" w:rsidRPr="00542AD3" w14:paraId="74DDFF92" w14:textId="77777777" w:rsidTr="00D87D56">
        <w:tc>
          <w:tcPr>
            <w:tcW w:w="477" w:type="dxa"/>
          </w:tcPr>
          <w:p w14:paraId="0127385B" w14:textId="77777777" w:rsidR="00451987" w:rsidRPr="00542AD3" w:rsidRDefault="00451987" w:rsidP="00451987">
            <w:pPr>
              <w:rPr>
                <w:rFonts w:ascii="Arial" w:hAnsi="Arial" w:cs="Arial"/>
                <w:sz w:val="18"/>
                <w:szCs w:val="18"/>
              </w:rPr>
            </w:pPr>
          </w:p>
        </w:tc>
        <w:tc>
          <w:tcPr>
            <w:tcW w:w="1109" w:type="dxa"/>
          </w:tcPr>
          <w:p w14:paraId="58A99954" w14:textId="3BD9BF3D" w:rsidR="00451987" w:rsidRPr="00542AD3" w:rsidRDefault="00451987" w:rsidP="00451987">
            <w:pPr>
              <w:rPr>
                <w:rFonts w:ascii="Arial" w:hAnsi="Arial" w:cs="Arial"/>
                <w:sz w:val="18"/>
                <w:szCs w:val="18"/>
              </w:rPr>
            </w:pPr>
            <w:r w:rsidRPr="00542AD3">
              <w:rPr>
                <w:rFonts w:ascii="Arial" w:hAnsi="Arial" w:cs="Arial"/>
                <w:bCs/>
                <w:sz w:val="18"/>
                <w:szCs w:val="18"/>
              </w:rPr>
              <w:t>Załącznik nr 2 pkt 2.4</w:t>
            </w:r>
          </w:p>
        </w:tc>
        <w:tc>
          <w:tcPr>
            <w:tcW w:w="1838" w:type="dxa"/>
          </w:tcPr>
          <w:p w14:paraId="7D6C140A" w14:textId="6CFE94F2"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61894C29"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2.4 Wykonywanie badań z zakresu diagnostyki rentgenowskiej zgodnie ze skierowaniem lekarza (badań rentgenowskich, tomografii komputerowej zgodnie ze skierowaniem, standardami i zaleceniami lekarza specjalisty w dziedzinie radiologii lub lekarza kierującego) lub modyfikuje zakres procedur diagnostycznych w zależności od stanu i wieku pacjenta lub błędnego zapisu.</w:t>
            </w:r>
          </w:p>
          <w:p w14:paraId="3649B7D9" w14:textId="77777777" w:rsidR="00451987" w:rsidRPr="00542AD3" w:rsidRDefault="00451987" w:rsidP="00451987">
            <w:pPr>
              <w:rPr>
                <w:rFonts w:ascii="Arial" w:hAnsi="Arial" w:cs="Arial"/>
                <w:bCs/>
                <w:sz w:val="18"/>
                <w:szCs w:val="18"/>
              </w:rPr>
            </w:pPr>
          </w:p>
        </w:tc>
        <w:tc>
          <w:tcPr>
            <w:tcW w:w="2410" w:type="dxa"/>
            <w:gridSpan w:val="2"/>
          </w:tcPr>
          <w:p w14:paraId="6B3BBC8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Nieprecyzyjny zapis. Wielu lekarzy kierujących na badania popełnia błędy wpisując zły zakres procedury, błędną projekcję która nic nie  wnosi do badania lub nie jest dostosowana do stanu zdrowia pacjenta lub stanu fizycznego. Zmiana zakresu procedury lub jej modyfikacja nie naraża pacjenta na odstąpienie od procedury ze względu na błędy lekarskie i </w:t>
            </w:r>
            <w:r w:rsidRPr="00542AD3">
              <w:rPr>
                <w:rFonts w:ascii="Arial" w:hAnsi="Arial" w:cs="Arial"/>
                <w:bCs/>
                <w:sz w:val="18"/>
                <w:szCs w:val="18"/>
              </w:rPr>
              <w:lastRenderedPageBreak/>
              <w:t xml:space="preserve">wydłużenie oczekiwania na badanie. Ponownie zwracamy uwagę że zakresy obowiązków powinny zostać rozdzielone na poszczególne gałęzie diagnostyki. </w:t>
            </w:r>
          </w:p>
          <w:p w14:paraId="6DBC55A4" w14:textId="77777777" w:rsidR="00451987" w:rsidRPr="00542AD3" w:rsidRDefault="00451987" w:rsidP="00451987">
            <w:pPr>
              <w:rPr>
                <w:rFonts w:ascii="Arial" w:hAnsi="Arial" w:cs="Arial"/>
                <w:bCs/>
                <w:sz w:val="18"/>
                <w:szCs w:val="18"/>
              </w:rPr>
            </w:pPr>
          </w:p>
          <w:p w14:paraId="6D2E63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Proponowane zapisy dotyczące rentgenodiagnostyki i tomografii komputerowej w dokumencie przygotowanym przez zespół ds. kompetencji zawodowych elektroradiologa.</w:t>
            </w:r>
          </w:p>
          <w:p w14:paraId="27A24CA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 :</w:t>
            </w:r>
          </w:p>
          <w:p w14:paraId="1863FB7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a)w zakresie rentgendiagnostyki i tomografii komputerowej od 1.1 do 1.40 oraz 4.1 do 7.14 </w:t>
            </w:r>
          </w:p>
          <w:p w14:paraId="451ECF2E" w14:textId="77777777" w:rsidR="00451987" w:rsidRPr="00542AD3" w:rsidRDefault="00451987" w:rsidP="00451987">
            <w:pPr>
              <w:rPr>
                <w:rFonts w:ascii="Arial" w:hAnsi="Arial" w:cs="Arial"/>
                <w:bCs/>
                <w:sz w:val="18"/>
                <w:szCs w:val="18"/>
              </w:rPr>
            </w:pPr>
          </w:p>
        </w:tc>
        <w:tc>
          <w:tcPr>
            <w:tcW w:w="2268" w:type="dxa"/>
          </w:tcPr>
          <w:p w14:paraId="49FEFF43" w14:textId="77777777" w:rsidR="00451987" w:rsidRPr="00542AD3" w:rsidRDefault="00451987" w:rsidP="00451987">
            <w:pPr>
              <w:rPr>
                <w:rFonts w:ascii="Arial" w:hAnsi="Arial" w:cs="Arial"/>
                <w:sz w:val="18"/>
                <w:szCs w:val="18"/>
              </w:rPr>
            </w:pPr>
          </w:p>
        </w:tc>
        <w:tc>
          <w:tcPr>
            <w:tcW w:w="2942" w:type="dxa"/>
          </w:tcPr>
          <w:p w14:paraId="13CBFBBB" w14:textId="409C09C3" w:rsidR="00451987" w:rsidRPr="00542AD3" w:rsidRDefault="0064785B" w:rsidP="00451987">
            <w:pPr>
              <w:rPr>
                <w:rFonts w:ascii="Arial" w:hAnsi="Arial" w:cs="Arial"/>
                <w:bCs/>
                <w:sz w:val="18"/>
                <w:szCs w:val="18"/>
              </w:rPr>
            </w:pPr>
            <w:r w:rsidRPr="00542AD3">
              <w:rPr>
                <w:rFonts w:ascii="Arial" w:hAnsi="Arial" w:cs="Arial"/>
                <w:bCs/>
                <w:sz w:val="18"/>
                <w:szCs w:val="18"/>
              </w:rPr>
              <w:t>Uwaga częściowo uwzględniona.</w:t>
            </w:r>
          </w:p>
          <w:p w14:paraId="5D7CD1C9" w14:textId="77777777" w:rsidR="0064785B" w:rsidRPr="00542AD3" w:rsidRDefault="0064785B" w:rsidP="00451987">
            <w:pPr>
              <w:rPr>
                <w:rFonts w:ascii="Arial" w:hAnsi="Arial" w:cs="Arial"/>
                <w:bCs/>
                <w:sz w:val="18"/>
                <w:szCs w:val="18"/>
              </w:rPr>
            </w:pPr>
          </w:p>
          <w:p w14:paraId="43DC053E" w14:textId="2E283FDF" w:rsidR="00753C99" w:rsidRPr="00542AD3" w:rsidRDefault="00753C99" w:rsidP="00753C99">
            <w:pPr>
              <w:rPr>
                <w:rFonts w:ascii="Arial" w:hAnsi="Arial" w:cs="Arial"/>
                <w:bCs/>
                <w:sz w:val="18"/>
                <w:szCs w:val="18"/>
              </w:rPr>
            </w:pPr>
            <w:r w:rsidRPr="00542AD3">
              <w:rPr>
                <w:rFonts w:ascii="Arial" w:hAnsi="Arial" w:cs="Arial"/>
                <w:bCs/>
                <w:sz w:val="18"/>
                <w:szCs w:val="18"/>
              </w:rPr>
              <w:t xml:space="preserve">Przepisy w tym zakresie zostały zmienione i uporządkowywane zgodnie z obszarami działalności elektroradiologa ujętymi w art. 13 ustawy o niektórych zawodach medycznych, z uwzględnieniem, które z nich realizowane są we współpracy, pod nadzorem lub zgodnie z zaleceniami lekarza. Należy zaznaczyć, że kwestie dotyczące wykonywania poszczególnych procedur </w:t>
            </w:r>
            <w:r w:rsidRPr="00542AD3">
              <w:rPr>
                <w:rFonts w:ascii="Arial" w:hAnsi="Arial" w:cs="Arial"/>
                <w:bCs/>
                <w:sz w:val="18"/>
                <w:szCs w:val="18"/>
              </w:rPr>
              <w:lastRenderedPageBreak/>
              <w:t>wynikają z uregulowań zawartych</w:t>
            </w:r>
            <w:r w:rsidRPr="00542AD3">
              <w:t xml:space="preserve"> </w:t>
            </w:r>
            <w:r w:rsidRPr="00542AD3">
              <w:rPr>
                <w:rFonts w:ascii="Arial" w:hAnsi="Arial" w:cs="Arial"/>
                <w:bCs/>
                <w:sz w:val="18"/>
                <w:szCs w:val="18"/>
              </w:rPr>
              <w:t xml:space="preserve">w odrębnych przepisach </w:t>
            </w:r>
          </w:p>
          <w:p w14:paraId="4D44F279" w14:textId="5B3E8187" w:rsidR="00906956" w:rsidRPr="00542AD3" w:rsidRDefault="00753C99" w:rsidP="00753C99">
            <w:pPr>
              <w:rPr>
                <w:rFonts w:ascii="Arial" w:hAnsi="Arial" w:cs="Arial"/>
                <w:bCs/>
                <w:sz w:val="18"/>
                <w:szCs w:val="18"/>
              </w:rPr>
            </w:pPr>
            <w:r w:rsidRPr="00542AD3">
              <w:rPr>
                <w:rFonts w:ascii="Arial" w:hAnsi="Arial" w:cs="Arial"/>
                <w:bCs/>
                <w:sz w:val="18"/>
                <w:szCs w:val="18"/>
              </w:rPr>
              <w:t>Ponadto dodano, że wszystkie procedury diagnostyczne i terapeutyczne wykonuje się na zasadach określonych w ustawie Prawo atomowe.</w:t>
            </w:r>
          </w:p>
          <w:p w14:paraId="6426E743" w14:textId="77777777" w:rsidR="00753C99" w:rsidRPr="00542AD3" w:rsidRDefault="00753C99" w:rsidP="00753C99">
            <w:pPr>
              <w:rPr>
                <w:rFonts w:ascii="Arial" w:hAnsi="Arial" w:cs="Arial"/>
                <w:bCs/>
                <w:sz w:val="18"/>
                <w:szCs w:val="18"/>
              </w:rPr>
            </w:pPr>
            <w:r w:rsidRPr="00542AD3">
              <w:rPr>
                <w:rFonts w:ascii="Arial" w:hAnsi="Arial" w:cs="Arial"/>
                <w:bCs/>
                <w:sz w:val="18"/>
                <w:szCs w:val="18"/>
              </w:rPr>
              <w:t>Jednocześnie wykaz uzupełniono o czynność związaną z modyfikacją protokołu w uzasadnionych przypadkach, a także m.in. optymalizacją obrazowania podczas wykonywania poszczególnych procedur, a także obserwacją, analizą, interpretacją parametrów  życiowych pacjenta (także rozpoznawania stanów zagrożenia jego życia w trakcie przeprowadzanych procedur).</w:t>
            </w:r>
          </w:p>
          <w:p w14:paraId="5693883A" w14:textId="6EB1AB27" w:rsidR="00753C99" w:rsidRPr="00542AD3" w:rsidRDefault="00753C99" w:rsidP="00753C99">
            <w:pPr>
              <w:rPr>
                <w:rFonts w:ascii="Arial" w:hAnsi="Arial" w:cs="Arial"/>
                <w:bCs/>
                <w:sz w:val="18"/>
                <w:szCs w:val="18"/>
              </w:rPr>
            </w:pPr>
          </w:p>
        </w:tc>
      </w:tr>
      <w:tr w:rsidR="00A373A0" w:rsidRPr="00542AD3" w14:paraId="6F333237" w14:textId="77777777" w:rsidTr="00D87D56">
        <w:tc>
          <w:tcPr>
            <w:tcW w:w="477" w:type="dxa"/>
          </w:tcPr>
          <w:p w14:paraId="7025A0C4" w14:textId="77777777" w:rsidR="00451987" w:rsidRPr="00542AD3" w:rsidRDefault="00451987" w:rsidP="00451987">
            <w:pPr>
              <w:rPr>
                <w:rFonts w:ascii="Arial" w:hAnsi="Arial" w:cs="Arial"/>
                <w:sz w:val="18"/>
                <w:szCs w:val="18"/>
              </w:rPr>
            </w:pPr>
          </w:p>
        </w:tc>
        <w:tc>
          <w:tcPr>
            <w:tcW w:w="1109" w:type="dxa"/>
          </w:tcPr>
          <w:p w14:paraId="6E9561BB" w14:textId="03D72782" w:rsidR="00451987" w:rsidRPr="00542AD3" w:rsidRDefault="00451987" w:rsidP="00451987">
            <w:pPr>
              <w:rPr>
                <w:rFonts w:ascii="Arial" w:hAnsi="Arial" w:cs="Arial"/>
                <w:sz w:val="18"/>
                <w:szCs w:val="18"/>
              </w:rPr>
            </w:pPr>
            <w:r w:rsidRPr="00542AD3">
              <w:rPr>
                <w:rFonts w:ascii="Arial" w:hAnsi="Arial" w:cs="Arial"/>
                <w:bCs/>
                <w:sz w:val="18"/>
                <w:szCs w:val="18"/>
              </w:rPr>
              <w:t>Załącznik nr 2 pkt 2.4</w:t>
            </w:r>
          </w:p>
        </w:tc>
        <w:tc>
          <w:tcPr>
            <w:tcW w:w="1838" w:type="dxa"/>
          </w:tcPr>
          <w:p w14:paraId="5454C49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53062700" w14:textId="77777777" w:rsidR="00451987" w:rsidRPr="00542AD3" w:rsidRDefault="00451987" w:rsidP="00451987">
            <w:pPr>
              <w:rPr>
                <w:rFonts w:ascii="Arial" w:hAnsi="Arial" w:cs="Arial"/>
                <w:bCs/>
                <w:sz w:val="18"/>
                <w:szCs w:val="18"/>
              </w:rPr>
            </w:pPr>
          </w:p>
          <w:p w14:paraId="2E12FE8C" w14:textId="77777777" w:rsidR="00451987" w:rsidRPr="00542AD3" w:rsidRDefault="00451987" w:rsidP="00451987">
            <w:pPr>
              <w:rPr>
                <w:rFonts w:ascii="Arial" w:hAnsi="Arial" w:cs="Arial"/>
                <w:bCs/>
                <w:sz w:val="18"/>
                <w:szCs w:val="18"/>
              </w:rPr>
            </w:pPr>
          </w:p>
          <w:p w14:paraId="29BC08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DA455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147EFA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6667183A" w14:textId="77777777" w:rsidR="00451987" w:rsidRPr="00542AD3" w:rsidRDefault="00451987" w:rsidP="00451987">
            <w:pPr>
              <w:rPr>
                <w:rFonts w:ascii="Arial" w:hAnsi="Arial" w:cs="Arial"/>
                <w:bCs/>
                <w:sz w:val="18"/>
                <w:szCs w:val="18"/>
              </w:rPr>
            </w:pPr>
          </w:p>
          <w:p w14:paraId="1C195FE9" w14:textId="77777777" w:rsidR="00451987" w:rsidRPr="00542AD3" w:rsidRDefault="00451987" w:rsidP="00451987">
            <w:pPr>
              <w:rPr>
                <w:rFonts w:ascii="Arial" w:hAnsi="Arial" w:cs="Arial"/>
                <w:bCs/>
                <w:sz w:val="18"/>
                <w:szCs w:val="18"/>
              </w:rPr>
            </w:pPr>
          </w:p>
          <w:p w14:paraId="1481244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Ogólnopolski Związek</w:t>
            </w:r>
          </w:p>
          <w:p w14:paraId="39592E8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73D33DBD" w14:textId="2D59D09F"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09F470C7" w14:textId="2A05C00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2.4 Wykonywanie badań z zakresu diagnostyki rentgenowskiej zgodnie ze skierowaniem lekarza (badań rentgenowskich, tomografii komputerowej zgodnie ze skierowaniem, standardami i zaleceniami lekarza specjalisty w dziedzinie radiologii lub lekarza kierującego) lub modyfikuje zakres procedur diagnostycznych w zależności od stanu i wieku pacjenta lub błędnego zapisu</w:t>
            </w:r>
          </w:p>
        </w:tc>
        <w:tc>
          <w:tcPr>
            <w:tcW w:w="2410" w:type="dxa"/>
            <w:gridSpan w:val="2"/>
          </w:tcPr>
          <w:p w14:paraId="39A48A9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Nieprecyzyjny zapis. Wielu lekarzy kierujących na badania popełnia błędy wpisując zły zakres procedury, błędną projekcję która nic nie wnosi do badania lub nie jest dostosowana do stanu zdrowia pacjenta lub stanu fizycznego. Zmiana zakresu procedury lub jej modyfikacja nie naraża pacjenta na odstąpienie od procedury ze względu na </w:t>
            </w:r>
            <w:r w:rsidRPr="00542AD3">
              <w:rPr>
                <w:rFonts w:ascii="Arial" w:hAnsi="Arial" w:cs="Arial"/>
                <w:bCs/>
                <w:sz w:val="18"/>
                <w:szCs w:val="18"/>
              </w:rPr>
              <w:lastRenderedPageBreak/>
              <w:t>błędy lekarskie i wydłużenie oczekiwania na badanie. Ponownie zwracamy uwagę że zakresy obowiązków powinny zostać rozdzielone na poszczególne gałęzie diagnostyki. Proponowane zapisy dotyczące rentgenodiagnostyki i tomografii komputerowej w dokumencie przygotowanym przez zespół ds. kompetencji zawodowych elektroradiologa. Szczegółowe kompetencje w przygotowanym dokumencie do poszczególnych  czynności w :</w:t>
            </w:r>
          </w:p>
          <w:p w14:paraId="0197322D" w14:textId="78655F40" w:rsidR="00451987" w:rsidRPr="00542AD3" w:rsidRDefault="00451987" w:rsidP="00451987">
            <w:pPr>
              <w:rPr>
                <w:rFonts w:ascii="Arial" w:hAnsi="Arial" w:cs="Arial"/>
                <w:bCs/>
                <w:sz w:val="18"/>
                <w:szCs w:val="18"/>
              </w:rPr>
            </w:pPr>
            <w:r w:rsidRPr="00542AD3">
              <w:rPr>
                <w:rFonts w:ascii="Arial" w:hAnsi="Arial" w:cs="Arial"/>
                <w:bCs/>
                <w:sz w:val="18"/>
                <w:szCs w:val="18"/>
              </w:rPr>
              <w:t>a)w zakresie rentgendiagnostyki i tomografii komputerowej od 1.1 do 1.40 oraz 4.1 do 7.14</w:t>
            </w:r>
          </w:p>
        </w:tc>
        <w:tc>
          <w:tcPr>
            <w:tcW w:w="2268" w:type="dxa"/>
          </w:tcPr>
          <w:p w14:paraId="206C9E73" w14:textId="77777777" w:rsidR="00451987" w:rsidRPr="00542AD3" w:rsidRDefault="00451987" w:rsidP="00451987">
            <w:pPr>
              <w:rPr>
                <w:rFonts w:ascii="Arial" w:hAnsi="Arial" w:cs="Arial"/>
                <w:sz w:val="18"/>
                <w:szCs w:val="18"/>
              </w:rPr>
            </w:pPr>
          </w:p>
        </w:tc>
        <w:tc>
          <w:tcPr>
            <w:tcW w:w="2942" w:type="dxa"/>
          </w:tcPr>
          <w:p w14:paraId="64041462" w14:textId="65DE1D7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393561" w:rsidRPr="00542AD3">
              <w:rPr>
                <w:rFonts w:ascii="Arial" w:hAnsi="Arial" w:cs="Arial"/>
                <w:bCs/>
                <w:sz w:val="18"/>
                <w:szCs w:val="18"/>
              </w:rPr>
              <w:t>częściowo uwzględniona.</w:t>
            </w:r>
          </w:p>
          <w:p w14:paraId="28319B25" w14:textId="77777777" w:rsidR="00393561" w:rsidRPr="00542AD3" w:rsidRDefault="00393561" w:rsidP="00451987">
            <w:pPr>
              <w:rPr>
                <w:rFonts w:ascii="Arial" w:hAnsi="Arial" w:cs="Arial"/>
                <w:bCs/>
                <w:sz w:val="18"/>
                <w:szCs w:val="18"/>
              </w:rPr>
            </w:pPr>
          </w:p>
          <w:p w14:paraId="7DE40E4F" w14:textId="0FB966BE" w:rsidR="00393561" w:rsidRPr="00542AD3" w:rsidRDefault="00393561" w:rsidP="00451987">
            <w:pPr>
              <w:rPr>
                <w:rFonts w:ascii="Arial" w:hAnsi="Arial" w:cs="Arial"/>
                <w:bCs/>
                <w:sz w:val="18"/>
                <w:szCs w:val="18"/>
              </w:rPr>
            </w:pPr>
            <w:r w:rsidRPr="00542AD3">
              <w:rPr>
                <w:rFonts w:ascii="Arial" w:hAnsi="Arial" w:cs="Arial"/>
                <w:bCs/>
                <w:sz w:val="18"/>
                <w:szCs w:val="18"/>
              </w:rPr>
              <w:t>Jw.</w:t>
            </w:r>
          </w:p>
          <w:p w14:paraId="0B8ED071" w14:textId="77777777" w:rsidR="00451987" w:rsidRPr="00542AD3" w:rsidRDefault="00451987" w:rsidP="00451987">
            <w:pPr>
              <w:rPr>
                <w:rFonts w:ascii="Arial" w:hAnsi="Arial" w:cs="Arial"/>
                <w:bCs/>
                <w:sz w:val="18"/>
                <w:szCs w:val="18"/>
              </w:rPr>
            </w:pPr>
          </w:p>
          <w:p w14:paraId="02075ACE" w14:textId="77777777" w:rsidR="00451987" w:rsidRPr="00542AD3" w:rsidRDefault="00451987" w:rsidP="00451987">
            <w:pPr>
              <w:rPr>
                <w:rFonts w:ascii="Arial" w:hAnsi="Arial" w:cs="Arial"/>
                <w:bCs/>
                <w:sz w:val="18"/>
                <w:szCs w:val="18"/>
              </w:rPr>
            </w:pPr>
          </w:p>
        </w:tc>
      </w:tr>
      <w:tr w:rsidR="00A373A0" w:rsidRPr="00542AD3" w14:paraId="40BA3F34" w14:textId="77777777" w:rsidTr="00D87D56">
        <w:tc>
          <w:tcPr>
            <w:tcW w:w="477" w:type="dxa"/>
          </w:tcPr>
          <w:p w14:paraId="4D897854" w14:textId="77777777" w:rsidR="00451987" w:rsidRPr="00542AD3" w:rsidRDefault="00451987" w:rsidP="00451987">
            <w:pPr>
              <w:rPr>
                <w:rFonts w:ascii="Arial" w:hAnsi="Arial" w:cs="Arial"/>
                <w:sz w:val="18"/>
                <w:szCs w:val="18"/>
              </w:rPr>
            </w:pPr>
          </w:p>
        </w:tc>
        <w:tc>
          <w:tcPr>
            <w:tcW w:w="1109" w:type="dxa"/>
          </w:tcPr>
          <w:p w14:paraId="2DDA18FD" w14:textId="6F85BBEA" w:rsidR="00451987" w:rsidRPr="00542AD3" w:rsidRDefault="00451987" w:rsidP="00451987">
            <w:pPr>
              <w:rPr>
                <w:rFonts w:ascii="Arial" w:hAnsi="Arial" w:cs="Arial"/>
                <w:sz w:val="18"/>
                <w:szCs w:val="18"/>
              </w:rPr>
            </w:pPr>
            <w:r w:rsidRPr="00542AD3">
              <w:rPr>
                <w:rFonts w:ascii="Arial" w:hAnsi="Arial" w:cs="Arial"/>
                <w:sz w:val="18"/>
                <w:szCs w:val="18"/>
              </w:rPr>
              <w:t>Załącznik nr 2 pkt 2.5</w:t>
            </w:r>
          </w:p>
        </w:tc>
        <w:tc>
          <w:tcPr>
            <w:tcW w:w="1838" w:type="dxa"/>
          </w:tcPr>
          <w:p w14:paraId="22FD8006" w14:textId="7886E7A1"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72251F0C" w14:textId="6A7113C8" w:rsidR="00451987" w:rsidRPr="00542AD3" w:rsidRDefault="00451987" w:rsidP="00451987">
            <w:pPr>
              <w:rPr>
                <w:rFonts w:ascii="Arial" w:hAnsi="Arial" w:cs="Arial"/>
                <w:bCs/>
                <w:sz w:val="18"/>
                <w:szCs w:val="18"/>
              </w:rPr>
            </w:pPr>
            <w:r w:rsidRPr="00542AD3">
              <w:rPr>
                <w:rFonts w:ascii="Arial" w:hAnsi="Arial" w:cs="Arial"/>
                <w:bCs/>
                <w:sz w:val="18"/>
                <w:szCs w:val="18"/>
              </w:rPr>
              <w:t>2.5 Obróbka cyfrowa i archiwizacja obrazów badań rentgenodiagnostycznych w systemie/oprogramowaniu diagnostycznym</w:t>
            </w:r>
          </w:p>
        </w:tc>
        <w:tc>
          <w:tcPr>
            <w:tcW w:w="2410" w:type="dxa"/>
            <w:gridSpan w:val="2"/>
          </w:tcPr>
          <w:p w14:paraId="0F10C91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 - zbyt duże uogólnienie. nie wiemy co MZ miał na myśli tworząc ten punkt, dlatego proponujemy precyzyjny zapis oraz wykorzystanie materiałów załączonych do tej opinii</w:t>
            </w:r>
          </w:p>
          <w:p w14:paraId="11FEF3E9" w14:textId="77777777" w:rsidR="00451987" w:rsidRPr="00542AD3" w:rsidRDefault="00451987" w:rsidP="00451987">
            <w:pPr>
              <w:rPr>
                <w:rFonts w:ascii="Arial" w:hAnsi="Arial" w:cs="Arial"/>
                <w:bCs/>
                <w:sz w:val="18"/>
                <w:szCs w:val="18"/>
              </w:rPr>
            </w:pPr>
          </w:p>
          <w:p w14:paraId="15250A65" w14:textId="7CDFFDD8"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68" w:type="dxa"/>
          </w:tcPr>
          <w:p w14:paraId="490C820F" w14:textId="77777777" w:rsidR="00451987" w:rsidRPr="00542AD3" w:rsidRDefault="00451987" w:rsidP="00451987">
            <w:pPr>
              <w:rPr>
                <w:rFonts w:ascii="Arial" w:hAnsi="Arial" w:cs="Arial"/>
                <w:sz w:val="18"/>
                <w:szCs w:val="18"/>
              </w:rPr>
            </w:pPr>
          </w:p>
        </w:tc>
        <w:tc>
          <w:tcPr>
            <w:tcW w:w="2942" w:type="dxa"/>
          </w:tcPr>
          <w:p w14:paraId="7639AF13" w14:textId="77777777" w:rsidR="00451987" w:rsidRPr="00542AD3" w:rsidRDefault="0081513A" w:rsidP="00451987">
            <w:pPr>
              <w:rPr>
                <w:rFonts w:ascii="Arial" w:hAnsi="Arial" w:cs="Arial"/>
                <w:bCs/>
                <w:sz w:val="18"/>
                <w:szCs w:val="18"/>
              </w:rPr>
            </w:pPr>
            <w:r w:rsidRPr="00542AD3">
              <w:rPr>
                <w:rFonts w:ascii="Arial" w:hAnsi="Arial" w:cs="Arial"/>
                <w:bCs/>
                <w:sz w:val="18"/>
                <w:szCs w:val="18"/>
              </w:rPr>
              <w:t>Uwaga częściowo uwzględniona.</w:t>
            </w:r>
          </w:p>
          <w:p w14:paraId="40AC3CEB" w14:textId="77777777" w:rsidR="0081513A" w:rsidRPr="00542AD3" w:rsidRDefault="0081513A" w:rsidP="00451987">
            <w:pPr>
              <w:rPr>
                <w:rFonts w:ascii="Arial" w:hAnsi="Arial" w:cs="Arial"/>
                <w:bCs/>
                <w:sz w:val="18"/>
                <w:szCs w:val="18"/>
              </w:rPr>
            </w:pPr>
          </w:p>
          <w:p w14:paraId="375F6B56" w14:textId="77777777" w:rsidR="0081513A" w:rsidRPr="00542AD3" w:rsidRDefault="0081513A" w:rsidP="00451987">
            <w:pPr>
              <w:rPr>
                <w:rFonts w:ascii="Arial" w:hAnsi="Arial" w:cs="Arial"/>
                <w:bCs/>
                <w:sz w:val="18"/>
                <w:szCs w:val="18"/>
              </w:rPr>
            </w:pPr>
            <w:r w:rsidRPr="00542AD3">
              <w:rPr>
                <w:rFonts w:ascii="Arial" w:hAnsi="Arial" w:cs="Arial"/>
                <w:bCs/>
                <w:sz w:val="18"/>
                <w:szCs w:val="18"/>
              </w:rPr>
              <w:t xml:space="preserve">Przepisy w tym zakresie zostały przeredagowane poprzez uwzględnienie czynności takich jak: </w:t>
            </w:r>
          </w:p>
          <w:p w14:paraId="6CC78777" w14:textId="4C09B440" w:rsidR="0081513A" w:rsidRPr="00542AD3" w:rsidRDefault="0081513A" w:rsidP="0081513A">
            <w:pPr>
              <w:rPr>
                <w:rFonts w:ascii="Arial" w:hAnsi="Arial" w:cs="Arial"/>
                <w:bCs/>
                <w:sz w:val="18"/>
                <w:szCs w:val="18"/>
              </w:rPr>
            </w:pPr>
            <w:r w:rsidRPr="00542AD3">
              <w:rPr>
                <w:rFonts w:ascii="Arial" w:hAnsi="Arial" w:cs="Arial"/>
                <w:bCs/>
                <w:sz w:val="18"/>
                <w:szCs w:val="18"/>
              </w:rPr>
              <w:t>opracowywanie uzyskanych obrazów wykonanych badań w zakresie diagnostyki obrazowej:</w:t>
            </w:r>
          </w:p>
          <w:p w14:paraId="3DA4D006" w14:textId="77777777" w:rsidR="0081513A" w:rsidRPr="00542AD3" w:rsidRDefault="0081513A" w:rsidP="0081513A">
            <w:pPr>
              <w:rPr>
                <w:rFonts w:ascii="Arial" w:hAnsi="Arial" w:cs="Arial"/>
                <w:bCs/>
                <w:sz w:val="18"/>
                <w:szCs w:val="18"/>
              </w:rPr>
            </w:pPr>
            <w:r w:rsidRPr="00542AD3">
              <w:rPr>
                <w:rFonts w:ascii="Arial" w:hAnsi="Arial" w:cs="Arial"/>
                <w:bCs/>
                <w:sz w:val="18"/>
                <w:szCs w:val="18"/>
              </w:rPr>
              <w:t>a)</w:t>
            </w:r>
            <w:r w:rsidRPr="00542AD3">
              <w:rPr>
                <w:rFonts w:ascii="Arial" w:hAnsi="Arial" w:cs="Arial"/>
                <w:bCs/>
                <w:sz w:val="18"/>
                <w:szCs w:val="18"/>
              </w:rPr>
              <w:tab/>
              <w:t>obróbka fotochemiczna oraz cyfrowa uzyskanego obrazu wykonanego badania w zakresie diagnostyki obrazowej,</w:t>
            </w:r>
          </w:p>
          <w:p w14:paraId="7FE64A38" w14:textId="76CD5051" w:rsidR="0081513A" w:rsidRPr="00542AD3" w:rsidRDefault="0081513A" w:rsidP="0081513A">
            <w:pPr>
              <w:rPr>
                <w:rFonts w:ascii="Arial" w:hAnsi="Arial" w:cs="Arial"/>
                <w:bCs/>
                <w:sz w:val="18"/>
                <w:szCs w:val="18"/>
              </w:rPr>
            </w:pPr>
            <w:r w:rsidRPr="00542AD3">
              <w:rPr>
                <w:rFonts w:ascii="Arial" w:hAnsi="Arial" w:cs="Arial"/>
                <w:bCs/>
                <w:sz w:val="18"/>
                <w:szCs w:val="18"/>
              </w:rPr>
              <w:t>b)</w:t>
            </w:r>
            <w:r w:rsidRPr="00542AD3">
              <w:rPr>
                <w:rFonts w:ascii="Arial" w:hAnsi="Arial" w:cs="Arial"/>
                <w:bCs/>
                <w:sz w:val="18"/>
                <w:szCs w:val="18"/>
              </w:rPr>
              <w:tab/>
              <w:t xml:space="preserve">wykonywanie rekonstrukcji trójwymiarowej (3D) na podstawie obrazu tomografii </w:t>
            </w:r>
            <w:r w:rsidRPr="00542AD3">
              <w:rPr>
                <w:rFonts w:ascii="Arial" w:hAnsi="Arial" w:cs="Arial"/>
                <w:bCs/>
                <w:sz w:val="18"/>
                <w:szCs w:val="18"/>
              </w:rPr>
              <w:lastRenderedPageBreak/>
              <w:t>komputerowej (TK) oraz rezonansu magnetycznego (MRI).</w:t>
            </w:r>
          </w:p>
        </w:tc>
      </w:tr>
      <w:tr w:rsidR="00A373A0" w:rsidRPr="00542AD3" w14:paraId="463588B8" w14:textId="77777777" w:rsidTr="00D87D56">
        <w:tc>
          <w:tcPr>
            <w:tcW w:w="477" w:type="dxa"/>
          </w:tcPr>
          <w:p w14:paraId="5AC39B6B" w14:textId="77777777" w:rsidR="00451987" w:rsidRPr="00542AD3" w:rsidRDefault="00451987" w:rsidP="00451987">
            <w:pPr>
              <w:rPr>
                <w:rFonts w:ascii="Arial" w:hAnsi="Arial" w:cs="Arial"/>
                <w:sz w:val="18"/>
                <w:szCs w:val="18"/>
              </w:rPr>
            </w:pPr>
          </w:p>
        </w:tc>
        <w:tc>
          <w:tcPr>
            <w:tcW w:w="1109" w:type="dxa"/>
          </w:tcPr>
          <w:p w14:paraId="1D2E33C6" w14:textId="08F778F3" w:rsidR="00451987" w:rsidRPr="00542AD3" w:rsidRDefault="00451987" w:rsidP="00451987">
            <w:pPr>
              <w:rPr>
                <w:rFonts w:ascii="Arial" w:hAnsi="Arial" w:cs="Arial"/>
                <w:sz w:val="18"/>
                <w:szCs w:val="18"/>
              </w:rPr>
            </w:pPr>
            <w:r w:rsidRPr="00542AD3">
              <w:rPr>
                <w:rFonts w:ascii="Arial" w:hAnsi="Arial" w:cs="Arial"/>
                <w:sz w:val="18"/>
                <w:szCs w:val="18"/>
              </w:rPr>
              <w:t>Załącznik nr 2 pkt 2.5</w:t>
            </w:r>
          </w:p>
        </w:tc>
        <w:tc>
          <w:tcPr>
            <w:tcW w:w="1838" w:type="dxa"/>
          </w:tcPr>
          <w:p w14:paraId="1084F146" w14:textId="01D2FA11"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549FC73B" w14:textId="28BA7BC4" w:rsidR="00451987" w:rsidRPr="00542AD3" w:rsidRDefault="00451987" w:rsidP="00451987">
            <w:pPr>
              <w:rPr>
                <w:rFonts w:ascii="Arial" w:hAnsi="Arial" w:cs="Arial"/>
                <w:bCs/>
                <w:sz w:val="18"/>
                <w:szCs w:val="18"/>
              </w:rPr>
            </w:pPr>
            <w:r w:rsidRPr="00542AD3">
              <w:rPr>
                <w:rFonts w:ascii="Arial" w:hAnsi="Arial" w:cs="Arial"/>
                <w:bCs/>
                <w:sz w:val="18"/>
                <w:szCs w:val="18"/>
              </w:rPr>
              <w:t>wykreślenie pkt. 2.5</w:t>
            </w:r>
          </w:p>
          <w:p w14:paraId="5728C2B3" w14:textId="77777777" w:rsidR="00451987" w:rsidRPr="00542AD3" w:rsidRDefault="00451987" w:rsidP="00451987">
            <w:pPr>
              <w:rPr>
                <w:rFonts w:ascii="Arial" w:hAnsi="Arial" w:cs="Arial"/>
                <w:bCs/>
                <w:sz w:val="18"/>
                <w:szCs w:val="18"/>
              </w:rPr>
            </w:pPr>
          </w:p>
        </w:tc>
        <w:tc>
          <w:tcPr>
            <w:tcW w:w="2410" w:type="dxa"/>
            <w:gridSpan w:val="2"/>
          </w:tcPr>
          <w:p w14:paraId="51C236AD" w14:textId="77777777" w:rsidR="00451987" w:rsidRPr="00542AD3" w:rsidRDefault="00451987" w:rsidP="00451987">
            <w:pPr>
              <w:rPr>
                <w:rFonts w:ascii="Arial" w:hAnsi="Arial" w:cs="Arial"/>
                <w:bCs/>
                <w:sz w:val="18"/>
                <w:szCs w:val="18"/>
              </w:rPr>
            </w:pPr>
          </w:p>
        </w:tc>
        <w:tc>
          <w:tcPr>
            <w:tcW w:w="2268" w:type="dxa"/>
          </w:tcPr>
          <w:p w14:paraId="22B86909" w14:textId="77777777" w:rsidR="00451987" w:rsidRPr="00542AD3" w:rsidRDefault="00451987" w:rsidP="00451987">
            <w:pPr>
              <w:rPr>
                <w:rFonts w:ascii="Arial" w:hAnsi="Arial" w:cs="Arial"/>
                <w:sz w:val="18"/>
                <w:szCs w:val="18"/>
              </w:rPr>
            </w:pPr>
          </w:p>
        </w:tc>
        <w:tc>
          <w:tcPr>
            <w:tcW w:w="2942" w:type="dxa"/>
          </w:tcPr>
          <w:p w14:paraId="17A23E1C" w14:textId="238EB5E3" w:rsidR="00451987" w:rsidRPr="00542AD3" w:rsidRDefault="0081513A" w:rsidP="00451987">
            <w:pPr>
              <w:rPr>
                <w:rFonts w:ascii="Arial" w:hAnsi="Arial" w:cs="Arial"/>
                <w:bCs/>
                <w:sz w:val="18"/>
                <w:szCs w:val="18"/>
              </w:rPr>
            </w:pPr>
            <w:r w:rsidRPr="00542AD3">
              <w:rPr>
                <w:rFonts w:ascii="Arial" w:hAnsi="Arial" w:cs="Arial"/>
                <w:bCs/>
                <w:sz w:val="18"/>
                <w:szCs w:val="18"/>
              </w:rPr>
              <w:t>Uwaga uw</w:t>
            </w:r>
            <w:r w:rsidR="00466931" w:rsidRPr="00542AD3">
              <w:rPr>
                <w:rFonts w:ascii="Arial" w:hAnsi="Arial" w:cs="Arial"/>
                <w:bCs/>
                <w:sz w:val="18"/>
                <w:szCs w:val="18"/>
              </w:rPr>
              <w:t>z</w:t>
            </w:r>
            <w:r w:rsidRPr="00542AD3">
              <w:rPr>
                <w:rFonts w:ascii="Arial" w:hAnsi="Arial" w:cs="Arial"/>
                <w:bCs/>
                <w:sz w:val="18"/>
                <w:szCs w:val="18"/>
              </w:rPr>
              <w:t>ględniona.</w:t>
            </w:r>
          </w:p>
        </w:tc>
      </w:tr>
      <w:tr w:rsidR="00A373A0" w:rsidRPr="00542AD3" w14:paraId="766D5B2D" w14:textId="77777777" w:rsidTr="00D87D56">
        <w:tc>
          <w:tcPr>
            <w:tcW w:w="477" w:type="dxa"/>
          </w:tcPr>
          <w:p w14:paraId="575732FD" w14:textId="77777777" w:rsidR="00451987" w:rsidRPr="00542AD3" w:rsidRDefault="00451987" w:rsidP="00451987">
            <w:pPr>
              <w:rPr>
                <w:rFonts w:ascii="Arial" w:hAnsi="Arial" w:cs="Arial"/>
                <w:sz w:val="18"/>
                <w:szCs w:val="18"/>
              </w:rPr>
            </w:pPr>
          </w:p>
        </w:tc>
        <w:tc>
          <w:tcPr>
            <w:tcW w:w="1109" w:type="dxa"/>
          </w:tcPr>
          <w:p w14:paraId="474BFAF0" w14:textId="5C24F759" w:rsidR="00451987" w:rsidRPr="00542AD3" w:rsidRDefault="00451987" w:rsidP="00451987">
            <w:pPr>
              <w:rPr>
                <w:rFonts w:ascii="Arial" w:hAnsi="Arial" w:cs="Arial"/>
                <w:sz w:val="18"/>
                <w:szCs w:val="18"/>
              </w:rPr>
            </w:pPr>
            <w:r w:rsidRPr="00542AD3">
              <w:rPr>
                <w:rFonts w:ascii="Arial" w:hAnsi="Arial" w:cs="Arial"/>
                <w:bCs/>
                <w:sz w:val="18"/>
                <w:szCs w:val="18"/>
              </w:rPr>
              <w:t>Załącznik nr 2 pkt 2.5</w:t>
            </w:r>
          </w:p>
        </w:tc>
        <w:tc>
          <w:tcPr>
            <w:tcW w:w="1838" w:type="dxa"/>
          </w:tcPr>
          <w:p w14:paraId="48E699A9" w14:textId="2BD608CE"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51A1C561" w14:textId="34E4992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2.5 Obróbka cyfrowa i  archiwizacja obrazów  badań rentgenodiagnostycznych w systemie/oprogramowaniu diagnostycznym</w:t>
            </w:r>
          </w:p>
        </w:tc>
        <w:tc>
          <w:tcPr>
            <w:tcW w:w="2410" w:type="dxa"/>
            <w:gridSpan w:val="2"/>
          </w:tcPr>
          <w:p w14:paraId="461E0409" w14:textId="3E8A2E8C"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 -  zbyt duże uogólnienie , nie wiemy co MZ miał na myśli tworząc ten punkt dlatego proponujemy precyzyjny zapis oraz wykorzystanie materiałów załączonych do tej opinii.</w:t>
            </w:r>
          </w:p>
        </w:tc>
        <w:tc>
          <w:tcPr>
            <w:tcW w:w="2268" w:type="dxa"/>
          </w:tcPr>
          <w:p w14:paraId="088DB965" w14:textId="77777777" w:rsidR="00451987" w:rsidRPr="00542AD3" w:rsidRDefault="00451987" w:rsidP="00451987">
            <w:pPr>
              <w:rPr>
                <w:rFonts w:ascii="Arial" w:hAnsi="Arial" w:cs="Arial"/>
                <w:sz w:val="18"/>
                <w:szCs w:val="18"/>
              </w:rPr>
            </w:pPr>
          </w:p>
        </w:tc>
        <w:tc>
          <w:tcPr>
            <w:tcW w:w="2942" w:type="dxa"/>
          </w:tcPr>
          <w:p w14:paraId="338467C3" w14:textId="77777777" w:rsidR="00466931" w:rsidRPr="00542AD3" w:rsidRDefault="00466931" w:rsidP="00466931">
            <w:pPr>
              <w:rPr>
                <w:rFonts w:ascii="Arial" w:hAnsi="Arial" w:cs="Arial"/>
                <w:bCs/>
                <w:sz w:val="18"/>
                <w:szCs w:val="18"/>
              </w:rPr>
            </w:pPr>
            <w:r w:rsidRPr="00542AD3">
              <w:rPr>
                <w:rFonts w:ascii="Arial" w:hAnsi="Arial" w:cs="Arial"/>
                <w:bCs/>
                <w:sz w:val="18"/>
                <w:szCs w:val="18"/>
              </w:rPr>
              <w:t>Uwaga częściowo uwzględniona.</w:t>
            </w:r>
          </w:p>
          <w:p w14:paraId="798D74C3" w14:textId="77777777" w:rsidR="00466931" w:rsidRPr="00542AD3" w:rsidRDefault="00466931" w:rsidP="00466931">
            <w:pPr>
              <w:rPr>
                <w:rFonts w:ascii="Arial" w:hAnsi="Arial" w:cs="Arial"/>
                <w:bCs/>
                <w:sz w:val="18"/>
                <w:szCs w:val="18"/>
              </w:rPr>
            </w:pPr>
          </w:p>
          <w:p w14:paraId="42C548C6" w14:textId="77777777" w:rsidR="00466931" w:rsidRPr="00542AD3" w:rsidRDefault="00466931" w:rsidP="00466931">
            <w:pPr>
              <w:rPr>
                <w:rFonts w:ascii="Arial" w:hAnsi="Arial" w:cs="Arial"/>
                <w:bCs/>
                <w:sz w:val="18"/>
                <w:szCs w:val="18"/>
              </w:rPr>
            </w:pPr>
            <w:r w:rsidRPr="00542AD3">
              <w:rPr>
                <w:rFonts w:ascii="Arial" w:hAnsi="Arial" w:cs="Arial"/>
                <w:bCs/>
                <w:sz w:val="18"/>
                <w:szCs w:val="18"/>
              </w:rPr>
              <w:t xml:space="preserve">Przepisy w tym zakresie zostały przeredagowane poprzez uwzględnienie czynności takich jak: </w:t>
            </w:r>
          </w:p>
          <w:p w14:paraId="2585B3C4" w14:textId="77777777" w:rsidR="00466931" w:rsidRPr="00542AD3" w:rsidRDefault="00466931" w:rsidP="00466931">
            <w:pPr>
              <w:rPr>
                <w:rFonts w:ascii="Arial" w:hAnsi="Arial" w:cs="Arial"/>
                <w:bCs/>
                <w:sz w:val="18"/>
                <w:szCs w:val="18"/>
              </w:rPr>
            </w:pPr>
            <w:r w:rsidRPr="00542AD3">
              <w:rPr>
                <w:rFonts w:ascii="Arial" w:hAnsi="Arial" w:cs="Arial"/>
                <w:bCs/>
                <w:sz w:val="18"/>
                <w:szCs w:val="18"/>
              </w:rPr>
              <w:t>opracowywanie uzyskanych obrazów wykonanych badań w zakresie diagnostyki obrazowej:</w:t>
            </w:r>
          </w:p>
          <w:p w14:paraId="154E25E5" w14:textId="77777777" w:rsidR="00466931" w:rsidRPr="00542AD3" w:rsidRDefault="00466931" w:rsidP="00466931">
            <w:pPr>
              <w:rPr>
                <w:rFonts w:ascii="Arial" w:hAnsi="Arial" w:cs="Arial"/>
                <w:bCs/>
                <w:sz w:val="18"/>
                <w:szCs w:val="18"/>
              </w:rPr>
            </w:pPr>
            <w:r w:rsidRPr="00542AD3">
              <w:rPr>
                <w:rFonts w:ascii="Arial" w:hAnsi="Arial" w:cs="Arial"/>
                <w:bCs/>
                <w:sz w:val="18"/>
                <w:szCs w:val="18"/>
              </w:rPr>
              <w:t>a)</w:t>
            </w:r>
            <w:r w:rsidRPr="00542AD3">
              <w:rPr>
                <w:rFonts w:ascii="Arial" w:hAnsi="Arial" w:cs="Arial"/>
                <w:bCs/>
                <w:sz w:val="18"/>
                <w:szCs w:val="18"/>
              </w:rPr>
              <w:tab/>
              <w:t>obróbka fotochemiczna oraz cyfrowa uzyskanego obrazu wykonanego badania w zakresie diagnostyki obrazowej,</w:t>
            </w:r>
          </w:p>
          <w:p w14:paraId="400E0F4A" w14:textId="721084CD" w:rsidR="00451987" w:rsidRPr="00542AD3" w:rsidRDefault="00466931" w:rsidP="00466931">
            <w:pPr>
              <w:rPr>
                <w:rFonts w:ascii="Arial" w:hAnsi="Arial" w:cs="Arial"/>
                <w:bCs/>
                <w:sz w:val="18"/>
                <w:szCs w:val="18"/>
              </w:rPr>
            </w:pPr>
            <w:r w:rsidRPr="00542AD3">
              <w:rPr>
                <w:rFonts w:ascii="Arial" w:hAnsi="Arial" w:cs="Arial"/>
                <w:bCs/>
                <w:sz w:val="18"/>
                <w:szCs w:val="18"/>
              </w:rPr>
              <w:t>b)</w:t>
            </w:r>
            <w:r w:rsidRPr="00542AD3">
              <w:rPr>
                <w:rFonts w:ascii="Arial" w:hAnsi="Arial" w:cs="Arial"/>
                <w:bCs/>
                <w:sz w:val="18"/>
                <w:szCs w:val="18"/>
              </w:rPr>
              <w:tab/>
              <w:t>wykonywanie rekonstrukcji trójwymiarowej (3D) na podstawie obrazu tomografii komputerowej (TK) oraz rezonansu magnetycznego (MRI).</w:t>
            </w:r>
          </w:p>
        </w:tc>
      </w:tr>
      <w:tr w:rsidR="00A373A0" w:rsidRPr="00542AD3" w14:paraId="144C8044" w14:textId="77777777" w:rsidTr="00D87D56">
        <w:tc>
          <w:tcPr>
            <w:tcW w:w="477" w:type="dxa"/>
          </w:tcPr>
          <w:p w14:paraId="5D3737BF" w14:textId="77777777" w:rsidR="00451987" w:rsidRPr="00542AD3" w:rsidRDefault="00451987" w:rsidP="00451987">
            <w:pPr>
              <w:rPr>
                <w:rFonts w:ascii="Arial" w:hAnsi="Arial" w:cs="Arial"/>
                <w:sz w:val="18"/>
                <w:szCs w:val="18"/>
              </w:rPr>
            </w:pPr>
          </w:p>
        </w:tc>
        <w:tc>
          <w:tcPr>
            <w:tcW w:w="1109" w:type="dxa"/>
          </w:tcPr>
          <w:p w14:paraId="2A62738E" w14:textId="1FD7DD0E"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2.5</w:t>
            </w:r>
          </w:p>
        </w:tc>
        <w:tc>
          <w:tcPr>
            <w:tcW w:w="1838" w:type="dxa"/>
          </w:tcPr>
          <w:p w14:paraId="7B5C96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29F42046" w14:textId="77777777" w:rsidR="00451987" w:rsidRPr="00542AD3" w:rsidRDefault="00451987" w:rsidP="00451987">
            <w:pPr>
              <w:rPr>
                <w:rFonts w:ascii="Arial" w:hAnsi="Arial" w:cs="Arial"/>
                <w:bCs/>
                <w:sz w:val="18"/>
                <w:szCs w:val="18"/>
              </w:rPr>
            </w:pPr>
          </w:p>
          <w:p w14:paraId="1586EAFC" w14:textId="77777777" w:rsidR="00451987" w:rsidRPr="00542AD3" w:rsidRDefault="00451987" w:rsidP="00451987">
            <w:pPr>
              <w:rPr>
                <w:rFonts w:ascii="Arial" w:hAnsi="Arial" w:cs="Arial"/>
                <w:bCs/>
                <w:sz w:val="18"/>
                <w:szCs w:val="18"/>
              </w:rPr>
            </w:pPr>
          </w:p>
          <w:p w14:paraId="73F178F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1B9CC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1FF996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4519D863" w14:textId="77777777" w:rsidR="00451987" w:rsidRPr="00542AD3" w:rsidRDefault="00451987" w:rsidP="00451987">
            <w:pPr>
              <w:rPr>
                <w:rFonts w:ascii="Arial" w:hAnsi="Arial" w:cs="Arial"/>
                <w:bCs/>
                <w:sz w:val="18"/>
                <w:szCs w:val="18"/>
              </w:rPr>
            </w:pPr>
          </w:p>
          <w:p w14:paraId="0B8F191F" w14:textId="77777777" w:rsidR="00451987" w:rsidRPr="00542AD3" w:rsidRDefault="00451987" w:rsidP="00451987">
            <w:pPr>
              <w:rPr>
                <w:rFonts w:ascii="Arial" w:hAnsi="Arial" w:cs="Arial"/>
                <w:bCs/>
                <w:sz w:val="18"/>
                <w:szCs w:val="18"/>
              </w:rPr>
            </w:pPr>
          </w:p>
          <w:p w14:paraId="0BC374D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6466D1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1DF7C7E9" w14:textId="576E8AE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Medycznych Radioterapii</w:t>
            </w:r>
          </w:p>
        </w:tc>
        <w:tc>
          <w:tcPr>
            <w:tcW w:w="2847" w:type="dxa"/>
          </w:tcPr>
          <w:p w14:paraId="45BCE766" w14:textId="2C006EC9"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2.5 Obróbka cyfrowa i archiwizacja obrazów badań rentgenodiagnostycznych w systemie/oprogramowaniu diagnostycznym</w:t>
            </w:r>
          </w:p>
        </w:tc>
        <w:tc>
          <w:tcPr>
            <w:tcW w:w="2410" w:type="dxa"/>
            <w:gridSpan w:val="2"/>
          </w:tcPr>
          <w:p w14:paraId="7B05FEE8" w14:textId="27A6DE3A"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 - zbyt duże uogólnienie . nie wiemy co Mz miał na myśli tworząc ten punkt dlatego proponujemy precyzyjny zapis oraz wykorzystanie materiałów załączonych do tej opinii</w:t>
            </w:r>
          </w:p>
        </w:tc>
        <w:tc>
          <w:tcPr>
            <w:tcW w:w="2268" w:type="dxa"/>
          </w:tcPr>
          <w:p w14:paraId="3010F5BB" w14:textId="77777777" w:rsidR="00451987" w:rsidRPr="00542AD3" w:rsidRDefault="00451987" w:rsidP="00451987">
            <w:pPr>
              <w:rPr>
                <w:rFonts w:ascii="Arial" w:hAnsi="Arial" w:cs="Arial"/>
                <w:sz w:val="18"/>
                <w:szCs w:val="18"/>
              </w:rPr>
            </w:pPr>
          </w:p>
        </w:tc>
        <w:tc>
          <w:tcPr>
            <w:tcW w:w="2942" w:type="dxa"/>
          </w:tcPr>
          <w:p w14:paraId="0B9EAB0C" w14:textId="77777777" w:rsidR="00466931" w:rsidRPr="00542AD3" w:rsidRDefault="00466931" w:rsidP="00466931">
            <w:pPr>
              <w:rPr>
                <w:rFonts w:ascii="Arial" w:hAnsi="Arial" w:cs="Arial"/>
                <w:bCs/>
                <w:sz w:val="18"/>
                <w:szCs w:val="18"/>
              </w:rPr>
            </w:pPr>
            <w:r w:rsidRPr="00542AD3">
              <w:rPr>
                <w:rFonts w:ascii="Arial" w:hAnsi="Arial" w:cs="Arial"/>
                <w:bCs/>
                <w:sz w:val="18"/>
                <w:szCs w:val="18"/>
              </w:rPr>
              <w:t>Uwaga częściowo uwzględniona.</w:t>
            </w:r>
          </w:p>
          <w:p w14:paraId="6114A0DB" w14:textId="77777777" w:rsidR="00466931" w:rsidRPr="00542AD3" w:rsidRDefault="00466931" w:rsidP="00466931">
            <w:pPr>
              <w:rPr>
                <w:rFonts w:ascii="Arial" w:hAnsi="Arial" w:cs="Arial"/>
                <w:bCs/>
                <w:sz w:val="18"/>
                <w:szCs w:val="18"/>
              </w:rPr>
            </w:pPr>
          </w:p>
          <w:p w14:paraId="6F6BE5EB" w14:textId="77777777" w:rsidR="00466931" w:rsidRPr="00542AD3" w:rsidRDefault="00466931" w:rsidP="00466931">
            <w:pPr>
              <w:rPr>
                <w:rFonts w:ascii="Arial" w:hAnsi="Arial" w:cs="Arial"/>
                <w:bCs/>
                <w:sz w:val="18"/>
                <w:szCs w:val="18"/>
              </w:rPr>
            </w:pPr>
            <w:r w:rsidRPr="00542AD3">
              <w:rPr>
                <w:rFonts w:ascii="Arial" w:hAnsi="Arial" w:cs="Arial"/>
                <w:bCs/>
                <w:sz w:val="18"/>
                <w:szCs w:val="18"/>
              </w:rPr>
              <w:t xml:space="preserve">Przepisy w tym zakresie zostały przeredagowane poprzez uwzględnienie czynności takich jak: </w:t>
            </w:r>
          </w:p>
          <w:p w14:paraId="19606BF3" w14:textId="77777777" w:rsidR="00466931" w:rsidRPr="00542AD3" w:rsidRDefault="00466931" w:rsidP="00466931">
            <w:pPr>
              <w:rPr>
                <w:rFonts w:ascii="Arial" w:hAnsi="Arial" w:cs="Arial"/>
                <w:bCs/>
                <w:sz w:val="18"/>
                <w:szCs w:val="18"/>
              </w:rPr>
            </w:pPr>
            <w:r w:rsidRPr="00542AD3">
              <w:rPr>
                <w:rFonts w:ascii="Arial" w:hAnsi="Arial" w:cs="Arial"/>
                <w:bCs/>
                <w:sz w:val="18"/>
                <w:szCs w:val="18"/>
              </w:rPr>
              <w:t>opracowywanie uzyskanych obrazów wykonanych badań w zakresie diagnostyki obrazowej:</w:t>
            </w:r>
          </w:p>
          <w:p w14:paraId="2319FB42" w14:textId="77777777" w:rsidR="00466931" w:rsidRPr="00542AD3" w:rsidRDefault="00466931" w:rsidP="00466931">
            <w:pPr>
              <w:rPr>
                <w:rFonts w:ascii="Arial" w:hAnsi="Arial" w:cs="Arial"/>
                <w:bCs/>
                <w:sz w:val="18"/>
                <w:szCs w:val="18"/>
              </w:rPr>
            </w:pPr>
            <w:r w:rsidRPr="00542AD3">
              <w:rPr>
                <w:rFonts w:ascii="Arial" w:hAnsi="Arial" w:cs="Arial"/>
                <w:bCs/>
                <w:sz w:val="18"/>
                <w:szCs w:val="18"/>
              </w:rPr>
              <w:t>a)</w:t>
            </w:r>
            <w:r w:rsidRPr="00542AD3">
              <w:rPr>
                <w:rFonts w:ascii="Arial" w:hAnsi="Arial" w:cs="Arial"/>
                <w:bCs/>
                <w:sz w:val="18"/>
                <w:szCs w:val="18"/>
              </w:rPr>
              <w:tab/>
              <w:t>obróbka fotochemiczna oraz cyfrowa uzyskanego obrazu wykonanego badania w zakresie diagnostyki obrazowej,</w:t>
            </w:r>
          </w:p>
          <w:p w14:paraId="15AFCCB2" w14:textId="36C8CC5F" w:rsidR="00451987" w:rsidRPr="00542AD3" w:rsidRDefault="00466931" w:rsidP="00466931">
            <w:pPr>
              <w:rPr>
                <w:rFonts w:ascii="Arial" w:hAnsi="Arial" w:cs="Arial"/>
                <w:bCs/>
                <w:sz w:val="18"/>
                <w:szCs w:val="18"/>
              </w:rPr>
            </w:pPr>
            <w:r w:rsidRPr="00542AD3">
              <w:rPr>
                <w:rFonts w:ascii="Arial" w:hAnsi="Arial" w:cs="Arial"/>
                <w:bCs/>
                <w:sz w:val="18"/>
                <w:szCs w:val="18"/>
              </w:rPr>
              <w:t>b)</w:t>
            </w:r>
            <w:r w:rsidRPr="00542AD3">
              <w:rPr>
                <w:rFonts w:ascii="Arial" w:hAnsi="Arial" w:cs="Arial"/>
                <w:bCs/>
                <w:sz w:val="18"/>
                <w:szCs w:val="18"/>
              </w:rPr>
              <w:tab/>
              <w:t>wykonywanie rekonstrukcji trójwymiarowej (3D) na podstawie obrazu tomografii komputerowej (TK) oraz rezonansu magnetycznego (MRI).</w:t>
            </w:r>
          </w:p>
        </w:tc>
      </w:tr>
      <w:tr w:rsidR="00A373A0" w:rsidRPr="00542AD3" w14:paraId="3E6DE0C4" w14:textId="77777777" w:rsidTr="00D87D56">
        <w:tc>
          <w:tcPr>
            <w:tcW w:w="477" w:type="dxa"/>
          </w:tcPr>
          <w:p w14:paraId="1762F74A" w14:textId="77777777" w:rsidR="00451987" w:rsidRPr="00542AD3" w:rsidRDefault="00451987" w:rsidP="00451987">
            <w:pPr>
              <w:rPr>
                <w:rFonts w:ascii="Arial" w:hAnsi="Arial" w:cs="Arial"/>
                <w:sz w:val="18"/>
                <w:szCs w:val="18"/>
              </w:rPr>
            </w:pPr>
          </w:p>
        </w:tc>
        <w:tc>
          <w:tcPr>
            <w:tcW w:w="1109" w:type="dxa"/>
          </w:tcPr>
          <w:p w14:paraId="4AB58E5A" w14:textId="4920D90A" w:rsidR="00451987" w:rsidRPr="00542AD3" w:rsidRDefault="00451987" w:rsidP="00451987">
            <w:pPr>
              <w:rPr>
                <w:rFonts w:ascii="Arial" w:hAnsi="Arial" w:cs="Arial"/>
                <w:sz w:val="18"/>
                <w:szCs w:val="18"/>
              </w:rPr>
            </w:pPr>
            <w:r w:rsidRPr="00542AD3">
              <w:rPr>
                <w:rFonts w:ascii="Arial" w:hAnsi="Arial" w:cs="Arial"/>
                <w:sz w:val="18"/>
                <w:szCs w:val="18"/>
              </w:rPr>
              <w:t>Załącznik nr 2 pkt 2.6</w:t>
            </w:r>
          </w:p>
        </w:tc>
        <w:tc>
          <w:tcPr>
            <w:tcW w:w="1838" w:type="dxa"/>
          </w:tcPr>
          <w:p w14:paraId="3222DC93" w14:textId="61802B8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7E74D0FC" w14:textId="77777777" w:rsidR="00451987" w:rsidRPr="00542AD3" w:rsidRDefault="00451987" w:rsidP="00451987">
            <w:pPr>
              <w:rPr>
                <w:rFonts w:ascii="Arial" w:hAnsi="Arial" w:cs="Arial"/>
                <w:bCs/>
                <w:sz w:val="18"/>
                <w:szCs w:val="18"/>
              </w:rPr>
            </w:pPr>
          </w:p>
        </w:tc>
        <w:tc>
          <w:tcPr>
            <w:tcW w:w="2410" w:type="dxa"/>
            <w:gridSpan w:val="2"/>
          </w:tcPr>
          <w:p w14:paraId="172EF0B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ogólny nieprecyzyjny. Nie wiemy, dlaczego radiologia interwencyjna została wrzucona do jednego worka z rezonansem i medycyną nuklearną? </w:t>
            </w:r>
          </w:p>
          <w:p w14:paraId="7ED58DE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rozdzielenie tych gałęzi diagnostyki. Zmiana słowa Udział na wykonywanie.</w:t>
            </w:r>
          </w:p>
          <w:p w14:paraId="61B270B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zakres czynności w poszczególnych gałęziach elektroradiologii zwarto w dokumencie przygotowanym przez zespół ds.  kompetencji elektroradiologa</w:t>
            </w:r>
          </w:p>
          <w:p w14:paraId="159B48E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w:t>
            </w:r>
          </w:p>
          <w:p w14:paraId="01482A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 w zakresie rentgendiagnostyki i tomografii komputerowej od 1.1 do 1.40 oraz 4.1 do 7.14 </w:t>
            </w:r>
          </w:p>
          <w:p w14:paraId="48A450C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62BB5A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489189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125E06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3C1A29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f) w zakresie ultrasonografii 5.11.1 do 5.12</w:t>
            </w:r>
          </w:p>
          <w:p w14:paraId="52C0006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 od 5.1.1 do 5.10.15 oraz 5.12.1 -5.12.14</w:t>
            </w:r>
          </w:p>
          <w:p w14:paraId="2ADCCAA9" w14:textId="77777777" w:rsidR="00451987" w:rsidRPr="00542AD3" w:rsidRDefault="00451987" w:rsidP="00451987">
            <w:pPr>
              <w:rPr>
                <w:rFonts w:ascii="Arial" w:hAnsi="Arial" w:cs="Arial"/>
                <w:bCs/>
                <w:sz w:val="18"/>
                <w:szCs w:val="18"/>
              </w:rPr>
            </w:pPr>
          </w:p>
          <w:p w14:paraId="73577B4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p w14:paraId="62824EBA" w14:textId="77777777" w:rsidR="00451987" w:rsidRPr="00542AD3" w:rsidRDefault="00451987" w:rsidP="00451987">
            <w:pPr>
              <w:rPr>
                <w:rFonts w:ascii="Arial" w:hAnsi="Arial" w:cs="Arial"/>
                <w:bCs/>
                <w:sz w:val="18"/>
                <w:szCs w:val="18"/>
              </w:rPr>
            </w:pPr>
          </w:p>
        </w:tc>
        <w:tc>
          <w:tcPr>
            <w:tcW w:w="2268" w:type="dxa"/>
          </w:tcPr>
          <w:p w14:paraId="3C132716" w14:textId="77777777" w:rsidR="00451987" w:rsidRPr="00542AD3" w:rsidRDefault="00451987" w:rsidP="00451987">
            <w:pPr>
              <w:rPr>
                <w:rFonts w:ascii="Arial" w:hAnsi="Arial" w:cs="Arial"/>
                <w:sz w:val="18"/>
                <w:szCs w:val="18"/>
              </w:rPr>
            </w:pPr>
          </w:p>
        </w:tc>
        <w:tc>
          <w:tcPr>
            <w:tcW w:w="2942" w:type="dxa"/>
          </w:tcPr>
          <w:p w14:paraId="1DDA5E08" w14:textId="44356502" w:rsidR="00393561" w:rsidRPr="00542AD3" w:rsidRDefault="00393561" w:rsidP="00451987">
            <w:pPr>
              <w:rPr>
                <w:rFonts w:ascii="Arial" w:hAnsi="Arial" w:cs="Arial"/>
                <w:bCs/>
                <w:sz w:val="18"/>
                <w:szCs w:val="18"/>
              </w:rPr>
            </w:pPr>
            <w:r w:rsidRPr="00542AD3">
              <w:rPr>
                <w:rFonts w:ascii="Arial" w:hAnsi="Arial" w:cs="Arial"/>
                <w:bCs/>
                <w:sz w:val="18"/>
                <w:szCs w:val="18"/>
              </w:rPr>
              <w:t>Uwaga częściowo uwzględniona.</w:t>
            </w:r>
          </w:p>
          <w:p w14:paraId="4953DB34" w14:textId="77777777" w:rsidR="00393561" w:rsidRPr="00542AD3" w:rsidRDefault="00393561" w:rsidP="00451987">
            <w:pPr>
              <w:rPr>
                <w:rFonts w:ascii="Arial" w:hAnsi="Arial" w:cs="Arial"/>
                <w:bCs/>
                <w:sz w:val="18"/>
                <w:szCs w:val="18"/>
              </w:rPr>
            </w:pPr>
          </w:p>
          <w:p w14:paraId="45CF57F3" w14:textId="037796A1" w:rsidR="00451987" w:rsidRPr="00542AD3" w:rsidRDefault="00393561" w:rsidP="00451987">
            <w:pPr>
              <w:rPr>
                <w:rFonts w:ascii="Arial" w:hAnsi="Arial" w:cs="Arial"/>
                <w:bCs/>
                <w:sz w:val="18"/>
                <w:szCs w:val="18"/>
              </w:rPr>
            </w:pPr>
            <w:r w:rsidRPr="00542AD3">
              <w:rPr>
                <w:rFonts w:ascii="Arial" w:hAnsi="Arial" w:cs="Arial"/>
                <w:bCs/>
                <w:sz w:val="18"/>
                <w:szCs w:val="18"/>
              </w:rPr>
              <w:t>Przepisy w tym zakresie zostały przeredagowane i doprecyzowane oraz uporządkowane zgodnie z obszarami działalności elektroradiologa ujętymi w art. 13 ustawy o niektórych zawodach medycznych.</w:t>
            </w:r>
          </w:p>
        </w:tc>
      </w:tr>
      <w:tr w:rsidR="00A373A0" w:rsidRPr="00542AD3" w14:paraId="67F0C2A9" w14:textId="77777777" w:rsidTr="00D87D56">
        <w:tc>
          <w:tcPr>
            <w:tcW w:w="477" w:type="dxa"/>
          </w:tcPr>
          <w:p w14:paraId="574C571B" w14:textId="77777777" w:rsidR="00451987" w:rsidRPr="00542AD3" w:rsidRDefault="00451987" w:rsidP="00451987">
            <w:pPr>
              <w:rPr>
                <w:rFonts w:ascii="Arial" w:hAnsi="Arial" w:cs="Arial"/>
                <w:sz w:val="18"/>
                <w:szCs w:val="18"/>
              </w:rPr>
            </w:pPr>
          </w:p>
        </w:tc>
        <w:tc>
          <w:tcPr>
            <w:tcW w:w="1109" w:type="dxa"/>
          </w:tcPr>
          <w:p w14:paraId="26B67C01" w14:textId="5C338550" w:rsidR="00451987" w:rsidRPr="00542AD3" w:rsidRDefault="00451987" w:rsidP="00451987">
            <w:pPr>
              <w:rPr>
                <w:rFonts w:ascii="Arial" w:hAnsi="Arial" w:cs="Arial"/>
                <w:sz w:val="18"/>
                <w:szCs w:val="18"/>
              </w:rPr>
            </w:pPr>
            <w:r w:rsidRPr="00542AD3">
              <w:rPr>
                <w:rFonts w:ascii="Arial" w:hAnsi="Arial" w:cs="Arial"/>
                <w:bCs/>
                <w:sz w:val="18"/>
                <w:szCs w:val="18"/>
              </w:rPr>
              <w:t>Załącznik nr 2 pkt 2.6</w:t>
            </w:r>
          </w:p>
        </w:tc>
        <w:tc>
          <w:tcPr>
            <w:tcW w:w="1838" w:type="dxa"/>
          </w:tcPr>
          <w:p w14:paraId="41BFF9FF" w14:textId="43BC24F8"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7CE677FC" w14:textId="05162CE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Błędne określenie zakresu czynności wykonywanych przez elektroradiologa</w:t>
            </w:r>
          </w:p>
        </w:tc>
        <w:tc>
          <w:tcPr>
            <w:tcW w:w="2410" w:type="dxa"/>
            <w:gridSpan w:val="2"/>
          </w:tcPr>
          <w:p w14:paraId="30960246" w14:textId="3EC602DF" w:rsidR="00451987" w:rsidRPr="00542AD3" w:rsidRDefault="00451987" w:rsidP="00451987">
            <w:pPr>
              <w:rPr>
                <w:rFonts w:ascii="Arial" w:hAnsi="Arial" w:cs="Arial"/>
                <w:bCs/>
                <w:sz w:val="18"/>
                <w:szCs w:val="18"/>
              </w:rPr>
            </w:pPr>
            <w:r w:rsidRPr="00542AD3">
              <w:rPr>
                <w:rFonts w:ascii="Arial" w:hAnsi="Arial" w:cs="Arial"/>
                <w:bCs/>
                <w:sz w:val="18"/>
                <w:szCs w:val="18"/>
              </w:rPr>
              <w:t>Elektroradiolog nie bierze udziału w wykonywaniu badań rezonansu magnetycznego, ale wykonuje je samodzielnie w konsultacji z lekarzem radiologiem (pkt 2.14).</w:t>
            </w:r>
          </w:p>
        </w:tc>
        <w:tc>
          <w:tcPr>
            <w:tcW w:w="2268" w:type="dxa"/>
          </w:tcPr>
          <w:p w14:paraId="05E1F77F" w14:textId="4D68F423" w:rsidR="00451987" w:rsidRPr="00542AD3" w:rsidRDefault="00451987" w:rsidP="00451987">
            <w:pPr>
              <w:rPr>
                <w:rFonts w:ascii="Arial" w:hAnsi="Arial" w:cs="Arial"/>
                <w:sz w:val="18"/>
                <w:szCs w:val="18"/>
              </w:rPr>
            </w:pPr>
            <w:r w:rsidRPr="00542AD3">
              <w:rPr>
                <w:rFonts w:ascii="Arial" w:hAnsi="Arial" w:cs="Arial"/>
                <w:sz w:val="18"/>
                <w:szCs w:val="18"/>
              </w:rPr>
              <w:t xml:space="preserve">Propozycja brzmienia punktu 2.6: </w:t>
            </w:r>
            <w:r w:rsidRPr="00542AD3">
              <w:rPr>
                <w:rFonts w:ascii="Arial" w:hAnsi="Arial" w:cs="Arial"/>
                <w:i/>
                <w:iCs/>
                <w:sz w:val="18"/>
                <w:szCs w:val="18"/>
              </w:rPr>
              <w:t>„Udział w wykonywaniu badań i zabiegów z zakresu diagnostyki obrazowej ( radiologii interwencyjnej i hemodynamiki, medycyny nuklearnej).”</w:t>
            </w:r>
          </w:p>
        </w:tc>
        <w:tc>
          <w:tcPr>
            <w:tcW w:w="2942" w:type="dxa"/>
          </w:tcPr>
          <w:p w14:paraId="4E6AB55C" w14:textId="4D1642B0"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955ABC" w:rsidRPr="00542AD3">
              <w:rPr>
                <w:rFonts w:ascii="Arial" w:hAnsi="Arial" w:cs="Arial"/>
                <w:bCs/>
                <w:sz w:val="18"/>
                <w:szCs w:val="18"/>
              </w:rPr>
              <w:t xml:space="preserve"> częściowo uwzględniona.</w:t>
            </w:r>
          </w:p>
          <w:p w14:paraId="38E0716E" w14:textId="77777777" w:rsidR="00955ABC" w:rsidRPr="00542AD3" w:rsidRDefault="00955ABC" w:rsidP="00955ABC">
            <w:pPr>
              <w:rPr>
                <w:rFonts w:ascii="Arial" w:hAnsi="Arial" w:cs="Arial"/>
                <w:bCs/>
                <w:sz w:val="18"/>
                <w:szCs w:val="18"/>
              </w:rPr>
            </w:pPr>
          </w:p>
          <w:p w14:paraId="7745A49A" w14:textId="58A4F034" w:rsidR="00955ABC" w:rsidRPr="00542AD3" w:rsidRDefault="00955ABC" w:rsidP="00955ABC">
            <w:pPr>
              <w:rPr>
                <w:rFonts w:ascii="Arial" w:hAnsi="Arial" w:cs="Arial"/>
                <w:bCs/>
                <w:sz w:val="18"/>
                <w:szCs w:val="18"/>
              </w:rPr>
            </w:pPr>
            <w:r w:rsidRPr="00542AD3">
              <w:rPr>
                <w:rFonts w:ascii="Arial" w:hAnsi="Arial" w:cs="Arial"/>
                <w:bCs/>
                <w:sz w:val="18"/>
                <w:szCs w:val="18"/>
              </w:rPr>
              <w:t>Przepisy w tym zakresie zostały przeredagowane i doprecyzowane oraz uporządkowane zgodnie z obszarami działalności elektroradiologa ujętymi w art. 13 ustawy o niektórych zawodach medycznych.</w:t>
            </w:r>
          </w:p>
          <w:p w14:paraId="70B28438" w14:textId="7DA64BEB" w:rsidR="004F267C" w:rsidRPr="00542AD3" w:rsidRDefault="004F267C" w:rsidP="00955ABC">
            <w:pPr>
              <w:rPr>
                <w:rFonts w:ascii="Arial" w:hAnsi="Arial" w:cs="Arial"/>
                <w:bCs/>
                <w:sz w:val="18"/>
                <w:szCs w:val="18"/>
              </w:rPr>
            </w:pPr>
            <w:r w:rsidRPr="00542AD3">
              <w:rPr>
                <w:rFonts w:ascii="Arial" w:hAnsi="Arial" w:cs="Arial"/>
                <w:bCs/>
                <w:sz w:val="18"/>
                <w:szCs w:val="18"/>
              </w:rPr>
              <w:t>W zakresie diagnostyki obrazowej, gdzie uwzględnione jest m.in. badanie rezonansem magnetycznym wskazane zostało, że elektroradiolog wykonuje przedmiotowe badanie (a nie bierze w nim udział).</w:t>
            </w:r>
          </w:p>
          <w:p w14:paraId="48E0823A" w14:textId="369CD560" w:rsidR="00451987" w:rsidRPr="00542AD3" w:rsidRDefault="00451987" w:rsidP="00955ABC">
            <w:pPr>
              <w:rPr>
                <w:rFonts w:ascii="Arial" w:hAnsi="Arial" w:cs="Arial"/>
                <w:bCs/>
                <w:sz w:val="18"/>
                <w:szCs w:val="18"/>
              </w:rPr>
            </w:pPr>
          </w:p>
        </w:tc>
      </w:tr>
      <w:tr w:rsidR="00A373A0" w:rsidRPr="00542AD3" w14:paraId="335E3F8C" w14:textId="77777777" w:rsidTr="00D87D56">
        <w:tc>
          <w:tcPr>
            <w:tcW w:w="477" w:type="dxa"/>
          </w:tcPr>
          <w:p w14:paraId="0C88DA0E" w14:textId="77777777" w:rsidR="00451987" w:rsidRPr="00542AD3" w:rsidRDefault="00451987" w:rsidP="00451987">
            <w:pPr>
              <w:rPr>
                <w:rFonts w:ascii="Arial" w:hAnsi="Arial" w:cs="Arial"/>
                <w:sz w:val="18"/>
                <w:szCs w:val="18"/>
              </w:rPr>
            </w:pPr>
          </w:p>
        </w:tc>
        <w:tc>
          <w:tcPr>
            <w:tcW w:w="1109" w:type="dxa"/>
          </w:tcPr>
          <w:p w14:paraId="7921FC50" w14:textId="586A75EA" w:rsidR="00451987" w:rsidRPr="00542AD3" w:rsidRDefault="00451987" w:rsidP="00451987">
            <w:pPr>
              <w:rPr>
                <w:rFonts w:ascii="Arial" w:hAnsi="Arial" w:cs="Arial"/>
                <w:sz w:val="18"/>
                <w:szCs w:val="18"/>
              </w:rPr>
            </w:pPr>
            <w:r w:rsidRPr="00542AD3">
              <w:rPr>
                <w:rFonts w:ascii="Arial" w:hAnsi="Arial" w:cs="Arial"/>
                <w:bCs/>
                <w:sz w:val="18"/>
                <w:szCs w:val="18"/>
              </w:rPr>
              <w:t>Załącznik nr 2 pkt 2.6</w:t>
            </w:r>
          </w:p>
        </w:tc>
        <w:tc>
          <w:tcPr>
            <w:tcW w:w="1838" w:type="dxa"/>
          </w:tcPr>
          <w:p w14:paraId="27D96FDE" w14:textId="3856AADA"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5BA55337" w14:textId="77777777" w:rsidR="00451987" w:rsidRPr="00542AD3" w:rsidRDefault="00451987" w:rsidP="00451987">
            <w:pPr>
              <w:rPr>
                <w:rFonts w:ascii="Arial" w:hAnsi="Arial" w:cs="Arial"/>
                <w:bCs/>
                <w:sz w:val="18"/>
                <w:szCs w:val="18"/>
              </w:rPr>
            </w:pPr>
          </w:p>
        </w:tc>
        <w:tc>
          <w:tcPr>
            <w:tcW w:w="2410" w:type="dxa"/>
            <w:gridSpan w:val="2"/>
          </w:tcPr>
          <w:p w14:paraId="266AB8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 -  zbyt duże uogólnienie , nie wiemy co MZ miał na myśli tworząc ten punkt dlatego proponujemy precyzyjny zapis oraz wykorzystanie materiałów załączonych do tej opinii.</w:t>
            </w:r>
          </w:p>
          <w:p w14:paraId="672E303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ogólny nieprecyzyjny. Nie wiemy dlaczego radiologia interwencyjna została </w:t>
            </w:r>
            <w:r w:rsidRPr="00542AD3">
              <w:rPr>
                <w:rFonts w:ascii="Arial" w:hAnsi="Arial" w:cs="Arial"/>
                <w:bCs/>
                <w:sz w:val="18"/>
                <w:szCs w:val="18"/>
              </w:rPr>
              <w:lastRenderedPageBreak/>
              <w:t xml:space="preserve">wrzucona do jednego worka </w:t>
            </w:r>
          </w:p>
          <w:p w14:paraId="71FD065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 rezonansem i medycyną nuklearną? </w:t>
            </w:r>
          </w:p>
          <w:p w14:paraId="12EA5A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Proponujemy rozdzielenie tych gałęzi diagnostyki. Zmiana słowa Udział na wykonywanie. </w:t>
            </w:r>
          </w:p>
          <w:p w14:paraId="439FDC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zakres czynności w poszczególnych gałęziach elektroradiologii zwarto w dokumencie przygotowanym przez zespół ds.  kompetencji elektroradiologa</w:t>
            </w:r>
          </w:p>
          <w:p w14:paraId="66CDF9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 :</w:t>
            </w:r>
          </w:p>
          <w:p w14:paraId="06D8074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a)w zakresie rentgendiagnostyki i tomografii komputerowej od 1.1 do 1.40 oraz 4.1 do 7.14 </w:t>
            </w:r>
          </w:p>
          <w:p w14:paraId="289BA79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767987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2F6345A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0E74405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1CD4D1D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2B834AE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 od 5.1.1 do  5.10.15 oraz 5.12.1 -5.12.14</w:t>
            </w:r>
          </w:p>
          <w:p w14:paraId="70764E54" w14:textId="77777777" w:rsidR="00451987" w:rsidRPr="00542AD3" w:rsidRDefault="00451987" w:rsidP="00451987">
            <w:pPr>
              <w:rPr>
                <w:rFonts w:ascii="Arial" w:hAnsi="Arial" w:cs="Arial"/>
                <w:bCs/>
                <w:sz w:val="18"/>
                <w:szCs w:val="18"/>
              </w:rPr>
            </w:pPr>
          </w:p>
        </w:tc>
        <w:tc>
          <w:tcPr>
            <w:tcW w:w="2268" w:type="dxa"/>
          </w:tcPr>
          <w:p w14:paraId="05A7D532" w14:textId="77777777" w:rsidR="00451987" w:rsidRPr="00542AD3" w:rsidRDefault="00451987" w:rsidP="00451987">
            <w:pPr>
              <w:rPr>
                <w:rFonts w:ascii="Arial" w:hAnsi="Arial" w:cs="Arial"/>
                <w:sz w:val="18"/>
                <w:szCs w:val="18"/>
              </w:rPr>
            </w:pPr>
          </w:p>
        </w:tc>
        <w:tc>
          <w:tcPr>
            <w:tcW w:w="2942" w:type="dxa"/>
          </w:tcPr>
          <w:p w14:paraId="21967A12" w14:textId="326AD037" w:rsidR="00B334F4" w:rsidRPr="00542AD3" w:rsidRDefault="00451987" w:rsidP="00B334F4">
            <w:pPr>
              <w:rPr>
                <w:rFonts w:ascii="Arial" w:hAnsi="Arial" w:cs="Arial"/>
                <w:bCs/>
                <w:sz w:val="18"/>
                <w:szCs w:val="18"/>
              </w:rPr>
            </w:pPr>
            <w:r w:rsidRPr="00542AD3">
              <w:rPr>
                <w:rFonts w:ascii="Arial" w:hAnsi="Arial" w:cs="Arial"/>
                <w:bCs/>
                <w:sz w:val="18"/>
                <w:szCs w:val="18"/>
              </w:rPr>
              <w:t xml:space="preserve">Uwaga </w:t>
            </w:r>
            <w:r w:rsidR="00B334F4" w:rsidRPr="00542AD3">
              <w:rPr>
                <w:rFonts w:ascii="Arial" w:hAnsi="Arial" w:cs="Arial"/>
                <w:bCs/>
                <w:sz w:val="18"/>
                <w:szCs w:val="18"/>
              </w:rPr>
              <w:t>częściowo uwzględniona.</w:t>
            </w:r>
          </w:p>
          <w:p w14:paraId="24D5D863" w14:textId="77777777" w:rsidR="00B334F4" w:rsidRPr="00542AD3" w:rsidRDefault="00B334F4" w:rsidP="00B334F4">
            <w:pPr>
              <w:rPr>
                <w:rFonts w:ascii="Arial" w:hAnsi="Arial" w:cs="Arial"/>
                <w:bCs/>
                <w:sz w:val="18"/>
                <w:szCs w:val="18"/>
              </w:rPr>
            </w:pPr>
          </w:p>
          <w:p w14:paraId="3DBBD238" w14:textId="77777777" w:rsidR="00451987" w:rsidRPr="00542AD3" w:rsidRDefault="00B334F4" w:rsidP="00B334F4">
            <w:pPr>
              <w:rPr>
                <w:rFonts w:ascii="Arial" w:hAnsi="Arial" w:cs="Arial"/>
                <w:bCs/>
                <w:sz w:val="18"/>
                <w:szCs w:val="18"/>
              </w:rPr>
            </w:pPr>
            <w:r w:rsidRPr="00542AD3">
              <w:rPr>
                <w:rFonts w:ascii="Arial" w:hAnsi="Arial" w:cs="Arial"/>
                <w:bCs/>
                <w:sz w:val="18"/>
                <w:szCs w:val="18"/>
              </w:rPr>
              <w:t>Przepisy w tym zakresie zostały przeredagowane i doprecyzowane oraz uporządkowane zgodnie z obszarami działalności elektroradiologa ujętymi w art. 13 ustawy o niektórych zawodach medycznych.</w:t>
            </w:r>
          </w:p>
          <w:p w14:paraId="12AA8934" w14:textId="3ADB16C2" w:rsidR="00F8200B" w:rsidRPr="00542AD3" w:rsidRDefault="00F8200B" w:rsidP="00B334F4">
            <w:pPr>
              <w:rPr>
                <w:rFonts w:ascii="Arial" w:hAnsi="Arial" w:cs="Arial"/>
                <w:bCs/>
                <w:sz w:val="18"/>
                <w:szCs w:val="18"/>
              </w:rPr>
            </w:pPr>
          </w:p>
        </w:tc>
      </w:tr>
      <w:tr w:rsidR="00A373A0" w:rsidRPr="00542AD3" w14:paraId="6DB450C9" w14:textId="77777777" w:rsidTr="00D87D56">
        <w:tc>
          <w:tcPr>
            <w:tcW w:w="477" w:type="dxa"/>
          </w:tcPr>
          <w:p w14:paraId="60C8CF51" w14:textId="77777777" w:rsidR="00451987" w:rsidRPr="00542AD3" w:rsidRDefault="00451987" w:rsidP="00451987">
            <w:pPr>
              <w:rPr>
                <w:rFonts w:ascii="Arial" w:hAnsi="Arial" w:cs="Arial"/>
                <w:sz w:val="18"/>
                <w:szCs w:val="18"/>
              </w:rPr>
            </w:pPr>
          </w:p>
        </w:tc>
        <w:tc>
          <w:tcPr>
            <w:tcW w:w="1109" w:type="dxa"/>
          </w:tcPr>
          <w:p w14:paraId="12C63AC3" w14:textId="40BFE6FE" w:rsidR="00451987" w:rsidRPr="00542AD3" w:rsidRDefault="00451987" w:rsidP="00451987">
            <w:pPr>
              <w:rPr>
                <w:rFonts w:ascii="Arial" w:hAnsi="Arial" w:cs="Arial"/>
                <w:sz w:val="18"/>
                <w:szCs w:val="18"/>
              </w:rPr>
            </w:pPr>
            <w:r w:rsidRPr="00542AD3">
              <w:rPr>
                <w:rFonts w:ascii="Arial" w:hAnsi="Arial" w:cs="Arial"/>
                <w:bCs/>
                <w:sz w:val="18"/>
                <w:szCs w:val="18"/>
              </w:rPr>
              <w:t>Załącznik nr 2 pkt 2.6</w:t>
            </w:r>
          </w:p>
        </w:tc>
        <w:tc>
          <w:tcPr>
            <w:tcW w:w="1838" w:type="dxa"/>
          </w:tcPr>
          <w:p w14:paraId="10DDC4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26B8F04A" w14:textId="77777777" w:rsidR="00451987" w:rsidRPr="00542AD3" w:rsidRDefault="00451987" w:rsidP="00451987">
            <w:pPr>
              <w:rPr>
                <w:rFonts w:ascii="Arial" w:hAnsi="Arial" w:cs="Arial"/>
                <w:bCs/>
                <w:sz w:val="18"/>
                <w:szCs w:val="18"/>
              </w:rPr>
            </w:pPr>
          </w:p>
          <w:p w14:paraId="1FE70E5E" w14:textId="77777777" w:rsidR="00451987" w:rsidRPr="00542AD3" w:rsidRDefault="00451987" w:rsidP="00451987">
            <w:pPr>
              <w:rPr>
                <w:rFonts w:ascii="Arial" w:hAnsi="Arial" w:cs="Arial"/>
                <w:bCs/>
                <w:sz w:val="18"/>
                <w:szCs w:val="18"/>
              </w:rPr>
            </w:pPr>
          </w:p>
          <w:p w14:paraId="7E1EEA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03197BE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03B3A58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1DE25755" w14:textId="77777777" w:rsidR="00451987" w:rsidRPr="00542AD3" w:rsidRDefault="00451987" w:rsidP="00451987">
            <w:pPr>
              <w:rPr>
                <w:rFonts w:ascii="Arial" w:hAnsi="Arial" w:cs="Arial"/>
                <w:bCs/>
                <w:sz w:val="18"/>
                <w:szCs w:val="18"/>
              </w:rPr>
            </w:pPr>
          </w:p>
          <w:p w14:paraId="0F3D2B31" w14:textId="77777777" w:rsidR="00451987" w:rsidRPr="00542AD3" w:rsidRDefault="00451987" w:rsidP="00451987">
            <w:pPr>
              <w:rPr>
                <w:rFonts w:ascii="Arial" w:hAnsi="Arial" w:cs="Arial"/>
                <w:bCs/>
                <w:sz w:val="18"/>
                <w:szCs w:val="18"/>
              </w:rPr>
            </w:pPr>
          </w:p>
          <w:p w14:paraId="38AEC0C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32700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59C8F745" w14:textId="2A4EF5CE"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0DC30742" w14:textId="77777777" w:rsidR="00451987" w:rsidRPr="00542AD3" w:rsidRDefault="00451987" w:rsidP="00451987">
            <w:pPr>
              <w:rPr>
                <w:rFonts w:ascii="Arial" w:hAnsi="Arial" w:cs="Arial"/>
                <w:bCs/>
                <w:sz w:val="18"/>
                <w:szCs w:val="18"/>
              </w:rPr>
            </w:pPr>
          </w:p>
        </w:tc>
        <w:tc>
          <w:tcPr>
            <w:tcW w:w="2410" w:type="dxa"/>
            <w:gridSpan w:val="2"/>
          </w:tcPr>
          <w:p w14:paraId="40AA4E2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ogólny nieprecyzyjny. Nie wiemy dlaczego radiologia interwencyjna została wrzucona do jednego worka z rezonansem i medycyną nuklearną?</w:t>
            </w:r>
          </w:p>
          <w:p w14:paraId="608614B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rozdzielenie tych gałęzi diagnostyki.</w:t>
            </w:r>
          </w:p>
          <w:p w14:paraId="12D4F6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Zmiana słowa Udział na wykonywanie.</w:t>
            </w:r>
          </w:p>
          <w:p w14:paraId="0F069C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zakres czynności w poszczególnych gałęziach elektroradiologii zwarto w dokumencie przygotowanym przez zespół ds. kompetencji elektoradiologa</w:t>
            </w:r>
          </w:p>
          <w:p w14:paraId="0BA96AC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Szczegółowe kompetencje w przygotowanym dokumencie do poszczególnych czynności w : </w:t>
            </w:r>
          </w:p>
          <w:p w14:paraId="7D717F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a)w zakresie rentgenodiagnostyki i tomografii</w:t>
            </w:r>
          </w:p>
          <w:p w14:paraId="06370D5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komputerowej od 1.1 do 1.40 oraz 4.1 do 7.14</w:t>
            </w:r>
          </w:p>
          <w:p w14:paraId="09081A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16E6B9D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2C7374B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6450AE7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064241A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0DFA25C1" w14:textId="36DE955D"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g) w zakresie badań elektromedycznych od 5.1.1 do 5.10.15 oraz 5.12.1 -5.12.14</w:t>
            </w:r>
          </w:p>
        </w:tc>
        <w:tc>
          <w:tcPr>
            <w:tcW w:w="2268" w:type="dxa"/>
          </w:tcPr>
          <w:p w14:paraId="5087081F" w14:textId="77777777" w:rsidR="00451987" w:rsidRPr="00542AD3" w:rsidRDefault="00451987" w:rsidP="00451987">
            <w:pPr>
              <w:rPr>
                <w:rFonts w:ascii="Arial" w:hAnsi="Arial" w:cs="Arial"/>
                <w:sz w:val="18"/>
                <w:szCs w:val="18"/>
              </w:rPr>
            </w:pPr>
          </w:p>
        </w:tc>
        <w:tc>
          <w:tcPr>
            <w:tcW w:w="2942" w:type="dxa"/>
          </w:tcPr>
          <w:p w14:paraId="1414F2DF" w14:textId="308AAD5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935FD7" w:rsidRPr="00542AD3">
              <w:rPr>
                <w:rFonts w:ascii="Arial" w:hAnsi="Arial" w:cs="Arial"/>
                <w:bCs/>
                <w:sz w:val="18"/>
                <w:szCs w:val="18"/>
              </w:rPr>
              <w:t>częściowo uwzględniona.</w:t>
            </w:r>
          </w:p>
          <w:p w14:paraId="6806F204" w14:textId="77777777" w:rsidR="00935FD7" w:rsidRPr="00542AD3" w:rsidRDefault="00935FD7" w:rsidP="00451987">
            <w:pPr>
              <w:rPr>
                <w:rFonts w:ascii="Arial" w:hAnsi="Arial" w:cs="Arial"/>
                <w:bCs/>
                <w:sz w:val="18"/>
                <w:szCs w:val="18"/>
              </w:rPr>
            </w:pPr>
          </w:p>
          <w:p w14:paraId="4EA8A430" w14:textId="0FC1020D" w:rsidR="00935FD7" w:rsidRPr="00542AD3" w:rsidRDefault="00935FD7" w:rsidP="00451987">
            <w:pPr>
              <w:rPr>
                <w:rFonts w:ascii="Arial" w:hAnsi="Arial" w:cs="Arial"/>
                <w:bCs/>
                <w:sz w:val="18"/>
                <w:szCs w:val="18"/>
              </w:rPr>
            </w:pPr>
            <w:r w:rsidRPr="00542AD3">
              <w:rPr>
                <w:rFonts w:ascii="Arial" w:hAnsi="Arial" w:cs="Arial"/>
                <w:bCs/>
                <w:sz w:val="18"/>
                <w:szCs w:val="18"/>
              </w:rPr>
              <w:t>Jw.</w:t>
            </w:r>
          </w:p>
          <w:p w14:paraId="02B5FF93" w14:textId="77777777" w:rsidR="00451987" w:rsidRPr="00542AD3" w:rsidRDefault="00451987" w:rsidP="00451987">
            <w:pPr>
              <w:rPr>
                <w:rFonts w:ascii="Arial" w:hAnsi="Arial" w:cs="Arial"/>
                <w:bCs/>
                <w:sz w:val="18"/>
                <w:szCs w:val="18"/>
              </w:rPr>
            </w:pPr>
          </w:p>
          <w:p w14:paraId="674F7124" w14:textId="77777777" w:rsidR="00451987" w:rsidRPr="00542AD3" w:rsidRDefault="00451987" w:rsidP="00451987">
            <w:pPr>
              <w:rPr>
                <w:rFonts w:ascii="Arial" w:hAnsi="Arial" w:cs="Arial"/>
                <w:bCs/>
                <w:sz w:val="18"/>
                <w:szCs w:val="18"/>
              </w:rPr>
            </w:pPr>
          </w:p>
        </w:tc>
      </w:tr>
      <w:tr w:rsidR="00A373A0" w:rsidRPr="00542AD3" w14:paraId="2EBC457B" w14:textId="77777777" w:rsidTr="00D87D56">
        <w:tc>
          <w:tcPr>
            <w:tcW w:w="477" w:type="dxa"/>
          </w:tcPr>
          <w:p w14:paraId="4495903D" w14:textId="77777777" w:rsidR="00451987" w:rsidRPr="00542AD3" w:rsidRDefault="00451987" w:rsidP="00451987">
            <w:pPr>
              <w:rPr>
                <w:rFonts w:ascii="Arial" w:hAnsi="Arial" w:cs="Arial"/>
                <w:sz w:val="18"/>
                <w:szCs w:val="18"/>
              </w:rPr>
            </w:pPr>
          </w:p>
        </w:tc>
        <w:tc>
          <w:tcPr>
            <w:tcW w:w="1109" w:type="dxa"/>
          </w:tcPr>
          <w:p w14:paraId="38CB48D4" w14:textId="357879EB" w:rsidR="00451987" w:rsidRPr="00542AD3" w:rsidRDefault="00451987" w:rsidP="00451987">
            <w:pPr>
              <w:rPr>
                <w:rFonts w:ascii="Arial" w:hAnsi="Arial" w:cs="Arial"/>
                <w:sz w:val="18"/>
                <w:szCs w:val="18"/>
              </w:rPr>
            </w:pPr>
            <w:r w:rsidRPr="00542AD3">
              <w:rPr>
                <w:rFonts w:ascii="Arial" w:hAnsi="Arial" w:cs="Arial"/>
                <w:sz w:val="18"/>
                <w:szCs w:val="18"/>
              </w:rPr>
              <w:t>Załącznik nr 2 pkt 2.6 i 2.14</w:t>
            </w:r>
          </w:p>
        </w:tc>
        <w:tc>
          <w:tcPr>
            <w:tcW w:w="1838" w:type="dxa"/>
          </w:tcPr>
          <w:p w14:paraId="69B5D098" w14:textId="434DB9BE"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38C673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ujednolicenie w pkt 2.6 i 2.14 udział technika w badaniu czy wykonywanie przez niego badania,</w:t>
            </w:r>
          </w:p>
          <w:p w14:paraId="7F10406A" w14:textId="77777777" w:rsidR="00451987" w:rsidRPr="00542AD3" w:rsidRDefault="00451987" w:rsidP="00451987">
            <w:pPr>
              <w:rPr>
                <w:rFonts w:ascii="Arial" w:hAnsi="Arial" w:cs="Arial"/>
                <w:bCs/>
                <w:sz w:val="18"/>
                <w:szCs w:val="18"/>
              </w:rPr>
            </w:pPr>
          </w:p>
        </w:tc>
        <w:tc>
          <w:tcPr>
            <w:tcW w:w="2410" w:type="dxa"/>
            <w:gridSpan w:val="2"/>
          </w:tcPr>
          <w:p w14:paraId="2D84239C" w14:textId="77777777" w:rsidR="00451987" w:rsidRPr="00542AD3" w:rsidRDefault="00451987" w:rsidP="00451987">
            <w:pPr>
              <w:rPr>
                <w:rFonts w:ascii="Arial" w:hAnsi="Arial" w:cs="Arial"/>
                <w:bCs/>
                <w:sz w:val="18"/>
                <w:szCs w:val="18"/>
              </w:rPr>
            </w:pPr>
          </w:p>
        </w:tc>
        <w:tc>
          <w:tcPr>
            <w:tcW w:w="2268" w:type="dxa"/>
          </w:tcPr>
          <w:p w14:paraId="4156F050" w14:textId="77777777" w:rsidR="00451987" w:rsidRPr="00542AD3" w:rsidRDefault="00451987" w:rsidP="00451987">
            <w:pPr>
              <w:rPr>
                <w:rFonts w:ascii="Arial" w:hAnsi="Arial" w:cs="Arial"/>
                <w:sz w:val="18"/>
                <w:szCs w:val="18"/>
              </w:rPr>
            </w:pPr>
          </w:p>
        </w:tc>
        <w:tc>
          <w:tcPr>
            <w:tcW w:w="2942" w:type="dxa"/>
          </w:tcPr>
          <w:p w14:paraId="2DB538AE" w14:textId="77777777" w:rsidR="00451987" w:rsidRPr="00542AD3" w:rsidRDefault="00451987" w:rsidP="00935FD7">
            <w:pPr>
              <w:rPr>
                <w:rFonts w:ascii="Arial" w:hAnsi="Arial" w:cs="Arial"/>
                <w:bCs/>
                <w:sz w:val="18"/>
                <w:szCs w:val="18"/>
              </w:rPr>
            </w:pPr>
            <w:r w:rsidRPr="00542AD3">
              <w:rPr>
                <w:rFonts w:ascii="Arial" w:hAnsi="Arial" w:cs="Arial"/>
                <w:bCs/>
                <w:sz w:val="18"/>
                <w:szCs w:val="18"/>
              </w:rPr>
              <w:t>Uwaga</w:t>
            </w:r>
            <w:r w:rsidR="00935FD7" w:rsidRPr="00542AD3">
              <w:rPr>
                <w:rFonts w:ascii="Arial" w:hAnsi="Arial" w:cs="Arial"/>
                <w:bCs/>
                <w:sz w:val="18"/>
                <w:szCs w:val="18"/>
              </w:rPr>
              <w:t xml:space="preserve"> uwzględniona.</w:t>
            </w:r>
          </w:p>
          <w:p w14:paraId="30338CBF" w14:textId="77777777" w:rsidR="00935FD7" w:rsidRPr="00542AD3" w:rsidRDefault="00935FD7" w:rsidP="00935FD7">
            <w:pPr>
              <w:rPr>
                <w:rFonts w:ascii="Arial" w:hAnsi="Arial" w:cs="Arial"/>
                <w:bCs/>
                <w:sz w:val="18"/>
                <w:szCs w:val="18"/>
              </w:rPr>
            </w:pPr>
          </w:p>
          <w:p w14:paraId="3F4E0255" w14:textId="5CEA9AFD" w:rsidR="00935FD7" w:rsidRPr="00542AD3" w:rsidRDefault="00935FD7" w:rsidP="00935FD7">
            <w:pPr>
              <w:rPr>
                <w:rFonts w:ascii="Arial" w:hAnsi="Arial" w:cs="Arial"/>
                <w:bCs/>
                <w:sz w:val="18"/>
                <w:szCs w:val="18"/>
              </w:rPr>
            </w:pPr>
            <w:r w:rsidRPr="00542AD3">
              <w:rPr>
                <w:rFonts w:ascii="Arial" w:hAnsi="Arial" w:cs="Arial"/>
                <w:bCs/>
                <w:sz w:val="18"/>
                <w:szCs w:val="18"/>
              </w:rPr>
              <w:t>Przepisy w tym zakresie zostały przeredagowane.</w:t>
            </w:r>
          </w:p>
        </w:tc>
      </w:tr>
      <w:tr w:rsidR="00A373A0" w:rsidRPr="00542AD3" w14:paraId="63754BB9" w14:textId="77777777" w:rsidTr="00D87D56">
        <w:tc>
          <w:tcPr>
            <w:tcW w:w="477" w:type="dxa"/>
          </w:tcPr>
          <w:p w14:paraId="52CE74EF" w14:textId="77777777" w:rsidR="00451987" w:rsidRPr="00542AD3" w:rsidRDefault="00451987" w:rsidP="00451987">
            <w:pPr>
              <w:rPr>
                <w:rFonts w:ascii="Arial" w:hAnsi="Arial" w:cs="Arial"/>
                <w:sz w:val="18"/>
                <w:szCs w:val="18"/>
              </w:rPr>
            </w:pPr>
          </w:p>
        </w:tc>
        <w:tc>
          <w:tcPr>
            <w:tcW w:w="1109" w:type="dxa"/>
          </w:tcPr>
          <w:p w14:paraId="5568C944" w14:textId="154A6420" w:rsidR="00451987" w:rsidRPr="00542AD3" w:rsidRDefault="00451987" w:rsidP="00451987">
            <w:pPr>
              <w:rPr>
                <w:rFonts w:ascii="Arial" w:hAnsi="Arial" w:cs="Arial"/>
                <w:sz w:val="18"/>
                <w:szCs w:val="18"/>
              </w:rPr>
            </w:pPr>
            <w:r w:rsidRPr="00542AD3">
              <w:rPr>
                <w:rFonts w:ascii="Arial" w:hAnsi="Arial" w:cs="Arial"/>
                <w:sz w:val="18"/>
                <w:szCs w:val="18"/>
              </w:rPr>
              <w:t>Załącznik nr 2 pkt 2.8</w:t>
            </w:r>
          </w:p>
        </w:tc>
        <w:tc>
          <w:tcPr>
            <w:tcW w:w="1838" w:type="dxa"/>
          </w:tcPr>
          <w:p w14:paraId="2FFE2ABE" w14:textId="25E6F4E4"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2AF453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pkt. 2.8 usunięcie zapisu: „dobieranie materiału”,</w:t>
            </w:r>
          </w:p>
          <w:p w14:paraId="44BA8A39" w14:textId="77777777" w:rsidR="00451987" w:rsidRPr="00542AD3" w:rsidRDefault="00451987" w:rsidP="00451987">
            <w:pPr>
              <w:rPr>
                <w:rFonts w:ascii="Arial" w:hAnsi="Arial" w:cs="Arial"/>
                <w:bCs/>
                <w:sz w:val="18"/>
                <w:szCs w:val="18"/>
              </w:rPr>
            </w:pPr>
          </w:p>
        </w:tc>
        <w:tc>
          <w:tcPr>
            <w:tcW w:w="2410" w:type="dxa"/>
            <w:gridSpan w:val="2"/>
          </w:tcPr>
          <w:p w14:paraId="43558652" w14:textId="77777777" w:rsidR="00451987" w:rsidRPr="00542AD3" w:rsidRDefault="00451987" w:rsidP="00451987">
            <w:pPr>
              <w:rPr>
                <w:rFonts w:ascii="Arial" w:hAnsi="Arial" w:cs="Arial"/>
                <w:bCs/>
                <w:sz w:val="18"/>
                <w:szCs w:val="18"/>
              </w:rPr>
            </w:pPr>
          </w:p>
        </w:tc>
        <w:tc>
          <w:tcPr>
            <w:tcW w:w="2268" w:type="dxa"/>
          </w:tcPr>
          <w:p w14:paraId="430EDAEB" w14:textId="77777777" w:rsidR="00451987" w:rsidRPr="00542AD3" w:rsidRDefault="00451987" w:rsidP="00451987">
            <w:pPr>
              <w:rPr>
                <w:rFonts w:ascii="Arial" w:hAnsi="Arial" w:cs="Arial"/>
                <w:sz w:val="18"/>
                <w:szCs w:val="18"/>
              </w:rPr>
            </w:pPr>
          </w:p>
        </w:tc>
        <w:tc>
          <w:tcPr>
            <w:tcW w:w="2942" w:type="dxa"/>
          </w:tcPr>
          <w:p w14:paraId="5B5A0E31" w14:textId="65AC954A" w:rsidR="00935FD7" w:rsidRPr="00542AD3" w:rsidRDefault="00451987" w:rsidP="00935FD7">
            <w:pPr>
              <w:rPr>
                <w:rFonts w:ascii="Arial" w:hAnsi="Arial" w:cs="Arial"/>
                <w:bCs/>
                <w:sz w:val="18"/>
                <w:szCs w:val="18"/>
              </w:rPr>
            </w:pPr>
            <w:r w:rsidRPr="00542AD3">
              <w:rPr>
                <w:rFonts w:ascii="Arial" w:hAnsi="Arial" w:cs="Arial"/>
                <w:bCs/>
                <w:sz w:val="18"/>
                <w:szCs w:val="18"/>
              </w:rPr>
              <w:t xml:space="preserve">Uwaga </w:t>
            </w:r>
            <w:r w:rsidR="00935FD7" w:rsidRPr="00542AD3">
              <w:rPr>
                <w:rFonts w:ascii="Arial" w:hAnsi="Arial" w:cs="Arial"/>
                <w:bCs/>
                <w:sz w:val="18"/>
                <w:szCs w:val="18"/>
              </w:rPr>
              <w:t>uwzględniona.</w:t>
            </w:r>
          </w:p>
          <w:p w14:paraId="3DF98FC1" w14:textId="77777777" w:rsidR="00A56FA3" w:rsidRPr="00542AD3" w:rsidRDefault="00A56FA3" w:rsidP="00935FD7">
            <w:pPr>
              <w:rPr>
                <w:rFonts w:ascii="Arial" w:hAnsi="Arial" w:cs="Arial"/>
                <w:bCs/>
                <w:sz w:val="18"/>
                <w:szCs w:val="18"/>
              </w:rPr>
            </w:pPr>
          </w:p>
          <w:p w14:paraId="44DB3D6B" w14:textId="0B2D15F1" w:rsidR="00A56FA3" w:rsidRPr="00542AD3" w:rsidRDefault="00A56FA3" w:rsidP="00935FD7">
            <w:pPr>
              <w:rPr>
                <w:rFonts w:ascii="Arial" w:hAnsi="Arial" w:cs="Arial"/>
                <w:bCs/>
                <w:sz w:val="18"/>
                <w:szCs w:val="18"/>
              </w:rPr>
            </w:pPr>
            <w:r w:rsidRPr="00542AD3">
              <w:rPr>
                <w:rFonts w:ascii="Arial" w:hAnsi="Arial" w:cs="Arial"/>
                <w:bCs/>
                <w:sz w:val="18"/>
                <w:szCs w:val="18"/>
              </w:rPr>
              <w:t>Przepisy w tym zakresie zostały przeredagowane.</w:t>
            </w:r>
          </w:p>
          <w:p w14:paraId="2BF14F20" w14:textId="41561549" w:rsidR="00451987" w:rsidRPr="00542AD3" w:rsidRDefault="00451987" w:rsidP="00451987">
            <w:pPr>
              <w:rPr>
                <w:rFonts w:ascii="Arial" w:hAnsi="Arial" w:cs="Arial"/>
                <w:bCs/>
                <w:sz w:val="18"/>
                <w:szCs w:val="18"/>
              </w:rPr>
            </w:pPr>
          </w:p>
        </w:tc>
      </w:tr>
      <w:tr w:rsidR="00A373A0" w:rsidRPr="00542AD3" w14:paraId="415D24C9" w14:textId="77777777" w:rsidTr="00D87D56">
        <w:tc>
          <w:tcPr>
            <w:tcW w:w="477" w:type="dxa"/>
          </w:tcPr>
          <w:p w14:paraId="185490BA" w14:textId="77777777" w:rsidR="00451987" w:rsidRPr="00542AD3" w:rsidRDefault="00451987" w:rsidP="00451987">
            <w:pPr>
              <w:rPr>
                <w:rFonts w:ascii="Arial" w:hAnsi="Arial" w:cs="Arial"/>
                <w:sz w:val="18"/>
                <w:szCs w:val="18"/>
              </w:rPr>
            </w:pPr>
          </w:p>
        </w:tc>
        <w:tc>
          <w:tcPr>
            <w:tcW w:w="1109" w:type="dxa"/>
          </w:tcPr>
          <w:p w14:paraId="7F40FB05" w14:textId="214303D7" w:rsidR="00451987" w:rsidRPr="00542AD3" w:rsidRDefault="00451987" w:rsidP="00451987">
            <w:pPr>
              <w:rPr>
                <w:rFonts w:ascii="Arial" w:hAnsi="Arial" w:cs="Arial"/>
                <w:sz w:val="18"/>
                <w:szCs w:val="18"/>
              </w:rPr>
            </w:pPr>
            <w:r w:rsidRPr="00542AD3">
              <w:rPr>
                <w:rFonts w:ascii="Arial" w:hAnsi="Arial" w:cs="Arial"/>
                <w:sz w:val="18"/>
                <w:szCs w:val="18"/>
              </w:rPr>
              <w:t>Załącznik nr 2 pkt 2.8</w:t>
            </w:r>
          </w:p>
        </w:tc>
        <w:tc>
          <w:tcPr>
            <w:tcW w:w="1838" w:type="dxa"/>
          </w:tcPr>
          <w:p w14:paraId="7AEAEBA5" w14:textId="0D12C9D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15F0A76" w14:textId="77777777" w:rsidR="00451987" w:rsidRPr="00542AD3" w:rsidRDefault="00451987" w:rsidP="00451987">
            <w:pPr>
              <w:rPr>
                <w:rFonts w:ascii="Arial" w:hAnsi="Arial" w:cs="Arial"/>
                <w:bCs/>
                <w:sz w:val="18"/>
                <w:szCs w:val="18"/>
              </w:rPr>
            </w:pPr>
          </w:p>
        </w:tc>
        <w:tc>
          <w:tcPr>
            <w:tcW w:w="2410" w:type="dxa"/>
            <w:gridSpan w:val="2"/>
          </w:tcPr>
          <w:p w14:paraId="618990A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z błędami merytorycznymi.</w:t>
            </w:r>
          </w:p>
          <w:p w14:paraId="56210B89" w14:textId="757E605A" w:rsidR="00451987" w:rsidRPr="00542AD3" w:rsidRDefault="00451987" w:rsidP="00451987">
            <w:pPr>
              <w:rPr>
                <w:rFonts w:ascii="Arial" w:hAnsi="Arial" w:cs="Arial"/>
                <w:bCs/>
                <w:sz w:val="18"/>
                <w:szCs w:val="18"/>
              </w:rPr>
            </w:pPr>
            <w:r w:rsidRPr="00542AD3">
              <w:rPr>
                <w:rFonts w:ascii="Arial" w:hAnsi="Arial" w:cs="Arial"/>
                <w:bCs/>
                <w:sz w:val="18"/>
                <w:szCs w:val="18"/>
              </w:rPr>
              <w:t>Dobór materiałów i sprzętu medycznego wybiega poza kompetencje elektroradiologa – przygotowanie aparatury anestezjologicznej ssaka instrumentarium należy do pielęgniarek zabiegowych. Zapis jest nieprecyzyjny powoduje błędy w interpretacji. Dlaczego rezonans jest pomieszany z radiologia interwencyjną i medycyną nuklearną. Są to błędy kardynalne a punkt zawiera same niespójności.</w:t>
            </w:r>
          </w:p>
        </w:tc>
        <w:tc>
          <w:tcPr>
            <w:tcW w:w="2268" w:type="dxa"/>
          </w:tcPr>
          <w:p w14:paraId="4CC4693A" w14:textId="77777777" w:rsidR="00451987" w:rsidRPr="00542AD3" w:rsidRDefault="00451987" w:rsidP="00451987">
            <w:pPr>
              <w:rPr>
                <w:rFonts w:ascii="Arial" w:hAnsi="Arial" w:cs="Arial"/>
                <w:sz w:val="18"/>
                <w:szCs w:val="18"/>
              </w:rPr>
            </w:pPr>
          </w:p>
        </w:tc>
        <w:tc>
          <w:tcPr>
            <w:tcW w:w="2942" w:type="dxa"/>
          </w:tcPr>
          <w:p w14:paraId="3F8BCC1C" w14:textId="5E408D07" w:rsidR="00935FD7" w:rsidRPr="00542AD3" w:rsidRDefault="00451987" w:rsidP="00935FD7">
            <w:pPr>
              <w:rPr>
                <w:rFonts w:ascii="Arial" w:hAnsi="Arial" w:cs="Arial"/>
                <w:bCs/>
                <w:sz w:val="18"/>
                <w:szCs w:val="18"/>
              </w:rPr>
            </w:pPr>
            <w:r w:rsidRPr="00542AD3">
              <w:rPr>
                <w:rFonts w:ascii="Arial" w:hAnsi="Arial" w:cs="Arial"/>
                <w:bCs/>
                <w:sz w:val="18"/>
                <w:szCs w:val="18"/>
              </w:rPr>
              <w:t xml:space="preserve">Uwaga </w:t>
            </w:r>
            <w:r w:rsidR="00935FD7" w:rsidRPr="00542AD3">
              <w:rPr>
                <w:rFonts w:ascii="Arial" w:hAnsi="Arial" w:cs="Arial"/>
                <w:bCs/>
                <w:sz w:val="18"/>
                <w:szCs w:val="18"/>
              </w:rPr>
              <w:t>uwzględniona.</w:t>
            </w:r>
          </w:p>
          <w:p w14:paraId="5AE5C657" w14:textId="77777777" w:rsidR="00935FD7" w:rsidRPr="00542AD3" w:rsidRDefault="00935FD7" w:rsidP="00935FD7">
            <w:pPr>
              <w:rPr>
                <w:rFonts w:ascii="Arial" w:hAnsi="Arial" w:cs="Arial"/>
                <w:bCs/>
                <w:sz w:val="18"/>
                <w:szCs w:val="18"/>
              </w:rPr>
            </w:pPr>
          </w:p>
          <w:p w14:paraId="0AE42504" w14:textId="2397A1AF" w:rsidR="00935FD7" w:rsidRPr="00542AD3" w:rsidRDefault="00935FD7" w:rsidP="00935FD7">
            <w:pPr>
              <w:rPr>
                <w:rFonts w:ascii="Arial" w:hAnsi="Arial" w:cs="Arial"/>
                <w:bCs/>
                <w:sz w:val="18"/>
                <w:szCs w:val="18"/>
              </w:rPr>
            </w:pPr>
            <w:r w:rsidRPr="00542AD3">
              <w:rPr>
                <w:rFonts w:ascii="Arial" w:hAnsi="Arial" w:cs="Arial"/>
                <w:bCs/>
                <w:sz w:val="18"/>
                <w:szCs w:val="18"/>
              </w:rPr>
              <w:t>Przepisy w tym zakresie zostały przeredagowane.</w:t>
            </w:r>
          </w:p>
          <w:p w14:paraId="2605A379" w14:textId="1C3D91B0" w:rsidR="00451987" w:rsidRPr="00542AD3" w:rsidRDefault="00A56FA3" w:rsidP="00451987">
            <w:pPr>
              <w:rPr>
                <w:rFonts w:ascii="Arial" w:hAnsi="Arial" w:cs="Arial"/>
                <w:bCs/>
                <w:sz w:val="18"/>
                <w:szCs w:val="18"/>
              </w:rPr>
            </w:pPr>
            <w:r w:rsidRPr="00542AD3">
              <w:rPr>
                <w:rFonts w:ascii="Arial" w:hAnsi="Arial" w:cs="Arial"/>
                <w:bCs/>
                <w:sz w:val="18"/>
                <w:szCs w:val="18"/>
              </w:rPr>
              <w:t>Ponadto czynności zawodowe elektroradiologa zostały rozdzielone na poszczególne obszary, o których mowa w art. 13 ustawy o niektórych zawodach medycznych.</w:t>
            </w:r>
          </w:p>
        </w:tc>
      </w:tr>
      <w:tr w:rsidR="00A373A0" w:rsidRPr="00542AD3" w14:paraId="2791EEFA" w14:textId="77777777" w:rsidTr="00D87D56">
        <w:tc>
          <w:tcPr>
            <w:tcW w:w="477" w:type="dxa"/>
          </w:tcPr>
          <w:p w14:paraId="49BCDA7D" w14:textId="77777777" w:rsidR="00451987" w:rsidRPr="00542AD3" w:rsidRDefault="00451987" w:rsidP="00451987">
            <w:pPr>
              <w:rPr>
                <w:rFonts w:ascii="Arial" w:hAnsi="Arial" w:cs="Arial"/>
                <w:sz w:val="18"/>
                <w:szCs w:val="18"/>
              </w:rPr>
            </w:pPr>
          </w:p>
        </w:tc>
        <w:tc>
          <w:tcPr>
            <w:tcW w:w="1109" w:type="dxa"/>
          </w:tcPr>
          <w:p w14:paraId="6D16C034" w14:textId="6B3B79D3" w:rsidR="00451987" w:rsidRPr="00542AD3" w:rsidRDefault="00451987" w:rsidP="00451987">
            <w:pPr>
              <w:rPr>
                <w:rFonts w:ascii="Arial" w:hAnsi="Arial" w:cs="Arial"/>
                <w:sz w:val="18"/>
                <w:szCs w:val="18"/>
              </w:rPr>
            </w:pPr>
            <w:r w:rsidRPr="00542AD3">
              <w:rPr>
                <w:rFonts w:ascii="Arial" w:hAnsi="Arial" w:cs="Arial"/>
                <w:bCs/>
                <w:sz w:val="18"/>
                <w:szCs w:val="18"/>
              </w:rPr>
              <w:t>Załącznik nr 2 pkt 2.8</w:t>
            </w:r>
          </w:p>
        </w:tc>
        <w:tc>
          <w:tcPr>
            <w:tcW w:w="1838" w:type="dxa"/>
          </w:tcPr>
          <w:p w14:paraId="1CD88015" w14:textId="243D86E9"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38B65C67" w14:textId="77777777" w:rsidR="00451987" w:rsidRPr="00542AD3" w:rsidRDefault="00451987" w:rsidP="00451987">
            <w:pPr>
              <w:rPr>
                <w:rFonts w:ascii="Arial" w:hAnsi="Arial" w:cs="Arial"/>
                <w:bCs/>
                <w:sz w:val="18"/>
                <w:szCs w:val="18"/>
              </w:rPr>
            </w:pPr>
          </w:p>
        </w:tc>
        <w:tc>
          <w:tcPr>
            <w:tcW w:w="2410" w:type="dxa"/>
            <w:gridSpan w:val="2"/>
          </w:tcPr>
          <w:p w14:paraId="4955B6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z błędami merytorycznymi.</w:t>
            </w:r>
          </w:p>
          <w:p w14:paraId="7848397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Dobór materiałów  i sprzętu medycznego wybiega poza kompetencje elektroradiologa – przygotowanie aparatury anestezjologicznej ssaka instrumentarium należy do pielęgniarek zabiegowych. </w:t>
            </w:r>
            <w:r w:rsidRPr="00542AD3">
              <w:rPr>
                <w:rFonts w:ascii="Arial" w:hAnsi="Arial" w:cs="Arial"/>
                <w:bCs/>
                <w:sz w:val="18"/>
                <w:szCs w:val="18"/>
              </w:rPr>
              <w:lastRenderedPageBreak/>
              <w:t xml:space="preserve">Zapis jest nieprecyzyjny powoduje błędy w interpretacji. Dlaczego rezonans jest pomieszany </w:t>
            </w:r>
          </w:p>
          <w:p w14:paraId="4703ACCA" w14:textId="05D1CE66" w:rsidR="00451987" w:rsidRPr="00542AD3" w:rsidRDefault="00451987" w:rsidP="00451987">
            <w:pPr>
              <w:rPr>
                <w:rFonts w:ascii="Arial" w:hAnsi="Arial" w:cs="Arial"/>
                <w:bCs/>
                <w:sz w:val="18"/>
                <w:szCs w:val="18"/>
              </w:rPr>
            </w:pPr>
            <w:r w:rsidRPr="00542AD3">
              <w:rPr>
                <w:rFonts w:ascii="Arial" w:hAnsi="Arial" w:cs="Arial"/>
                <w:bCs/>
                <w:sz w:val="18"/>
                <w:szCs w:val="18"/>
              </w:rPr>
              <w:t>z radiologia interwencyjną i medycyną nuklearną. Są to błędy kardynalne a punkt zawiera same niespójności</w:t>
            </w:r>
          </w:p>
        </w:tc>
        <w:tc>
          <w:tcPr>
            <w:tcW w:w="2268" w:type="dxa"/>
          </w:tcPr>
          <w:p w14:paraId="7308A542" w14:textId="77777777" w:rsidR="00451987" w:rsidRPr="00542AD3" w:rsidRDefault="00451987" w:rsidP="00451987">
            <w:pPr>
              <w:rPr>
                <w:rFonts w:ascii="Arial" w:hAnsi="Arial" w:cs="Arial"/>
                <w:sz w:val="18"/>
                <w:szCs w:val="18"/>
              </w:rPr>
            </w:pPr>
          </w:p>
        </w:tc>
        <w:tc>
          <w:tcPr>
            <w:tcW w:w="2942" w:type="dxa"/>
          </w:tcPr>
          <w:p w14:paraId="784030B5" w14:textId="77777777" w:rsidR="00451987" w:rsidRPr="00542AD3" w:rsidRDefault="00935FD7" w:rsidP="00935FD7">
            <w:pPr>
              <w:rPr>
                <w:rFonts w:ascii="Arial" w:hAnsi="Arial" w:cs="Arial"/>
                <w:bCs/>
                <w:sz w:val="18"/>
                <w:szCs w:val="18"/>
              </w:rPr>
            </w:pPr>
            <w:r w:rsidRPr="00542AD3">
              <w:rPr>
                <w:rFonts w:ascii="Arial" w:hAnsi="Arial" w:cs="Arial"/>
                <w:bCs/>
                <w:sz w:val="18"/>
                <w:szCs w:val="18"/>
              </w:rPr>
              <w:t>Uwaga uwzględniona.</w:t>
            </w:r>
          </w:p>
          <w:p w14:paraId="077D067D" w14:textId="77777777" w:rsidR="00935FD7" w:rsidRPr="00542AD3" w:rsidRDefault="00935FD7" w:rsidP="00935FD7">
            <w:pPr>
              <w:rPr>
                <w:rFonts w:ascii="Arial" w:hAnsi="Arial" w:cs="Arial"/>
                <w:bCs/>
                <w:sz w:val="18"/>
                <w:szCs w:val="18"/>
              </w:rPr>
            </w:pPr>
          </w:p>
          <w:p w14:paraId="2DB8DA0D" w14:textId="0558D04C" w:rsidR="00935FD7" w:rsidRPr="00542AD3" w:rsidRDefault="00935FD7" w:rsidP="00935FD7">
            <w:pPr>
              <w:rPr>
                <w:rFonts w:ascii="Arial" w:hAnsi="Arial" w:cs="Arial"/>
                <w:bCs/>
                <w:sz w:val="18"/>
                <w:szCs w:val="18"/>
              </w:rPr>
            </w:pPr>
            <w:r w:rsidRPr="00542AD3">
              <w:rPr>
                <w:rFonts w:ascii="Arial" w:hAnsi="Arial" w:cs="Arial"/>
                <w:bCs/>
                <w:sz w:val="18"/>
                <w:szCs w:val="18"/>
              </w:rPr>
              <w:t xml:space="preserve">Jw. </w:t>
            </w:r>
          </w:p>
        </w:tc>
      </w:tr>
      <w:tr w:rsidR="00A373A0" w:rsidRPr="00542AD3" w14:paraId="6490DC38" w14:textId="77777777" w:rsidTr="00D87D56">
        <w:tc>
          <w:tcPr>
            <w:tcW w:w="477" w:type="dxa"/>
          </w:tcPr>
          <w:p w14:paraId="04805244" w14:textId="77777777" w:rsidR="00451987" w:rsidRPr="00542AD3" w:rsidRDefault="00451987" w:rsidP="00451987">
            <w:pPr>
              <w:rPr>
                <w:rFonts w:ascii="Arial" w:hAnsi="Arial" w:cs="Arial"/>
                <w:sz w:val="18"/>
                <w:szCs w:val="18"/>
              </w:rPr>
            </w:pPr>
          </w:p>
        </w:tc>
        <w:tc>
          <w:tcPr>
            <w:tcW w:w="1109" w:type="dxa"/>
          </w:tcPr>
          <w:p w14:paraId="49E0A723" w14:textId="38866634"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2.8</w:t>
            </w:r>
          </w:p>
        </w:tc>
        <w:tc>
          <w:tcPr>
            <w:tcW w:w="1838" w:type="dxa"/>
          </w:tcPr>
          <w:p w14:paraId="15482B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0CA7A561" w14:textId="77777777" w:rsidR="00451987" w:rsidRPr="00542AD3" w:rsidRDefault="00451987" w:rsidP="00451987">
            <w:pPr>
              <w:rPr>
                <w:rFonts w:ascii="Arial" w:hAnsi="Arial" w:cs="Arial"/>
                <w:bCs/>
                <w:sz w:val="18"/>
                <w:szCs w:val="18"/>
              </w:rPr>
            </w:pPr>
          </w:p>
          <w:p w14:paraId="16803B0E" w14:textId="77777777" w:rsidR="00451987" w:rsidRPr="00542AD3" w:rsidRDefault="00451987" w:rsidP="00451987">
            <w:pPr>
              <w:rPr>
                <w:rFonts w:ascii="Arial" w:hAnsi="Arial" w:cs="Arial"/>
                <w:bCs/>
                <w:sz w:val="18"/>
                <w:szCs w:val="18"/>
              </w:rPr>
            </w:pPr>
          </w:p>
          <w:p w14:paraId="5066402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DB72D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7749DC4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679401EE" w14:textId="77777777" w:rsidR="00451987" w:rsidRPr="00542AD3" w:rsidRDefault="00451987" w:rsidP="00451987">
            <w:pPr>
              <w:rPr>
                <w:rFonts w:ascii="Arial" w:hAnsi="Arial" w:cs="Arial"/>
                <w:bCs/>
                <w:sz w:val="18"/>
                <w:szCs w:val="18"/>
              </w:rPr>
            </w:pPr>
          </w:p>
          <w:p w14:paraId="341AF096" w14:textId="77777777" w:rsidR="00451987" w:rsidRPr="00542AD3" w:rsidRDefault="00451987" w:rsidP="00451987">
            <w:pPr>
              <w:rPr>
                <w:rFonts w:ascii="Arial" w:hAnsi="Arial" w:cs="Arial"/>
                <w:bCs/>
                <w:sz w:val="18"/>
                <w:szCs w:val="18"/>
              </w:rPr>
            </w:pPr>
          </w:p>
          <w:p w14:paraId="088C7E4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0D4AD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4A78B88A" w14:textId="49FEB378"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144C6346" w14:textId="77777777" w:rsidR="00451987" w:rsidRPr="00542AD3" w:rsidRDefault="00451987" w:rsidP="00451987">
            <w:pPr>
              <w:rPr>
                <w:rFonts w:ascii="Arial" w:hAnsi="Arial" w:cs="Arial"/>
                <w:bCs/>
                <w:sz w:val="18"/>
                <w:szCs w:val="18"/>
              </w:rPr>
            </w:pPr>
          </w:p>
        </w:tc>
        <w:tc>
          <w:tcPr>
            <w:tcW w:w="2410" w:type="dxa"/>
            <w:gridSpan w:val="2"/>
          </w:tcPr>
          <w:p w14:paraId="026F0C0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z błędami merytorycznymi.</w:t>
            </w:r>
          </w:p>
          <w:p w14:paraId="792D1F6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Dobór materiałów i sprzętu medycznego wybiega</w:t>
            </w:r>
          </w:p>
          <w:p w14:paraId="531A17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poza kompetencje elektoradiologa – przygotowanie</w:t>
            </w:r>
          </w:p>
          <w:p w14:paraId="2B0AF1E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aparatury anestezjologicznej ssaka instrumentarium należy do pielęgniarek zabiegowych. Zapis jest nieprecyzyjny powoduje błędy w interpretacji.</w:t>
            </w:r>
          </w:p>
          <w:p w14:paraId="51891F70" w14:textId="5DEE411E" w:rsidR="00451987" w:rsidRPr="00542AD3" w:rsidRDefault="00451987" w:rsidP="00451987">
            <w:pPr>
              <w:rPr>
                <w:rFonts w:ascii="Arial" w:hAnsi="Arial" w:cs="Arial"/>
                <w:bCs/>
                <w:sz w:val="18"/>
                <w:szCs w:val="18"/>
              </w:rPr>
            </w:pPr>
            <w:r w:rsidRPr="00542AD3">
              <w:rPr>
                <w:rFonts w:ascii="Arial" w:hAnsi="Arial" w:cs="Arial"/>
                <w:bCs/>
                <w:sz w:val="18"/>
                <w:szCs w:val="18"/>
              </w:rPr>
              <w:t>Dlaczego rezonans jest pomieszany z radiologią interwencyjną i medycyną nuklearną. Są to błędy kardynalne a punkt zawiera same niespójności</w:t>
            </w:r>
          </w:p>
        </w:tc>
        <w:tc>
          <w:tcPr>
            <w:tcW w:w="2268" w:type="dxa"/>
          </w:tcPr>
          <w:p w14:paraId="1487EF92" w14:textId="77777777" w:rsidR="00451987" w:rsidRPr="00542AD3" w:rsidRDefault="00451987" w:rsidP="00451987">
            <w:pPr>
              <w:rPr>
                <w:rFonts w:ascii="Arial" w:hAnsi="Arial" w:cs="Arial"/>
                <w:sz w:val="18"/>
                <w:szCs w:val="18"/>
              </w:rPr>
            </w:pPr>
          </w:p>
        </w:tc>
        <w:tc>
          <w:tcPr>
            <w:tcW w:w="2942" w:type="dxa"/>
          </w:tcPr>
          <w:p w14:paraId="184509D2" w14:textId="0C068BB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935FD7" w:rsidRPr="00542AD3">
              <w:rPr>
                <w:rFonts w:ascii="Arial" w:hAnsi="Arial" w:cs="Arial"/>
                <w:bCs/>
                <w:sz w:val="18"/>
                <w:szCs w:val="18"/>
              </w:rPr>
              <w:t>uwzględniona.</w:t>
            </w:r>
          </w:p>
          <w:p w14:paraId="5DD22565" w14:textId="77777777" w:rsidR="00935FD7" w:rsidRPr="00542AD3" w:rsidRDefault="00935FD7" w:rsidP="00451987">
            <w:pPr>
              <w:rPr>
                <w:rFonts w:ascii="Arial" w:hAnsi="Arial" w:cs="Arial"/>
                <w:bCs/>
                <w:sz w:val="18"/>
                <w:szCs w:val="18"/>
              </w:rPr>
            </w:pPr>
          </w:p>
          <w:p w14:paraId="09792440" w14:textId="04813DAA" w:rsidR="00935FD7" w:rsidRPr="00542AD3" w:rsidRDefault="00935FD7" w:rsidP="00451987">
            <w:pPr>
              <w:rPr>
                <w:rFonts w:ascii="Arial" w:hAnsi="Arial" w:cs="Arial"/>
                <w:bCs/>
                <w:sz w:val="18"/>
                <w:szCs w:val="18"/>
              </w:rPr>
            </w:pPr>
            <w:r w:rsidRPr="00542AD3">
              <w:rPr>
                <w:rFonts w:ascii="Arial" w:hAnsi="Arial" w:cs="Arial"/>
                <w:bCs/>
                <w:sz w:val="18"/>
                <w:szCs w:val="18"/>
              </w:rPr>
              <w:t>Jw.</w:t>
            </w:r>
          </w:p>
          <w:p w14:paraId="2B9682AD" w14:textId="77777777" w:rsidR="00451987" w:rsidRPr="00542AD3" w:rsidRDefault="00451987" w:rsidP="00451987">
            <w:pPr>
              <w:rPr>
                <w:rFonts w:ascii="Arial" w:hAnsi="Arial" w:cs="Arial"/>
                <w:bCs/>
                <w:sz w:val="18"/>
                <w:szCs w:val="18"/>
              </w:rPr>
            </w:pPr>
          </w:p>
          <w:p w14:paraId="3DFE6C63" w14:textId="77777777" w:rsidR="00451987" w:rsidRPr="00542AD3" w:rsidRDefault="00451987" w:rsidP="00451987">
            <w:pPr>
              <w:rPr>
                <w:rFonts w:ascii="Arial" w:hAnsi="Arial" w:cs="Arial"/>
                <w:bCs/>
                <w:sz w:val="18"/>
                <w:szCs w:val="18"/>
              </w:rPr>
            </w:pPr>
          </w:p>
        </w:tc>
      </w:tr>
      <w:tr w:rsidR="00A373A0" w:rsidRPr="00542AD3" w14:paraId="4FE8817F" w14:textId="77777777" w:rsidTr="00D87D56">
        <w:tc>
          <w:tcPr>
            <w:tcW w:w="477" w:type="dxa"/>
          </w:tcPr>
          <w:p w14:paraId="32ED0D47" w14:textId="77777777" w:rsidR="00451987" w:rsidRPr="00542AD3" w:rsidRDefault="00451987" w:rsidP="00451987">
            <w:pPr>
              <w:rPr>
                <w:rFonts w:ascii="Arial" w:hAnsi="Arial" w:cs="Arial"/>
                <w:sz w:val="18"/>
                <w:szCs w:val="18"/>
              </w:rPr>
            </w:pPr>
          </w:p>
        </w:tc>
        <w:tc>
          <w:tcPr>
            <w:tcW w:w="1109" w:type="dxa"/>
          </w:tcPr>
          <w:p w14:paraId="4B2323F9" w14:textId="1F75B742" w:rsidR="00451987" w:rsidRPr="00542AD3" w:rsidRDefault="00451987" w:rsidP="00451987">
            <w:pPr>
              <w:rPr>
                <w:rFonts w:ascii="Arial" w:hAnsi="Arial" w:cs="Arial"/>
                <w:sz w:val="18"/>
                <w:szCs w:val="18"/>
              </w:rPr>
            </w:pPr>
            <w:r w:rsidRPr="00542AD3">
              <w:rPr>
                <w:rFonts w:ascii="Arial" w:hAnsi="Arial" w:cs="Arial"/>
                <w:bCs/>
                <w:sz w:val="18"/>
                <w:szCs w:val="18"/>
              </w:rPr>
              <w:t>Załącznik nr 2 pkt 2.9</w:t>
            </w:r>
          </w:p>
        </w:tc>
        <w:tc>
          <w:tcPr>
            <w:tcW w:w="1838" w:type="dxa"/>
          </w:tcPr>
          <w:p w14:paraId="1E27F6BA" w14:textId="7850B4AF"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7E310D4A" w14:textId="0431D97F"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przepisu</w:t>
            </w:r>
          </w:p>
        </w:tc>
        <w:tc>
          <w:tcPr>
            <w:tcW w:w="2410" w:type="dxa"/>
            <w:gridSpan w:val="2"/>
          </w:tcPr>
          <w:p w14:paraId="3AD7DA47" w14:textId="077192CA" w:rsidR="00451987" w:rsidRPr="00542AD3" w:rsidRDefault="00451987" w:rsidP="00451987">
            <w:pPr>
              <w:rPr>
                <w:rFonts w:ascii="Arial" w:hAnsi="Arial" w:cs="Arial"/>
                <w:bCs/>
                <w:sz w:val="18"/>
                <w:szCs w:val="18"/>
              </w:rPr>
            </w:pPr>
            <w:r w:rsidRPr="00542AD3">
              <w:rPr>
                <w:rFonts w:ascii="Arial" w:hAnsi="Arial" w:cs="Arial"/>
                <w:bCs/>
                <w:sz w:val="18"/>
                <w:szCs w:val="18"/>
              </w:rPr>
              <w:t>Badania i zabiegi z zakresu medycyny nuklearnej należy przeprowadzać nie tylko zgodnie ze skierowaniem ale i standardami oraz zaleceniami lekarza (podobnie jak w pkt. 2.4)</w:t>
            </w:r>
          </w:p>
        </w:tc>
        <w:tc>
          <w:tcPr>
            <w:tcW w:w="2268" w:type="dxa"/>
          </w:tcPr>
          <w:p w14:paraId="05DD9C28" w14:textId="2B1904F5" w:rsidR="00451987" w:rsidRPr="00542AD3" w:rsidRDefault="00451987" w:rsidP="00451987">
            <w:pPr>
              <w:rPr>
                <w:rFonts w:ascii="Arial" w:hAnsi="Arial" w:cs="Arial"/>
                <w:sz w:val="18"/>
                <w:szCs w:val="18"/>
              </w:rPr>
            </w:pPr>
            <w:r w:rsidRPr="00542AD3">
              <w:rPr>
                <w:rFonts w:ascii="Arial" w:hAnsi="Arial" w:cs="Arial"/>
                <w:sz w:val="18"/>
                <w:szCs w:val="18"/>
              </w:rPr>
              <w:t xml:space="preserve">Propozycja brzmienia punktu 2.9 (treści dodane podkreślono): </w:t>
            </w:r>
            <w:r w:rsidRPr="00542AD3">
              <w:rPr>
                <w:rFonts w:ascii="Arial" w:hAnsi="Arial" w:cs="Arial"/>
                <w:i/>
                <w:iCs/>
                <w:sz w:val="18"/>
                <w:szCs w:val="18"/>
              </w:rPr>
              <w:t xml:space="preserve">„Wykonywanie badań i zabiegów z zakresu medycyny nuklearnej zgodnie ze skierowaniem, </w:t>
            </w:r>
            <w:r w:rsidRPr="00542AD3">
              <w:rPr>
                <w:rFonts w:ascii="Arial" w:hAnsi="Arial" w:cs="Arial"/>
                <w:i/>
                <w:iCs/>
                <w:sz w:val="18"/>
                <w:szCs w:val="18"/>
                <w:u w:val="single"/>
              </w:rPr>
              <w:t>standardami i zaleceniami</w:t>
            </w:r>
            <w:r w:rsidRPr="00542AD3">
              <w:rPr>
                <w:rFonts w:ascii="Arial" w:hAnsi="Arial" w:cs="Arial"/>
                <w:i/>
                <w:iCs/>
                <w:sz w:val="18"/>
                <w:szCs w:val="18"/>
              </w:rPr>
              <w:t xml:space="preserve">  lekarza.”</w:t>
            </w:r>
          </w:p>
        </w:tc>
        <w:tc>
          <w:tcPr>
            <w:tcW w:w="2942" w:type="dxa"/>
          </w:tcPr>
          <w:p w14:paraId="216BCC8D" w14:textId="6708D88D" w:rsidR="00451987" w:rsidRPr="00542AD3" w:rsidRDefault="00451987" w:rsidP="00935FD7">
            <w:pPr>
              <w:rPr>
                <w:rFonts w:ascii="Arial" w:hAnsi="Arial" w:cs="Arial"/>
                <w:bCs/>
                <w:sz w:val="18"/>
                <w:szCs w:val="18"/>
              </w:rPr>
            </w:pPr>
            <w:r w:rsidRPr="00542AD3">
              <w:rPr>
                <w:rFonts w:ascii="Arial" w:hAnsi="Arial" w:cs="Arial"/>
                <w:bCs/>
                <w:sz w:val="18"/>
                <w:szCs w:val="18"/>
              </w:rPr>
              <w:t>Uwaga</w:t>
            </w:r>
            <w:r w:rsidR="00935FD7" w:rsidRPr="00542AD3">
              <w:rPr>
                <w:rFonts w:ascii="Arial" w:hAnsi="Arial" w:cs="Arial"/>
                <w:bCs/>
                <w:sz w:val="18"/>
                <w:szCs w:val="18"/>
              </w:rPr>
              <w:t xml:space="preserve"> częściowo uwzględniona.</w:t>
            </w:r>
            <w:r w:rsidRPr="00542AD3">
              <w:rPr>
                <w:rFonts w:ascii="Arial" w:hAnsi="Arial" w:cs="Arial"/>
                <w:bCs/>
                <w:sz w:val="18"/>
                <w:szCs w:val="18"/>
              </w:rPr>
              <w:t xml:space="preserve"> </w:t>
            </w:r>
          </w:p>
          <w:p w14:paraId="196BC375" w14:textId="77777777" w:rsidR="00451987" w:rsidRPr="00542AD3" w:rsidRDefault="00451987" w:rsidP="00451987">
            <w:pPr>
              <w:rPr>
                <w:rFonts w:ascii="Arial" w:hAnsi="Arial" w:cs="Arial"/>
                <w:bCs/>
                <w:sz w:val="18"/>
                <w:szCs w:val="18"/>
              </w:rPr>
            </w:pPr>
          </w:p>
          <w:p w14:paraId="6070CA37" w14:textId="107DD9F1" w:rsidR="00F8200B" w:rsidRPr="00542AD3" w:rsidRDefault="00F8200B" w:rsidP="00451987">
            <w:pPr>
              <w:rPr>
                <w:rFonts w:ascii="Arial" w:hAnsi="Arial" w:cs="Arial"/>
                <w:bCs/>
                <w:sz w:val="18"/>
                <w:szCs w:val="18"/>
              </w:rPr>
            </w:pPr>
            <w:r w:rsidRPr="00542AD3">
              <w:rPr>
                <w:rFonts w:ascii="Arial" w:hAnsi="Arial" w:cs="Arial"/>
                <w:bCs/>
                <w:sz w:val="18"/>
                <w:szCs w:val="18"/>
              </w:rPr>
              <w:t>Przepisy w tym zakresie zostały zmienione oraz uporządkowane zgodnie z obszarami działalności elektroradiologa ujętymi w art. 13 ustawy o niektórych zawodach medycznych.</w:t>
            </w:r>
          </w:p>
          <w:p w14:paraId="21BC4D26" w14:textId="6AAE6FB5" w:rsidR="00935FD7" w:rsidRPr="00542AD3" w:rsidRDefault="00F8200B" w:rsidP="00F8200B">
            <w:pPr>
              <w:rPr>
                <w:rFonts w:ascii="Arial" w:hAnsi="Arial" w:cs="Arial"/>
                <w:bCs/>
                <w:sz w:val="18"/>
                <w:szCs w:val="18"/>
              </w:rPr>
            </w:pPr>
            <w:r w:rsidRPr="00542AD3">
              <w:rPr>
                <w:rFonts w:ascii="Arial" w:hAnsi="Arial" w:cs="Arial"/>
                <w:bCs/>
                <w:sz w:val="18"/>
                <w:szCs w:val="18"/>
              </w:rPr>
              <w:t>Ponadto dodano</w:t>
            </w:r>
            <w:r w:rsidR="0038480A" w:rsidRPr="00542AD3">
              <w:rPr>
                <w:rFonts w:ascii="Arial" w:hAnsi="Arial" w:cs="Arial"/>
                <w:bCs/>
                <w:sz w:val="18"/>
                <w:szCs w:val="18"/>
              </w:rPr>
              <w:t>, że wykonywanie procedur diagnostycznych i terapeutycznych odbywa się na zasadach określonych w ustawie z dnia 29 listopada 2000 r. – Prawo atomowe.</w:t>
            </w:r>
          </w:p>
        </w:tc>
      </w:tr>
      <w:tr w:rsidR="00A373A0" w:rsidRPr="00542AD3" w14:paraId="491AFFA1" w14:textId="77777777" w:rsidTr="00D87D56">
        <w:tc>
          <w:tcPr>
            <w:tcW w:w="477" w:type="dxa"/>
          </w:tcPr>
          <w:p w14:paraId="1C6E44C6" w14:textId="77777777" w:rsidR="00451987" w:rsidRPr="00542AD3" w:rsidRDefault="00451987" w:rsidP="00451987">
            <w:pPr>
              <w:rPr>
                <w:rFonts w:ascii="Arial" w:hAnsi="Arial" w:cs="Arial"/>
                <w:sz w:val="18"/>
                <w:szCs w:val="18"/>
              </w:rPr>
            </w:pPr>
          </w:p>
        </w:tc>
        <w:tc>
          <w:tcPr>
            <w:tcW w:w="1109" w:type="dxa"/>
          </w:tcPr>
          <w:p w14:paraId="4D511C3F" w14:textId="4779E102" w:rsidR="00451987" w:rsidRPr="00542AD3" w:rsidRDefault="00451987" w:rsidP="00451987">
            <w:pPr>
              <w:rPr>
                <w:rFonts w:ascii="Arial" w:hAnsi="Arial" w:cs="Arial"/>
                <w:sz w:val="18"/>
                <w:szCs w:val="18"/>
              </w:rPr>
            </w:pPr>
            <w:r w:rsidRPr="00542AD3">
              <w:rPr>
                <w:rFonts w:ascii="Arial" w:hAnsi="Arial" w:cs="Arial"/>
                <w:sz w:val="18"/>
                <w:szCs w:val="18"/>
              </w:rPr>
              <w:t>Załącznik nr 2 pkt 2.9, 2.10, 2.11</w:t>
            </w:r>
          </w:p>
        </w:tc>
        <w:tc>
          <w:tcPr>
            <w:tcW w:w="1838" w:type="dxa"/>
          </w:tcPr>
          <w:p w14:paraId="3BB57F31" w14:textId="086484D9"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12242E8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2.9 Przeprowadzanie badań i zabiegów z zakresu medycyny nuklearnej zgodnie z obecnymi procedurami standardami stosowanym w medycynie nuklearnej:</w:t>
            </w:r>
          </w:p>
          <w:p w14:paraId="11197C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 realizacja badań samodzielnie lub pod nadzorem lekarza specjalisty w zakresie medycyny nuklearnej / lub radiologii w zależności od wymaganej procedury</w:t>
            </w:r>
          </w:p>
          <w:p w14:paraId="3CDD60A1" w14:textId="19C7792E" w:rsidR="00451987" w:rsidRPr="00542AD3" w:rsidRDefault="00451987" w:rsidP="00451987">
            <w:pPr>
              <w:rPr>
                <w:rFonts w:ascii="Arial" w:hAnsi="Arial" w:cs="Arial"/>
                <w:bCs/>
                <w:sz w:val="18"/>
                <w:szCs w:val="18"/>
              </w:rPr>
            </w:pPr>
            <w:r w:rsidRPr="00542AD3">
              <w:rPr>
                <w:rFonts w:ascii="Arial" w:hAnsi="Arial" w:cs="Arial"/>
                <w:bCs/>
                <w:sz w:val="18"/>
                <w:szCs w:val="18"/>
              </w:rPr>
              <w:t>b) omówienie przebiegu wybranych procedur diagnostycznych lub leczniczych w zakresie medycyny nuklearnej w zakresie swoich kompetencji</w:t>
            </w:r>
          </w:p>
        </w:tc>
        <w:tc>
          <w:tcPr>
            <w:tcW w:w="2410" w:type="dxa"/>
            <w:gridSpan w:val="2"/>
          </w:tcPr>
          <w:p w14:paraId="14809EC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Punkty 2.9, 2,10, 2,11 nie są spójne i zbyt ogólne. Wszystkie badania z zakresu medycyny nuklearnej przeprowadzane są z wykorzystaniem radioizotopów /radiofarmaceutyków dlatego punkt 2.10 jest zbędny i nieprecyzyjny. Drugą kwestią jest brak konkretnego zapisu jaki lekarz nadzoruje badania i ponownie podkreślamy lekarz rezydent nie może nadzorować badań a jedynie specjalista. Za podanie radiofarmaceutyku lub izotopu odpowiada pielęgniarka a przygotowanie odpowiedniego radiofarmaceutyku – specjalista radiofarmacji. Pokazuje to kolejny raz, że zapis jest ogólny i niespójny z obecnymi przepisami. Ponadto zwracamy uwagę na szereg innych ważnych zagadnień wynikających z kompetencji elektroradiologa w zakresie medycyny nuklearnej które nie zostały ujęte w załączniku nr 2. Propozycje w tym dot. metod diagnostyki hybrydowej przedstawiamy w dokumencie załączonym osobno do opinii</w:t>
            </w:r>
          </w:p>
          <w:p w14:paraId="2558BDB8" w14:textId="77777777" w:rsidR="00451987" w:rsidRPr="00542AD3" w:rsidRDefault="00451987" w:rsidP="00451987">
            <w:pPr>
              <w:rPr>
                <w:rFonts w:ascii="Arial" w:hAnsi="Arial" w:cs="Arial"/>
                <w:bCs/>
                <w:sz w:val="18"/>
                <w:szCs w:val="18"/>
              </w:rPr>
            </w:pPr>
          </w:p>
          <w:p w14:paraId="13D0D490" w14:textId="58730BDE"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(projekt w formie załącznika do tabeli konsultacji i uzgodnień – przyp. MZ)</w:t>
            </w:r>
          </w:p>
        </w:tc>
        <w:tc>
          <w:tcPr>
            <w:tcW w:w="2268" w:type="dxa"/>
          </w:tcPr>
          <w:p w14:paraId="4D774425" w14:textId="77777777" w:rsidR="00451987" w:rsidRPr="00542AD3" w:rsidRDefault="00451987" w:rsidP="00451987">
            <w:pPr>
              <w:rPr>
                <w:rFonts w:ascii="Arial" w:hAnsi="Arial" w:cs="Arial"/>
                <w:sz w:val="18"/>
                <w:szCs w:val="18"/>
              </w:rPr>
            </w:pPr>
          </w:p>
        </w:tc>
        <w:tc>
          <w:tcPr>
            <w:tcW w:w="2942" w:type="dxa"/>
          </w:tcPr>
          <w:p w14:paraId="04BE628F" w14:textId="0CA16CA4" w:rsidR="0038480A" w:rsidRPr="00542AD3" w:rsidRDefault="0038480A" w:rsidP="00451987">
            <w:pPr>
              <w:rPr>
                <w:rFonts w:ascii="Arial" w:hAnsi="Arial" w:cs="Arial"/>
                <w:bCs/>
                <w:sz w:val="18"/>
                <w:szCs w:val="18"/>
              </w:rPr>
            </w:pPr>
            <w:r w:rsidRPr="00542AD3">
              <w:rPr>
                <w:rFonts w:ascii="Arial" w:hAnsi="Arial" w:cs="Arial"/>
                <w:bCs/>
                <w:sz w:val="18"/>
                <w:szCs w:val="18"/>
              </w:rPr>
              <w:t xml:space="preserve">Uwagi </w:t>
            </w:r>
            <w:r w:rsidR="00F8200B" w:rsidRPr="00542AD3">
              <w:rPr>
                <w:rFonts w:ascii="Arial" w:hAnsi="Arial" w:cs="Arial"/>
                <w:bCs/>
                <w:sz w:val="18"/>
                <w:szCs w:val="18"/>
              </w:rPr>
              <w:t xml:space="preserve">częściowo </w:t>
            </w:r>
            <w:r w:rsidRPr="00542AD3">
              <w:rPr>
                <w:rFonts w:ascii="Arial" w:hAnsi="Arial" w:cs="Arial"/>
                <w:bCs/>
                <w:sz w:val="18"/>
                <w:szCs w:val="18"/>
              </w:rPr>
              <w:t>uwzględnione.</w:t>
            </w:r>
          </w:p>
          <w:p w14:paraId="6FD058A7" w14:textId="77777777" w:rsidR="0038480A" w:rsidRPr="00542AD3" w:rsidRDefault="0038480A" w:rsidP="00451987">
            <w:pPr>
              <w:rPr>
                <w:rFonts w:ascii="Arial" w:hAnsi="Arial" w:cs="Arial"/>
                <w:bCs/>
                <w:sz w:val="18"/>
                <w:szCs w:val="18"/>
              </w:rPr>
            </w:pPr>
          </w:p>
          <w:p w14:paraId="3CBC2F3F" w14:textId="77777777" w:rsidR="00F8200B" w:rsidRPr="00542AD3" w:rsidRDefault="00F8200B" w:rsidP="00F8200B">
            <w:pPr>
              <w:rPr>
                <w:rFonts w:ascii="Arial" w:hAnsi="Arial" w:cs="Arial"/>
                <w:bCs/>
                <w:sz w:val="18"/>
                <w:szCs w:val="18"/>
              </w:rPr>
            </w:pPr>
            <w:r w:rsidRPr="00542AD3">
              <w:rPr>
                <w:rFonts w:ascii="Arial" w:hAnsi="Arial" w:cs="Arial"/>
                <w:bCs/>
                <w:sz w:val="18"/>
                <w:szCs w:val="18"/>
              </w:rPr>
              <w:t>Przepisy w tym zakresie zostały zmienione oraz uporządkowane zgodnie z obszarami działalności elektroradiologa ujętymi w art. 13 ustawy o niektórych zawodach medycznych.</w:t>
            </w:r>
          </w:p>
          <w:p w14:paraId="28C3AFBB" w14:textId="11968E67" w:rsidR="00F8200B" w:rsidRPr="00542AD3" w:rsidRDefault="00F8200B" w:rsidP="00F8200B">
            <w:pPr>
              <w:rPr>
                <w:rFonts w:ascii="Arial" w:hAnsi="Arial" w:cs="Arial"/>
                <w:bCs/>
                <w:sz w:val="18"/>
                <w:szCs w:val="18"/>
              </w:rPr>
            </w:pPr>
            <w:r w:rsidRPr="00542AD3">
              <w:rPr>
                <w:rFonts w:ascii="Arial" w:hAnsi="Arial" w:cs="Arial"/>
                <w:bCs/>
                <w:sz w:val="18"/>
                <w:szCs w:val="18"/>
              </w:rPr>
              <w:t xml:space="preserve">Jednocześnie w przypadku czynności realizowanych we współpracy, pod nadzorem lub zgodnie z zaleceniami lekarza zrezygnowano z dookreślania jaki to ma być lekarz, ponieważ wynika to z odrębnych przepisów. </w:t>
            </w:r>
          </w:p>
          <w:p w14:paraId="737E233E" w14:textId="76395C4B" w:rsidR="00451987" w:rsidRPr="00542AD3" w:rsidRDefault="00F8200B" w:rsidP="00F8200B">
            <w:pPr>
              <w:rPr>
                <w:rFonts w:ascii="Arial" w:hAnsi="Arial" w:cs="Arial"/>
                <w:bCs/>
                <w:sz w:val="18"/>
                <w:szCs w:val="18"/>
              </w:rPr>
            </w:pPr>
            <w:r w:rsidRPr="00542AD3">
              <w:rPr>
                <w:rFonts w:ascii="Arial" w:hAnsi="Arial" w:cs="Arial"/>
                <w:bCs/>
                <w:sz w:val="18"/>
                <w:szCs w:val="18"/>
              </w:rPr>
              <w:t>Ponadto dodano, że wszystkie procedury diagnostyczne i terapeutyczne wykonuje się na zasadach określonych w ustawie Prawo atomowe.</w:t>
            </w:r>
          </w:p>
        </w:tc>
      </w:tr>
      <w:tr w:rsidR="00A373A0" w:rsidRPr="00542AD3" w14:paraId="68090867" w14:textId="77777777" w:rsidTr="00D87D56">
        <w:tc>
          <w:tcPr>
            <w:tcW w:w="477" w:type="dxa"/>
          </w:tcPr>
          <w:p w14:paraId="0A880E3C" w14:textId="77777777" w:rsidR="00451987" w:rsidRPr="00542AD3" w:rsidRDefault="00451987" w:rsidP="00451987">
            <w:pPr>
              <w:rPr>
                <w:rFonts w:ascii="Arial" w:hAnsi="Arial" w:cs="Arial"/>
                <w:sz w:val="18"/>
                <w:szCs w:val="18"/>
              </w:rPr>
            </w:pPr>
          </w:p>
        </w:tc>
        <w:tc>
          <w:tcPr>
            <w:tcW w:w="1109" w:type="dxa"/>
          </w:tcPr>
          <w:p w14:paraId="2096DBCE" w14:textId="037851F3" w:rsidR="00451987" w:rsidRPr="00542AD3" w:rsidRDefault="00451987" w:rsidP="00451987">
            <w:pPr>
              <w:rPr>
                <w:rFonts w:ascii="Arial" w:hAnsi="Arial" w:cs="Arial"/>
                <w:sz w:val="18"/>
                <w:szCs w:val="18"/>
              </w:rPr>
            </w:pPr>
            <w:r w:rsidRPr="00542AD3">
              <w:rPr>
                <w:rFonts w:ascii="Arial" w:hAnsi="Arial" w:cs="Arial"/>
                <w:sz w:val="18"/>
                <w:szCs w:val="18"/>
              </w:rPr>
              <w:t>Załącznik nr 2 pkt 2.9, 2.10, 2.11</w:t>
            </w:r>
          </w:p>
        </w:tc>
        <w:tc>
          <w:tcPr>
            <w:tcW w:w="1838" w:type="dxa"/>
          </w:tcPr>
          <w:p w14:paraId="567B36AA" w14:textId="1B1B8D31"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0A1EDD76"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2.9 Przeprowadzanie badań i zabiegów z zakresu medycyny nuklearnej  zgodnie z obecnymi procedurami standardami stosowanymi w medycynie nuklearnej :</w:t>
            </w:r>
          </w:p>
          <w:p w14:paraId="5D22B528"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a) realizacja badań samodzielnie lub pod nadzorem lekarza specjalisty w zakresie medycyny nuklearnej / lub radiologii w zależności od wymaganej procedury</w:t>
            </w:r>
          </w:p>
          <w:p w14:paraId="4FED06E0" w14:textId="178CAFB4"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b) omówienie przebiegu wybranych procedur diagnostycznych lub leczniczych w zakresie medycyny nuklearnej w zakresie swoich kompetencji</w:t>
            </w:r>
          </w:p>
        </w:tc>
        <w:tc>
          <w:tcPr>
            <w:tcW w:w="2410" w:type="dxa"/>
            <w:gridSpan w:val="2"/>
          </w:tcPr>
          <w:p w14:paraId="532DA786" w14:textId="0B3D3CA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Punkty 2.9, 2,10, 2,11 nie są spójne i zbyt ogólne. Wszystkie badania z zakresu medycyny nuklearnej przeprowadzane są z wykorzystaniem radioizotopów /radiofarmaceutyków dlatego punkt 2.10 jest zbędny i nieprecyzyjny. Drugą kwestią jest brak konkretnego zapisu jaki lekarz nadzoruje badania i ponownie podkreślamy lekarz rezydent nie może nadzorować badań a jedynie specjalista. Za podanie radiofarmaceutyku lub izotopu odpowiada pielęgniarka a przygotowanie odpowiedniego radiofarmaceutyku – specjalista radiofarmacji . Pokazuje to kolejny raz że zapis jest ogólny i niespójny z obecnymi przepisami. Ponadto zwracamy uwagę na szereg innych ważnych zagadnień  wynikających z kompetencji elektroradiologa w zakresie medycyny nuklearnej które nie zostały ujęte w załączniku nr 2. Propozycje w tym dot. metod diagnostyki hybrydowej </w:t>
            </w:r>
            <w:r w:rsidRPr="00542AD3">
              <w:rPr>
                <w:rFonts w:ascii="Arial" w:hAnsi="Arial" w:cs="Arial"/>
                <w:bCs/>
                <w:sz w:val="18"/>
                <w:szCs w:val="18"/>
              </w:rPr>
              <w:lastRenderedPageBreak/>
              <w:t>przedstawiamy w dokumencie załączonym osobno do opinii</w:t>
            </w:r>
          </w:p>
        </w:tc>
        <w:tc>
          <w:tcPr>
            <w:tcW w:w="2268" w:type="dxa"/>
          </w:tcPr>
          <w:p w14:paraId="1980ABF4" w14:textId="77777777" w:rsidR="00451987" w:rsidRPr="00542AD3" w:rsidRDefault="00451987" w:rsidP="00451987">
            <w:pPr>
              <w:rPr>
                <w:rFonts w:ascii="Arial" w:hAnsi="Arial" w:cs="Arial"/>
                <w:sz w:val="18"/>
                <w:szCs w:val="18"/>
              </w:rPr>
            </w:pPr>
          </w:p>
        </w:tc>
        <w:tc>
          <w:tcPr>
            <w:tcW w:w="2942" w:type="dxa"/>
          </w:tcPr>
          <w:p w14:paraId="6AA82CB8" w14:textId="03079BA5" w:rsidR="00451987" w:rsidRPr="00542AD3" w:rsidRDefault="00451987" w:rsidP="0038480A">
            <w:pPr>
              <w:rPr>
                <w:rFonts w:ascii="Arial" w:hAnsi="Arial" w:cs="Arial"/>
                <w:bCs/>
                <w:sz w:val="18"/>
                <w:szCs w:val="18"/>
              </w:rPr>
            </w:pPr>
            <w:r w:rsidRPr="00542AD3">
              <w:rPr>
                <w:rFonts w:ascii="Arial" w:hAnsi="Arial" w:cs="Arial"/>
                <w:bCs/>
                <w:sz w:val="18"/>
                <w:szCs w:val="18"/>
              </w:rPr>
              <w:t xml:space="preserve">Uwaga </w:t>
            </w:r>
            <w:r w:rsidR="001D3769" w:rsidRPr="00542AD3">
              <w:rPr>
                <w:rFonts w:ascii="Arial" w:hAnsi="Arial" w:cs="Arial"/>
                <w:bCs/>
                <w:sz w:val="18"/>
                <w:szCs w:val="18"/>
              </w:rPr>
              <w:t xml:space="preserve">częściowo </w:t>
            </w:r>
            <w:r w:rsidR="0038480A" w:rsidRPr="00542AD3">
              <w:rPr>
                <w:rFonts w:ascii="Arial" w:hAnsi="Arial" w:cs="Arial"/>
                <w:bCs/>
                <w:sz w:val="18"/>
                <w:szCs w:val="18"/>
              </w:rPr>
              <w:t>uwzględniona.</w:t>
            </w:r>
          </w:p>
          <w:p w14:paraId="381C1CEE" w14:textId="77777777" w:rsidR="0038480A" w:rsidRPr="00542AD3" w:rsidRDefault="0038480A" w:rsidP="0038480A">
            <w:pPr>
              <w:rPr>
                <w:rFonts w:ascii="Arial" w:hAnsi="Arial" w:cs="Arial"/>
                <w:bCs/>
                <w:sz w:val="18"/>
                <w:szCs w:val="18"/>
              </w:rPr>
            </w:pPr>
          </w:p>
          <w:p w14:paraId="75A8F0C8" w14:textId="77777777" w:rsidR="0038480A" w:rsidRPr="00542AD3" w:rsidRDefault="0038480A" w:rsidP="0038480A">
            <w:pPr>
              <w:rPr>
                <w:rFonts w:ascii="Arial" w:hAnsi="Arial" w:cs="Arial"/>
                <w:bCs/>
                <w:sz w:val="18"/>
                <w:szCs w:val="18"/>
              </w:rPr>
            </w:pPr>
            <w:r w:rsidRPr="00542AD3">
              <w:rPr>
                <w:rFonts w:ascii="Arial" w:hAnsi="Arial" w:cs="Arial"/>
                <w:bCs/>
                <w:sz w:val="18"/>
                <w:szCs w:val="18"/>
              </w:rPr>
              <w:t>Jw.</w:t>
            </w:r>
          </w:p>
          <w:p w14:paraId="7851752C" w14:textId="731A7233" w:rsidR="0038480A" w:rsidRPr="00542AD3" w:rsidRDefault="0038480A" w:rsidP="0038480A">
            <w:pPr>
              <w:rPr>
                <w:rFonts w:ascii="Arial" w:hAnsi="Arial" w:cs="Arial"/>
                <w:bCs/>
                <w:sz w:val="18"/>
                <w:szCs w:val="18"/>
              </w:rPr>
            </w:pPr>
          </w:p>
        </w:tc>
      </w:tr>
      <w:tr w:rsidR="00A373A0" w:rsidRPr="00542AD3" w14:paraId="6F64DA1C" w14:textId="77777777" w:rsidTr="00D87D56">
        <w:tc>
          <w:tcPr>
            <w:tcW w:w="477" w:type="dxa"/>
          </w:tcPr>
          <w:p w14:paraId="71F35EC2" w14:textId="77777777" w:rsidR="00451987" w:rsidRPr="00542AD3" w:rsidRDefault="00451987" w:rsidP="00451987">
            <w:pPr>
              <w:rPr>
                <w:rFonts w:ascii="Arial" w:hAnsi="Arial" w:cs="Arial"/>
                <w:sz w:val="18"/>
                <w:szCs w:val="18"/>
              </w:rPr>
            </w:pPr>
          </w:p>
        </w:tc>
        <w:tc>
          <w:tcPr>
            <w:tcW w:w="1109" w:type="dxa"/>
          </w:tcPr>
          <w:p w14:paraId="20873B61" w14:textId="679BA138" w:rsidR="00451987" w:rsidRPr="00542AD3" w:rsidRDefault="00451987" w:rsidP="00451987">
            <w:pPr>
              <w:rPr>
                <w:rFonts w:ascii="Arial" w:hAnsi="Arial" w:cs="Arial"/>
                <w:sz w:val="18"/>
                <w:szCs w:val="18"/>
              </w:rPr>
            </w:pPr>
            <w:r w:rsidRPr="00542AD3">
              <w:rPr>
                <w:rFonts w:ascii="Arial" w:hAnsi="Arial" w:cs="Arial"/>
                <w:sz w:val="18"/>
                <w:szCs w:val="18"/>
              </w:rPr>
              <w:t>Załącznik nr 2 pkt 2.9, 2.10, 2.11</w:t>
            </w:r>
          </w:p>
        </w:tc>
        <w:tc>
          <w:tcPr>
            <w:tcW w:w="1838" w:type="dxa"/>
          </w:tcPr>
          <w:p w14:paraId="3B5E10A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22B2BE1A" w14:textId="77777777" w:rsidR="00451987" w:rsidRPr="00542AD3" w:rsidRDefault="00451987" w:rsidP="00451987">
            <w:pPr>
              <w:rPr>
                <w:rFonts w:ascii="Arial" w:hAnsi="Arial" w:cs="Arial"/>
                <w:bCs/>
                <w:sz w:val="18"/>
                <w:szCs w:val="18"/>
              </w:rPr>
            </w:pPr>
          </w:p>
          <w:p w14:paraId="3E33AB96" w14:textId="77777777" w:rsidR="00451987" w:rsidRPr="00542AD3" w:rsidRDefault="00451987" w:rsidP="00451987">
            <w:pPr>
              <w:rPr>
                <w:rFonts w:ascii="Arial" w:hAnsi="Arial" w:cs="Arial"/>
                <w:bCs/>
                <w:sz w:val="18"/>
                <w:szCs w:val="18"/>
              </w:rPr>
            </w:pPr>
          </w:p>
          <w:p w14:paraId="5F4A5F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34077B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1B3CA87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01182EBC" w14:textId="77777777" w:rsidR="00451987" w:rsidRPr="00542AD3" w:rsidRDefault="00451987" w:rsidP="00451987">
            <w:pPr>
              <w:rPr>
                <w:rFonts w:ascii="Arial" w:hAnsi="Arial" w:cs="Arial"/>
                <w:bCs/>
                <w:sz w:val="18"/>
                <w:szCs w:val="18"/>
              </w:rPr>
            </w:pPr>
          </w:p>
          <w:p w14:paraId="17C590AE" w14:textId="77777777" w:rsidR="00451987" w:rsidRPr="00542AD3" w:rsidRDefault="00451987" w:rsidP="00451987">
            <w:pPr>
              <w:rPr>
                <w:rFonts w:ascii="Arial" w:hAnsi="Arial" w:cs="Arial"/>
                <w:bCs/>
                <w:sz w:val="18"/>
                <w:szCs w:val="18"/>
              </w:rPr>
            </w:pPr>
          </w:p>
          <w:p w14:paraId="114C276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31903E4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7EFDB84C" w14:textId="05B1C6D5"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7EA45CC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2.9 Przeprowadzanie badań i zabiegów z zakresu medycyny nuklearnej zgodnie z obecnymi procedurami standardami stosowanym w medycynie nuklearnej :</w:t>
            </w:r>
          </w:p>
          <w:p w14:paraId="028907D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 realizacja badań samodzielnie lub pod nadzorem lekarza specjalisty w zakresie medycyny nuklearnej / lub radiologii w zależności od wymaganej procedury</w:t>
            </w:r>
          </w:p>
          <w:p w14:paraId="6694476C" w14:textId="5DFE2475"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b) omówienie przebiegu wybranych procedur diagnostycznych lub leczniczych w zakresie medycyny nuklearnej w zakresie swoich kompetencji</w:t>
            </w:r>
          </w:p>
        </w:tc>
        <w:tc>
          <w:tcPr>
            <w:tcW w:w="2410" w:type="dxa"/>
            <w:gridSpan w:val="2"/>
          </w:tcPr>
          <w:p w14:paraId="79C9918B" w14:textId="77777777" w:rsidR="00451987" w:rsidRPr="00542AD3" w:rsidRDefault="00451987" w:rsidP="00451987">
            <w:pPr>
              <w:rPr>
                <w:rFonts w:ascii="Arial" w:hAnsi="Arial" w:cs="Arial"/>
                <w:bCs/>
                <w:sz w:val="18"/>
                <w:szCs w:val="18"/>
              </w:rPr>
            </w:pPr>
          </w:p>
          <w:p w14:paraId="6184F856" w14:textId="77777777" w:rsidR="00451987" w:rsidRPr="00542AD3" w:rsidRDefault="00451987" w:rsidP="00451987">
            <w:pPr>
              <w:rPr>
                <w:rFonts w:ascii="Arial" w:hAnsi="Arial" w:cs="Arial"/>
                <w:bCs/>
                <w:sz w:val="18"/>
                <w:szCs w:val="18"/>
              </w:rPr>
            </w:pPr>
          </w:p>
        </w:tc>
        <w:tc>
          <w:tcPr>
            <w:tcW w:w="2268" w:type="dxa"/>
          </w:tcPr>
          <w:p w14:paraId="44E167B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Punkty 2.9, 2,10, 2,11 nie są spójne i zbyt ogólne.</w:t>
            </w:r>
          </w:p>
          <w:p w14:paraId="16540E9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Wszystkie badania z zakresu medycyny nuklearnej przeprowadzane są z wykorzystaniem radioizotopów /radiofarmaceutyków dlatego punkt 2.10 jest zbędny i nieprecyzyjny. Drugą kwestią jest brak konkretnego zapisu jaki lekarz nadzoruje badania i ponownie podkreślamy lekarz rezydent nie może nadzorować badań a jedynie specjalista. Za podanie</w:t>
            </w:r>
          </w:p>
          <w:p w14:paraId="31C0015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radiofarmaceutyku lub izotopu odpowiada pielęgniarka a przygotowanie odpowiedniego radiofarmaceutyku – specjalista radiofarmacji .</w:t>
            </w:r>
          </w:p>
          <w:p w14:paraId="4537EFFB" w14:textId="2E00E5BD" w:rsidR="00451987" w:rsidRPr="00542AD3" w:rsidRDefault="00451987" w:rsidP="00451987">
            <w:pPr>
              <w:rPr>
                <w:rFonts w:ascii="Arial" w:hAnsi="Arial" w:cs="Arial"/>
                <w:sz w:val="18"/>
                <w:szCs w:val="18"/>
              </w:rPr>
            </w:pPr>
            <w:r w:rsidRPr="00542AD3">
              <w:rPr>
                <w:rFonts w:ascii="Arial" w:hAnsi="Arial" w:cs="Arial"/>
                <w:bCs/>
                <w:sz w:val="18"/>
                <w:szCs w:val="18"/>
              </w:rPr>
              <w:t xml:space="preserve">Pokazuje to kolejny raz że zapis jest ogólny i niespójny z obecnymi przepisami. Ponadto zwracamy uwagę na szereg innych ważnych zagadnień wynikających z kompetencji elektroradiologa w zakresie medycyny nuklearnej które nie zostały ujęte w załączniku nr 2. Propozycje w tym dot. </w:t>
            </w:r>
            <w:r w:rsidRPr="00542AD3">
              <w:rPr>
                <w:rFonts w:ascii="Arial" w:hAnsi="Arial" w:cs="Arial"/>
                <w:bCs/>
                <w:sz w:val="18"/>
                <w:szCs w:val="18"/>
              </w:rPr>
              <w:lastRenderedPageBreak/>
              <w:t>metod diagnostyki hybrydowej przedstawiamy w dokumencie załączonym osobno do opinii</w:t>
            </w:r>
          </w:p>
        </w:tc>
        <w:tc>
          <w:tcPr>
            <w:tcW w:w="2942" w:type="dxa"/>
          </w:tcPr>
          <w:p w14:paraId="737A49CA" w14:textId="7EB3C328"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1D3769" w:rsidRPr="00542AD3">
              <w:rPr>
                <w:rFonts w:ascii="Arial" w:hAnsi="Arial" w:cs="Arial"/>
                <w:bCs/>
                <w:sz w:val="18"/>
                <w:szCs w:val="18"/>
              </w:rPr>
              <w:t xml:space="preserve">częściowo  </w:t>
            </w:r>
            <w:r w:rsidR="0038480A" w:rsidRPr="00542AD3">
              <w:rPr>
                <w:rFonts w:ascii="Arial" w:hAnsi="Arial" w:cs="Arial"/>
                <w:bCs/>
                <w:sz w:val="18"/>
                <w:szCs w:val="18"/>
              </w:rPr>
              <w:t>uwzględniona.</w:t>
            </w:r>
          </w:p>
          <w:p w14:paraId="02D0B848" w14:textId="77777777" w:rsidR="0038480A" w:rsidRPr="00542AD3" w:rsidRDefault="0038480A" w:rsidP="00451987">
            <w:pPr>
              <w:rPr>
                <w:rFonts w:ascii="Arial" w:hAnsi="Arial" w:cs="Arial"/>
                <w:bCs/>
                <w:sz w:val="18"/>
                <w:szCs w:val="18"/>
              </w:rPr>
            </w:pPr>
          </w:p>
          <w:p w14:paraId="01FA3BCD" w14:textId="13368960" w:rsidR="0038480A" w:rsidRPr="00542AD3" w:rsidRDefault="0038480A" w:rsidP="00451987">
            <w:pPr>
              <w:rPr>
                <w:rFonts w:ascii="Arial" w:hAnsi="Arial" w:cs="Arial"/>
                <w:bCs/>
                <w:sz w:val="18"/>
                <w:szCs w:val="18"/>
              </w:rPr>
            </w:pPr>
            <w:r w:rsidRPr="00542AD3">
              <w:rPr>
                <w:rFonts w:ascii="Arial" w:hAnsi="Arial" w:cs="Arial"/>
                <w:bCs/>
                <w:sz w:val="18"/>
                <w:szCs w:val="18"/>
              </w:rPr>
              <w:t>Jw.</w:t>
            </w:r>
          </w:p>
          <w:p w14:paraId="356DCB2F" w14:textId="77777777" w:rsidR="00451987" w:rsidRPr="00542AD3" w:rsidRDefault="00451987" w:rsidP="00451987">
            <w:pPr>
              <w:rPr>
                <w:rFonts w:ascii="Arial" w:hAnsi="Arial" w:cs="Arial"/>
                <w:bCs/>
                <w:sz w:val="18"/>
                <w:szCs w:val="18"/>
              </w:rPr>
            </w:pPr>
          </w:p>
          <w:p w14:paraId="0DFE49E0" w14:textId="77777777" w:rsidR="00451987" w:rsidRPr="00542AD3" w:rsidRDefault="00451987" w:rsidP="00451987">
            <w:pPr>
              <w:rPr>
                <w:rFonts w:ascii="Arial" w:hAnsi="Arial" w:cs="Arial"/>
                <w:bCs/>
                <w:sz w:val="18"/>
                <w:szCs w:val="18"/>
              </w:rPr>
            </w:pPr>
          </w:p>
        </w:tc>
      </w:tr>
      <w:tr w:rsidR="00A373A0" w:rsidRPr="00542AD3" w14:paraId="011BFD0C" w14:textId="77777777" w:rsidTr="00D87D56">
        <w:tc>
          <w:tcPr>
            <w:tcW w:w="477" w:type="dxa"/>
          </w:tcPr>
          <w:p w14:paraId="6CAE57B8" w14:textId="77777777" w:rsidR="00451987" w:rsidRPr="00542AD3" w:rsidRDefault="00451987" w:rsidP="00451987">
            <w:pPr>
              <w:rPr>
                <w:rFonts w:ascii="Arial" w:hAnsi="Arial" w:cs="Arial"/>
                <w:sz w:val="18"/>
                <w:szCs w:val="18"/>
              </w:rPr>
            </w:pPr>
          </w:p>
        </w:tc>
        <w:tc>
          <w:tcPr>
            <w:tcW w:w="1109" w:type="dxa"/>
          </w:tcPr>
          <w:p w14:paraId="776812FE" w14:textId="5FED4BA5" w:rsidR="00451987" w:rsidRPr="00542AD3" w:rsidRDefault="00451987" w:rsidP="00451987">
            <w:pPr>
              <w:rPr>
                <w:rFonts w:ascii="Arial" w:hAnsi="Arial" w:cs="Arial"/>
                <w:sz w:val="18"/>
                <w:szCs w:val="18"/>
              </w:rPr>
            </w:pPr>
            <w:r w:rsidRPr="00542AD3">
              <w:rPr>
                <w:rFonts w:ascii="Arial" w:hAnsi="Arial" w:cs="Arial"/>
                <w:sz w:val="18"/>
                <w:szCs w:val="18"/>
              </w:rPr>
              <w:t>Załącznik nr 2 pkt 2.11</w:t>
            </w:r>
          </w:p>
        </w:tc>
        <w:tc>
          <w:tcPr>
            <w:tcW w:w="1838" w:type="dxa"/>
          </w:tcPr>
          <w:p w14:paraId="6EADA2DD" w14:textId="61FAFD2B"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4671170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pkt 2.11 doprecyzowanie informacji przekazywanych pacjentowi,</w:t>
            </w:r>
          </w:p>
          <w:p w14:paraId="164DFD96" w14:textId="77777777" w:rsidR="00451987" w:rsidRPr="00542AD3" w:rsidRDefault="00451987" w:rsidP="00451987">
            <w:pPr>
              <w:rPr>
                <w:rFonts w:ascii="Arial" w:hAnsi="Arial" w:cs="Arial"/>
                <w:bCs/>
                <w:sz w:val="18"/>
                <w:szCs w:val="18"/>
              </w:rPr>
            </w:pPr>
          </w:p>
        </w:tc>
        <w:tc>
          <w:tcPr>
            <w:tcW w:w="2410" w:type="dxa"/>
            <w:gridSpan w:val="2"/>
          </w:tcPr>
          <w:p w14:paraId="49061C5D" w14:textId="77777777" w:rsidR="00451987" w:rsidRPr="00542AD3" w:rsidRDefault="00451987" w:rsidP="00451987">
            <w:pPr>
              <w:rPr>
                <w:rFonts w:ascii="Arial" w:hAnsi="Arial" w:cs="Arial"/>
                <w:bCs/>
                <w:sz w:val="18"/>
                <w:szCs w:val="18"/>
              </w:rPr>
            </w:pPr>
          </w:p>
        </w:tc>
        <w:tc>
          <w:tcPr>
            <w:tcW w:w="2268" w:type="dxa"/>
          </w:tcPr>
          <w:p w14:paraId="0A7AF075" w14:textId="77777777" w:rsidR="00451987" w:rsidRPr="00542AD3" w:rsidRDefault="00451987" w:rsidP="00451987">
            <w:pPr>
              <w:rPr>
                <w:rFonts w:ascii="Arial" w:hAnsi="Arial" w:cs="Arial"/>
                <w:sz w:val="18"/>
                <w:szCs w:val="18"/>
              </w:rPr>
            </w:pPr>
          </w:p>
        </w:tc>
        <w:tc>
          <w:tcPr>
            <w:tcW w:w="2942" w:type="dxa"/>
          </w:tcPr>
          <w:p w14:paraId="41E93A0D" w14:textId="49570EC3" w:rsidR="00727E55" w:rsidRPr="00542AD3" w:rsidRDefault="00451987" w:rsidP="00727E55">
            <w:pPr>
              <w:rPr>
                <w:rFonts w:ascii="Arial" w:hAnsi="Arial" w:cs="Arial"/>
                <w:bCs/>
                <w:sz w:val="18"/>
                <w:szCs w:val="18"/>
              </w:rPr>
            </w:pPr>
            <w:r w:rsidRPr="00542AD3">
              <w:rPr>
                <w:rFonts w:ascii="Arial" w:hAnsi="Arial" w:cs="Arial"/>
                <w:bCs/>
                <w:sz w:val="18"/>
                <w:szCs w:val="18"/>
              </w:rPr>
              <w:t xml:space="preserve">Uwaga </w:t>
            </w:r>
            <w:r w:rsidR="00727E55" w:rsidRPr="00542AD3">
              <w:rPr>
                <w:rFonts w:ascii="Arial" w:hAnsi="Arial" w:cs="Arial"/>
                <w:bCs/>
                <w:sz w:val="18"/>
                <w:szCs w:val="18"/>
              </w:rPr>
              <w:t>uwzględniona.</w:t>
            </w:r>
          </w:p>
          <w:p w14:paraId="06245D5E" w14:textId="77777777" w:rsidR="00727E55" w:rsidRPr="00542AD3" w:rsidRDefault="00727E55" w:rsidP="00727E55">
            <w:pPr>
              <w:rPr>
                <w:rFonts w:ascii="Arial" w:hAnsi="Arial" w:cs="Arial"/>
                <w:bCs/>
                <w:sz w:val="18"/>
                <w:szCs w:val="18"/>
              </w:rPr>
            </w:pPr>
          </w:p>
          <w:p w14:paraId="7C7B8F54" w14:textId="76F2E407" w:rsidR="00727E55" w:rsidRPr="00542AD3" w:rsidRDefault="00727E55" w:rsidP="00727E55">
            <w:pPr>
              <w:rPr>
                <w:rFonts w:ascii="Arial" w:hAnsi="Arial" w:cs="Arial"/>
                <w:bCs/>
                <w:sz w:val="18"/>
                <w:szCs w:val="18"/>
              </w:rPr>
            </w:pPr>
            <w:r w:rsidRPr="00542AD3">
              <w:rPr>
                <w:rFonts w:ascii="Arial" w:hAnsi="Arial" w:cs="Arial"/>
                <w:bCs/>
                <w:sz w:val="18"/>
                <w:szCs w:val="18"/>
              </w:rPr>
              <w:t xml:space="preserve">Przepisy w tym zakresie zostały </w:t>
            </w:r>
            <w:r w:rsidR="00BC7427" w:rsidRPr="00542AD3">
              <w:rPr>
                <w:rFonts w:ascii="Arial" w:hAnsi="Arial" w:cs="Arial"/>
                <w:bCs/>
                <w:sz w:val="18"/>
                <w:szCs w:val="18"/>
              </w:rPr>
              <w:t>zmienion</w:t>
            </w:r>
            <w:r w:rsidRPr="00542AD3">
              <w:rPr>
                <w:rFonts w:ascii="Arial" w:hAnsi="Arial" w:cs="Arial"/>
                <w:bCs/>
                <w:sz w:val="18"/>
                <w:szCs w:val="18"/>
              </w:rPr>
              <w:t>e</w:t>
            </w:r>
            <w:r w:rsidR="00BC7427" w:rsidRPr="00542AD3">
              <w:rPr>
                <w:rFonts w:ascii="Arial" w:hAnsi="Arial" w:cs="Arial"/>
                <w:bCs/>
                <w:sz w:val="18"/>
                <w:szCs w:val="18"/>
              </w:rPr>
              <w:t xml:space="preserve"> w taki sposób, aby odnosiły się do informacji przekazywanych pacjentowi w odniesieniu do każdej procedury diagnostycznej lub terapeutycznej wykonywanej przez elektroradiologa i obejmowała zarówno informacje na temat przygotowania do tej procedury, jej przebiegu, a także możliwych powikłaniach</w:t>
            </w:r>
            <w:r w:rsidRPr="00542AD3">
              <w:rPr>
                <w:rFonts w:ascii="Arial" w:hAnsi="Arial" w:cs="Arial"/>
                <w:bCs/>
                <w:sz w:val="18"/>
                <w:szCs w:val="18"/>
              </w:rPr>
              <w:t>.</w:t>
            </w:r>
          </w:p>
          <w:p w14:paraId="296775B9" w14:textId="46BE6450" w:rsidR="00451987" w:rsidRPr="00542AD3" w:rsidRDefault="00451987" w:rsidP="00451987">
            <w:pPr>
              <w:rPr>
                <w:rFonts w:ascii="Arial" w:hAnsi="Arial" w:cs="Arial"/>
                <w:bCs/>
                <w:sz w:val="18"/>
                <w:szCs w:val="18"/>
              </w:rPr>
            </w:pPr>
          </w:p>
        </w:tc>
      </w:tr>
      <w:tr w:rsidR="00A373A0" w:rsidRPr="00542AD3" w14:paraId="372221C6" w14:textId="77777777" w:rsidTr="00D87D56">
        <w:tc>
          <w:tcPr>
            <w:tcW w:w="477" w:type="dxa"/>
          </w:tcPr>
          <w:p w14:paraId="2EA4A474" w14:textId="77777777" w:rsidR="00451987" w:rsidRPr="00542AD3" w:rsidRDefault="00451987" w:rsidP="00451987">
            <w:pPr>
              <w:rPr>
                <w:rFonts w:ascii="Arial" w:hAnsi="Arial" w:cs="Arial"/>
                <w:sz w:val="18"/>
                <w:szCs w:val="18"/>
              </w:rPr>
            </w:pPr>
          </w:p>
        </w:tc>
        <w:tc>
          <w:tcPr>
            <w:tcW w:w="1109" w:type="dxa"/>
          </w:tcPr>
          <w:p w14:paraId="7D45B2E7" w14:textId="538EC2DD" w:rsidR="00451987" w:rsidRPr="00542AD3" w:rsidRDefault="00451987" w:rsidP="00451987">
            <w:pPr>
              <w:rPr>
                <w:rFonts w:ascii="Arial" w:hAnsi="Arial" w:cs="Arial"/>
                <w:sz w:val="18"/>
                <w:szCs w:val="18"/>
              </w:rPr>
            </w:pPr>
            <w:r w:rsidRPr="00542AD3">
              <w:rPr>
                <w:rFonts w:ascii="Arial" w:hAnsi="Arial" w:cs="Arial"/>
                <w:sz w:val="18"/>
                <w:szCs w:val="18"/>
              </w:rPr>
              <w:t>Załącznik nr 2 pkt 2.12</w:t>
            </w:r>
          </w:p>
        </w:tc>
        <w:tc>
          <w:tcPr>
            <w:tcW w:w="1838" w:type="dxa"/>
          </w:tcPr>
          <w:p w14:paraId="75ED5408" w14:textId="26D66CBB"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CBDAA86" w14:textId="77777777" w:rsidR="00451987" w:rsidRPr="00542AD3" w:rsidRDefault="00451987" w:rsidP="00451987">
            <w:pPr>
              <w:rPr>
                <w:rFonts w:ascii="Arial" w:hAnsi="Arial" w:cs="Arial"/>
                <w:bCs/>
                <w:sz w:val="18"/>
                <w:szCs w:val="18"/>
              </w:rPr>
            </w:pPr>
          </w:p>
        </w:tc>
        <w:tc>
          <w:tcPr>
            <w:tcW w:w="2410" w:type="dxa"/>
            <w:gridSpan w:val="2"/>
          </w:tcPr>
          <w:p w14:paraId="0B16109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Punkt nie do przyjęcia zbyt ogólny lakoniczny zawierający skróty myślowe. Nie do zaakceptowania. Wymaga rozdzielenia na osobne działy.</w:t>
            </w:r>
          </w:p>
          <w:p w14:paraId="6887FF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Zapisy powinny zostać rozdzielone na poszczególne gałęzie i doprecyzowane zakresy działalności elektroradiologa. Błędy merytoryczne powodują błędy w interpretacji tego zapisu. Proponujemy zapisy z załączonego dokumentu w poszczególnych gałęziach elektroradiologii Proponujemy zapisy uwzględnione w dokumencie </w:t>
            </w:r>
            <w:r w:rsidRPr="00542AD3">
              <w:rPr>
                <w:rFonts w:ascii="Arial" w:hAnsi="Arial" w:cs="Arial"/>
                <w:bCs/>
                <w:sz w:val="18"/>
                <w:szCs w:val="18"/>
              </w:rPr>
              <w:lastRenderedPageBreak/>
              <w:t>przygotowanym przez zespół ds. kompetencji zawodowych elektroradiologa.</w:t>
            </w:r>
          </w:p>
          <w:p w14:paraId="446FE7A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w:t>
            </w:r>
          </w:p>
          <w:p w14:paraId="1415C842" w14:textId="77777777" w:rsidR="00451987" w:rsidRPr="00542AD3" w:rsidRDefault="00451987" w:rsidP="00451987">
            <w:pPr>
              <w:rPr>
                <w:rFonts w:ascii="Arial" w:hAnsi="Arial" w:cs="Arial"/>
                <w:bCs/>
                <w:sz w:val="18"/>
                <w:szCs w:val="18"/>
              </w:rPr>
            </w:pPr>
          </w:p>
          <w:p w14:paraId="22B04B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p w14:paraId="034394A6" w14:textId="77777777" w:rsidR="00451987" w:rsidRPr="00542AD3" w:rsidRDefault="00451987" w:rsidP="00451987">
            <w:pPr>
              <w:rPr>
                <w:rFonts w:ascii="Arial" w:hAnsi="Arial" w:cs="Arial"/>
                <w:bCs/>
                <w:sz w:val="18"/>
                <w:szCs w:val="18"/>
              </w:rPr>
            </w:pPr>
          </w:p>
        </w:tc>
        <w:tc>
          <w:tcPr>
            <w:tcW w:w="2268" w:type="dxa"/>
          </w:tcPr>
          <w:p w14:paraId="52AA6019" w14:textId="77777777" w:rsidR="00451987" w:rsidRPr="00542AD3" w:rsidRDefault="00451987" w:rsidP="00451987">
            <w:pPr>
              <w:rPr>
                <w:rFonts w:ascii="Arial" w:hAnsi="Arial" w:cs="Arial"/>
                <w:sz w:val="18"/>
                <w:szCs w:val="18"/>
              </w:rPr>
            </w:pPr>
          </w:p>
        </w:tc>
        <w:tc>
          <w:tcPr>
            <w:tcW w:w="2942" w:type="dxa"/>
          </w:tcPr>
          <w:p w14:paraId="22B073E9" w14:textId="2B290495" w:rsidR="00451987" w:rsidRPr="00542AD3" w:rsidRDefault="00451987" w:rsidP="00727E55">
            <w:pPr>
              <w:rPr>
                <w:rFonts w:ascii="Arial" w:hAnsi="Arial" w:cs="Arial"/>
                <w:bCs/>
                <w:sz w:val="18"/>
                <w:szCs w:val="18"/>
              </w:rPr>
            </w:pPr>
            <w:r w:rsidRPr="00542AD3">
              <w:rPr>
                <w:rFonts w:ascii="Arial" w:hAnsi="Arial" w:cs="Arial"/>
                <w:bCs/>
                <w:sz w:val="18"/>
                <w:szCs w:val="18"/>
              </w:rPr>
              <w:t xml:space="preserve">Uwaga </w:t>
            </w:r>
            <w:r w:rsidR="00727E55" w:rsidRPr="00542AD3">
              <w:rPr>
                <w:rFonts w:ascii="Arial" w:hAnsi="Arial" w:cs="Arial"/>
                <w:bCs/>
                <w:sz w:val="18"/>
                <w:szCs w:val="18"/>
              </w:rPr>
              <w:t>częściowo uwzględniona.</w:t>
            </w:r>
          </w:p>
          <w:p w14:paraId="55E9831C" w14:textId="77777777" w:rsidR="00727E55" w:rsidRPr="00542AD3" w:rsidRDefault="00727E55" w:rsidP="00727E55">
            <w:pPr>
              <w:rPr>
                <w:rFonts w:ascii="Arial" w:hAnsi="Arial" w:cs="Arial"/>
                <w:bCs/>
                <w:sz w:val="18"/>
                <w:szCs w:val="18"/>
              </w:rPr>
            </w:pPr>
          </w:p>
          <w:p w14:paraId="6D3576F9" w14:textId="30373E7E" w:rsidR="00451987" w:rsidRPr="00542AD3" w:rsidRDefault="00E01FEF" w:rsidP="00BC7427">
            <w:pPr>
              <w:rPr>
                <w:rFonts w:ascii="Arial" w:hAnsi="Arial" w:cs="Arial"/>
                <w:bCs/>
                <w:sz w:val="18"/>
                <w:szCs w:val="18"/>
              </w:rPr>
            </w:pPr>
            <w:r w:rsidRPr="00542AD3">
              <w:rPr>
                <w:rFonts w:ascii="Arial" w:hAnsi="Arial" w:cs="Arial"/>
                <w:bCs/>
                <w:sz w:val="18"/>
                <w:szCs w:val="18"/>
              </w:rPr>
              <w:t xml:space="preserve">Przepisy w tym zakresie zostały </w:t>
            </w:r>
            <w:r w:rsidR="00BC7427" w:rsidRPr="00542AD3">
              <w:rPr>
                <w:rFonts w:ascii="Arial" w:hAnsi="Arial" w:cs="Arial"/>
                <w:bCs/>
                <w:sz w:val="18"/>
                <w:szCs w:val="18"/>
              </w:rPr>
              <w:t>zmienione i</w:t>
            </w:r>
            <w:r w:rsidRPr="00542AD3">
              <w:rPr>
                <w:rFonts w:ascii="Arial" w:hAnsi="Arial" w:cs="Arial"/>
                <w:bCs/>
                <w:sz w:val="18"/>
                <w:szCs w:val="18"/>
              </w:rPr>
              <w:t xml:space="preserve"> uporządkowane zgodnie z obszarami działalności elektroradiologa ujętymi w art. 13 ustawy o niektórych zawodach medycznych.</w:t>
            </w:r>
            <w:r w:rsidR="00BC7427" w:rsidRPr="00542AD3">
              <w:rPr>
                <w:rFonts w:ascii="Arial" w:hAnsi="Arial" w:cs="Arial"/>
                <w:bCs/>
                <w:sz w:val="18"/>
                <w:szCs w:val="18"/>
              </w:rPr>
              <w:t xml:space="preserve"> Nie uwzględniono natomiast propozycji, które wykraczają poza upoważnienie ustawowe.</w:t>
            </w:r>
          </w:p>
        </w:tc>
      </w:tr>
      <w:tr w:rsidR="00A373A0" w:rsidRPr="00542AD3" w14:paraId="4856B92D" w14:textId="77777777" w:rsidTr="00D87D56">
        <w:tc>
          <w:tcPr>
            <w:tcW w:w="477" w:type="dxa"/>
          </w:tcPr>
          <w:p w14:paraId="210861C9" w14:textId="77777777" w:rsidR="00451987" w:rsidRPr="00542AD3" w:rsidRDefault="00451987" w:rsidP="00451987">
            <w:pPr>
              <w:rPr>
                <w:rFonts w:ascii="Arial" w:hAnsi="Arial" w:cs="Arial"/>
                <w:sz w:val="18"/>
                <w:szCs w:val="18"/>
              </w:rPr>
            </w:pPr>
          </w:p>
        </w:tc>
        <w:tc>
          <w:tcPr>
            <w:tcW w:w="1109" w:type="dxa"/>
          </w:tcPr>
          <w:p w14:paraId="599C0E4C" w14:textId="5BBA0BA6" w:rsidR="00451987" w:rsidRPr="00542AD3" w:rsidRDefault="00451987" w:rsidP="00451987">
            <w:pPr>
              <w:rPr>
                <w:rFonts w:ascii="Arial" w:hAnsi="Arial" w:cs="Arial"/>
                <w:sz w:val="18"/>
                <w:szCs w:val="18"/>
              </w:rPr>
            </w:pPr>
            <w:r w:rsidRPr="00542AD3">
              <w:rPr>
                <w:rFonts w:ascii="Arial" w:hAnsi="Arial" w:cs="Arial"/>
                <w:sz w:val="18"/>
                <w:szCs w:val="18"/>
              </w:rPr>
              <w:t>Załącznik nr 2 pkt 2.12</w:t>
            </w:r>
          </w:p>
        </w:tc>
        <w:tc>
          <w:tcPr>
            <w:tcW w:w="1838" w:type="dxa"/>
          </w:tcPr>
          <w:p w14:paraId="52DD4EE0" w14:textId="2EDF0F79"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0F27DC57" w14:textId="77777777" w:rsidR="00451987" w:rsidRPr="00542AD3" w:rsidRDefault="00451987" w:rsidP="00451987">
            <w:pPr>
              <w:rPr>
                <w:rFonts w:ascii="Arial" w:hAnsi="Arial" w:cs="Arial"/>
                <w:bCs/>
                <w:sz w:val="18"/>
                <w:szCs w:val="18"/>
              </w:rPr>
            </w:pPr>
          </w:p>
        </w:tc>
        <w:tc>
          <w:tcPr>
            <w:tcW w:w="2410" w:type="dxa"/>
            <w:gridSpan w:val="2"/>
          </w:tcPr>
          <w:p w14:paraId="0629DA9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Punkt nie do przyjęcia zbyt ogólny niemerytoryczny  zawierający skróty myślowe. Nie do zaakceptowania. Wymaga rozdzielenia na osobne działy.</w:t>
            </w:r>
          </w:p>
          <w:p w14:paraId="073CBDD7" w14:textId="0EB4BB6A" w:rsidR="00451987" w:rsidRPr="00542AD3" w:rsidRDefault="00451987" w:rsidP="00451987">
            <w:pPr>
              <w:rPr>
                <w:rFonts w:ascii="Arial" w:hAnsi="Arial" w:cs="Arial"/>
                <w:bCs/>
                <w:sz w:val="18"/>
                <w:szCs w:val="18"/>
              </w:rPr>
            </w:pPr>
            <w:r w:rsidRPr="00542AD3">
              <w:rPr>
                <w:rFonts w:ascii="Arial" w:hAnsi="Arial" w:cs="Arial"/>
                <w:bCs/>
                <w:sz w:val="18"/>
                <w:szCs w:val="18"/>
              </w:rPr>
              <w:t>Zapisy powinny zostać rozdzielone  na poszczególne gałęzie i doprecyzowane zakresy działalności elektroradiologa. Błędy merytoryczne powodują błędy w interpretacji tego zapisu. Proponujemy zapisy z załączonego dokumentu  w poszczególnych gałęziach elektroradiologii Proponujemy zapisy uwzględnione w dokumencie przygotowanym przez zespół ds. kompetencji zawodowych elektroradiologa.</w:t>
            </w:r>
          </w:p>
        </w:tc>
        <w:tc>
          <w:tcPr>
            <w:tcW w:w="2268" w:type="dxa"/>
          </w:tcPr>
          <w:p w14:paraId="404B987A" w14:textId="77777777" w:rsidR="00451987" w:rsidRPr="00542AD3" w:rsidRDefault="00451987" w:rsidP="00451987">
            <w:pPr>
              <w:rPr>
                <w:rFonts w:ascii="Arial" w:hAnsi="Arial" w:cs="Arial"/>
                <w:sz w:val="18"/>
                <w:szCs w:val="18"/>
              </w:rPr>
            </w:pPr>
          </w:p>
        </w:tc>
        <w:tc>
          <w:tcPr>
            <w:tcW w:w="2942" w:type="dxa"/>
          </w:tcPr>
          <w:p w14:paraId="46868715" w14:textId="7D7836D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8216D" w:rsidRPr="00542AD3">
              <w:rPr>
                <w:rFonts w:ascii="Arial" w:hAnsi="Arial" w:cs="Arial"/>
                <w:bCs/>
                <w:sz w:val="18"/>
                <w:szCs w:val="18"/>
              </w:rPr>
              <w:t>częściowo uwzględniona.</w:t>
            </w:r>
          </w:p>
          <w:p w14:paraId="6B483DD5" w14:textId="77777777" w:rsidR="0058216D" w:rsidRPr="00542AD3" w:rsidRDefault="0058216D" w:rsidP="00451987">
            <w:pPr>
              <w:rPr>
                <w:rFonts w:ascii="Arial" w:hAnsi="Arial" w:cs="Arial"/>
                <w:bCs/>
                <w:sz w:val="18"/>
                <w:szCs w:val="18"/>
              </w:rPr>
            </w:pPr>
          </w:p>
          <w:p w14:paraId="36E1236E" w14:textId="46988E5A" w:rsidR="0058216D" w:rsidRPr="00542AD3" w:rsidRDefault="0058216D" w:rsidP="00451987">
            <w:pPr>
              <w:rPr>
                <w:rFonts w:ascii="Arial" w:hAnsi="Arial" w:cs="Arial"/>
                <w:bCs/>
                <w:sz w:val="18"/>
                <w:szCs w:val="18"/>
              </w:rPr>
            </w:pPr>
            <w:r w:rsidRPr="00542AD3">
              <w:rPr>
                <w:rFonts w:ascii="Arial" w:hAnsi="Arial" w:cs="Arial"/>
                <w:bCs/>
                <w:sz w:val="18"/>
                <w:szCs w:val="18"/>
              </w:rPr>
              <w:t>Jw.</w:t>
            </w:r>
          </w:p>
          <w:p w14:paraId="31F90599" w14:textId="77777777" w:rsidR="00451987" w:rsidRPr="00542AD3" w:rsidRDefault="00451987" w:rsidP="00451987">
            <w:pPr>
              <w:rPr>
                <w:rFonts w:ascii="Arial" w:hAnsi="Arial" w:cs="Arial"/>
                <w:bCs/>
                <w:sz w:val="18"/>
                <w:szCs w:val="18"/>
              </w:rPr>
            </w:pPr>
          </w:p>
          <w:p w14:paraId="2F256314" w14:textId="77777777" w:rsidR="00451987" w:rsidRPr="00542AD3" w:rsidRDefault="00451987" w:rsidP="00451987">
            <w:pPr>
              <w:rPr>
                <w:rFonts w:ascii="Arial" w:hAnsi="Arial" w:cs="Arial"/>
                <w:bCs/>
                <w:sz w:val="18"/>
                <w:szCs w:val="18"/>
              </w:rPr>
            </w:pPr>
          </w:p>
        </w:tc>
      </w:tr>
      <w:tr w:rsidR="00A373A0" w:rsidRPr="00542AD3" w14:paraId="2D0F53F3" w14:textId="77777777" w:rsidTr="00D87D56">
        <w:tc>
          <w:tcPr>
            <w:tcW w:w="477" w:type="dxa"/>
          </w:tcPr>
          <w:p w14:paraId="31548A99" w14:textId="77777777" w:rsidR="00451987" w:rsidRPr="00542AD3" w:rsidRDefault="00451987" w:rsidP="00451987">
            <w:pPr>
              <w:rPr>
                <w:rFonts w:ascii="Arial" w:hAnsi="Arial" w:cs="Arial"/>
                <w:sz w:val="18"/>
                <w:szCs w:val="18"/>
              </w:rPr>
            </w:pPr>
          </w:p>
        </w:tc>
        <w:tc>
          <w:tcPr>
            <w:tcW w:w="1109" w:type="dxa"/>
          </w:tcPr>
          <w:p w14:paraId="1355E980" w14:textId="0A9E1874" w:rsidR="00451987" w:rsidRPr="00542AD3" w:rsidRDefault="00451987" w:rsidP="00451987">
            <w:pPr>
              <w:rPr>
                <w:rFonts w:ascii="Arial" w:hAnsi="Arial" w:cs="Arial"/>
                <w:sz w:val="18"/>
                <w:szCs w:val="18"/>
              </w:rPr>
            </w:pPr>
            <w:r w:rsidRPr="00542AD3">
              <w:rPr>
                <w:rFonts w:ascii="Arial" w:hAnsi="Arial" w:cs="Arial"/>
                <w:sz w:val="18"/>
                <w:szCs w:val="18"/>
              </w:rPr>
              <w:t>Załącznik nr 2 pkt 2.12</w:t>
            </w:r>
          </w:p>
        </w:tc>
        <w:tc>
          <w:tcPr>
            <w:tcW w:w="1838" w:type="dxa"/>
          </w:tcPr>
          <w:p w14:paraId="0CEE866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35A6C44F" w14:textId="77777777" w:rsidR="00451987" w:rsidRPr="00542AD3" w:rsidRDefault="00451987" w:rsidP="00451987">
            <w:pPr>
              <w:rPr>
                <w:rFonts w:ascii="Arial" w:hAnsi="Arial" w:cs="Arial"/>
                <w:bCs/>
                <w:sz w:val="18"/>
                <w:szCs w:val="18"/>
              </w:rPr>
            </w:pPr>
          </w:p>
          <w:p w14:paraId="59C5C897" w14:textId="77777777" w:rsidR="00451987" w:rsidRPr="00542AD3" w:rsidRDefault="00451987" w:rsidP="00451987">
            <w:pPr>
              <w:rPr>
                <w:rFonts w:ascii="Arial" w:hAnsi="Arial" w:cs="Arial"/>
                <w:bCs/>
                <w:sz w:val="18"/>
                <w:szCs w:val="18"/>
              </w:rPr>
            </w:pPr>
          </w:p>
          <w:p w14:paraId="13AD24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44C960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3923A6A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27BD9CCE" w14:textId="77777777" w:rsidR="00451987" w:rsidRPr="00542AD3" w:rsidRDefault="00451987" w:rsidP="00451987">
            <w:pPr>
              <w:rPr>
                <w:rFonts w:ascii="Arial" w:hAnsi="Arial" w:cs="Arial"/>
                <w:bCs/>
                <w:sz w:val="18"/>
                <w:szCs w:val="18"/>
              </w:rPr>
            </w:pPr>
          </w:p>
          <w:p w14:paraId="30354488" w14:textId="77777777" w:rsidR="00451987" w:rsidRPr="00542AD3" w:rsidRDefault="00451987" w:rsidP="00451987">
            <w:pPr>
              <w:rPr>
                <w:rFonts w:ascii="Arial" w:hAnsi="Arial" w:cs="Arial"/>
                <w:bCs/>
                <w:sz w:val="18"/>
                <w:szCs w:val="18"/>
              </w:rPr>
            </w:pPr>
          </w:p>
          <w:p w14:paraId="0692EA0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D27DE9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61EB85C6" w14:textId="0D93F3FF"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2377F890" w14:textId="77777777" w:rsidR="00451987" w:rsidRPr="00542AD3" w:rsidRDefault="00451987" w:rsidP="00451987">
            <w:pPr>
              <w:rPr>
                <w:rFonts w:ascii="Arial" w:hAnsi="Arial" w:cs="Arial"/>
                <w:bCs/>
                <w:sz w:val="18"/>
                <w:szCs w:val="18"/>
              </w:rPr>
            </w:pPr>
          </w:p>
        </w:tc>
        <w:tc>
          <w:tcPr>
            <w:tcW w:w="2410" w:type="dxa"/>
            <w:gridSpan w:val="2"/>
          </w:tcPr>
          <w:p w14:paraId="4195F50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Punkt nie do przyjęcia zbyt ogólny lakoniczny zawierający skróty myślowe. Nie do zaakceptowania.</w:t>
            </w:r>
          </w:p>
          <w:p w14:paraId="30E54D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Wymaga rozdzielenia na osobne działy.</w:t>
            </w:r>
          </w:p>
          <w:p w14:paraId="67C8F6A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Zapisy powinny zostać rozdzielone na poszczególne gałęzie i doprecyzowane zakresy działalności elektroradiologa. Błędy merytoryczne powodują błędy w interpretacji tego zapisu. Proponujemy zapisy z załączonego dokumentu w poszczególnych gałęziach elektroradiologii. Proponujemy zapisy uwzględnione w dokumencie przygotowanym przez zespół ds. kompetencji zawodowych</w:t>
            </w:r>
          </w:p>
          <w:p w14:paraId="23AC7C0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elektroradiologa.</w:t>
            </w:r>
          </w:p>
          <w:p w14:paraId="4C877AE9" w14:textId="2B1FEED1"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w:t>
            </w:r>
          </w:p>
        </w:tc>
        <w:tc>
          <w:tcPr>
            <w:tcW w:w="2268" w:type="dxa"/>
          </w:tcPr>
          <w:p w14:paraId="04832B3E" w14:textId="77777777" w:rsidR="00451987" w:rsidRPr="00542AD3" w:rsidRDefault="00451987" w:rsidP="00451987">
            <w:pPr>
              <w:rPr>
                <w:rFonts w:ascii="Arial" w:hAnsi="Arial" w:cs="Arial"/>
                <w:sz w:val="18"/>
                <w:szCs w:val="18"/>
              </w:rPr>
            </w:pPr>
          </w:p>
        </w:tc>
        <w:tc>
          <w:tcPr>
            <w:tcW w:w="2942" w:type="dxa"/>
          </w:tcPr>
          <w:p w14:paraId="03199794" w14:textId="3E48B7D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8216D" w:rsidRPr="00542AD3">
              <w:rPr>
                <w:rFonts w:ascii="Arial" w:hAnsi="Arial" w:cs="Arial"/>
                <w:bCs/>
                <w:sz w:val="18"/>
                <w:szCs w:val="18"/>
              </w:rPr>
              <w:t>częściowo uwzględniona.</w:t>
            </w:r>
          </w:p>
          <w:p w14:paraId="65C5B4FF" w14:textId="77777777" w:rsidR="0058216D" w:rsidRPr="00542AD3" w:rsidRDefault="0058216D" w:rsidP="00451987">
            <w:pPr>
              <w:rPr>
                <w:rFonts w:ascii="Arial" w:hAnsi="Arial" w:cs="Arial"/>
                <w:bCs/>
                <w:sz w:val="18"/>
                <w:szCs w:val="18"/>
              </w:rPr>
            </w:pPr>
          </w:p>
          <w:p w14:paraId="3B46FCB3" w14:textId="311CA114" w:rsidR="0058216D" w:rsidRPr="00542AD3" w:rsidRDefault="0058216D" w:rsidP="00451987">
            <w:pPr>
              <w:rPr>
                <w:rFonts w:ascii="Arial" w:hAnsi="Arial" w:cs="Arial"/>
                <w:bCs/>
                <w:sz w:val="18"/>
                <w:szCs w:val="18"/>
              </w:rPr>
            </w:pPr>
            <w:r w:rsidRPr="00542AD3">
              <w:rPr>
                <w:rFonts w:ascii="Arial" w:hAnsi="Arial" w:cs="Arial"/>
                <w:bCs/>
                <w:sz w:val="18"/>
                <w:szCs w:val="18"/>
              </w:rPr>
              <w:t>Jw.</w:t>
            </w:r>
          </w:p>
          <w:p w14:paraId="07D8BF78" w14:textId="77777777" w:rsidR="00451987" w:rsidRPr="00542AD3" w:rsidRDefault="00451987" w:rsidP="00451987">
            <w:pPr>
              <w:rPr>
                <w:rFonts w:ascii="Arial" w:hAnsi="Arial" w:cs="Arial"/>
                <w:bCs/>
                <w:sz w:val="18"/>
                <w:szCs w:val="18"/>
              </w:rPr>
            </w:pPr>
          </w:p>
          <w:p w14:paraId="371EA0E5" w14:textId="77777777" w:rsidR="00451987" w:rsidRPr="00542AD3" w:rsidRDefault="00451987" w:rsidP="00451987">
            <w:pPr>
              <w:rPr>
                <w:rFonts w:ascii="Arial" w:hAnsi="Arial" w:cs="Arial"/>
                <w:bCs/>
                <w:sz w:val="18"/>
                <w:szCs w:val="18"/>
              </w:rPr>
            </w:pPr>
          </w:p>
        </w:tc>
      </w:tr>
      <w:tr w:rsidR="00A373A0" w:rsidRPr="00542AD3" w14:paraId="3BDB51F0" w14:textId="77777777" w:rsidTr="00D87D56">
        <w:tc>
          <w:tcPr>
            <w:tcW w:w="477" w:type="dxa"/>
          </w:tcPr>
          <w:p w14:paraId="73CAADE7" w14:textId="77777777" w:rsidR="00451987" w:rsidRPr="00542AD3" w:rsidRDefault="00451987" w:rsidP="00451987">
            <w:pPr>
              <w:rPr>
                <w:rFonts w:ascii="Arial" w:hAnsi="Arial" w:cs="Arial"/>
                <w:sz w:val="18"/>
                <w:szCs w:val="18"/>
              </w:rPr>
            </w:pPr>
          </w:p>
        </w:tc>
        <w:tc>
          <w:tcPr>
            <w:tcW w:w="1109" w:type="dxa"/>
          </w:tcPr>
          <w:p w14:paraId="417E5D58" w14:textId="3251FB21" w:rsidR="00451987" w:rsidRPr="00542AD3" w:rsidRDefault="00451987" w:rsidP="00451987">
            <w:pPr>
              <w:rPr>
                <w:rFonts w:ascii="Arial" w:hAnsi="Arial" w:cs="Arial"/>
                <w:sz w:val="18"/>
                <w:szCs w:val="18"/>
              </w:rPr>
            </w:pPr>
            <w:r w:rsidRPr="00542AD3">
              <w:rPr>
                <w:rFonts w:ascii="Arial" w:hAnsi="Arial" w:cs="Arial"/>
                <w:sz w:val="18"/>
                <w:szCs w:val="18"/>
              </w:rPr>
              <w:t>Załącznik nr 2 pkt 2.12</w:t>
            </w:r>
          </w:p>
        </w:tc>
        <w:tc>
          <w:tcPr>
            <w:tcW w:w="1838" w:type="dxa"/>
          </w:tcPr>
          <w:p w14:paraId="27CFDE80" w14:textId="0BDB7F92"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6C978CB2" w14:textId="6FB11078" w:rsidR="00451987" w:rsidRPr="00542AD3" w:rsidRDefault="00451987" w:rsidP="00451987">
            <w:pPr>
              <w:rPr>
                <w:rFonts w:ascii="Arial" w:hAnsi="Arial" w:cs="Arial"/>
                <w:bCs/>
                <w:sz w:val="18"/>
                <w:szCs w:val="18"/>
              </w:rPr>
            </w:pPr>
            <w:r w:rsidRPr="00542AD3">
              <w:rPr>
                <w:rFonts w:ascii="Arial" w:hAnsi="Arial" w:cs="Arial"/>
                <w:bCs/>
                <w:sz w:val="18"/>
                <w:szCs w:val="18"/>
              </w:rPr>
              <w:t>Udział w realizacji procedur diagnostyczno-terapeutycznych z zakresu radiologii naczyniowej, interwencyjnej, hemodynamiki, zabiegów endowaskularnych, hybrydowych, brachyterapii, dozymetrii, angiografii, hipertermii i badaniu polisomnograficznym, oksygenacji hiperbarycznej i tlenoterapii.</w:t>
            </w:r>
          </w:p>
        </w:tc>
        <w:tc>
          <w:tcPr>
            <w:tcW w:w="2410" w:type="dxa"/>
            <w:gridSpan w:val="2"/>
          </w:tcPr>
          <w:p w14:paraId="76D1CE6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 ma potrzeby używać tak wielu pojęć, które oznaczają różne działania w zakresie radiologii interwencyjnej.</w:t>
            </w:r>
          </w:p>
          <w:p w14:paraId="0CFD6B59" w14:textId="69E8BE67" w:rsidR="00451987" w:rsidRPr="00542AD3" w:rsidRDefault="00451987" w:rsidP="00451987">
            <w:pPr>
              <w:rPr>
                <w:rFonts w:ascii="Arial" w:hAnsi="Arial" w:cs="Arial"/>
                <w:bCs/>
                <w:sz w:val="18"/>
                <w:szCs w:val="18"/>
              </w:rPr>
            </w:pPr>
            <w:r w:rsidRPr="00542AD3">
              <w:rPr>
                <w:rFonts w:ascii="Arial" w:hAnsi="Arial" w:cs="Arial"/>
                <w:bCs/>
                <w:sz w:val="18"/>
                <w:szCs w:val="18"/>
              </w:rPr>
              <w:t>Brachyterapia jest elementem radioterapii, zatem podlega punktom 2.22 – 2.26</w:t>
            </w:r>
          </w:p>
        </w:tc>
        <w:tc>
          <w:tcPr>
            <w:tcW w:w="2268" w:type="dxa"/>
          </w:tcPr>
          <w:p w14:paraId="710BF159" w14:textId="20DD660A" w:rsidR="00451987" w:rsidRPr="00542AD3" w:rsidRDefault="00451987" w:rsidP="00451987">
            <w:pPr>
              <w:rPr>
                <w:rFonts w:ascii="Arial" w:hAnsi="Arial" w:cs="Arial"/>
                <w:sz w:val="18"/>
                <w:szCs w:val="18"/>
              </w:rPr>
            </w:pPr>
            <w:r w:rsidRPr="00542AD3">
              <w:rPr>
                <w:rFonts w:ascii="Arial" w:hAnsi="Arial" w:cs="Arial"/>
                <w:bCs/>
                <w:sz w:val="18"/>
                <w:szCs w:val="18"/>
              </w:rPr>
              <w:t xml:space="preserve">Udział w realizacji procedur diagnostyczno-terapeutycznych z zakresu radiologii interwencyjnej, z użyciem lub bez środka kontrastującego, dozymetrii, hipertermii i badaniu polisomnograficzny, oksygenacji hiperbarycznej i </w:t>
            </w:r>
            <w:r w:rsidRPr="00542AD3">
              <w:rPr>
                <w:rFonts w:ascii="Arial" w:hAnsi="Arial" w:cs="Arial"/>
                <w:bCs/>
                <w:sz w:val="18"/>
                <w:szCs w:val="18"/>
              </w:rPr>
              <w:lastRenderedPageBreak/>
              <w:t>tlenoterapii oraz w medycynie nuklearnej.</w:t>
            </w:r>
          </w:p>
        </w:tc>
        <w:tc>
          <w:tcPr>
            <w:tcW w:w="2942" w:type="dxa"/>
          </w:tcPr>
          <w:p w14:paraId="49339E2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58216D" w:rsidRPr="00542AD3">
              <w:rPr>
                <w:rFonts w:ascii="Arial" w:hAnsi="Arial" w:cs="Arial"/>
                <w:bCs/>
                <w:sz w:val="18"/>
                <w:szCs w:val="18"/>
              </w:rPr>
              <w:t>częściowo uwzględniona.</w:t>
            </w:r>
          </w:p>
          <w:p w14:paraId="47EDF0D4" w14:textId="77777777" w:rsidR="005136AE" w:rsidRPr="00542AD3" w:rsidRDefault="005136AE" w:rsidP="00451987">
            <w:pPr>
              <w:rPr>
                <w:rFonts w:ascii="Arial" w:hAnsi="Arial" w:cs="Arial"/>
                <w:bCs/>
                <w:sz w:val="18"/>
                <w:szCs w:val="18"/>
              </w:rPr>
            </w:pPr>
          </w:p>
          <w:p w14:paraId="7236D020" w14:textId="558F8856" w:rsidR="005136AE" w:rsidRPr="00542AD3" w:rsidRDefault="00CC2BD1" w:rsidP="00CC2BD1">
            <w:pPr>
              <w:rPr>
                <w:rFonts w:ascii="Arial" w:hAnsi="Arial" w:cs="Arial"/>
                <w:bCs/>
                <w:sz w:val="18"/>
                <w:szCs w:val="18"/>
              </w:rPr>
            </w:pPr>
            <w:r w:rsidRPr="00542AD3">
              <w:rPr>
                <w:rFonts w:ascii="Arial" w:hAnsi="Arial" w:cs="Arial"/>
                <w:bCs/>
                <w:sz w:val="18"/>
                <w:szCs w:val="18"/>
              </w:rPr>
              <w:t xml:space="preserve">Przepisy w tym zakresie zostały </w:t>
            </w:r>
            <w:r w:rsidR="00BC7427" w:rsidRPr="00542AD3">
              <w:rPr>
                <w:rFonts w:ascii="Arial" w:hAnsi="Arial" w:cs="Arial"/>
                <w:bCs/>
                <w:sz w:val="18"/>
                <w:szCs w:val="18"/>
              </w:rPr>
              <w:t>zmienion</w:t>
            </w:r>
            <w:r w:rsidRPr="00542AD3">
              <w:rPr>
                <w:rFonts w:ascii="Arial" w:hAnsi="Arial" w:cs="Arial"/>
                <w:bCs/>
                <w:sz w:val="18"/>
                <w:szCs w:val="18"/>
              </w:rPr>
              <w:t xml:space="preserve">e, a czynności podzielone zgodnie z obszarami działalności elektroradiologa ujętymi w art. 13 ustawy o niektórych zawodach medycznych, w tym radiologię zabiegową. W ramach tego obszaru wskazano ogólnie, że elektroradiolog bierze udział w </w:t>
            </w:r>
            <w:r w:rsidRPr="00542AD3">
              <w:rPr>
                <w:rFonts w:ascii="Arial" w:hAnsi="Arial" w:cs="Arial"/>
                <w:bCs/>
                <w:sz w:val="18"/>
                <w:szCs w:val="18"/>
              </w:rPr>
              <w:lastRenderedPageBreak/>
              <w:t xml:space="preserve">wykonywaniu procedur diagnostycznych i terapeutycznych w radiologii zabiegowej.  </w:t>
            </w:r>
          </w:p>
        </w:tc>
      </w:tr>
      <w:tr w:rsidR="00A373A0" w:rsidRPr="00542AD3" w14:paraId="2AD11058" w14:textId="77777777" w:rsidTr="00D87D56">
        <w:tc>
          <w:tcPr>
            <w:tcW w:w="477" w:type="dxa"/>
          </w:tcPr>
          <w:p w14:paraId="1E904DF3" w14:textId="77777777" w:rsidR="00451987" w:rsidRPr="00542AD3" w:rsidRDefault="00451987" w:rsidP="00451987">
            <w:pPr>
              <w:rPr>
                <w:rFonts w:ascii="Arial" w:hAnsi="Arial" w:cs="Arial"/>
                <w:sz w:val="18"/>
                <w:szCs w:val="18"/>
              </w:rPr>
            </w:pPr>
          </w:p>
        </w:tc>
        <w:tc>
          <w:tcPr>
            <w:tcW w:w="1109" w:type="dxa"/>
          </w:tcPr>
          <w:p w14:paraId="210B3567" w14:textId="34017902" w:rsidR="00451987" w:rsidRPr="00542AD3" w:rsidRDefault="00451987" w:rsidP="00451987">
            <w:pPr>
              <w:rPr>
                <w:rFonts w:ascii="Arial" w:hAnsi="Arial" w:cs="Arial"/>
                <w:sz w:val="18"/>
                <w:szCs w:val="18"/>
              </w:rPr>
            </w:pPr>
            <w:r w:rsidRPr="00542AD3">
              <w:rPr>
                <w:rFonts w:ascii="Arial" w:hAnsi="Arial" w:cs="Arial"/>
                <w:sz w:val="18"/>
                <w:szCs w:val="18"/>
              </w:rPr>
              <w:t>Załącznik nr 2 pkt 2.12</w:t>
            </w:r>
          </w:p>
        </w:tc>
        <w:tc>
          <w:tcPr>
            <w:tcW w:w="1838" w:type="dxa"/>
          </w:tcPr>
          <w:p w14:paraId="4FEFC6A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3CA57F6A" w14:textId="77777777" w:rsidR="00451987" w:rsidRPr="00542AD3" w:rsidRDefault="00451987" w:rsidP="00451987">
            <w:pPr>
              <w:rPr>
                <w:rFonts w:ascii="Arial" w:hAnsi="Arial" w:cs="Arial"/>
                <w:bCs/>
                <w:sz w:val="18"/>
                <w:szCs w:val="18"/>
              </w:rPr>
            </w:pPr>
          </w:p>
          <w:p w14:paraId="460C66E4" w14:textId="3415D19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64D414B0" w14:textId="397455BC" w:rsidR="00451987" w:rsidRPr="00542AD3" w:rsidRDefault="00451987" w:rsidP="00451987">
            <w:pPr>
              <w:rPr>
                <w:rFonts w:ascii="Arial" w:hAnsi="Arial" w:cs="Arial"/>
                <w:bCs/>
                <w:sz w:val="18"/>
                <w:szCs w:val="18"/>
              </w:rPr>
            </w:pPr>
            <w:r w:rsidRPr="00542AD3">
              <w:rPr>
                <w:rFonts w:ascii="Arial" w:hAnsi="Arial" w:cs="Arial"/>
                <w:bCs/>
                <w:sz w:val="18"/>
                <w:szCs w:val="18"/>
              </w:rPr>
              <w:t>Udział w realizacji procedur diagnostyczno-terapeutycznych z zakresu radiologii naczyniowej, interwencyjnej, hemodynamiki, zabiegów endowaskularnych, hybrydowych, brachyterapii, dozymetrii, angiografii, hipertermii i badaniu polisomnograficznym, oksygenacji hiperbarycznej i tlenoterapii.</w:t>
            </w:r>
          </w:p>
        </w:tc>
        <w:tc>
          <w:tcPr>
            <w:tcW w:w="2410" w:type="dxa"/>
            <w:gridSpan w:val="2"/>
          </w:tcPr>
          <w:p w14:paraId="372A984D" w14:textId="3F09E437" w:rsidR="00451987" w:rsidRPr="00542AD3" w:rsidRDefault="00451987" w:rsidP="00451987">
            <w:pPr>
              <w:rPr>
                <w:rFonts w:ascii="Arial" w:hAnsi="Arial" w:cs="Arial"/>
                <w:bCs/>
                <w:sz w:val="18"/>
                <w:szCs w:val="18"/>
              </w:rPr>
            </w:pPr>
            <w:r w:rsidRPr="00542AD3">
              <w:rPr>
                <w:rFonts w:ascii="Arial" w:hAnsi="Arial" w:cs="Arial"/>
                <w:sz w:val="18"/>
                <w:szCs w:val="18"/>
              </w:rPr>
              <w:t>Udział w realizacji procedur diagnostyczno-terapeutycznych z zakresu radiologii interwencyjnej, z użyciem lub bez środka kontrastującego, dozymetrii, hipertermii i badaniu polisomnograficznym, oksygenacji hiperbarycznej i tlenoterapii oraz w medycynie nuklearnej.</w:t>
            </w:r>
          </w:p>
        </w:tc>
        <w:tc>
          <w:tcPr>
            <w:tcW w:w="2268" w:type="dxa"/>
          </w:tcPr>
          <w:p w14:paraId="7984E06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 ma potrzeby używać tak wielu pojęć, które oznaczają różne działania w zakresie radiologii interwencyjnej.</w:t>
            </w:r>
          </w:p>
          <w:p w14:paraId="78219F2E" w14:textId="79A2BC9E" w:rsidR="00451987" w:rsidRPr="00542AD3" w:rsidRDefault="00451987" w:rsidP="00451987">
            <w:pPr>
              <w:rPr>
                <w:rFonts w:ascii="Arial" w:hAnsi="Arial" w:cs="Arial"/>
                <w:bCs/>
                <w:sz w:val="18"/>
                <w:szCs w:val="18"/>
              </w:rPr>
            </w:pPr>
            <w:r w:rsidRPr="00542AD3">
              <w:rPr>
                <w:rFonts w:ascii="Arial" w:hAnsi="Arial" w:cs="Arial"/>
                <w:bCs/>
                <w:sz w:val="18"/>
                <w:szCs w:val="18"/>
              </w:rPr>
              <w:t>Brachyterapia jest elementem radioterapii, zatem podlega punktom 2.22 – 2.26</w:t>
            </w:r>
          </w:p>
        </w:tc>
        <w:tc>
          <w:tcPr>
            <w:tcW w:w="2942" w:type="dxa"/>
          </w:tcPr>
          <w:p w14:paraId="1008194C" w14:textId="75A032F3" w:rsidR="00451987" w:rsidRPr="00542AD3" w:rsidRDefault="00CC2BD1" w:rsidP="00CC2BD1">
            <w:pPr>
              <w:rPr>
                <w:rFonts w:ascii="Arial" w:hAnsi="Arial" w:cs="Arial"/>
                <w:bCs/>
                <w:sz w:val="18"/>
                <w:szCs w:val="18"/>
              </w:rPr>
            </w:pPr>
            <w:r w:rsidRPr="00542AD3">
              <w:rPr>
                <w:rFonts w:ascii="Arial" w:hAnsi="Arial" w:cs="Arial"/>
                <w:bCs/>
                <w:sz w:val="18"/>
                <w:szCs w:val="18"/>
              </w:rPr>
              <w:t>Uwaga częściowo uwzględniona.</w:t>
            </w:r>
          </w:p>
          <w:p w14:paraId="412755D7" w14:textId="77777777" w:rsidR="00CC2BD1" w:rsidRPr="00542AD3" w:rsidRDefault="00CC2BD1" w:rsidP="00CC2BD1">
            <w:pPr>
              <w:rPr>
                <w:rFonts w:ascii="Arial" w:hAnsi="Arial" w:cs="Arial"/>
                <w:bCs/>
                <w:sz w:val="18"/>
                <w:szCs w:val="18"/>
              </w:rPr>
            </w:pPr>
          </w:p>
          <w:p w14:paraId="04AAB16B" w14:textId="77777777" w:rsidR="00CC2BD1" w:rsidRPr="00542AD3" w:rsidRDefault="00CC2BD1" w:rsidP="00CC2BD1">
            <w:pPr>
              <w:rPr>
                <w:rFonts w:ascii="Arial" w:hAnsi="Arial" w:cs="Arial"/>
                <w:bCs/>
                <w:sz w:val="18"/>
                <w:szCs w:val="18"/>
              </w:rPr>
            </w:pPr>
            <w:r w:rsidRPr="00542AD3">
              <w:rPr>
                <w:rFonts w:ascii="Arial" w:hAnsi="Arial" w:cs="Arial"/>
                <w:bCs/>
                <w:sz w:val="18"/>
                <w:szCs w:val="18"/>
              </w:rPr>
              <w:t>Jw.</w:t>
            </w:r>
          </w:p>
          <w:p w14:paraId="3CE4A66A" w14:textId="52EA2B1B" w:rsidR="00CC2BD1" w:rsidRPr="00542AD3" w:rsidRDefault="00CC2BD1" w:rsidP="00CC2BD1">
            <w:pPr>
              <w:rPr>
                <w:rFonts w:ascii="Arial" w:hAnsi="Arial" w:cs="Arial"/>
                <w:bCs/>
                <w:sz w:val="18"/>
                <w:szCs w:val="18"/>
              </w:rPr>
            </w:pPr>
          </w:p>
        </w:tc>
      </w:tr>
      <w:tr w:rsidR="00A373A0" w:rsidRPr="00542AD3" w14:paraId="73093599" w14:textId="77777777" w:rsidTr="00D87D56">
        <w:tc>
          <w:tcPr>
            <w:tcW w:w="477" w:type="dxa"/>
          </w:tcPr>
          <w:p w14:paraId="29C769BC" w14:textId="77777777" w:rsidR="00451987" w:rsidRPr="00542AD3" w:rsidRDefault="00451987" w:rsidP="00451987">
            <w:pPr>
              <w:rPr>
                <w:rFonts w:ascii="Arial" w:hAnsi="Arial" w:cs="Arial"/>
                <w:sz w:val="18"/>
                <w:szCs w:val="18"/>
              </w:rPr>
            </w:pPr>
          </w:p>
        </w:tc>
        <w:tc>
          <w:tcPr>
            <w:tcW w:w="1109" w:type="dxa"/>
          </w:tcPr>
          <w:p w14:paraId="623029DD" w14:textId="4CD25B17" w:rsidR="00451987" w:rsidRPr="00542AD3" w:rsidRDefault="00451987" w:rsidP="00451987">
            <w:pPr>
              <w:rPr>
                <w:rFonts w:ascii="Arial" w:hAnsi="Arial" w:cs="Arial"/>
                <w:sz w:val="18"/>
                <w:szCs w:val="18"/>
              </w:rPr>
            </w:pPr>
            <w:r w:rsidRPr="00542AD3">
              <w:rPr>
                <w:rFonts w:ascii="Arial" w:hAnsi="Arial" w:cs="Arial"/>
                <w:sz w:val="18"/>
                <w:szCs w:val="18"/>
              </w:rPr>
              <w:t>Załącznik nr 2 pkt 2.12 i 2.13</w:t>
            </w:r>
          </w:p>
        </w:tc>
        <w:tc>
          <w:tcPr>
            <w:tcW w:w="1838" w:type="dxa"/>
          </w:tcPr>
          <w:p w14:paraId="6CC2DD16" w14:textId="74CF3C53"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79922E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doprecyzowanie pkt. 2.12 i 2.13 o zapis „pod nadzorem lekarza”,</w:t>
            </w:r>
          </w:p>
          <w:p w14:paraId="0AA87667" w14:textId="77777777" w:rsidR="00451987" w:rsidRPr="00542AD3" w:rsidRDefault="00451987" w:rsidP="00451987">
            <w:pPr>
              <w:rPr>
                <w:rFonts w:ascii="Arial" w:hAnsi="Arial" w:cs="Arial"/>
                <w:bCs/>
                <w:sz w:val="18"/>
                <w:szCs w:val="18"/>
              </w:rPr>
            </w:pPr>
          </w:p>
        </w:tc>
        <w:tc>
          <w:tcPr>
            <w:tcW w:w="2410" w:type="dxa"/>
            <w:gridSpan w:val="2"/>
          </w:tcPr>
          <w:p w14:paraId="7BD305FC" w14:textId="77777777" w:rsidR="00451987" w:rsidRPr="00542AD3" w:rsidRDefault="00451987" w:rsidP="00451987">
            <w:pPr>
              <w:rPr>
                <w:rFonts w:ascii="Arial" w:hAnsi="Arial" w:cs="Arial"/>
                <w:bCs/>
                <w:sz w:val="18"/>
                <w:szCs w:val="18"/>
              </w:rPr>
            </w:pPr>
          </w:p>
        </w:tc>
        <w:tc>
          <w:tcPr>
            <w:tcW w:w="2268" w:type="dxa"/>
          </w:tcPr>
          <w:p w14:paraId="69999A11" w14:textId="77777777" w:rsidR="00451987" w:rsidRPr="00542AD3" w:rsidRDefault="00451987" w:rsidP="00451987">
            <w:pPr>
              <w:rPr>
                <w:rFonts w:ascii="Arial" w:hAnsi="Arial" w:cs="Arial"/>
                <w:sz w:val="18"/>
                <w:szCs w:val="18"/>
              </w:rPr>
            </w:pPr>
          </w:p>
        </w:tc>
        <w:tc>
          <w:tcPr>
            <w:tcW w:w="2942" w:type="dxa"/>
          </w:tcPr>
          <w:p w14:paraId="6378C596" w14:textId="77777777" w:rsidR="00451987" w:rsidRPr="00542AD3" w:rsidRDefault="00451987" w:rsidP="00CC2BD1">
            <w:pPr>
              <w:rPr>
                <w:rFonts w:ascii="Arial" w:hAnsi="Arial" w:cs="Arial"/>
                <w:bCs/>
                <w:sz w:val="18"/>
                <w:szCs w:val="18"/>
              </w:rPr>
            </w:pPr>
            <w:r w:rsidRPr="00542AD3">
              <w:rPr>
                <w:rFonts w:ascii="Arial" w:hAnsi="Arial" w:cs="Arial"/>
                <w:bCs/>
                <w:sz w:val="18"/>
                <w:szCs w:val="18"/>
              </w:rPr>
              <w:t xml:space="preserve">Uwaga </w:t>
            </w:r>
            <w:r w:rsidR="001D3829" w:rsidRPr="00542AD3">
              <w:rPr>
                <w:rFonts w:ascii="Arial" w:hAnsi="Arial" w:cs="Arial"/>
                <w:bCs/>
                <w:sz w:val="18"/>
                <w:szCs w:val="18"/>
              </w:rPr>
              <w:t>częściowo uwzględniona.</w:t>
            </w:r>
          </w:p>
          <w:p w14:paraId="738E00D7" w14:textId="77777777" w:rsidR="001D3829" w:rsidRPr="00542AD3" w:rsidRDefault="001D3829" w:rsidP="00CC2BD1">
            <w:pPr>
              <w:rPr>
                <w:rFonts w:ascii="Arial" w:hAnsi="Arial" w:cs="Arial"/>
                <w:bCs/>
                <w:sz w:val="18"/>
                <w:szCs w:val="18"/>
              </w:rPr>
            </w:pPr>
          </w:p>
          <w:p w14:paraId="13D2543F" w14:textId="77777777" w:rsidR="001D3829" w:rsidRPr="00542AD3" w:rsidRDefault="001D3829" w:rsidP="00CC2BD1">
            <w:pPr>
              <w:rPr>
                <w:rFonts w:ascii="Arial" w:hAnsi="Arial" w:cs="Arial"/>
                <w:bCs/>
                <w:sz w:val="18"/>
                <w:szCs w:val="18"/>
              </w:rPr>
            </w:pPr>
            <w:r w:rsidRPr="00542AD3">
              <w:rPr>
                <w:rFonts w:ascii="Arial" w:hAnsi="Arial" w:cs="Arial"/>
                <w:bCs/>
                <w:sz w:val="18"/>
                <w:szCs w:val="18"/>
              </w:rPr>
              <w:t>Dodano nadzór lekarza w przypadku wykonywania badań z wykorzystaniem środków cieniujących i kontrastowych.</w:t>
            </w:r>
          </w:p>
          <w:p w14:paraId="265A97A7" w14:textId="0E5E1435" w:rsidR="006271E3" w:rsidRPr="00542AD3" w:rsidRDefault="006271E3" w:rsidP="00CC2BD1">
            <w:pPr>
              <w:rPr>
                <w:rFonts w:ascii="Arial" w:hAnsi="Arial" w:cs="Arial"/>
                <w:bCs/>
                <w:sz w:val="18"/>
                <w:szCs w:val="18"/>
              </w:rPr>
            </w:pPr>
            <w:r w:rsidRPr="00542AD3">
              <w:rPr>
                <w:rFonts w:ascii="Arial" w:hAnsi="Arial" w:cs="Arial"/>
                <w:bCs/>
                <w:sz w:val="18"/>
                <w:szCs w:val="18"/>
              </w:rPr>
              <w:t xml:space="preserve">Ponadto </w:t>
            </w:r>
            <w:r w:rsidR="004C7356" w:rsidRPr="00542AD3">
              <w:rPr>
                <w:rFonts w:ascii="Arial" w:hAnsi="Arial" w:cs="Arial"/>
                <w:bCs/>
                <w:sz w:val="18"/>
                <w:szCs w:val="18"/>
              </w:rPr>
              <w:t xml:space="preserve">dodano, że </w:t>
            </w:r>
            <w:r w:rsidRPr="00542AD3">
              <w:rPr>
                <w:rFonts w:ascii="Arial" w:hAnsi="Arial" w:cs="Arial"/>
                <w:bCs/>
                <w:sz w:val="18"/>
                <w:szCs w:val="18"/>
              </w:rPr>
              <w:t>wykonywanie procedur diagnostycznych i terapeutycznych odbywa się na zasadach określonych w ustawie z dnia 29 listopada 2000 r. – Prawo atomowe.</w:t>
            </w:r>
          </w:p>
          <w:p w14:paraId="44B87264" w14:textId="1882BAD2" w:rsidR="001D3829" w:rsidRPr="00542AD3" w:rsidRDefault="001D3829" w:rsidP="00CC2BD1">
            <w:pPr>
              <w:rPr>
                <w:rFonts w:ascii="Arial" w:hAnsi="Arial" w:cs="Arial"/>
                <w:bCs/>
                <w:sz w:val="18"/>
                <w:szCs w:val="18"/>
              </w:rPr>
            </w:pPr>
          </w:p>
        </w:tc>
      </w:tr>
      <w:tr w:rsidR="00A373A0" w:rsidRPr="00542AD3" w14:paraId="0DAC5FD5" w14:textId="77777777" w:rsidTr="00D87D56">
        <w:tc>
          <w:tcPr>
            <w:tcW w:w="477" w:type="dxa"/>
          </w:tcPr>
          <w:p w14:paraId="6EBA0320" w14:textId="77777777" w:rsidR="00451987" w:rsidRPr="00542AD3" w:rsidRDefault="00451987" w:rsidP="00451987">
            <w:pPr>
              <w:rPr>
                <w:rFonts w:ascii="Arial" w:hAnsi="Arial" w:cs="Arial"/>
                <w:sz w:val="18"/>
                <w:szCs w:val="18"/>
              </w:rPr>
            </w:pPr>
          </w:p>
        </w:tc>
        <w:tc>
          <w:tcPr>
            <w:tcW w:w="1109" w:type="dxa"/>
          </w:tcPr>
          <w:p w14:paraId="7116DE54" w14:textId="5C888B00" w:rsidR="00451987" w:rsidRPr="00542AD3" w:rsidRDefault="00451987" w:rsidP="00451987">
            <w:pPr>
              <w:rPr>
                <w:rFonts w:ascii="Arial" w:hAnsi="Arial" w:cs="Arial"/>
                <w:sz w:val="18"/>
                <w:szCs w:val="18"/>
              </w:rPr>
            </w:pPr>
            <w:r w:rsidRPr="00542AD3">
              <w:rPr>
                <w:rFonts w:ascii="Arial" w:hAnsi="Arial" w:cs="Arial"/>
                <w:sz w:val="18"/>
                <w:szCs w:val="18"/>
              </w:rPr>
              <w:t>Załącznik nr 2 pkt 2.13</w:t>
            </w:r>
          </w:p>
        </w:tc>
        <w:tc>
          <w:tcPr>
            <w:tcW w:w="1838" w:type="dxa"/>
          </w:tcPr>
          <w:p w14:paraId="155C3886" w14:textId="1387ADF9"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0DF137D6" w14:textId="3DF632F3" w:rsidR="00451987" w:rsidRPr="00542AD3" w:rsidRDefault="00451987" w:rsidP="00451987">
            <w:pPr>
              <w:rPr>
                <w:rFonts w:ascii="Arial" w:hAnsi="Arial" w:cs="Arial"/>
                <w:bCs/>
                <w:sz w:val="18"/>
                <w:szCs w:val="18"/>
              </w:rPr>
            </w:pPr>
            <w:r w:rsidRPr="00542AD3">
              <w:rPr>
                <w:rFonts w:ascii="Arial" w:hAnsi="Arial" w:cs="Arial"/>
                <w:bCs/>
                <w:sz w:val="18"/>
                <w:szCs w:val="18"/>
              </w:rPr>
              <w:t>- zapis nieprecyzyjny ogólny zawiera nieścisłości merytoryczne</w:t>
            </w:r>
          </w:p>
        </w:tc>
        <w:tc>
          <w:tcPr>
            <w:tcW w:w="2410" w:type="dxa"/>
            <w:gridSpan w:val="2"/>
          </w:tcPr>
          <w:p w14:paraId="290D61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Przypisuje elektroradiologom obsługę pompy infuzyjnej oraz przerywacie ciągłości skóry co nie lekarzy w uprawnienia elektroradiologa. Proponujemy zapisy z dokumentu załączonego do uwag.</w:t>
            </w:r>
          </w:p>
          <w:p w14:paraId="0160936F" w14:textId="77777777" w:rsidR="00451987" w:rsidRPr="00542AD3" w:rsidRDefault="00451987" w:rsidP="00451987">
            <w:pPr>
              <w:rPr>
                <w:rFonts w:ascii="Arial" w:hAnsi="Arial" w:cs="Arial"/>
                <w:bCs/>
                <w:sz w:val="18"/>
                <w:szCs w:val="18"/>
              </w:rPr>
            </w:pPr>
          </w:p>
          <w:p w14:paraId="79F7C755" w14:textId="7104B933"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(projekt w formie załącznika do tabeli konsultacji i uzgodnień – przyp. MZ)</w:t>
            </w:r>
          </w:p>
        </w:tc>
        <w:tc>
          <w:tcPr>
            <w:tcW w:w="2268" w:type="dxa"/>
          </w:tcPr>
          <w:p w14:paraId="31A709BB" w14:textId="77777777" w:rsidR="00451987" w:rsidRPr="00542AD3" w:rsidRDefault="00451987" w:rsidP="00451987">
            <w:pPr>
              <w:rPr>
                <w:rFonts w:ascii="Arial" w:hAnsi="Arial" w:cs="Arial"/>
                <w:sz w:val="18"/>
                <w:szCs w:val="18"/>
              </w:rPr>
            </w:pPr>
          </w:p>
        </w:tc>
        <w:tc>
          <w:tcPr>
            <w:tcW w:w="2942" w:type="dxa"/>
          </w:tcPr>
          <w:p w14:paraId="48EB87EC" w14:textId="44D17B29" w:rsidR="00AB436C" w:rsidRPr="00542AD3" w:rsidRDefault="00451987" w:rsidP="00AB436C">
            <w:pPr>
              <w:rPr>
                <w:rFonts w:ascii="Arial" w:hAnsi="Arial" w:cs="Arial"/>
                <w:bCs/>
                <w:sz w:val="18"/>
                <w:szCs w:val="18"/>
              </w:rPr>
            </w:pPr>
            <w:r w:rsidRPr="00542AD3">
              <w:rPr>
                <w:rFonts w:ascii="Arial" w:hAnsi="Arial" w:cs="Arial"/>
                <w:bCs/>
                <w:sz w:val="18"/>
                <w:szCs w:val="18"/>
              </w:rPr>
              <w:t xml:space="preserve">Uwaga </w:t>
            </w:r>
            <w:r w:rsidR="00AB436C" w:rsidRPr="00542AD3">
              <w:rPr>
                <w:rFonts w:ascii="Arial" w:hAnsi="Arial" w:cs="Arial"/>
                <w:bCs/>
                <w:sz w:val="18"/>
                <w:szCs w:val="18"/>
              </w:rPr>
              <w:t>częściowo uwzględniona.</w:t>
            </w:r>
          </w:p>
          <w:p w14:paraId="032ED322" w14:textId="77777777" w:rsidR="00AB436C" w:rsidRPr="00542AD3" w:rsidRDefault="00AB436C" w:rsidP="00AB436C">
            <w:pPr>
              <w:rPr>
                <w:rFonts w:ascii="Arial" w:hAnsi="Arial" w:cs="Arial"/>
                <w:bCs/>
                <w:sz w:val="18"/>
                <w:szCs w:val="18"/>
              </w:rPr>
            </w:pPr>
          </w:p>
          <w:p w14:paraId="6B9CC9E6" w14:textId="77777777" w:rsidR="00451987" w:rsidRPr="00542AD3" w:rsidRDefault="00AB436C" w:rsidP="00D073F7">
            <w:pPr>
              <w:rPr>
                <w:rFonts w:ascii="Arial" w:hAnsi="Arial" w:cs="Arial"/>
                <w:bCs/>
                <w:sz w:val="18"/>
                <w:szCs w:val="18"/>
              </w:rPr>
            </w:pPr>
            <w:r w:rsidRPr="00542AD3">
              <w:rPr>
                <w:rFonts w:ascii="Arial" w:hAnsi="Arial" w:cs="Arial"/>
                <w:bCs/>
                <w:sz w:val="18"/>
                <w:szCs w:val="18"/>
              </w:rPr>
              <w:t>Przepisy w tym zakresie zostały przeredagowane. Wskazano, że</w:t>
            </w:r>
            <w:r w:rsidR="00D073F7" w:rsidRPr="00542AD3">
              <w:rPr>
                <w:rFonts w:ascii="Arial" w:hAnsi="Arial" w:cs="Arial"/>
                <w:bCs/>
                <w:sz w:val="18"/>
                <w:szCs w:val="18"/>
              </w:rPr>
              <w:t xml:space="preserve"> </w:t>
            </w:r>
            <w:r w:rsidRPr="00542AD3">
              <w:rPr>
                <w:rFonts w:ascii="Arial" w:hAnsi="Arial" w:cs="Arial"/>
                <w:bCs/>
                <w:sz w:val="18"/>
                <w:szCs w:val="18"/>
              </w:rPr>
              <w:t>wykonywanie procedury diagnostycznej z wykorzystaniem środków cieniujących i kontrastowych odbywa się zgodnie ze skierowaniem i pod nadzorem lekarza.</w:t>
            </w:r>
          </w:p>
          <w:p w14:paraId="1B5858A2" w14:textId="77777777" w:rsidR="004C7356" w:rsidRPr="00542AD3" w:rsidRDefault="004C7356" w:rsidP="00D073F7">
            <w:pPr>
              <w:rPr>
                <w:rFonts w:ascii="Arial" w:hAnsi="Arial" w:cs="Arial"/>
                <w:bCs/>
                <w:sz w:val="18"/>
                <w:szCs w:val="18"/>
              </w:rPr>
            </w:pPr>
            <w:r w:rsidRPr="00542AD3">
              <w:rPr>
                <w:rFonts w:ascii="Arial" w:hAnsi="Arial" w:cs="Arial"/>
                <w:bCs/>
                <w:sz w:val="18"/>
                <w:szCs w:val="18"/>
              </w:rPr>
              <w:t xml:space="preserve">Ponadto dodano, że wykonywanie procedur diagnostycznych i </w:t>
            </w:r>
            <w:r w:rsidRPr="00542AD3">
              <w:rPr>
                <w:rFonts w:ascii="Arial" w:hAnsi="Arial" w:cs="Arial"/>
                <w:bCs/>
                <w:sz w:val="18"/>
                <w:szCs w:val="18"/>
              </w:rPr>
              <w:lastRenderedPageBreak/>
              <w:t>terapeutycznych odbywa się na zasadach określonych w ustawie z dnia 29 listopada 2000 r. – Prawo atomowe.</w:t>
            </w:r>
          </w:p>
          <w:p w14:paraId="72D8D5FF" w14:textId="3F15761B" w:rsidR="004C7356" w:rsidRPr="00542AD3" w:rsidRDefault="004C7356" w:rsidP="00D073F7">
            <w:pPr>
              <w:rPr>
                <w:rFonts w:ascii="Arial" w:hAnsi="Arial" w:cs="Arial"/>
                <w:bCs/>
                <w:sz w:val="18"/>
                <w:szCs w:val="18"/>
              </w:rPr>
            </w:pPr>
            <w:r w:rsidRPr="00542AD3">
              <w:rPr>
                <w:rFonts w:ascii="Arial" w:hAnsi="Arial" w:cs="Arial"/>
                <w:bCs/>
                <w:sz w:val="18"/>
                <w:szCs w:val="18"/>
              </w:rPr>
              <w:t>Nie uwzględniono natomiast propozycji, które wykraczają poza upoważnienie ustawowe.</w:t>
            </w:r>
          </w:p>
          <w:p w14:paraId="702D1C87" w14:textId="013B4EC1" w:rsidR="004C7356" w:rsidRPr="00542AD3" w:rsidRDefault="004C7356" w:rsidP="00D073F7">
            <w:pPr>
              <w:rPr>
                <w:rFonts w:ascii="Arial" w:hAnsi="Arial" w:cs="Arial"/>
                <w:bCs/>
                <w:sz w:val="18"/>
                <w:szCs w:val="18"/>
              </w:rPr>
            </w:pPr>
          </w:p>
        </w:tc>
      </w:tr>
      <w:tr w:rsidR="00A373A0" w:rsidRPr="00542AD3" w14:paraId="629EFC8A" w14:textId="77777777" w:rsidTr="00D87D56">
        <w:tc>
          <w:tcPr>
            <w:tcW w:w="477" w:type="dxa"/>
          </w:tcPr>
          <w:p w14:paraId="0433CC81" w14:textId="77777777" w:rsidR="00451987" w:rsidRPr="00542AD3" w:rsidRDefault="00451987" w:rsidP="00451987">
            <w:pPr>
              <w:rPr>
                <w:rFonts w:ascii="Arial" w:hAnsi="Arial" w:cs="Arial"/>
                <w:sz w:val="18"/>
                <w:szCs w:val="18"/>
              </w:rPr>
            </w:pPr>
          </w:p>
        </w:tc>
        <w:tc>
          <w:tcPr>
            <w:tcW w:w="1109" w:type="dxa"/>
          </w:tcPr>
          <w:p w14:paraId="52391880" w14:textId="512823B1" w:rsidR="00451987" w:rsidRPr="00542AD3" w:rsidRDefault="00451987" w:rsidP="00451987">
            <w:pPr>
              <w:rPr>
                <w:rFonts w:ascii="Arial" w:hAnsi="Arial" w:cs="Arial"/>
                <w:sz w:val="18"/>
                <w:szCs w:val="18"/>
              </w:rPr>
            </w:pPr>
            <w:r w:rsidRPr="00542AD3">
              <w:rPr>
                <w:rFonts w:ascii="Arial" w:hAnsi="Arial" w:cs="Arial"/>
                <w:sz w:val="18"/>
                <w:szCs w:val="18"/>
              </w:rPr>
              <w:t>Załącznik nr 2 pkt 2.13</w:t>
            </w:r>
          </w:p>
        </w:tc>
        <w:tc>
          <w:tcPr>
            <w:tcW w:w="1838" w:type="dxa"/>
          </w:tcPr>
          <w:p w14:paraId="736DC3B5" w14:textId="75D2A073"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54F9F575" w14:textId="15CBCE8F"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nieprecyzyjny ogólny zawiera nieścisłości merytoryczne</w:t>
            </w:r>
          </w:p>
        </w:tc>
        <w:tc>
          <w:tcPr>
            <w:tcW w:w="2410" w:type="dxa"/>
            <w:gridSpan w:val="2"/>
          </w:tcPr>
          <w:p w14:paraId="144A6957" w14:textId="46BFF8A0"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Przypisuje elekt radiologowi obsługę pompy infuzyjnej oraz przerywacie ciągłości skóry co nie należy do uprawnień elektroradiologa. Proponujemy zapisy z dokumentu załączonego do uwag</w:t>
            </w:r>
          </w:p>
        </w:tc>
        <w:tc>
          <w:tcPr>
            <w:tcW w:w="2268" w:type="dxa"/>
          </w:tcPr>
          <w:p w14:paraId="05B7EE4C" w14:textId="77777777" w:rsidR="00451987" w:rsidRPr="00542AD3" w:rsidRDefault="00451987" w:rsidP="00451987">
            <w:pPr>
              <w:rPr>
                <w:rFonts w:ascii="Arial" w:hAnsi="Arial" w:cs="Arial"/>
                <w:sz w:val="18"/>
                <w:szCs w:val="18"/>
              </w:rPr>
            </w:pPr>
          </w:p>
        </w:tc>
        <w:tc>
          <w:tcPr>
            <w:tcW w:w="2942" w:type="dxa"/>
          </w:tcPr>
          <w:p w14:paraId="0CE65E24" w14:textId="77777777" w:rsidR="00897C05" w:rsidRPr="00542AD3" w:rsidRDefault="00451987" w:rsidP="00451987">
            <w:pPr>
              <w:rPr>
                <w:rFonts w:ascii="Arial" w:hAnsi="Arial" w:cs="Arial"/>
                <w:bCs/>
                <w:sz w:val="18"/>
                <w:szCs w:val="18"/>
              </w:rPr>
            </w:pPr>
            <w:r w:rsidRPr="00542AD3">
              <w:rPr>
                <w:rFonts w:ascii="Arial" w:hAnsi="Arial" w:cs="Arial"/>
                <w:bCs/>
                <w:sz w:val="18"/>
                <w:szCs w:val="18"/>
              </w:rPr>
              <w:t>Uwaga</w:t>
            </w:r>
            <w:r w:rsidR="00897C05" w:rsidRPr="00542AD3">
              <w:rPr>
                <w:rFonts w:ascii="Arial" w:hAnsi="Arial" w:cs="Arial"/>
                <w:bCs/>
                <w:sz w:val="18"/>
                <w:szCs w:val="18"/>
              </w:rPr>
              <w:t xml:space="preserve"> częściowo uwzględniona.</w:t>
            </w:r>
          </w:p>
          <w:p w14:paraId="4DB1E033" w14:textId="22EAC8D3" w:rsidR="00451987" w:rsidRPr="00542AD3" w:rsidRDefault="00897C05" w:rsidP="00451987">
            <w:pPr>
              <w:rPr>
                <w:rFonts w:ascii="Arial" w:hAnsi="Arial" w:cs="Arial"/>
                <w:bCs/>
                <w:sz w:val="18"/>
                <w:szCs w:val="18"/>
              </w:rPr>
            </w:pPr>
            <w:r w:rsidRPr="00542AD3">
              <w:rPr>
                <w:rFonts w:ascii="Arial" w:hAnsi="Arial" w:cs="Arial"/>
                <w:bCs/>
                <w:sz w:val="18"/>
                <w:szCs w:val="18"/>
              </w:rPr>
              <w:t xml:space="preserve">Jw. </w:t>
            </w:r>
            <w:r w:rsidR="00451987" w:rsidRPr="00542AD3">
              <w:rPr>
                <w:rFonts w:ascii="Arial" w:hAnsi="Arial" w:cs="Arial"/>
                <w:bCs/>
                <w:sz w:val="18"/>
                <w:szCs w:val="18"/>
              </w:rPr>
              <w:t xml:space="preserve"> </w:t>
            </w:r>
          </w:p>
          <w:p w14:paraId="3BF2E8B5" w14:textId="77777777" w:rsidR="00451987" w:rsidRPr="00542AD3" w:rsidRDefault="00451987" w:rsidP="00451987">
            <w:pPr>
              <w:rPr>
                <w:rFonts w:ascii="Arial" w:hAnsi="Arial" w:cs="Arial"/>
                <w:bCs/>
                <w:sz w:val="18"/>
                <w:szCs w:val="18"/>
              </w:rPr>
            </w:pPr>
          </w:p>
          <w:p w14:paraId="7C3D9C38" w14:textId="77777777" w:rsidR="00451987" w:rsidRPr="00542AD3" w:rsidRDefault="00451987" w:rsidP="00451987">
            <w:pPr>
              <w:rPr>
                <w:rFonts w:ascii="Arial" w:hAnsi="Arial" w:cs="Arial"/>
                <w:bCs/>
                <w:sz w:val="18"/>
                <w:szCs w:val="18"/>
              </w:rPr>
            </w:pPr>
          </w:p>
        </w:tc>
      </w:tr>
      <w:tr w:rsidR="00A373A0" w:rsidRPr="00542AD3" w14:paraId="5A02A908" w14:textId="77777777" w:rsidTr="00D87D56">
        <w:tc>
          <w:tcPr>
            <w:tcW w:w="477" w:type="dxa"/>
          </w:tcPr>
          <w:p w14:paraId="6CACF287" w14:textId="77777777" w:rsidR="00451987" w:rsidRPr="00542AD3" w:rsidRDefault="00451987" w:rsidP="00451987">
            <w:pPr>
              <w:rPr>
                <w:rFonts w:ascii="Arial" w:hAnsi="Arial" w:cs="Arial"/>
                <w:sz w:val="18"/>
                <w:szCs w:val="18"/>
              </w:rPr>
            </w:pPr>
          </w:p>
        </w:tc>
        <w:tc>
          <w:tcPr>
            <w:tcW w:w="1109" w:type="dxa"/>
          </w:tcPr>
          <w:p w14:paraId="41E10715" w14:textId="353975C9" w:rsidR="00451987" w:rsidRPr="00542AD3" w:rsidRDefault="00451987" w:rsidP="00451987">
            <w:pPr>
              <w:rPr>
                <w:rFonts w:ascii="Arial" w:hAnsi="Arial" w:cs="Arial"/>
                <w:sz w:val="18"/>
                <w:szCs w:val="18"/>
              </w:rPr>
            </w:pPr>
            <w:r w:rsidRPr="00542AD3">
              <w:rPr>
                <w:rFonts w:ascii="Arial" w:hAnsi="Arial" w:cs="Arial"/>
                <w:sz w:val="18"/>
                <w:szCs w:val="18"/>
              </w:rPr>
              <w:t>Załącznik nr 2 pkt 2.13</w:t>
            </w:r>
          </w:p>
        </w:tc>
        <w:tc>
          <w:tcPr>
            <w:tcW w:w="1838" w:type="dxa"/>
          </w:tcPr>
          <w:p w14:paraId="5B96EBB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47DD0592" w14:textId="77777777" w:rsidR="00451987" w:rsidRPr="00542AD3" w:rsidRDefault="00451987" w:rsidP="00451987">
            <w:pPr>
              <w:rPr>
                <w:rFonts w:ascii="Arial" w:hAnsi="Arial" w:cs="Arial"/>
                <w:bCs/>
                <w:sz w:val="18"/>
                <w:szCs w:val="18"/>
              </w:rPr>
            </w:pPr>
          </w:p>
          <w:p w14:paraId="052BA030" w14:textId="77777777" w:rsidR="00451987" w:rsidRPr="00542AD3" w:rsidRDefault="00451987" w:rsidP="00451987">
            <w:pPr>
              <w:rPr>
                <w:rFonts w:ascii="Arial" w:hAnsi="Arial" w:cs="Arial"/>
                <w:bCs/>
                <w:sz w:val="18"/>
                <w:szCs w:val="18"/>
              </w:rPr>
            </w:pPr>
          </w:p>
          <w:p w14:paraId="75AD055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09B395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498AA5F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670D0563" w14:textId="77777777" w:rsidR="00451987" w:rsidRPr="00542AD3" w:rsidRDefault="00451987" w:rsidP="00451987">
            <w:pPr>
              <w:rPr>
                <w:rFonts w:ascii="Arial" w:hAnsi="Arial" w:cs="Arial"/>
                <w:bCs/>
                <w:sz w:val="18"/>
                <w:szCs w:val="18"/>
              </w:rPr>
            </w:pPr>
          </w:p>
          <w:p w14:paraId="799483F3" w14:textId="77777777" w:rsidR="00451987" w:rsidRPr="00542AD3" w:rsidRDefault="00451987" w:rsidP="00451987">
            <w:pPr>
              <w:rPr>
                <w:rFonts w:ascii="Arial" w:hAnsi="Arial" w:cs="Arial"/>
                <w:bCs/>
                <w:sz w:val="18"/>
                <w:szCs w:val="18"/>
              </w:rPr>
            </w:pPr>
          </w:p>
          <w:p w14:paraId="5196EB1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5C5240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70D989B7" w14:textId="1703D825"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6485308F" w14:textId="2F9B3B3B"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zapis nieprecyzyjny ogólny zawiera nieścisłości merytoryczne </w:t>
            </w:r>
          </w:p>
        </w:tc>
        <w:tc>
          <w:tcPr>
            <w:tcW w:w="2410" w:type="dxa"/>
            <w:gridSpan w:val="2"/>
          </w:tcPr>
          <w:p w14:paraId="713C1E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Przypisuje elektoradiologowi obsługę pompy infuzyjnej oraz przerywacie ciągłości</w:t>
            </w:r>
          </w:p>
          <w:p w14:paraId="2A61529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skóry co nie leży w uprawnieniach elektroradiologa.</w:t>
            </w:r>
          </w:p>
          <w:p w14:paraId="64A4BA2F" w14:textId="72AA66DC" w:rsidR="00451987" w:rsidRPr="00542AD3" w:rsidRDefault="00451987" w:rsidP="00451987">
            <w:pPr>
              <w:rPr>
                <w:rFonts w:ascii="Arial" w:hAnsi="Arial" w:cs="Arial"/>
                <w:bCs/>
                <w:sz w:val="18"/>
                <w:szCs w:val="18"/>
              </w:rPr>
            </w:pPr>
            <w:r w:rsidRPr="00542AD3">
              <w:rPr>
                <w:rFonts w:ascii="Arial" w:hAnsi="Arial" w:cs="Arial"/>
                <w:bCs/>
                <w:sz w:val="18"/>
                <w:szCs w:val="18"/>
              </w:rPr>
              <w:t>Proponujemy zapisy z dokumentu załączonego do uwag</w:t>
            </w:r>
          </w:p>
        </w:tc>
        <w:tc>
          <w:tcPr>
            <w:tcW w:w="2268" w:type="dxa"/>
          </w:tcPr>
          <w:p w14:paraId="1E878DEB" w14:textId="77777777" w:rsidR="00451987" w:rsidRPr="00542AD3" w:rsidRDefault="00451987" w:rsidP="00451987">
            <w:pPr>
              <w:rPr>
                <w:rFonts w:ascii="Arial" w:hAnsi="Arial" w:cs="Arial"/>
                <w:sz w:val="18"/>
                <w:szCs w:val="18"/>
              </w:rPr>
            </w:pPr>
          </w:p>
        </w:tc>
        <w:tc>
          <w:tcPr>
            <w:tcW w:w="2942" w:type="dxa"/>
          </w:tcPr>
          <w:p w14:paraId="7DCC27D0" w14:textId="77777777" w:rsidR="00451987" w:rsidRPr="00542AD3" w:rsidRDefault="00451987" w:rsidP="00897C05">
            <w:pPr>
              <w:rPr>
                <w:rFonts w:ascii="Arial" w:hAnsi="Arial" w:cs="Arial"/>
                <w:bCs/>
                <w:sz w:val="18"/>
                <w:szCs w:val="18"/>
              </w:rPr>
            </w:pPr>
            <w:r w:rsidRPr="00542AD3">
              <w:rPr>
                <w:rFonts w:ascii="Arial" w:hAnsi="Arial" w:cs="Arial"/>
                <w:bCs/>
                <w:sz w:val="18"/>
                <w:szCs w:val="18"/>
              </w:rPr>
              <w:t xml:space="preserve">Uwaga </w:t>
            </w:r>
            <w:r w:rsidR="00897C05" w:rsidRPr="00542AD3">
              <w:rPr>
                <w:rFonts w:ascii="Arial" w:hAnsi="Arial" w:cs="Arial"/>
                <w:bCs/>
                <w:sz w:val="18"/>
                <w:szCs w:val="18"/>
              </w:rPr>
              <w:t>częściowo uwzględniona.</w:t>
            </w:r>
          </w:p>
          <w:p w14:paraId="1FA1EF78" w14:textId="77777777" w:rsidR="00897C05" w:rsidRPr="00542AD3" w:rsidRDefault="00897C05" w:rsidP="00897C05">
            <w:pPr>
              <w:rPr>
                <w:rFonts w:ascii="Arial" w:hAnsi="Arial" w:cs="Arial"/>
                <w:bCs/>
                <w:sz w:val="18"/>
                <w:szCs w:val="18"/>
              </w:rPr>
            </w:pPr>
          </w:p>
          <w:p w14:paraId="1130BD6B" w14:textId="77777777" w:rsidR="00897C05" w:rsidRPr="00542AD3" w:rsidRDefault="00897C05" w:rsidP="00897C05">
            <w:pPr>
              <w:rPr>
                <w:rFonts w:ascii="Arial" w:hAnsi="Arial" w:cs="Arial"/>
                <w:bCs/>
                <w:sz w:val="18"/>
                <w:szCs w:val="18"/>
              </w:rPr>
            </w:pPr>
            <w:r w:rsidRPr="00542AD3">
              <w:rPr>
                <w:rFonts w:ascii="Arial" w:hAnsi="Arial" w:cs="Arial"/>
                <w:bCs/>
                <w:sz w:val="18"/>
                <w:szCs w:val="18"/>
              </w:rPr>
              <w:t>Jw.</w:t>
            </w:r>
          </w:p>
          <w:p w14:paraId="515C38FA" w14:textId="17C6C647" w:rsidR="00897C05" w:rsidRPr="00542AD3" w:rsidRDefault="00897C05" w:rsidP="00897C05">
            <w:pPr>
              <w:rPr>
                <w:rFonts w:ascii="Arial" w:hAnsi="Arial" w:cs="Arial"/>
                <w:bCs/>
                <w:sz w:val="18"/>
                <w:szCs w:val="18"/>
              </w:rPr>
            </w:pPr>
          </w:p>
        </w:tc>
      </w:tr>
      <w:tr w:rsidR="00A373A0" w:rsidRPr="00542AD3" w14:paraId="0C83088B" w14:textId="77777777" w:rsidTr="00D87D56">
        <w:tc>
          <w:tcPr>
            <w:tcW w:w="477" w:type="dxa"/>
          </w:tcPr>
          <w:p w14:paraId="36FD536A" w14:textId="77777777" w:rsidR="00451987" w:rsidRPr="00542AD3" w:rsidRDefault="00451987" w:rsidP="00451987">
            <w:pPr>
              <w:rPr>
                <w:rFonts w:ascii="Arial" w:hAnsi="Arial" w:cs="Arial"/>
                <w:sz w:val="18"/>
                <w:szCs w:val="18"/>
              </w:rPr>
            </w:pPr>
          </w:p>
        </w:tc>
        <w:tc>
          <w:tcPr>
            <w:tcW w:w="1109" w:type="dxa"/>
          </w:tcPr>
          <w:p w14:paraId="2F75E1B3" w14:textId="0C4FE19F" w:rsidR="00451987" w:rsidRPr="00542AD3" w:rsidRDefault="00451987" w:rsidP="00451987">
            <w:pPr>
              <w:rPr>
                <w:rFonts w:ascii="Arial" w:hAnsi="Arial" w:cs="Arial"/>
                <w:sz w:val="18"/>
                <w:szCs w:val="18"/>
              </w:rPr>
            </w:pPr>
            <w:r w:rsidRPr="00542AD3">
              <w:rPr>
                <w:rFonts w:ascii="Arial" w:hAnsi="Arial" w:cs="Arial"/>
                <w:sz w:val="18"/>
                <w:szCs w:val="18"/>
              </w:rPr>
              <w:t>Załącznik nr 2 pkt 2.13</w:t>
            </w:r>
          </w:p>
        </w:tc>
        <w:tc>
          <w:tcPr>
            <w:tcW w:w="1838" w:type="dxa"/>
          </w:tcPr>
          <w:p w14:paraId="586061D9" w14:textId="3391D83B"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0496A929" w14:textId="38327E26"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Udział w wykonywaniu badania lub zabiegu z zakresu radiologii naczyniowej i interwencyjnej ze środkiem kontrastującym</w:t>
            </w:r>
          </w:p>
        </w:tc>
        <w:tc>
          <w:tcPr>
            <w:tcW w:w="2410" w:type="dxa"/>
            <w:gridSpan w:val="2"/>
          </w:tcPr>
          <w:p w14:paraId="22E44FE1" w14:textId="041E4BBA" w:rsidR="00451987" w:rsidRPr="00542AD3" w:rsidRDefault="00451987" w:rsidP="00451987">
            <w:pPr>
              <w:rPr>
                <w:rFonts w:ascii="Arial" w:hAnsi="Arial" w:cs="Arial"/>
                <w:bCs/>
                <w:sz w:val="18"/>
                <w:szCs w:val="18"/>
              </w:rPr>
            </w:pPr>
            <w:r w:rsidRPr="00542AD3">
              <w:rPr>
                <w:rFonts w:ascii="Arial" w:hAnsi="Arial" w:cs="Arial"/>
                <w:bCs/>
                <w:sz w:val="18"/>
                <w:szCs w:val="18"/>
              </w:rPr>
              <w:t>Usunięcie w całości wynika z przeredagowania punktu 2.12</w:t>
            </w:r>
          </w:p>
        </w:tc>
        <w:tc>
          <w:tcPr>
            <w:tcW w:w="2268" w:type="dxa"/>
          </w:tcPr>
          <w:p w14:paraId="2BD9373E" w14:textId="194BE2D5" w:rsidR="00451987" w:rsidRPr="00542AD3" w:rsidRDefault="00451987" w:rsidP="00451987">
            <w:pPr>
              <w:rPr>
                <w:rFonts w:ascii="Arial" w:hAnsi="Arial" w:cs="Arial"/>
                <w:sz w:val="18"/>
                <w:szCs w:val="18"/>
              </w:rPr>
            </w:pPr>
            <w:r w:rsidRPr="00542AD3">
              <w:rPr>
                <w:rFonts w:ascii="Arial" w:hAnsi="Arial" w:cs="Arial"/>
                <w:bCs/>
                <w:sz w:val="18"/>
                <w:szCs w:val="18"/>
              </w:rPr>
              <w:t>Usunąć w całości</w:t>
            </w:r>
          </w:p>
        </w:tc>
        <w:tc>
          <w:tcPr>
            <w:tcW w:w="2942" w:type="dxa"/>
          </w:tcPr>
          <w:p w14:paraId="0CCAB8A3" w14:textId="7EADCC74" w:rsidR="00897C05" w:rsidRPr="00542AD3" w:rsidRDefault="00897C05" w:rsidP="00897C05">
            <w:pPr>
              <w:rPr>
                <w:rFonts w:ascii="Arial" w:hAnsi="Arial" w:cs="Arial"/>
                <w:bCs/>
                <w:sz w:val="18"/>
                <w:szCs w:val="18"/>
              </w:rPr>
            </w:pPr>
            <w:r w:rsidRPr="00542AD3">
              <w:rPr>
                <w:rFonts w:ascii="Arial" w:hAnsi="Arial" w:cs="Arial"/>
                <w:bCs/>
                <w:sz w:val="18"/>
                <w:szCs w:val="18"/>
              </w:rPr>
              <w:t xml:space="preserve">Uwaga </w:t>
            </w:r>
            <w:r w:rsidR="004C7356" w:rsidRPr="00542AD3">
              <w:rPr>
                <w:rFonts w:ascii="Arial" w:hAnsi="Arial" w:cs="Arial"/>
                <w:bCs/>
                <w:sz w:val="18"/>
                <w:szCs w:val="18"/>
              </w:rPr>
              <w:t>nie</w:t>
            </w:r>
            <w:r w:rsidRPr="00542AD3">
              <w:rPr>
                <w:rFonts w:ascii="Arial" w:hAnsi="Arial" w:cs="Arial"/>
                <w:bCs/>
                <w:sz w:val="18"/>
                <w:szCs w:val="18"/>
              </w:rPr>
              <w:t>uwzględniona.</w:t>
            </w:r>
          </w:p>
          <w:p w14:paraId="5819F29F" w14:textId="77777777" w:rsidR="00897C05" w:rsidRPr="00542AD3" w:rsidRDefault="00897C05" w:rsidP="00897C05">
            <w:pPr>
              <w:rPr>
                <w:rFonts w:ascii="Arial" w:hAnsi="Arial" w:cs="Arial"/>
                <w:bCs/>
                <w:sz w:val="18"/>
                <w:szCs w:val="18"/>
              </w:rPr>
            </w:pPr>
          </w:p>
          <w:p w14:paraId="767D9A72" w14:textId="65094CD8" w:rsidR="00897C05" w:rsidRPr="00542AD3" w:rsidRDefault="004C7356" w:rsidP="00897C05">
            <w:pPr>
              <w:rPr>
                <w:rFonts w:ascii="Arial" w:hAnsi="Arial" w:cs="Arial"/>
                <w:bCs/>
                <w:sz w:val="18"/>
                <w:szCs w:val="18"/>
              </w:rPr>
            </w:pPr>
            <w:r w:rsidRPr="00542AD3">
              <w:rPr>
                <w:rFonts w:ascii="Arial" w:hAnsi="Arial" w:cs="Arial"/>
                <w:bCs/>
                <w:sz w:val="18"/>
                <w:szCs w:val="18"/>
              </w:rPr>
              <w:t xml:space="preserve">Przepisy w tym zakresie zostały zmienione, a czynności podzielone zgodnie z obszarami </w:t>
            </w:r>
            <w:r w:rsidRPr="00542AD3">
              <w:rPr>
                <w:rFonts w:ascii="Arial" w:hAnsi="Arial" w:cs="Arial"/>
                <w:bCs/>
                <w:sz w:val="18"/>
                <w:szCs w:val="18"/>
              </w:rPr>
              <w:lastRenderedPageBreak/>
              <w:t xml:space="preserve">działalności elektroradiologa ujętymi w art. 13 ustawy o niektórych zawodach medycznych, w tym radiologię zabiegową. W ramach tego obszaru wskazano ogólnie, że elektroradiolog bierze udział w wykonywaniu procedur diagnostycznych i terapeutycznych w radiologii zabiegowej.  </w:t>
            </w:r>
          </w:p>
          <w:p w14:paraId="47290A75" w14:textId="5E02E12E" w:rsidR="00451987" w:rsidRPr="00542AD3" w:rsidRDefault="00897C05" w:rsidP="00897C05">
            <w:pPr>
              <w:rPr>
                <w:rFonts w:ascii="Arial" w:hAnsi="Arial" w:cs="Arial"/>
                <w:bCs/>
                <w:sz w:val="18"/>
                <w:szCs w:val="18"/>
              </w:rPr>
            </w:pPr>
            <w:r w:rsidRPr="00542AD3">
              <w:rPr>
                <w:rFonts w:ascii="Arial" w:hAnsi="Arial" w:cs="Arial"/>
                <w:bCs/>
                <w:sz w:val="18"/>
                <w:szCs w:val="18"/>
              </w:rPr>
              <w:t xml:space="preserve">Ponadto </w:t>
            </w:r>
            <w:r w:rsidR="004C7356" w:rsidRPr="00542AD3">
              <w:rPr>
                <w:rFonts w:ascii="Arial" w:hAnsi="Arial" w:cs="Arial"/>
                <w:bCs/>
                <w:sz w:val="18"/>
                <w:szCs w:val="18"/>
              </w:rPr>
              <w:t xml:space="preserve">dodano, że </w:t>
            </w:r>
            <w:r w:rsidRPr="00542AD3">
              <w:rPr>
                <w:rFonts w:ascii="Arial" w:hAnsi="Arial" w:cs="Arial"/>
                <w:bCs/>
                <w:sz w:val="18"/>
                <w:szCs w:val="18"/>
              </w:rPr>
              <w:t>wykonywanie procedur diagnostycznych i terapeutycznych odbywa się na zasadach określonych w ustawie z dnia 29 listopada 2000 r. – Prawo atomowe.</w:t>
            </w:r>
          </w:p>
        </w:tc>
      </w:tr>
      <w:tr w:rsidR="00A373A0" w:rsidRPr="00542AD3" w14:paraId="40693E12" w14:textId="77777777" w:rsidTr="00D87D56">
        <w:tc>
          <w:tcPr>
            <w:tcW w:w="477" w:type="dxa"/>
          </w:tcPr>
          <w:p w14:paraId="690E7D7A" w14:textId="77777777" w:rsidR="00451987" w:rsidRPr="00542AD3" w:rsidRDefault="00451987" w:rsidP="00451987">
            <w:pPr>
              <w:rPr>
                <w:rFonts w:ascii="Arial" w:hAnsi="Arial" w:cs="Arial"/>
                <w:sz w:val="18"/>
                <w:szCs w:val="18"/>
              </w:rPr>
            </w:pPr>
          </w:p>
        </w:tc>
        <w:tc>
          <w:tcPr>
            <w:tcW w:w="1109" w:type="dxa"/>
          </w:tcPr>
          <w:p w14:paraId="6BF0A60E" w14:textId="217FE6AE" w:rsidR="00451987" w:rsidRPr="00542AD3" w:rsidRDefault="00451987" w:rsidP="00451987">
            <w:pPr>
              <w:rPr>
                <w:rFonts w:ascii="Arial" w:hAnsi="Arial" w:cs="Arial"/>
                <w:sz w:val="18"/>
                <w:szCs w:val="18"/>
              </w:rPr>
            </w:pPr>
            <w:r w:rsidRPr="00542AD3">
              <w:rPr>
                <w:rFonts w:ascii="Arial" w:hAnsi="Arial" w:cs="Arial"/>
                <w:sz w:val="18"/>
                <w:szCs w:val="18"/>
              </w:rPr>
              <w:t>Załącznik nr 2 pkt 2.13</w:t>
            </w:r>
          </w:p>
        </w:tc>
        <w:tc>
          <w:tcPr>
            <w:tcW w:w="1838" w:type="dxa"/>
          </w:tcPr>
          <w:p w14:paraId="72B9ABF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58060621" w14:textId="77777777" w:rsidR="00451987" w:rsidRPr="00542AD3" w:rsidRDefault="00451987" w:rsidP="00451987">
            <w:pPr>
              <w:rPr>
                <w:rFonts w:ascii="Arial" w:hAnsi="Arial" w:cs="Arial"/>
                <w:bCs/>
                <w:sz w:val="18"/>
                <w:szCs w:val="18"/>
              </w:rPr>
            </w:pPr>
          </w:p>
          <w:p w14:paraId="0A1F6724" w14:textId="7A260836"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71C493E3" w14:textId="04EB2468" w:rsidR="00451987" w:rsidRPr="00542AD3" w:rsidRDefault="00451987" w:rsidP="00451987">
            <w:pPr>
              <w:rPr>
                <w:rFonts w:ascii="Arial" w:hAnsi="Arial" w:cs="Arial"/>
                <w:bCs/>
                <w:sz w:val="18"/>
                <w:szCs w:val="18"/>
              </w:rPr>
            </w:pPr>
            <w:r w:rsidRPr="00542AD3">
              <w:rPr>
                <w:rFonts w:ascii="Arial" w:hAnsi="Arial" w:cs="Arial"/>
                <w:bCs/>
                <w:sz w:val="18"/>
                <w:szCs w:val="18"/>
              </w:rPr>
              <w:t>Udział w wykonywaniu badania lub zabiegu z zakresu radiologii naczyniowej i interwencyjnej ze środkiem kontrastującym</w:t>
            </w:r>
          </w:p>
        </w:tc>
        <w:tc>
          <w:tcPr>
            <w:tcW w:w="2410" w:type="dxa"/>
            <w:gridSpan w:val="2"/>
          </w:tcPr>
          <w:p w14:paraId="1D6A5411" w14:textId="4BE0632D" w:rsidR="00451987" w:rsidRPr="00542AD3" w:rsidRDefault="00451987" w:rsidP="00451987">
            <w:pPr>
              <w:rPr>
                <w:rFonts w:ascii="Arial" w:hAnsi="Arial" w:cs="Arial"/>
                <w:bCs/>
                <w:sz w:val="18"/>
                <w:szCs w:val="18"/>
              </w:rPr>
            </w:pPr>
            <w:r w:rsidRPr="00542AD3">
              <w:rPr>
                <w:rFonts w:ascii="Arial" w:hAnsi="Arial" w:cs="Arial"/>
                <w:bCs/>
                <w:sz w:val="18"/>
                <w:szCs w:val="18"/>
              </w:rPr>
              <w:t>Usunąć w całości</w:t>
            </w:r>
          </w:p>
        </w:tc>
        <w:tc>
          <w:tcPr>
            <w:tcW w:w="2268" w:type="dxa"/>
          </w:tcPr>
          <w:p w14:paraId="1327D989" w14:textId="7A49946E" w:rsidR="00451987" w:rsidRPr="00542AD3" w:rsidRDefault="00451987" w:rsidP="00451987">
            <w:pPr>
              <w:rPr>
                <w:rFonts w:ascii="Arial" w:hAnsi="Arial" w:cs="Arial"/>
                <w:bCs/>
                <w:sz w:val="18"/>
                <w:szCs w:val="18"/>
              </w:rPr>
            </w:pPr>
            <w:r w:rsidRPr="00542AD3">
              <w:rPr>
                <w:rFonts w:ascii="Arial" w:hAnsi="Arial" w:cs="Arial"/>
                <w:bCs/>
                <w:sz w:val="18"/>
                <w:szCs w:val="18"/>
              </w:rPr>
              <w:t>Usunięcie w całości wynika z przeredagowania punktu 2.12</w:t>
            </w:r>
          </w:p>
        </w:tc>
        <w:tc>
          <w:tcPr>
            <w:tcW w:w="2942" w:type="dxa"/>
          </w:tcPr>
          <w:p w14:paraId="642F81C1" w14:textId="6900EEB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C7356" w:rsidRPr="00542AD3">
              <w:rPr>
                <w:rFonts w:ascii="Arial" w:hAnsi="Arial" w:cs="Arial"/>
                <w:bCs/>
                <w:sz w:val="18"/>
                <w:szCs w:val="18"/>
              </w:rPr>
              <w:t>nie</w:t>
            </w:r>
            <w:r w:rsidR="00D073F7" w:rsidRPr="00542AD3">
              <w:rPr>
                <w:rFonts w:ascii="Arial" w:hAnsi="Arial" w:cs="Arial"/>
                <w:bCs/>
                <w:sz w:val="18"/>
                <w:szCs w:val="18"/>
              </w:rPr>
              <w:t>uwzględniona.</w:t>
            </w:r>
          </w:p>
          <w:p w14:paraId="44190DCA" w14:textId="77777777" w:rsidR="00D073F7" w:rsidRPr="00542AD3" w:rsidRDefault="00D073F7" w:rsidP="00451987">
            <w:pPr>
              <w:rPr>
                <w:rFonts w:ascii="Arial" w:hAnsi="Arial" w:cs="Arial"/>
                <w:bCs/>
                <w:sz w:val="18"/>
                <w:szCs w:val="18"/>
              </w:rPr>
            </w:pPr>
          </w:p>
          <w:p w14:paraId="087001F6" w14:textId="51849392" w:rsidR="00D073F7" w:rsidRPr="00542AD3" w:rsidRDefault="00D073F7" w:rsidP="00451987">
            <w:pPr>
              <w:rPr>
                <w:rFonts w:ascii="Arial" w:hAnsi="Arial" w:cs="Arial"/>
                <w:bCs/>
                <w:sz w:val="18"/>
                <w:szCs w:val="18"/>
              </w:rPr>
            </w:pPr>
            <w:r w:rsidRPr="00542AD3">
              <w:rPr>
                <w:rFonts w:ascii="Arial" w:hAnsi="Arial" w:cs="Arial"/>
                <w:bCs/>
                <w:sz w:val="18"/>
                <w:szCs w:val="18"/>
              </w:rPr>
              <w:t xml:space="preserve">Jw. </w:t>
            </w:r>
          </w:p>
          <w:p w14:paraId="2BDF65DE" w14:textId="77777777" w:rsidR="00451987" w:rsidRPr="00542AD3" w:rsidRDefault="00451987" w:rsidP="00451987">
            <w:pPr>
              <w:rPr>
                <w:rFonts w:ascii="Arial" w:hAnsi="Arial" w:cs="Arial"/>
                <w:bCs/>
                <w:sz w:val="18"/>
                <w:szCs w:val="18"/>
              </w:rPr>
            </w:pPr>
          </w:p>
          <w:p w14:paraId="7AD10993" w14:textId="48957461" w:rsidR="00451987" w:rsidRPr="00542AD3" w:rsidRDefault="00451987" w:rsidP="00451987">
            <w:pPr>
              <w:rPr>
                <w:rFonts w:ascii="Arial" w:hAnsi="Arial" w:cs="Arial"/>
                <w:bCs/>
                <w:sz w:val="18"/>
                <w:szCs w:val="18"/>
              </w:rPr>
            </w:pPr>
          </w:p>
        </w:tc>
      </w:tr>
      <w:tr w:rsidR="00A373A0" w:rsidRPr="00542AD3" w14:paraId="4F711601" w14:textId="77777777" w:rsidTr="00D87D56">
        <w:tc>
          <w:tcPr>
            <w:tcW w:w="477" w:type="dxa"/>
          </w:tcPr>
          <w:p w14:paraId="1F2FD46F" w14:textId="77777777" w:rsidR="00451987" w:rsidRPr="00542AD3" w:rsidRDefault="00451987" w:rsidP="00451987">
            <w:pPr>
              <w:rPr>
                <w:rFonts w:ascii="Arial" w:hAnsi="Arial" w:cs="Arial"/>
                <w:sz w:val="18"/>
                <w:szCs w:val="18"/>
              </w:rPr>
            </w:pPr>
          </w:p>
        </w:tc>
        <w:tc>
          <w:tcPr>
            <w:tcW w:w="1109" w:type="dxa"/>
          </w:tcPr>
          <w:p w14:paraId="08F55648" w14:textId="085EDFFC" w:rsidR="00451987" w:rsidRPr="00542AD3" w:rsidRDefault="00451987" w:rsidP="00451987">
            <w:pPr>
              <w:rPr>
                <w:rFonts w:ascii="Arial" w:hAnsi="Arial" w:cs="Arial"/>
                <w:sz w:val="18"/>
                <w:szCs w:val="18"/>
              </w:rPr>
            </w:pPr>
            <w:r w:rsidRPr="00542AD3">
              <w:rPr>
                <w:rFonts w:ascii="Arial" w:hAnsi="Arial" w:cs="Arial"/>
                <w:sz w:val="18"/>
                <w:szCs w:val="18"/>
              </w:rPr>
              <w:t>Załącznik nr 2 pkt 2.14</w:t>
            </w:r>
          </w:p>
        </w:tc>
        <w:tc>
          <w:tcPr>
            <w:tcW w:w="1838" w:type="dxa"/>
          </w:tcPr>
          <w:p w14:paraId="46FBC539" w14:textId="5729E7B9"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43C9F6F8" w14:textId="5AEF8E56" w:rsidR="00451987" w:rsidRPr="00542AD3" w:rsidRDefault="00451987" w:rsidP="00451987">
            <w:pPr>
              <w:rPr>
                <w:rFonts w:ascii="Arial" w:hAnsi="Arial" w:cs="Arial"/>
                <w:bCs/>
                <w:sz w:val="18"/>
                <w:szCs w:val="18"/>
              </w:rPr>
            </w:pPr>
            <w:r w:rsidRPr="00542AD3">
              <w:rPr>
                <w:rFonts w:ascii="Arial" w:hAnsi="Arial" w:cs="Arial"/>
                <w:bCs/>
                <w:sz w:val="18"/>
                <w:szCs w:val="18"/>
              </w:rPr>
              <w:t>- zapis zbyt ogólny nieprecyzyjny</w:t>
            </w:r>
          </w:p>
        </w:tc>
        <w:tc>
          <w:tcPr>
            <w:tcW w:w="2410" w:type="dxa"/>
            <w:gridSpan w:val="2"/>
          </w:tcPr>
          <w:p w14:paraId="33346B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Propozycje z zakresu pracy w polu magnetycznym i badań metodą rezonansu magnetycznego przedstawiono w przygotowanym dokumencie zespołu ds. kompetencji.</w:t>
            </w:r>
          </w:p>
          <w:p w14:paraId="7D049FFD" w14:textId="77777777" w:rsidR="00451987" w:rsidRPr="00542AD3" w:rsidRDefault="00451987" w:rsidP="00451987">
            <w:pPr>
              <w:rPr>
                <w:rFonts w:ascii="Arial" w:hAnsi="Arial" w:cs="Arial"/>
                <w:bCs/>
                <w:sz w:val="18"/>
                <w:szCs w:val="18"/>
              </w:rPr>
            </w:pPr>
          </w:p>
          <w:p w14:paraId="36146B13" w14:textId="357AB043"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68" w:type="dxa"/>
          </w:tcPr>
          <w:p w14:paraId="485C8FB8" w14:textId="77777777" w:rsidR="00451987" w:rsidRPr="00542AD3" w:rsidRDefault="00451987" w:rsidP="00451987">
            <w:pPr>
              <w:rPr>
                <w:rFonts w:ascii="Arial" w:hAnsi="Arial" w:cs="Arial"/>
                <w:sz w:val="18"/>
                <w:szCs w:val="18"/>
              </w:rPr>
            </w:pPr>
          </w:p>
        </w:tc>
        <w:tc>
          <w:tcPr>
            <w:tcW w:w="2942" w:type="dxa"/>
          </w:tcPr>
          <w:p w14:paraId="374D0857" w14:textId="6DBDA768" w:rsidR="00D073F7" w:rsidRPr="00542AD3" w:rsidRDefault="00451987" w:rsidP="00D073F7">
            <w:pPr>
              <w:rPr>
                <w:rFonts w:ascii="Arial" w:hAnsi="Arial" w:cs="Arial"/>
                <w:bCs/>
                <w:sz w:val="18"/>
                <w:szCs w:val="18"/>
              </w:rPr>
            </w:pPr>
            <w:r w:rsidRPr="00542AD3">
              <w:rPr>
                <w:rFonts w:ascii="Arial" w:hAnsi="Arial" w:cs="Arial"/>
                <w:bCs/>
                <w:sz w:val="18"/>
                <w:szCs w:val="18"/>
              </w:rPr>
              <w:t xml:space="preserve">Uwaga </w:t>
            </w:r>
            <w:r w:rsidR="00D073F7" w:rsidRPr="00542AD3">
              <w:rPr>
                <w:rFonts w:ascii="Arial" w:hAnsi="Arial" w:cs="Arial"/>
                <w:bCs/>
                <w:sz w:val="18"/>
                <w:szCs w:val="18"/>
              </w:rPr>
              <w:t>częściowo uwzględniona.</w:t>
            </w:r>
          </w:p>
          <w:p w14:paraId="7F1BA8A3" w14:textId="77777777" w:rsidR="00D073F7" w:rsidRPr="00542AD3" w:rsidRDefault="00D073F7" w:rsidP="00D073F7">
            <w:pPr>
              <w:rPr>
                <w:rFonts w:ascii="Arial" w:hAnsi="Arial" w:cs="Arial"/>
                <w:bCs/>
                <w:sz w:val="18"/>
                <w:szCs w:val="18"/>
              </w:rPr>
            </w:pPr>
          </w:p>
          <w:p w14:paraId="22025B30" w14:textId="285F2DD8" w:rsidR="00451987" w:rsidRPr="00542AD3" w:rsidRDefault="00D073F7" w:rsidP="00451987">
            <w:pPr>
              <w:rPr>
                <w:rFonts w:ascii="Arial" w:hAnsi="Arial" w:cs="Arial"/>
                <w:bCs/>
                <w:sz w:val="18"/>
                <w:szCs w:val="18"/>
              </w:rPr>
            </w:pPr>
            <w:r w:rsidRPr="00542AD3">
              <w:rPr>
                <w:rFonts w:ascii="Arial" w:hAnsi="Arial" w:cs="Arial"/>
                <w:bCs/>
                <w:sz w:val="18"/>
                <w:szCs w:val="18"/>
              </w:rPr>
              <w:t xml:space="preserve">Przepisy w tym zakresie zostały </w:t>
            </w:r>
            <w:r w:rsidR="001D25E2" w:rsidRPr="00542AD3">
              <w:rPr>
                <w:rFonts w:ascii="Arial" w:hAnsi="Arial" w:cs="Arial"/>
                <w:bCs/>
                <w:sz w:val="18"/>
                <w:szCs w:val="18"/>
              </w:rPr>
              <w:t>zmienione</w:t>
            </w:r>
            <w:r w:rsidRPr="00542AD3">
              <w:rPr>
                <w:rFonts w:ascii="Arial" w:hAnsi="Arial" w:cs="Arial"/>
                <w:bCs/>
                <w:sz w:val="18"/>
                <w:szCs w:val="18"/>
              </w:rPr>
              <w:t xml:space="preserve"> oraz uporządkowane zgodnie z obszarami działalności elektroradiologa ujętymi w art. 13 ustawy o niektórych zawodach medycznych.</w:t>
            </w:r>
          </w:p>
        </w:tc>
      </w:tr>
      <w:tr w:rsidR="00A373A0" w:rsidRPr="00542AD3" w14:paraId="1AF47EC9" w14:textId="77777777" w:rsidTr="00D87D56">
        <w:tc>
          <w:tcPr>
            <w:tcW w:w="477" w:type="dxa"/>
          </w:tcPr>
          <w:p w14:paraId="03677B1D" w14:textId="77777777" w:rsidR="00451987" w:rsidRPr="00542AD3" w:rsidRDefault="00451987" w:rsidP="00451987">
            <w:pPr>
              <w:rPr>
                <w:rFonts w:ascii="Arial" w:hAnsi="Arial" w:cs="Arial"/>
                <w:sz w:val="18"/>
                <w:szCs w:val="18"/>
              </w:rPr>
            </w:pPr>
          </w:p>
        </w:tc>
        <w:tc>
          <w:tcPr>
            <w:tcW w:w="1109" w:type="dxa"/>
          </w:tcPr>
          <w:p w14:paraId="33EABC96" w14:textId="58FA760B" w:rsidR="00451987" w:rsidRPr="00542AD3" w:rsidRDefault="00451987" w:rsidP="00451987">
            <w:pPr>
              <w:rPr>
                <w:rFonts w:ascii="Arial" w:hAnsi="Arial" w:cs="Arial"/>
                <w:sz w:val="18"/>
                <w:szCs w:val="18"/>
              </w:rPr>
            </w:pPr>
            <w:r w:rsidRPr="00542AD3">
              <w:rPr>
                <w:rFonts w:ascii="Arial" w:hAnsi="Arial" w:cs="Arial"/>
                <w:bCs/>
                <w:sz w:val="18"/>
                <w:szCs w:val="18"/>
              </w:rPr>
              <w:t>Załącznik nr 2 pkt 2.14</w:t>
            </w:r>
          </w:p>
        </w:tc>
        <w:tc>
          <w:tcPr>
            <w:tcW w:w="1838" w:type="dxa"/>
          </w:tcPr>
          <w:p w14:paraId="4F51910C" w14:textId="4F7B104E"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073648F0" w14:textId="4DB680E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przepisu</w:t>
            </w:r>
          </w:p>
        </w:tc>
        <w:tc>
          <w:tcPr>
            <w:tcW w:w="2410" w:type="dxa"/>
            <w:gridSpan w:val="2"/>
          </w:tcPr>
          <w:p w14:paraId="4898CEEB" w14:textId="6D7C58A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Proponuję wyodrębnienie punktu dotyczącego zapewnienia technicznej poprawności wykonania </w:t>
            </w:r>
            <w:r w:rsidRPr="00542AD3">
              <w:rPr>
                <w:rFonts w:ascii="Arial" w:hAnsi="Arial" w:cs="Arial"/>
                <w:bCs/>
                <w:sz w:val="18"/>
                <w:szCs w:val="18"/>
              </w:rPr>
              <w:lastRenderedPageBreak/>
              <w:t>badania, ponieważ zapis ten nie dotyczy tylko badań metodą rezonansu magnetycznego.</w:t>
            </w:r>
          </w:p>
        </w:tc>
        <w:tc>
          <w:tcPr>
            <w:tcW w:w="2268" w:type="dxa"/>
          </w:tcPr>
          <w:p w14:paraId="2946DBE6" w14:textId="566157EE" w:rsidR="00451987" w:rsidRPr="00542AD3" w:rsidRDefault="00451987" w:rsidP="00451987">
            <w:pPr>
              <w:rPr>
                <w:rFonts w:ascii="Arial" w:hAnsi="Arial" w:cs="Arial"/>
                <w:sz w:val="18"/>
                <w:szCs w:val="18"/>
              </w:rPr>
            </w:pPr>
            <w:r w:rsidRPr="00542AD3">
              <w:rPr>
                <w:rFonts w:ascii="Arial" w:hAnsi="Arial" w:cs="Arial"/>
                <w:sz w:val="18"/>
                <w:szCs w:val="18"/>
              </w:rPr>
              <w:lastRenderedPageBreak/>
              <w:t xml:space="preserve">Propozycja brzmienia punktu 2.14: </w:t>
            </w:r>
            <w:r w:rsidRPr="00542AD3">
              <w:rPr>
                <w:rFonts w:ascii="Arial" w:hAnsi="Arial" w:cs="Arial"/>
                <w:i/>
                <w:iCs/>
                <w:sz w:val="18"/>
                <w:szCs w:val="18"/>
              </w:rPr>
              <w:t xml:space="preserve">„Wykonywanie badania metodą rezonansu </w:t>
            </w:r>
            <w:r w:rsidRPr="00542AD3">
              <w:rPr>
                <w:rFonts w:ascii="Arial" w:hAnsi="Arial" w:cs="Arial"/>
                <w:i/>
                <w:iCs/>
                <w:sz w:val="18"/>
                <w:szCs w:val="18"/>
              </w:rPr>
              <w:lastRenderedPageBreak/>
              <w:t>magnetycznego, dostosowywanie techniki jego wykonania, sekwencji obrazowania do sytuacji klinicznej pacjenta.”</w:t>
            </w:r>
          </w:p>
        </w:tc>
        <w:tc>
          <w:tcPr>
            <w:tcW w:w="2942" w:type="dxa"/>
          </w:tcPr>
          <w:p w14:paraId="48829870" w14:textId="38E263E6" w:rsidR="00451987" w:rsidRPr="00542AD3" w:rsidRDefault="00451987" w:rsidP="00D868C7">
            <w:pPr>
              <w:rPr>
                <w:rFonts w:ascii="Arial" w:hAnsi="Arial" w:cs="Arial"/>
                <w:bCs/>
                <w:sz w:val="18"/>
                <w:szCs w:val="18"/>
              </w:rPr>
            </w:pPr>
            <w:r w:rsidRPr="00542AD3">
              <w:rPr>
                <w:rFonts w:ascii="Arial" w:hAnsi="Arial" w:cs="Arial"/>
                <w:bCs/>
                <w:sz w:val="18"/>
                <w:szCs w:val="18"/>
              </w:rPr>
              <w:lastRenderedPageBreak/>
              <w:t xml:space="preserve">Uwaga </w:t>
            </w:r>
            <w:r w:rsidR="00D868C7" w:rsidRPr="00542AD3">
              <w:rPr>
                <w:rFonts w:ascii="Arial" w:hAnsi="Arial" w:cs="Arial"/>
                <w:bCs/>
                <w:sz w:val="18"/>
                <w:szCs w:val="18"/>
              </w:rPr>
              <w:t>częściowo uwzględniona.</w:t>
            </w:r>
          </w:p>
          <w:p w14:paraId="2BE63094" w14:textId="77777777" w:rsidR="00D868C7" w:rsidRPr="00542AD3" w:rsidRDefault="00D868C7" w:rsidP="00D868C7">
            <w:pPr>
              <w:rPr>
                <w:rFonts w:ascii="Arial" w:hAnsi="Arial" w:cs="Arial"/>
                <w:bCs/>
                <w:sz w:val="18"/>
                <w:szCs w:val="18"/>
              </w:rPr>
            </w:pPr>
          </w:p>
          <w:p w14:paraId="551ED43B" w14:textId="2A2BFF69" w:rsidR="00451987" w:rsidRPr="00542AD3" w:rsidRDefault="001D25E2" w:rsidP="00451987">
            <w:pPr>
              <w:rPr>
                <w:rFonts w:ascii="Arial" w:hAnsi="Arial" w:cs="Arial"/>
                <w:bCs/>
                <w:sz w:val="18"/>
                <w:szCs w:val="18"/>
              </w:rPr>
            </w:pPr>
            <w:r w:rsidRPr="00542AD3">
              <w:rPr>
                <w:rFonts w:ascii="Arial" w:hAnsi="Arial" w:cs="Arial"/>
                <w:bCs/>
                <w:sz w:val="18"/>
                <w:szCs w:val="18"/>
              </w:rPr>
              <w:t xml:space="preserve">Przepisy w tym zakresie zostały zmienione oraz uporządkowane </w:t>
            </w:r>
            <w:r w:rsidRPr="00542AD3">
              <w:rPr>
                <w:rFonts w:ascii="Arial" w:hAnsi="Arial" w:cs="Arial"/>
                <w:bCs/>
                <w:sz w:val="18"/>
                <w:szCs w:val="18"/>
              </w:rPr>
              <w:lastRenderedPageBreak/>
              <w:t xml:space="preserve">zgodnie z obszarami działalności elektroradiologa ujętymi w art. 13 ustawy o niektórych zawodach medycznych. Ponadto dodano czynność związaną z </w:t>
            </w:r>
            <w:r w:rsidR="00D01EA8" w:rsidRPr="00542AD3">
              <w:rPr>
                <w:rFonts w:ascii="Arial" w:hAnsi="Arial" w:cs="Arial"/>
                <w:bCs/>
                <w:sz w:val="18"/>
                <w:szCs w:val="18"/>
              </w:rPr>
              <w:t>dob</w:t>
            </w:r>
            <w:r w:rsidRPr="00542AD3">
              <w:rPr>
                <w:rFonts w:ascii="Arial" w:hAnsi="Arial" w:cs="Arial"/>
                <w:bCs/>
                <w:sz w:val="18"/>
                <w:szCs w:val="18"/>
              </w:rPr>
              <w:t>orem</w:t>
            </w:r>
            <w:r w:rsidR="00D01EA8" w:rsidRPr="00542AD3">
              <w:rPr>
                <w:rFonts w:ascii="Arial" w:hAnsi="Arial" w:cs="Arial"/>
                <w:bCs/>
                <w:sz w:val="18"/>
                <w:szCs w:val="18"/>
              </w:rPr>
              <w:t xml:space="preserve"> techniki oraz parametrów fizycznych badania</w:t>
            </w:r>
            <w:r w:rsidRPr="00542AD3">
              <w:rPr>
                <w:rFonts w:ascii="Arial" w:hAnsi="Arial" w:cs="Arial"/>
                <w:bCs/>
                <w:sz w:val="18"/>
                <w:szCs w:val="18"/>
              </w:rPr>
              <w:t xml:space="preserve"> odnoszącą się do wszystkich procedur diagnostycznych wykonywanych przez elektroradiloga</w:t>
            </w:r>
            <w:r w:rsidR="00D01EA8" w:rsidRPr="00542AD3">
              <w:rPr>
                <w:rFonts w:ascii="Arial" w:hAnsi="Arial" w:cs="Arial"/>
                <w:bCs/>
                <w:sz w:val="18"/>
                <w:szCs w:val="18"/>
              </w:rPr>
              <w:t>.</w:t>
            </w:r>
          </w:p>
          <w:p w14:paraId="1E6EC7D2" w14:textId="77777777" w:rsidR="00451987" w:rsidRPr="00542AD3" w:rsidRDefault="00451987" w:rsidP="00451987">
            <w:pPr>
              <w:rPr>
                <w:rFonts w:ascii="Arial" w:hAnsi="Arial" w:cs="Arial"/>
                <w:bCs/>
                <w:sz w:val="18"/>
                <w:szCs w:val="18"/>
              </w:rPr>
            </w:pPr>
          </w:p>
        </w:tc>
      </w:tr>
      <w:tr w:rsidR="00A373A0" w:rsidRPr="00542AD3" w14:paraId="69F2044D" w14:textId="77777777" w:rsidTr="00D87D56">
        <w:tc>
          <w:tcPr>
            <w:tcW w:w="477" w:type="dxa"/>
          </w:tcPr>
          <w:p w14:paraId="339F8A05" w14:textId="77777777" w:rsidR="00451987" w:rsidRPr="00542AD3" w:rsidRDefault="00451987" w:rsidP="00451987">
            <w:pPr>
              <w:rPr>
                <w:rFonts w:ascii="Arial" w:hAnsi="Arial" w:cs="Arial"/>
                <w:sz w:val="18"/>
                <w:szCs w:val="18"/>
              </w:rPr>
            </w:pPr>
          </w:p>
        </w:tc>
        <w:tc>
          <w:tcPr>
            <w:tcW w:w="1109" w:type="dxa"/>
          </w:tcPr>
          <w:p w14:paraId="0A7EA0D6" w14:textId="5A044165" w:rsidR="00451987" w:rsidRPr="00542AD3" w:rsidRDefault="00451987" w:rsidP="00451987">
            <w:pPr>
              <w:rPr>
                <w:rFonts w:ascii="Arial" w:hAnsi="Arial" w:cs="Arial"/>
                <w:bCs/>
                <w:sz w:val="18"/>
                <w:szCs w:val="18"/>
              </w:rPr>
            </w:pPr>
            <w:r w:rsidRPr="00542AD3">
              <w:rPr>
                <w:rFonts w:ascii="Arial" w:hAnsi="Arial" w:cs="Arial"/>
                <w:sz w:val="18"/>
                <w:szCs w:val="18"/>
              </w:rPr>
              <w:t>Załącznik nr 2 pkt 2.14</w:t>
            </w:r>
          </w:p>
        </w:tc>
        <w:tc>
          <w:tcPr>
            <w:tcW w:w="1838" w:type="dxa"/>
          </w:tcPr>
          <w:p w14:paraId="36ECDC01" w14:textId="4706B738"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37C0D6EC" w14:textId="717E6521"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Zapis zbyt ogólny nieprecyzyjny</w:t>
            </w:r>
          </w:p>
        </w:tc>
        <w:tc>
          <w:tcPr>
            <w:tcW w:w="2410" w:type="dxa"/>
            <w:gridSpan w:val="2"/>
          </w:tcPr>
          <w:p w14:paraId="7C01FD4A" w14:textId="18FAA870" w:rsidR="00451987" w:rsidRPr="00542AD3" w:rsidRDefault="00451987" w:rsidP="00451987">
            <w:pPr>
              <w:rPr>
                <w:rFonts w:ascii="Arial" w:hAnsi="Arial" w:cs="Arial"/>
                <w:bCs/>
                <w:sz w:val="18"/>
                <w:szCs w:val="18"/>
              </w:rPr>
            </w:pPr>
            <w:r w:rsidRPr="00542AD3">
              <w:rPr>
                <w:rFonts w:ascii="Arial" w:hAnsi="Arial" w:cs="Arial"/>
                <w:bCs/>
                <w:sz w:val="18"/>
                <w:szCs w:val="18"/>
              </w:rPr>
              <w:t>Propozycje z zakresu pracy w polu magnetycznym i badań metodą rezonansu magnetycznego  przedstawiony w przygotowanym dokumencie zespołu ds. kompetencji</w:t>
            </w:r>
          </w:p>
        </w:tc>
        <w:tc>
          <w:tcPr>
            <w:tcW w:w="2268" w:type="dxa"/>
          </w:tcPr>
          <w:p w14:paraId="735EECC0" w14:textId="77777777" w:rsidR="00451987" w:rsidRPr="00542AD3" w:rsidRDefault="00451987" w:rsidP="00451987">
            <w:pPr>
              <w:rPr>
                <w:rFonts w:ascii="Arial" w:hAnsi="Arial" w:cs="Arial"/>
                <w:sz w:val="18"/>
                <w:szCs w:val="18"/>
              </w:rPr>
            </w:pPr>
          </w:p>
        </w:tc>
        <w:tc>
          <w:tcPr>
            <w:tcW w:w="2942" w:type="dxa"/>
          </w:tcPr>
          <w:p w14:paraId="4BDA7C10" w14:textId="77777777" w:rsidR="00416706" w:rsidRPr="00542AD3" w:rsidRDefault="00416706" w:rsidP="00416706">
            <w:pPr>
              <w:rPr>
                <w:rFonts w:ascii="Arial" w:hAnsi="Arial" w:cs="Arial"/>
                <w:bCs/>
                <w:sz w:val="18"/>
                <w:szCs w:val="18"/>
              </w:rPr>
            </w:pPr>
            <w:r w:rsidRPr="00542AD3">
              <w:rPr>
                <w:rFonts w:ascii="Arial" w:hAnsi="Arial" w:cs="Arial"/>
                <w:bCs/>
                <w:sz w:val="18"/>
                <w:szCs w:val="18"/>
              </w:rPr>
              <w:t>Uwaga częściowo uwzględniona.</w:t>
            </w:r>
          </w:p>
          <w:p w14:paraId="17D6583E" w14:textId="77777777" w:rsidR="00416706" w:rsidRPr="00542AD3" w:rsidRDefault="00416706" w:rsidP="00416706">
            <w:pPr>
              <w:rPr>
                <w:rFonts w:ascii="Arial" w:hAnsi="Arial" w:cs="Arial"/>
                <w:bCs/>
                <w:sz w:val="18"/>
                <w:szCs w:val="18"/>
              </w:rPr>
            </w:pPr>
          </w:p>
          <w:p w14:paraId="1BAD7F1C" w14:textId="1504019E" w:rsidR="00451987" w:rsidRPr="00542AD3" w:rsidRDefault="00416706" w:rsidP="00416706">
            <w:pPr>
              <w:rPr>
                <w:rFonts w:ascii="Arial" w:hAnsi="Arial" w:cs="Arial"/>
                <w:bCs/>
                <w:sz w:val="18"/>
                <w:szCs w:val="18"/>
              </w:rPr>
            </w:pPr>
            <w:r w:rsidRPr="00542AD3">
              <w:rPr>
                <w:rFonts w:ascii="Arial" w:hAnsi="Arial" w:cs="Arial"/>
                <w:bCs/>
                <w:sz w:val="18"/>
                <w:szCs w:val="18"/>
              </w:rPr>
              <w:t>Przepisy w tym zakresie zostały przeredagowane i doprecyzowane oraz uporządkowane zgodnie z obszarami działalności elektroradiologa ujętymi w art. 13 ustawy o niektórych zawodach medycznych.</w:t>
            </w:r>
          </w:p>
        </w:tc>
      </w:tr>
      <w:tr w:rsidR="00A373A0" w:rsidRPr="00542AD3" w14:paraId="518DA1F6" w14:textId="77777777" w:rsidTr="00D87D56">
        <w:tc>
          <w:tcPr>
            <w:tcW w:w="477" w:type="dxa"/>
          </w:tcPr>
          <w:p w14:paraId="17A0AB04" w14:textId="77777777" w:rsidR="00451987" w:rsidRPr="00542AD3" w:rsidRDefault="00451987" w:rsidP="00451987">
            <w:pPr>
              <w:rPr>
                <w:rFonts w:ascii="Arial" w:hAnsi="Arial" w:cs="Arial"/>
                <w:sz w:val="18"/>
                <w:szCs w:val="18"/>
              </w:rPr>
            </w:pPr>
          </w:p>
        </w:tc>
        <w:tc>
          <w:tcPr>
            <w:tcW w:w="1109" w:type="dxa"/>
          </w:tcPr>
          <w:p w14:paraId="09CD63EA" w14:textId="549F2E79" w:rsidR="00451987" w:rsidRPr="00542AD3" w:rsidRDefault="00451987" w:rsidP="00451987">
            <w:pPr>
              <w:rPr>
                <w:rFonts w:ascii="Arial" w:hAnsi="Arial" w:cs="Arial"/>
                <w:sz w:val="18"/>
                <w:szCs w:val="18"/>
              </w:rPr>
            </w:pPr>
            <w:r w:rsidRPr="00542AD3">
              <w:rPr>
                <w:rFonts w:ascii="Arial" w:hAnsi="Arial" w:cs="Arial"/>
                <w:sz w:val="18"/>
                <w:szCs w:val="18"/>
              </w:rPr>
              <w:t>Załącznik nr 2 pkt 2.14</w:t>
            </w:r>
          </w:p>
        </w:tc>
        <w:tc>
          <w:tcPr>
            <w:tcW w:w="1838" w:type="dxa"/>
          </w:tcPr>
          <w:p w14:paraId="2C1C5BD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56FBC096" w14:textId="77777777" w:rsidR="00451987" w:rsidRPr="00542AD3" w:rsidRDefault="00451987" w:rsidP="00451987">
            <w:pPr>
              <w:rPr>
                <w:rFonts w:ascii="Arial" w:hAnsi="Arial" w:cs="Arial"/>
                <w:bCs/>
                <w:sz w:val="18"/>
                <w:szCs w:val="18"/>
              </w:rPr>
            </w:pPr>
          </w:p>
          <w:p w14:paraId="13181BE7" w14:textId="77777777" w:rsidR="00451987" w:rsidRPr="00542AD3" w:rsidRDefault="00451987" w:rsidP="00451987">
            <w:pPr>
              <w:rPr>
                <w:rFonts w:ascii="Arial" w:hAnsi="Arial" w:cs="Arial"/>
                <w:bCs/>
                <w:sz w:val="18"/>
                <w:szCs w:val="18"/>
              </w:rPr>
            </w:pPr>
          </w:p>
          <w:p w14:paraId="1EF325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0F20B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10B2ADB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31C01370" w14:textId="77777777" w:rsidR="00451987" w:rsidRPr="00542AD3" w:rsidRDefault="00451987" w:rsidP="00451987">
            <w:pPr>
              <w:rPr>
                <w:rFonts w:ascii="Arial" w:hAnsi="Arial" w:cs="Arial"/>
                <w:bCs/>
                <w:sz w:val="18"/>
                <w:szCs w:val="18"/>
              </w:rPr>
            </w:pPr>
          </w:p>
          <w:p w14:paraId="30B6791E" w14:textId="77777777" w:rsidR="00451987" w:rsidRPr="00542AD3" w:rsidRDefault="00451987" w:rsidP="00451987">
            <w:pPr>
              <w:rPr>
                <w:rFonts w:ascii="Arial" w:hAnsi="Arial" w:cs="Arial"/>
                <w:bCs/>
                <w:sz w:val="18"/>
                <w:szCs w:val="18"/>
              </w:rPr>
            </w:pPr>
          </w:p>
          <w:p w14:paraId="63514E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12B9C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277EC8F9" w14:textId="412BC6D5"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45F0BE71" w14:textId="1F3468F4"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zapis zbyt ogólny nieprecyzyjny</w:t>
            </w:r>
          </w:p>
        </w:tc>
        <w:tc>
          <w:tcPr>
            <w:tcW w:w="2410" w:type="dxa"/>
            <w:gridSpan w:val="2"/>
          </w:tcPr>
          <w:p w14:paraId="3FC6C18E" w14:textId="38AB2D9C" w:rsidR="00451987" w:rsidRPr="00542AD3" w:rsidRDefault="00451987" w:rsidP="00451987">
            <w:pPr>
              <w:rPr>
                <w:rFonts w:ascii="Arial" w:hAnsi="Arial" w:cs="Arial"/>
                <w:bCs/>
                <w:sz w:val="18"/>
                <w:szCs w:val="18"/>
              </w:rPr>
            </w:pPr>
            <w:r w:rsidRPr="00542AD3">
              <w:rPr>
                <w:rFonts w:ascii="Arial" w:hAnsi="Arial" w:cs="Arial"/>
                <w:bCs/>
                <w:sz w:val="18"/>
                <w:szCs w:val="18"/>
              </w:rPr>
              <w:t>Propozycje z zakresu pracy w polu magnetycznym i badań metodą rezonansu magnetycznego przedstawiono w przygotowanym dokumencie zespołu ds. kompetencji</w:t>
            </w:r>
          </w:p>
        </w:tc>
        <w:tc>
          <w:tcPr>
            <w:tcW w:w="2268" w:type="dxa"/>
          </w:tcPr>
          <w:p w14:paraId="46FC2985" w14:textId="77777777" w:rsidR="00451987" w:rsidRPr="00542AD3" w:rsidRDefault="00451987" w:rsidP="00451987">
            <w:pPr>
              <w:rPr>
                <w:rFonts w:ascii="Arial" w:hAnsi="Arial" w:cs="Arial"/>
                <w:sz w:val="18"/>
                <w:szCs w:val="18"/>
              </w:rPr>
            </w:pPr>
          </w:p>
        </w:tc>
        <w:tc>
          <w:tcPr>
            <w:tcW w:w="2942" w:type="dxa"/>
          </w:tcPr>
          <w:p w14:paraId="4AA7D85E" w14:textId="77777777" w:rsidR="00416706" w:rsidRPr="00542AD3" w:rsidRDefault="00416706" w:rsidP="00416706">
            <w:pPr>
              <w:rPr>
                <w:rFonts w:ascii="Arial" w:hAnsi="Arial" w:cs="Arial"/>
                <w:bCs/>
                <w:sz w:val="18"/>
                <w:szCs w:val="18"/>
              </w:rPr>
            </w:pPr>
            <w:r w:rsidRPr="00542AD3">
              <w:rPr>
                <w:rFonts w:ascii="Arial" w:hAnsi="Arial" w:cs="Arial"/>
                <w:bCs/>
                <w:sz w:val="18"/>
                <w:szCs w:val="18"/>
              </w:rPr>
              <w:t>Uwaga częściowo uwzględniona.</w:t>
            </w:r>
          </w:p>
          <w:p w14:paraId="24245B2D" w14:textId="77777777" w:rsidR="00416706" w:rsidRPr="00542AD3" w:rsidRDefault="00416706" w:rsidP="00416706">
            <w:pPr>
              <w:rPr>
                <w:rFonts w:ascii="Arial" w:hAnsi="Arial" w:cs="Arial"/>
                <w:bCs/>
                <w:sz w:val="18"/>
                <w:szCs w:val="18"/>
              </w:rPr>
            </w:pPr>
          </w:p>
          <w:p w14:paraId="52D1B15A" w14:textId="234A44A8" w:rsidR="00451987" w:rsidRPr="00542AD3" w:rsidRDefault="00416706" w:rsidP="00416706">
            <w:pPr>
              <w:rPr>
                <w:rFonts w:ascii="Arial" w:hAnsi="Arial" w:cs="Arial"/>
                <w:bCs/>
                <w:sz w:val="18"/>
                <w:szCs w:val="18"/>
              </w:rPr>
            </w:pPr>
            <w:r w:rsidRPr="00542AD3">
              <w:rPr>
                <w:rFonts w:ascii="Arial" w:hAnsi="Arial" w:cs="Arial"/>
                <w:bCs/>
                <w:sz w:val="18"/>
                <w:szCs w:val="18"/>
              </w:rPr>
              <w:t>Jw.</w:t>
            </w:r>
          </w:p>
        </w:tc>
      </w:tr>
      <w:tr w:rsidR="00A373A0" w:rsidRPr="00542AD3" w14:paraId="614D0931" w14:textId="77777777" w:rsidTr="00D87D56">
        <w:tc>
          <w:tcPr>
            <w:tcW w:w="477" w:type="dxa"/>
          </w:tcPr>
          <w:p w14:paraId="3339C0B2" w14:textId="77777777" w:rsidR="00451987" w:rsidRPr="00542AD3" w:rsidRDefault="00451987" w:rsidP="00451987">
            <w:pPr>
              <w:rPr>
                <w:rFonts w:ascii="Arial" w:hAnsi="Arial" w:cs="Arial"/>
                <w:sz w:val="18"/>
                <w:szCs w:val="18"/>
              </w:rPr>
            </w:pPr>
          </w:p>
        </w:tc>
        <w:tc>
          <w:tcPr>
            <w:tcW w:w="1109" w:type="dxa"/>
          </w:tcPr>
          <w:p w14:paraId="49A2459B" w14:textId="35C34F29" w:rsidR="00451987" w:rsidRPr="00542AD3" w:rsidRDefault="00451987" w:rsidP="00451987">
            <w:pPr>
              <w:rPr>
                <w:rFonts w:ascii="Arial" w:hAnsi="Arial" w:cs="Arial"/>
                <w:sz w:val="18"/>
                <w:szCs w:val="18"/>
              </w:rPr>
            </w:pPr>
            <w:r w:rsidRPr="00542AD3">
              <w:rPr>
                <w:rFonts w:ascii="Arial" w:hAnsi="Arial" w:cs="Arial"/>
                <w:sz w:val="18"/>
                <w:szCs w:val="18"/>
              </w:rPr>
              <w:t>Załącznik nr 2 pkt 2.14</w:t>
            </w:r>
          </w:p>
        </w:tc>
        <w:tc>
          <w:tcPr>
            <w:tcW w:w="1838" w:type="dxa"/>
          </w:tcPr>
          <w:p w14:paraId="71551616" w14:textId="5F47474F"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683D2E78" w14:textId="4647CE27"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Wykonywanie badania metodą rezonansu magnetycznego, dostosowywanie techniki jego wykonania do sytuacji klinicznej pacjenta i zapewnianie technicznej poprawności wykonania badania</w:t>
            </w:r>
          </w:p>
        </w:tc>
        <w:tc>
          <w:tcPr>
            <w:tcW w:w="2410" w:type="dxa"/>
            <w:gridSpan w:val="2"/>
          </w:tcPr>
          <w:p w14:paraId="0E2CA1C4" w14:textId="4BBC950B" w:rsidR="00451987" w:rsidRPr="00542AD3" w:rsidRDefault="00451987" w:rsidP="00451987">
            <w:pPr>
              <w:rPr>
                <w:rFonts w:ascii="Arial" w:hAnsi="Arial" w:cs="Arial"/>
                <w:bCs/>
                <w:sz w:val="18"/>
                <w:szCs w:val="18"/>
              </w:rPr>
            </w:pPr>
            <w:r w:rsidRPr="00542AD3">
              <w:rPr>
                <w:rFonts w:ascii="Arial" w:hAnsi="Arial" w:cs="Arial"/>
                <w:bCs/>
                <w:sz w:val="18"/>
                <w:szCs w:val="18"/>
              </w:rPr>
              <w:t>Badanie jest szerokim pojęciem, zawierającym w sobie również opis i interpretację wyniku, co nie należy do obowiązków elektroradiologa.</w:t>
            </w:r>
          </w:p>
        </w:tc>
        <w:tc>
          <w:tcPr>
            <w:tcW w:w="2268" w:type="dxa"/>
          </w:tcPr>
          <w:p w14:paraId="61468C75" w14:textId="1CAEAFE6" w:rsidR="00451987" w:rsidRPr="00542AD3" w:rsidRDefault="00451987" w:rsidP="00451987">
            <w:pPr>
              <w:rPr>
                <w:rFonts w:ascii="Arial" w:hAnsi="Arial" w:cs="Arial"/>
                <w:sz w:val="18"/>
                <w:szCs w:val="18"/>
              </w:rPr>
            </w:pPr>
            <w:r w:rsidRPr="00542AD3">
              <w:rPr>
                <w:rFonts w:ascii="Arial" w:hAnsi="Arial" w:cs="Arial"/>
                <w:bCs/>
                <w:sz w:val="18"/>
                <w:szCs w:val="18"/>
              </w:rPr>
              <w:t>Wykonywanie obrazowania metodą rezonansu magnetycznego zgodnie ze skierowaniem i zaleceniami lekarza, uwzględniając sytuację kliniczną pacjenta z zapewnianiem technicznej poprawności</w:t>
            </w:r>
          </w:p>
        </w:tc>
        <w:tc>
          <w:tcPr>
            <w:tcW w:w="2942" w:type="dxa"/>
          </w:tcPr>
          <w:p w14:paraId="11DA2945" w14:textId="07B2D2FE" w:rsidR="00136EF2" w:rsidRPr="00542AD3" w:rsidRDefault="00136EF2" w:rsidP="00451987">
            <w:pPr>
              <w:rPr>
                <w:rFonts w:ascii="Arial" w:hAnsi="Arial" w:cs="Arial"/>
                <w:bCs/>
                <w:sz w:val="18"/>
                <w:szCs w:val="18"/>
              </w:rPr>
            </w:pPr>
            <w:r w:rsidRPr="00542AD3">
              <w:rPr>
                <w:rFonts w:ascii="Arial" w:hAnsi="Arial" w:cs="Arial"/>
                <w:bCs/>
                <w:sz w:val="18"/>
                <w:szCs w:val="18"/>
              </w:rPr>
              <w:t>Uwaga częściowo uwzględniona.</w:t>
            </w:r>
          </w:p>
          <w:p w14:paraId="0B37C5E7" w14:textId="77777777" w:rsidR="00136EF2" w:rsidRPr="00542AD3" w:rsidRDefault="00136EF2" w:rsidP="00451987">
            <w:pPr>
              <w:rPr>
                <w:rFonts w:ascii="Arial" w:hAnsi="Arial" w:cs="Arial"/>
                <w:bCs/>
                <w:sz w:val="18"/>
                <w:szCs w:val="18"/>
              </w:rPr>
            </w:pPr>
          </w:p>
          <w:p w14:paraId="6A873D71" w14:textId="6037E6B8" w:rsidR="00451987" w:rsidRPr="00542AD3" w:rsidRDefault="00136EF2" w:rsidP="00451987">
            <w:pPr>
              <w:rPr>
                <w:rFonts w:ascii="Arial" w:hAnsi="Arial" w:cs="Arial"/>
                <w:bCs/>
                <w:sz w:val="18"/>
                <w:szCs w:val="18"/>
              </w:rPr>
            </w:pPr>
            <w:r w:rsidRPr="00542AD3">
              <w:rPr>
                <w:rFonts w:ascii="Arial" w:hAnsi="Arial" w:cs="Arial"/>
                <w:bCs/>
                <w:sz w:val="18"/>
                <w:szCs w:val="18"/>
              </w:rPr>
              <w:t xml:space="preserve">Przepisy w tym zakresie zostały </w:t>
            </w:r>
            <w:r w:rsidR="001D25E2" w:rsidRPr="00542AD3">
              <w:rPr>
                <w:rFonts w:ascii="Arial" w:hAnsi="Arial" w:cs="Arial"/>
                <w:bCs/>
                <w:sz w:val="18"/>
                <w:szCs w:val="18"/>
              </w:rPr>
              <w:t>zmienione</w:t>
            </w:r>
            <w:r w:rsidRPr="00542AD3">
              <w:rPr>
                <w:rFonts w:ascii="Arial" w:hAnsi="Arial" w:cs="Arial"/>
                <w:bCs/>
                <w:sz w:val="18"/>
                <w:szCs w:val="18"/>
              </w:rPr>
              <w:t xml:space="preserve"> </w:t>
            </w:r>
            <w:r w:rsidR="001D25E2" w:rsidRPr="00542AD3">
              <w:rPr>
                <w:rFonts w:ascii="Arial" w:hAnsi="Arial" w:cs="Arial"/>
                <w:bCs/>
                <w:sz w:val="18"/>
                <w:szCs w:val="18"/>
              </w:rPr>
              <w:t>z uwzględnieniem,</w:t>
            </w:r>
            <w:r w:rsidRPr="00542AD3">
              <w:rPr>
                <w:rFonts w:ascii="Arial" w:hAnsi="Arial" w:cs="Arial"/>
                <w:bCs/>
                <w:sz w:val="18"/>
                <w:szCs w:val="18"/>
              </w:rPr>
              <w:t xml:space="preserve"> że wykonywanie procedur diagnostycznych i terapeutycznych odbywa się na zasadach określonych w ustawie z dnia 29 listopada 2000 r. – Prawo atomowe.</w:t>
            </w:r>
          </w:p>
        </w:tc>
      </w:tr>
      <w:tr w:rsidR="00A373A0" w:rsidRPr="00542AD3" w14:paraId="13765405" w14:textId="77777777" w:rsidTr="00D87D56">
        <w:tc>
          <w:tcPr>
            <w:tcW w:w="477" w:type="dxa"/>
          </w:tcPr>
          <w:p w14:paraId="12F10F99" w14:textId="77777777" w:rsidR="00451987" w:rsidRPr="00542AD3" w:rsidRDefault="00451987" w:rsidP="00451987">
            <w:pPr>
              <w:rPr>
                <w:rFonts w:ascii="Arial" w:hAnsi="Arial" w:cs="Arial"/>
                <w:sz w:val="18"/>
                <w:szCs w:val="18"/>
              </w:rPr>
            </w:pPr>
          </w:p>
        </w:tc>
        <w:tc>
          <w:tcPr>
            <w:tcW w:w="1109" w:type="dxa"/>
          </w:tcPr>
          <w:p w14:paraId="44F026A4" w14:textId="0675A2BF" w:rsidR="00451987" w:rsidRPr="00542AD3" w:rsidRDefault="00451987" w:rsidP="00451987">
            <w:pPr>
              <w:rPr>
                <w:rFonts w:ascii="Arial" w:hAnsi="Arial" w:cs="Arial"/>
                <w:sz w:val="18"/>
                <w:szCs w:val="18"/>
              </w:rPr>
            </w:pPr>
            <w:r w:rsidRPr="00542AD3">
              <w:rPr>
                <w:rFonts w:ascii="Arial" w:hAnsi="Arial" w:cs="Arial"/>
                <w:sz w:val="18"/>
                <w:szCs w:val="18"/>
              </w:rPr>
              <w:t>Załącznik nr 2 pkt 2.14</w:t>
            </w:r>
          </w:p>
        </w:tc>
        <w:tc>
          <w:tcPr>
            <w:tcW w:w="1838" w:type="dxa"/>
          </w:tcPr>
          <w:p w14:paraId="257417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71ACD527" w14:textId="77777777" w:rsidR="00451987" w:rsidRPr="00542AD3" w:rsidRDefault="00451987" w:rsidP="00451987">
            <w:pPr>
              <w:rPr>
                <w:rFonts w:ascii="Arial" w:hAnsi="Arial" w:cs="Arial"/>
                <w:bCs/>
                <w:sz w:val="18"/>
                <w:szCs w:val="18"/>
              </w:rPr>
            </w:pPr>
          </w:p>
          <w:p w14:paraId="4C07350C" w14:textId="0E7A3062"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4B8AF489" w14:textId="47C3F7E9" w:rsidR="00451987" w:rsidRPr="00542AD3" w:rsidRDefault="00451987" w:rsidP="00451987">
            <w:pPr>
              <w:rPr>
                <w:rFonts w:ascii="Arial" w:hAnsi="Arial" w:cs="Arial"/>
                <w:bCs/>
                <w:sz w:val="18"/>
                <w:szCs w:val="18"/>
              </w:rPr>
            </w:pPr>
            <w:r w:rsidRPr="00542AD3">
              <w:rPr>
                <w:rFonts w:ascii="Arial" w:hAnsi="Arial" w:cs="Arial"/>
                <w:bCs/>
                <w:sz w:val="18"/>
                <w:szCs w:val="18"/>
              </w:rPr>
              <w:t>Wykonywanie badania metodą rezonansu magnetycznego, dostosowywanie techniki jego wykonania do sytuacji klinicznej pacjenta i zapewnianie technicznej poprawności wykonania badania</w:t>
            </w:r>
          </w:p>
        </w:tc>
        <w:tc>
          <w:tcPr>
            <w:tcW w:w="2410" w:type="dxa"/>
            <w:gridSpan w:val="2"/>
          </w:tcPr>
          <w:p w14:paraId="2CD40A2E" w14:textId="440A9331" w:rsidR="00451987" w:rsidRPr="00542AD3" w:rsidRDefault="00451987" w:rsidP="00451987">
            <w:pPr>
              <w:rPr>
                <w:rFonts w:ascii="Arial" w:hAnsi="Arial" w:cs="Arial"/>
                <w:bCs/>
                <w:sz w:val="18"/>
                <w:szCs w:val="18"/>
              </w:rPr>
            </w:pPr>
            <w:r w:rsidRPr="00542AD3">
              <w:rPr>
                <w:rFonts w:ascii="Arial" w:hAnsi="Arial" w:cs="Arial"/>
                <w:bCs/>
                <w:sz w:val="18"/>
                <w:szCs w:val="18"/>
              </w:rPr>
              <w:t>Wykonywanie obrazowania metodą rezonansu magnetycznego zgodnie ze skierowaniem i zaleceniami lekarza, uwzględniając sytuację kliniczną pacjenta z zapewnianiem technicznej poprawności</w:t>
            </w:r>
          </w:p>
        </w:tc>
        <w:tc>
          <w:tcPr>
            <w:tcW w:w="2268" w:type="dxa"/>
          </w:tcPr>
          <w:p w14:paraId="5D975B74" w14:textId="64BD87B4" w:rsidR="00451987" w:rsidRPr="00542AD3" w:rsidRDefault="00451987" w:rsidP="00451987">
            <w:pPr>
              <w:rPr>
                <w:rFonts w:ascii="Arial" w:hAnsi="Arial" w:cs="Arial"/>
                <w:bCs/>
                <w:sz w:val="18"/>
                <w:szCs w:val="18"/>
              </w:rPr>
            </w:pPr>
            <w:r w:rsidRPr="00542AD3">
              <w:rPr>
                <w:rFonts w:ascii="Arial" w:hAnsi="Arial" w:cs="Arial"/>
                <w:bCs/>
                <w:sz w:val="18"/>
                <w:szCs w:val="18"/>
              </w:rPr>
              <w:t>Badanie jest szerokim pojęciem, zawierającym w sobie również opis i interpretację wyniku, co nie należy do obowiązków elektroradiologa.</w:t>
            </w:r>
          </w:p>
        </w:tc>
        <w:tc>
          <w:tcPr>
            <w:tcW w:w="2942" w:type="dxa"/>
          </w:tcPr>
          <w:p w14:paraId="257DA727" w14:textId="77777777" w:rsidR="00451987" w:rsidRPr="00542AD3" w:rsidRDefault="00136EF2" w:rsidP="00451987">
            <w:pPr>
              <w:rPr>
                <w:rFonts w:ascii="Arial" w:hAnsi="Arial" w:cs="Arial"/>
                <w:bCs/>
                <w:sz w:val="18"/>
                <w:szCs w:val="18"/>
              </w:rPr>
            </w:pPr>
            <w:r w:rsidRPr="00542AD3">
              <w:rPr>
                <w:rFonts w:ascii="Arial" w:hAnsi="Arial" w:cs="Arial"/>
                <w:bCs/>
                <w:sz w:val="18"/>
                <w:szCs w:val="18"/>
              </w:rPr>
              <w:t>Uwaga częściowo uwzględniona.</w:t>
            </w:r>
          </w:p>
          <w:p w14:paraId="7F320134" w14:textId="77777777" w:rsidR="00136EF2" w:rsidRPr="00542AD3" w:rsidRDefault="00136EF2" w:rsidP="00451987">
            <w:pPr>
              <w:rPr>
                <w:rFonts w:ascii="Arial" w:hAnsi="Arial" w:cs="Arial"/>
                <w:bCs/>
                <w:sz w:val="18"/>
                <w:szCs w:val="18"/>
              </w:rPr>
            </w:pPr>
          </w:p>
          <w:p w14:paraId="129C5BB1" w14:textId="7B0B46C1" w:rsidR="00136EF2" w:rsidRPr="00542AD3" w:rsidRDefault="00136EF2" w:rsidP="00451987">
            <w:pPr>
              <w:rPr>
                <w:rFonts w:ascii="Arial" w:hAnsi="Arial" w:cs="Arial"/>
                <w:bCs/>
                <w:sz w:val="18"/>
                <w:szCs w:val="18"/>
              </w:rPr>
            </w:pPr>
            <w:r w:rsidRPr="00542AD3">
              <w:rPr>
                <w:rFonts w:ascii="Arial" w:hAnsi="Arial" w:cs="Arial"/>
                <w:bCs/>
                <w:sz w:val="18"/>
                <w:szCs w:val="18"/>
              </w:rPr>
              <w:t xml:space="preserve">Jw. </w:t>
            </w:r>
          </w:p>
        </w:tc>
      </w:tr>
      <w:tr w:rsidR="00A373A0" w:rsidRPr="00542AD3" w14:paraId="06262302" w14:textId="77777777" w:rsidTr="00D87D56">
        <w:tc>
          <w:tcPr>
            <w:tcW w:w="477" w:type="dxa"/>
          </w:tcPr>
          <w:p w14:paraId="6911724C" w14:textId="77777777" w:rsidR="00451987" w:rsidRPr="00542AD3" w:rsidRDefault="00451987" w:rsidP="00451987">
            <w:pPr>
              <w:rPr>
                <w:rFonts w:ascii="Arial" w:hAnsi="Arial" w:cs="Arial"/>
                <w:sz w:val="18"/>
                <w:szCs w:val="18"/>
              </w:rPr>
            </w:pPr>
          </w:p>
        </w:tc>
        <w:tc>
          <w:tcPr>
            <w:tcW w:w="1109" w:type="dxa"/>
          </w:tcPr>
          <w:p w14:paraId="5D5AAF77" w14:textId="65F978F2" w:rsidR="00451987" w:rsidRPr="00542AD3" w:rsidRDefault="00451987" w:rsidP="00451987">
            <w:pPr>
              <w:rPr>
                <w:rFonts w:ascii="Arial" w:hAnsi="Arial" w:cs="Arial"/>
                <w:sz w:val="18"/>
                <w:szCs w:val="18"/>
              </w:rPr>
            </w:pPr>
            <w:r w:rsidRPr="00542AD3">
              <w:rPr>
                <w:rFonts w:ascii="Arial" w:hAnsi="Arial" w:cs="Arial"/>
                <w:sz w:val="18"/>
                <w:szCs w:val="18"/>
              </w:rPr>
              <w:t>Załącznik nr 2 pkt 2.15</w:t>
            </w:r>
          </w:p>
        </w:tc>
        <w:tc>
          <w:tcPr>
            <w:tcW w:w="1838" w:type="dxa"/>
          </w:tcPr>
          <w:p w14:paraId="72050F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4726A141" w14:textId="77777777" w:rsidR="00451987" w:rsidRPr="00542AD3" w:rsidRDefault="00451987" w:rsidP="00451987">
            <w:pPr>
              <w:rPr>
                <w:rFonts w:ascii="Arial" w:hAnsi="Arial" w:cs="Arial"/>
                <w:bCs/>
                <w:sz w:val="18"/>
                <w:szCs w:val="18"/>
              </w:rPr>
            </w:pPr>
          </w:p>
          <w:p w14:paraId="7B0A4A9C" w14:textId="30050B76"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54DD2F78" w14:textId="560BFA7A" w:rsidR="00451987" w:rsidRPr="00542AD3" w:rsidRDefault="00451987" w:rsidP="00451987">
            <w:pPr>
              <w:rPr>
                <w:rFonts w:ascii="Arial" w:hAnsi="Arial" w:cs="Arial"/>
                <w:bCs/>
                <w:sz w:val="18"/>
                <w:szCs w:val="18"/>
              </w:rPr>
            </w:pPr>
            <w:r w:rsidRPr="00542AD3">
              <w:rPr>
                <w:rFonts w:ascii="Arial" w:hAnsi="Arial" w:cs="Arial"/>
                <w:bCs/>
                <w:sz w:val="18"/>
                <w:szCs w:val="18"/>
              </w:rPr>
              <w:t>Współpraca w zespole diagnostyczno-terapeutycznym podczas wykonywania badań i zabiegów z zakresu radiologii naczyniowej, interwencyjnej i hemodynamiki oraz w medycynie nuklearnej.</w:t>
            </w:r>
          </w:p>
        </w:tc>
        <w:tc>
          <w:tcPr>
            <w:tcW w:w="2410" w:type="dxa"/>
            <w:gridSpan w:val="2"/>
          </w:tcPr>
          <w:p w14:paraId="4472DE8B" w14:textId="2494FE5A" w:rsidR="00451987" w:rsidRPr="00542AD3" w:rsidRDefault="00451987" w:rsidP="00451987">
            <w:pPr>
              <w:rPr>
                <w:rFonts w:ascii="Arial" w:hAnsi="Arial" w:cs="Arial"/>
                <w:bCs/>
                <w:sz w:val="18"/>
                <w:szCs w:val="18"/>
              </w:rPr>
            </w:pPr>
            <w:r w:rsidRPr="00542AD3">
              <w:rPr>
                <w:rFonts w:ascii="Arial" w:hAnsi="Arial" w:cs="Arial"/>
                <w:bCs/>
                <w:sz w:val="18"/>
                <w:szCs w:val="18"/>
              </w:rPr>
              <w:t>Usunąć w całości</w:t>
            </w:r>
          </w:p>
        </w:tc>
        <w:tc>
          <w:tcPr>
            <w:tcW w:w="2268" w:type="dxa"/>
          </w:tcPr>
          <w:p w14:paraId="05D04D12" w14:textId="02EE88FB" w:rsidR="00451987" w:rsidRPr="00542AD3" w:rsidRDefault="00451987" w:rsidP="00451987">
            <w:pPr>
              <w:rPr>
                <w:rFonts w:ascii="Arial" w:hAnsi="Arial" w:cs="Arial"/>
                <w:bCs/>
                <w:sz w:val="18"/>
                <w:szCs w:val="18"/>
              </w:rPr>
            </w:pPr>
            <w:r w:rsidRPr="00542AD3">
              <w:rPr>
                <w:rFonts w:ascii="Arial" w:hAnsi="Arial" w:cs="Arial"/>
                <w:bCs/>
                <w:sz w:val="18"/>
                <w:szCs w:val="18"/>
              </w:rPr>
              <w:t>Usunięcie w całości wynika z przeredagowania punktu 2.12</w:t>
            </w:r>
          </w:p>
        </w:tc>
        <w:tc>
          <w:tcPr>
            <w:tcW w:w="2942" w:type="dxa"/>
          </w:tcPr>
          <w:p w14:paraId="34C5D9CA" w14:textId="013A4DD2" w:rsidR="00136EF2" w:rsidRPr="00542AD3" w:rsidRDefault="00451987" w:rsidP="00136EF2">
            <w:pPr>
              <w:rPr>
                <w:rFonts w:ascii="Arial" w:hAnsi="Arial" w:cs="Arial"/>
                <w:bCs/>
                <w:sz w:val="18"/>
                <w:szCs w:val="18"/>
              </w:rPr>
            </w:pPr>
            <w:r w:rsidRPr="00542AD3">
              <w:rPr>
                <w:rFonts w:ascii="Arial" w:hAnsi="Arial" w:cs="Arial"/>
                <w:bCs/>
                <w:sz w:val="18"/>
                <w:szCs w:val="18"/>
              </w:rPr>
              <w:t xml:space="preserve">Uwaga </w:t>
            </w:r>
            <w:r w:rsidR="00136EF2" w:rsidRPr="00542AD3">
              <w:rPr>
                <w:rFonts w:ascii="Arial" w:hAnsi="Arial" w:cs="Arial"/>
                <w:bCs/>
                <w:sz w:val="18"/>
                <w:szCs w:val="18"/>
              </w:rPr>
              <w:t>uwzględniona.</w:t>
            </w:r>
          </w:p>
          <w:p w14:paraId="7CB8CA90" w14:textId="77777777" w:rsidR="005B10BC" w:rsidRPr="00542AD3" w:rsidRDefault="005B10BC" w:rsidP="00136EF2">
            <w:pPr>
              <w:rPr>
                <w:rFonts w:ascii="Arial" w:hAnsi="Arial" w:cs="Arial"/>
                <w:bCs/>
                <w:sz w:val="18"/>
                <w:szCs w:val="18"/>
              </w:rPr>
            </w:pPr>
          </w:p>
          <w:p w14:paraId="23296576" w14:textId="7AA6596A" w:rsidR="00451987" w:rsidRPr="00542AD3" w:rsidRDefault="00451987" w:rsidP="001D25E2">
            <w:pPr>
              <w:rPr>
                <w:rFonts w:ascii="Arial" w:hAnsi="Arial" w:cs="Arial"/>
                <w:bCs/>
                <w:sz w:val="18"/>
                <w:szCs w:val="18"/>
              </w:rPr>
            </w:pPr>
          </w:p>
        </w:tc>
      </w:tr>
      <w:tr w:rsidR="00A373A0" w:rsidRPr="00542AD3" w14:paraId="408F16E2" w14:textId="77777777" w:rsidTr="00D87D56">
        <w:tc>
          <w:tcPr>
            <w:tcW w:w="477" w:type="dxa"/>
          </w:tcPr>
          <w:p w14:paraId="40660ED6" w14:textId="77777777" w:rsidR="00451987" w:rsidRPr="00542AD3" w:rsidRDefault="00451987" w:rsidP="00451987">
            <w:pPr>
              <w:rPr>
                <w:rFonts w:ascii="Arial" w:hAnsi="Arial" w:cs="Arial"/>
                <w:sz w:val="18"/>
                <w:szCs w:val="18"/>
              </w:rPr>
            </w:pPr>
          </w:p>
        </w:tc>
        <w:tc>
          <w:tcPr>
            <w:tcW w:w="1109" w:type="dxa"/>
          </w:tcPr>
          <w:p w14:paraId="265405DB" w14:textId="1EF353B3" w:rsidR="00451987" w:rsidRPr="00542AD3" w:rsidRDefault="00451987" w:rsidP="00451987">
            <w:pPr>
              <w:rPr>
                <w:rFonts w:ascii="Arial" w:hAnsi="Arial" w:cs="Arial"/>
                <w:sz w:val="18"/>
                <w:szCs w:val="18"/>
              </w:rPr>
            </w:pPr>
            <w:r w:rsidRPr="00542AD3">
              <w:rPr>
                <w:rFonts w:ascii="Arial" w:hAnsi="Arial" w:cs="Arial"/>
                <w:sz w:val="18"/>
                <w:szCs w:val="18"/>
              </w:rPr>
              <w:t>Załącznik nr 2 pkt 2.15</w:t>
            </w:r>
          </w:p>
        </w:tc>
        <w:tc>
          <w:tcPr>
            <w:tcW w:w="1838" w:type="dxa"/>
          </w:tcPr>
          <w:p w14:paraId="00715B6F" w14:textId="7DAB7BDF"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A7E8DC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zapis powtarza się 4 krotnie w projektowanym załączniku. </w:t>
            </w:r>
          </w:p>
          <w:p w14:paraId="17CD5FA2" w14:textId="54124B68" w:rsidR="00451987" w:rsidRPr="00542AD3" w:rsidRDefault="00451987" w:rsidP="00451987">
            <w:pPr>
              <w:rPr>
                <w:rFonts w:ascii="Arial" w:hAnsi="Arial" w:cs="Arial"/>
                <w:bCs/>
                <w:sz w:val="18"/>
                <w:szCs w:val="18"/>
              </w:rPr>
            </w:pPr>
            <w:r w:rsidRPr="00542AD3">
              <w:rPr>
                <w:rFonts w:ascii="Arial" w:hAnsi="Arial" w:cs="Arial"/>
                <w:bCs/>
                <w:sz w:val="18"/>
                <w:szCs w:val="18"/>
              </w:rPr>
              <w:t>Po drugie zapis zbyt ogólny</w:t>
            </w:r>
          </w:p>
        </w:tc>
        <w:tc>
          <w:tcPr>
            <w:tcW w:w="2410" w:type="dxa"/>
            <w:gridSpan w:val="2"/>
          </w:tcPr>
          <w:p w14:paraId="5CE3CA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Propozycje z zakresu pracy w polu magnetycznym i badań metodą rezonansu magnetycznego przedstawiono w przygotowanym dokumencie zespołu ds. kompetencji</w:t>
            </w:r>
          </w:p>
          <w:p w14:paraId="29DC2B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Różne gałęzie działalności medycznej elektroradiologa nie mogą być zawarte w jednym tak ogólnym skrócie myślowym. Jest to merytorycznie niepoprawne.  Każda dziedzina różni się proceduralnie i wymaga </w:t>
            </w:r>
            <w:r w:rsidRPr="00542AD3">
              <w:rPr>
                <w:rFonts w:ascii="Arial" w:hAnsi="Arial" w:cs="Arial"/>
                <w:bCs/>
                <w:sz w:val="18"/>
                <w:szCs w:val="18"/>
              </w:rPr>
              <w:lastRenderedPageBreak/>
              <w:t>precyzyjnych zapisów. Proponujemy zapisy z dokumentu</w:t>
            </w:r>
          </w:p>
          <w:p w14:paraId="7E76EA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Przygotowanego przez zespół ds. kompetencji.</w:t>
            </w:r>
          </w:p>
          <w:p w14:paraId="32FD682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Zapisy powinny zostać rozdzielone na poszczególne gałęzie i doprecyzowane zakresy działalności elektroradiologa. Błędy merytoryczne powodują błędy w interpretacji tego zapisu. Proponujemy zapisy z załączonego dokumentu w poszczególnych gałęziach elektroradiologii Proponujemy zapisy uwzględnione w dokumencie przygotowanym przez zespół ds. kompetencji zawodowych elektroradiologa.</w:t>
            </w:r>
          </w:p>
          <w:p w14:paraId="3E90CCC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w:t>
            </w:r>
          </w:p>
          <w:p w14:paraId="540C9B66" w14:textId="77777777" w:rsidR="00451987" w:rsidRPr="00542AD3" w:rsidRDefault="00451987" w:rsidP="00451987">
            <w:pPr>
              <w:rPr>
                <w:rFonts w:ascii="Arial" w:hAnsi="Arial" w:cs="Arial"/>
                <w:bCs/>
                <w:sz w:val="18"/>
                <w:szCs w:val="18"/>
              </w:rPr>
            </w:pPr>
          </w:p>
          <w:p w14:paraId="3CDA8712" w14:textId="02B27F3C"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68" w:type="dxa"/>
          </w:tcPr>
          <w:p w14:paraId="267C8BE1" w14:textId="77777777" w:rsidR="00451987" w:rsidRPr="00542AD3" w:rsidRDefault="00451987" w:rsidP="00451987">
            <w:pPr>
              <w:rPr>
                <w:rFonts w:ascii="Arial" w:hAnsi="Arial" w:cs="Arial"/>
                <w:sz w:val="18"/>
                <w:szCs w:val="18"/>
              </w:rPr>
            </w:pPr>
          </w:p>
        </w:tc>
        <w:tc>
          <w:tcPr>
            <w:tcW w:w="2942" w:type="dxa"/>
          </w:tcPr>
          <w:p w14:paraId="17291CF2" w14:textId="77777777" w:rsidR="00E83EF0" w:rsidRPr="00542AD3" w:rsidRDefault="00E83EF0" w:rsidP="00E83EF0">
            <w:pPr>
              <w:rPr>
                <w:rFonts w:ascii="Arial" w:hAnsi="Arial" w:cs="Arial"/>
                <w:bCs/>
                <w:sz w:val="18"/>
                <w:szCs w:val="18"/>
              </w:rPr>
            </w:pPr>
            <w:r w:rsidRPr="00542AD3">
              <w:rPr>
                <w:rFonts w:ascii="Arial" w:hAnsi="Arial" w:cs="Arial"/>
                <w:bCs/>
                <w:sz w:val="18"/>
                <w:szCs w:val="18"/>
              </w:rPr>
              <w:t>Uwaga częściowo uwzględniona.</w:t>
            </w:r>
          </w:p>
          <w:p w14:paraId="1F482C4F" w14:textId="77777777" w:rsidR="00E83EF0" w:rsidRPr="00542AD3" w:rsidRDefault="00E83EF0" w:rsidP="00E83EF0">
            <w:pPr>
              <w:rPr>
                <w:rFonts w:ascii="Arial" w:hAnsi="Arial" w:cs="Arial"/>
                <w:bCs/>
                <w:sz w:val="18"/>
                <w:szCs w:val="18"/>
              </w:rPr>
            </w:pPr>
          </w:p>
          <w:p w14:paraId="2AA0F1FE" w14:textId="26A77C2A" w:rsidR="00451987" w:rsidRPr="00542AD3" w:rsidRDefault="00E83EF0" w:rsidP="00E83EF0">
            <w:pPr>
              <w:rPr>
                <w:rFonts w:ascii="Arial" w:hAnsi="Arial" w:cs="Arial"/>
                <w:bCs/>
                <w:sz w:val="18"/>
                <w:szCs w:val="18"/>
              </w:rPr>
            </w:pPr>
            <w:r w:rsidRPr="00542AD3">
              <w:rPr>
                <w:rFonts w:ascii="Arial" w:hAnsi="Arial" w:cs="Arial"/>
                <w:bCs/>
                <w:sz w:val="18"/>
                <w:szCs w:val="18"/>
              </w:rPr>
              <w:t xml:space="preserve">Przepisy w tym zakresie zostały </w:t>
            </w:r>
            <w:r w:rsidR="001D25E2" w:rsidRPr="00542AD3">
              <w:rPr>
                <w:rFonts w:ascii="Arial" w:hAnsi="Arial" w:cs="Arial"/>
                <w:bCs/>
                <w:sz w:val="18"/>
                <w:szCs w:val="18"/>
              </w:rPr>
              <w:t xml:space="preserve">zmienione oraz </w:t>
            </w:r>
            <w:r w:rsidRPr="00542AD3">
              <w:rPr>
                <w:rFonts w:ascii="Arial" w:hAnsi="Arial" w:cs="Arial"/>
                <w:bCs/>
                <w:sz w:val="18"/>
                <w:szCs w:val="18"/>
              </w:rPr>
              <w:t>uporządkowane zgodnie z obszarami działalności elektroradiologa ujętymi w art. 13 ustawy o niektórych zawodach medycznych.</w:t>
            </w:r>
            <w:r w:rsidR="001D25E2" w:rsidRPr="00542AD3">
              <w:rPr>
                <w:rFonts w:ascii="Arial" w:hAnsi="Arial" w:cs="Arial"/>
                <w:bCs/>
                <w:sz w:val="18"/>
                <w:szCs w:val="18"/>
              </w:rPr>
              <w:t xml:space="preserve"> Nie uwzględniono natomiast propozycji, które wykraczają poza upoważnienie ustawowe.</w:t>
            </w:r>
          </w:p>
          <w:p w14:paraId="130EF9BA" w14:textId="22D21179" w:rsidR="001D25E2" w:rsidRPr="00542AD3" w:rsidRDefault="001D25E2" w:rsidP="00E83EF0">
            <w:pPr>
              <w:rPr>
                <w:rFonts w:ascii="Arial" w:hAnsi="Arial" w:cs="Arial"/>
                <w:bCs/>
                <w:sz w:val="18"/>
                <w:szCs w:val="18"/>
              </w:rPr>
            </w:pPr>
          </w:p>
        </w:tc>
      </w:tr>
      <w:tr w:rsidR="00A373A0" w:rsidRPr="00542AD3" w14:paraId="74D105F3" w14:textId="77777777" w:rsidTr="00D87D56">
        <w:tc>
          <w:tcPr>
            <w:tcW w:w="477" w:type="dxa"/>
          </w:tcPr>
          <w:p w14:paraId="05AD7CBA" w14:textId="77777777" w:rsidR="00451987" w:rsidRPr="00542AD3" w:rsidRDefault="00451987" w:rsidP="00451987">
            <w:pPr>
              <w:rPr>
                <w:rFonts w:ascii="Arial" w:hAnsi="Arial" w:cs="Arial"/>
                <w:sz w:val="18"/>
                <w:szCs w:val="18"/>
              </w:rPr>
            </w:pPr>
          </w:p>
        </w:tc>
        <w:tc>
          <w:tcPr>
            <w:tcW w:w="1109" w:type="dxa"/>
          </w:tcPr>
          <w:p w14:paraId="6B96A257" w14:textId="7298A002" w:rsidR="00451987" w:rsidRPr="00542AD3" w:rsidRDefault="00451987" w:rsidP="00451987">
            <w:pPr>
              <w:rPr>
                <w:rFonts w:ascii="Arial" w:hAnsi="Arial" w:cs="Arial"/>
                <w:sz w:val="18"/>
                <w:szCs w:val="18"/>
              </w:rPr>
            </w:pPr>
            <w:r w:rsidRPr="00542AD3">
              <w:rPr>
                <w:rFonts w:ascii="Arial" w:hAnsi="Arial" w:cs="Arial"/>
                <w:sz w:val="18"/>
                <w:szCs w:val="18"/>
              </w:rPr>
              <w:t>Załącznik nr 2 pkt 2.15</w:t>
            </w:r>
          </w:p>
        </w:tc>
        <w:tc>
          <w:tcPr>
            <w:tcW w:w="1838" w:type="dxa"/>
          </w:tcPr>
          <w:p w14:paraId="0CDEDB58" w14:textId="11DE2BD3"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0860EB4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2.15. „Współpraca w zespole diagnostyczno-terapeutycznym podczas wykonywania badań i zabiegów z zakresu radiologii naczyniowej, interwencyjnej i hemodynamiki oraz w medycynie nuklearnej.”,</w:t>
            </w:r>
          </w:p>
          <w:p w14:paraId="092F8C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Sugerowana zmiana: Ponieważ to powielenie pkt 5 (w całości </w:t>
            </w:r>
            <w:r w:rsidRPr="00542AD3">
              <w:rPr>
                <w:rFonts w:ascii="Arial" w:hAnsi="Arial" w:cs="Arial"/>
                <w:bCs/>
                <w:sz w:val="18"/>
                <w:szCs w:val="18"/>
              </w:rPr>
              <w:lastRenderedPageBreak/>
              <w:t>dotyczący współpracy w zespole interdyscyplinarnym), proponuje się usunięcie pkt 2.15.,</w:t>
            </w:r>
          </w:p>
          <w:p w14:paraId="5C917CA2" w14:textId="77777777" w:rsidR="00451987" w:rsidRPr="00542AD3" w:rsidRDefault="00451987" w:rsidP="00451987">
            <w:pPr>
              <w:rPr>
                <w:rFonts w:ascii="Arial" w:hAnsi="Arial" w:cs="Arial"/>
                <w:bCs/>
                <w:sz w:val="18"/>
                <w:szCs w:val="18"/>
              </w:rPr>
            </w:pPr>
          </w:p>
        </w:tc>
        <w:tc>
          <w:tcPr>
            <w:tcW w:w="2410" w:type="dxa"/>
            <w:gridSpan w:val="2"/>
          </w:tcPr>
          <w:p w14:paraId="54673F7F" w14:textId="77777777" w:rsidR="00451987" w:rsidRPr="00542AD3" w:rsidRDefault="00451987" w:rsidP="00451987">
            <w:pPr>
              <w:rPr>
                <w:rFonts w:ascii="Arial" w:hAnsi="Arial" w:cs="Arial"/>
                <w:bCs/>
                <w:sz w:val="18"/>
                <w:szCs w:val="18"/>
              </w:rPr>
            </w:pPr>
          </w:p>
        </w:tc>
        <w:tc>
          <w:tcPr>
            <w:tcW w:w="2268" w:type="dxa"/>
          </w:tcPr>
          <w:p w14:paraId="17FBD384" w14:textId="77777777" w:rsidR="00451987" w:rsidRPr="00542AD3" w:rsidRDefault="00451987" w:rsidP="00451987">
            <w:pPr>
              <w:rPr>
                <w:rFonts w:ascii="Arial" w:hAnsi="Arial" w:cs="Arial"/>
                <w:sz w:val="18"/>
                <w:szCs w:val="18"/>
              </w:rPr>
            </w:pPr>
          </w:p>
        </w:tc>
        <w:tc>
          <w:tcPr>
            <w:tcW w:w="2942" w:type="dxa"/>
          </w:tcPr>
          <w:p w14:paraId="10781C8A" w14:textId="43BA8C40"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E83EF0" w:rsidRPr="00542AD3">
              <w:rPr>
                <w:rFonts w:ascii="Arial" w:hAnsi="Arial" w:cs="Arial"/>
                <w:bCs/>
                <w:sz w:val="18"/>
                <w:szCs w:val="18"/>
              </w:rPr>
              <w:t>.</w:t>
            </w:r>
          </w:p>
          <w:p w14:paraId="68C4356E" w14:textId="77777777" w:rsidR="00451987" w:rsidRPr="00542AD3" w:rsidRDefault="00451987" w:rsidP="00451987">
            <w:pPr>
              <w:rPr>
                <w:rFonts w:ascii="Arial" w:hAnsi="Arial" w:cs="Arial"/>
                <w:bCs/>
                <w:sz w:val="18"/>
                <w:szCs w:val="18"/>
              </w:rPr>
            </w:pPr>
          </w:p>
          <w:p w14:paraId="32EE2367" w14:textId="02532F74" w:rsidR="00E83EF0" w:rsidRPr="00542AD3" w:rsidRDefault="00E83EF0" w:rsidP="00451987">
            <w:pPr>
              <w:rPr>
                <w:rFonts w:ascii="Arial" w:hAnsi="Arial" w:cs="Arial"/>
                <w:bCs/>
                <w:sz w:val="18"/>
                <w:szCs w:val="18"/>
              </w:rPr>
            </w:pPr>
          </w:p>
        </w:tc>
      </w:tr>
      <w:tr w:rsidR="00A373A0" w:rsidRPr="00542AD3" w14:paraId="59B9DC5F" w14:textId="77777777" w:rsidTr="00D87D56">
        <w:tc>
          <w:tcPr>
            <w:tcW w:w="477" w:type="dxa"/>
          </w:tcPr>
          <w:p w14:paraId="37D3AD16" w14:textId="77777777" w:rsidR="00451987" w:rsidRPr="00542AD3" w:rsidRDefault="00451987" w:rsidP="00451987">
            <w:pPr>
              <w:rPr>
                <w:rFonts w:ascii="Arial" w:hAnsi="Arial" w:cs="Arial"/>
                <w:sz w:val="18"/>
                <w:szCs w:val="18"/>
              </w:rPr>
            </w:pPr>
          </w:p>
        </w:tc>
        <w:tc>
          <w:tcPr>
            <w:tcW w:w="1109" w:type="dxa"/>
          </w:tcPr>
          <w:p w14:paraId="4EA3F1A5" w14:textId="5CE93B5B" w:rsidR="00451987" w:rsidRPr="00542AD3" w:rsidRDefault="00451987" w:rsidP="00451987">
            <w:pPr>
              <w:rPr>
                <w:rFonts w:ascii="Arial" w:hAnsi="Arial" w:cs="Arial"/>
                <w:sz w:val="18"/>
                <w:szCs w:val="18"/>
              </w:rPr>
            </w:pPr>
            <w:r w:rsidRPr="00542AD3">
              <w:rPr>
                <w:rFonts w:ascii="Arial" w:hAnsi="Arial" w:cs="Arial"/>
                <w:sz w:val="18"/>
                <w:szCs w:val="18"/>
              </w:rPr>
              <w:t>Załącznik nr 2 pkt 2.15</w:t>
            </w:r>
          </w:p>
        </w:tc>
        <w:tc>
          <w:tcPr>
            <w:tcW w:w="1838" w:type="dxa"/>
          </w:tcPr>
          <w:p w14:paraId="027A19D1" w14:textId="12FFACCA"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27FB6BD6"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Zapis powtarza się 4 krotnie w projektowanym załączniku. </w:t>
            </w:r>
          </w:p>
          <w:p w14:paraId="213D165C" w14:textId="7364B1ED"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Po drugie zapis zbyt ogólny</w:t>
            </w:r>
          </w:p>
        </w:tc>
        <w:tc>
          <w:tcPr>
            <w:tcW w:w="2410" w:type="dxa"/>
            <w:gridSpan w:val="2"/>
          </w:tcPr>
          <w:p w14:paraId="790AD25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Różne gałęzie działalności medycznej elektroradiologa nie mogą być zawarte w jednym tak ogólnym skrócie myślowym. Jest to merytorycznie niepoprawne.  Każda dziedzina różni się proceduralnie i wymaga precyzyjnych zapisów. Proponujemy zapisy  z dokumentu</w:t>
            </w:r>
          </w:p>
          <w:p w14:paraId="2F3486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Przegotowanego przez zespół  ds. kompetencji.</w:t>
            </w:r>
          </w:p>
          <w:p w14:paraId="3F8F7A13" w14:textId="0D2865C0" w:rsidR="00451987" w:rsidRPr="00542AD3" w:rsidRDefault="00451987" w:rsidP="00451987">
            <w:pPr>
              <w:rPr>
                <w:rFonts w:ascii="Arial" w:hAnsi="Arial" w:cs="Arial"/>
                <w:bCs/>
                <w:sz w:val="18"/>
                <w:szCs w:val="18"/>
              </w:rPr>
            </w:pPr>
            <w:r w:rsidRPr="00542AD3">
              <w:rPr>
                <w:rFonts w:ascii="Arial" w:hAnsi="Arial" w:cs="Arial"/>
                <w:bCs/>
                <w:sz w:val="18"/>
                <w:szCs w:val="18"/>
              </w:rPr>
              <w:t>Zapisy powinny zostać rozdzielone  na poszczególne gałęzie i doprecyzowane zakresy działalności elektroradiologa. Błędy merytoryczne powodują błędy w interpretacji tego zapisu. Proponujemy zapisy z załączonego dokumentu  w poszczególnych gałęziach elektroradiologii Proponujemy zapisy uwzględnione w dokumencie przygotowanym przez zespół ds. kompetencji zawodowych elektroradiologa.</w:t>
            </w:r>
          </w:p>
        </w:tc>
        <w:tc>
          <w:tcPr>
            <w:tcW w:w="2268" w:type="dxa"/>
          </w:tcPr>
          <w:p w14:paraId="7E4B13A6" w14:textId="77777777" w:rsidR="00451987" w:rsidRPr="00542AD3" w:rsidRDefault="00451987" w:rsidP="00451987">
            <w:pPr>
              <w:rPr>
                <w:rFonts w:ascii="Arial" w:hAnsi="Arial" w:cs="Arial"/>
                <w:sz w:val="18"/>
                <w:szCs w:val="18"/>
              </w:rPr>
            </w:pPr>
          </w:p>
        </w:tc>
        <w:tc>
          <w:tcPr>
            <w:tcW w:w="2942" w:type="dxa"/>
          </w:tcPr>
          <w:p w14:paraId="27EF7EE8" w14:textId="77777777" w:rsidR="00D37399" w:rsidRPr="00542AD3" w:rsidRDefault="00D37399" w:rsidP="00D37399">
            <w:pPr>
              <w:rPr>
                <w:rFonts w:ascii="Arial" w:hAnsi="Arial" w:cs="Arial"/>
                <w:bCs/>
                <w:sz w:val="18"/>
                <w:szCs w:val="18"/>
              </w:rPr>
            </w:pPr>
            <w:r w:rsidRPr="00542AD3">
              <w:rPr>
                <w:rFonts w:ascii="Arial" w:hAnsi="Arial" w:cs="Arial"/>
                <w:bCs/>
                <w:sz w:val="18"/>
                <w:szCs w:val="18"/>
              </w:rPr>
              <w:t>Uwaga częściowo uwzględniona.</w:t>
            </w:r>
          </w:p>
          <w:p w14:paraId="29E445B3" w14:textId="77777777" w:rsidR="00D37399" w:rsidRPr="00542AD3" w:rsidRDefault="00D37399" w:rsidP="00D37399">
            <w:pPr>
              <w:rPr>
                <w:rFonts w:ascii="Arial" w:hAnsi="Arial" w:cs="Arial"/>
                <w:bCs/>
                <w:sz w:val="18"/>
                <w:szCs w:val="18"/>
              </w:rPr>
            </w:pPr>
          </w:p>
          <w:p w14:paraId="213DC4F6" w14:textId="4AB2B5EA" w:rsidR="00451987" w:rsidRPr="00542AD3" w:rsidRDefault="00D37399" w:rsidP="001D25E2">
            <w:pPr>
              <w:rPr>
                <w:rFonts w:ascii="Arial" w:hAnsi="Arial" w:cs="Arial"/>
                <w:bCs/>
                <w:sz w:val="18"/>
                <w:szCs w:val="18"/>
              </w:rPr>
            </w:pPr>
            <w:r w:rsidRPr="00542AD3">
              <w:rPr>
                <w:rFonts w:ascii="Arial" w:hAnsi="Arial" w:cs="Arial"/>
                <w:bCs/>
                <w:sz w:val="18"/>
                <w:szCs w:val="18"/>
              </w:rPr>
              <w:t xml:space="preserve">Przepisy w tym zakresie zostały </w:t>
            </w:r>
            <w:r w:rsidR="001D25E2" w:rsidRPr="00542AD3">
              <w:rPr>
                <w:rFonts w:ascii="Arial" w:hAnsi="Arial" w:cs="Arial"/>
                <w:bCs/>
                <w:sz w:val="18"/>
                <w:szCs w:val="18"/>
              </w:rPr>
              <w:t>zmienione</w:t>
            </w:r>
            <w:r w:rsidRPr="00542AD3">
              <w:rPr>
                <w:rFonts w:ascii="Arial" w:hAnsi="Arial" w:cs="Arial"/>
                <w:bCs/>
                <w:sz w:val="18"/>
                <w:szCs w:val="18"/>
              </w:rPr>
              <w:t xml:space="preserve"> oraz uporządkowane zgodnie z obszarami działalności elektroradiologa ujętymi w art. 13 ustawy o niektórych zawodach medycznych.</w:t>
            </w:r>
            <w:r w:rsidR="001D25E2" w:rsidRPr="00542AD3">
              <w:rPr>
                <w:rFonts w:ascii="Arial" w:hAnsi="Arial" w:cs="Arial"/>
                <w:bCs/>
                <w:sz w:val="18"/>
                <w:szCs w:val="18"/>
              </w:rPr>
              <w:t xml:space="preserve"> Nie uwzględniono natomiast propozycji, które wykraczają poza upoważnienie ustawowe.</w:t>
            </w:r>
          </w:p>
        </w:tc>
      </w:tr>
      <w:tr w:rsidR="00A373A0" w:rsidRPr="00542AD3" w14:paraId="13261B55" w14:textId="77777777" w:rsidTr="00D87D56">
        <w:tc>
          <w:tcPr>
            <w:tcW w:w="477" w:type="dxa"/>
          </w:tcPr>
          <w:p w14:paraId="1E7C92BA" w14:textId="77777777" w:rsidR="00451987" w:rsidRPr="00542AD3" w:rsidRDefault="00451987" w:rsidP="00451987">
            <w:pPr>
              <w:rPr>
                <w:rFonts w:ascii="Arial" w:hAnsi="Arial" w:cs="Arial"/>
                <w:sz w:val="18"/>
                <w:szCs w:val="18"/>
              </w:rPr>
            </w:pPr>
          </w:p>
        </w:tc>
        <w:tc>
          <w:tcPr>
            <w:tcW w:w="1109" w:type="dxa"/>
          </w:tcPr>
          <w:p w14:paraId="2C159B8D" w14:textId="51D324AB" w:rsidR="00451987" w:rsidRPr="00542AD3" w:rsidRDefault="00451987" w:rsidP="00451987">
            <w:pPr>
              <w:rPr>
                <w:rFonts w:ascii="Arial" w:hAnsi="Arial" w:cs="Arial"/>
                <w:sz w:val="18"/>
                <w:szCs w:val="18"/>
              </w:rPr>
            </w:pPr>
            <w:r w:rsidRPr="00542AD3">
              <w:rPr>
                <w:rFonts w:ascii="Arial" w:hAnsi="Arial" w:cs="Arial"/>
                <w:sz w:val="18"/>
                <w:szCs w:val="18"/>
              </w:rPr>
              <w:t>Załącznik nr 2 pkt 2.15</w:t>
            </w:r>
          </w:p>
        </w:tc>
        <w:tc>
          <w:tcPr>
            <w:tcW w:w="1838" w:type="dxa"/>
          </w:tcPr>
          <w:p w14:paraId="6D86F4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Ogólnopolski Związek Zawodowy Pracowników Diagnostyki </w:t>
            </w:r>
            <w:r w:rsidRPr="00542AD3">
              <w:rPr>
                <w:rFonts w:ascii="Arial" w:hAnsi="Arial" w:cs="Arial"/>
                <w:bCs/>
                <w:sz w:val="18"/>
                <w:szCs w:val="18"/>
              </w:rPr>
              <w:lastRenderedPageBreak/>
              <w:t>Medycznej i Fizjoterapii</w:t>
            </w:r>
          </w:p>
          <w:p w14:paraId="6D5D15C7" w14:textId="77777777" w:rsidR="00451987" w:rsidRPr="00542AD3" w:rsidRDefault="00451987" w:rsidP="00451987">
            <w:pPr>
              <w:rPr>
                <w:rFonts w:ascii="Arial" w:hAnsi="Arial" w:cs="Arial"/>
                <w:bCs/>
                <w:sz w:val="18"/>
                <w:szCs w:val="18"/>
              </w:rPr>
            </w:pPr>
          </w:p>
          <w:p w14:paraId="27195514" w14:textId="77777777" w:rsidR="00451987" w:rsidRPr="00542AD3" w:rsidRDefault="00451987" w:rsidP="00451987">
            <w:pPr>
              <w:rPr>
                <w:rFonts w:ascii="Arial" w:hAnsi="Arial" w:cs="Arial"/>
                <w:bCs/>
                <w:sz w:val="18"/>
                <w:szCs w:val="18"/>
              </w:rPr>
            </w:pPr>
          </w:p>
          <w:p w14:paraId="11E1956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62CEED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54D3EC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612A72C5" w14:textId="77777777" w:rsidR="00451987" w:rsidRPr="00542AD3" w:rsidRDefault="00451987" w:rsidP="00451987">
            <w:pPr>
              <w:rPr>
                <w:rFonts w:ascii="Arial" w:hAnsi="Arial" w:cs="Arial"/>
                <w:bCs/>
                <w:sz w:val="18"/>
                <w:szCs w:val="18"/>
              </w:rPr>
            </w:pPr>
          </w:p>
          <w:p w14:paraId="3481E0EF" w14:textId="77777777" w:rsidR="00451987" w:rsidRPr="00542AD3" w:rsidRDefault="00451987" w:rsidP="00451987">
            <w:pPr>
              <w:rPr>
                <w:rFonts w:ascii="Arial" w:hAnsi="Arial" w:cs="Arial"/>
                <w:bCs/>
                <w:sz w:val="18"/>
                <w:szCs w:val="18"/>
              </w:rPr>
            </w:pPr>
          </w:p>
          <w:p w14:paraId="759F03D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06359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53FD299E" w14:textId="2E61CA60"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25E11E20"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zapis powtarza się 4 krotnie w projektowanym załączniku.</w:t>
            </w:r>
          </w:p>
          <w:p w14:paraId="3232717C" w14:textId="484D736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Po drugie zapis zbyt ogólny</w:t>
            </w:r>
          </w:p>
        </w:tc>
        <w:tc>
          <w:tcPr>
            <w:tcW w:w="2410" w:type="dxa"/>
            <w:gridSpan w:val="2"/>
          </w:tcPr>
          <w:p w14:paraId="5E516F6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Różne gałęzie działalności medycznej elektroradiologa nie mogą być zawarte w jednym tak ogolnym skrócie myślowym. Jest to </w:t>
            </w:r>
            <w:r w:rsidRPr="00542AD3">
              <w:rPr>
                <w:rFonts w:ascii="Arial" w:hAnsi="Arial" w:cs="Arial"/>
                <w:bCs/>
                <w:sz w:val="18"/>
                <w:szCs w:val="18"/>
              </w:rPr>
              <w:lastRenderedPageBreak/>
              <w:t>merytorycznie niepoprawne. Każda dziedzina różni się proceduralnie i wymaga precyzyjnych zapisów.</w:t>
            </w:r>
          </w:p>
          <w:p w14:paraId="752C216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zapisy z dokumentu Przegotowanego przez zespół ds. kompetencji.</w:t>
            </w:r>
          </w:p>
          <w:p w14:paraId="543868C7" w14:textId="390A5BD6" w:rsidR="00451987" w:rsidRPr="00542AD3" w:rsidRDefault="00451987" w:rsidP="00451987">
            <w:pPr>
              <w:rPr>
                <w:rFonts w:ascii="Arial" w:hAnsi="Arial" w:cs="Arial"/>
                <w:bCs/>
                <w:sz w:val="18"/>
                <w:szCs w:val="18"/>
              </w:rPr>
            </w:pPr>
            <w:r w:rsidRPr="00542AD3">
              <w:rPr>
                <w:rFonts w:ascii="Arial" w:hAnsi="Arial" w:cs="Arial"/>
                <w:bCs/>
                <w:sz w:val="18"/>
                <w:szCs w:val="18"/>
              </w:rPr>
              <w:t>Zapisy powinny zostać rozdzielone na poszczególne gałęzie i doprecyzowane zakresy działalności elektroradiologa. Błędy merytoryczne powodują błędy w interpretacji tego zapisu. Proponujemy zapisy z załączonego dokumentu w poszczególnych gałęziach elektoradiologii Proponujemy zapisy uwzględnione w dokumencie przygotowanym przez zespół ds. kompetencji zawodowych elektroradiologa. Szczegółowe kompetencje w przygotowanym dokumencie do poszczególnych czynności</w:t>
            </w:r>
          </w:p>
        </w:tc>
        <w:tc>
          <w:tcPr>
            <w:tcW w:w="2268" w:type="dxa"/>
          </w:tcPr>
          <w:p w14:paraId="1318861E" w14:textId="77777777" w:rsidR="00451987" w:rsidRPr="00542AD3" w:rsidRDefault="00451987" w:rsidP="00451987">
            <w:pPr>
              <w:rPr>
                <w:rFonts w:ascii="Arial" w:hAnsi="Arial" w:cs="Arial"/>
                <w:sz w:val="18"/>
                <w:szCs w:val="18"/>
              </w:rPr>
            </w:pPr>
          </w:p>
        </w:tc>
        <w:tc>
          <w:tcPr>
            <w:tcW w:w="2942" w:type="dxa"/>
          </w:tcPr>
          <w:p w14:paraId="1B72698C" w14:textId="77777777" w:rsidR="00451987" w:rsidRPr="00542AD3" w:rsidRDefault="00D37399" w:rsidP="00451987">
            <w:pPr>
              <w:rPr>
                <w:rFonts w:ascii="Arial" w:hAnsi="Arial" w:cs="Arial"/>
                <w:bCs/>
                <w:sz w:val="18"/>
                <w:szCs w:val="18"/>
              </w:rPr>
            </w:pPr>
            <w:r w:rsidRPr="00542AD3">
              <w:rPr>
                <w:rFonts w:ascii="Arial" w:hAnsi="Arial" w:cs="Arial"/>
                <w:bCs/>
                <w:sz w:val="18"/>
                <w:szCs w:val="18"/>
              </w:rPr>
              <w:t>Uwaga częściowo uwzględniona.</w:t>
            </w:r>
          </w:p>
          <w:p w14:paraId="54719A29" w14:textId="77777777" w:rsidR="006A672E" w:rsidRPr="00542AD3" w:rsidRDefault="006A672E" w:rsidP="00451987">
            <w:pPr>
              <w:rPr>
                <w:rFonts w:ascii="Arial" w:hAnsi="Arial" w:cs="Arial"/>
                <w:bCs/>
                <w:sz w:val="18"/>
                <w:szCs w:val="18"/>
              </w:rPr>
            </w:pPr>
          </w:p>
          <w:p w14:paraId="2EDDEEFD" w14:textId="13F50DC1" w:rsidR="006A672E" w:rsidRPr="00542AD3" w:rsidRDefault="006A672E" w:rsidP="00451987">
            <w:pPr>
              <w:rPr>
                <w:rFonts w:ascii="Arial" w:hAnsi="Arial" w:cs="Arial"/>
                <w:bCs/>
                <w:sz w:val="18"/>
                <w:szCs w:val="18"/>
              </w:rPr>
            </w:pPr>
            <w:r w:rsidRPr="00542AD3">
              <w:rPr>
                <w:rFonts w:ascii="Arial" w:hAnsi="Arial" w:cs="Arial"/>
                <w:bCs/>
                <w:sz w:val="18"/>
                <w:szCs w:val="18"/>
              </w:rPr>
              <w:t>Jw.</w:t>
            </w:r>
          </w:p>
        </w:tc>
      </w:tr>
      <w:tr w:rsidR="00A373A0" w:rsidRPr="00542AD3" w14:paraId="62A53833" w14:textId="77777777" w:rsidTr="00D87D56">
        <w:tc>
          <w:tcPr>
            <w:tcW w:w="477" w:type="dxa"/>
          </w:tcPr>
          <w:p w14:paraId="4067630F" w14:textId="77777777" w:rsidR="00451987" w:rsidRPr="00542AD3" w:rsidRDefault="00451987" w:rsidP="00451987">
            <w:pPr>
              <w:rPr>
                <w:rFonts w:ascii="Arial" w:hAnsi="Arial" w:cs="Arial"/>
                <w:sz w:val="18"/>
                <w:szCs w:val="18"/>
              </w:rPr>
            </w:pPr>
          </w:p>
        </w:tc>
        <w:tc>
          <w:tcPr>
            <w:tcW w:w="1109" w:type="dxa"/>
          </w:tcPr>
          <w:p w14:paraId="59501C0D" w14:textId="492473BF" w:rsidR="00451987" w:rsidRPr="00542AD3" w:rsidRDefault="00451987" w:rsidP="00451987">
            <w:pPr>
              <w:rPr>
                <w:rFonts w:ascii="Arial" w:hAnsi="Arial" w:cs="Arial"/>
                <w:sz w:val="18"/>
                <w:szCs w:val="18"/>
              </w:rPr>
            </w:pPr>
            <w:r w:rsidRPr="00542AD3">
              <w:rPr>
                <w:rFonts w:ascii="Arial" w:hAnsi="Arial" w:cs="Arial"/>
                <w:sz w:val="18"/>
                <w:szCs w:val="18"/>
              </w:rPr>
              <w:t>Załącznik nr 2 pkt 2.15</w:t>
            </w:r>
          </w:p>
        </w:tc>
        <w:tc>
          <w:tcPr>
            <w:tcW w:w="1838" w:type="dxa"/>
          </w:tcPr>
          <w:p w14:paraId="7151043F" w14:textId="42E0B797"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4C1CE9CF" w14:textId="61AD5966"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Współpraca w zespole diagnostyczno-terapeutycznym podczas wykonywania badań i zabiegów z zakresu radiologii naczyniowej, interwencyjnej i hemodynamiki oraz w medycynie nuklearnej.</w:t>
            </w:r>
          </w:p>
        </w:tc>
        <w:tc>
          <w:tcPr>
            <w:tcW w:w="2410" w:type="dxa"/>
            <w:gridSpan w:val="2"/>
          </w:tcPr>
          <w:p w14:paraId="0C428D08" w14:textId="524B8CDF" w:rsidR="00451987" w:rsidRPr="00542AD3" w:rsidRDefault="00451987" w:rsidP="00451987">
            <w:pPr>
              <w:rPr>
                <w:rFonts w:ascii="Arial" w:hAnsi="Arial" w:cs="Arial"/>
                <w:bCs/>
                <w:sz w:val="18"/>
                <w:szCs w:val="18"/>
              </w:rPr>
            </w:pPr>
            <w:r w:rsidRPr="00542AD3">
              <w:rPr>
                <w:rFonts w:ascii="Arial" w:hAnsi="Arial" w:cs="Arial"/>
                <w:bCs/>
                <w:sz w:val="18"/>
                <w:szCs w:val="18"/>
              </w:rPr>
              <w:t>Usunięcie w całości wynika z przeredagowania punktu 2.12</w:t>
            </w:r>
          </w:p>
        </w:tc>
        <w:tc>
          <w:tcPr>
            <w:tcW w:w="2268" w:type="dxa"/>
          </w:tcPr>
          <w:p w14:paraId="702935C8" w14:textId="376839A7" w:rsidR="00451987" w:rsidRPr="00542AD3" w:rsidRDefault="00451987" w:rsidP="00451987">
            <w:pPr>
              <w:rPr>
                <w:rFonts w:ascii="Arial" w:hAnsi="Arial" w:cs="Arial"/>
                <w:sz w:val="18"/>
                <w:szCs w:val="18"/>
              </w:rPr>
            </w:pPr>
            <w:r w:rsidRPr="00542AD3">
              <w:rPr>
                <w:rFonts w:ascii="Arial" w:hAnsi="Arial" w:cs="Arial"/>
                <w:bCs/>
                <w:sz w:val="18"/>
                <w:szCs w:val="18"/>
              </w:rPr>
              <w:t>Usunąć w całości</w:t>
            </w:r>
          </w:p>
        </w:tc>
        <w:tc>
          <w:tcPr>
            <w:tcW w:w="2942" w:type="dxa"/>
          </w:tcPr>
          <w:p w14:paraId="0CEDA409" w14:textId="77777777" w:rsidR="00451987" w:rsidRPr="00542AD3" w:rsidRDefault="00451987" w:rsidP="006A672E">
            <w:pPr>
              <w:rPr>
                <w:rFonts w:ascii="Arial" w:hAnsi="Arial" w:cs="Arial"/>
                <w:bCs/>
                <w:sz w:val="18"/>
                <w:szCs w:val="18"/>
              </w:rPr>
            </w:pPr>
            <w:r w:rsidRPr="00542AD3">
              <w:rPr>
                <w:rFonts w:ascii="Arial" w:hAnsi="Arial" w:cs="Arial"/>
                <w:bCs/>
                <w:sz w:val="18"/>
                <w:szCs w:val="18"/>
              </w:rPr>
              <w:t xml:space="preserve">Uwaga </w:t>
            </w:r>
            <w:r w:rsidR="006A672E" w:rsidRPr="00542AD3">
              <w:rPr>
                <w:rFonts w:ascii="Arial" w:hAnsi="Arial" w:cs="Arial"/>
                <w:bCs/>
                <w:sz w:val="18"/>
                <w:szCs w:val="18"/>
              </w:rPr>
              <w:t xml:space="preserve">uwzględniona. </w:t>
            </w:r>
          </w:p>
          <w:p w14:paraId="7C4AB34F" w14:textId="77777777" w:rsidR="006A672E" w:rsidRPr="00542AD3" w:rsidRDefault="006A672E" w:rsidP="006A672E">
            <w:pPr>
              <w:rPr>
                <w:rFonts w:ascii="Arial" w:hAnsi="Arial" w:cs="Arial"/>
                <w:bCs/>
                <w:sz w:val="18"/>
                <w:szCs w:val="18"/>
              </w:rPr>
            </w:pPr>
          </w:p>
          <w:p w14:paraId="78013D9A" w14:textId="5EBE2E1A" w:rsidR="006A672E" w:rsidRPr="00542AD3" w:rsidRDefault="006A672E" w:rsidP="006A672E">
            <w:pPr>
              <w:rPr>
                <w:rFonts w:ascii="Arial" w:hAnsi="Arial" w:cs="Arial"/>
                <w:bCs/>
                <w:sz w:val="18"/>
                <w:szCs w:val="18"/>
              </w:rPr>
            </w:pPr>
          </w:p>
        </w:tc>
      </w:tr>
      <w:tr w:rsidR="00A373A0" w:rsidRPr="00542AD3" w14:paraId="03A88876" w14:textId="77777777" w:rsidTr="00D87D56">
        <w:tc>
          <w:tcPr>
            <w:tcW w:w="477" w:type="dxa"/>
          </w:tcPr>
          <w:p w14:paraId="4ECEAFF1" w14:textId="77777777" w:rsidR="00451987" w:rsidRPr="00542AD3" w:rsidRDefault="00451987" w:rsidP="00451987">
            <w:pPr>
              <w:rPr>
                <w:rFonts w:ascii="Arial" w:hAnsi="Arial" w:cs="Arial"/>
                <w:sz w:val="18"/>
                <w:szCs w:val="18"/>
              </w:rPr>
            </w:pPr>
          </w:p>
        </w:tc>
        <w:tc>
          <w:tcPr>
            <w:tcW w:w="1109" w:type="dxa"/>
          </w:tcPr>
          <w:p w14:paraId="6A4088AA" w14:textId="38249D1C" w:rsidR="00451987" w:rsidRPr="00542AD3" w:rsidRDefault="00451987" w:rsidP="00451987">
            <w:pPr>
              <w:rPr>
                <w:rFonts w:ascii="Arial" w:hAnsi="Arial" w:cs="Arial"/>
                <w:sz w:val="18"/>
                <w:szCs w:val="18"/>
              </w:rPr>
            </w:pPr>
            <w:r w:rsidRPr="00542AD3">
              <w:rPr>
                <w:rFonts w:ascii="Arial" w:hAnsi="Arial" w:cs="Arial"/>
                <w:sz w:val="18"/>
                <w:szCs w:val="18"/>
              </w:rPr>
              <w:t>Załącznik nr 2 pkt 2.16</w:t>
            </w:r>
          </w:p>
        </w:tc>
        <w:tc>
          <w:tcPr>
            <w:tcW w:w="1838" w:type="dxa"/>
          </w:tcPr>
          <w:p w14:paraId="48C7D2F9" w14:textId="36BC07C8"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34F585E8" w14:textId="33599350" w:rsidR="00451987" w:rsidRPr="00542AD3" w:rsidRDefault="00451987" w:rsidP="00451987">
            <w:pPr>
              <w:rPr>
                <w:rFonts w:ascii="Arial" w:hAnsi="Arial" w:cs="Arial"/>
                <w:bCs/>
                <w:sz w:val="18"/>
                <w:szCs w:val="18"/>
              </w:rPr>
            </w:pPr>
            <w:r w:rsidRPr="00542AD3">
              <w:rPr>
                <w:rFonts w:ascii="Arial" w:hAnsi="Arial" w:cs="Arial"/>
                <w:bCs/>
                <w:sz w:val="18"/>
                <w:szCs w:val="18"/>
              </w:rPr>
              <w:t>Zapis ogólny, nieprecyzyjny</w:t>
            </w:r>
          </w:p>
        </w:tc>
        <w:tc>
          <w:tcPr>
            <w:tcW w:w="2410" w:type="dxa"/>
            <w:gridSpan w:val="2"/>
          </w:tcPr>
          <w:p w14:paraId="0E7534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Różne gałęzie działalności medycznej elektroradiologa nie mogą być zawarte w </w:t>
            </w:r>
            <w:r w:rsidRPr="00542AD3">
              <w:rPr>
                <w:rFonts w:ascii="Arial" w:hAnsi="Arial" w:cs="Arial"/>
                <w:bCs/>
                <w:sz w:val="18"/>
                <w:szCs w:val="18"/>
              </w:rPr>
              <w:lastRenderedPageBreak/>
              <w:t>jednym tak ogólnym skrócie myślowym. Jest to merytorycznie niepoprawne.  Każda dziedzina różni się proceduralnie i wymaga precyzyjnych zapisów. Proponujemy zapisy z dokumentu</w:t>
            </w:r>
          </w:p>
          <w:p w14:paraId="415929A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Przygotowanego przez zespół ds. kompetencji</w:t>
            </w:r>
          </w:p>
          <w:p w14:paraId="14A018A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w:t>
            </w:r>
          </w:p>
          <w:p w14:paraId="5CDF8E5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 w zakresie rentgendiagnostyki i tomografii komputerowej od 1.1 do 1.40 oraz 4.1 do 7.14 </w:t>
            </w:r>
          </w:p>
          <w:p w14:paraId="0764BC9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3EA368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1DE1AF6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7613608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606A1D6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61F647C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w zakresie badań elektromedycznych od 5.1.1 do 5.10.15 oraz 5.12.1 -5.12.14</w:t>
            </w:r>
          </w:p>
          <w:p w14:paraId="402CEEA5" w14:textId="77777777" w:rsidR="00451987" w:rsidRPr="00542AD3" w:rsidRDefault="00451987" w:rsidP="00451987">
            <w:pPr>
              <w:rPr>
                <w:rFonts w:ascii="Arial" w:hAnsi="Arial" w:cs="Arial"/>
                <w:bCs/>
                <w:sz w:val="18"/>
                <w:szCs w:val="18"/>
              </w:rPr>
            </w:pPr>
          </w:p>
          <w:p w14:paraId="16CBF6C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(projekt w formie załącznika do tabeli </w:t>
            </w:r>
            <w:r w:rsidRPr="00542AD3">
              <w:rPr>
                <w:rFonts w:ascii="Arial" w:hAnsi="Arial" w:cs="Arial"/>
                <w:bCs/>
                <w:sz w:val="18"/>
                <w:szCs w:val="18"/>
              </w:rPr>
              <w:lastRenderedPageBreak/>
              <w:t>konsultacji i uzgodnień – przyp. MZ)</w:t>
            </w:r>
          </w:p>
          <w:p w14:paraId="4A1EDAE4" w14:textId="77777777" w:rsidR="00451987" w:rsidRPr="00542AD3" w:rsidRDefault="00451987" w:rsidP="00451987">
            <w:pPr>
              <w:rPr>
                <w:rFonts w:ascii="Arial" w:hAnsi="Arial" w:cs="Arial"/>
                <w:bCs/>
                <w:sz w:val="18"/>
                <w:szCs w:val="18"/>
              </w:rPr>
            </w:pPr>
          </w:p>
        </w:tc>
        <w:tc>
          <w:tcPr>
            <w:tcW w:w="2268" w:type="dxa"/>
          </w:tcPr>
          <w:p w14:paraId="1CC02CDB" w14:textId="77777777" w:rsidR="00451987" w:rsidRPr="00542AD3" w:rsidRDefault="00451987" w:rsidP="00451987">
            <w:pPr>
              <w:rPr>
                <w:rFonts w:ascii="Arial" w:hAnsi="Arial" w:cs="Arial"/>
                <w:sz w:val="18"/>
                <w:szCs w:val="18"/>
              </w:rPr>
            </w:pPr>
          </w:p>
        </w:tc>
        <w:tc>
          <w:tcPr>
            <w:tcW w:w="2942" w:type="dxa"/>
          </w:tcPr>
          <w:p w14:paraId="21655D17" w14:textId="616E2A36" w:rsidR="006A672E" w:rsidRPr="00542AD3" w:rsidRDefault="00451987" w:rsidP="006A672E">
            <w:pPr>
              <w:rPr>
                <w:rFonts w:ascii="Arial" w:hAnsi="Arial" w:cs="Arial"/>
                <w:bCs/>
                <w:sz w:val="18"/>
                <w:szCs w:val="18"/>
              </w:rPr>
            </w:pPr>
            <w:r w:rsidRPr="00542AD3">
              <w:rPr>
                <w:rFonts w:ascii="Arial" w:hAnsi="Arial" w:cs="Arial"/>
                <w:bCs/>
                <w:sz w:val="18"/>
                <w:szCs w:val="18"/>
              </w:rPr>
              <w:t xml:space="preserve">Uwaga </w:t>
            </w:r>
            <w:r w:rsidR="006A672E" w:rsidRPr="00542AD3">
              <w:rPr>
                <w:rFonts w:ascii="Arial" w:hAnsi="Arial" w:cs="Arial"/>
                <w:bCs/>
                <w:sz w:val="18"/>
                <w:szCs w:val="18"/>
              </w:rPr>
              <w:t>częściowo uwzględniona.</w:t>
            </w:r>
          </w:p>
          <w:p w14:paraId="48B0ED55" w14:textId="77777777" w:rsidR="006A672E" w:rsidRPr="00542AD3" w:rsidRDefault="006A672E" w:rsidP="006A672E">
            <w:pPr>
              <w:rPr>
                <w:rFonts w:ascii="Arial" w:hAnsi="Arial" w:cs="Arial"/>
                <w:bCs/>
                <w:sz w:val="18"/>
                <w:szCs w:val="18"/>
              </w:rPr>
            </w:pPr>
          </w:p>
          <w:p w14:paraId="138580BD" w14:textId="62753C08" w:rsidR="00451987" w:rsidRPr="00542AD3" w:rsidRDefault="006A672E" w:rsidP="006A672E">
            <w:pPr>
              <w:rPr>
                <w:rFonts w:ascii="Arial" w:hAnsi="Arial" w:cs="Arial"/>
                <w:bCs/>
                <w:sz w:val="18"/>
                <w:szCs w:val="18"/>
              </w:rPr>
            </w:pPr>
            <w:r w:rsidRPr="00542AD3">
              <w:rPr>
                <w:rFonts w:ascii="Arial" w:hAnsi="Arial" w:cs="Arial"/>
                <w:bCs/>
                <w:sz w:val="18"/>
                <w:szCs w:val="18"/>
              </w:rPr>
              <w:lastRenderedPageBreak/>
              <w:t xml:space="preserve">Przepisy w tym zakresie zostały </w:t>
            </w:r>
            <w:r w:rsidR="001B1C1E" w:rsidRPr="00542AD3">
              <w:rPr>
                <w:rFonts w:ascii="Arial" w:hAnsi="Arial" w:cs="Arial"/>
                <w:bCs/>
                <w:sz w:val="18"/>
                <w:szCs w:val="18"/>
              </w:rPr>
              <w:t>zmienione</w:t>
            </w:r>
            <w:r w:rsidRPr="00542AD3">
              <w:rPr>
                <w:rFonts w:ascii="Arial" w:hAnsi="Arial" w:cs="Arial"/>
                <w:bCs/>
                <w:sz w:val="18"/>
                <w:szCs w:val="18"/>
              </w:rPr>
              <w:t xml:space="preserve"> oraz uporządkowane zgodnie z obszarami działalności elektroradiologa ujętymi w art. 13 ustawy o niektórych zawodach medycznych.</w:t>
            </w:r>
            <w:r w:rsidR="001B1C1E" w:rsidRPr="00542AD3">
              <w:t xml:space="preserve"> </w:t>
            </w:r>
            <w:r w:rsidR="001B1C1E" w:rsidRPr="00542AD3">
              <w:rPr>
                <w:rFonts w:ascii="Arial" w:hAnsi="Arial" w:cs="Arial"/>
                <w:bCs/>
                <w:sz w:val="18"/>
                <w:szCs w:val="18"/>
              </w:rPr>
              <w:t>Nie uwzględniono natomiast propozycji, które wykraczają poza upoważnienie ustawowe.</w:t>
            </w:r>
          </w:p>
        </w:tc>
      </w:tr>
      <w:tr w:rsidR="00A373A0" w:rsidRPr="00542AD3" w14:paraId="66B57AC7" w14:textId="77777777" w:rsidTr="00D87D56">
        <w:tc>
          <w:tcPr>
            <w:tcW w:w="477" w:type="dxa"/>
          </w:tcPr>
          <w:p w14:paraId="25BA8837" w14:textId="77777777" w:rsidR="00451987" w:rsidRPr="00542AD3" w:rsidRDefault="00451987" w:rsidP="00451987">
            <w:pPr>
              <w:rPr>
                <w:rFonts w:ascii="Arial" w:hAnsi="Arial" w:cs="Arial"/>
                <w:sz w:val="18"/>
                <w:szCs w:val="18"/>
              </w:rPr>
            </w:pPr>
          </w:p>
        </w:tc>
        <w:tc>
          <w:tcPr>
            <w:tcW w:w="1109" w:type="dxa"/>
          </w:tcPr>
          <w:p w14:paraId="0008697F" w14:textId="753E13F8" w:rsidR="00451987" w:rsidRPr="00542AD3" w:rsidRDefault="00451987" w:rsidP="00451987">
            <w:pPr>
              <w:rPr>
                <w:rFonts w:ascii="Arial" w:hAnsi="Arial" w:cs="Arial"/>
                <w:sz w:val="18"/>
                <w:szCs w:val="18"/>
              </w:rPr>
            </w:pPr>
            <w:r w:rsidRPr="00542AD3">
              <w:rPr>
                <w:rFonts w:ascii="Arial" w:hAnsi="Arial" w:cs="Arial"/>
                <w:sz w:val="18"/>
                <w:szCs w:val="18"/>
              </w:rPr>
              <w:t>Załącznik nr 2 pkt 2.16</w:t>
            </w:r>
          </w:p>
        </w:tc>
        <w:tc>
          <w:tcPr>
            <w:tcW w:w="1838" w:type="dxa"/>
          </w:tcPr>
          <w:p w14:paraId="5DC3D380" w14:textId="7B92E7BE"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3C95AF57" w14:textId="51ADFD26"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ogólny, nieprecyzyjny</w:t>
            </w:r>
          </w:p>
        </w:tc>
        <w:tc>
          <w:tcPr>
            <w:tcW w:w="2410" w:type="dxa"/>
            <w:gridSpan w:val="2"/>
          </w:tcPr>
          <w:p w14:paraId="1AD5840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Różne gałęzie działalności medycznej elektroradiologa nie mogą być zawarte w jednym tak ogólnym skrócie myślowym. Jest to merytorycznie niepoprawne.  Każda dziedzina różni się proceduralnie i wymaga precyzyjnych zapisów. Proponujemy zapisy  z dokumentu</w:t>
            </w:r>
          </w:p>
          <w:p w14:paraId="0C35F5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Przygotowanego przez zespół  ds. kompetencji</w:t>
            </w:r>
          </w:p>
          <w:p w14:paraId="0D08BF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Szczegółowe kompetencje w przygotowanym dokumencie do poszczególnych czynności w :</w:t>
            </w:r>
          </w:p>
          <w:p w14:paraId="2394A4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a)w zakresie rentgendiagnostyki i tomografii komputerowej od 1.1 do 1.40 oraz 4.1 do 7.14 </w:t>
            </w:r>
          </w:p>
          <w:p w14:paraId="187363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1DABB19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5EC85C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477F232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73755CB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7873FEB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g) w zakresie badań elektromedycznych od </w:t>
            </w:r>
            <w:r w:rsidRPr="00542AD3">
              <w:rPr>
                <w:rFonts w:ascii="Arial" w:hAnsi="Arial" w:cs="Arial"/>
                <w:bCs/>
                <w:sz w:val="18"/>
                <w:szCs w:val="18"/>
              </w:rPr>
              <w:lastRenderedPageBreak/>
              <w:t>5.1.1 do  5.10.15 oraz 5.12.1 -5.12.14</w:t>
            </w:r>
          </w:p>
          <w:p w14:paraId="55747BEA" w14:textId="77777777" w:rsidR="00451987" w:rsidRPr="00542AD3" w:rsidRDefault="00451987" w:rsidP="00451987">
            <w:pPr>
              <w:rPr>
                <w:rFonts w:ascii="Arial" w:hAnsi="Arial" w:cs="Arial"/>
                <w:bCs/>
                <w:sz w:val="18"/>
                <w:szCs w:val="18"/>
              </w:rPr>
            </w:pPr>
          </w:p>
        </w:tc>
        <w:tc>
          <w:tcPr>
            <w:tcW w:w="2268" w:type="dxa"/>
          </w:tcPr>
          <w:p w14:paraId="70C29BA4" w14:textId="77777777" w:rsidR="00451987" w:rsidRPr="00542AD3" w:rsidRDefault="00451987" w:rsidP="00451987">
            <w:pPr>
              <w:rPr>
                <w:rFonts w:ascii="Arial" w:hAnsi="Arial" w:cs="Arial"/>
                <w:sz w:val="18"/>
                <w:szCs w:val="18"/>
              </w:rPr>
            </w:pPr>
          </w:p>
        </w:tc>
        <w:tc>
          <w:tcPr>
            <w:tcW w:w="2942" w:type="dxa"/>
          </w:tcPr>
          <w:p w14:paraId="14FF07D9" w14:textId="2FE34B2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E40A3" w:rsidRPr="00542AD3">
              <w:rPr>
                <w:rFonts w:ascii="Arial" w:hAnsi="Arial" w:cs="Arial"/>
                <w:bCs/>
                <w:sz w:val="18"/>
                <w:szCs w:val="18"/>
              </w:rPr>
              <w:t>częściowo uwzględniona.</w:t>
            </w:r>
          </w:p>
          <w:p w14:paraId="7FC8B558" w14:textId="77777777" w:rsidR="005E40A3" w:rsidRPr="00542AD3" w:rsidRDefault="005E40A3" w:rsidP="00451987">
            <w:pPr>
              <w:rPr>
                <w:rFonts w:ascii="Arial" w:hAnsi="Arial" w:cs="Arial"/>
                <w:bCs/>
                <w:sz w:val="18"/>
                <w:szCs w:val="18"/>
              </w:rPr>
            </w:pPr>
          </w:p>
          <w:p w14:paraId="65BCC1D5" w14:textId="67C2E6B4" w:rsidR="005E40A3" w:rsidRPr="00542AD3" w:rsidRDefault="005E40A3" w:rsidP="00451987">
            <w:pPr>
              <w:rPr>
                <w:rFonts w:ascii="Arial" w:hAnsi="Arial" w:cs="Arial"/>
                <w:bCs/>
                <w:sz w:val="18"/>
                <w:szCs w:val="18"/>
              </w:rPr>
            </w:pPr>
            <w:r w:rsidRPr="00542AD3">
              <w:rPr>
                <w:rFonts w:ascii="Arial" w:hAnsi="Arial" w:cs="Arial"/>
                <w:bCs/>
                <w:sz w:val="18"/>
                <w:szCs w:val="18"/>
              </w:rPr>
              <w:t>Jw.</w:t>
            </w:r>
          </w:p>
          <w:p w14:paraId="16DCDC30" w14:textId="77777777" w:rsidR="00451987" w:rsidRPr="00542AD3" w:rsidRDefault="00451987" w:rsidP="00451987">
            <w:pPr>
              <w:rPr>
                <w:rFonts w:ascii="Arial" w:hAnsi="Arial" w:cs="Arial"/>
                <w:bCs/>
                <w:sz w:val="18"/>
                <w:szCs w:val="18"/>
              </w:rPr>
            </w:pPr>
          </w:p>
          <w:p w14:paraId="74D9E866" w14:textId="77777777" w:rsidR="00451987" w:rsidRPr="00542AD3" w:rsidRDefault="00451987" w:rsidP="00451987">
            <w:pPr>
              <w:rPr>
                <w:rFonts w:ascii="Arial" w:hAnsi="Arial" w:cs="Arial"/>
                <w:bCs/>
                <w:sz w:val="18"/>
                <w:szCs w:val="18"/>
              </w:rPr>
            </w:pPr>
          </w:p>
        </w:tc>
      </w:tr>
      <w:tr w:rsidR="00A373A0" w:rsidRPr="00542AD3" w14:paraId="081712BB" w14:textId="77777777" w:rsidTr="00D87D56">
        <w:tc>
          <w:tcPr>
            <w:tcW w:w="477" w:type="dxa"/>
          </w:tcPr>
          <w:p w14:paraId="52002ADD" w14:textId="77777777" w:rsidR="00451987" w:rsidRPr="00542AD3" w:rsidRDefault="00451987" w:rsidP="00451987">
            <w:pPr>
              <w:rPr>
                <w:rFonts w:ascii="Arial" w:hAnsi="Arial" w:cs="Arial"/>
                <w:sz w:val="18"/>
                <w:szCs w:val="18"/>
              </w:rPr>
            </w:pPr>
          </w:p>
        </w:tc>
        <w:tc>
          <w:tcPr>
            <w:tcW w:w="1109" w:type="dxa"/>
          </w:tcPr>
          <w:p w14:paraId="6B793EC4" w14:textId="71B1834F" w:rsidR="00451987" w:rsidRPr="00542AD3" w:rsidRDefault="00451987" w:rsidP="00451987">
            <w:pPr>
              <w:rPr>
                <w:rFonts w:ascii="Arial" w:hAnsi="Arial" w:cs="Arial"/>
                <w:sz w:val="18"/>
                <w:szCs w:val="18"/>
              </w:rPr>
            </w:pPr>
            <w:r w:rsidRPr="00542AD3">
              <w:rPr>
                <w:rFonts w:ascii="Arial" w:hAnsi="Arial" w:cs="Arial"/>
                <w:sz w:val="18"/>
                <w:szCs w:val="18"/>
              </w:rPr>
              <w:t>Załącznik nr 2 pkt 2.16</w:t>
            </w:r>
          </w:p>
        </w:tc>
        <w:tc>
          <w:tcPr>
            <w:tcW w:w="1838" w:type="dxa"/>
          </w:tcPr>
          <w:p w14:paraId="6360F33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19604BBF" w14:textId="77777777" w:rsidR="00451987" w:rsidRPr="00542AD3" w:rsidRDefault="00451987" w:rsidP="00451987">
            <w:pPr>
              <w:rPr>
                <w:rFonts w:ascii="Arial" w:hAnsi="Arial" w:cs="Arial"/>
                <w:bCs/>
                <w:sz w:val="18"/>
                <w:szCs w:val="18"/>
              </w:rPr>
            </w:pPr>
          </w:p>
          <w:p w14:paraId="1E469709" w14:textId="77777777" w:rsidR="00451987" w:rsidRPr="00542AD3" w:rsidRDefault="00451987" w:rsidP="00451987">
            <w:pPr>
              <w:rPr>
                <w:rFonts w:ascii="Arial" w:hAnsi="Arial" w:cs="Arial"/>
                <w:bCs/>
                <w:sz w:val="18"/>
                <w:szCs w:val="18"/>
              </w:rPr>
            </w:pPr>
          </w:p>
          <w:p w14:paraId="151CF4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2CAC6D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083B5A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681B5B95" w14:textId="77777777" w:rsidR="00451987" w:rsidRPr="00542AD3" w:rsidRDefault="00451987" w:rsidP="00451987">
            <w:pPr>
              <w:rPr>
                <w:rFonts w:ascii="Arial" w:hAnsi="Arial" w:cs="Arial"/>
                <w:bCs/>
                <w:sz w:val="18"/>
                <w:szCs w:val="18"/>
              </w:rPr>
            </w:pPr>
          </w:p>
          <w:p w14:paraId="7C955325" w14:textId="77777777" w:rsidR="00451987" w:rsidRPr="00542AD3" w:rsidRDefault="00451987" w:rsidP="00451987">
            <w:pPr>
              <w:rPr>
                <w:rFonts w:ascii="Arial" w:hAnsi="Arial" w:cs="Arial"/>
                <w:bCs/>
                <w:sz w:val="18"/>
                <w:szCs w:val="18"/>
              </w:rPr>
            </w:pPr>
          </w:p>
          <w:p w14:paraId="07A3A1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B76F36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2569E748" w14:textId="0D63A835"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6ADA7538" w14:textId="60BAA02E"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ogólny, nieprecyzyjny</w:t>
            </w:r>
          </w:p>
        </w:tc>
        <w:tc>
          <w:tcPr>
            <w:tcW w:w="2410" w:type="dxa"/>
            <w:gridSpan w:val="2"/>
          </w:tcPr>
          <w:p w14:paraId="729FDCF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Różne gałęzie działalności medycznej elektoradiologa nie mogą być zawarte w jednym tak ogólnym skrócie myślowym. Jest to merytorycznie niepoprawne.</w:t>
            </w:r>
          </w:p>
          <w:p w14:paraId="79ED3B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Każda dziedzina różni się proceduralnie i wymaga precyzyjnych zapisów. Proponujemy zapisy z dokumentu Przygotowanego przez zespół ds. kompetencji Szczegółowe kompetencje w przygotowanym dokumencie do poszczególnych czynności w :</w:t>
            </w:r>
          </w:p>
          <w:p w14:paraId="1D14B2F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a)w zakresie rentgendiagnostyki i tomografii</w:t>
            </w:r>
          </w:p>
          <w:p w14:paraId="3E2208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komputerowej od 1.1 do 1.40 oraz 4.1 do 7.14</w:t>
            </w:r>
          </w:p>
          <w:p w14:paraId="3A9B59D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w zakresie badań i zabiegów z zakresu radiologii zabiegowej, interwencyjnej, hemodynamiki od 2.1 do 3.13</w:t>
            </w:r>
          </w:p>
          <w:p w14:paraId="74D1C69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 w zakresie medycyny nuklearnej od 9.1 do 9.19</w:t>
            </w:r>
          </w:p>
          <w:p w14:paraId="2EBCB85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w zakresie radioterapii 4.1.1 do 4.7.24</w:t>
            </w:r>
          </w:p>
          <w:p w14:paraId="18F8DD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w zakresie rezonansu magnetycznego 8.1 -8.17</w:t>
            </w:r>
          </w:p>
          <w:p w14:paraId="1E439C2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w zakresie ultrasonografii 5.11.1 do 5.12</w:t>
            </w:r>
          </w:p>
          <w:p w14:paraId="59CFCACC" w14:textId="22CA326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g) w zakresie badań elektromedycznych od </w:t>
            </w:r>
            <w:r w:rsidRPr="00542AD3">
              <w:rPr>
                <w:rFonts w:ascii="Arial" w:hAnsi="Arial" w:cs="Arial"/>
                <w:bCs/>
                <w:sz w:val="18"/>
                <w:szCs w:val="18"/>
              </w:rPr>
              <w:lastRenderedPageBreak/>
              <w:t>5.1.1 do 5.10.15 oraz 5.12.1 -5.12.14</w:t>
            </w:r>
          </w:p>
        </w:tc>
        <w:tc>
          <w:tcPr>
            <w:tcW w:w="2268" w:type="dxa"/>
          </w:tcPr>
          <w:p w14:paraId="13A3CBDA" w14:textId="77777777" w:rsidR="00451987" w:rsidRPr="00542AD3" w:rsidRDefault="00451987" w:rsidP="00451987">
            <w:pPr>
              <w:rPr>
                <w:rFonts w:ascii="Arial" w:hAnsi="Arial" w:cs="Arial"/>
                <w:sz w:val="18"/>
                <w:szCs w:val="18"/>
              </w:rPr>
            </w:pPr>
          </w:p>
        </w:tc>
        <w:tc>
          <w:tcPr>
            <w:tcW w:w="2942" w:type="dxa"/>
          </w:tcPr>
          <w:p w14:paraId="41FC4FAB" w14:textId="5371D04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E40A3" w:rsidRPr="00542AD3">
              <w:rPr>
                <w:rFonts w:ascii="Arial" w:hAnsi="Arial" w:cs="Arial"/>
                <w:bCs/>
                <w:sz w:val="18"/>
                <w:szCs w:val="18"/>
              </w:rPr>
              <w:t>częściowo uwzględniona.</w:t>
            </w:r>
          </w:p>
          <w:p w14:paraId="1D21678B" w14:textId="77777777" w:rsidR="005E40A3" w:rsidRPr="00542AD3" w:rsidRDefault="005E40A3" w:rsidP="00451987">
            <w:pPr>
              <w:rPr>
                <w:rFonts w:ascii="Arial" w:hAnsi="Arial" w:cs="Arial"/>
                <w:bCs/>
                <w:sz w:val="18"/>
                <w:szCs w:val="18"/>
              </w:rPr>
            </w:pPr>
          </w:p>
          <w:p w14:paraId="551EA48E" w14:textId="45E4F97A" w:rsidR="005E40A3" w:rsidRPr="00542AD3" w:rsidRDefault="005E40A3" w:rsidP="00451987">
            <w:pPr>
              <w:rPr>
                <w:rFonts w:ascii="Arial" w:hAnsi="Arial" w:cs="Arial"/>
                <w:bCs/>
                <w:sz w:val="18"/>
                <w:szCs w:val="18"/>
              </w:rPr>
            </w:pPr>
            <w:r w:rsidRPr="00542AD3">
              <w:rPr>
                <w:rFonts w:ascii="Arial" w:hAnsi="Arial" w:cs="Arial"/>
                <w:bCs/>
                <w:sz w:val="18"/>
                <w:szCs w:val="18"/>
              </w:rPr>
              <w:t>Jw.</w:t>
            </w:r>
          </w:p>
          <w:p w14:paraId="07891A15" w14:textId="77777777" w:rsidR="00451987" w:rsidRPr="00542AD3" w:rsidRDefault="00451987" w:rsidP="00451987">
            <w:pPr>
              <w:rPr>
                <w:rFonts w:ascii="Arial" w:hAnsi="Arial" w:cs="Arial"/>
                <w:bCs/>
                <w:sz w:val="18"/>
                <w:szCs w:val="18"/>
              </w:rPr>
            </w:pPr>
          </w:p>
          <w:p w14:paraId="0DD03893" w14:textId="77777777" w:rsidR="00451987" w:rsidRPr="00542AD3" w:rsidRDefault="00451987" w:rsidP="00451987">
            <w:pPr>
              <w:rPr>
                <w:rFonts w:ascii="Arial" w:hAnsi="Arial" w:cs="Arial"/>
                <w:bCs/>
                <w:sz w:val="18"/>
                <w:szCs w:val="18"/>
              </w:rPr>
            </w:pPr>
          </w:p>
        </w:tc>
      </w:tr>
      <w:tr w:rsidR="00A373A0" w:rsidRPr="00542AD3" w14:paraId="2417C14D" w14:textId="77777777" w:rsidTr="00D87D56">
        <w:tc>
          <w:tcPr>
            <w:tcW w:w="477" w:type="dxa"/>
          </w:tcPr>
          <w:p w14:paraId="6D570B50" w14:textId="77777777" w:rsidR="00451987" w:rsidRPr="00542AD3" w:rsidRDefault="00451987" w:rsidP="00451987">
            <w:pPr>
              <w:rPr>
                <w:rFonts w:ascii="Arial" w:hAnsi="Arial" w:cs="Arial"/>
                <w:sz w:val="18"/>
                <w:szCs w:val="18"/>
              </w:rPr>
            </w:pPr>
          </w:p>
        </w:tc>
        <w:tc>
          <w:tcPr>
            <w:tcW w:w="1109" w:type="dxa"/>
          </w:tcPr>
          <w:p w14:paraId="3F59F5F9" w14:textId="05E65993" w:rsidR="00451987" w:rsidRPr="00542AD3" w:rsidRDefault="00451987" w:rsidP="00451987">
            <w:pPr>
              <w:rPr>
                <w:rFonts w:ascii="Arial" w:hAnsi="Arial" w:cs="Arial"/>
                <w:sz w:val="18"/>
                <w:szCs w:val="18"/>
              </w:rPr>
            </w:pPr>
            <w:r w:rsidRPr="00542AD3">
              <w:rPr>
                <w:rFonts w:ascii="Arial" w:hAnsi="Arial" w:cs="Arial"/>
                <w:sz w:val="18"/>
                <w:szCs w:val="18"/>
              </w:rPr>
              <w:t>Załącznik nr 2 pkt 2.16</w:t>
            </w:r>
          </w:p>
        </w:tc>
        <w:tc>
          <w:tcPr>
            <w:tcW w:w="1838" w:type="dxa"/>
          </w:tcPr>
          <w:p w14:paraId="793E194F" w14:textId="5BAC011C"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5E5DF351" w14:textId="7A60ED58"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Przygotowywanie obrazów wykonanych badań i zabiegów z zakresu radiologii naczyniowej, interwencyjnej, hemodynamiki, medycyny nuklearnej oraz otrzymanych metodą rezonansu magnetycznego do opisu przez lekarza.</w:t>
            </w:r>
          </w:p>
        </w:tc>
        <w:tc>
          <w:tcPr>
            <w:tcW w:w="2410" w:type="dxa"/>
            <w:gridSpan w:val="2"/>
          </w:tcPr>
          <w:p w14:paraId="554C61EF" w14:textId="737E530F" w:rsidR="00451987" w:rsidRPr="00542AD3" w:rsidRDefault="00451987" w:rsidP="00451987">
            <w:pPr>
              <w:rPr>
                <w:rFonts w:ascii="Arial" w:hAnsi="Arial" w:cs="Arial"/>
                <w:bCs/>
                <w:sz w:val="18"/>
                <w:szCs w:val="18"/>
              </w:rPr>
            </w:pPr>
            <w:r w:rsidRPr="00542AD3">
              <w:rPr>
                <w:rFonts w:ascii="Arial" w:hAnsi="Arial" w:cs="Arial"/>
                <w:bCs/>
                <w:sz w:val="18"/>
                <w:szCs w:val="18"/>
              </w:rPr>
              <w:t>Nie ma sensu wymienianie poszczególnych procedur z uwagi na stałe pojawianie się i opracowywanie nowych badań szczegółowych, co wymagałoby stałej nowelizacji zapisów załącznika</w:t>
            </w:r>
          </w:p>
        </w:tc>
        <w:tc>
          <w:tcPr>
            <w:tcW w:w="2268" w:type="dxa"/>
          </w:tcPr>
          <w:p w14:paraId="50455DA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Przygotowywanie obrazów  innych danych uzyskanych w trakcie realizacji procedur opisanych w punktach 2.12, 2.14, 2.20 i 2.21 do opisu przez lekarza.</w:t>
            </w:r>
          </w:p>
          <w:p w14:paraId="6E560329" w14:textId="77777777" w:rsidR="00451987" w:rsidRPr="00542AD3" w:rsidRDefault="00451987" w:rsidP="00451987">
            <w:pPr>
              <w:rPr>
                <w:rFonts w:ascii="Arial" w:hAnsi="Arial" w:cs="Arial"/>
                <w:sz w:val="18"/>
                <w:szCs w:val="18"/>
              </w:rPr>
            </w:pPr>
          </w:p>
        </w:tc>
        <w:tc>
          <w:tcPr>
            <w:tcW w:w="2942" w:type="dxa"/>
          </w:tcPr>
          <w:p w14:paraId="6884B1F2" w14:textId="4E65E75C" w:rsidR="00451987" w:rsidRPr="00542AD3" w:rsidRDefault="00451987" w:rsidP="005E40A3">
            <w:pPr>
              <w:rPr>
                <w:rFonts w:ascii="Arial" w:hAnsi="Arial" w:cs="Arial"/>
                <w:bCs/>
                <w:sz w:val="18"/>
                <w:szCs w:val="18"/>
              </w:rPr>
            </w:pPr>
            <w:r w:rsidRPr="00542AD3">
              <w:rPr>
                <w:rFonts w:ascii="Arial" w:hAnsi="Arial" w:cs="Arial"/>
                <w:bCs/>
                <w:sz w:val="18"/>
                <w:szCs w:val="18"/>
              </w:rPr>
              <w:t xml:space="preserve">Uwaga </w:t>
            </w:r>
            <w:r w:rsidR="005E40A3" w:rsidRPr="00542AD3">
              <w:rPr>
                <w:rFonts w:ascii="Arial" w:hAnsi="Arial" w:cs="Arial"/>
                <w:bCs/>
                <w:sz w:val="18"/>
                <w:szCs w:val="18"/>
              </w:rPr>
              <w:t>częściowo uwzględniona.</w:t>
            </w:r>
          </w:p>
          <w:p w14:paraId="5E47A778" w14:textId="77777777" w:rsidR="005E40A3" w:rsidRPr="00542AD3" w:rsidRDefault="005E40A3" w:rsidP="005E40A3">
            <w:pPr>
              <w:rPr>
                <w:rFonts w:ascii="Arial" w:hAnsi="Arial" w:cs="Arial"/>
                <w:bCs/>
                <w:sz w:val="18"/>
                <w:szCs w:val="18"/>
              </w:rPr>
            </w:pPr>
          </w:p>
          <w:p w14:paraId="455B5AEE" w14:textId="3B807F22" w:rsidR="001B1C1E" w:rsidRPr="00542AD3" w:rsidRDefault="001B1C1E" w:rsidP="001B1C1E">
            <w:pPr>
              <w:rPr>
                <w:rFonts w:ascii="Arial" w:hAnsi="Arial" w:cs="Arial"/>
                <w:bCs/>
                <w:sz w:val="18"/>
                <w:szCs w:val="18"/>
              </w:rPr>
            </w:pPr>
            <w:r w:rsidRPr="00542AD3">
              <w:rPr>
                <w:rFonts w:ascii="Arial" w:hAnsi="Arial" w:cs="Arial"/>
                <w:bCs/>
                <w:sz w:val="18"/>
                <w:szCs w:val="18"/>
              </w:rPr>
              <w:t>Przepisy w tym zakresie zostały zmienione oraz uporządkowane zgodnie z obszarami działalności elektroradiologa ujętymi w art. 13 ustawy o niektórych zawodach medycznych, w tym uwzględniono obszar diagnostyki obrazowej. W ramach tego obszaru ujęto czynności związane z opracowywaniem uzyskanych obrazów wykonanych badań w zakresie diagnostyki obrazowej:</w:t>
            </w:r>
          </w:p>
          <w:p w14:paraId="7D5838BC" w14:textId="21A6A141" w:rsidR="001B1C1E" w:rsidRPr="00542AD3" w:rsidRDefault="001B1C1E" w:rsidP="001B1C1E">
            <w:pPr>
              <w:rPr>
                <w:rFonts w:ascii="Arial" w:hAnsi="Arial" w:cs="Arial"/>
                <w:bCs/>
                <w:sz w:val="18"/>
                <w:szCs w:val="18"/>
              </w:rPr>
            </w:pPr>
            <w:r w:rsidRPr="00542AD3">
              <w:rPr>
                <w:rFonts w:ascii="Arial" w:hAnsi="Arial" w:cs="Arial"/>
                <w:bCs/>
                <w:sz w:val="18"/>
                <w:szCs w:val="18"/>
              </w:rPr>
              <w:t>obróbka fotochemiczna oraz cyfrowa uzyskanego obrazu wykonanego badania w zakresie diagnostyki obrazowej, jak również wykonywanie rekonstrukcji trójwymiarowej (3D) na podstawie obrazu tomografii komputerowej (TK) oraz rezonansu magnetycznego (MRI).</w:t>
            </w:r>
          </w:p>
          <w:p w14:paraId="74C426F7" w14:textId="5694DB31" w:rsidR="005E40A3" w:rsidRPr="00542AD3" w:rsidRDefault="005E40A3" w:rsidP="005E40A3">
            <w:pPr>
              <w:rPr>
                <w:rFonts w:ascii="Arial" w:hAnsi="Arial" w:cs="Arial"/>
                <w:bCs/>
                <w:sz w:val="18"/>
                <w:szCs w:val="18"/>
              </w:rPr>
            </w:pPr>
            <w:r w:rsidRPr="00542AD3">
              <w:rPr>
                <w:rFonts w:ascii="Arial" w:hAnsi="Arial" w:cs="Arial"/>
                <w:bCs/>
                <w:sz w:val="18"/>
                <w:szCs w:val="18"/>
              </w:rPr>
              <w:t xml:space="preserve"> </w:t>
            </w:r>
          </w:p>
        </w:tc>
      </w:tr>
      <w:tr w:rsidR="00A373A0" w:rsidRPr="00542AD3" w14:paraId="581FA2CB" w14:textId="77777777" w:rsidTr="00D87D56">
        <w:tc>
          <w:tcPr>
            <w:tcW w:w="477" w:type="dxa"/>
          </w:tcPr>
          <w:p w14:paraId="15F40318" w14:textId="77777777" w:rsidR="00451987" w:rsidRPr="00542AD3" w:rsidRDefault="00451987" w:rsidP="00451987">
            <w:pPr>
              <w:rPr>
                <w:rFonts w:ascii="Arial" w:hAnsi="Arial" w:cs="Arial"/>
                <w:sz w:val="18"/>
                <w:szCs w:val="18"/>
              </w:rPr>
            </w:pPr>
          </w:p>
        </w:tc>
        <w:tc>
          <w:tcPr>
            <w:tcW w:w="1109" w:type="dxa"/>
          </w:tcPr>
          <w:p w14:paraId="4D27643E" w14:textId="7DC7AB57" w:rsidR="00451987" w:rsidRPr="00542AD3" w:rsidRDefault="00451987" w:rsidP="00451987">
            <w:pPr>
              <w:rPr>
                <w:rFonts w:ascii="Arial" w:hAnsi="Arial" w:cs="Arial"/>
                <w:sz w:val="18"/>
                <w:szCs w:val="18"/>
              </w:rPr>
            </w:pPr>
            <w:r w:rsidRPr="00542AD3">
              <w:rPr>
                <w:rFonts w:ascii="Arial" w:hAnsi="Arial" w:cs="Arial"/>
                <w:sz w:val="18"/>
                <w:szCs w:val="18"/>
              </w:rPr>
              <w:t>Załącznik nr 2 pkt 2.16</w:t>
            </w:r>
          </w:p>
        </w:tc>
        <w:tc>
          <w:tcPr>
            <w:tcW w:w="1838" w:type="dxa"/>
          </w:tcPr>
          <w:p w14:paraId="0B3B29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77B7CBE4" w14:textId="77777777" w:rsidR="00451987" w:rsidRPr="00542AD3" w:rsidRDefault="00451987" w:rsidP="00451987">
            <w:pPr>
              <w:rPr>
                <w:rFonts w:ascii="Arial" w:hAnsi="Arial" w:cs="Arial"/>
                <w:bCs/>
                <w:sz w:val="18"/>
                <w:szCs w:val="18"/>
              </w:rPr>
            </w:pPr>
          </w:p>
          <w:p w14:paraId="7B3D8506" w14:textId="6115D4F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0225239B" w14:textId="30DF70C9" w:rsidR="00451987" w:rsidRPr="00542AD3" w:rsidRDefault="00451987" w:rsidP="00451987">
            <w:pPr>
              <w:rPr>
                <w:rFonts w:ascii="Arial" w:hAnsi="Arial" w:cs="Arial"/>
                <w:bCs/>
                <w:sz w:val="18"/>
                <w:szCs w:val="18"/>
              </w:rPr>
            </w:pPr>
            <w:r w:rsidRPr="00542AD3">
              <w:rPr>
                <w:rFonts w:ascii="Arial" w:hAnsi="Arial" w:cs="Arial"/>
                <w:bCs/>
                <w:sz w:val="18"/>
                <w:szCs w:val="18"/>
              </w:rPr>
              <w:t>Przygotowywanie obrazów wykonanych badań i zabiegów z zakresu radiologii naczyniowej, interwencyjnej, hemodynamiki, medycyny nuklearnej oraz otrzymanych metodą rezonansu magnetycznego do opisu przez lekarza.</w:t>
            </w:r>
          </w:p>
        </w:tc>
        <w:tc>
          <w:tcPr>
            <w:tcW w:w="2410" w:type="dxa"/>
            <w:gridSpan w:val="2"/>
          </w:tcPr>
          <w:p w14:paraId="65D39E7D" w14:textId="06F6A0FF" w:rsidR="00451987" w:rsidRPr="00542AD3" w:rsidRDefault="00451987" w:rsidP="00451987">
            <w:pPr>
              <w:rPr>
                <w:rFonts w:ascii="Arial" w:hAnsi="Arial" w:cs="Arial"/>
                <w:bCs/>
                <w:sz w:val="18"/>
                <w:szCs w:val="18"/>
              </w:rPr>
            </w:pPr>
            <w:r w:rsidRPr="00542AD3">
              <w:rPr>
                <w:rFonts w:ascii="Arial" w:hAnsi="Arial" w:cs="Arial"/>
                <w:bCs/>
                <w:sz w:val="18"/>
                <w:szCs w:val="18"/>
              </w:rPr>
              <w:t>Przygotowywanie obrazów  innych danych uzyskanych w trakcie realizacji procedur opisanych w punktach 2.12, 2.14, 2.20 i 2.21 do opisu przez lekarza.</w:t>
            </w:r>
          </w:p>
        </w:tc>
        <w:tc>
          <w:tcPr>
            <w:tcW w:w="2268" w:type="dxa"/>
          </w:tcPr>
          <w:p w14:paraId="02740F90" w14:textId="3E8AFF2C" w:rsidR="00451987" w:rsidRPr="00542AD3" w:rsidRDefault="00451987" w:rsidP="00451987">
            <w:pPr>
              <w:rPr>
                <w:rFonts w:ascii="Arial" w:hAnsi="Arial" w:cs="Arial"/>
                <w:bCs/>
                <w:sz w:val="18"/>
                <w:szCs w:val="18"/>
              </w:rPr>
            </w:pPr>
            <w:r w:rsidRPr="00542AD3">
              <w:rPr>
                <w:rFonts w:ascii="Arial" w:hAnsi="Arial" w:cs="Arial"/>
                <w:bCs/>
                <w:sz w:val="18"/>
                <w:szCs w:val="18"/>
              </w:rPr>
              <w:t>Nie ma sensu wymienianie poszczególnych procedur z uwagi na stałe pojawianie się i opracowywanie nowych badań szczegółowych, co wymagałoby stałej nowelizacji zapisów załącznika</w:t>
            </w:r>
          </w:p>
        </w:tc>
        <w:tc>
          <w:tcPr>
            <w:tcW w:w="2942" w:type="dxa"/>
          </w:tcPr>
          <w:p w14:paraId="2AEE822E" w14:textId="77777777" w:rsidR="00451987" w:rsidRPr="00542AD3" w:rsidRDefault="005941BE" w:rsidP="00451987">
            <w:pPr>
              <w:rPr>
                <w:rFonts w:ascii="Arial" w:hAnsi="Arial" w:cs="Arial"/>
                <w:bCs/>
                <w:sz w:val="18"/>
                <w:szCs w:val="18"/>
              </w:rPr>
            </w:pPr>
            <w:r w:rsidRPr="00542AD3">
              <w:rPr>
                <w:rFonts w:ascii="Arial" w:hAnsi="Arial" w:cs="Arial"/>
                <w:bCs/>
                <w:sz w:val="18"/>
                <w:szCs w:val="18"/>
              </w:rPr>
              <w:t>Uwaga częściowo uwzględniona.</w:t>
            </w:r>
          </w:p>
          <w:p w14:paraId="26788526" w14:textId="77777777" w:rsidR="005941BE" w:rsidRPr="00542AD3" w:rsidRDefault="005941BE" w:rsidP="00451987">
            <w:pPr>
              <w:rPr>
                <w:rFonts w:ascii="Arial" w:hAnsi="Arial" w:cs="Arial"/>
                <w:bCs/>
                <w:sz w:val="18"/>
                <w:szCs w:val="18"/>
              </w:rPr>
            </w:pPr>
          </w:p>
          <w:p w14:paraId="3985ABE1" w14:textId="29098800" w:rsidR="005941BE" w:rsidRPr="00542AD3" w:rsidRDefault="005941BE" w:rsidP="00451987">
            <w:pPr>
              <w:rPr>
                <w:rFonts w:ascii="Arial" w:hAnsi="Arial" w:cs="Arial"/>
                <w:bCs/>
                <w:sz w:val="18"/>
                <w:szCs w:val="18"/>
              </w:rPr>
            </w:pPr>
            <w:r w:rsidRPr="00542AD3">
              <w:rPr>
                <w:rFonts w:ascii="Arial" w:hAnsi="Arial" w:cs="Arial"/>
                <w:bCs/>
                <w:sz w:val="18"/>
                <w:szCs w:val="18"/>
              </w:rPr>
              <w:t>Jw.</w:t>
            </w:r>
          </w:p>
        </w:tc>
      </w:tr>
      <w:tr w:rsidR="00A373A0" w:rsidRPr="00542AD3" w14:paraId="6770E618" w14:textId="77777777" w:rsidTr="00D87D56">
        <w:tc>
          <w:tcPr>
            <w:tcW w:w="477" w:type="dxa"/>
          </w:tcPr>
          <w:p w14:paraId="50B51E3C" w14:textId="77777777" w:rsidR="00451987" w:rsidRPr="00542AD3" w:rsidRDefault="00451987" w:rsidP="00451987">
            <w:pPr>
              <w:rPr>
                <w:rFonts w:ascii="Arial" w:hAnsi="Arial" w:cs="Arial"/>
                <w:sz w:val="18"/>
                <w:szCs w:val="18"/>
              </w:rPr>
            </w:pPr>
          </w:p>
        </w:tc>
        <w:tc>
          <w:tcPr>
            <w:tcW w:w="1109" w:type="dxa"/>
          </w:tcPr>
          <w:p w14:paraId="4F55D17E" w14:textId="12CFE9F2" w:rsidR="00451987" w:rsidRPr="00542AD3" w:rsidRDefault="00451987" w:rsidP="00451987">
            <w:pPr>
              <w:rPr>
                <w:rFonts w:ascii="Arial" w:hAnsi="Arial" w:cs="Arial"/>
                <w:sz w:val="18"/>
                <w:szCs w:val="18"/>
              </w:rPr>
            </w:pPr>
            <w:r w:rsidRPr="00542AD3">
              <w:rPr>
                <w:rFonts w:ascii="Arial" w:hAnsi="Arial" w:cs="Arial"/>
                <w:sz w:val="18"/>
                <w:szCs w:val="18"/>
              </w:rPr>
              <w:t>Załącznik nr 2 pkt 2.17</w:t>
            </w:r>
          </w:p>
        </w:tc>
        <w:tc>
          <w:tcPr>
            <w:tcW w:w="1838" w:type="dxa"/>
          </w:tcPr>
          <w:p w14:paraId="101EC2D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07250DC5" w14:textId="77777777" w:rsidR="00451987" w:rsidRPr="00542AD3" w:rsidRDefault="00451987" w:rsidP="00451987">
            <w:pPr>
              <w:rPr>
                <w:rFonts w:ascii="Arial" w:hAnsi="Arial" w:cs="Arial"/>
                <w:bCs/>
                <w:sz w:val="18"/>
                <w:szCs w:val="18"/>
              </w:rPr>
            </w:pPr>
          </w:p>
          <w:p w14:paraId="2A52A59E" w14:textId="338DEE5F"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3FA865E1" w14:textId="756C1F1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Wykonywanie badań elektromedycznych (elektrokardiografii, elektroencefalografii, elektromiografii, audiometrii, spirometrii, ultrasonografii, </w:t>
            </w:r>
            <w:r w:rsidRPr="00542AD3">
              <w:rPr>
                <w:rFonts w:ascii="Arial" w:hAnsi="Arial" w:cs="Arial"/>
                <w:bCs/>
                <w:sz w:val="18"/>
                <w:szCs w:val="18"/>
              </w:rPr>
              <w:lastRenderedPageBreak/>
              <w:t>densytometrii ultrasonograficznej).</w:t>
            </w:r>
          </w:p>
        </w:tc>
        <w:tc>
          <w:tcPr>
            <w:tcW w:w="2410" w:type="dxa"/>
            <w:gridSpan w:val="2"/>
          </w:tcPr>
          <w:p w14:paraId="3A594D84" w14:textId="4FF1829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Usunąć w całości</w:t>
            </w:r>
          </w:p>
        </w:tc>
        <w:tc>
          <w:tcPr>
            <w:tcW w:w="2268" w:type="dxa"/>
          </w:tcPr>
          <w:p w14:paraId="7F2C58A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Ultrasonografia i densytometria ultrasonograficzna nie są procedurami elektromedycznymi, a obrazowymi.</w:t>
            </w:r>
          </w:p>
          <w:p w14:paraId="635147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Nie ma sensu wymienianie poszczególnych procedur z uwagi na stałe pojawianie się i opracowywanie nowych badań szczegółowych, co wymagałoby stałej nowelizacji zapisów załącznika</w:t>
            </w:r>
          </w:p>
          <w:p w14:paraId="0EFFA68F" w14:textId="402BDF8E" w:rsidR="00451987" w:rsidRPr="00542AD3" w:rsidRDefault="00451987" w:rsidP="00451987">
            <w:pPr>
              <w:rPr>
                <w:rFonts w:ascii="Arial" w:hAnsi="Arial" w:cs="Arial"/>
                <w:bCs/>
                <w:sz w:val="18"/>
                <w:szCs w:val="18"/>
              </w:rPr>
            </w:pPr>
            <w:r w:rsidRPr="00542AD3">
              <w:rPr>
                <w:rFonts w:ascii="Arial" w:hAnsi="Arial" w:cs="Arial"/>
                <w:bCs/>
                <w:sz w:val="18"/>
                <w:szCs w:val="18"/>
              </w:rPr>
              <w:t>Punkt jest tożsamy z punktem 2.20</w:t>
            </w:r>
          </w:p>
        </w:tc>
        <w:tc>
          <w:tcPr>
            <w:tcW w:w="2942" w:type="dxa"/>
          </w:tcPr>
          <w:p w14:paraId="31E2E1BB" w14:textId="4098ACDD" w:rsidR="00451987" w:rsidRPr="00542AD3" w:rsidRDefault="00451987" w:rsidP="005941BE">
            <w:pPr>
              <w:rPr>
                <w:rFonts w:ascii="Arial" w:hAnsi="Arial" w:cs="Arial"/>
                <w:bCs/>
                <w:sz w:val="18"/>
                <w:szCs w:val="18"/>
              </w:rPr>
            </w:pPr>
            <w:r w:rsidRPr="00542AD3">
              <w:rPr>
                <w:rFonts w:ascii="Arial" w:hAnsi="Arial" w:cs="Arial"/>
                <w:bCs/>
                <w:sz w:val="18"/>
                <w:szCs w:val="18"/>
              </w:rPr>
              <w:lastRenderedPageBreak/>
              <w:t xml:space="preserve">Uwaga </w:t>
            </w:r>
            <w:r w:rsidR="005D385E" w:rsidRPr="00542AD3">
              <w:rPr>
                <w:rFonts w:ascii="Arial" w:hAnsi="Arial" w:cs="Arial"/>
                <w:bCs/>
                <w:sz w:val="18"/>
                <w:szCs w:val="18"/>
              </w:rPr>
              <w:t xml:space="preserve">częściowo </w:t>
            </w:r>
            <w:r w:rsidR="005941BE" w:rsidRPr="00542AD3">
              <w:rPr>
                <w:rFonts w:ascii="Arial" w:hAnsi="Arial" w:cs="Arial"/>
                <w:bCs/>
                <w:sz w:val="18"/>
                <w:szCs w:val="18"/>
              </w:rPr>
              <w:t>uwzględniona.</w:t>
            </w:r>
          </w:p>
          <w:p w14:paraId="13409668" w14:textId="77777777" w:rsidR="005941BE" w:rsidRPr="00542AD3" w:rsidRDefault="005941BE" w:rsidP="005941BE">
            <w:pPr>
              <w:rPr>
                <w:rFonts w:ascii="Arial" w:hAnsi="Arial" w:cs="Arial"/>
                <w:bCs/>
                <w:sz w:val="18"/>
                <w:szCs w:val="18"/>
              </w:rPr>
            </w:pPr>
          </w:p>
          <w:p w14:paraId="00A57B1E" w14:textId="16E8E70D" w:rsidR="005941BE" w:rsidRPr="00542AD3" w:rsidRDefault="005941BE" w:rsidP="00EA5D3E">
            <w:pPr>
              <w:rPr>
                <w:rFonts w:ascii="Arial" w:hAnsi="Arial" w:cs="Arial"/>
                <w:bCs/>
                <w:sz w:val="18"/>
                <w:szCs w:val="18"/>
              </w:rPr>
            </w:pPr>
            <w:r w:rsidRPr="00542AD3">
              <w:rPr>
                <w:rFonts w:ascii="Arial" w:hAnsi="Arial" w:cs="Arial"/>
                <w:bCs/>
                <w:sz w:val="18"/>
                <w:szCs w:val="18"/>
              </w:rPr>
              <w:t xml:space="preserve">Przepisy w tym zakresie zostały </w:t>
            </w:r>
            <w:r w:rsidR="001B1C1E" w:rsidRPr="00542AD3">
              <w:rPr>
                <w:rFonts w:ascii="Arial" w:hAnsi="Arial" w:cs="Arial"/>
                <w:bCs/>
                <w:sz w:val="18"/>
                <w:szCs w:val="18"/>
              </w:rPr>
              <w:t>zmienione</w:t>
            </w:r>
            <w:r w:rsidR="00EA5D3E" w:rsidRPr="00542AD3">
              <w:rPr>
                <w:rFonts w:ascii="Arial" w:hAnsi="Arial" w:cs="Arial"/>
                <w:bCs/>
                <w:sz w:val="18"/>
                <w:szCs w:val="18"/>
              </w:rPr>
              <w:t xml:space="preserve"> </w:t>
            </w:r>
            <w:r w:rsidR="009D0F66" w:rsidRPr="00542AD3">
              <w:rPr>
                <w:rFonts w:ascii="Arial" w:hAnsi="Arial" w:cs="Arial"/>
                <w:bCs/>
                <w:sz w:val="18"/>
                <w:szCs w:val="18"/>
              </w:rPr>
              <w:t xml:space="preserve">poprzez wyodrębnienie </w:t>
            </w:r>
            <w:r w:rsidR="00991586" w:rsidRPr="00542AD3">
              <w:rPr>
                <w:rFonts w:ascii="Arial" w:hAnsi="Arial" w:cs="Arial"/>
                <w:bCs/>
                <w:sz w:val="18"/>
                <w:szCs w:val="18"/>
              </w:rPr>
              <w:t xml:space="preserve">m.in. </w:t>
            </w:r>
            <w:r w:rsidR="009D0F66" w:rsidRPr="00542AD3">
              <w:rPr>
                <w:rFonts w:ascii="Arial" w:hAnsi="Arial" w:cs="Arial"/>
                <w:bCs/>
                <w:sz w:val="18"/>
                <w:szCs w:val="18"/>
              </w:rPr>
              <w:t xml:space="preserve">czynności zawodowych w zakresie diagnostyki obrazowej, gdzie uwzględniono np. ocenę i </w:t>
            </w:r>
            <w:r w:rsidR="009D0F66" w:rsidRPr="00542AD3">
              <w:rPr>
                <w:rFonts w:ascii="Arial" w:hAnsi="Arial" w:cs="Arial"/>
                <w:bCs/>
                <w:sz w:val="18"/>
                <w:szCs w:val="18"/>
              </w:rPr>
              <w:lastRenderedPageBreak/>
              <w:t>analizę wyniku bada</w:t>
            </w:r>
            <w:r w:rsidR="00A45471" w:rsidRPr="00542AD3">
              <w:rPr>
                <w:rFonts w:ascii="Arial" w:hAnsi="Arial" w:cs="Arial"/>
                <w:bCs/>
                <w:sz w:val="18"/>
                <w:szCs w:val="18"/>
              </w:rPr>
              <w:t>nia densytometrii kostnej</w:t>
            </w:r>
            <w:r w:rsidR="00EA5D3E" w:rsidRPr="00542AD3">
              <w:rPr>
                <w:rFonts w:ascii="Arial" w:hAnsi="Arial" w:cs="Arial"/>
                <w:bCs/>
                <w:sz w:val="18"/>
                <w:szCs w:val="18"/>
              </w:rPr>
              <w:t xml:space="preserve"> oraz wyodrębnienie czynności zawodowych w zakresie ultrasonografii</w:t>
            </w:r>
            <w:r w:rsidR="00A45471" w:rsidRPr="00542AD3">
              <w:rPr>
                <w:rFonts w:ascii="Arial" w:hAnsi="Arial" w:cs="Arial"/>
                <w:bCs/>
                <w:sz w:val="18"/>
                <w:szCs w:val="18"/>
              </w:rPr>
              <w:t>.</w:t>
            </w:r>
            <w:r w:rsidR="009D0F66" w:rsidRPr="00542AD3">
              <w:rPr>
                <w:rFonts w:ascii="Arial" w:hAnsi="Arial" w:cs="Arial"/>
                <w:bCs/>
                <w:sz w:val="18"/>
                <w:szCs w:val="18"/>
              </w:rPr>
              <w:t xml:space="preserve"> </w:t>
            </w:r>
          </w:p>
        </w:tc>
      </w:tr>
      <w:tr w:rsidR="00A373A0" w:rsidRPr="00542AD3" w14:paraId="3E9F7C3E" w14:textId="77777777" w:rsidTr="00D87D56">
        <w:tc>
          <w:tcPr>
            <w:tcW w:w="477" w:type="dxa"/>
          </w:tcPr>
          <w:p w14:paraId="7387DA60" w14:textId="77777777" w:rsidR="00451987" w:rsidRPr="00542AD3" w:rsidRDefault="00451987" w:rsidP="00451987">
            <w:pPr>
              <w:rPr>
                <w:rFonts w:ascii="Arial" w:hAnsi="Arial" w:cs="Arial"/>
                <w:sz w:val="18"/>
                <w:szCs w:val="18"/>
              </w:rPr>
            </w:pPr>
          </w:p>
        </w:tc>
        <w:tc>
          <w:tcPr>
            <w:tcW w:w="1109" w:type="dxa"/>
          </w:tcPr>
          <w:p w14:paraId="3DD187F7" w14:textId="613D7D04" w:rsidR="00451987" w:rsidRPr="00542AD3" w:rsidRDefault="00451987" w:rsidP="00451987">
            <w:pPr>
              <w:rPr>
                <w:rFonts w:ascii="Arial" w:hAnsi="Arial" w:cs="Arial"/>
                <w:sz w:val="18"/>
                <w:szCs w:val="18"/>
              </w:rPr>
            </w:pPr>
            <w:r w:rsidRPr="00542AD3">
              <w:rPr>
                <w:rFonts w:ascii="Arial" w:hAnsi="Arial" w:cs="Arial"/>
                <w:sz w:val="18"/>
                <w:szCs w:val="18"/>
              </w:rPr>
              <w:t>Załącznik nr 2 pkt 2.17</w:t>
            </w:r>
          </w:p>
        </w:tc>
        <w:tc>
          <w:tcPr>
            <w:tcW w:w="1838" w:type="dxa"/>
          </w:tcPr>
          <w:p w14:paraId="2A59E892" w14:textId="6683618A"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563BFAB6" w14:textId="58C688E4"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w:t>
            </w:r>
          </w:p>
        </w:tc>
        <w:tc>
          <w:tcPr>
            <w:tcW w:w="2410" w:type="dxa"/>
            <w:gridSpan w:val="2"/>
          </w:tcPr>
          <w:p w14:paraId="537E6F4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Różne gałęzie działalności medycznej elektroradiologa nie mogą być zawarte w jednym tak ogólnym skrócie myślowym. Jest to merytorycznie niepoprawne.  Każda dziedzina różni się proceduralnie i wymaga precyzyjnych zapisów. Proponujemy zapisy z dokumentu</w:t>
            </w:r>
          </w:p>
          <w:p w14:paraId="3480494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przygotowanego przez zespół ds. kompetencji. Dodatkowo badania elektromedyczne wymieszane są z badaniami z wykorzystaniem ultradźwięków to kolejny kardynalny błąd</w:t>
            </w:r>
          </w:p>
          <w:p w14:paraId="3887984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Różne gałęzie działalności medycznej elektroradiologa nie mogą być zawarte w jednym tak ogólnym skrócie myślowym. Jest to merytorycznie niepoprawne.  Każda dziedzina różni się proceduralnie i wymaga precyzyjnych zapisów. </w:t>
            </w:r>
            <w:r w:rsidRPr="00542AD3">
              <w:rPr>
                <w:rFonts w:ascii="Arial" w:hAnsi="Arial" w:cs="Arial"/>
                <w:bCs/>
                <w:sz w:val="18"/>
                <w:szCs w:val="18"/>
              </w:rPr>
              <w:lastRenderedPageBreak/>
              <w:t>Proponujemy zapisy z dokumentu</w:t>
            </w:r>
          </w:p>
          <w:p w14:paraId="44EAEA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Przygotowanego przez zespół ds. kompetencji</w:t>
            </w:r>
          </w:p>
          <w:p w14:paraId="03214539" w14:textId="77777777" w:rsidR="00451987" w:rsidRPr="00542AD3" w:rsidRDefault="00451987" w:rsidP="00451987">
            <w:pPr>
              <w:rPr>
                <w:rFonts w:ascii="Arial" w:hAnsi="Arial" w:cs="Arial"/>
                <w:bCs/>
                <w:sz w:val="18"/>
                <w:szCs w:val="18"/>
              </w:rPr>
            </w:pPr>
          </w:p>
          <w:p w14:paraId="2E6949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Badania ultrasonograficzne związku z podstawą programową i odpowiednią liczbą praktyk przypisujemy magistrowi elektroradiologii. Ponadto samodzielny opis i wykonanie badania - zakładamy realizacje 2-letniej specjalizacji w tym zakresie.</w:t>
            </w:r>
          </w:p>
          <w:p w14:paraId="1823DA5B" w14:textId="77777777" w:rsidR="00451987" w:rsidRPr="00542AD3" w:rsidRDefault="00451987" w:rsidP="00451987">
            <w:pPr>
              <w:rPr>
                <w:rFonts w:ascii="Arial" w:hAnsi="Arial" w:cs="Arial"/>
                <w:bCs/>
                <w:sz w:val="18"/>
                <w:szCs w:val="18"/>
              </w:rPr>
            </w:pPr>
          </w:p>
          <w:p w14:paraId="560DF181" w14:textId="327C97BF"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68" w:type="dxa"/>
          </w:tcPr>
          <w:p w14:paraId="6FF6D673" w14:textId="77777777" w:rsidR="00451987" w:rsidRPr="00542AD3" w:rsidRDefault="00451987" w:rsidP="00451987">
            <w:pPr>
              <w:rPr>
                <w:rFonts w:ascii="Arial" w:hAnsi="Arial" w:cs="Arial"/>
                <w:sz w:val="18"/>
                <w:szCs w:val="18"/>
              </w:rPr>
            </w:pPr>
          </w:p>
        </w:tc>
        <w:tc>
          <w:tcPr>
            <w:tcW w:w="2942" w:type="dxa"/>
          </w:tcPr>
          <w:p w14:paraId="42C0BFD9" w14:textId="48728FC9" w:rsidR="00451987" w:rsidRPr="00542AD3" w:rsidRDefault="00A45471" w:rsidP="00A45471">
            <w:pPr>
              <w:rPr>
                <w:rFonts w:ascii="Arial" w:hAnsi="Arial" w:cs="Arial"/>
                <w:bCs/>
                <w:sz w:val="18"/>
                <w:szCs w:val="18"/>
              </w:rPr>
            </w:pPr>
            <w:r w:rsidRPr="00542AD3">
              <w:rPr>
                <w:rFonts w:ascii="Arial" w:hAnsi="Arial" w:cs="Arial"/>
                <w:bCs/>
                <w:sz w:val="18"/>
                <w:szCs w:val="18"/>
              </w:rPr>
              <w:t>Uwaga częściowo uwzględniona.</w:t>
            </w:r>
          </w:p>
          <w:p w14:paraId="64E9F547" w14:textId="77777777" w:rsidR="00A45471" w:rsidRPr="00542AD3" w:rsidRDefault="00A45471" w:rsidP="00A45471">
            <w:pPr>
              <w:rPr>
                <w:rFonts w:ascii="Arial" w:hAnsi="Arial" w:cs="Arial"/>
                <w:bCs/>
                <w:sz w:val="18"/>
                <w:szCs w:val="18"/>
              </w:rPr>
            </w:pPr>
          </w:p>
          <w:p w14:paraId="6B8DEBE4" w14:textId="213EB443" w:rsidR="00A45471" w:rsidRPr="00542AD3" w:rsidRDefault="00A45471" w:rsidP="00A45471">
            <w:pPr>
              <w:rPr>
                <w:rFonts w:ascii="Arial" w:hAnsi="Arial" w:cs="Arial"/>
                <w:bCs/>
                <w:sz w:val="18"/>
                <w:szCs w:val="18"/>
              </w:rPr>
            </w:pPr>
            <w:r w:rsidRPr="00542AD3">
              <w:rPr>
                <w:rFonts w:ascii="Arial" w:hAnsi="Arial" w:cs="Arial"/>
                <w:bCs/>
                <w:sz w:val="18"/>
                <w:szCs w:val="18"/>
              </w:rPr>
              <w:t xml:space="preserve">Przepisy w tym zakresie zostały </w:t>
            </w:r>
            <w:r w:rsidR="00EA5D3E" w:rsidRPr="00542AD3">
              <w:rPr>
                <w:rFonts w:ascii="Arial" w:hAnsi="Arial" w:cs="Arial"/>
                <w:bCs/>
                <w:sz w:val="18"/>
                <w:szCs w:val="18"/>
              </w:rPr>
              <w:t>zmienione</w:t>
            </w:r>
            <w:r w:rsidRPr="00542AD3">
              <w:rPr>
                <w:rFonts w:ascii="Arial" w:hAnsi="Arial" w:cs="Arial"/>
                <w:bCs/>
                <w:sz w:val="18"/>
                <w:szCs w:val="18"/>
              </w:rPr>
              <w:t xml:space="preserve"> oraz uporządkowane zgodnie z obszarami działalności elektroradiologa ujętymi w art. 13 ustawy o niektórych zawodach medycznych.</w:t>
            </w:r>
            <w:r w:rsidR="00EA5D3E" w:rsidRPr="00542AD3">
              <w:t xml:space="preserve"> </w:t>
            </w:r>
            <w:r w:rsidR="00EA5D3E" w:rsidRPr="00542AD3">
              <w:rPr>
                <w:rFonts w:ascii="Arial" w:hAnsi="Arial" w:cs="Arial"/>
                <w:bCs/>
                <w:sz w:val="18"/>
                <w:szCs w:val="18"/>
              </w:rPr>
              <w:t>W wykazie wyodrębniono m.in. czynności zawodowe w zakresie ultrasonografii wykonywane we współpracy z lekarzem.</w:t>
            </w:r>
          </w:p>
        </w:tc>
      </w:tr>
      <w:tr w:rsidR="00A373A0" w:rsidRPr="00542AD3" w14:paraId="6C95E7B7" w14:textId="77777777" w:rsidTr="00D87D56">
        <w:tc>
          <w:tcPr>
            <w:tcW w:w="477" w:type="dxa"/>
          </w:tcPr>
          <w:p w14:paraId="752EEE82" w14:textId="77777777" w:rsidR="00451987" w:rsidRPr="00542AD3" w:rsidRDefault="00451987" w:rsidP="00451987">
            <w:pPr>
              <w:rPr>
                <w:rFonts w:ascii="Arial" w:hAnsi="Arial" w:cs="Arial"/>
                <w:sz w:val="18"/>
                <w:szCs w:val="18"/>
              </w:rPr>
            </w:pPr>
          </w:p>
        </w:tc>
        <w:tc>
          <w:tcPr>
            <w:tcW w:w="1109" w:type="dxa"/>
          </w:tcPr>
          <w:p w14:paraId="2480D52F" w14:textId="7E476B6C" w:rsidR="00451987" w:rsidRPr="00542AD3" w:rsidRDefault="00451987" w:rsidP="00451987">
            <w:pPr>
              <w:rPr>
                <w:rFonts w:ascii="Arial" w:hAnsi="Arial" w:cs="Arial"/>
                <w:sz w:val="18"/>
                <w:szCs w:val="18"/>
              </w:rPr>
            </w:pPr>
            <w:r w:rsidRPr="00542AD3">
              <w:rPr>
                <w:rFonts w:ascii="Arial" w:hAnsi="Arial" w:cs="Arial"/>
                <w:bCs/>
                <w:sz w:val="18"/>
                <w:szCs w:val="18"/>
              </w:rPr>
              <w:t>Załącznik nr 2 pkt 2.17</w:t>
            </w:r>
          </w:p>
        </w:tc>
        <w:tc>
          <w:tcPr>
            <w:tcW w:w="1838" w:type="dxa"/>
          </w:tcPr>
          <w:p w14:paraId="7D7F2B89" w14:textId="14F0F9C2"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12B62135" w14:textId="7BAA542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Uzupełnienie  zakresu badań elektromedycznych</w:t>
            </w:r>
          </w:p>
        </w:tc>
        <w:tc>
          <w:tcPr>
            <w:tcW w:w="2410" w:type="dxa"/>
            <w:gridSpan w:val="2"/>
          </w:tcPr>
          <w:p w14:paraId="70249A3C" w14:textId="506A48D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Elektroneurografia wchodzi w zakres badań elektrofizjologicznych  </w:t>
            </w:r>
          </w:p>
        </w:tc>
        <w:tc>
          <w:tcPr>
            <w:tcW w:w="2268" w:type="dxa"/>
          </w:tcPr>
          <w:p w14:paraId="473DE18A" w14:textId="1879F5DE" w:rsidR="00451987" w:rsidRPr="00542AD3" w:rsidRDefault="00451987" w:rsidP="00451987">
            <w:pPr>
              <w:rPr>
                <w:rFonts w:ascii="Arial" w:hAnsi="Arial" w:cs="Arial"/>
                <w:sz w:val="18"/>
                <w:szCs w:val="18"/>
              </w:rPr>
            </w:pPr>
            <w:r w:rsidRPr="00542AD3">
              <w:rPr>
                <w:rFonts w:ascii="Arial" w:hAnsi="Arial" w:cs="Arial"/>
                <w:bCs/>
                <w:sz w:val="18"/>
                <w:szCs w:val="18"/>
              </w:rPr>
              <w:t>Dodanie w puncie 2.17 do zakresu wymienionych badań elektroneurografii</w:t>
            </w:r>
          </w:p>
        </w:tc>
        <w:tc>
          <w:tcPr>
            <w:tcW w:w="2942" w:type="dxa"/>
          </w:tcPr>
          <w:p w14:paraId="19DA063D" w14:textId="7D962DE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45471" w:rsidRPr="00542AD3">
              <w:rPr>
                <w:rFonts w:ascii="Arial" w:hAnsi="Arial" w:cs="Arial"/>
                <w:bCs/>
                <w:sz w:val="18"/>
                <w:szCs w:val="18"/>
              </w:rPr>
              <w:t>uwzględniona.</w:t>
            </w:r>
          </w:p>
          <w:p w14:paraId="3A899AC5" w14:textId="77777777" w:rsidR="00A45471" w:rsidRPr="00542AD3" w:rsidRDefault="00A45471" w:rsidP="00451987">
            <w:pPr>
              <w:rPr>
                <w:rFonts w:ascii="Arial" w:hAnsi="Arial" w:cs="Arial"/>
                <w:bCs/>
                <w:sz w:val="18"/>
                <w:szCs w:val="18"/>
              </w:rPr>
            </w:pPr>
          </w:p>
          <w:p w14:paraId="2C023AC8" w14:textId="52CB7D33" w:rsidR="00451987" w:rsidRPr="00542AD3" w:rsidRDefault="00A45471" w:rsidP="00451987">
            <w:pPr>
              <w:rPr>
                <w:rFonts w:ascii="Arial" w:hAnsi="Arial" w:cs="Arial"/>
                <w:bCs/>
                <w:sz w:val="18"/>
                <w:szCs w:val="18"/>
              </w:rPr>
            </w:pPr>
            <w:r w:rsidRPr="00542AD3">
              <w:rPr>
                <w:rFonts w:ascii="Arial" w:hAnsi="Arial" w:cs="Arial"/>
                <w:bCs/>
                <w:sz w:val="18"/>
                <w:szCs w:val="18"/>
              </w:rPr>
              <w:t>Przepisy w tym zakresie zostały przeredagowane</w:t>
            </w:r>
            <w:r w:rsidR="00EA5D3E" w:rsidRPr="00542AD3">
              <w:rPr>
                <w:rFonts w:ascii="Arial" w:hAnsi="Arial" w:cs="Arial"/>
                <w:bCs/>
                <w:sz w:val="18"/>
                <w:szCs w:val="18"/>
              </w:rPr>
              <w:t>.</w:t>
            </w:r>
          </w:p>
        </w:tc>
      </w:tr>
      <w:tr w:rsidR="00A373A0" w:rsidRPr="00542AD3" w14:paraId="5DFA7D6F" w14:textId="77777777" w:rsidTr="00D87D56">
        <w:tc>
          <w:tcPr>
            <w:tcW w:w="477" w:type="dxa"/>
          </w:tcPr>
          <w:p w14:paraId="2A9D0ACF" w14:textId="77777777" w:rsidR="00451987" w:rsidRPr="00542AD3" w:rsidRDefault="00451987" w:rsidP="00451987">
            <w:pPr>
              <w:rPr>
                <w:rFonts w:ascii="Arial" w:hAnsi="Arial" w:cs="Arial"/>
                <w:sz w:val="18"/>
                <w:szCs w:val="18"/>
              </w:rPr>
            </w:pPr>
          </w:p>
        </w:tc>
        <w:tc>
          <w:tcPr>
            <w:tcW w:w="1109" w:type="dxa"/>
          </w:tcPr>
          <w:p w14:paraId="65B47EB7" w14:textId="3D0EBF6C" w:rsidR="00451987" w:rsidRPr="00542AD3" w:rsidRDefault="00451987" w:rsidP="00451987">
            <w:pPr>
              <w:rPr>
                <w:rFonts w:ascii="Arial" w:hAnsi="Arial" w:cs="Arial"/>
                <w:bCs/>
                <w:sz w:val="18"/>
                <w:szCs w:val="18"/>
              </w:rPr>
            </w:pPr>
            <w:r w:rsidRPr="00542AD3">
              <w:rPr>
                <w:rFonts w:ascii="Arial" w:hAnsi="Arial" w:cs="Arial"/>
                <w:sz w:val="18"/>
                <w:szCs w:val="18"/>
              </w:rPr>
              <w:t>Załącznik nr 2 pkt 2.17</w:t>
            </w:r>
          </w:p>
        </w:tc>
        <w:tc>
          <w:tcPr>
            <w:tcW w:w="1838" w:type="dxa"/>
          </w:tcPr>
          <w:p w14:paraId="586E1250" w14:textId="4FC46C34"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 – Zarząd Regionu Kielce</w:t>
            </w:r>
          </w:p>
        </w:tc>
        <w:tc>
          <w:tcPr>
            <w:tcW w:w="2847" w:type="dxa"/>
          </w:tcPr>
          <w:p w14:paraId="11C16D1E" w14:textId="71BA3C58"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Zapis zbyt ogólny nieprecyzyjny</w:t>
            </w:r>
          </w:p>
        </w:tc>
        <w:tc>
          <w:tcPr>
            <w:tcW w:w="2410" w:type="dxa"/>
            <w:gridSpan w:val="2"/>
          </w:tcPr>
          <w:p w14:paraId="4483DA82" w14:textId="10A9FBA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Różne gałęzie działalności medycznej elektroradiologa nie mogą być zawarte w jednym tak ogólnym skrócie myślowym. Jest to merytorycznie niepoprawne.  Każda dziedzina różni się proceduralnie i wymaga precyzyjnych zapisów. Proponujemy zapisy  z dokumentu Przygotowanego przez zespół  ds. kompetencji. Dodatkowo badania elektromedyczne wymieszane są z badaniami z </w:t>
            </w:r>
            <w:r w:rsidRPr="00542AD3">
              <w:rPr>
                <w:rFonts w:ascii="Arial" w:hAnsi="Arial" w:cs="Arial"/>
                <w:bCs/>
                <w:sz w:val="18"/>
                <w:szCs w:val="18"/>
              </w:rPr>
              <w:lastRenderedPageBreak/>
              <w:t>wykorzystaniem ultradźwięków to kolejny kardynalny błąd  Różne gałęzie działalności medycznej elektroradiologa nie mogą być zawarte w jednym tak ogólnym skrócie myślowym. Jest to merytorycznie niepoprawne.  Każda dziedzina różni się proceduralnie i wymaga precyzyjnych zapisów. Proponujemy zapisy  z dokumentu Przygotowanego przez zespół  ds. kompetencji Badania ultrasonograficzne związku z podstawą programową i odpowiednią liczbą praktyk  przypisujemy magistrowi elektroradiologii. Ponadto samodzielny opis i wykonanie badania - zakładamy realizacje 2-letniej specjalizacji w tym zakresie.</w:t>
            </w:r>
          </w:p>
        </w:tc>
        <w:tc>
          <w:tcPr>
            <w:tcW w:w="2268" w:type="dxa"/>
          </w:tcPr>
          <w:p w14:paraId="1162996D" w14:textId="77777777" w:rsidR="00451987" w:rsidRPr="00542AD3" w:rsidRDefault="00451987" w:rsidP="00451987">
            <w:pPr>
              <w:rPr>
                <w:rFonts w:ascii="Arial" w:hAnsi="Arial" w:cs="Arial"/>
                <w:bCs/>
                <w:sz w:val="18"/>
                <w:szCs w:val="18"/>
              </w:rPr>
            </w:pPr>
          </w:p>
        </w:tc>
        <w:tc>
          <w:tcPr>
            <w:tcW w:w="2942" w:type="dxa"/>
          </w:tcPr>
          <w:p w14:paraId="15DAD0E1" w14:textId="54641B5C" w:rsidR="00451987" w:rsidRPr="00542AD3" w:rsidRDefault="002341BE" w:rsidP="00451987">
            <w:pPr>
              <w:rPr>
                <w:rFonts w:ascii="Arial" w:hAnsi="Arial" w:cs="Arial"/>
                <w:bCs/>
                <w:sz w:val="18"/>
                <w:szCs w:val="18"/>
              </w:rPr>
            </w:pPr>
            <w:r w:rsidRPr="00542AD3">
              <w:rPr>
                <w:rFonts w:ascii="Arial" w:hAnsi="Arial" w:cs="Arial"/>
                <w:bCs/>
                <w:sz w:val="18"/>
                <w:szCs w:val="18"/>
              </w:rPr>
              <w:t>Uwaga częściowo uwzględniona.</w:t>
            </w:r>
          </w:p>
          <w:p w14:paraId="387E1A81" w14:textId="77777777" w:rsidR="002341BE" w:rsidRPr="00542AD3" w:rsidRDefault="002341BE" w:rsidP="00451987">
            <w:pPr>
              <w:rPr>
                <w:rFonts w:ascii="Arial" w:hAnsi="Arial" w:cs="Arial"/>
                <w:bCs/>
                <w:sz w:val="18"/>
                <w:szCs w:val="18"/>
              </w:rPr>
            </w:pPr>
          </w:p>
          <w:p w14:paraId="429325C4" w14:textId="461B18D3" w:rsidR="002341BE" w:rsidRPr="00542AD3" w:rsidRDefault="00991586" w:rsidP="00451987">
            <w:pPr>
              <w:rPr>
                <w:rFonts w:ascii="Arial" w:hAnsi="Arial" w:cs="Arial"/>
                <w:bCs/>
                <w:sz w:val="18"/>
                <w:szCs w:val="18"/>
              </w:rPr>
            </w:pPr>
            <w:r w:rsidRPr="00542AD3">
              <w:rPr>
                <w:rFonts w:ascii="Arial" w:hAnsi="Arial" w:cs="Arial"/>
                <w:bCs/>
                <w:sz w:val="18"/>
                <w:szCs w:val="18"/>
              </w:rPr>
              <w:t>Przepisy w tym zakresie zostały zmienione oraz uporządkowane zgodnie z obszarami działalności elektroradiologa ujętymi w art. 13 ustawy o niektórych zawodach medycznych. W wykazie wyodrębniono m.in. czynności zawodowe w zakresie ultrasonografii wykonywane we współpracy z lekarzem.</w:t>
            </w:r>
          </w:p>
          <w:p w14:paraId="0EA4A92B" w14:textId="77777777" w:rsidR="002341BE" w:rsidRPr="00542AD3" w:rsidRDefault="002341BE" w:rsidP="00451987">
            <w:pPr>
              <w:rPr>
                <w:rFonts w:ascii="Arial" w:hAnsi="Arial" w:cs="Arial"/>
                <w:bCs/>
                <w:sz w:val="18"/>
                <w:szCs w:val="18"/>
              </w:rPr>
            </w:pPr>
          </w:p>
        </w:tc>
      </w:tr>
      <w:tr w:rsidR="00A373A0" w:rsidRPr="00542AD3" w14:paraId="52A93CCA" w14:textId="77777777" w:rsidTr="00D87D56">
        <w:tc>
          <w:tcPr>
            <w:tcW w:w="477" w:type="dxa"/>
          </w:tcPr>
          <w:p w14:paraId="5D6A8063" w14:textId="77777777" w:rsidR="00451987" w:rsidRPr="00542AD3" w:rsidRDefault="00451987" w:rsidP="00451987">
            <w:pPr>
              <w:rPr>
                <w:rFonts w:ascii="Arial" w:hAnsi="Arial" w:cs="Arial"/>
                <w:sz w:val="18"/>
                <w:szCs w:val="18"/>
              </w:rPr>
            </w:pPr>
          </w:p>
        </w:tc>
        <w:tc>
          <w:tcPr>
            <w:tcW w:w="1109" w:type="dxa"/>
          </w:tcPr>
          <w:p w14:paraId="59CC2F94" w14:textId="72D1DC53" w:rsidR="00451987" w:rsidRPr="00542AD3" w:rsidRDefault="00451987" w:rsidP="00451987">
            <w:pPr>
              <w:rPr>
                <w:rFonts w:ascii="Arial" w:hAnsi="Arial" w:cs="Arial"/>
                <w:sz w:val="18"/>
                <w:szCs w:val="18"/>
              </w:rPr>
            </w:pPr>
            <w:r w:rsidRPr="00542AD3">
              <w:rPr>
                <w:rFonts w:ascii="Arial" w:hAnsi="Arial" w:cs="Arial"/>
                <w:sz w:val="18"/>
                <w:szCs w:val="18"/>
              </w:rPr>
              <w:t>Załącznik nr 2 pkt 2.17</w:t>
            </w:r>
          </w:p>
        </w:tc>
        <w:tc>
          <w:tcPr>
            <w:tcW w:w="1838" w:type="dxa"/>
          </w:tcPr>
          <w:p w14:paraId="0071D95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2AAACB99" w14:textId="77777777" w:rsidR="00451987" w:rsidRPr="00542AD3" w:rsidRDefault="00451987" w:rsidP="00451987">
            <w:pPr>
              <w:rPr>
                <w:rFonts w:ascii="Arial" w:hAnsi="Arial" w:cs="Arial"/>
                <w:bCs/>
                <w:sz w:val="18"/>
                <w:szCs w:val="18"/>
              </w:rPr>
            </w:pPr>
          </w:p>
          <w:p w14:paraId="755177E2" w14:textId="77777777" w:rsidR="00451987" w:rsidRPr="00542AD3" w:rsidRDefault="00451987" w:rsidP="00451987">
            <w:pPr>
              <w:rPr>
                <w:rFonts w:ascii="Arial" w:hAnsi="Arial" w:cs="Arial"/>
                <w:bCs/>
                <w:sz w:val="18"/>
                <w:szCs w:val="18"/>
              </w:rPr>
            </w:pPr>
          </w:p>
          <w:p w14:paraId="5171137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A05D11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4C32628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43FA9781" w14:textId="77777777" w:rsidR="00451987" w:rsidRPr="00542AD3" w:rsidRDefault="00451987" w:rsidP="00451987">
            <w:pPr>
              <w:rPr>
                <w:rFonts w:ascii="Arial" w:hAnsi="Arial" w:cs="Arial"/>
                <w:bCs/>
                <w:sz w:val="18"/>
                <w:szCs w:val="18"/>
              </w:rPr>
            </w:pPr>
          </w:p>
          <w:p w14:paraId="7F930E1F" w14:textId="77777777" w:rsidR="00451987" w:rsidRPr="00542AD3" w:rsidRDefault="00451987" w:rsidP="00451987">
            <w:pPr>
              <w:rPr>
                <w:rFonts w:ascii="Arial" w:hAnsi="Arial" w:cs="Arial"/>
                <w:bCs/>
                <w:sz w:val="18"/>
                <w:szCs w:val="18"/>
              </w:rPr>
            </w:pPr>
          </w:p>
          <w:p w14:paraId="4791A8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Ogólnopolski Związek</w:t>
            </w:r>
          </w:p>
          <w:p w14:paraId="39F776D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094A23E6" w14:textId="659667F3"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7C4FEDF1" w14:textId="57CFE7D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 xml:space="preserve">Zapis zbyt </w:t>
            </w:r>
            <w:r w:rsidR="002341BE" w:rsidRPr="00542AD3">
              <w:rPr>
                <w:rFonts w:ascii="Arial" w:eastAsia="Times New Roman" w:hAnsi="Arial" w:cs="Arial"/>
                <w:bCs/>
                <w:sz w:val="18"/>
                <w:szCs w:val="18"/>
                <w:lang w:eastAsia="pl-PL"/>
              </w:rPr>
              <w:t>ogólny</w:t>
            </w:r>
            <w:r w:rsidRPr="00542AD3">
              <w:rPr>
                <w:rFonts w:ascii="Arial" w:eastAsia="Times New Roman" w:hAnsi="Arial" w:cs="Arial"/>
                <w:bCs/>
                <w:sz w:val="18"/>
                <w:szCs w:val="18"/>
                <w:lang w:eastAsia="pl-PL"/>
              </w:rPr>
              <w:t xml:space="preserve"> nieprecyzyjny</w:t>
            </w:r>
          </w:p>
        </w:tc>
        <w:tc>
          <w:tcPr>
            <w:tcW w:w="2410" w:type="dxa"/>
            <w:gridSpan w:val="2"/>
          </w:tcPr>
          <w:p w14:paraId="214F61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Różne gałęzie działalności medycznej elektroradiologa nie mogą być zawarte w jednym tak ogólnym skrócie myślowym. Jest to merytorycznie niepoprawne. Każda dziedzina różni się</w:t>
            </w:r>
          </w:p>
          <w:p w14:paraId="7D5A7F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proceduralnie i wymaga precyzyjnych zapisów.</w:t>
            </w:r>
          </w:p>
          <w:p w14:paraId="13CE9C2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zapisy z dokumentu Przegotowanego przez zespół ds. kompetencji.</w:t>
            </w:r>
          </w:p>
          <w:p w14:paraId="78482DF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Dodatkowo badania elektromedyczne wymieszane są z badaniami z wykorzystaniem ultradźwięków to kolejny kardynalny błąd Różne gałęzie działalności medycznej elektroradiologa nie mogą być zawarte w jednym tak ogólnym skrócie myślowym. Jest to merytorycznie niepoprawne. Każda dziedzina różni się proceduralnie i wymaga precyzyjnych zapisów.</w:t>
            </w:r>
          </w:p>
          <w:p w14:paraId="21682A04" w14:textId="04179135" w:rsidR="00451987" w:rsidRPr="00542AD3" w:rsidRDefault="00451987" w:rsidP="00451987">
            <w:pPr>
              <w:rPr>
                <w:rFonts w:ascii="Arial" w:hAnsi="Arial" w:cs="Arial"/>
                <w:bCs/>
                <w:sz w:val="18"/>
                <w:szCs w:val="18"/>
              </w:rPr>
            </w:pPr>
            <w:r w:rsidRPr="00542AD3">
              <w:rPr>
                <w:rFonts w:ascii="Arial" w:hAnsi="Arial" w:cs="Arial"/>
                <w:bCs/>
                <w:sz w:val="18"/>
                <w:szCs w:val="18"/>
              </w:rPr>
              <w:t>Proponujemy zapisy z dokumentu Przygotowanego przez zespół ds. kompetencji Badania ultrasonograficzne związku z podstawą programową i odpowiednią liczbą praktyk przypisujemy magistrowi elektroradiologii. Ponadto samodzielny opis i wykonanie badania – zakładamy realizacje 2-letniej specjalizacji w tym zakresie.</w:t>
            </w:r>
          </w:p>
        </w:tc>
        <w:tc>
          <w:tcPr>
            <w:tcW w:w="2268" w:type="dxa"/>
          </w:tcPr>
          <w:p w14:paraId="3420B1D9" w14:textId="77777777" w:rsidR="00451987" w:rsidRPr="00542AD3" w:rsidRDefault="00451987" w:rsidP="00451987">
            <w:pPr>
              <w:rPr>
                <w:rFonts w:ascii="Arial" w:hAnsi="Arial" w:cs="Arial"/>
                <w:sz w:val="18"/>
                <w:szCs w:val="18"/>
              </w:rPr>
            </w:pPr>
          </w:p>
        </w:tc>
        <w:tc>
          <w:tcPr>
            <w:tcW w:w="2942" w:type="dxa"/>
          </w:tcPr>
          <w:p w14:paraId="0FDBBF2E" w14:textId="12ECF708" w:rsidR="00451987" w:rsidRPr="00542AD3" w:rsidRDefault="002341BE" w:rsidP="002341BE">
            <w:pPr>
              <w:rPr>
                <w:rFonts w:ascii="Arial" w:hAnsi="Arial" w:cs="Arial"/>
                <w:bCs/>
                <w:sz w:val="18"/>
                <w:szCs w:val="18"/>
              </w:rPr>
            </w:pPr>
            <w:r w:rsidRPr="00542AD3">
              <w:rPr>
                <w:rFonts w:ascii="Arial" w:hAnsi="Arial" w:cs="Arial"/>
                <w:bCs/>
                <w:sz w:val="18"/>
                <w:szCs w:val="18"/>
              </w:rPr>
              <w:t>Uwaga częściowo uwzględniona.</w:t>
            </w:r>
          </w:p>
          <w:p w14:paraId="0B5F45D4" w14:textId="77777777" w:rsidR="002341BE" w:rsidRPr="00542AD3" w:rsidRDefault="002341BE" w:rsidP="002341BE">
            <w:pPr>
              <w:rPr>
                <w:rFonts w:ascii="Arial" w:hAnsi="Arial" w:cs="Arial"/>
                <w:bCs/>
                <w:sz w:val="18"/>
                <w:szCs w:val="18"/>
              </w:rPr>
            </w:pPr>
          </w:p>
          <w:p w14:paraId="655395DD" w14:textId="55E19DF9" w:rsidR="002341BE" w:rsidRPr="00542AD3" w:rsidRDefault="00991586" w:rsidP="002341BE">
            <w:pPr>
              <w:rPr>
                <w:rFonts w:ascii="Arial" w:hAnsi="Arial" w:cs="Arial"/>
                <w:bCs/>
                <w:sz w:val="18"/>
                <w:szCs w:val="18"/>
              </w:rPr>
            </w:pPr>
            <w:r w:rsidRPr="00542AD3">
              <w:rPr>
                <w:rFonts w:ascii="Arial" w:hAnsi="Arial" w:cs="Arial"/>
                <w:bCs/>
                <w:sz w:val="18"/>
                <w:szCs w:val="18"/>
              </w:rPr>
              <w:t>Jw.</w:t>
            </w:r>
          </w:p>
        </w:tc>
      </w:tr>
      <w:tr w:rsidR="00A373A0" w:rsidRPr="00542AD3" w14:paraId="120B3341" w14:textId="77777777" w:rsidTr="00D87D56">
        <w:tc>
          <w:tcPr>
            <w:tcW w:w="477" w:type="dxa"/>
          </w:tcPr>
          <w:p w14:paraId="5246ADA5" w14:textId="77777777" w:rsidR="00451987" w:rsidRPr="00542AD3" w:rsidRDefault="00451987" w:rsidP="00451987">
            <w:pPr>
              <w:rPr>
                <w:rFonts w:ascii="Arial" w:hAnsi="Arial" w:cs="Arial"/>
                <w:sz w:val="18"/>
                <w:szCs w:val="18"/>
              </w:rPr>
            </w:pPr>
          </w:p>
        </w:tc>
        <w:tc>
          <w:tcPr>
            <w:tcW w:w="1109" w:type="dxa"/>
          </w:tcPr>
          <w:p w14:paraId="7C806702" w14:textId="1EDCB6EE" w:rsidR="00451987" w:rsidRPr="00542AD3" w:rsidRDefault="00451987" w:rsidP="00451987">
            <w:pPr>
              <w:rPr>
                <w:rFonts w:ascii="Arial" w:hAnsi="Arial" w:cs="Arial"/>
                <w:sz w:val="18"/>
                <w:szCs w:val="18"/>
              </w:rPr>
            </w:pPr>
            <w:r w:rsidRPr="00542AD3">
              <w:rPr>
                <w:rFonts w:ascii="Arial" w:hAnsi="Arial" w:cs="Arial"/>
                <w:sz w:val="18"/>
                <w:szCs w:val="18"/>
              </w:rPr>
              <w:t>Załącznik nr 2 pkt 2.17</w:t>
            </w:r>
          </w:p>
        </w:tc>
        <w:tc>
          <w:tcPr>
            <w:tcW w:w="1838" w:type="dxa"/>
          </w:tcPr>
          <w:p w14:paraId="64FCB049" w14:textId="3D21F739"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4D03C466" w14:textId="2EC3EA38"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Wykonywanie badań elektromedycznych (elektrokardiografii, elektroencefalografii, elektromiografii, audiometrii, spirometrii, ultrasonografii, densytometrii ultrasonograficznej).</w:t>
            </w:r>
          </w:p>
        </w:tc>
        <w:tc>
          <w:tcPr>
            <w:tcW w:w="2410" w:type="dxa"/>
            <w:gridSpan w:val="2"/>
          </w:tcPr>
          <w:p w14:paraId="2CFD32E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Ultrasonografia i densytometria ultrasonograficzna nie są procedurami elektromedycznymi, a obrazowymi.</w:t>
            </w:r>
          </w:p>
          <w:p w14:paraId="089753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 ma sensu wymienianie poszczególnych procedur z uwagi na stałe pojawianie się i opracowywanie nowych badań </w:t>
            </w:r>
            <w:r w:rsidRPr="00542AD3">
              <w:rPr>
                <w:rFonts w:ascii="Arial" w:hAnsi="Arial" w:cs="Arial"/>
                <w:bCs/>
                <w:sz w:val="18"/>
                <w:szCs w:val="18"/>
              </w:rPr>
              <w:lastRenderedPageBreak/>
              <w:t>szczegółowych, co wymagałoby stałej nowelizacji zapisów załącznika</w:t>
            </w:r>
          </w:p>
          <w:p w14:paraId="24925BC4" w14:textId="30706E21" w:rsidR="00451987" w:rsidRPr="00542AD3" w:rsidRDefault="00451987" w:rsidP="00451987">
            <w:pPr>
              <w:rPr>
                <w:rFonts w:ascii="Arial" w:hAnsi="Arial" w:cs="Arial"/>
                <w:bCs/>
                <w:sz w:val="18"/>
                <w:szCs w:val="18"/>
              </w:rPr>
            </w:pPr>
            <w:r w:rsidRPr="00542AD3">
              <w:rPr>
                <w:rFonts w:ascii="Arial" w:hAnsi="Arial" w:cs="Arial"/>
                <w:bCs/>
                <w:sz w:val="18"/>
                <w:szCs w:val="18"/>
              </w:rPr>
              <w:t>Punkt jest tożsamy z punktem 2.20</w:t>
            </w:r>
          </w:p>
        </w:tc>
        <w:tc>
          <w:tcPr>
            <w:tcW w:w="2268" w:type="dxa"/>
          </w:tcPr>
          <w:p w14:paraId="1DD73876" w14:textId="643DC0A0" w:rsidR="00451987" w:rsidRPr="00542AD3" w:rsidRDefault="00451987" w:rsidP="00451987">
            <w:pPr>
              <w:rPr>
                <w:rFonts w:ascii="Arial" w:hAnsi="Arial" w:cs="Arial"/>
                <w:sz w:val="18"/>
                <w:szCs w:val="18"/>
              </w:rPr>
            </w:pPr>
            <w:r w:rsidRPr="00542AD3">
              <w:rPr>
                <w:rFonts w:ascii="Arial" w:hAnsi="Arial" w:cs="Arial"/>
                <w:sz w:val="18"/>
                <w:szCs w:val="18"/>
              </w:rPr>
              <w:lastRenderedPageBreak/>
              <w:t>Usunąć w całości</w:t>
            </w:r>
          </w:p>
        </w:tc>
        <w:tc>
          <w:tcPr>
            <w:tcW w:w="2942" w:type="dxa"/>
          </w:tcPr>
          <w:p w14:paraId="3013B5C2" w14:textId="6B18EF3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B308A0" w:rsidRPr="00542AD3">
              <w:rPr>
                <w:rFonts w:ascii="Arial" w:hAnsi="Arial" w:cs="Arial"/>
                <w:bCs/>
                <w:sz w:val="18"/>
                <w:szCs w:val="18"/>
              </w:rPr>
              <w:t>częściowo uwzględniona.</w:t>
            </w:r>
          </w:p>
          <w:p w14:paraId="2AB6123F" w14:textId="77777777" w:rsidR="00B308A0" w:rsidRPr="00542AD3" w:rsidRDefault="00B308A0" w:rsidP="00451987">
            <w:pPr>
              <w:rPr>
                <w:rFonts w:ascii="Arial" w:hAnsi="Arial" w:cs="Arial"/>
                <w:bCs/>
                <w:sz w:val="18"/>
                <w:szCs w:val="18"/>
              </w:rPr>
            </w:pPr>
          </w:p>
          <w:p w14:paraId="649DBA91" w14:textId="014D22AC" w:rsidR="00451987" w:rsidRPr="00542AD3" w:rsidRDefault="00B308A0" w:rsidP="00451987">
            <w:pPr>
              <w:rPr>
                <w:rFonts w:ascii="Arial" w:hAnsi="Arial" w:cs="Arial"/>
                <w:bCs/>
                <w:sz w:val="18"/>
                <w:szCs w:val="18"/>
              </w:rPr>
            </w:pPr>
            <w:r w:rsidRPr="00542AD3">
              <w:rPr>
                <w:rFonts w:ascii="Arial" w:hAnsi="Arial" w:cs="Arial"/>
                <w:bCs/>
                <w:sz w:val="18"/>
                <w:szCs w:val="18"/>
              </w:rPr>
              <w:t xml:space="preserve">Przepisy w tym zakresie zostały </w:t>
            </w:r>
            <w:r w:rsidR="00991586" w:rsidRPr="00542AD3">
              <w:rPr>
                <w:rFonts w:ascii="Arial" w:hAnsi="Arial" w:cs="Arial"/>
                <w:bCs/>
                <w:sz w:val="18"/>
                <w:szCs w:val="18"/>
              </w:rPr>
              <w:t>zmienione</w:t>
            </w:r>
            <w:r w:rsidRPr="00542AD3">
              <w:rPr>
                <w:rFonts w:ascii="Arial" w:hAnsi="Arial" w:cs="Arial"/>
                <w:bCs/>
                <w:sz w:val="18"/>
                <w:szCs w:val="18"/>
              </w:rPr>
              <w:t xml:space="preserve"> oraz uporządkowane zgodnie z obszarami działalności elektroradiologa ujętymi w art. 13 ustawy o niektórych zawodach medycznych.</w:t>
            </w:r>
            <w:r w:rsidR="00991586" w:rsidRPr="00542AD3">
              <w:t xml:space="preserve"> </w:t>
            </w:r>
            <w:r w:rsidR="00991586" w:rsidRPr="00542AD3">
              <w:rPr>
                <w:rFonts w:ascii="Arial" w:hAnsi="Arial" w:cs="Arial"/>
                <w:bCs/>
                <w:sz w:val="18"/>
                <w:szCs w:val="18"/>
              </w:rPr>
              <w:t xml:space="preserve">W wykazie wyodrębniono m.in. czynności zawodowe w zakresie diagnostyki obrazowej, gdzie uwzględniono </w:t>
            </w:r>
            <w:r w:rsidR="00991586" w:rsidRPr="00542AD3">
              <w:rPr>
                <w:rFonts w:ascii="Arial" w:hAnsi="Arial" w:cs="Arial"/>
                <w:bCs/>
                <w:sz w:val="18"/>
                <w:szCs w:val="18"/>
              </w:rPr>
              <w:lastRenderedPageBreak/>
              <w:t>np. ocenę i analizę wyniku badania densytometrii kostnej oraz wyodrębnienie czynności zawodowych w zakresie ultrasonografii.</w:t>
            </w:r>
          </w:p>
        </w:tc>
      </w:tr>
      <w:tr w:rsidR="00A373A0" w:rsidRPr="00542AD3" w14:paraId="17176258" w14:textId="77777777" w:rsidTr="00D87D56">
        <w:tc>
          <w:tcPr>
            <w:tcW w:w="477" w:type="dxa"/>
          </w:tcPr>
          <w:p w14:paraId="5FC5FAD7" w14:textId="77777777" w:rsidR="00451987" w:rsidRPr="00542AD3" w:rsidRDefault="00451987" w:rsidP="00451987">
            <w:pPr>
              <w:rPr>
                <w:rFonts w:ascii="Arial" w:hAnsi="Arial" w:cs="Arial"/>
                <w:sz w:val="18"/>
                <w:szCs w:val="18"/>
              </w:rPr>
            </w:pPr>
          </w:p>
        </w:tc>
        <w:tc>
          <w:tcPr>
            <w:tcW w:w="1109" w:type="dxa"/>
          </w:tcPr>
          <w:p w14:paraId="4934FF8E" w14:textId="6A214EBD" w:rsidR="00451987" w:rsidRPr="00542AD3" w:rsidRDefault="00451987" w:rsidP="00451987">
            <w:pPr>
              <w:rPr>
                <w:rFonts w:ascii="Arial" w:hAnsi="Arial" w:cs="Arial"/>
                <w:sz w:val="18"/>
                <w:szCs w:val="18"/>
              </w:rPr>
            </w:pPr>
            <w:r w:rsidRPr="00542AD3">
              <w:rPr>
                <w:rFonts w:ascii="Arial" w:hAnsi="Arial" w:cs="Arial"/>
                <w:sz w:val="18"/>
                <w:szCs w:val="18"/>
              </w:rPr>
              <w:t>Załącznik nr 2 pkt 2.17 i 2.21</w:t>
            </w:r>
          </w:p>
        </w:tc>
        <w:tc>
          <w:tcPr>
            <w:tcW w:w="1838" w:type="dxa"/>
          </w:tcPr>
          <w:p w14:paraId="113CCCE5" w14:textId="08E2177F"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648D2CA7" w14:textId="20DBF336"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w pkt „wykonywanie badań….USG” oraz w pkt. 2.21 zapis „udział w wykonywaniu badania ultrasonograficznego zgodnie ze skierowaniem lekarza”.</w:t>
            </w:r>
          </w:p>
        </w:tc>
        <w:tc>
          <w:tcPr>
            <w:tcW w:w="2410" w:type="dxa"/>
            <w:gridSpan w:val="2"/>
          </w:tcPr>
          <w:p w14:paraId="310E2E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obu tych punktach pojawia się wykaz czynności, które mają być wykonywane przez elektroradiologa m.in. badania ultrasonograficzne które procedowane jest w czasie rzeczywistym, zaś lekarz badający stosuje w trakcie odpowiednią metodykę, dobór sond i w zależności od znalezionej zmiany modyfikuje technikę badania. Dodatkowo lekarz badający chorego w USG może zasugerować inne badania uzupełniające  np. TK, MR.</w:t>
            </w:r>
          </w:p>
          <w:p w14:paraId="081A636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Podsumowując badanie USG na dzisiejszym poziomie technologicznym tej metody wymaga od lekarza znajomości anatomii, patologii, kliniki a także wiedzy dot. aspektów technologicznych samej procedury  (np. kąt pochylenia sondy, jej typ) oraz ewentualnego zastosowania różnych modułów np. elastografii, perfuzji tkankowej  i innych). </w:t>
            </w:r>
          </w:p>
          <w:p w14:paraId="77633E4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Moje krytyczne stanowisko dot. tej części projektu pokrywa się z opinią PLTR </w:t>
            </w:r>
            <w:r w:rsidRPr="00542AD3">
              <w:rPr>
                <w:rFonts w:ascii="Arial" w:hAnsi="Arial" w:cs="Arial"/>
                <w:bCs/>
                <w:sz w:val="18"/>
                <w:szCs w:val="18"/>
              </w:rPr>
              <w:lastRenderedPageBreak/>
              <w:t xml:space="preserve">i PTU. Podobna kwestia dotyczyła wykonywania przez techników elektroradiologów badań echokardiograficznych serca, zostało to bardzo zdecydowanie oprotestowane przez kardiologów (patrz wymiana korespondencji z MZ). </w:t>
            </w:r>
          </w:p>
          <w:p w14:paraId="16F6FD1B" w14:textId="355912EB" w:rsidR="00451987" w:rsidRPr="00542AD3" w:rsidRDefault="00451987" w:rsidP="00451987">
            <w:pPr>
              <w:rPr>
                <w:rFonts w:ascii="Arial" w:hAnsi="Arial" w:cs="Arial"/>
                <w:bCs/>
                <w:sz w:val="18"/>
                <w:szCs w:val="18"/>
              </w:rPr>
            </w:pPr>
            <w:r w:rsidRPr="00542AD3">
              <w:rPr>
                <w:rFonts w:ascii="Arial" w:hAnsi="Arial" w:cs="Arial"/>
                <w:bCs/>
                <w:sz w:val="18"/>
                <w:szCs w:val="18"/>
              </w:rPr>
              <w:t>W podsumowaniu kategorycznie odrzucam treść zapisu w punktach : 2.17 i 2.21 dot. badań USG.</w:t>
            </w:r>
          </w:p>
        </w:tc>
        <w:tc>
          <w:tcPr>
            <w:tcW w:w="2268" w:type="dxa"/>
          </w:tcPr>
          <w:p w14:paraId="1C58A0A5" w14:textId="77777777" w:rsidR="00451987" w:rsidRPr="00542AD3" w:rsidRDefault="00451987" w:rsidP="00451987">
            <w:pPr>
              <w:rPr>
                <w:rFonts w:ascii="Arial" w:hAnsi="Arial" w:cs="Arial"/>
                <w:sz w:val="18"/>
                <w:szCs w:val="18"/>
              </w:rPr>
            </w:pPr>
          </w:p>
        </w:tc>
        <w:tc>
          <w:tcPr>
            <w:tcW w:w="2942" w:type="dxa"/>
          </w:tcPr>
          <w:p w14:paraId="35379538" w14:textId="1AC516A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9C685C" w:rsidRPr="00542AD3">
              <w:rPr>
                <w:rFonts w:ascii="Arial" w:hAnsi="Arial" w:cs="Arial"/>
                <w:bCs/>
                <w:sz w:val="18"/>
                <w:szCs w:val="18"/>
              </w:rPr>
              <w:t>częściowo uwzględniona.</w:t>
            </w:r>
          </w:p>
          <w:p w14:paraId="7C34F09A" w14:textId="77777777" w:rsidR="009C685C" w:rsidRPr="00542AD3" w:rsidRDefault="009C685C" w:rsidP="00451987">
            <w:pPr>
              <w:rPr>
                <w:rFonts w:ascii="Arial" w:hAnsi="Arial" w:cs="Arial"/>
                <w:bCs/>
                <w:sz w:val="18"/>
                <w:szCs w:val="18"/>
              </w:rPr>
            </w:pPr>
          </w:p>
          <w:p w14:paraId="0F179763" w14:textId="15DD0569" w:rsidR="009C685C" w:rsidRPr="00542AD3" w:rsidRDefault="009C685C" w:rsidP="009C685C">
            <w:pPr>
              <w:rPr>
                <w:rFonts w:ascii="Arial" w:hAnsi="Arial" w:cs="Arial"/>
                <w:bCs/>
                <w:sz w:val="18"/>
                <w:szCs w:val="18"/>
              </w:rPr>
            </w:pPr>
            <w:r w:rsidRPr="00542AD3">
              <w:rPr>
                <w:rFonts w:ascii="Arial" w:hAnsi="Arial" w:cs="Arial"/>
                <w:bCs/>
                <w:sz w:val="18"/>
                <w:szCs w:val="18"/>
              </w:rPr>
              <w:t>Przepisy w tym zakresie zostały przeredagowane. Czynność zawodowa wykonywanie badań w zakresie USG odbywa się we współpracy z lekarzem, z wyłączeniem endoskopowych badań w zakresie USG.</w:t>
            </w:r>
          </w:p>
        </w:tc>
      </w:tr>
      <w:tr w:rsidR="00A373A0" w:rsidRPr="00542AD3" w14:paraId="012645D9" w14:textId="77777777" w:rsidTr="00D87D56">
        <w:tc>
          <w:tcPr>
            <w:tcW w:w="477" w:type="dxa"/>
          </w:tcPr>
          <w:p w14:paraId="169A2071" w14:textId="77777777" w:rsidR="00451987" w:rsidRPr="00542AD3" w:rsidRDefault="00451987" w:rsidP="00451987">
            <w:pPr>
              <w:rPr>
                <w:rFonts w:ascii="Arial" w:hAnsi="Arial" w:cs="Arial"/>
                <w:sz w:val="18"/>
                <w:szCs w:val="18"/>
              </w:rPr>
            </w:pPr>
          </w:p>
        </w:tc>
        <w:tc>
          <w:tcPr>
            <w:tcW w:w="1109" w:type="dxa"/>
          </w:tcPr>
          <w:p w14:paraId="31DB49A5" w14:textId="5FFCD458" w:rsidR="00451987" w:rsidRPr="00542AD3" w:rsidRDefault="00451987" w:rsidP="00451987">
            <w:pPr>
              <w:rPr>
                <w:rFonts w:ascii="Arial" w:hAnsi="Arial" w:cs="Arial"/>
                <w:sz w:val="18"/>
                <w:szCs w:val="18"/>
              </w:rPr>
            </w:pPr>
            <w:r w:rsidRPr="00542AD3">
              <w:rPr>
                <w:rFonts w:ascii="Arial" w:hAnsi="Arial" w:cs="Arial"/>
                <w:sz w:val="18"/>
                <w:szCs w:val="18"/>
              </w:rPr>
              <w:t>Załącznik nr 2 pkt 2.18</w:t>
            </w:r>
          </w:p>
        </w:tc>
        <w:tc>
          <w:tcPr>
            <w:tcW w:w="1838" w:type="dxa"/>
          </w:tcPr>
          <w:p w14:paraId="44A51A6E" w14:textId="31EEDCCD"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0CF3BF7D" w14:textId="1C75564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Zapisy zbyt ogólne wprowadzają możliwość swobodnej interpretacji co działa szkodliwie dla elektroradiologów, dla systemu oraz wprowadza bylejakość w udzielanych świadczeniach.  Jest to nieakceptowalne w przypadku  </w:t>
            </w:r>
          </w:p>
        </w:tc>
        <w:tc>
          <w:tcPr>
            <w:tcW w:w="2410" w:type="dxa"/>
            <w:gridSpan w:val="2"/>
          </w:tcPr>
          <w:p w14:paraId="319436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Obecny zapis pozostawi wiele możliwości interpretacyjnych Jednocześnie ogranicza możliwości elektroradiologom potencjalne możliwości. To właśnie elektroradiolodzy maja graniczy</w:t>
            </w:r>
          </w:p>
          <w:p w14:paraId="01508652" w14:textId="77777777" w:rsidR="00D87D56" w:rsidRPr="00542AD3" w:rsidRDefault="00D87D56" w:rsidP="00451987">
            <w:pPr>
              <w:rPr>
                <w:rFonts w:ascii="Arial" w:hAnsi="Arial" w:cs="Arial"/>
                <w:bCs/>
                <w:sz w:val="18"/>
                <w:szCs w:val="18"/>
              </w:rPr>
            </w:pPr>
          </w:p>
          <w:p w14:paraId="612C99CB" w14:textId="43EE7FF5" w:rsidR="00D87D56" w:rsidRPr="00542AD3" w:rsidRDefault="00D87D56" w:rsidP="00D87D56">
            <w:pPr>
              <w:rPr>
                <w:rFonts w:ascii="Arial" w:hAnsi="Arial" w:cs="Arial"/>
                <w:bCs/>
                <w:sz w:val="18"/>
                <w:szCs w:val="18"/>
              </w:rPr>
            </w:pPr>
            <w:r w:rsidRPr="00542AD3">
              <w:rPr>
                <w:rFonts w:ascii="Arial" w:hAnsi="Arial" w:cs="Arial"/>
                <w:bCs/>
                <w:sz w:val="18"/>
                <w:szCs w:val="18"/>
              </w:rPr>
              <w:t xml:space="preserve">(Uwaga przekazana w części, niedokończona – przy. MZ) </w:t>
            </w:r>
          </w:p>
          <w:p w14:paraId="7E05C37F" w14:textId="5C7BB5B6" w:rsidR="00D87D56" w:rsidRPr="00542AD3" w:rsidRDefault="00D87D56" w:rsidP="00451987">
            <w:pPr>
              <w:rPr>
                <w:rFonts w:ascii="Arial" w:hAnsi="Arial" w:cs="Arial"/>
                <w:bCs/>
                <w:sz w:val="18"/>
                <w:szCs w:val="18"/>
              </w:rPr>
            </w:pPr>
          </w:p>
        </w:tc>
        <w:tc>
          <w:tcPr>
            <w:tcW w:w="2268" w:type="dxa"/>
          </w:tcPr>
          <w:p w14:paraId="3E29DBF8" w14:textId="77777777" w:rsidR="00451987" w:rsidRPr="00542AD3" w:rsidRDefault="00451987" w:rsidP="00451987">
            <w:pPr>
              <w:rPr>
                <w:rFonts w:ascii="Arial" w:hAnsi="Arial" w:cs="Arial"/>
                <w:sz w:val="18"/>
                <w:szCs w:val="18"/>
              </w:rPr>
            </w:pPr>
          </w:p>
        </w:tc>
        <w:tc>
          <w:tcPr>
            <w:tcW w:w="2942" w:type="dxa"/>
          </w:tcPr>
          <w:p w14:paraId="2BE19D36" w14:textId="28E0EBF6" w:rsidR="00D2009A" w:rsidRPr="00542AD3" w:rsidRDefault="00D2009A" w:rsidP="00451987">
            <w:pPr>
              <w:rPr>
                <w:rFonts w:ascii="Arial" w:hAnsi="Arial" w:cs="Arial"/>
                <w:bCs/>
                <w:sz w:val="18"/>
                <w:szCs w:val="18"/>
              </w:rPr>
            </w:pPr>
            <w:r w:rsidRPr="00542AD3">
              <w:rPr>
                <w:rFonts w:ascii="Arial" w:hAnsi="Arial" w:cs="Arial"/>
                <w:bCs/>
                <w:sz w:val="18"/>
                <w:szCs w:val="18"/>
              </w:rPr>
              <w:t>Uwaga częściowo uwzględniona.</w:t>
            </w:r>
          </w:p>
          <w:p w14:paraId="3D41E6DE" w14:textId="77777777" w:rsidR="00D87D56" w:rsidRPr="00542AD3" w:rsidRDefault="00D87D56" w:rsidP="00451987">
            <w:pPr>
              <w:rPr>
                <w:rFonts w:ascii="Arial" w:hAnsi="Arial" w:cs="Arial"/>
                <w:bCs/>
                <w:sz w:val="18"/>
                <w:szCs w:val="18"/>
              </w:rPr>
            </w:pPr>
          </w:p>
          <w:p w14:paraId="66E8843F" w14:textId="066AED38" w:rsidR="00D2009A" w:rsidRPr="00542AD3" w:rsidRDefault="00D2009A" w:rsidP="006B7F1B">
            <w:pPr>
              <w:rPr>
                <w:rFonts w:ascii="Arial" w:hAnsi="Arial" w:cs="Arial"/>
                <w:bCs/>
                <w:sz w:val="18"/>
                <w:szCs w:val="18"/>
              </w:rPr>
            </w:pPr>
            <w:r w:rsidRPr="00542AD3">
              <w:rPr>
                <w:rFonts w:ascii="Arial" w:hAnsi="Arial" w:cs="Arial"/>
                <w:bCs/>
                <w:sz w:val="18"/>
                <w:szCs w:val="18"/>
              </w:rPr>
              <w:t xml:space="preserve">Przepisy w tym zakresie zostały </w:t>
            </w:r>
            <w:r w:rsidR="00D87D56" w:rsidRPr="00542AD3">
              <w:rPr>
                <w:rFonts w:ascii="Arial" w:hAnsi="Arial" w:cs="Arial"/>
                <w:bCs/>
                <w:sz w:val="18"/>
                <w:szCs w:val="18"/>
              </w:rPr>
              <w:t>zmienione</w:t>
            </w:r>
            <w:r w:rsidRPr="00542AD3">
              <w:rPr>
                <w:rFonts w:ascii="Arial" w:hAnsi="Arial" w:cs="Arial"/>
                <w:bCs/>
                <w:sz w:val="18"/>
                <w:szCs w:val="18"/>
              </w:rPr>
              <w:t xml:space="preserve"> oraz uporządkowane zgodnie z obszarami działalności elektroradiologa ujętymi w art. 13 ustawy o niektórych zawodach medycznych.</w:t>
            </w:r>
            <w:r w:rsidR="006B7F1B" w:rsidRPr="00542AD3">
              <w:rPr>
                <w:rFonts w:ascii="Arial" w:hAnsi="Arial" w:cs="Arial"/>
                <w:bCs/>
                <w:sz w:val="18"/>
                <w:szCs w:val="18"/>
              </w:rPr>
              <w:t xml:space="preserve"> W obecnym brzmieniu </w:t>
            </w:r>
            <w:r w:rsidR="0069301E" w:rsidRPr="00542AD3">
              <w:rPr>
                <w:rFonts w:ascii="Arial" w:hAnsi="Arial" w:cs="Arial"/>
                <w:bCs/>
                <w:sz w:val="18"/>
                <w:szCs w:val="18"/>
              </w:rPr>
              <w:t>w ramach poszczególnych badań, czy zabiegów</w:t>
            </w:r>
            <w:r w:rsidR="006B7F1B" w:rsidRPr="00542AD3">
              <w:rPr>
                <w:rFonts w:ascii="Arial" w:hAnsi="Arial" w:cs="Arial"/>
                <w:bCs/>
                <w:sz w:val="18"/>
                <w:szCs w:val="18"/>
              </w:rPr>
              <w:t xml:space="preserve"> uwzględniono</w:t>
            </w:r>
            <w:r w:rsidR="0069301E" w:rsidRPr="00542AD3">
              <w:rPr>
                <w:rFonts w:ascii="Arial" w:hAnsi="Arial" w:cs="Arial"/>
                <w:bCs/>
                <w:sz w:val="18"/>
                <w:szCs w:val="18"/>
              </w:rPr>
              <w:t xml:space="preserve"> </w:t>
            </w:r>
            <w:r w:rsidR="006B7F1B" w:rsidRPr="00542AD3">
              <w:rPr>
                <w:rFonts w:ascii="Arial" w:hAnsi="Arial" w:cs="Arial"/>
                <w:bCs/>
                <w:sz w:val="18"/>
                <w:szCs w:val="18"/>
              </w:rPr>
              <w:t>m.in.</w:t>
            </w:r>
            <w:r w:rsidR="0069301E" w:rsidRPr="00542AD3">
              <w:rPr>
                <w:rFonts w:ascii="Arial" w:hAnsi="Arial" w:cs="Arial"/>
                <w:bCs/>
                <w:sz w:val="18"/>
                <w:szCs w:val="18"/>
              </w:rPr>
              <w:t xml:space="preserve"> obserwacj</w:t>
            </w:r>
            <w:r w:rsidR="006B7F1B" w:rsidRPr="00542AD3">
              <w:rPr>
                <w:rFonts w:ascii="Arial" w:hAnsi="Arial" w:cs="Arial"/>
                <w:bCs/>
                <w:sz w:val="18"/>
                <w:szCs w:val="18"/>
              </w:rPr>
              <w:t>ę</w:t>
            </w:r>
            <w:r w:rsidR="0069301E" w:rsidRPr="00542AD3">
              <w:rPr>
                <w:rFonts w:ascii="Arial" w:hAnsi="Arial" w:cs="Arial"/>
                <w:bCs/>
                <w:sz w:val="18"/>
                <w:szCs w:val="18"/>
              </w:rPr>
              <w:t>, analiz</w:t>
            </w:r>
            <w:r w:rsidR="006B7F1B" w:rsidRPr="00542AD3">
              <w:rPr>
                <w:rFonts w:ascii="Arial" w:hAnsi="Arial" w:cs="Arial"/>
                <w:bCs/>
                <w:sz w:val="18"/>
                <w:szCs w:val="18"/>
              </w:rPr>
              <w:t>ę</w:t>
            </w:r>
            <w:r w:rsidR="0069301E" w:rsidRPr="00542AD3">
              <w:rPr>
                <w:rFonts w:ascii="Arial" w:hAnsi="Arial" w:cs="Arial"/>
                <w:bCs/>
                <w:sz w:val="18"/>
                <w:szCs w:val="18"/>
              </w:rPr>
              <w:t>, interpretacj</w:t>
            </w:r>
            <w:r w:rsidR="006B7F1B" w:rsidRPr="00542AD3">
              <w:rPr>
                <w:rFonts w:ascii="Arial" w:hAnsi="Arial" w:cs="Arial"/>
                <w:bCs/>
                <w:sz w:val="18"/>
                <w:szCs w:val="18"/>
              </w:rPr>
              <w:t>ę</w:t>
            </w:r>
            <w:r w:rsidR="0069301E" w:rsidRPr="00542AD3">
              <w:rPr>
                <w:rFonts w:ascii="Arial" w:hAnsi="Arial" w:cs="Arial"/>
                <w:bCs/>
                <w:sz w:val="18"/>
                <w:szCs w:val="18"/>
              </w:rPr>
              <w:t xml:space="preserve"> parametrów  życiowych pacjenta (także rozpoznawania stanów zagrożenia jego życia w trakcie przeprowadzanych procedur)</w:t>
            </w:r>
            <w:r w:rsidR="006B7F1B" w:rsidRPr="00542AD3">
              <w:rPr>
                <w:rFonts w:ascii="Arial" w:hAnsi="Arial" w:cs="Arial"/>
                <w:bCs/>
                <w:sz w:val="18"/>
                <w:szCs w:val="18"/>
              </w:rPr>
              <w:t xml:space="preserve">. Jednocześnie dodano także czynność dotyczącą m.in. weryfikacji obrazowej w ramach technik radioterapii kierowanej obrazem (on-line). Dodatkowo w odniesieniu do wszystkich procedur diagnostycznych i terapeutycznych uwzględniono czynność dotyczącą bieżącej oceny wartości technicznej wykonywanej procedury </w:t>
            </w:r>
            <w:r w:rsidR="006B7F1B" w:rsidRPr="00542AD3">
              <w:rPr>
                <w:rFonts w:ascii="Arial" w:hAnsi="Arial" w:cs="Arial"/>
                <w:bCs/>
                <w:sz w:val="18"/>
                <w:szCs w:val="18"/>
              </w:rPr>
              <w:lastRenderedPageBreak/>
              <w:t>diagnostycznej lub terapeutycznej. Ponadto w poszczególnych obszarach, o których mowa w art. 13 ustawy o niektórych ujęto czynności dotyczące oceny jakości i wartości diagnostycznej wykonywanych badań, jak również opracowywania uzyskanych obrazów wykonanych badań.</w:t>
            </w:r>
          </w:p>
        </w:tc>
      </w:tr>
      <w:tr w:rsidR="00A373A0" w:rsidRPr="00542AD3" w14:paraId="462B32FF" w14:textId="77777777" w:rsidTr="00D87D56">
        <w:tc>
          <w:tcPr>
            <w:tcW w:w="477" w:type="dxa"/>
          </w:tcPr>
          <w:p w14:paraId="49A03FB9" w14:textId="77777777" w:rsidR="00451987" w:rsidRPr="00542AD3" w:rsidRDefault="00451987" w:rsidP="00451987">
            <w:pPr>
              <w:rPr>
                <w:rFonts w:ascii="Arial" w:hAnsi="Arial" w:cs="Arial"/>
                <w:sz w:val="18"/>
                <w:szCs w:val="18"/>
              </w:rPr>
            </w:pPr>
          </w:p>
        </w:tc>
        <w:tc>
          <w:tcPr>
            <w:tcW w:w="1109" w:type="dxa"/>
          </w:tcPr>
          <w:p w14:paraId="23B96843" w14:textId="601E0210" w:rsidR="00451987" w:rsidRPr="00542AD3" w:rsidRDefault="00451987" w:rsidP="00451987">
            <w:pPr>
              <w:rPr>
                <w:rFonts w:ascii="Arial" w:hAnsi="Arial" w:cs="Arial"/>
                <w:sz w:val="18"/>
                <w:szCs w:val="18"/>
              </w:rPr>
            </w:pPr>
            <w:r w:rsidRPr="00542AD3">
              <w:rPr>
                <w:rFonts w:ascii="Arial" w:hAnsi="Arial" w:cs="Arial"/>
                <w:sz w:val="18"/>
                <w:szCs w:val="18"/>
              </w:rPr>
              <w:t>Załącznik nr 2 pkt 2.18</w:t>
            </w:r>
          </w:p>
        </w:tc>
        <w:tc>
          <w:tcPr>
            <w:tcW w:w="1838" w:type="dxa"/>
          </w:tcPr>
          <w:p w14:paraId="3B54662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2FDEF088" w14:textId="77777777" w:rsidR="00451987" w:rsidRPr="00542AD3" w:rsidRDefault="00451987" w:rsidP="00451987">
            <w:pPr>
              <w:rPr>
                <w:rFonts w:ascii="Arial" w:hAnsi="Arial" w:cs="Arial"/>
                <w:bCs/>
                <w:sz w:val="18"/>
                <w:szCs w:val="18"/>
              </w:rPr>
            </w:pPr>
          </w:p>
          <w:p w14:paraId="16BE6481" w14:textId="77777777" w:rsidR="00451987" w:rsidRPr="00542AD3" w:rsidRDefault="00451987" w:rsidP="00451987">
            <w:pPr>
              <w:rPr>
                <w:rFonts w:ascii="Arial" w:hAnsi="Arial" w:cs="Arial"/>
                <w:bCs/>
                <w:sz w:val="18"/>
                <w:szCs w:val="18"/>
              </w:rPr>
            </w:pPr>
          </w:p>
          <w:p w14:paraId="21226D3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0C40A2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3BC7599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69C47EEB" w14:textId="77777777" w:rsidR="00451987" w:rsidRPr="00542AD3" w:rsidRDefault="00451987" w:rsidP="00451987">
            <w:pPr>
              <w:rPr>
                <w:rFonts w:ascii="Arial" w:hAnsi="Arial" w:cs="Arial"/>
                <w:bCs/>
                <w:sz w:val="18"/>
                <w:szCs w:val="18"/>
              </w:rPr>
            </w:pPr>
          </w:p>
          <w:p w14:paraId="3245FCC0" w14:textId="77777777" w:rsidR="00451987" w:rsidRPr="00542AD3" w:rsidRDefault="00451987" w:rsidP="00451987">
            <w:pPr>
              <w:rPr>
                <w:rFonts w:ascii="Arial" w:hAnsi="Arial" w:cs="Arial"/>
                <w:bCs/>
                <w:sz w:val="18"/>
                <w:szCs w:val="18"/>
              </w:rPr>
            </w:pPr>
          </w:p>
          <w:p w14:paraId="41FE237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DA49F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1AE193D4" w14:textId="3F87953E"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5AF0FC6A" w14:textId="08FF5DDF"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Zapisy zbyt ogólne wprowadzają możliwość swobodnej interpretacji co działa szkodliwie dla elektorradiologów, dla systemu oraz wprowadza bylejakość w udzielanych świadczeniach. Jest to nieakceptowalne w przypadku</w:t>
            </w:r>
          </w:p>
        </w:tc>
        <w:tc>
          <w:tcPr>
            <w:tcW w:w="2410" w:type="dxa"/>
            <w:gridSpan w:val="2"/>
          </w:tcPr>
          <w:p w14:paraId="71F633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Obecny zapis pozostawi wiele możliwości interpretacyjnych Jednocześnie ogranicza możliwości elektroradiologom potencjalne możliwości .To właśnie elektrorradiolodzy maja graniczy</w:t>
            </w:r>
          </w:p>
          <w:p w14:paraId="0FC4C574" w14:textId="77777777" w:rsidR="006B7F1B" w:rsidRPr="00542AD3" w:rsidRDefault="006B7F1B" w:rsidP="00451987">
            <w:pPr>
              <w:rPr>
                <w:rFonts w:ascii="Arial" w:hAnsi="Arial" w:cs="Arial"/>
                <w:bCs/>
                <w:sz w:val="18"/>
                <w:szCs w:val="18"/>
              </w:rPr>
            </w:pPr>
          </w:p>
          <w:p w14:paraId="0F8CDCA6" w14:textId="77777777" w:rsidR="006B7F1B" w:rsidRPr="00542AD3" w:rsidRDefault="006B7F1B" w:rsidP="00451987">
            <w:pPr>
              <w:rPr>
                <w:rFonts w:ascii="Arial" w:hAnsi="Arial" w:cs="Arial"/>
                <w:bCs/>
                <w:sz w:val="18"/>
                <w:szCs w:val="18"/>
              </w:rPr>
            </w:pPr>
          </w:p>
          <w:p w14:paraId="65A4B66F" w14:textId="77777777" w:rsidR="006B7F1B" w:rsidRPr="00542AD3" w:rsidRDefault="006B7F1B" w:rsidP="00451987">
            <w:pPr>
              <w:rPr>
                <w:rFonts w:ascii="Arial" w:hAnsi="Arial" w:cs="Arial"/>
                <w:bCs/>
                <w:sz w:val="18"/>
                <w:szCs w:val="18"/>
              </w:rPr>
            </w:pPr>
          </w:p>
          <w:p w14:paraId="0D7C6E66" w14:textId="77777777" w:rsidR="006B7F1B" w:rsidRPr="00542AD3" w:rsidRDefault="006B7F1B" w:rsidP="00451987">
            <w:pPr>
              <w:rPr>
                <w:rFonts w:ascii="Arial" w:hAnsi="Arial" w:cs="Arial"/>
                <w:bCs/>
                <w:sz w:val="18"/>
                <w:szCs w:val="18"/>
              </w:rPr>
            </w:pPr>
          </w:p>
          <w:p w14:paraId="6A104486" w14:textId="63EAC7EC" w:rsidR="006B7F1B" w:rsidRPr="00542AD3" w:rsidRDefault="006B7F1B" w:rsidP="00451987">
            <w:pPr>
              <w:rPr>
                <w:rFonts w:ascii="Arial" w:hAnsi="Arial" w:cs="Arial"/>
                <w:bCs/>
                <w:sz w:val="18"/>
                <w:szCs w:val="18"/>
              </w:rPr>
            </w:pPr>
            <w:r w:rsidRPr="00542AD3">
              <w:rPr>
                <w:rFonts w:ascii="Arial" w:hAnsi="Arial" w:cs="Arial"/>
                <w:bCs/>
                <w:sz w:val="18"/>
                <w:szCs w:val="18"/>
              </w:rPr>
              <w:t>(Uwaga przekazana w części, niedokończona – przy. MZ)</w:t>
            </w:r>
          </w:p>
        </w:tc>
        <w:tc>
          <w:tcPr>
            <w:tcW w:w="2268" w:type="dxa"/>
          </w:tcPr>
          <w:p w14:paraId="0D21B69A" w14:textId="77777777" w:rsidR="00451987" w:rsidRPr="00542AD3" w:rsidRDefault="00451987" w:rsidP="00451987">
            <w:pPr>
              <w:rPr>
                <w:rFonts w:ascii="Arial" w:hAnsi="Arial" w:cs="Arial"/>
                <w:sz w:val="18"/>
                <w:szCs w:val="18"/>
              </w:rPr>
            </w:pPr>
          </w:p>
        </w:tc>
        <w:tc>
          <w:tcPr>
            <w:tcW w:w="2942" w:type="dxa"/>
          </w:tcPr>
          <w:p w14:paraId="62451A8E" w14:textId="1EDAA9E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D2009A" w:rsidRPr="00542AD3">
              <w:rPr>
                <w:rFonts w:ascii="Arial" w:hAnsi="Arial" w:cs="Arial"/>
                <w:bCs/>
                <w:sz w:val="18"/>
                <w:szCs w:val="18"/>
              </w:rPr>
              <w:t>częściowo uwzględniona.</w:t>
            </w:r>
          </w:p>
          <w:p w14:paraId="33693CDF" w14:textId="77777777" w:rsidR="00D2009A" w:rsidRPr="00542AD3" w:rsidRDefault="00D2009A" w:rsidP="00451987">
            <w:pPr>
              <w:rPr>
                <w:rFonts w:ascii="Arial" w:hAnsi="Arial" w:cs="Arial"/>
                <w:bCs/>
                <w:sz w:val="18"/>
                <w:szCs w:val="18"/>
              </w:rPr>
            </w:pPr>
          </w:p>
          <w:p w14:paraId="4A122748" w14:textId="2F2AF28C" w:rsidR="00D2009A" w:rsidRPr="00542AD3" w:rsidRDefault="00D2009A" w:rsidP="00451987">
            <w:pPr>
              <w:rPr>
                <w:rFonts w:ascii="Arial" w:hAnsi="Arial" w:cs="Arial"/>
                <w:bCs/>
                <w:sz w:val="18"/>
                <w:szCs w:val="18"/>
              </w:rPr>
            </w:pPr>
            <w:r w:rsidRPr="00542AD3">
              <w:rPr>
                <w:rFonts w:ascii="Arial" w:hAnsi="Arial" w:cs="Arial"/>
                <w:bCs/>
                <w:sz w:val="18"/>
                <w:szCs w:val="18"/>
              </w:rPr>
              <w:t xml:space="preserve">jw. </w:t>
            </w:r>
          </w:p>
          <w:p w14:paraId="2B59945F" w14:textId="77777777" w:rsidR="00D2009A" w:rsidRPr="00542AD3" w:rsidRDefault="00D2009A" w:rsidP="00451987">
            <w:pPr>
              <w:rPr>
                <w:rFonts w:ascii="Arial" w:hAnsi="Arial" w:cs="Arial"/>
                <w:bCs/>
                <w:sz w:val="18"/>
                <w:szCs w:val="18"/>
              </w:rPr>
            </w:pPr>
          </w:p>
          <w:p w14:paraId="6166F754" w14:textId="77777777" w:rsidR="00451987" w:rsidRPr="00542AD3" w:rsidRDefault="00451987" w:rsidP="006B7F1B">
            <w:pPr>
              <w:rPr>
                <w:rFonts w:ascii="Arial" w:hAnsi="Arial" w:cs="Arial"/>
                <w:bCs/>
                <w:sz w:val="18"/>
                <w:szCs w:val="18"/>
              </w:rPr>
            </w:pPr>
          </w:p>
        </w:tc>
      </w:tr>
      <w:tr w:rsidR="00A373A0" w:rsidRPr="00542AD3" w14:paraId="013FBD34" w14:textId="77777777" w:rsidTr="00D87D56">
        <w:tc>
          <w:tcPr>
            <w:tcW w:w="477" w:type="dxa"/>
          </w:tcPr>
          <w:p w14:paraId="37C9F805" w14:textId="77777777" w:rsidR="00451987" w:rsidRPr="00542AD3" w:rsidRDefault="00451987" w:rsidP="00451987">
            <w:pPr>
              <w:rPr>
                <w:rFonts w:ascii="Arial" w:hAnsi="Arial" w:cs="Arial"/>
                <w:sz w:val="18"/>
                <w:szCs w:val="18"/>
              </w:rPr>
            </w:pPr>
          </w:p>
        </w:tc>
        <w:tc>
          <w:tcPr>
            <w:tcW w:w="1109" w:type="dxa"/>
          </w:tcPr>
          <w:p w14:paraId="5A3C9FF9" w14:textId="6A84FDEA" w:rsidR="00451987" w:rsidRPr="00542AD3" w:rsidRDefault="00451987" w:rsidP="00451987">
            <w:pPr>
              <w:rPr>
                <w:rFonts w:ascii="Arial" w:hAnsi="Arial" w:cs="Arial"/>
                <w:sz w:val="18"/>
                <w:szCs w:val="18"/>
              </w:rPr>
            </w:pPr>
            <w:r w:rsidRPr="00542AD3">
              <w:rPr>
                <w:rFonts w:ascii="Arial" w:hAnsi="Arial" w:cs="Arial"/>
                <w:sz w:val="18"/>
                <w:szCs w:val="18"/>
              </w:rPr>
              <w:t>Załącznik nr 2 pkt 2.19</w:t>
            </w:r>
          </w:p>
        </w:tc>
        <w:tc>
          <w:tcPr>
            <w:tcW w:w="1838" w:type="dxa"/>
          </w:tcPr>
          <w:p w14:paraId="62D1EA39" w14:textId="33997A7E"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A137396" w14:textId="0287D40A" w:rsidR="00451987" w:rsidRPr="00542AD3" w:rsidRDefault="00451987" w:rsidP="00451987">
            <w:pPr>
              <w:rPr>
                <w:rFonts w:ascii="Arial" w:hAnsi="Arial" w:cs="Arial"/>
                <w:bCs/>
                <w:sz w:val="18"/>
                <w:szCs w:val="18"/>
              </w:rPr>
            </w:pPr>
            <w:r w:rsidRPr="00542AD3">
              <w:rPr>
                <w:rFonts w:ascii="Arial" w:hAnsi="Arial" w:cs="Arial"/>
                <w:bCs/>
                <w:sz w:val="18"/>
                <w:szCs w:val="18"/>
              </w:rPr>
              <w:t>Zapis jest zbyt ogólny a także nie uwzględnia dobrej praktyki zawodowej aktualnie realizowanej przez elektroradiologów</w:t>
            </w:r>
          </w:p>
        </w:tc>
        <w:tc>
          <w:tcPr>
            <w:tcW w:w="2410" w:type="dxa"/>
            <w:gridSpan w:val="2"/>
          </w:tcPr>
          <w:p w14:paraId="47460407" w14:textId="2FDE461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nie określa środków do wykonywania badań i nie reguluje czynności polegającej na doborze środków do wykonywania badań przez elektroradiologów zależnego od zlecenie lekarza i stanu pacjenta Obecny zapis pozostawi wiele możliwości interpretacyjnych </w:t>
            </w:r>
            <w:r w:rsidRPr="00542AD3">
              <w:rPr>
                <w:rFonts w:ascii="Arial" w:hAnsi="Arial" w:cs="Arial"/>
                <w:bCs/>
                <w:sz w:val="18"/>
                <w:szCs w:val="18"/>
              </w:rPr>
              <w:lastRenderedPageBreak/>
              <w:t>Jednocześnie ogranicza możliwości elektroradiologów potencjalne możliwości.</w:t>
            </w:r>
          </w:p>
        </w:tc>
        <w:tc>
          <w:tcPr>
            <w:tcW w:w="2268" w:type="dxa"/>
          </w:tcPr>
          <w:p w14:paraId="641565C5" w14:textId="77777777" w:rsidR="00451987" w:rsidRPr="00542AD3" w:rsidRDefault="00451987" w:rsidP="00451987">
            <w:pPr>
              <w:rPr>
                <w:rFonts w:ascii="Arial" w:hAnsi="Arial" w:cs="Arial"/>
                <w:sz w:val="18"/>
                <w:szCs w:val="18"/>
              </w:rPr>
            </w:pPr>
          </w:p>
        </w:tc>
        <w:tc>
          <w:tcPr>
            <w:tcW w:w="2942" w:type="dxa"/>
          </w:tcPr>
          <w:p w14:paraId="7A7EDD8F" w14:textId="48C463D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32307B" w:rsidRPr="00542AD3">
              <w:rPr>
                <w:rFonts w:ascii="Arial" w:hAnsi="Arial" w:cs="Arial"/>
                <w:bCs/>
                <w:sz w:val="18"/>
                <w:szCs w:val="18"/>
              </w:rPr>
              <w:t>częściowo uwzględniona.</w:t>
            </w:r>
          </w:p>
          <w:p w14:paraId="4C3A3879" w14:textId="77777777" w:rsidR="00451987" w:rsidRPr="00542AD3" w:rsidRDefault="00451987" w:rsidP="00451987">
            <w:pPr>
              <w:rPr>
                <w:rFonts w:ascii="Arial" w:hAnsi="Arial" w:cs="Arial"/>
                <w:bCs/>
                <w:sz w:val="18"/>
                <w:szCs w:val="18"/>
              </w:rPr>
            </w:pPr>
          </w:p>
          <w:p w14:paraId="4FBC07D4" w14:textId="38CFC2C6" w:rsidR="007A4AD0" w:rsidRPr="00542AD3" w:rsidRDefault="0032307B" w:rsidP="00451987">
            <w:pPr>
              <w:rPr>
                <w:rFonts w:ascii="Arial" w:hAnsi="Arial" w:cs="Arial"/>
                <w:bCs/>
                <w:sz w:val="18"/>
                <w:szCs w:val="18"/>
              </w:rPr>
            </w:pPr>
            <w:r w:rsidRPr="00542AD3">
              <w:rPr>
                <w:rFonts w:ascii="Arial" w:hAnsi="Arial" w:cs="Arial"/>
                <w:bCs/>
                <w:sz w:val="18"/>
                <w:szCs w:val="18"/>
              </w:rPr>
              <w:t xml:space="preserve">Przepisy w tym zakresie zostały </w:t>
            </w:r>
            <w:r w:rsidR="007A4AD0" w:rsidRPr="00542AD3">
              <w:rPr>
                <w:rFonts w:ascii="Arial" w:hAnsi="Arial" w:cs="Arial"/>
                <w:bCs/>
                <w:sz w:val="18"/>
                <w:szCs w:val="18"/>
              </w:rPr>
              <w:t>zmienion</w:t>
            </w:r>
            <w:r w:rsidRPr="00542AD3">
              <w:rPr>
                <w:rFonts w:ascii="Arial" w:hAnsi="Arial" w:cs="Arial"/>
                <w:bCs/>
                <w:sz w:val="18"/>
                <w:szCs w:val="18"/>
              </w:rPr>
              <w:t>e. W ramach czynności dotyczących wszystkich obszarów działania elektroradiologa uwzględniono</w:t>
            </w:r>
            <w:r w:rsidR="007A4AD0" w:rsidRPr="00542AD3">
              <w:rPr>
                <w:rFonts w:ascii="Arial" w:hAnsi="Arial" w:cs="Arial"/>
                <w:bCs/>
                <w:sz w:val="18"/>
                <w:szCs w:val="18"/>
              </w:rPr>
              <w:t xml:space="preserve"> w ramach przygotowania do danej </w:t>
            </w:r>
            <w:r w:rsidRPr="00542AD3">
              <w:rPr>
                <w:rFonts w:ascii="Arial" w:hAnsi="Arial" w:cs="Arial"/>
                <w:bCs/>
                <w:sz w:val="18"/>
                <w:szCs w:val="18"/>
              </w:rPr>
              <w:t>procedury</w:t>
            </w:r>
            <w:r w:rsidR="007A4AD0" w:rsidRPr="00542AD3">
              <w:rPr>
                <w:rFonts w:ascii="Arial" w:hAnsi="Arial" w:cs="Arial"/>
                <w:bCs/>
                <w:sz w:val="18"/>
                <w:szCs w:val="18"/>
              </w:rPr>
              <w:t xml:space="preserve"> m.in. dobór techniki oraz parametrów fizycznych badania.</w:t>
            </w:r>
          </w:p>
          <w:p w14:paraId="40D9CEC1" w14:textId="77777777" w:rsidR="007A4AD0" w:rsidRPr="00542AD3" w:rsidRDefault="007A4AD0" w:rsidP="00451987">
            <w:pPr>
              <w:rPr>
                <w:rFonts w:ascii="Arial" w:hAnsi="Arial" w:cs="Arial"/>
                <w:bCs/>
                <w:sz w:val="18"/>
                <w:szCs w:val="18"/>
              </w:rPr>
            </w:pPr>
          </w:p>
          <w:p w14:paraId="23EE1F9E" w14:textId="2E58A614" w:rsidR="007A4AD0" w:rsidRPr="00542AD3" w:rsidRDefault="0032307B" w:rsidP="007A4AD0">
            <w:pPr>
              <w:rPr>
                <w:rFonts w:ascii="Arial" w:hAnsi="Arial" w:cs="Arial"/>
                <w:bCs/>
                <w:sz w:val="18"/>
                <w:szCs w:val="18"/>
              </w:rPr>
            </w:pPr>
            <w:r w:rsidRPr="00542AD3">
              <w:rPr>
                <w:rFonts w:ascii="Arial" w:hAnsi="Arial" w:cs="Arial"/>
                <w:bCs/>
                <w:sz w:val="18"/>
                <w:szCs w:val="18"/>
              </w:rPr>
              <w:lastRenderedPageBreak/>
              <w:t xml:space="preserve"> </w:t>
            </w:r>
          </w:p>
        </w:tc>
      </w:tr>
      <w:tr w:rsidR="00A373A0" w:rsidRPr="00542AD3" w14:paraId="44046B9C" w14:textId="77777777" w:rsidTr="00D87D56">
        <w:tc>
          <w:tcPr>
            <w:tcW w:w="477" w:type="dxa"/>
          </w:tcPr>
          <w:p w14:paraId="35E43367" w14:textId="77777777" w:rsidR="00451987" w:rsidRPr="00542AD3" w:rsidRDefault="00451987" w:rsidP="00451987">
            <w:pPr>
              <w:rPr>
                <w:rFonts w:ascii="Arial" w:hAnsi="Arial" w:cs="Arial"/>
                <w:sz w:val="18"/>
                <w:szCs w:val="18"/>
              </w:rPr>
            </w:pPr>
          </w:p>
        </w:tc>
        <w:tc>
          <w:tcPr>
            <w:tcW w:w="1109" w:type="dxa"/>
          </w:tcPr>
          <w:p w14:paraId="0E94D654" w14:textId="4D71215F" w:rsidR="00451987" w:rsidRPr="00542AD3" w:rsidRDefault="00451987" w:rsidP="00451987">
            <w:pPr>
              <w:rPr>
                <w:rFonts w:ascii="Arial" w:hAnsi="Arial" w:cs="Arial"/>
                <w:sz w:val="18"/>
                <w:szCs w:val="18"/>
              </w:rPr>
            </w:pPr>
            <w:r w:rsidRPr="00542AD3">
              <w:rPr>
                <w:rFonts w:ascii="Arial" w:hAnsi="Arial" w:cs="Arial"/>
                <w:sz w:val="18"/>
                <w:szCs w:val="18"/>
              </w:rPr>
              <w:t>Załącznik nr 2 pkt 2.19</w:t>
            </w:r>
          </w:p>
        </w:tc>
        <w:tc>
          <w:tcPr>
            <w:tcW w:w="1838" w:type="dxa"/>
          </w:tcPr>
          <w:p w14:paraId="21ECB58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10FD5C28" w14:textId="77777777" w:rsidR="00451987" w:rsidRPr="00542AD3" w:rsidRDefault="00451987" w:rsidP="00451987">
            <w:pPr>
              <w:rPr>
                <w:rFonts w:ascii="Arial" w:hAnsi="Arial" w:cs="Arial"/>
                <w:bCs/>
                <w:sz w:val="18"/>
                <w:szCs w:val="18"/>
              </w:rPr>
            </w:pPr>
          </w:p>
          <w:p w14:paraId="62C52905" w14:textId="77777777" w:rsidR="00451987" w:rsidRPr="00542AD3" w:rsidRDefault="00451987" w:rsidP="00451987">
            <w:pPr>
              <w:rPr>
                <w:rFonts w:ascii="Arial" w:hAnsi="Arial" w:cs="Arial"/>
                <w:bCs/>
                <w:sz w:val="18"/>
                <w:szCs w:val="18"/>
              </w:rPr>
            </w:pPr>
          </w:p>
          <w:p w14:paraId="40C3916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9AD64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7BF06F7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51F04792" w14:textId="77777777" w:rsidR="00451987" w:rsidRPr="00542AD3" w:rsidRDefault="00451987" w:rsidP="00451987">
            <w:pPr>
              <w:rPr>
                <w:rFonts w:ascii="Arial" w:hAnsi="Arial" w:cs="Arial"/>
                <w:bCs/>
                <w:sz w:val="18"/>
                <w:szCs w:val="18"/>
              </w:rPr>
            </w:pPr>
          </w:p>
          <w:p w14:paraId="09F6A042" w14:textId="77777777" w:rsidR="00451987" w:rsidRPr="00542AD3" w:rsidRDefault="00451987" w:rsidP="00451987">
            <w:pPr>
              <w:rPr>
                <w:rFonts w:ascii="Arial" w:hAnsi="Arial" w:cs="Arial"/>
                <w:bCs/>
                <w:sz w:val="18"/>
                <w:szCs w:val="18"/>
              </w:rPr>
            </w:pPr>
          </w:p>
          <w:p w14:paraId="556EACE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1EB61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7EEF1B2B" w14:textId="0DF6E85F"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35F24BD7" w14:textId="0374C31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jest zbyt ogólny a także nie uwzględnia dobrej praktyki zawodowej aktualnie realizowanej przez elektroradiologów</w:t>
            </w:r>
          </w:p>
        </w:tc>
        <w:tc>
          <w:tcPr>
            <w:tcW w:w="2410" w:type="dxa"/>
            <w:gridSpan w:val="2"/>
          </w:tcPr>
          <w:p w14:paraId="2B543D77" w14:textId="316CF27E" w:rsidR="00451987" w:rsidRPr="00542AD3" w:rsidRDefault="00451987" w:rsidP="00451987">
            <w:pPr>
              <w:rPr>
                <w:rFonts w:ascii="Arial" w:hAnsi="Arial" w:cs="Arial"/>
                <w:bCs/>
                <w:sz w:val="18"/>
                <w:szCs w:val="18"/>
              </w:rPr>
            </w:pPr>
            <w:r w:rsidRPr="00542AD3">
              <w:rPr>
                <w:rFonts w:ascii="Arial" w:hAnsi="Arial" w:cs="Arial"/>
                <w:bCs/>
                <w:sz w:val="18"/>
                <w:szCs w:val="18"/>
              </w:rPr>
              <w:t>Zapis nie określa środków do wykonywania badań i nie reguluje czynności polegającej na doborze środków do wykonywania badań przez elektroradiologów zależnego od zlecenie lekarza i stanu pacjenta Obecny zapis pozostawi wiele możliwości interpretacyjnych Jednocześnie ogranicza możliwości elektroradiologom potencjalne możliwości .</w:t>
            </w:r>
          </w:p>
        </w:tc>
        <w:tc>
          <w:tcPr>
            <w:tcW w:w="2268" w:type="dxa"/>
          </w:tcPr>
          <w:p w14:paraId="59C6C736" w14:textId="77777777" w:rsidR="00451987" w:rsidRPr="00542AD3" w:rsidRDefault="00451987" w:rsidP="00451987">
            <w:pPr>
              <w:rPr>
                <w:rFonts w:ascii="Arial" w:hAnsi="Arial" w:cs="Arial"/>
                <w:sz w:val="18"/>
                <w:szCs w:val="18"/>
              </w:rPr>
            </w:pPr>
          </w:p>
        </w:tc>
        <w:tc>
          <w:tcPr>
            <w:tcW w:w="2942" w:type="dxa"/>
          </w:tcPr>
          <w:p w14:paraId="39AB1CF4" w14:textId="77777777" w:rsidR="00451987" w:rsidRPr="00542AD3" w:rsidRDefault="00451987" w:rsidP="0032307B">
            <w:pPr>
              <w:rPr>
                <w:rFonts w:ascii="Arial" w:hAnsi="Arial" w:cs="Arial"/>
                <w:bCs/>
                <w:sz w:val="18"/>
                <w:szCs w:val="18"/>
              </w:rPr>
            </w:pPr>
            <w:r w:rsidRPr="00542AD3">
              <w:rPr>
                <w:rFonts w:ascii="Arial" w:hAnsi="Arial" w:cs="Arial"/>
                <w:bCs/>
                <w:sz w:val="18"/>
                <w:szCs w:val="18"/>
              </w:rPr>
              <w:t xml:space="preserve">Uwaga </w:t>
            </w:r>
            <w:r w:rsidR="0032307B" w:rsidRPr="00542AD3">
              <w:rPr>
                <w:rFonts w:ascii="Arial" w:hAnsi="Arial" w:cs="Arial"/>
                <w:bCs/>
                <w:sz w:val="18"/>
                <w:szCs w:val="18"/>
              </w:rPr>
              <w:t>częściowo uwzględniona.</w:t>
            </w:r>
          </w:p>
          <w:p w14:paraId="4F808D9E" w14:textId="77777777" w:rsidR="0032307B" w:rsidRPr="00542AD3" w:rsidRDefault="0032307B" w:rsidP="0032307B">
            <w:pPr>
              <w:rPr>
                <w:rFonts w:ascii="Arial" w:hAnsi="Arial" w:cs="Arial"/>
                <w:bCs/>
                <w:sz w:val="18"/>
                <w:szCs w:val="18"/>
              </w:rPr>
            </w:pPr>
          </w:p>
          <w:p w14:paraId="39D5394F" w14:textId="0F5D067D" w:rsidR="0032307B" w:rsidRPr="00542AD3" w:rsidRDefault="007A4AD0" w:rsidP="00475836">
            <w:pPr>
              <w:rPr>
                <w:rFonts w:ascii="Arial" w:hAnsi="Arial" w:cs="Arial"/>
                <w:bCs/>
                <w:sz w:val="18"/>
                <w:szCs w:val="18"/>
              </w:rPr>
            </w:pPr>
            <w:r w:rsidRPr="00542AD3">
              <w:rPr>
                <w:rFonts w:ascii="Arial" w:hAnsi="Arial" w:cs="Arial"/>
                <w:bCs/>
                <w:sz w:val="18"/>
                <w:szCs w:val="18"/>
              </w:rPr>
              <w:t xml:space="preserve">Jw. </w:t>
            </w:r>
          </w:p>
        </w:tc>
      </w:tr>
      <w:tr w:rsidR="00A373A0" w:rsidRPr="00542AD3" w14:paraId="1D0809DD" w14:textId="77777777" w:rsidTr="00D87D56">
        <w:tc>
          <w:tcPr>
            <w:tcW w:w="477" w:type="dxa"/>
          </w:tcPr>
          <w:p w14:paraId="63FF5104" w14:textId="77777777" w:rsidR="00451987" w:rsidRPr="00542AD3" w:rsidRDefault="00451987" w:rsidP="00451987">
            <w:pPr>
              <w:rPr>
                <w:rFonts w:ascii="Arial" w:hAnsi="Arial" w:cs="Arial"/>
                <w:sz w:val="18"/>
                <w:szCs w:val="18"/>
              </w:rPr>
            </w:pPr>
          </w:p>
        </w:tc>
        <w:tc>
          <w:tcPr>
            <w:tcW w:w="1109" w:type="dxa"/>
          </w:tcPr>
          <w:p w14:paraId="54D3F4E5" w14:textId="434C406F" w:rsidR="00451987" w:rsidRPr="00542AD3" w:rsidRDefault="00451987" w:rsidP="00451987">
            <w:pPr>
              <w:rPr>
                <w:rFonts w:ascii="Arial" w:hAnsi="Arial" w:cs="Arial"/>
                <w:sz w:val="18"/>
                <w:szCs w:val="18"/>
              </w:rPr>
            </w:pPr>
            <w:r w:rsidRPr="00542AD3">
              <w:rPr>
                <w:rFonts w:ascii="Arial" w:hAnsi="Arial" w:cs="Arial"/>
                <w:sz w:val="18"/>
                <w:szCs w:val="18"/>
              </w:rPr>
              <w:t>Załącznik nr 2 pkt 2.20</w:t>
            </w:r>
          </w:p>
        </w:tc>
        <w:tc>
          <w:tcPr>
            <w:tcW w:w="1838" w:type="dxa"/>
          </w:tcPr>
          <w:p w14:paraId="6266EB5A" w14:textId="21FCFB55"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15FC6B2" w14:textId="4168CB1E" w:rsidR="00451987" w:rsidRPr="00542AD3" w:rsidRDefault="00451987" w:rsidP="00451987">
            <w:pPr>
              <w:rPr>
                <w:rFonts w:ascii="Arial" w:hAnsi="Arial" w:cs="Arial"/>
                <w:bCs/>
                <w:sz w:val="18"/>
                <w:szCs w:val="18"/>
              </w:rPr>
            </w:pPr>
            <w:r w:rsidRPr="00542AD3">
              <w:rPr>
                <w:rFonts w:ascii="Arial" w:hAnsi="Arial" w:cs="Arial"/>
                <w:bCs/>
                <w:sz w:val="18"/>
                <w:szCs w:val="18"/>
              </w:rPr>
              <w:t>Kolejny nieprecyzyjny zapis i bardzo ograniczający możliwości wykorzystania wiedzy i doświadczenia elektroradiologów</w:t>
            </w:r>
          </w:p>
        </w:tc>
        <w:tc>
          <w:tcPr>
            <w:tcW w:w="2410" w:type="dxa"/>
            <w:gridSpan w:val="2"/>
          </w:tcPr>
          <w:p w14:paraId="72565CD3" w14:textId="67B5DFA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spowoduje brak możliwości podejmowania decyzji przez elektroradiologa i właściwego wykorzystywania promieniowania jonizującego względem pacjentów, zaprzepaszczona zostanie zasada Alara. Niejednokrotnie elektroradiolog wprowadza konieczne zmiany po otrzymaniu skierowania, na którym jest zapis np. niewłaściwej strony badania lub nie tej części ciała. Należy oprzeć się na </w:t>
            </w:r>
            <w:r w:rsidRPr="00542AD3">
              <w:rPr>
                <w:rFonts w:ascii="Arial" w:hAnsi="Arial" w:cs="Arial"/>
                <w:bCs/>
                <w:sz w:val="18"/>
                <w:szCs w:val="18"/>
              </w:rPr>
              <w:lastRenderedPageBreak/>
              <w:t>wiedzy i doświadczeniu elektroradiolgów i przenieść to do zapisu w precyzyjny sposób .W przepisach prawnych są także  zapisy o wykonywaniu badań bez skierowania np. badania przesiewowe.</w:t>
            </w:r>
          </w:p>
        </w:tc>
        <w:tc>
          <w:tcPr>
            <w:tcW w:w="2268" w:type="dxa"/>
          </w:tcPr>
          <w:p w14:paraId="7633F366" w14:textId="77777777" w:rsidR="00451987" w:rsidRPr="00542AD3" w:rsidRDefault="00451987" w:rsidP="00451987">
            <w:pPr>
              <w:rPr>
                <w:rFonts w:ascii="Arial" w:hAnsi="Arial" w:cs="Arial"/>
                <w:sz w:val="18"/>
                <w:szCs w:val="18"/>
              </w:rPr>
            </w:pPr>
          </w:p>
        </w:tc>
        <w:tc>
          <w:tcPr>
            <w:tcW w:w="2942" w:type="dxa"/>
          </w:tcPr>
          <w:p w14:paraId="5B498724" w14:textId="77777777" w:rsidR="00451987" w:rsidRPr="00542AD3" w:rsidRDefault="00451987" w:rsidP="005346D0">
            <w:pPr>
              <w:rPr>
                <w:rFonts w:ascii="Arial" w:hAnsi="Arial" w:cs="Arial"/>
                <w:bCs/>
                <w:sz w:val="18"/>
                <w:szCs w:val="18"/>
              </w:rPr>
            </w:pPr>
            <w:r w:rsidRPr="00542AD3">
              <w:rPr>
                <w:rFonts w:ascii="Arial" w:hAnsi="Arial" w:cs="Arial"/>
                <w:bCs/>
                <w:sz w:val="18"/>
                <w:szCs w:val="18"/>
              </w:rPr>
              <w:t xml:space="preserve">Uwaga </w:t>
            </w:r>
            <w:r w:rsidR="005346D0" w:rsidRPr="00542AD3">
              <w:rPr>
                <w:rFonts w:ascii="Arial" w:hAnsi="Arial" w:cs="Arial"/>
                <w:bCs/>
                <w:sz w:val="18"/>
                <w:szCs w:val="18"/>
              </w:rPr>
              <w:t xml:space="preserve">częściowo uwzględniona. </w:t>
            </w:r>
          </w:p>
          <w:p w14:paraId="5564A2CA" w14:textId="77777777" w:rsidR="005346D0" w:rsidRPr="00542AD3" w:rsidRDefault="005346D0" w:rsidP="005346D0">
            <w:pPr>
              <w:rPr>
                <w:rFonts w:ascii="Arial" w:hAnsi="Arial" w:cs="Arial"/>
                <w:bCs/>
                <w:sz w:val="18"/>
                <w:szCs w:val="18"/>
              </w:rPr>
            </w:pPr>
          </w:p>
          <w:p w14:paraId="6C3B850D" w14:textId="656F3199" w:rsidR="00D0105B" w:rsidRPr="00542AD3" w:rsidRDefault="00486A06" w:rsidP="005346D0">
            <w:pPr>
              <w:rPr>
                <w:rFonts w:ascii="Arial" w:hAnsi="Arial" w:cs="Arial"/>
                <w:bCs/>
                <w:sz w:val="18"/>
                <w:szCs w:val="18"/>
              </w:rPr>
            </w:pPr>
            <w:r w:rsidRPr="00542AD3">
              <w:rPr>
                <w:rFonts w:ascii="Arial" w:hAnsi="Arial" w:cs="Arial"/>
                <w:bCs/>
                <w:sz w:val="18"/>
                <w:szCs w:val="18"/>
              </w:rPr>
              <w:t xml:space="preserve">Przepis został wykreślony, a wykaz czynności został zmieniony oraz uporządkowany zgodnie z obszarami działalności elektroradiologa ujętymi w art. 13 </w:t>
            </w:r>
            <w:r w:rsidR="00D0105B" w:rsidRPr="00542AD3">
              <w:rPr>
                <w:rFonts w:ascii="Arial" w:hAnsi="Arial" w:cs="Arial"/>
                <w:bCs/>
                <w:sz w:val="18"/>
                <w:szCs w:val="18"/>
              </w:rPr>
              <w:t xml:space="preserve">ustawy o niektórych zawodach medycznych. W wykazie czynności w zakresie elektromedycyny uwzględniono przygotowanie i wykonywanie przez elektroradiologa poszczególnych badań, w tym m.in. EEG, ENG, EKG, ABI, TBI itd. W przypadku EMG, próby miastenicznej i próby tężyczkowej dookreślono, że są one </w:t>
            </w:r>
            <w:r w:rsidR="00D0105B" w:rsidRPr="00542AD3">
              <w:rPr>
                <w:rFonts w:ascii="Arial" w:hAnsi="Arial" w:cs="Arial"/>
                <w:bCs/>
                <w:sz w:val="18"/>
                <w:szCs w:val="18"/>
              </w:rPr>
              <w:lastRenderedPageBreak/>
              <w:t xml:space="preserve">realizowane we współpracy z lekarzem. </w:t>
            </w:r>
          </w:p>
          <w:p w14:paraId="44F31125" w14:textId="77777777" w:rsidR="005346D0" w:rsidRPr="00542AD3" w:rsidRDefault="00D0105B" w:rsidP="00D0105B">
            <w:pPr>
              <w:rPr>
                <w:rFonts w:ascii="Arial" w:hAnsi="Arial" w:cs="Arial"/>
                <w:bCs/>
                <w:sz w:val="18"/>
                <w:szCs w:val="18"/>
              </w:rPr>
            </w:pPr>
            <w:r w:rsidRPr="00542AD3">
              <w:rPr>
                <w:rFonts w:ascii="Arial" w:hAnsi="Arial" w:cs="Arial"/>
                <w:bCs/>
                <w:sz w:val="18"/>
                <w:szCs w:val="18"/>
              </w:rPr>
              <w:t xml:space="preserve">Jednocześnie </w:t>
            </w:r>
            <w:r w:rsidR="00590073" w:rsidRPr="00542AD3">
              <w:rPr>
                <w:rFonts w:ascii="Arial" w:hAnsi="Arial" w:cs="Arial"/>
                <w:bCs/>
                <w:sz w:val="18"/>
                <w:szCs w:val="18"/>
              </w:rPr>
              <w:t>zgodnie z art. 17 ustawy o niektórych zawodach medycznych w przypadku uzasadnionych wątpliwości odnoszących się do realizacji zlecenia wykonania danego świadczenia opieki zdrowotnej osoba wykonująca zawód medyczny ma prawo domagać się od zlecającego, aby uzasadnił potrzebę jego wykonania, a także ma prawo odmowy wykonania określonego świadczenia.</w:t>
            </w:r>
          </w:p>
          <w:p w14:paraId="71324570" w14:textId="730424A9" w:rsidR="00D0105B" w:rsidRPr="00542AD3" w:rsidRDefault="00BC2000" w:rsidP="00D0105B">
            <w:pPr>
              <w:rPr>
                <w:rFonts w:ascii="Arial" w:hAnsi="Arial" w:cs="Arial"/>
                <w:bCs/>
                <w:sz w:val="18"/>
                <w:szCs w:val="18"/>
              </w:rPr>
            </w:pPr>
            <w:r w:rsidRPr="00542AD3">
              <w:rPr>
                <w:rFonts w:ascii="Arial" w:hAnsi="Arial" w:cs="Arial"/>
                <w:bCs/>
                <w:sz w:val="18"/>
                <w:szCs w:val="18"/>
              </w:rPr>
              <w:t>Ponadto dookreślono, że wykonywanie procedur diagnostycznych i terapeutycznych odbywa się na zasadach określonych w ustawie z dnia 29 listopada 2000 r. – Prawo atomowe.</w:t>
            </w:r>
          </w:p>
          <w:p w14:paraId="420D8DDC" w14:textId="46CF6F96" w:rsidR="00D0105B" w:rsidRPr="00542AD3" w:rsidRDefault="00D0105B" w:rsidP="00D0105B">
            <w:pPr>
              <w:rPr>
                <w:rFonts w:ascii="Arial" w:hAnsi="Arial" w:cs="Arial"/>
                <w:bCs/>
                <w:sz w:val="18"/>
                <w:szCs w:val="18"/>
              </w:rPr>
            </w:pPr>
          </w:p>
        </w:tc>
      </w:tr>
      <w:tr w:rsidR="00A373A0" w:rsidRPr="00542AD3" w14:paraId="15595175" w14:textId="77777777" w:rsidTr="00D87D56">
        <w:tc>
          <w:tcPr>
            <w:tcW w:w="477" w:type="dxa"/>
          </w:tcPr>
          <w:p w14:paraId="2F740CB4" w14:textId="77777777" w:rsidR="00451987" w:rsidRPr="00542AD3" w:rsidRDefault="00451987" w:rsidP="00451987">
            <w:pPr>
              <w:rPr>
                <w:rFonts w:ascii="Arial" w:hAnsi="Arial" w:cs="Arial"/>
                <w:sz w:val="18"/>
                <w:szCs w:val="18"/>
              </w:rPr>
            </w:pPr>
          </w:p>
        </w:tc>
        <w:tc>
          <w:tcPr>
            <w:tcW w:w="1109" w:type="dxa"/>
          </w:tcPr>
          <w:p w14:paraId="12182D82" w14:textId="54D38775" w:rsidR="00451987" w:rsidRPr="00542AD3" w:rsidRDefault="00451987" w:rsidP="00451987">
            <w:pPr>
              <w:rPr>
                <w:rFonts w:ascii="Arial" w:hAnsi="Arial" w:cs="Arial"/>
                <w:sz w:val="18"/>
                <w:szCs w:val="18"/>
              </w:rPr>
            </w:pPr>
            <w:r w:rsidRPr="00542AD3">
              <w:rPr>
                <w:rFonts w:ascii="Arial" w:hAnsi="Arial" w:cs="Arial"/>
                <w:sz w:val="18"/>
                <w:szCs w:val="18"/>
              </w:rPr>
              <w:t>Załącznik nr 2 pkt 2.20</w:t>
            </w:r>
          </w:p>
        </w:tc>
        <w:tc>
          <w:tcPr>
            <w:tcW w:w="1838" w:type="dxa"/>
          </w:tcPr>
          <w:p w14:paraId="44969F14" w14:textId="6D995093"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C8F191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2.20. „Realizowanie świadczeń zdrowotnych w zakresie diagnostyki elektromedycznej zgodnie ze skierowaniem lekarza.”,</w:t>
            </w:r>
          </w:p>
          <w:p w14:paraId="6161ADB6" w14:textId="77777777" w:rsidR="00451987" w:rsidRPr="00542AD3" w:rsidRDefault="00451987" w:rsidP="00451987">
            <w:pPr>
              <w:rPr>
                <w:rFonts w:ascii="Arial" w:hAnsi="Arial" w:cs="Arial"/>
                <w:bCs/>
                <w:sz w:val="18"/>
                <w:szCs w:val="18"/>
              </w:rPr>
            </w:pPr>
          </w:p>
        </w:tc>
        <w:tc>
          <w:tcPr>
            <w:tcW w:w="2410" w:type="dxa"/>
            <w:gridSpan w:val="2"/>
          </w:tcPr>
          <w:p w14:paraId="7B520B16" w14:textId="35FAA067" w:rsidR="00451987" w:rsidRPr="00542AD3" w:rsidRDefault="00BC2000" w:rsidP="00451987">
            <w:pPr>
              <w:rPr>
                <w:rFonts w:ascii="Arial" w:hAnsi="Arial" w:cs="Arial"/>
                <w:bCs/>
                <w:sz w:val="18"/>
                <w:szCs w:val="18"/>
              </w:rPr>
            </w:pPr>
            <w:r w:rsidRPr="00542AD3">
              <w:rPr>
                <w:rFonts w:ascii="Arial" w:hAnsi="Arial" w:cs="Arial"/>
                <w:bCs/>
                <w:sz w:val="18"/>
                <w:szCs w:val="18"/>
              </w:rPr>
              <w:t>Ponieważ to powielenie pkt 2.17, proponuje się usunięcie pkt 2.20.</w:t>
            </w:r>
          </w:p>
        </w:tc>
        <w:tc>
          <w:tcPr>
            <w:tcW w:w="2268" w:type="dxa"/>
          </w:tcPr>
          <w:p w14:paraId="15804162" w14:textId="7B2E92E7" w:rsidR="00451987" w:rsidRPr="00542AD3" w:rsidRDefault="00BC2000" w:rsidP="00451987">
            <w:pPr>
              <w:rPr>
                <w:rFonts w:ascii="Arial" w:hAnsi="Arial" w:cs="Arial"/>
                <w:sz w:val="18"/>
                <w:szCs w:val="18"/>
              </w:rPr>
            </w:pPr>
            <w:r w:rsidRPr="00542AD3">
              <w:rPr>
                <w:rFonts w:ascii="Arial" w:hAnsi="Arial" w:cs="Arial"/>
                <w:sz w:val="18"/>
                <w:szCs w:val="18"/>
              </w:rPr>
              <w:t>usunięcie pkt 2.20</w:t>
            </w:r>
          </w:p>
        </w:tc>
        <w:tc>
          <w:tcPr>
            <w:tcW w:w="2942" w:type="dxa"/>
          </w:tcPr>
          <w:p w14:paraId="7458FFC6" w14:textId="5C3E64CA" w:rsidR="00451987" w:rsidRPr="00542AD3" w:rsidRDefault="00BC2000"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67B41EA2" w14:textId="77777777" w:rsidTr="00D87D56">
        <w:tc>
          <w:tcPr>
            <w:tcW w:w="477" w:type="dxa"/>
          </w:tcPr>
          <w:p w14:paraId="23C73C85" w14:textId="77777777" w:rsidR="00451987" w:rsidRPr="00542AD3" w:rsidRDefault="00451987" w:rsidP="00451987">
            <w:pPr>
              <w:rPr>
                <w:rFonts w:ascii="Arial" w:hAnsi="Arial" w:cs="Arial"/>
                <w:sz w:val="18"/>
                <w:szCs w:val="18"/>
              </w:rPr>
            </w:pPr>
          </w:p>
        </w:tc>
        <w:tc>
          <w:tcPr>
            <w:tcW w:w="1109" w:type="dxa"/>
          </w:tcPr>
          <w:p w14:paraId="2D6983E6" w14:textId="264749D1" w:rsidR="00451987" w:rsidRPr="00542AD3" w:rsidRDefault="00451987" w:rsidP="00451987">
            <w:pPr>
              <w:rPr>
                <w:rFonts w:ascii="Arial" w:hAnsi="Arial" w:cs="Arial"/>
                <w:sz w:val="18"/>
                <w:szCs w:val="18"/>
              </w:rPr>
            </w:pPr>
            <w:r w:rsidRPr="00542AD3">
              <w:rPr>
                <w:rFonts w:ascii="Arial" w:hAnsi="Arial" w:cs="Arial"/>
                <w:sz w:val="18"/>
                <w:szCs w:val="18"/>
              </w:rPr>
              <w:t>Załącznik nr 2 pkt 2.20</w:t>
            </w:r>
          </w:p>
        </w:tc>
        <w:tc>
          <w:tcPr>
            <w:tcW w:w="1838" w:type="dxa"/>
          </w:tcPr>
          <w:p w14:paraId="0C9CC2C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74E92A06" w14:textId="77777777" w:rsidR="00451987" w:rsidRPr="00542AD3" w:rsidRDefault="00451987" w:rsidP="00451987">
            <w:pPr>
              <w:rPr>
                <w:rFonts w:ascii="Arial" w:hAnsi="Arial" w:cs="Arial"/>
                <w:bCs/>
                <w:sz w:val="18"/>
                <w:szCs w:val="18"/>
              </w:rPr>
            </w:pPr>
          </w:p>
          <w:p w14:paraId="2FFE314D" w14:textId="77777777" w:rsidR="00451987" w:rsidRPr="00542AD3" w:rsidRDefault="00451987" w:rsidP="00451987">
            <w:pPr>
              <w:rPr>
                <w:rFonts w:ascii="Arial" w:hAnsi="Arial" w:cs="Arial"/>
                <w:bCs/>
                <w:sz w:val="18"/>
                <w:szCs w:val="18"/>
              </w:rPr>
            </w:pPr>
          </w:p>
          <w:p w14:paraId="45B61A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61194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1B7CB16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19AF7219" w14:textId="77777777" w:rsidR="00451987" w:rsidRPr="00542AD3" w:rsidRDefault="00451987" w:rsidP="00451987">
            <w:pPr>
              <w:rPr>
                <w:rFonts w:ascii="Arial" w:hAnsi="Arial" w:cs="Arial"/>
                <w:bCs/>
                <w:sz w:val="18"/>
                <w:szCs w:val="18"/>
              </w:rPr>
            </w:pPr>
          </w:p>
          <w:p w14:paraId="7AB8F834" w14:textId="77777777" w:rsidR="00451987" w:rsidRPr="00542AD3" w:rsidRDefault="00451987" w:rsidP="00451987">
            <w:pPr>
              <w:rPr>
                <w:rFonts w:ascii="Arial" w:hAnsi="Arial" w:cs="Arial"/>
                <w:bCs/>
                <w:sz w:val="18"/>
                <w:szCs w:val="18"/>
              </w:rPr>
            </w:pPr>
          </w:p>
          <w:p w14:paraId="2516DBE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Ogólnopolski Związek</w:t>
            </w:r>
          </w:p>
          <w:p w14:paraId="78FEEDE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43F5D044" w14:textId="66F8BD15"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4843A602" w14:textId="54BB780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Kolejny nieprecyzyjny zapis i bardzo ograniczający możliwości wykorzystania wiedzy i doświadczenia elektroradiologów</w:t>
            </w:r>
          </w:p>
        </w:tc>
        <w:tc>
          <w:tcPr>
            <w:tcW w:w="2410" w:type="dxa"/>
            <w:gridSpan w:val="2"/>
          </w:tcPr>
          <w:p w14:paraId="66446461" w14:textId="36EC3B4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spowoduje brak możliwości podejmowania decyzji przez elektroradiologa i właściwego wykorzystywania promieniowania jonizującego względem pacjentów, zaprzepaszczona zostanie zasada Alara .Niejednokrotnie elektroradiolog wprowadza konieczne zmiany po </w:t>
            </w:r>
            <w:r w:rsidRPr="00542AD3">
              <w:rPr>
                <w:rFonts w:ascii="Arial" w:hAnsi="Arial" w:cs="Arial"/>
                <w:bCs/>
                <w:sz w:val="18"/>
                <w:szCs w:val="18"/>
              </w:rPr>
              <w:lastRenderedPageBreak/>
              <w:t>otrzymaniu skierowania na którym jest zapis np. niewłaściwej strony badania lub nie tej części ciała .Należy oprzeć się na wiedzy i doświadczeniu elektroradiolgów i przenieść to do zapisu w precyzyjny sposób .W przepisach prawnych są także zapisy o wykonywaniu badań bez skierowania np. badania przesiewowe.</w:t>
            </w:r>
          </w:p>
        </w:tc>
        <w:tc>
          <w:tcPr>
            <w:tcW w:w="2268" w:type="dxa"/>
          </w:tcPr>
          <w:p w14:paraId="68CBCC48" w14:textId="77777777" w:rsidR="00451987" w:rsidRPr="00542AD3" w:rsidRDefault="00451987" w:rsidP="00451987">
            <w:pPr>
              <w:rPr>
                <w:rFonts w:ascii="Arial" w:hAnsi="Arial" w:cs="Arial"/>
                <w:sz w:val="18"/>
                <w:szCs w:val="18"/>
              </w:rPr>
            </w:pPr>
          </w:p>
        </w:tc>
        <w:tc>
          <w:tcPr>
            <w:tcW w:w="2942" w:type="dxa"/>
          </w:tcPr>
          <w:p w14:paraId="01FC3E31" w14:textId="56DB8E8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73DEE" w:rsidRPr="00542AD3">
              <w:rPr>
                <w:rFonts w:ascii="Arial" w:hAnsi="Arial" w:cs="Arial"/>
                <w:bCs/>
                <w:sz w:val="18"/>
                <w:szCs w:val="18"/>
              </w:rPr>
              <w:t>częściowo uwzględniona.</w:t>
            </w:r>
          </w:p>
          <w:p w14:paraId="74FA0FC4" w14:textId="77777777" w:rsidR="00486A06" w:rsidRPr="00542AD3" w:rsidRDefault="00486A06" w:rsidP="00451987">
            <w:pPr>
              <w:rPr>
                <w:rFonts w:ascii="Arial" w:hAnsi="Arial" w:cs="Arial"/>
                <w:bCs/>
                <w:sz w:val="18"/>
                <w:szCs w:val="18"/>
              </w:rPr>
            </w:pPr>
          </w:p>
          <w:p w14:paraId="24D521D1" w14:textId="4789B63A" w:rsidR="00486A06" w:rsidRPr="00542AD3" w:rsidRDefault="00486A06" w:rsidP="00486A06">
            <w:pPr>
              <w:rPr>
                <w:rFonts w:ascii="Arial" w:hAnsi="Arial" w:cs="Arial"/>
                <w:bCs/>
                <w:sz w:val="18"/>
                <w:szCs w:val="18"/>
              </w:rPr>
            </w:pPr>
            <w:r w:rsidRPr="00542AD3">
              <w:rPr>
                <w:rFonts w:ascii="Arial" w:hAnsi="Arial" w:cs="Arial"/>
                <w:bCs/>
                <w:sz w:val="18"/>
                <w:szCs w:val="18"/>
              </w:rPr>
              <w:t>Przepis został wykreślony, a wykaz czynności został zmieniony oraz uporządkowany zgodnie z obszarami działalności elektroradiologa ujętymi w art. 13 ustawy o niektórych zawodach</w:t>
            </w:r>
            <w:r w:rsidRPr="00542AD3">
              <w:t xml:space="preserve"> </w:t>
            </w:r>
            <w:r w:rsidRPr="00542AD3">
              <w:rPr>
                <w:rFonts w:ascii="Arial" w:hAnsi="Arial" w:cs="Arial"/>
                <w:bCs/>
                <w:sz w:val="18"/>
                <w:szCs w:val="18"/>
              </w:rPr>
              <w:t xml:space="preserve">medycznych. W wykazie czynności w zakresie elektromedycyny uwzględniono przygotowanie i wykonywanie przez elektroradiologa poszczególnych badań, w tym </w:t>
            </w:r>
            <w:r w:rsidRPr="00542AD3">
              <w:rPr>
                <w:rFonts w:ascii="Arial" w:hAnsi="Arial" w:cs="Arial"/>
                <w:bCs/>
                <w:sz w:val="18"/>
                <w:szCs w:val="18"/>
              </w:rPr>
              <w:lastRenderedPageBreak/>
              <w:t xml:space="preserve">m.in. EEG, ENG, EKG, ABI, TBI itd. W przypadku EMG, próby miastenicznej i próby tężyczkowej dookreślono, że są one realizowane we współpracy z lekarzem. </w:t>
            </w:r>
          </w:p>
          <w:p w14:paraId="1F7F0D91" w14:textId="77777777" w:rsidR="00486A06" w:rsidRPr="00542AD3" w:rsidRDefault="00486A06" w:rsidP="00486A06">
            <w:pPr>
              <w:rPr>
                <w:rFonts w:ascii="Arial" w:hAnsi="Arial" w:cs="Arial"/>
                <w:bCs/>
                <w:sz w:val="18"/>
                <w:szCs w:val="18"/>
              </w:rPr>
            </w:pPr>
            <w:r w:rsidRPr="00542AD3">
              <w:rPr>
                <w:rFonts w:ascii="Arial" w:hAnsi="Arial" w:cs="Arial"/>
                <w:bCs/>
                <w:sz w:val="18"/>
                <w:szCs w:val="18"/>
              </w:rPr>
              <w:t>Jednocześnie zgodnie z art. 17 ustawy o niektórych zawodach medycznych w przypadku uzasadnionych wątpliwości odnoszących się do realizacji zlecenia wykonania danego świadczenia opieki zdrowotnej osoba wykonująca zawód medyczny ma prawo domagać się od zlecającego, aby uzasadnił potrzebę jego wykonania, a także ma prawo odmowy wykonania określonego świadczenia.</w:t>
            </w:r>
          </w:p>
          <w:p w14:paraId="44EA95EC" w14:textId="683847D1" w:rsidR="00451987" w:rsidRPr="00542AD3" w:rsidRDefault="00486A06" w:rsidP="00486A06">
            <w:pPr>
              <w:rPr>
                <w:rFonts w:ascii="Arial" w:hAnsi="Arial" w:cs="Arial"/>
                <w:bCs/>
                <w:sz w:val="18"/>
                <w:szCs w:val="18"/>
              </w:rPr>
            </w:pPr>
            <w:r w:rsidRPr="00542AD3">
              <w:rPr>
                <w:rFonts w:ascii="Arial" w:hAnsi="Arial" w:cs="Arial"/>
                <w:bCs/>
                <w:sz w:val="18"/>
                <w:szCs w:val="18"/>
              </w:rPr>
              <w:t>Ponadto dookreślono, że wykonywanie procedur diagnostycznych i terapeutycznych odbywa się na zasadach określonych w ustawie z dnia 29 listopada 2000 r. – Prawo atomowe.</w:t>
            </w:r>
          </w:p>
          <w:p w14:paraId="6D68C756" w14:textId="001BE73B" w:rsidR="00451987" w:rsidRPr="00542AD3" w:rsidRDefault="00451987" w:rsidP="00451987">
            <w:pPr>
              <w:rPr>
                <w:rFonts w:ascii="Arial" w:hAnsi="Arial" w:cs="Arial"/>
                <w:bCs/>
                <w:sz w:val="18"/>
                <w:szCs w:val="18"/>
              </w:rPr>
            </w:pPr>
          </w:p>
        </w:tc>
      </w:tr>
      <w:tr w:rsidR="00A373A0" w:rsidRPr="00542AD3" w14:paraId="12A757A3" w14:textId="77777777" w:rsidTr="00D87D56">
        <w:trPr>
          <w:trHeight w:val="2400"/>
        </w:trPr>
        <w:tc>
          <w:tcPr>
            <w:tcW w:w="477" w:type="dxa"/>
          </w:tcPr>
          <w:p w14:paraId="2A35FF00" w14:textId="77777777" w:rsidR="00451987" w:rsidRPr="00542AD3" w:rsidRDefault="00451987" w:rsidP="00451987">
            <w:pPr>
              <w:rPr>
                <w:rFonts w:ascii="Arial" w:hAnsi="Arial" w:cs="Arial"/>
                <w:sz w:val="18"/>
                <w:szCs w:val="18"/>
              </w:rPr>
            </w:pPr>
          </w:p>
        </w:tc>
        <w:tc>
          <w:tcPr>
            <w:tcW w:w="1109" w:type="dxa"/>
          </w:tcPr>
          <w:p w14:paraId="7484744B" w14:textId="5D496522" w:rsidR="00451987" w:rsidRPr="00542AD3" w:rsidRDefault="00451987" w:rsidP="00451987">
            <w:pPr>
              <w:rPr>
                <w:rFonts w:ascii="Arial" w:hAnsi="Arial" w:cs="Arial"/>
                <w:sz w:val="18"/>
                <w:szCs w:val="18"/>
              </w:rPr>
            </w:pPr>
            <w:r w:rsidRPr="00542AD3">
              <w:rPr>
                <w:rFonts w:ascii="Arial" w:hAnsi="Arial" w:cs="Arial"/>
                <w:sz w:val="18"/>
                <w:szCs w:val="18"/>
              </w:rPr>
              <w:t>Załącznik nr 2 pkt 2.20</w:t>
            </w:r>
          </w:p>
        </w:tc>
        <w:tc>
          <w:tcPr>
            <w:tcW w:w="1838" w:type="dxa"/>
          </w:tcPr>
          <w:p w14:paraId="186E6486" w14:textId="41096916"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5E132525" w14:textId="6B03C60D"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Realizowanie świadczeń zdrowotnych w zakresie diagnostyki elektromedycznej zgodnie ze skierowaniem lekarza.</w:t>
            </w:r>
          </w:p>
        </w:tc>
        <w:tc>
          <w:tcPr>
            <w:tcW w:w="2410" w:type="dxa"/>
            <w:gridSpan w:val="2"/>
          </w:tcPr>
          <w:p w14:paraId="1F84ECB0" w14:textId="0AD1D085" w:rsidR="00451987" w:rsidRPr="00542AD3" w:rsidRDefault="00451987" w:rsidP="00451987">
            <w:pPr>
              <w:rPr>
                <w:rFonts w:ascii="Arial" w:hAnsi="Arial" w:cs="Arial"/>
                <w:bCs/>
                <w:sz w:val="18"/>
                <w:szCs w:val="18"/>
              </w:rPr>
            </w:pPr>
            <w:r w:rsidRPr="00542AD3">
              <w:rPr>
                <w:rFonts w:ascii="Arial" w:hAnsi="Arial" w:cs="Arial"/>
                <w:bCs/>
                <w:sz w:val="18"/>
                <w:szCs w:val="18"/>
              </w:rPr>
              <w:t>Świadczenie zdrowotne jest pojęciem szerszym, niż akwizycja danych leżąca w zakresie działania elektroradiologa.</w:t>
            </w:r>
          </w:p>
        </w:tc>
        <w:tc>
          <w:tcPr>
            <w:tcW w:w="2268" w:type="dxa"/>
          </w:tcPr>
          <w:p w14:paraId="4978D329" w14:textId="2E393218" w:rsidR="00451987" w:rsidRPr="00542AD3" w:rsidRDefault="00451987" w:rsidP="00451987">
            <w:pPr>
              <w:rPr>
                <w:rFonts w:ascii="Arial" w:hAnsi="Arial" w:cs="Arial"/>
                <w:sz w:val="18"/>
                <w:szCs w:val="18"/>
              </w:rPr>
            </w:pPr>
            <w:r w:rsidRPr="00542AD3">
              <w:rPr>
                <w:rFonts w:ascii="Arial" w:hAnsi="Arial" w:cs="Arial"/>
                <w:bCs/>
                <w:sz w:val="18"/>
                <w:szCs w:val="18"/>
              </w:rPr>
              <w:t>Realizowanie świadczeń zdrowotnych diagnostyki elektromedycznej w zakresie akwizycji danych zgodnie ze skierowaniem lekarza.</w:t>
            </w:r>
          </w:p>
        </w:tc>
        <w:tc>
          <w:tcPr>
            <w:tcW w:w="2942" w:type="dxa"/>
          </w:tcPr>
          <w:p w14:paraId="283B4CB6" w14:textId="77777777" w:rsidR="00451987" w:rsidRPr="00542AD3" w:rsidRDefault="00451987" w:rsidP="006C17C0">
            <w:pPr>
              <w:rPr>
                <w:rFonts w:ascii="Arial" w:hAnsi="Arial" w:cs="Arial"/>
                <w:bCs/>
                <w:sz w:val="18"/>
                <w:szCs w:val="18"/>
              </w:rPr>
            </w:pPr>
            <w:r w:rsidRPr="00542AD3">
              <w:rPr>
                <w:rFonts w:ascii="Arial" w:hAnsi="Arial" w:cs="Arial"/>
                <w:bCs/>
                <w:sz w:val="18"/>
                <w:szCs w:val="18"/>
              </w:rPr>
              <w:t xml:space="preserve">Uwaga </w:t>
            </w:r>
            <w:r w:rsidR="006C17C0" w:rsidRPr="00542AD3">
              <w:rPr>
                <w:rFonts w:ascii="Arial" w:hAnsi="Arial" w:cs="Arial"/>
                <w:bCs/>
                <w:sz w:val="18"/>
                <w:szCs w:val="18"/>
              </w:rPr>
              <w:t>częściowo uwzględniona.</w:t>
            </w:r>
          </w:p>
          <w:p w14:paraId="7F31B5DD" w14:textId="77777777" w:rsidR="006C17C0" w:rsidRPr="00542AD3" w:rsidRDefault="006C17C0" w:rsidP="006C17C0">
            <w:pPr>
              <w:rPr>
                <w:rFonts w:ascii="Arial" w:hAnsi="Arial" w:cs="Arial"/>
                <w:bCs/>
                <w:sz w:val="18"/>
                <w:szCs w:val="18"/>
              </w:rPr>
            </w:pPr>
          </w:p>
          <w:p w14:paraId="6B24F439" w14:textId="69942576" w:rsidR="00F466BC" w:rsidRPr="00542AD3" w:rsidRDefault="00F466BC" w:rsidP="00F466BC">
            <w:pPr>
              <w:rPr>
                <w:rFonts w:ascii="Arial" w:hAnsi="Arial" w:cs="Arial"/>
                <w:bCs/>
                <w:sz w:val="18"/>
                <w:szCs w:val="18"/>
              </w:rPr>
            </w:pPr>
            <w:r w:rsidRPr="00542AD3">
              <w:rPr>
                <w:rFonts w:ascii="Arial" w:hAnsi="Arial" w:cs="Arial"/>
                <w:bCs/>
                <w:sz w:val="18"/>
                <w:szCs w:val="18"/>
              </w:rPr>
              <w:t xml:space="preserve">Wykaz czynności </w:t>
            </w:r>
          </w:p>
          <w:p w14:paraId="17D7089B" w14:textId="4A448D4B" w:rsidR="00F466BC" w:rsidRPr="00542AD3" w:rsidRDefault="00F466BC" w:rsidP="00F466BC">
            <w:pPr>
              <w:rPr>
                <w:rFonts w:ascii="Arial" w:hAnsi="Arial" w:cs="Arial"/>
                <w:bCs/>
                <w:sz w:val="18"/>
                <w:szCs w:val="18"/>
              </w:rPr>
            </w:pPr>
            <w:r w:rsidRPr="00542AD3">
              <w:rPr>
                <w:rFonts w:ascii="Arial" w:hAnsi="Arial" w:cs="Arial"/>
                <w:bCs/>
                <w:sz w:val="18"/>
                <w:szCs w:val="18"/>
              </w:rPr>
              <w:t xml:space="preserve">został zmieniony oraz uporządkowany zgodnie z obszarami działalności elektroradiologa ujętymi w art. 13 ustawy o niektórych zawodach medycznych. W wykazie czynności w zakresie elektromedycyny uwzględniono przygotowanie i wykonywanie przez elektroradiologa poszczególnych badań, </w:t>
            </w:r>
            <w:r w:rsidR="00BB15EE" w:rsidRPr="00542AD3">
              <w:rPr>
                <w:rFonts w:ascii="Arial" w:hAnsi="Arial" w:cs="Arial"/>
                <w:bCs/>
                <w:sz w:val="18"/>
                <w:szCs w:val="18"/>
              </w:rPr>
              <w:t xml:space="preserve">z uwzględnieniem wykonywania </w:t>
            </w:r>
            <w:r w:rsidR="00BB15EE" w:rsidRPr="00542AD3">
              <w:rPr>
                <w:rFonts w:ascii="Arial" w:hAnsi="Arial" w:cs="Arial"/>
                <w:bCs/>
                <w:sz w:val="18"/>
                <w:szCs w:val="18"/>
              </w:rPr>
              <w:lastRenderedPageBreak/>
              <w:t xml:space="preserve">danych procedur </w:t>
            </w:r>
            <w:r w:rsidRPr="00542AD3">
              <w:rPr>
                <w:rFonts w:ascii="Arial" w:hAnsi="Arial" w:cs="Arial"/>
                <w:bCs/>
                <w:sz w:val="18"/>
                <w:szCs w:val="18"/>
              </w:rPr>
              <w:t xml:space="preserve">we współpracy z lekarzem. </w:t>
            </w:r>
          </w:p>
          <w:p w14:paraId="3B49A0B7" w14:textId="3FDDD244" w:rsidR="0033476F" w:rsidRPr="00542AD3" w:rsidRDefault="00F466BC" w:rsidP="00F466BC">
            <w:pPr>
              <w:rPr>
                <w:rFonts w:ascii="Arial" w:hAnsi="Arial" w:cs="Arial"/>
                <w:bCs/>
                <w:sz w:val="18"/>
                <w:szCs w:val="18"/>
              </w:rPr>
            </w:pPr>
            <w:r w:rsidRPr="00542AD3">
              <w:rPr>
                <w:rFonts w:ascii="Arial" w:hAnsi="Arial" w:cs="Arial"/>
                <w:bCs/>
                <w:sz w:val="18"/>
                <w:szCs w:val="18"/>
              </w:rPr>
              <w:t>Ponadto dookreślono, że wykonywanie procedur diagnostycznych i terapeutycznych odbywa się na zasadach określonych w ustawie z dnia 29 listopada 2000 r. – Prawo atomowe.</w:t>
            </w:r>
          </w:p>
        </w:tc>
      </w:tr>
      <w:tr w:rsidR="00A373A0" w:rsidRPr="00542AD3" w14:paraId="6B0ABDB3" w14:textId="77777777" w:rsidTr="00D87D56">
        <w:tc>
          <w:tcPr>
            <w:tcW w:w="477" w:type="dxa"/>
          </w:tcPr>
          <w:p w14:paraId="7D7B4A93" w14:textId="77777777" w:rsidR="00451987" w:rsidRPr="00542AD3" w:rsidRDefault="00451987" w:rsidP="00451987">
            <w:pPr>
              <w:rPr>
                <w:rFonts w:ascii="Arial" w:hAnsi="Arial" w:cs="Arial"/>
                <w:sz w:val="18"/>
                <w:szCs w:val="18"/>
              </w:rPr>
            </w:pPr>
          </w:p>
        </w:tc>
        <w:tc>
          <w:tcPr>
            <w:tcW w:w="1109" w:type="dxa"/>
          </w:tcPr>
          <w:p w14:paraId="7DE8F045" w14:textId="07EBEE6B" w:rsidR="00451987" w:rsidRPr="00542AD3" w:rsidRDefault="00451987" w:rsidP="00451987">
            <w:pPr>
              <w:rPr>
                <w:rFonts w:ascii="Arial" w:hAnsi="Arial" w:cs="Arial"/>
                <w:sz w:val="18"/>
                <w:szCs w:val="18"/>
              </w:rPr>
            </w:pPr>
            <w:r w:rsidRPr="00542AD3">
              <w:rPr>
                <w:rFonts w:ascii="Arial" w:hAnsi="Arial" w:cs="Arial"/>
                <w:sz w:val="18"/>
                <w:szCs w:val="18"/>
              </w:rPr>
              <w:t>Załącznik nr 2 pkt 2.20</w:t>
            </w:r>
          </w:p>
        </w:tc>
        <w:tc>
          <w:tcPr>
            <w:tcW w:w="1838" w:type="dxa"/>
          </w:tcPr>
          <w:p w14:paraId="32E3B3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6457F865" w14:textId="77777777" w:rsidR="00451987" w:rsidRPr="00542AD3" w:rsidRDefault="00451987" w:rsidP="00451987">
            <w:pPr>
              <w:rPr>
                <w:rFonts w:ascii="Arial" w:hAnsi="Arial" w:cs="Arial"/>
                <w:bCs/>
                <w:sz w:val="18"/>
                <w:szCs w:val="18"/>
              </w:rPr>
            </w:pPr>
          </w:p>
          <w:p w14:paraId="6C568578" w14:textId="1DE12744"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4E4B36EB" w14:textId="1E54427F" w:rsidR="00451987" w:rsidRPr="00542AD3" w:rsidRDefault="00451987" w:rsidP="00451987">
            <w:pPr>
              <w:rPr>
                <w:rFonts w:ascii="Arial" w:hAnsi="Arial" w:cs="Arial"/>
                <w:bCs/>
                <w:sz w:val="18"/>
                <w:szCs w:val="18"/>
              </w:rPr>
            </w:pPr>
            <w:r w:rsidRPr="00542AD3">
              <w:rPr>
                <w:rFonts w:ascii="Arial" w:hAnsi="Arial" w:cs="Arial"/>
                <w:bCs/>
                <w:sz w:val="18"/>
                <w:szCs w:val="18"/>
              </w:rPr>
              <w:t>Realizowanie świadczeń zdrowotnych w zakresie diagnostyki elektromedycznej zgodnie ze skierowaniem lekarza.</w:t>
            </w:r>
          </w:p>
        </w:tc>
        <w:tc>
          <w:tcPr>
            <w:tcW w:w="2410" w:type="dxa"/>
            <w:gridSpan w:val="2"/>
          </w:tcPr>
          <w:p w14:paraId="3686A59F" w14:textId="2187CDBE" w:rsidR="00451987" w:rsidRPr="00542AD3" w:rsidRDefault="00451987" w:rsidP="00451987">
            <w:pPr>
              <w:rPr>
                <w:rFonts w:ascii="Arial" w:hAnsi="Arial" w:cs="Arial"/>
                <w:bCs/>
                <w:sz w:val="18"/>
                <w:szCs w:val="18"/>
              </w:rPr>
            </w:pPr>
            <w:r w:rsidRPr="00542AD3">
              <w:rPr>
                <w:rFonts w:ascii="Arial" w:hAnsi="Arial" w:cs="Arial"/>
                <w:bCs/>
                <w:sz w:val="18"/>
                <w:szCs w:val="18"/>
              </w:rPr>
              <w:t>Realizowanie świadczeń zdrowotnych diagnostyki elektromedycznej w zakresie akwizycji danych zgodnie ze skierowaniem lekarza.</w:t>
            </w:r>
          </w:p>
        </w:tc>
        <w:tc>
          <w:tcPr>
            <w:tcW w:w="2268" w:type="dxa"/>
          </w:tcPr>
          <w:p w14:paraId="668C8CD7" w14:textId="71ECB010" w:rsidR="00451987" w:rsidRPr="00542AD3" w:rsidRDefault="00451987" w:rsidP="00451987">
            <w:pPr>
              <w:rPr>
                <w:rFonts w:ascii="Arial" w:hAnsi="Arial" w:cs="Arial"/>
                <w:bCs/>
                <w:sz w:val="18"/>
                <w:szCs w:val="18"/>
              </w:rPr>
            </w:pPr>
            <w:r w:rsidRPr="00542AD3">
              <w:rPr>
                <w:rFonts w:ascii="Arial" w:hAnsi="Arial" w:cs="Arial"/>
                <w:bCs/>
                <w:sz w:val="18"/>
                <w:szCs w:val="18"/>
              </w:rPr>
              <w:t>Świadczenie zdrowotne jest pojęciem szerszym, niż akwizycja danych leżąca w zakresie działania elektroradiologa.</w:t>
            </w:r>
          </w:p>
        </w:tc>
        <w:tc>
          <w:tcPr>
            <w:tcW w:w="2942" w:type="dxa"/>
          </w:tcPr>
          <w:p w14:paraId="246269A7" w14:textId="32AF3877" w:rsidR="00084BAE" w:rsidRPr="00542AD3" w:rsidRDefault="00451987" w:rsidP="00084BAE">
            <w:pPr>
              <w:rPr>
                <w:rFonts w:ascii="Arial" w:hAnsi="Arial" w:cs="Arial"/>
                <w:bCs/>
                <w:sz w:val="18"/>
                <w:szCs w:val="18"/>
              </w:rPr>
            </w:pPr>
            <w:r w:rsidRPr="00542AD3">
              <w:rPr>
                <w:rFonts w:ascii="Arial" w:hAnsi="Arial" w:cs="Arial"/>
                <w:bCs/>
                <w:sz w:val="18"/>
                <w:szCs w:val="18"/>
              </w:rPr>
              <w:t xml:space="preserve">Uwaga </w:t>
            </w:r>
            <w:r w:rsidR="00084BAE" w:rsidRPr="00542AD3">
              <w:rPr>
                <w:rFonts w:ascii="Arial" w:hAnsi="Arial" w:cs="Arial"/>
                <w:bCs/>
                <w:sz w:val="18"/>
                <w:szCs w:val="18"/>
              </w:rPr>
              <w:t>częściowo uwzględniona.</w:t>
            </w:r>
          </w:p>
          <w:p w14:paraId="73B2685B" w14:textId="77777777" w:rsidR="00084BAE" w:rsidRPr="00542AD3" w:rsidRDefault="00084BAE" w:rsidP="00084BAE">
            <w:pPr>
              <w:rPr>
                <w:rFonts w:ascii="Arial" w:hAnsi="Arial" w:cs="Arial"/>
                <w:bCs/>
                <w:sz w:val="18"/>
                <w:szCs w:val="18"/>
              </w:rPr>
            </w:pPr>
          </w:p>
          <w:p w14:paraId="09C409DA" w14:textId="48DBF05D" w:rsidR="00084BAE" w:rsidRPr="00542AD3" w:rsidRDefault="00084BAE" w:rsidP="00084BAE">
            <w:pPr>
              <w:rPr>
                <w:rFonts w:ascii="Arial" w:hAnsi="Arial" w:cs="Arial"/>
                <w:bCs/>
                <w:sz w:val="18"/>
                <w:szCs w:val="18"/>
              </w:rPr>
            </w:pPr>
            <w:r w:rsidRPr="00542AD3">
              <w:rPr>
                <w:rFonts w:ascii="Arial" w:hAnsi="Arial" w:cs="Arial"/>
                <w:bCs/>
                <w:sz w:val="18"/>
                <w:szCs w:val="18"/>
              </w:rPr>
              <w:t>Jw.</w:t>
            </w:r>
          </w:p>
          <w:p w14:paraId="39040A45" w14:textId="5F02A55F" w:rsidR="00451987" w:rsidRPr="00542AD3" w:rsidRDefault="00451987" w:rsidP="00451987">
            <w:pPr>
              <w:rPr>
                <w:rFonts w:ascii="Arial" w:hAnsi="Arial" w:cs="Arial"/>
                <w:bCs/>
                <w:sz w:val="18"/>
                <w:szCs w:val="18"/>
              </w:rPr>
            </w:pPr>
          </w:p>
        </w:tc>
      </w:tr>
      <w:tr w:rsidR="00A373A0" w:rsidRPr="00542AD3" w14:paraId="5C242FE7" w14:textId="77777777" w:rsidTr="00D87D56">
        <w:tc>
          <w:tcPr>
            <w:tcW w:w="477" w:type="dxa"/>
          </w:tcPr>
          <w:p w14:paraId="161C648E" w14:textId="77777777" w:rsidR="00451987" w:rsidRPr="00542AD3" w:rsidRDefault="00451987" w:rsidP="00451987">
            <w:pPr>
              <w:rPr>
                <w:rFonts w:ascii="Arial" w:hAnsi="Arial" w:cs="Arial"/>
                <w:sz w:val="18"/>
                <w:szCs w:val="18"/>
              </w:rPr>
            </w:pPr>
          </w:p>
        </w:tc>
        <w:tc>
          <w:tcPr>
            <w:tcW w:w="1109" w:type="dxa"/>
          </w:tcPr>
          <w:p w14:paraId="5A4A5E0C" w14:textId="19CF35D4" w:rsidR="00451987" w:rsidRPr="00542AD3" w:rsidRDefault="00451987" w:rsidP="00451987">
            <w:pPr>
              <w:rPr>
                <w:rFonts w:ascii="Arial" w:hAnsi="Arial" w:cs="Arial"/>
                <w:sz w:val="18"/>
                <w:szCs w:val="18"/>
              </w:rPr>
            </w:pPr>
            <w:r w:rsidRPr="00542AD3">
              <w:rPr>
                <w:rFonts w:ascii="Arial" w:hAnsi="Arial" w:cs="Arial"/>
                <w:sz w:val="18"/>
                <w:szCs w:val="18"/>
              </w:rPr>
              <w:t>Załącznik nr 2 pkt 2.21</w:t>
            </w:r>
          </w:p>
        </w:tc>
        <w:tc>
          <w:tcPr>
            <w:tcW w:w="1838" w:type="dxa"/>
          </w:tcPr>
          <w:p w14:paraId="21F17C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483B34F3" w14:textId="77777777" w:rsidR="00451987" w:rsidRPr="00542AD3" w:rsidRDefault="00451987" w:rsidP="00451987">
            <w:pPr>
              <w:rPr>
                <w:rFonts w:ascii="Arial" w:hAnsi="Arial" w:cs="Arial"/>
                <w:bCs/>
                <w:sz w:val="18"/>
                <w:szCs w:val="18"/>
              </w:rPr>
            </w:pPr>
          </w:p>
          <w:p w14:paraId="7206D09E" w14:textId="226B1BFB"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0A7E2A93" w14:textId="202B3EF0" w:rsidR="00451987" w:rsidRPr="00542AD3" w:rsidRDefault="00451987" w:rsidP="00451987">
            <w:pPr>
              <w:rPr>
                <w:rFonts w:ascii="Arial" w:hAnsi="Arial" w:cs="Arial"/>
                <w:bCs/>
                <w:sz w:val="18"/>
                <w:szCs w:val="18"/>
              </w:rPr>
            </w:pPr>
            <w:r w:rsidRPr="00542AD3">
              <w:rPr>
                <w:rFonts w:ascii="Arial" w:hAnsi="Arial" w:cs="Arial"/>
                <w:bCs/>
                <w:sz w:val="18"/>
                <w:szCs w:val="18"/>
              </w:rPr>
              <w:t>Udział w wykonywaniu badania ultrasonograficznego zgodnie ze skierowaniem lekarza.</w:t>
            </w:r>
          </w:p>
        </w:tc>
        <w:tc>
          <w:tcPr>
            <w:tcW w:w="2410" w:type="dxa"/>
            <w:gridSpan w:val="2"/>
          </w:tcPr>
          <w:p w14:paraId="2533EF8B" w14:textId="361A5108" w:rsidR="00451987" w:rsidRPr="00542AD3" w:rsidRDefault="00451987" w:rsidP="00451987">
            <w:pPr>
              <w:rPr>
                <w:rFonts w:ascii="Arial" w:hAnsi="Arial" w:cs="Arial"/>
                <w:bCs/>
                <w:sz w:val="18"/>
                <w:szCs w:val="18"/>
              </w:rPr>
            </w:pPr>
            <w:r w:rsidRPr="00542AD3">
              <w:rPr>
                <w:rFonts w:ascii="Arial" w:hAnsi="Arial" w:cs="Arial"/>
                <w:bCs/>
                <w:sz w:val="18"/>
                <w:szCs w:val="18"/>
              </w:rPr>
              <w:t>Udział w wykonywaniu densytometrii ultrasonograficznej zgodnie ze skierowaniem i zaleceniami lekarza.</w:t>
            </w:r>
          </w:p>
        </w:tc>
        <w:tc>
          <w:tcPr>
            <w:tcW w:w="2268" w:type="dxa"/>
          </w:tcPr>
          <w:p w14:paraId="54796C6E" w14:textId="2AA38390" w:rsidR="00451987" w:rsidRPr="00542AD3" w:rsidRDefault="00451987" w:rsidP="00451987">
            <w:pPr>
              <w:rPr>
                <w:rFonts w:ascii="Arial" w:hAnsi="Arial" w:cs="Arial"/>
                <w:bCs/>
                <w:sz w:val="18"/>
                <w:szCs w:val="18"/>
              </w:rPr>
            </w:pPr>
            <w:r w:rsidRPr="00542AD3">
              <w:rPr>
                <w:rFonts w:ascii="Arial" w:hAnsi="Arial" w:cs="Arial"/>
                <w:bCs/>
                <w:sz w:val="18"/>
                <w:szCs w:val="18"/>
              </w:rPr>
              <w:t>Badania ultrasonograficzne są metodą obrazowania medycznego różną od metod wykorzystujących promieniowanie rtg i rezonans magnetyczny, dlatego powinno być w oddzielnym punkcie.</w:t>
            </w:r>
          </w:p>
        </w:tc>
        <w:tc>
          <w:tcPr>
            <w:tcW w:w="2942" w:type="dxa"/>
          </w:tcPr>
          <w:p w14:paraId="514195FF" w14:textId="74F3F190" w:rsidR="00451987" w:rsidRPr="00542AD3" w:rsidRDefault="00451987" w:rsidP="00551523">
            <w:pPr>
              <w:rPr>
                <w:rFonts w:ascii="Arial" w:hAnsi="Arial" w:cs="Arial"/>
                <w:bCs/>
                <w:sz w:val="18"/>
                <w:szCs w:val="18"/>
              </w:rPr>
            </w:pPr>
            <w:r w:rsidRPr="00542AD3">
              <w:rPr>
                <w:rFonts w:ascii="Arial" w:hAnsi="Arial" w:cs="Arial"/>
                <w:bCs/>
                <w:sz w:val="18"/>
                <w:szCs w:val="18"/>
              </w:rPr>
              <w:t xml:space="preserve">Uwaga </w:t>
            </w:r>
            <w:r w:rsidR="00551523" w:rsidRPr="00542AD3">
              <w:rPr>
                <w:rFonts w:ascii="Arial" w:hAnsi="Arial" w:cs="Arial"/>
                <w:bCs/>
                <w:sz w:val="18"/>
                <w:szCs w:val="18"/>
              </w:rPr>
              <w:t xml:space="preserve">uwzględniona. </w:t>
            </w:r>
          </w:p>
        </w:tc>
      </w:tr>
      <w:tr w:rsidR="00A373A0" w:rsidRPr="00542AD3" w14:paraId="4E74B039" w14:textId="77777777" w:rsidTr="00D87D56">
        <w:tc>
          <w:tcPr>
            <w:tcW w:w="477" w:type="dxa"/>
          </w:tcPr>
          <w:p w14:paraId="1E96B92B" w14:textId="77777777" w:rsidR="00451987" w:rsidRPr="00542AD3" w:rsidRDefault="00451987" w:rsidP="00451987">
            <w:pPr>
              <w:rPr>
                <w:rFonts w:ascii="Arial" w:hAnsi="Arial" w:cs="Arial"/>
                <w:sz w:val="18"/>
                <w:szCs w:val="18"/>
              </w:rPr>
            </w:pPr>
          </w:p>
        </w:tc>
        <w:tc>
          <w:tcPr>
            <w:tcW w:w="1109" w:type="dxa"/>
          </w:tcPr>
          <w:p w14:paraId="174A5AED" w14:textId="2CF66823" w:rsidR="00451987" w:rsidRPr="00542AD3" w:rsidRDefault="00451987" w:rsidP="00451987">
            <w:pPr>
              <w:rPr>
                <w:rFonts w:ascii="Arial" w:hAnsi="Arial" w:cs="Arial"/>
                <w:sz w:val="18"/>
                <w:szCs w:val="18"/>
              </w:rPr>
            </w:pPr>
            <w:r w:rsidRPr="00542AD3">
              <w:rPr>
                <w:rFonts w:ascii="Arial" w:hAnsi="Arial" w:cs="Arial"/>
                <w:sz w:val="18"/>
                <w:szCs w:val="18"/>
              </w:rPr>
              <w:t>Załącznik nr 2 pkt 2.21</w:t>
            </w:r>
          </w:p>
        </w:tc>
        <w:tc>
          <w:tcPr>
            <w:tcW w:w="1838" w:type="dxa"/>
          </w:tcPr>
          <w:p w14:paraId="1A8EE155" w14:textId="357CF810"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053C358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pkt 2.21 doprecyzowanie zapisów dotyczących ewentualnego asystowania przy badaniu usg,</w:t>
            </w:r>
          </w:p>
          <w:p w14:paraId="71DEA99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Sugerowana zmiana: Ponieważ to powielenie pkt 2.17, proponuje się usunięcie pkt 2.20.</w:t>
            </w:r>
          </w:p>
          <w:p w14:paraId="76674C4C" w14:textId="77777777" w:rsidR="00451987" w:rsidRPr="00542AD3" w:rsidRDefault="00451987" w:rsidP="00451987">
            <w:pPr>
              <w:rPr>
                <w:rFonts w:ascii="Arial" w:hAnsi="Arial" w:cs="Arial"/>
                <w:bCs/>
                <w:sz w:val="18"/>
                <w:szCs w:val="18"/>
              </w:rPr>
            </w:pPr>
          </w:p>
        </w:tc>
        <w:tc>
          <w:tcPr>
            <w:tcW w:w="2410" w:type="dxa"/>
            <w:gridSpan w:val="2"/>
          </w:tcPr>
          <w:p w14:paraId="73E6F851" w14:textId="77777777" w:rsidR="00451987" w:rsidRPr="00542AD3" w:rsidRDefault="00451987" w:rsidP="00451987">
            <w:pPr>
              <w:rPr>
                <w:rFonts w:ascii="Arial" w:hAnsi="Arial" w:cs="Arial"/>
                <w:bCs/>
                <w:sz w:val="18"/>
                <w:szCs w:val="18"/>
              </w:rPr>
            </w:pPr>
          </w:p>
        </w:tc>
        <w:tc>
          <w:tcPr>
            <w:tcW w:w="2268" w:type="dxa"/>
          </w:tcPr>
          <w:p w14:paraId="7ED12D3D" w14:textId="77777777" w:rsidR="00451987" w:rsidRPr="00542AD3" w:rsidRDefault="00451987" w:rsidP="00451987">
            <w:pPr>
              <w:rPr>
                <w:rFonts w:ascii="Arial" w:hAnsi="Arial" w:cs="Arial"/>
                <w:sz w:val="18"/>
                <w:szCs w:val="18"/>
              </w:rPr>
            </w:pPr>
          </w:p>
        </w:tc>
        <w:tc>
          <w:tcPr>
            <w:tcW w:w="2942" w:type="dxa"/>
          </w:tcPr>
          <w:p w14:paraId="1ABAD954" w14:textId="77777777" w:rsidR="00451987" w:rsidRPr="00542AD3" w:rsidRDefault="00451987" w:rsidP="00084BAE">
            <w:pPr>
              <w:rPr>
                <w:rFonts w:ascii="Arial" w:hAnsi="Arial" w:cs="Arial"/>
                <w:bCs/>
                <w:sz w:val="18"/>
                <w:szCs w:val="18"/>
              </w:rPr>
            </w:pPr>
            <w:r w:rsidRPr="00542AD3">
              <w:rPr>
                <w:rFonts w:ascii="Arial" w:hAnsi="Arial" w:cs="Arial"/>
                <w:bCs/>
                <w:sz w:val="18"/>
                <w:szCs w:val="18"/>
              </w:rPr>
              <w:t xml:space="preserve">Uwaga </w:t>
            </w:r>
            <w:r w:rsidR="00084BAE" w:rsidRPr="00542AD3">
              <w:rPr>
                <w:rFonts w:ascii="Arial" w:hAnsi="Arial" w:cs="Arial"/>
                <w:bCs/>
                <w:sz w:val="18"/>
                <w:szCs w:val="18"/>
              </w:rPr>
              <w:t>częściowo uwzg</w:t>
            </w:r>
            <w:r w:rsidR="00551523" w:rsidRPr="00542AD3">
              <w:rPr>
                <w:rFonts w:ascii="Arial" w:hAnsi="Arial" w:cs="Arial"/>
                <w:bCs/>
                <w:sz w:val="18"/>
                <w:szCs w:val="18"/>
              </w:rPr>
              <w:t>lędniona.</w:t>
            </w:r>
          </w:p>
          <w:p w14:paraId="0C580E79" w14:textId="77777777" w:rsidR="00551523" w:rsidRPr="00542AD3" w:rsidRDefault="00551523" w:rsidP="00084BAE">
            <w:pPr>
              <w:rPr>
                <w:rFonts w:ascii="Arial" w:hAnsi="Arial" w:cs="Arial"/>
                <w:bCs/>
                <w:sz w:val="18"/>
                <w:szCs w:val="18"/>
              </w:rPr>
            </w:pPr>
          </w:p>
          <w:p w14:paraId="7686118A" w14:textId="77777777" w:rsidR="00DA7321" w:rsidRPr="00542AD3" w:rsidRDefault="00DA7321" w:rsidP="00084BAE">
            <w:pPr>
              <w:rPr>
                <w:rFonts w:ascii="Arial" w:hAnsi="Arial" w:cs="Arial"/>
                <w:bCs/>
                <w:sz w:val="18"/>
                <w:szCs w:val="18"/>
              </w:rPr>
            </w:pPr>
          </w:p>
          <w:p w14:paraId="39C17A11" w14:textId="1E632616" w:rsidR="00551523" w:rsidRPr="00542AD3" w:rsidRDefault="00DA7321" w:rsidP="00DA7321">
            <w:pPr>
              <w:rPr>
                <w:rFonts w:ascii="Arial" w:hAnsi="Arial" w:cs="Arial"/>
                <w:bCs/>
                <w:sz w:val="18"/>
                <w:szCs w:val="18"/>
              </w:rPr>
            </w:pPr>
            <w:r w:rsidRPr="00542AD3">
              <w:rPr>
                <w:rFonts w:ascii="Arial" w:hAnsi="Arial" w:cs="Arial"/>
                <w:bCs/>
                <w:sz w:val="18"/>
                <w:szCs w:val="18"/>
              </w:rPr>
              <w:t xml:space="preserve">Usunięto pkt 2.20. Natomiast czynność uwzględnioną w pkt 2.21 przeredagowano i doprecyzowano poprzez wskazanie, że elektroradiolog wykonuje badania </w:t>
            </w:r>
            <w:r w:rsidR="00551523" w:rsidRPr="00542AD3">
              <w:rPr>
                <w:rFonts w:ascii="Arial" w:hAnsi="Arial" w:cs="Arial"/>
                <w:bCs/>
                <w:sz w:val="18"/>
                <w:szCs w:val="18"/>
              </w:rPr>
              <w:t xml:space="preserve">w zakresie USG </w:t>
            </w:r>
            <w:r w:rsidR="00C65B74" w:rsidRPr="00542AD3">
              <w:rPr>
                <w:rFonts w:ascii="Arial" w:hAnsi="Arial" w:cs="Arial"/>
                <w:bCs/>
                <w:sz w:val="18"/>
                <w:szCs w:val="18"/>
              </w:rPr>
              <w:t xml:space="preserve">(z wyłączeniem endoskopowych badań w zakresie USG) </w:t>
            </w:r>
            <w:r w:rsidR="00551523" w:rsidRPr="00542AD3">
              <w:rPr>
                <w:rFonts w:ascii="Arial" w:hAnsi="Arial" w:cs="Arial"/>
                <w:bCs/>
                <w:sz w:val="18"/>
                <w:szCs w:val="18"/>
              </w:rPr>
              <w:t>we współpracy z lekarzem.</w:t>
            </w:r>
            <w:r w:rsidR="00C65B74" w:rsidRPr="00542AD3">
              <w:rPr>
                <w:rFonts w:ascii="Arial" w:hAnsi="Arial" w:cs="Arial"/>
                <w:bCs/>
                <w:sz w:val="18"/>
                <w:szCs w:val="18"/>
              </w:rPr>
              <w:t xml:space="preserve"> </w:t>
            </w:r>
          </w:p>
        </w:tc>
      </w:tr>
      <w:tr w:rsidR="00A373A0" w:rsidRPr="00542AD3" w14:paraId="2F9E4B7D" w14:textId="77777777" w:rsidTr="00D87D56">
        <w:tc>
          <w:tcPr>
            <w:tcW w:w="477" w:type="dxa"/>
          </w:tcPr>
          <w:p w14:paraId="586F2E10" w14:textId="77777777" w:rsidR="00451987" w:rsidRPr="00542AD3" w:rsidRDefault="00451987" w:rsidP="00451987">
            <w:pPr>
              <w:rPr>
                <w:rFonts w:ascii="Arial" w:hAnsi="Arial" w:cs="Arial"/>
                <w:sz w:val="18"/>
                <w:szCs w:val="18"/>
              </w:rPr>
            </w:pPr>
          </w:p>
        </w:tc>
        <w:tc>
          <w:tcPr>
            <w:tcW w:w="1109" w:type="dxa"/>
          </w:tcPr>
          <w:p w14:paraId="3C47004B" w14:textId="6E0FA792" w:rsidR="00451987" w:rsidRPr="00542AD3" w:rsidRDefault="00451987" w:rsidP="00451987">
            <w:pPr>
              <w:rPr>
                <w:rFonts w:ascii="Arial" w:hAnsi="Arial" w:cs="Arial"/>
                <w:sz w:val="18"/>
                <w:szCs w:val="18"/>
              </w:rPr>
            </w:pPr>
            <w:r w:rsidRPr="00542AD3">
              <w:rPr>
                <w:rFonts w:ascii="Arial" w:hAnsi="Arial" w:cs="Arial"/>
                <w:sz w:val="18"/>
                <w:szCs w:val="18"/>
              </w:rPr>
              <w:t>Załącznik nr 2 pkt 2.21</w:t>
            </w:r>
          </w:p>
        </w:tc>
        <w:tc>
          <w:tcPr>
            <w:tcW w:w="1838" w:type="dxa"/>
          </w:tcPr>
          <w:p w14:paraId="0AE306FB" w14:textId="0142B144"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428F7478" w14:textId="0CBEB6A8" w:rsidR="00451987" w:rsidRPr="00542AD3" w:rsidRDefault="00451987" w:rsidP="00451987">
            <w:pPr>
              <w:rPr>
                <w:rFonts w:ascii="Arial" w:hAnsi="Arial" w:cs="Arial"/>
                <w:bCs/>
                <w:sz w:val="18"/>
                <w:szCs w:val="18"/>
              </w:rPr>
            </w:pPr>
            <w:r w:rsidRPr="00542AD3">
              <w:rPr>
                <w:rFonts w:ascii="Arial" w:hAnsi="Arial" w:cs="Arial"/>
                <w:bCs/>
                <w:sz w:val="18"/>
                <w:szCs w:val="18"/>
              </w:rPr>
              <w:t>Zbyt ogólny zapis</w:t>
            </w:r>
          </w:p>
        </w:tc>
        <w:tc>
          <w:tcPr>
            <w:tcW w:w="2410" w:type="dxa"/>
            <w:gridSpan w:val="2"/>
          </w:tcPr>
          <w:p w14:paraId="0B7201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Obecny zapis pozostawia wiele możliwości interpretacyjnych Jednocześnie ogranicza elektroradiologom potencjalne możliwości. To właśnie elektroradiolodzy maja doskonałe przygotowanie do wykonywania takich badań. Obeznani z obrazami radiologicznymi doskonale radzą sobie z ultrasonografią. Niektóre wyższe uczelnie zapewniają elektroradiologom   poznanie ultrasonografii jak również uczą wykonywania badań. Jest wiele możliwości rozwiązania problemu braku radiologów do wykonywania przynajmniej niektórych badań USG. </w:t>
            </w:r>
          </w:p>
          <w:p w14:paraId="1473FCA8" w14:textId="2FB92D5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Wykonywanie badań USG proponuje się ratownikom i pielęgniarkom a najbardziej przygotowanym do wykonywania procedur USG elektroradiologom nakazuje się ‘jakiś udział „Należy zmienić i sprecyzować zapisy. Zespół opracował szczegółowe zapisy, w których badania ultrasonograficzne w związku z podstawą programową i odpowiednią liczbą praktyk przypisujemy magistrowi elektroradiologii. Ponadto </w:t>
            </w:r>
            <w:r w:rsidRPr="00542AD3">
              <w:rPr>
                <w:rFonts w:ascii="Arial" w:hAnsi="Arial" w:cs="Arial"/>
                <w:bCs/>
                <w:sz w:val="18"/>
                <w:szCs w:val="18"/>
              </w:rPr>
              <w:lastRenderedPageBreak/>
              <w:t>samodzielny opis i wykonanie badania - zakładamy realizacje 2-letniej specjalizacji w tym zakresie.</w:t>
            </w:r>
          </w:p>
        </w:tc>
        <w:tc>
          <w:tcPr>
            <w:tcW w:w="2268" w:type="dxa"/>
          </w:tcPr>
          <w:p w14:paraId="40B0836F" w14:textId="77777777" w:rsidR="00451987" w:rsidRPr="00542AD3" w:rsidRDefault="00451987" w:rsidP="00451987">
            <w:pPr>
              <w:rPr>
                <w:rFonts w:ascii="Arial" w:hAnsi="Arial" w:cs="Arial"/>
                <w:sz w:val="18"/>
                <w:szCs w:val="18"/>
              </w:rPr>
            </w:pPr>
          </w:p>
        </w:tc>
        <w:tc>
          <w:tcPr>
            <w:tcW w:w="2942" w:type="dxa"/>
          </w:tcPr>
          <w:p w14:paraId="59E48DEF" w14:textId="77777777" w:rsidR="00451987" w:rsidRPr="00542AD3" w:rsidRDefault="00451987" w:rsidP="00551523">
            <w:pPr>
              <w:rPr>
                <w:rFonts w:ascii="Arial" w:hAnsi="Arial" w:cs="Arial"/>
                <w:bCs/>
                <w:sz w:val="18"/>
                <w:szCs w:val="18"/>
              </w:rPr>
            </w:pPr>
            <w:r w:rsidRPr="00542AD3">
              <w:rPr>
                <w:rFonts w:ascii="Arial" w:hAnsi="Arial" w:cs="Arial"/>
                <w:bCs/>
                <w:sz w:val="18"/>
                <w:szCs w:val="18"/>
              </w:rPr>
              <w:t xml:space="preserve">Uwaga </w:t>
            </w:r>
            <w:r w:rsidR="00551523" w:rsidRPr="00542AD3">
              <w:rPr>
                <w:rFonts w:ascii="Arial" w:hAnsi="Arial" w:cs="Arial"/>
                <w:bCs/>
                <w:sz w:val="18"/>
                <w:szCs w:val="18"/>
              </w:rPr>
              <w:t>częściowo uwzględniona.</w:t>
            </w:r>
          </w:p>
          <w:p w14:paraId="395F39A3" w14:textId="77777777" w:rsidR="00551523" w:rsidRPr="00542AD3" w:rsidRDefault="00551523" w:rsidP="00551523">
            <w:pPr>
              <w:rPr>
                <w:rFonts w:ascii="Arial" w:hAnsi="Arial" w:cs="Arial"/>
                <w:bCs/>
                <w:sz w:val="18"/>
                <w:szCs w:val="18"/>
              </w:rPr>
            </w:pPr>
          </w:p>
          <w:p w14:paraId="00016461" w14:textId="4C6549F1" w:rsidR="009F2B0C" w:rsidRPr="00542AD3" w:rsidRDefault="009F2B0C" w:rsidP="009F2B0C">
            <w:pPr>
              <w:rPr>
                <w:rFonts w:ascii="Arial" w:hAnsi="Arial" w:cs="Arial"/>
                <w:bCs/>
                <w:sz w:val="18"/>
                <w:szCs w:val="18"/>
              </w:rPr>
            </w:pPr>
            <w:r w:rsidRPr="00542AD3">
              <w:rPr>
                <w:rFonts w:ascii="Arial" w:hAnsi="Arial" w:cs="Arial"/>
                <w:bCs/>
                <w:sz w:val="18"/>
                <w:szCs w:val="18"/>
              </w:rPr>
              <w:t xml:space="preserve">Przepisy w tym zakresie zostały przeredagowane. </w:t>
            </w:r>
            <w:r w:rsidR="00C65B74" w:rsidRPr="00542AD3">
              <w:rPr>
                <w:rFonts w:ascii="Arial" w:hAnsi="Arial" w:cs="Arial"/>
                <w:bCs/>
                <w:sz w:val="18"/>
                <w:szCs w:val="18"/>
              </w:rPr>
              <w:t xml:space="preserve">Doprecyzowano, że </w:t>
            </w:r>
            <w:r w:rsidRPr="00542AD3">
              <w:rPr>
                <w:rFonts w:ascii="Arial" w:hAnsi="Arial" w:cs="Arial"/>
                <w:bCs/>
                <w:sz w:val="18"/>
                <w:szCs w:val="18"/>
              </w:rPr>
              <w:t>wykonywanie badań w zakresie USG odbywa się we współpracy z lekarzem.</w:t>
            </w:r>
          </w:p>
          <w:p w14:paraId="4EAF2153" w14:textId="3D2CE233" w:rsidR="00551523" w:rsidRPr="00542AD3" w:rsidRDefault="009F2B0C" w:rsidP="00C65B74">
            <w:pPr>
              <w:rPr>
                <w:rFonts w:ascii="Arial" w:hAnsi="Arial" w:cs="Arial"/>
                <w:bCs/>
                <w:sz w:val="18"/>
                <w:szCs w:val="18"/>
              </w:rPr>
            </w:pPr>
            <w:r w:rsidRPr="00542AD3">
              <w:rPr>
                <w:rFonts w:ascii="Arial" w:hAnsi="Arial" w:cs="Arial"/>
                <w:bCs/>
                <w:sz w:val="18"/>
                <w:szCs w:val="18"/>
              </w:rPr>
              <w:t xml:space="preserve">Ponadto </w:t>
            </w:r>
            <w:r w:rsidR="00C65B74" w:rsidRPr="00542AD3">
              <w:rPr>
                <w:rFonts w:ascii="Arial" w:hAnsi="Arial" w:cs="Arial"/>
                <w:bCs/>
                <w:sz w:val="18"/>
                <w:szCs w:val="18"/>
              </w:rPr>
              <w:t>kwestia wprowadzenia specjalizacji dla elektroradiologów</w:t>
            </w:r>
            <w:r w:rsidRPr="00542AD3">
              <w:rPr>
                <w:rFonts w:ascii="Arial" w:hAnsi="Arial" w:cs="Arial"/>
                <w:bCs/>
                <w:sz w:val="18"/>
                <w:szCs w:val="18"/>
              </w:rPr>
              <w:t xml:space="preserve"> wykracza poza delegację do wydania rozporządzenia.</w:t>
            </w:r>
            <w:r w:rsidR="00C65B74" w:rsidRPr="00542AD3">
              <w:rPr>
                <w:rFonts w:ascii="Arial" w:hAnsi="Arial" w:cs="Arial"/>
                <w:bCs/>
                <w:sz w:val="18"/>
                <w:szCs w:val="18"/>
              </w:rPr>
              <w:t xml:space="preserve"> W wykazie </w:t>
            </w:r>
            <w:r w:rsidR="003105C6" w:rsidRPr="00542AD3">
              <w:rPr>
                <w:rFonts w:ascii="Arial" w:hAnsi="Arial" w:cs="Arial"/>
                <w:bCs/>
                <w:sz w:val="18"/>
                <w:szCs w:val="18"/>
              </w:rPr>
              <w:t>nie zróżnicowano</w:t>
            </w:r>
            <w:r w:rsidR="00C65B74" w:rsidRPr="00542AD3">
              <w:rPr>
                <w:rFonts w:ascii="Arial" w:hAnsi="Arial" w:cs="Arial"/>
                <w:bCs/>
                <w:sz w:val="18"/>
                <w:szCs w:val="18"/>
              </w:rPr>
              <w:t xml:space="preserve"> czynności w zależności od poziomu wykształcenia mając na uwadze, że rozporządzenia „koszykowe” co do zasady dopuszczają do realizacji określonych świadczeń gwarantowanych wszystkich elektroradiologów bez względu na poziom wykształcenia. </w:t>
            </w:r>
          </w:p>
        </w:tc>
      </w:tr>
      <w:tr w:rsidR="00A373A0" w:rsidRPr="00542AD3" w14:paraId="3168253D" w14:textId="77777777" w:rsidTr="00D87D56">
        <w:tc>
          <w:tcPr>
            <w:tcW w:w="477" w:type="dxa"/>
          </w:tcPr>
          <w:p w14:paraId="74058655" w14:textId="77777777" w:rsidR="00451987" w:rsidRPr="00542AD3" w:rsidRDefault="00451987" w:rsidP="00451987">
            <w:pPr>
              <w:rPr>
                <w:rFonts w:ascii="Arial" w:hAnsi="Arial" w:cs="Arial"/>
                <w:sz w:val="18"/>
                <w:szCs w:val="18"/>
              </w:rPr>
            </w:pPr>
          </w:p>
        </w:tc>
        <w:tc>
          <w:tcPr>
            <w:tcW w:w="1109" w:type="dxa"/>
          </w:tcPr>
          <w:p w14:paraId="12FF54D5" w14:textId="75A3360A"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2 </w:t>
            </w:r>
            <w:r w:rsidRPr="00542AD3">
              <w:rPr>
                <w:rFonts w:ascii="Arial" w:hAnsi="Arial" w:cs="Arial"/>
                <w:bCs/>
                <w:sz w:val="18"/>
                <w:szCs w:val="18"/>
              </w:rPr>
              <w:t>pkt 2.21</w:t>
            </w:r>
          </w:p>
        </w:tc>
        <w:tc>
          <w:tcPr>
            <w:tcW w:w="1838" w:type="dxa"/>
          </w:tcPr>
          <w:p w14:paraId="115D060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Związek Województw RP</w:t>
            </w:r>
          </w:p>
          <w:p w14:paraId="68661CDC" w14:textId="38BC559E" w:rsidR="00451987" w:rsidRPr="00542AD3" w:rsidRDefault="00451987" w:rsidP="00451987">
            <w:pPr>
              <w:rPr>
                <w:rFonts w:ascii="Arial" w:hAnsi="Arial" w:cs="Arial"/>
                <w:bCs/>
                <w:sz w:val="18"/>
                <w:szCs w:val="18"/>
              </w:rPr>
            </w:pPr>
            <w:r w:rsidRPr="00542AD3">
              <w:rPr>
                <w:rFonts w:ascii="Arial" w:hAnsi="Arial" w:cs="Arial"/>
                <w:bCs/>
                <w:sz w:val="18"/>
                <w:szCs w:val="18"/>
              </w:rPr>
              <w:t>(uwaga w ramach KWRiST) - Szpital Wojewódzki im. Kard. S. Wyszyńskiego w Łomży za pośrednictwem Urzędu Marszałkowskiego Województwa  Podlaskiego</w:t>
            </w:r>
          </w:p>
        </w:tc>
        <w:tc>
          <w:tcPr>
            <w:tcW w:w="2847" w:type="dxa"/>
          </w:tcPr>
          <w:p w14:paraId="306E0794" w14:textId="2C2D4E8A" w:rsidR="00451987" w:rsidRPr="00542AD3" w:rsidRDefault="00451987" w:rsidP="00451987">
            <w:pPr>
              <w:rPr>
                <w:rFonts w:ascii="Arial" w:hAnsi="Arial" w:cs="Arial"/>
                <w:bCs/>
                <w:sz w:val="18"/>
                <w:szCs w:val="18"/>
              </w:rPr>
            </w:pPr>
            <w:r w:rsidRPr="00542AD3">
              <w:rPr>
                <w:rFonts w:ascii="Arial" w:hAnsi="Arial" w:cs="Arial"/>
                <w:bCs/>
                <w:sz w:val="18"/>
                <w:szCs w:val="18"/>
              </w:rPr>
              <w:t>Brak zapisu mówiącego z jakim wykształceniem elektroradiolog mógłby brać udział w tych badaniach i w jakim charakterze</w:t>
            </w:r>
          </w:p>
        </w:tc>
        <w:tc>
          <w:tcPr>
            <w:tcW w:w="2410" w:type="dxa"/>
            <w:gridSpan w:val="2"/>
          </w:tcPr>
          <w:p w14:paraId="08258293" w14:textId="612ACA30" w:rsidR="00451987" w:rsidRPr="00542AD3" w:rsidRDefault="00451987" w:rsidP="00451987">
            <w:pPr>
              <w:rPr>
                <w:rFonts w:ascii="Arial" w:hAnsi="Arial" w:cs="Arial"/>
                <w:bCs/>
                <w:sz w:val="18"/>
                <w:szCs w:val="18"/>
              </w:rPr>
            </w:pPr>
            <w:r w:rsidRPr="00542AD3">
              <w:rPr>
                <w:rFonts w:ascii="Arial" w:hAnsi="Arial" w:cs="Arial"/>
                <w:bCs/>
                <w:sz w:val="18"/>
                <w:szCs w:val="18"/>
              </w:rPr>
              <w:t>Elektroradiolodzy to technicy elektroradiologii z ukończonym Studium Medycznym jak również osoby po studiach licencjackich i magisterskich.</w:t>
            </w:r>
          </w:p>
        </w:tc>
        <w:tc>
          <w:tcPr>
            <w:tcW w:w="2268" w:type="dxa"/>
          </w:tcPr>
          <w:p w14:paraId="220EF1A9" w14:textId="77777777" w:rsidR="00451987" w:rsidRPr="00542AD3" w:rsidRDefault="00451987" w:rsidP="00451987">
            <w:pPr>
              <w:rPr>
                <w:rFonts w:ascii="Arial" w:hAnsi="Arial" w:cs="Arial"/>
                <w:sz w:val="18"/>
                <w:szCs w:val="18"/>
              </w:rPr>
            </w:pPr>
          </w:p>
        </w:tc>
        <w:tc>
          <w:tcPr>
            <w:tcW w:w="2942" w:type="dxa"/>
          </w:tcPr>
          <w:p w14:paraId="07D0A1DE" w14:textId="77777777" w:rsidR="00451987" w:rsidRPr="00542AD3" w:rsidRDefault="00D22008" w:rsidP="00451987">
            <w:pPr>
              <w:rPr>
                <w:rFonts w:ascii="Arial" w:hAnsi="Arial" w:cs="Arial"/>
                <w:bCs/>
                <w:sz w:val="18"/>
                <w:szCs w:val="18"/>
              </w:rPr>
            </w:pPr>
            <w:r w:rsidRPr="00542AD3">
              <w:rPr>
                <w:rFonts w:ascii="Arial" w:hAnsi="Arial" w:cs="Arial"/>
                <w:bCs/>
                <w:sz w:val="18"/>
                <w:szCs w:val="18"/>
              </w:rPr>
              <w:t>Uwaga nieuwzględniona.</w:t>
            </w:r>
          </w:p>
          <w:p w14:paraId="0EBFA3EF" w14:textId="77777777" w:rsidR="00D22008" w:rsidRPr="00542AD3" w:rsidRDefault="00D22008" w:rsidP="00451987">
            <w:pPr>
              <w:rPr>
                <w:rFonts w:ascii="Arial" w:hAnsi="Arial" w:cs="Arial"/>
                <w:bCs/>
                <w:sz w:val="18"/>
                <w:szCs w:val="18"/>
              </w:rPr>
            </w:pPr>
          </w:p>
          <w:p w14:paraId="4549C078" w14:textId="77777777" w:rsidR="00D22008" w:rsidRPr="00542AD3" w:rsidRDefault="003105C6" w:rsidP="00D22008">
            <w:pPr>
              <w:rPr>
                <w:rFonts w:ascii="Arial" w:hAnsi="Arial" w:cs="Arial"/>
                <w:bCs/>
                <w:sz w:val="18"/>
                <w:szCs w:val="18"/>
              </w:rPr>
            </w:pPr>
            <w:r w:rsidRPr="00542AD3">
              <w:rPr>
                <w:rFonts w:ascii="Arial" w:hAnsi="Arial" w:cs="Arial"/>
                <w:bCs/>
                <w:sz w:val="18"/>
                <w:szCs w:val="18"/>
              </w:rPr>
              <w:t>W wykazie nie zróżnicowano czynności w zależności od poziomu wykształcenia mając na uwadze, że rozporządzenia „koszykowe” co do zasady dopuszczają do realizacji określonych świadczeń gwarantowanych wszystkich elektroradiologów bez względu na poziom wykształcenia.</w:t>
            </w:r>
          </w:p>
          <w:p w14:paraId="325992F9" w14:textId="4EDA9AE0" w:rsidR="003105C6" w:rsidRPr="00542AD3" w:rsidRDefault="003105C6" w:rsidP="00D22008">
            <w:pPr>
              <w:rPr>
                <w:rFonts w:ascii="Arial" w:hAnsi="Arial" w:cs="Arial"/>
                <w:bCs/>
                <w:sz w:val="18"/>
                <w:szCs w:val="18"/>
              </w:rPr>
            </w:pPr>
            <w:r w:rsidRPr="00542AD3">
              <w:rPr>
                <w:rFonts w:ascii="Arial" w:hAnsi="Arial" w:cs="Arial"/>
                <w:bCs/>
                <w:sz w:val="18"/>
                <w:szCs w:val="18"/>
              </w:rPr>
              <w:t xml:space="preserve">Doprecyzowano natomiast, że elektroradiolog realizuje badania w tym zakresie (z wyłączeniem badań endoskopowych w zakresie USG) we współpracy z lekarzem. </w:t>
            </w:r>
          </w:p>
        </w:tc>
      </w:tr>
      <w:tr w:rsidR="00A373A0" w:rsidRPr="00542AD3" w14:paraId="760735EE" w14:textId="77777777" w:rsidTr="00D87D56">
        <w:tc>
          <w:tcPr>
            <w:tcW w:w="477" w:type="dxa"/>
          </w:tcPr>
          <w:p w14:paraId="402D2B3E" w14:textId="77777777" w:rsidR="00451987" w:rsidRPr="00542AD3" w:rsidRDefault="00451987" w:rsidP="00451987">
            <w:pPr>
              <w:rPr>
                <w:rFonts w:ascii="Arial" w:hAnsi="Arial" w:cs="Arial"/>
                <w:sz w:val="18"/>
                <w:szCs w:val="18"/>
              </w:rPr>
            </w:pPr>
          </w:p>
        </w:tc>
        <w:tc>
          <w:tcPr>
            <w:tcW w:w="1109" w:type="dxa"/>
          </w:tcPr>
          <w:p w14:paraId="1FE0C34A" w14:textId="582E3856" w:rsidR="00451987" w:rsidRPr="00542AD3" w:rsidRDefault="00451987" w:rsidP="00451987">
            <w:pPr>
              <w:rPr>
                <w:rFonts w:ascii="Arial" w:hAnsi="Arial" w:cs="Arial"/>
                <w:sz w:val="18"/>
                <w:szCs w:val="18"/>
              </w:rPr>
            </w:pPr>
            <w:r w:rsidRPr="00542AD3">
              <w:rPr>
                <w:rFonts w:ascii="Arial" w:hAnsi="Arial" w:cs="Arial"/>
                <w:sz w:val="18"/>
                <w:szCs w:val="18"/>
              </w:rPr>
              <w:t>Załącznik nr 2 pkt 2.21</w:t>
            </w:r>
          </w:p>
        </w:tc>
        <w:tc>
          <w:tcPr>
            <w:tcW w:w="1838" w:type="dxa"/>
          </w:tcPr>
          <w:p w14:paraId="503509F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1DCB4396" w14:textId="77777777" w:rsidR="00451987" w:rsidRPr="00542AD3" w:rsidRDefault="00451987" w:rsidP="00451987">
            <w:pPr>
              <w:rPr>
                <w:rFonts w:ascii="Arial" w:hAnsi="Arial" w:cs="Arial"/>
                <w:bCs/>
                <w:sz w:val="18"/>
                <w:szCs w:val="18"/>
              </w:rPr>
            </w:pPr>
          </w:p>
          <w:p w14:paraId="19EC8D96" w14:textId="77777777" w:rsidR="00451987" w:rsidRPr="00542AD3" w:rsidRDefault="00451987" w:rsidP="00451987">
            <w:pPr>
              <w:rPr>
                <w:rFonts w:ascii="Arial" w:hAnsi="Arial" w:cs="Arial"/>
                <w:bCs/>
                <w:sz w:val="18"/>
                <w:szCs w:val="18"/>
              </w:rPr>
            </w:pPr>
          </w:p>
          <w:p w14:paraId="230080E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655D9D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535D9BC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492D649A" w14:textId="77777777" w:rsidR="00451987" w:rsidRPr="00542AD3" w:rsidRDefault="00451987" w:rsidP="00451987">
            <w:pPr>
              <w:rPr>
                <w:rFonts w:ascii="Arial" w:hAnsi="Arial" w:cs="Arial"/>
                <w:bCs/>
                <w:sz w:val="18"/>
                <w:szCs w:val="18"/>
              </w:rPr>
            </w:pPr>
          </w:p>
          <w:p w14:paraId="6D793CD6" w14:textId="77777777" w:rsidR="00451987" w:rsidRPr="00542AD3" w:rsidRDefault="00451987" w:rsidP="00451987">
            <w:pPr>
              <w:rPr>
                <w:rFonts w:ascii="Arial" w:hAnsi="Arial" w:cs="Arial"/>
                <w:bCs/>
                <w:sz w:val="18"/>
                <w:szCs w:val="18"/>
              </w:rPr>
            </w:pPr>
          </w:p>
          <w:p w14:paraId="5F1FD63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636A4B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0CB0B897" w14:textId="7FEEDF24"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72A63000" w14:textId="5D44C9B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Zbyt ogólny zapis</w:t>
            </w:r>
          </w:p>
        </w:tc>
        <w:tc>
          <w:tcPr>
            <w:tcW w:w="2410" w:type="dxa"/>
            <w:gridSpan w:val="2"/>
          </w:tcPr>
          <w:p w14:paraId="32FAC49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Obecny zapis pozostawia wiele możliwości interpretacyjnych Jednocześnie ogranicza elektroradiologom potencjalne możliwości .To właśnie elektroradiolodzy maja doskonałe przygotowanie do wykonywania takich badań. .Obeznani z obrazami radiologicznymi doskonale radzą sobie z ultrasonografią .Niektóre wyższe uczelnie zapewniają elektroradiologom poznanie ultrasonografii jak również uczą wykonywania badań .Jest wiele </w:t>
            </w:r>
            <w:r w:rsidRPr="00542AD3">
              <w:rPr>
                <w:rFonts w:ascii="Arial" w:hAnsi="Arial" w:cs="Arial"/>
                <w:bCs/>
                <w:sz w:val="18"/>
                <w:szCs w:val="18"/>
              </w:rPr>
              <w:lastRenderedPageBreak/>
              <w:t>możliwości rozwiązania problemu braku radiologów do wykonywania przynajmniej niektórych badań USG.</w:t>
            </w:r>
          </w:p>
          <w:p w14:paraId="6C8C6436" w14:textId="595502FD" w:rsidR="00451987" w:rsidRPr="00542AD3" w:rsidRDefault="00451987" w:rsidP="00451987">
            <w:pPr>
              <w:rPr>
                <w:rFonts w:ascii="Arial" w:hAnsi="Arial" w:cs="Arial"/>
                <w:bCs/>
                <w:sz w:val="18"/>
                <w:szCs w:val="18"/>
              </w:rPr>
            </w:pPr>
            <w:r w:rsidRPr="00542AD3">
              <w:rPr>
                <w:rFonts w:ascii="Arial" w:hAnsi="Arial" w:cs="Arial"/>
                <w:bCs/>
                <w:sz w:val="18"/>
                <w:szCs w:val="18"/>
              </w:rPr>
              <w:t>Wykonywanie badań USG proponuje się ratownikom i pielęgniarkom a najbardziej przygotowanym do wykonywania procedur USG elektroradiologom nakazuje się ‘jakiś udział „Należy zmienić i sprecyzować zapisy. Zespół opracował szczegółowe zapisy w których badania ultrasonograficzne w związku z podstawą programową i odpowiednią liczbą praktyk przypisujemy magistrowi elektroradiologii. Ponadto samodzielny opis i wykonanie badania – zakładamy realizacje 2-letniej specjalizacji w tym zakresie.</w:t>
            </w:r>
          </w:p>
        </w:tc>
        <w:tc>
          <w:tcPr>
            <w:tcW w:w="2268" w:type="dxa"/>
          </w:tcPr>
          <w:p w14:paraId="60ED6154" w14:textId="77777777" w:rsidR="00451987" w:rsidRPr="00542AD3" w:rsidRDefault="00451987" w:rsidP="00451987">
            <w:pPr>
              <w:rPr>
                <w:rFonts w:ascii="Arial" w:hAnsi="Arial" w:cs="Arial"/>
                <w:sz w:val="18"/>
                <w:szCs w:val="18"/>
              </w:rPr>
            </w:pPr>
          </w:p>
        </w:tc>
        <w:tc>
          <w:tcPr>
            <w:tcW w:w="2942" w:type="dxa"/>
          </w:tcPr>
          <w:p w14:paraId="0A5ED8E4" w14:textId="77777777" w:rsidR="00451987" w:rsidRPr="00542AD3" w:rsidRDefault="00451987" w:rsidP="009F2B0C">
            <w:pPr>
              <w:rPr>
                <w:rFonts w:ascii="Arial" w:hAnsi="Arial" w:cs="Arial"/>
                <w:bCs/>
                <w:sz w:val="18"/>
                <w:szCs w:val="18"/>
              </w:rPr>
            </w:pPr>
            <w:r w:rsidRPr="00542AD3">
              <w:rPr>
                <w:rFonts w:ascii="Arial" w:hAnsi="Arial" w:cs="Arial"/>
                <w:bCs/>
                <w:sz w:val="18"/>
                <w:szCs w:val="18"/>
              </w:rPr>
              <w:t xml:space="preserve">Uwaga </w:t>
            </w:r>
            <w:r w:rsidR="009F2B0C" w:rsidRPr="00542AD3">
              <w:rPr>
                <w:rFonts w:ascii="Arial" w:hAnsi="Arial" w:cs="Arial"/>
                <w:bCs/>
                <w:sz w:val="18"/>
                <w:szCs w:val="18"/>
              </w:rPr>
              <w:t>częściowo uwzględniona.</w:t>
            </w:r>
          </w:p>
          <w:p w14:paraId="4F3FF553" w14:textId="77777777" w:rsidR="009F2B0C" w:rsidRPr="00542AD3" w:rsidRDefault="009F2B0C" w:rsidP="009F2B0C">
            <w:pPr>
              <w:rPr>
                <w:rFonts w:ascii="Arial" w:hAnsi="Arial" w:cs="Arial"/>
                <w:bCs/>
                <w:sz w:val="18"/>
                <w:szCs w:val="18"/>
              </w:rPr>
            </w:pPr>
          </w:p>
          <w:p w14:paraId="1D984A53" w14:textId="77777777" w:rsidR="009F2B0C" w:rsidRPr="00542AD3" w:rsidRDefault="009F2B0C" w:rsidP="009F2B0C">
            <w:pPr>
              <w:rPr>
                <w:rFonts w:ascii="Arial" w:hAnsi="Arial" w:cs="Arial"/>
                <w:bCs/>
                <w:sz w:val="18"/>
                <w:szCs w:val="18"/>
              </w:rPr>
            </w:pPr>
          </w:p>
          <w:p w14:paraId="1BADB745" w14:textId="77777777" w:rsidR="003105C6" w:rsidRPr="00542AD3" w:rsidRDefault="003105C6" w:rsidP="003105C6">
            <w:pPr>
              <w:rPr>
                <w:rFonts w:ascii="Arial" w:hAnsi="Arial" w:cs="Arial"/>
                <w:bCs/>
                <w:sz w:val="18"/>
                <w:szCs w:val="18"/>
              </w:rPr>
            </w:pPr>
            <w:r w:rsidRPr="00542AD3">
              <w:rPr>
                <w:rFonts w:ascii="Arial" w:hAnsi="Arial" w:cs="Arial"/>
                <w:bCs/>
                <w:sz w:val="18"/>
                <w:szCs w:val="18"/>
              </w:rPr>
              <w:t>Przepisy w tym zakresie zostały przeredagowane. Doprecyzowano, że wykonywanie badań w zakresie USG odbywa się we współpracy z lekarzem.</w:t>
            </w:r>
          </w:p>
          <w:p w14:paraId="0DBBBB25" w14:textId="725C8278" w:rsidR="009F2B0C" w:rsidRPr="00542AD3" w:rsidRDefault="003105C6" w:rsidP="003105C6">
            <w:pPr>
              <w:rPr>
                <w:rFonts w:ascii="Arial" w:hAnsi="Arial" w:cs="Arial"/>
                <w:bCs/>
                <w:sz w:val="18"/>
                <w:szCs w:val="18"/>
              </w:rPr>
            </w:pPr>
            <w:r w:rsidRPr="00542AD3">
              <w:rPr>
                <w:rFonts w:ascii="Arial" w:hAnsi="Arial" w:cs="Arial"/>
                <w:bCs/>
                <w:sz w:val="18"/>
                <w:szCs w:val="18"/>
              </w:rPr>
              <w:t xml:space="preserve">Ponadto kwestia wprowadzenia specjalizacji dla elektroradiologów wykracza poza delegację do wydania rozporządzenia. W wykazie nie zróżnicowano czynności w zależności od poziomu wykształcenia mając na uwadze, że rozporządzenia „koszykowe” co do zasady dopuszczają do realizacji określonych świadczeń gwarantowanych wszystkich </w:t>
            </w:r>
            <w:r w:rsidRPr="00542AD3">
              <w:rPr>
                <w:rFonts w:ascii="Arial" w:hAnsi="Arial" w:cs="Arial"/>
                <w:bCs/>
                <w:sz w:val="18"/>
                <w:szCs w:val="18"/>
              </w:rPr>
              <w:lastRenderedPageBreak/>
              <w:t>elektroradiologów bez względu na poziom wykształcenia.</w:t>
            </w:r>
          </w:p>
        </w:tc>
      </w:tr>
      <w:tr w:rsidR="00A373A0" w:rsidRPr="00542AD3" w14:paraId="203476C6" w14:textId="77777777" w:rsidTr="00D87D56">
        <w:tc>
          <w:tcPr>
            <w:tcW w:w="477" w:type="dxa"/>
          </w:tcPr>
          <w:p w14:paraId="290A74A6" w14:textId="77777777" w:rsidR="00451987" w:rsidRPr="00542AD3" w:rsidRDefault="00451987" w:rsidP="00451987">
            <w:pPr>
              <w:rPr>
                <w:rFonts w:ascii="Arial" w:hAnsi="Arial" w:cs="Arial"/>
                <w:sz w:val="18"/>
                <w:szCs w:val="18"/>
              </w:rPr>
            </w:pPr>
          </w:p>
        </w:tc>
        <w:tc>
          <w:tcPr>
            <w:tcW w:w="1109" w:type="dxa"/>
          </w:tcPr>
          <w:p w14:paraId="1129BF80" w14:textId="5228CD9B"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2 </w:t>
            </w:r>
            <w:r w:rsidRPr="00542AD3">
              <w:rPr>
                <w:rFonts w:ascii="Arial" w:hAnsi="Arial" w:cs="Arial"/>
                <w:bCs/>
                <w:sz w:val="18"/>
                <w:szCs w:val="18"/>
              </w:rPr>
              <w:t>pkt 2.21</w:t>
            </w:r>
          </w:p>
        </w:tc>
        <w:tc>
          <w:tcPr>
            <w:tcW w:w="1838" w:type="dxa"/>
          </w:tcPr>
          <w:p w14:paraId="09A45803" w14:textId="236596A3"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Ultrasonograficzne</w:t>
            </w:r>
          </w:p>
        </w:tc>
        <w:tc>
          <w:tcPr>
            <w:tcW w:w="2847" w:type="dxa"/>
          </w:tcPr>
          <w:p w14:paraId="0E61E087"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W imieniu Zarządu PTU przekazuję nasze stanowisko dotycząca załącznika nr 2 do projektu rozporządzenia Ministerstwo Zdrowia w sprawie szczegółowego wykazu czynności zawodowych osób wykonujących niektóre zawody medyczne dotyczącego czynności zawodowych elektroradiologów. Badaniu USG poświęcony jest krótki pt. 2.21. w którym stwierdzono, że w zakresie czynności zawodowych elektroradiologa jest udział w </w:t>
            </w:r>
            <w:r w:rsidRPr="00542AD3">
              <w:rPr>
                <w:rFonts w:ascii="Arial" w:eastAsia="Times New Roman" w:hAnsi="Arial" w:cs="Arial"/>
                <w:bCs/>
                <w:sz w:val="18"/>
                <w:szCs w:val="18"/>
                <w:lang w:eastAsia="pl-PL"/>
              </w:rPr>
              <w:lastRenderedPageBreak/>
              <w:t>wykonywaniu badań ultrasonograficznych zgodnie ze skierowaniem lekarza.</w:t>
            </w:r>
          </w:p>
          <w:p w14:paraId="5BEF5184"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Zapis "udział" w wykonywaniu badania ultrasonograficznego jest bardzo ogólny i tym samym niejednoznaczny wymaga doprecyzowania. Możemy je interpretować w dowolny sposób. </w:t>
            </w:r>
          </w:p>
          <w:p w14:paraId="071710D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Polskie Towarzystwo Ultrasonograficzne stoi na stanowisku, że badanie ultrasonograficzne diagnostyczne powinien wykonywać i opisywać lekarz z prawem wykonywania zawodu. Udział elektroradiologa, może obejmować inne czynności tak jak asystenta medycznego m.in.: przygotowanie do badania, pomoc w przygotowaniu dokumentacji z badania, nadzór nad dokumentacją, i in. zgodnymi ze skierowaniem i po badaniu usg.  </w:t>
            </w:r>
          </w:p>
          <w:p w14:paraId="1AECEFEE"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W ostatnim czasie do Zarządu przychodzą dość liczne pytania dotyczące możliwości samodzielnego wykonywania badania usg przez elektroradiologa, które następnie na podstawie wykonanej dokumentacji obrazowej opisuje lekarza. Pytania też dotyczą osób wracających do polski posiadający udokumentowane ukończenie szkoły i wykonujących zawód tzw sonografera poza Polską. </w:t>
            </w:r>
          </w:p>
          <w:p w14:paraId="0EBD3450"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Jeżeli weźmiemy pod uwagę istniejący szczególnie w krajach anglosaskich (Anglia, Australia, </w:t>
            </w:r>
            <w:r w:rsidRPr="00542AD3">
              <w:rPr>
                <w:rFonts w:ascii="Arial" w:eastAsia="Times New Roman" w:hAnsi="Arial" w:cs="Arial"/>
                <w:bCs/>
                <w:sz w:val="18"/>
                <w:szCs w:val="18"/>
                <w:lang w:eastAsia="pl-PL"/>
              </w:rPr>
              <w:lastRenderedPageBreak/>
              <w:t xml:space="preserve">Stany Zjednoczone) system badań USG wykonywanych zgodnie ze szczegółowym protokołem przez sonografera następnie opisywanych przez lekarza. Wykonujący badanie sonografer prosi lekarza do osobistego wykonania badania w momencie wątpliwości i stwierdzenia patologii. Jest to powszechnie stosowana praktyka w opiece medycznej i uznawane jako pełne badanie diagnostyczne. To co ważne jest podkreślenia, że osoby posiadające dyplom sonografera kończą 2-letnią szkołę obejmującej kształcenie tylko w kierunku wykonywania badań usg.  </w:t>
            </w:r>
          </w:p>
          <w:p w14:paraId="0B8C930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W praktyce w polskim systemie opiece medycznej nie ma takiego sposobu kształcenia- Iiość godzin kształcenia elektroradiologa oraz jego zakres są niewystarczające do samodzielnego wykonywania badania. Brakuje również jednoznacznego rozwiązania, ustalonych procedur tych badań. Podobny problem dotyczy badań USG wykonywanych przez położne w monitorowaniu prawidłowej ciąży.</w:t>
            </w:r>
          </w:p>
          <w:p w14:paraId="2AF1C665"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Na koniec trzeba wyraźnie podkreślić, że pełną odpowiedzialność za wynik badania ponosi lekarz podpisujący wynik badania. </w:t>
            </w:r>
          </w:p>
          <w:p w14:paraId="00D11BA6" w14:textId="77777777" w:rsidR="00451987" w:rsidRPr="00542AD3" w:rsidRDefault="00451987" w:rsidP="00451987">
            <w:pPr>
              <w:rPr>
                <w:rFonts w:ascii="Arial" w:hAnsi="Arial" w:cs="Arial"/>
                <w:bCs/>
                <w:sz w:val="18"/>
                <w:szCs w:val="18"/>
              </w:rPr>
            </w:pPr>
          </w:p>
        </w:tc>
        <w:tc>
          <w:tcPr>
            <w:tcW w:w="2410" w:type="dxa"/>
            <w:gridSpan w:val="2"/>
          </w:tcPr>
          <w:p w14:paraId="711E5763" w14:textId="77777777" w:rsidR="00451987" w:rsidRPr="00542AD3" w:rsidRDefault="00451987" w:rsidP="00451987">
            <w:pPr>
              <w:rPr>
                <w:rFonts w:ascii="Arial" w:hAnsi="Arial" w:cs="Arial"/>
                <w:bCs/>
                <w:sz w:val="18"/>
                <w:szCs w:val="18"/>
              </w:rPr>
            </w:pPr>
          </w:p>
        </w:tc>
        <w:tc>
          <w:tcPr>
            <w:tcW w:w="2268" w:type="dxa"/>
          </w:tcPr>
          <w:p w14:paraId="340B77FD" w14:textId="77777777" w:rsidR="00451987" w:rsidRPr="00542AD3" w:rsidRDefault="00451987" w:rsidP="00451987">
            <w:pPr>
              <w:rPr>
                <w:rFonts w:ascii="Arial" w:hAnsi="Arial" w:cs="Arial"/>
                <w:sz w:val="18"/>
                <w:szCs w:val="18"/>
              </w:rPr>
            </w:pPr>
          </w:p>
        </w:tc>
        <w:tc>
          <w:tcPr>
            <w:tcW w:w="2942" w:type="dxa"/>
          </w:tcPr>
          <w:p w14:paraId="41AA5307" w14:textId="0934BE92" w:rsidR="00451987" w:rsidRPr="00542AD3" w:rsidRDefault="00451987" w:rsidP="00B854EB">
            <w:pPr>
              <w:rPr>
                <w:rFonts w:ascii="Arial" w:hAnsi="Arial" w:cs="Arial"/>
                <w:bCs/>
                <w:sz w:val="18"/>
                <w:szCs w:val="18"/>
              </w:rPr>
            </w:pPr>
            <w:r w:rsidRPr="00542AD3">
              <w:rPr>
                <w:rFonts w:ascii="Arial" w:hAnsi="Arial" w:cs="Arial"/>
                <w:bCs/>
                <w:sz w:val="18"/>
                <w:szCs w:val="18"/>
              </w:rPr>
              <w:t xml:space="preserve">Uwaga </w:t>
            </w:r>
            <w:r w:rsidR="00B854EB" w:rsidRPr="00542AD3">
              <w:rPr>
                <w:rFonts w:ascii="Arial" w:hAnsi="Arial" w:cs="Arial"/>
                <w:bCs/>
                <w:sz w:val="18"/>
                <w:szCs w:val="18"/>
              </w:rPr>
              <w:t>częściowo uwzględniona.</w:t>
            </w:r>
          </w:p>
          <w:p w14:paraId="37B35847" w14:textId="77777777" w:rsidR="00B854EB" w:rsidRPr="00542AD3" w:rsidRDefault="00B854EB" w:rsidP="00B854EB">
            <w:pPr>
              <w:rPr>
                <w:rFonts w:ascii="Arial" w:hAnsi="Arial" w:cs="Arial"/>
                <w:bCs/>
                <w:sz w:val="18"/>
                <w:szCs w:val="18"/>
              </w:rPr>
            </w:pPr>
          </w:p>
          <w:p w14:paraId="3706F010" w14:textId="6F109287" w:rsidR="00B854EB" w:rsidRPr="00542AD3" w:rsidRDefault="00B854EB" w:rsidP="008B3ECF">
            <w:pPr>
              <w:rPr>
                <w:rFonts w:ascii="Arial" w:hAnsi="Arial" w:cs="Arial"/>
                <w:bCs/>
                <w:sz w:val="18"/>
                <w:szCs w:val="18"/>
              </w:rPr>
            </w:pPr>
            <w:r w:rsidRPr="00542AD3">
              <w:rPr>
                <w:rFonts w:ascii="Arial" w:hAnsi="Arial" w:cs="Arial"/>
                <w:bCs/>
                <w:sz w:val="18"/>
                <w:szCs w:val="18"/>
              </w:rPr>
              <w:t xml:space="preserve">Przepisy w tym zakresie zostały przeredagowane. </w:t>
            </w:r>
            <w:r w:rsidR="003105C6" w:rsidRPr="00542AD3">
              <w:rPr>
                <w:rFonts w:ascii="Arial" w:hAnsi="Arial" w:cs="Arial"/>
                <w:bCs/>
                <w:sz w:val="18"/>
                <w:szCs w:val="18"/>
              </w:rPr>
              <w:t xml:space="preserve">Elektroradiolog nie może samodzielnie </w:t>
            </w:r>
            <w:r w:rsidR="008B3ECF" w:rsidRPr="00542AD3">
              <w:rPr>
                <w:rFonts w:ascii="Arial" w:hAnsi="Arial" w:cs="Arial"/>
                <w:bCs/>
                <w:sz w:val="18"/>
                <w:szCs w:val="18"/>
              </w:rPr>
              <w:t>w</w:t>
            </w:r>
            <w:r w:rsidR="003105C6" w:rsidRPr="00542AD3">
              <w:rPr>
                <w:rFonts w:ascii="Arial" w:hAnsi="Arial" w:cs="Arial"/>
                <w:bCs/>
                <w:sz w:val="18"/>
                <w:szCs w:val="18"/>
              </w:rPr>
              <w:t xml:space="preserve">ykonywać badań w zakresie USG. </w:t>
            </w:r>
            <w:r w:rsidRPr="00542AD3">
              <w:rPr>
                <w:rFonts w:ascii="Arial" w:hAnsi="Arial" w:cs="Arial"/>
                <w:bCs/>
                <w:sz w:val="18"/>
                <w:szCs w:val="18"/>
              </w:rPr>
              <w:t xml:space="preserve">Czynność zawodowa wykonywanie badań w zakresie USG </w:t>
            </w:r>
            <w:r w:rsidR="003105C6" w:rsidRPr="00542AD3">
              <w:rPr>
                <w:rFonts w:ascii="Arial" w:hAnsi="Arial" w:cs="Arial"/>
                <w:bCs/>
                <w:sz w:val="18"/>
                <w:szCs w:val="18"/>
              </w:rPr>
              <w:t xml:space="preserve">(z wyłączeniem endoskopowych badań w zakresie USG) </w:t>
            </w:r>
            <w:r w:rsidRPr="00542AD3">
              <w:rPr>
                <w:rFonts w:ascii="Arial" w:hAnsi="Arial" w:cs="Arial"/>
                <w:bCs/>
                <w:sz w:val="18"/>
                <w:szCs w:val="18"/>
              </w:rPr>
              <w:t xml:space="preserve">odbywa się </w:t>
            </w:r>
            <w:r w:rsidR="008B3ECF" w:rsidRPr="00542AD3">
              <w:rPr>
                <w:rFonts w:ascii="Arial" w:hAnsi="Arial" w:cs="Arial"/>
                <w:bCs/>
                <w:sz w:val="18"/>
                <w:szCs w:val="18"/>
              </w:rPr>
              <w:t xml:space="preserve">wyłącznie </w:t>
            </w:r>
            <w:r w:rsidRPr="00542AD3">
              <w:rPr>
                <w:rFonts w:ascii="Arial" w:hAnsi="Arial" w:cs="Arial"/>
                <w:bCs/>
                <w:sz w:val="18"/>
                <w:szCs w:val="18"/>
              </w:rPr>
              <w:t>we współpracy z lekarzem.</w:t>
            </w:r>
            <w:r w:rsidR="008B3ECF" w:rsidRPr="00542AD3">
              <w:rPr>
                <w:rFonts w:ascii="Arial" w:hAnsi="Arial" w:cs="Arial"/>
                <w:bCs/>
                <w:sz w:val="18"/>
                <w:szCs w:val="18"/>
              </w:rPr>
              <w:t xml:space="preserve"> Ponadto dookreślono, że wykonywanie procedur diagnostycznych i </w:t>
            </w:r>
            <w:r w:rsidR="008B3ECF" w:rsidRPr="00542AD3">
              <w:rPr>
                <w:rFonts w:ascii="Arial" w:hAnsi="Arial" w:cs="Arial"/>
                <w:bCs/>
                <w:sz w:val="18"/>
                <w:szCs w:val="18"/>
              </w:rPr>
              <w:lastRenderedPageBreak/>
              <w:t>terapeutycznych odbywa się na zasadach określonych w ustawie z dnia 29 listopada 2000 r. – Prawo atomowe.</w:t>
            </w:r>
          </w:p>
        </w:tc>
      </w:tr>
      <w:tr w:rsidR="00A373A0" w:rsidRPr="00542AD3" w14:paraId="6EEC3636" w14:textId="77777777" w:rsidTr="00D87D56">
        <w:tc>
          <w:tcPr>
            <w:tcW w:w="477" w:type="dxa"/>
          </w:tcPr>
          <w:p w14:paraId="1E5F8157" w14:textId="77777777" w:rsidR="00451987" w:rsidRPr="00542AD3" w:rsidRDefault="00451987" w:rsidP="00451987">
            <w:pPr>
              <w:rPr>
                <w:rFonts w:ascii="Arial" w:hAnsi="Arial" w:cs="Arial"/>
                <w:sz w:val="18"/>
                <w:szCs w:val="18"/>
              </w:rPr>
            </w:pPr>
          </w:p>
        </w:tc>
        <w:tc>
          <w:tcPr>
            <w:tcW w:w="1109" w:type="dxa"/>
          </w:tcPr>
          <w:p w14:paraId="50F1A2C6" w14:textId="2EA0416F" w:rsidR="00451987" w:rsidRPr="00542AD3" w:rsidRDefault="00451987" w:rsidP="00451987">
            <w:pPr>
              <w:rPr>
                <w:rFonts w:ascii="Arial" w:hAnsi="Arial" w:cs="Arial"/>
                <w:sz w:val="18"/>
                <w:szCs w:val="18"/>
              </w:rPr>
            </w:pPr>
            <w:r w:rsidRPr="00542AD3">
              <w:rPr>
                <w:rFonts w:ascii="Arial" w:hAnsi="Arial" w:cs="Arial"/>
                <w:sz w:val="18"/>
                <w:szCs w:val="18"/>
              </w:rPr>
              <w:t>Załącznik nr 2 pkt 2.21</w:t>
            </w:r>
          </w:p>
        </w:tc>
        <w:tc>
          <w:tcPr>
            <w:tcW w:w="1838" w:type="dxa"/>
          </w:tcPr>
          <w:p w14:paraId="60FE5A4C" w14:textId="1198708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Konsultant Krajowy w dziedzinie radiologii i </w:t>
            </w:r>
            <w:r w:rsidRPr="00542AD3">
              <w:rPr>
                <w:rFonts w:ascii="Arial" w:hAnsi="Arial" w:cs="Arial"/>
                <w:bCs/>
                <w:sz w:val="18"/>
                <w:szCs w:val="18"/>
              </w:rPr>
              <w:lastRenderedPageBreak/>
              <w:t>diagnostyki obrazowej</w:t>
            </w:r>
          </w:p>
        </w:tc>
        <w:tc>
          <w:tcPr>
            <w:tcW w:w="2847" w:type="dxa"/>
          </w:tcPr>
          <w:p w14:paraId="18DB03AF" w14:textId="7FF3F1B2"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Udział w wykonywaniu badania ultrasonograficznego zgodnie ze skierowaniem lekarza.</w:t>
            </w:r>
          </w:p>
        </w:tc>
        <w:tc>
          <w:tcPr>
            <w:tcW w:w="2410" w:type="dxa"/>
            <w:gridSpan w:val="2"/>
          </w:tcPr>
          <w:p w14:paraId="2528FD88" w14:textId="4C8C324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Badania ultrasonograficzne są metodą obrazowania medycznego różną od </w:t>
            </w:r>
            <w:r w:rsidRPr="00542AD3">
              <w:rPr>
                <w:rFonts w:ascii="Arial" w:hAnsi="Arial" w:cs="Arial"/>
                <w:bCs/>
                <w:sz w:val="18"/>
                <w:szCs w:val="18"/>
              </w:rPr>
              <w:lastRenderedPageBreak/>
              <w:t>metod wykorzystujących promieniowanie rtg i rezonans magnetyczny, dlatego powinno być w oddzielnym punkcie.</w:t>
            </w:r>
          </w:p>
        </w:tc>
        <w:tc>
          <w:tcPr>
            <w:tcW w:w="2268" w:type="dxa"/>
          </w:tcPr>
          <w:p w14:paraId="309323A6" w14:textId="39727888"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 xml:space="preserve">Udział w wykonywaniu densytometrii ultrasonograficznej </w:t>
            </w:r>
            <w:r w:rsidRPr="00542AD3">
              <w:rPr>
                <w:rFonts w:ascii="Arial" w:hAnsi="Arial" w:cs="Arial"/>
                <w:bCs/>
                <w:sz w:val="18"/>
                <w:szCs w:val="18"/>
              </w:rPr>
              <w:lastRenderedPageBreak/>
              <w:t>zgodnie ze skierowaniem i zaleceniami lekarza. Badania USG wykonują lekarze!</w:t>
            </w:r>
          </w:p>
        </w:tc>
        <w:tc>
          <w:tcPr>
            <w:tcW w:w="2942" w:type="dxa"/>
          </w:tcPr>
          <w:p w14:paraId="47532E9E" w14:textId="77777777" w:rsidR="00451987" w:rsidRPr="00542AD3" w:rsidRDefault="00451987" w:rsidP="00B0595F">
            <w:pPr>
              <w:rPr>
                <w:rFonts w:ascii="Arial" w:hAnsi="Arial" w:cs="Arial"/>
                <w:bCs/>
                <w:sz w:val="18"/>
                <w:szCs w:val="18"/>
              </w:rPr>
            </w:pPr>
            <w:r w:rsidRPr="00542AD3">
              <w:rPr>
                <w:rFonts w:ascii="Arial" w:hAnsi="Arial" w:cs="Arial"/>
                <w:bCs/>
                <w:sz w:val="18"/>
                <w:szCs w:val="18"/>
              </w:rPr>
              <w:lastRenderedPageBreak/>
              <w:t xml:space="preserve">Uwaga </w:t>
            </w:r>
            <w:r w:rsidR="008B3ECF" w:rsidRPr="00542AD3">
              <w:rPr>
                <w:rFonts w:ascii="Arial" w:hAnsi="Arial" w:cs="Arial"/>
                <w:bCs/>
                <w:sz w:val="18"/>
                <w:szCs w:val="18"/>
              </w:rPr>
              <w:t xml:space="preserve">częściowo </w:t>
            </w:r>
            <w:r w:rsidR="00B0595F" w:rsidRPr="00542AD3">
              <w:rPr>
                <w:rFonts w:ascii="Arial" w:hAnsi="Arial" w:cs="Arial"/>
                <w:bCs/>
                <w:sz w:val="18"/>
                <w:szCs w:val="18"/>
              </w:rPr>
              <w:t>uwzględniona.</w:t>
            </w:r>
          </w:p>
          <w:p w14:paraId="1F4277FB" w14:textId="77777777" w:rsidR="008B3ECF" w:rsidRPr="00542AD3" w:rsidRDefault="008B3ECF" w:rsidP="00B0595F">
            <w:pPr>
              <w:rPr>
                <w:rFonts w:ascii="Arial" w:hAnsi="Arial" w:cs="Arial"/>
                <w:bCs/>
                <w:sz w:val="18"/>
                <w:szCs w:val="18"/>
              </w:rPr>
            </w:pPr>
          </w:p>
          <w:p w14:paraId="719EA8F3" w14:textId="25665A13" w:rsidR="008B3ECF" w:rsidRPr="00542AD3" w:rsidRDefault="008C63C2" w:rsidP="00B0595F">
            <w:pPr>
              <w:rPr>
                <w:rFonts w:ascii="Arial" w:hAnsi="Arial" w:cs="Arial"/>
                <w:bCs/>
                <w:sz w:val="18"/>
                <w:szCs w:val="18"/>
              </w:rPr>
            </w:pPr>
            <w:r w:rsidRPr="00542AD3">
              <w:rPr>
                <w:rFonts w:ascii="Arial" w:hAnsi="Arial" w:cs="Arial"/>
                <w:bCs/>
                <w:sz w:val="18"/>
                <w:szCs w:val="18"/>
              </w:rPr>
              <w:lastRenderedPageBreak/>
              <w:t>Przepisy w tym zakresie zostały zmienione oraz uporządkowane zgodnie z obszarami działalności elektroradiologa ujętymi w art. 13 ustawy o niektórych zawodach medycznych, w tym uwzględniono obszar dot. ultrasonografii.</w:t>
            </w:r>
            <w:r w:rsidRPr="00542AD3">
              <w:t xml:space="preserve"> </w:t>
            </w:r>
            <w:r w:rsidRPr="00542AD3">
              <w:rPr>
                <w:rFonts w:ascii="Arial" w:hAnsi="Arial" w:cs="Arial"/>
                <w:bCs/>
                <w:sz w:val="18"/>
                <w:szCs w:val="18"/>
              </w:rPr>
              <w:t>Czynność zawodowa wykonywanie badań w zakresie USG (z wyłączeniem endoskopowych badań w zakresie USG) odbywa się wyłącznie we współpracy z lekarzem. Ponadto dookreślono, że wykonywanie procedur diagnostycznych i terapeutycznych odbywa się na zasadach określonych w ustawie z dnia 29 listopada 2000 r. – Prawo atomowe.</w:t>
            </w:r>
          </w:p>
          <w:p w14:paraId="17CB5799" w14:textId="33F26E39" w:rsidR="008C63C2" w:rsidRPr="00542AD3" w:rsidRDefault="008C63C2" w:rsidP="00B0595F">
            <w:pPr>
              <w:rPr>
                <w:rFonts w:ascii="Arial" w:hAnsi="Arial" w:cs="Arial"/>
                <w:bCs/>
                <w:sz w:val="18"/>
                <w:szCs w:val="18"/>
              </w:rPr>
            </w:pPr>
          </w:p>
        </w:tc>
      </w:tr>
      <w:tr w:rsidR="00A373A0" w:rsidRPr="00542AD3" w14:paraId="0B69AF73" w14:textId="77777777" w:rsidTr="00D87D56">
        <w:tc>
          <w:tcPr>
            <w:tcW w:w="477" w:type="dxa"/>
          </w:tcPr>
          <w:p w14:paraId="7195A022" w14:textId="77777777" w:rsidR="00451987" w:rsidRPr="00542AD3" w:rsidRDefault="00451987" w:rsidP="00451987">
            <w:pPr>
              <w:rPr>
                <w:rFonts w:ascii="Arial" w:hAnsi="Arial" w:cs="Arial"/>
                <w:sz w:val="18"/>
                <w:szCs w:val="18"/>
              </w:rPr>
            </w:pPr>
          </w:p>
        </w:tc>
        <w:tc>
          <w:tcPr>
            <w:tcW w:w="1109" w:type="dxa"/>
          </w:tcPr>
          <w:p w14:paraId="142D3662" w14:textId="7D14CAEC" w:rsidR="00451987" w:rsidRPr="00542AD3" w:rsidRDefault="00451987" w:rsidP="00451987">
            <w:pPr>
              <w:rPr>
                <w:rFonts w:ascii="Arial" w:hAnsi="Arial" w:cs="Arial"/>
                <w:sz w:val="18"/>
                <w:szCs w:val="18"/>
              </w:rPr>
            </w:pPr>
            <w:r w:rsidRPr="00542AD3">
              <w:rPr>
                <w:rFonts w:ascii="Arial" w:hAnsi="Arial" w:cs="Arial"/>
                <w:sz w:val="18"/>
                <w:szCs w:val="18"/>
              </w:rPr>
              <w:t>Załącznik nr 2 pkt 2.22</w:t>
            </w:r>
          </w:p>
        </w:tc>
        <w:tc>
          <w:tcPr>
            <w:tcW w:w="1838" w:type="dxa"/>
          </w:tcPr>
          <w:p w14:paraId="258C1529" w14:textId="707C8C97"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87FB4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2.22. „Wykonywanie radioterapii.”,</w:t>
            </w:r>
          </w:p>
          <w:p w14:paraId="5645919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Sugerowana zmiana: Ponieważ treści te zawiera pkt 2.23, proponuje się usunięcie pkt 2.22,</w:t>
            </w:r>
          </w:p>
          <w:p w14:paraId="0A148B48" w14:textId="77777777" w:rsidR="00451987" w:rsidRPr="00542AD3" w:rsidRDefault="00451987" w:rsidP="00451987">
            <w:pPr>
              <w:rPr>
                <w:rFonts w:ascii="Arial" w:hAnsi="Arial" w:cs="Arial"/>
                <w:bCs/>
                <w:sz w:val="18"/>
                <w:szCs w:val="18"/>
              </w:rPr>
            </w:pPr>
          </w:p>
        </w:tc>
        <w:tc>
          <w:tcPr>
            <w:tcW w:w="2410" w:type="dxa"/>
            <w:gridSpan w:val="2"/>
          </w:tcPr>
          <w:p w14:paraId="51300446" w14:textId="77777777" w:rsidR="00451987" w:rsidRPr="00542AD3" w:rsidRDefault="00451987" w:rsidP="00451987">
            <w:pPr>
              <w:rPr>
                <w:rFonts w:ascii="Arial" w:hAnsi="Arial" w:cs="Arial"/>
                <w:bCs/>
                <w:sz w:val="18"/>
                <w:szCs w:val="18"/>
              </w:rPr>
            </w:pPr>
          </w:p>
        </w:tc>
        <w:tc>
          <w:tcPr>
            <w:tcW w:w="2268" w:type="dxa"/>
          </w:tcPr>
          <w:p w14:paraId="3A20D755" w14:textId="77777777" w:rsidR="00451987" w:rsidRPr="00542AD3" w:rsidRDefault="00451987" w:rsidP="00451987">
            <w:pPr>
              <w:rPr>
                <w:rFonts w:ascii="Arial" w:hAnsi="Arial" w:cs="Arial"/>
                <w:sz w:val="18"/>
                <w:szCs w:val="18"/>
              </w:rPr>
            </w:pPr>
          </w:p>
        </w:tc>
        <w:tc>
          <w:tcPr>
            <w:tcW w:w="2942" w:type="dxa"/>
          </w:tcPr>
          <w:p w14:paraId="1075A140" w14:textId="27839283" w:rsidR="00FB1A9A" w:rsidRPr="00542AD3" w:rsidRDefault="00451987" w:rsidP="00FB1A9A">
            <w:pPr>
              <w:rPr>
                <w:rFonts w:ascii="Arial" w:hAnsi="Arial" w:cs="Arial"/>
                <w:bCs/>
                <w:sz w:val="18"/>
                <w:szCs w:val="18"/>
              </w:rPr>
            </w:pPr>
            <w:r w:rsidRPr="00542AD3">
              <w:rPr>
                <w:rFonts w:ascii="Arial" w:hAnsi="Arial" w:cs="Arial"/>
                <w:bCs/>
                <w:sz w:val="18"/>
                <w:szCs w:val="18"/>
              </w:rPr>
              <w:t xml:space="preserve">Uwaga </w:t>
            </w:r>
            <w:r w:rsidR="00FB1A9A" w:rsidRPr="00542AD3">
              <w:rPr>
                <w:rFonts w:ascii="Arial" w:hAnsi="Arial" w:cs="Arial"/>
                <w:bCs/>
                <w:sz w:val="18"/>
                <w:szCs w:val="18"/>
              </w:rPr>
              <w:t>uwzględniona.</w:t>
            </w:r>
          </w:p>
          <w:p w14:paraId="4B1D8574" w14:textId="78C12090" w:rsidR="00FB1A9A" w:rsidRPr="00542AD3" w:rsidRDefault="00FB1A9A" w:rsidP="00FB1A9A">
            <w:pPr>
              <w:rPr>
                <w:rFonts w:ascii="Arial" w:hAnsi="Arial" w:cs="Arial"/>
                <w:bCs/>
                <w:sz w:val="18"/>
                <w:szCs w:val="18"/>
              </w:rPr>
            </w:pPr>
          </w:p>
          <w:p w14:paraId="71965321" w14:textId="356BCEA5" w:rsidR="00FB1A9A" w:rsidRPr="00542AD3" w:rsidRDefault="00BA5C6C" w:rsidP="00FB1A9A">
            <w:pPr>
              <w:rPr>
                <w:rFonts w:ascii="Arial" w:hAnsi="Arial" w:cs="Arial"/>
                <w:bCs/>
                <w:sz w:val="18"/>
                <w:szCs w:val="18"/>
              </w:rPr>
            </w:pPr>
            <w:r w:rsidRPr="00542AD3">
              <w:rPr>
                <w:rFonts w:ascii="Arial" w:hAnsi="Arial" w:cs="Arial"/>
                <w:bCs/>
                <w:sz w:val="18"/>
                <w:szCs w:val="18"/>
              </w:rPr>
              <w:t xml:space="preserve">Usunięto pkt 2.22, a ponadto wykaz czynności </w:t>
            </w:r>
            <w:r w:rsidR="00FB1A9A" w:rsidRPr="00542AD3">
              <w:rPr>
                <w:rFonts w:ascii="Arial" w:hAnsi="Arial" w:cs="Arial"/>
                <w:bCs/>
                <w:sz w:val="18"/>
                <w:szCs w:val="18"/>
              </w:rPr>
              <w:t xml:space="preserve">został </w:t>
            </w:r>
            <w:r w:rsidRPr="00542AD3">
              <w:rPr>
                <w:rFonts w:ascii="Arial" w:hAnsi="Arial" w:cs="Arial"/>
                <w:bCs/>
                <w:sz w:val="18"/>
                <w:szCs w:val="18"/>
              </w:rPr>
              <w:t>zmieniony</w:t>
            </w:r>
            <w:r w:rsidR="00FB1A9A" w:rsidRPr="00542AD3">
              <w:rPr>
                <w:rFonts w:ascii="Arial" w:hAnsi="Arial" w:cs="Arial"/>
                <w:bCs/>
                <w:sz w:val="18"/>
                <w:szCs w:val="18"/>
              </w:rPr>
              <w:t xml:space="preserve"> oraz uporządkowan</w:t>
            </w:r>
            <w:r w:rsidRPr="00542AD3">
              <w:rPr>
                <w:rFonts w:ascii="Arial" w:hAnsi="Arial" w:cs="Arial"/>
                <w:bCs/>
                <w:sz w:val="18"/>
                <w:szCs w:val="18"/>
              </w:rPr>
              <w:t>y</w:t>
            </w:r>
            <w:r w:rsidR="00FB1A9A" w:rsidRPr="00542AD3">
              <w:rPr>
                <w:rFonts w:ascii="Arial" w:hAnsi="Arial" w:cs="Arial"/>
                <w:bCs/>
                <w:sz w:val="18"/>
                <w:szCs w:val="18"/>
              </w:rPr>
              <w:t xml:space="preserve"> zgodnie z obszarami działalności elektroradiologa ujętymi w art. 13 ustawy o niektórych zawodach medycznych.</w:t>
            </w:r>
          </w:p>
          <w:p w14:paraId="18F1B2EB" w14:textId="3CC7884C" w:rsidR="00451987" w:rsidRPr="00542AD3" w:rsidRDefault="00451987" w:rsidP="00451987">
            <w:pPr>
              <w:rPr>
                <w:rFonts w:ascii="Arial" w:hAnsi="Arial" w:cs="Arial"/>
                <w:bCs/>
                <w:sz w:val="18"/>
                <w:szCs w:val="18"/>
              </w:rPr>
            </w:pPr>
          </w:p>
        </w:tc>
      </w:tr>
      <w:tr w:rsidR="00A373A0" w:rsidRPr="00542AD3" w14:paraId="3C0301C8" w14:textId="77777777" w:rsidTr="00D87D56">
        <w:tc>
          <w:tcPr>
            <w:tcW w:w="477" w:type="dxa"/>
          </w:tcPr>
          <w:p w14:paraId="6F1C69D1" w14:textId="77777777" w:rsidR="00451987" w:rsidRPr="00542AD3" w:rsidRDefault="00451987" w:rsidP="00451987">
            <w:pPr>
              <w:rPr>
                <w:rFonts w:ascii="Arial" w:hAnsi="Arial" w:cs="Arial"/>
                <w:sz w:val="18"/>
                <w:szCs w:val="18"/>
              </w:rPr>
            </w:pPr>
          </w:p>
        </w:tc>
        <w:tc>
          <w:tcPr>
            <w:tcW w:w="1109" w:type="dxa"/>
          </w:tcPr>
          <w:p w14:paraId="30145BA1" w14:textId="41DC3C5C" w:rsidR="00451987" w:rsidRPr="00542AD3" w:rsidRDefault="00451987" w:rsidP="00451987">
            <w:pPr>
              <w:rPr>
                <w:rFonts w:ascii="Arial" w:hAnsi="Arial" w:cs="Arial"/>
                <w:sz w:val="18"/>
                <w:szCs w:val="18"/>
              </w:rPr>
            </w:pPr>
            <w:r w:rsidRPr="00542AD3">
              <w:rPr>
                <w:rFonts w:ascii="Arial" w:hAnsi="Arial" w:cs="Arial"/>
                <w:sz w:val="18"/>
                <w:szCs w:val="18"/>
              </w:rPr>
              <w:t>Załącznik nr 2 pkt 2.22</w:t>
            </w:r>
          </w:p>
        </w:tc>
        <w:tc>
          <w:tcPr>
            <w:tcW w:w="1838" w:type="dxa"/>
          </w:tcPr>
          <w:p w14:paraId="180C0E20" w14:textId="769738D2"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186A4EA" w14:textId="17EEC68B" w:rsidR="00451987" w:rsidRPr="00542AD3" w:rsidRDefault="00451987" w:rsidP="00451987">
            <w:pPr>
              <w:rPr>
                <w:rFonts w:ascii="Arial" w:hAnsi="Arial" w:cs="Arial"/>
                <w:bCs/>
                <w:sz w:val="18"/>
                <w:szCs w:val="18"/>
              </w:rPr>
            </w:pPr>
            <w:r w:rsidRPr="00542AD3">
              <w:rPr>
                <w:rFonts w:ascii="Arial" w:hAnsi="Arial" w:cs="Arial"/>
                <w:bCs/>
                <w:sz w:val="18"/>
                <w:szCs w:val="18"/>
              </w:rPr>
              <w:t>Radioterapia</w:t>
            </w:r>
          </w:p>
        </w:tc>
        <w:tc>
          <w:tcPr>
            <w:tcW w:w="2410" w:type="dxa"/>
            <w:gridSpan w:val="2"/>
          </w:tcPr>
          <w:p w14:paraId="45715CD4" w14:textId="77777777" w:rsidR="00451987" w:rsidRPr="00542AD3" w:rsidRDefault="00451987" w:rsidP="00451987">
            <w:pPr>
              <w:rPr>
                <w:rFonts w:ascii="Arial" w:hAnsi="Arial" w:cs="Arial"/>
                <w:bCs/>
                <w:sz w:val="18"/>
                <w:szCs w:val="18"/>
              </w:rPr>
            </w:pPr>
          </w:p>
        </w:tc>
        <w:tc>
          <w:tcPr>
            <w:tcW w:w="2268" w:type="dxa"/>
          </w:tcPr>
          <w:p w14:paraId="29031738" w14:textId="77777777" w:rsidR="00451987" w:rsidRPr="00542AD3" w:rsidRDefault="00451987" w:rsidP="00451987">
            <w:pPr>
              <w:rPr>
                <w:rFonts w:ascii="Arial" w:hAnsi="Arial" w:cs="Arial"/>
                <w:sz w:val="18"/>
                <w:szCs w:val="18"/>
              </w:rPr>
            </w:pPr>
          </w:p>
        </w:tc>
        <w:tc>
          <w:tcPr>
            <w:tcW w:w="2942" w:type="dxa"/>
          </w:tcPr>
          <w:p w14:paraId="229C13B9" w14:textId="5C59310F" w:rsidR="00451987" w:rsidRPr="00542AD3" w:rsidRDefault="00451987" w:rsidP="00FB1A9A">
            <w:pPr>
              <w:rPr>
                <w:rFonts w:ascii="Arial" w:hAnsi="Arial" w:cs="Arial"/>
                <w:bCs/>
                <w:sz w:val="18"/>
                <w:szCs w:val="18"/>
              </w:rPr>
            </w:pPr>
            <w:r w:rsidRPr="00542AD3">
              <w:rPr>
                <w:rFonts w:ascii="Arial" w:hAnsi="Arial" w:cs="Arial"/>
                <w:bCs/>
                <w:sz w:val="18"/>
                <w:szCs w:val="18"/>
              </w:rPr>
              <w:t xml:space="preserve">Uwaga </w:t>
            </w:r>
            <w:r w:rsidR="00FB1A9A" w:rsidRPr="00542AD3">
              <w:rPr>
                <w:rFonts w:ascii="Arial" w:hAnsi="Arial" w:cs="Arial"/>
                <w:bCs/>
                <w:sz w:val="18"/>
                <w:szCs w:val="18"/>
              </w:rPr>
              <w:t>uwzględniona.</w:t>
            </w:r>
          </w:p>
          <w:p w14:paraId="0D4AA86C" w14:textId="77777777" w:rsidR="00FB1A9A" w:rsidRPr="00542AD3" w:rsidRDefault="00FB1A9A" w:rsidP="00FB1A9A">
            <w:pPr>
              <w:rPr>
                <w:rFonts w:ascii="Arial" w:hAnsi="Arial" w:cs="Arial"/>
                <w:bCs/>
                <w:sz w:val="18"/>
                <w:szCs w:val="18"/>
              </w:rPr>
            </w:pPr>
          </w:p>
          <w:p w14:paraId="769E8FE3" w14:textId="56226D72" w:rsidR="00FB1A9A" w:rsidRPr="00542AD3" w:rsidRDefault="00BA5C6C" w:rsidP="00FB1A9A">
            <w:pPr>
              <w:rPr>
                <w:rFonts w:ascii="Arial" w:hAnsi="Arial" w:cs="Arial"/>
                <w:bCs/>
                <w:sz w:val="18"/>
                <w:szCs w:val="18"/>
              </w:rPr>
            </w:pPr>
            <w:r w:rsidRPr="00542AD3">
              <w:rPr>
                <w:rFonts w:ascii="Arial" w:hAnsi="Arial" w:cs="Arial"/>
                <w:bCs/>
                <w:sz w:val="18"/>
                <w:szCs w:val="18"/>
              </w:rPr>
              <w:t>Wykaz czynności został zmieniony oraz uporządkowany zgodnie z obszarami działalności elektroradiologa ujętymi w art. 13 ustawy o niektórych zawodach medycznych, w związku z czym dodano pkt dotyczący wykonywania czynności w zakresie radioterapii.</w:t>
            </w:r>
          </w:p>
        </w:tc>
      </w:tr>
      <w:tr w:rsidR="00A373A0" w:rsidRPr="00542AD3" w14:paraId="775701E6" w14:textId="77777777" w:rsidTr="00D87D56">
        <w:tc>
          <w:tcPr>
            <w:tcW w:w="477" w:type="dxa"/>
          </w:tcPr>
          <w:p w14:paraId="568AD58B" w14:textId="77777777" w:rsidR="00451987" w:rsidRPr="00542AD3" w:rsidRDefault="00451987" w:rsidP="00451987">
            <w:pPr>
              <w:rPr>
                <w:rFonts w:ascii="Arial" w:hAnsi="Arial" w:cs="Arial"/>
                <w:sz w:val="18"/>
                <w:szCs w:val="18"/>
              </w:rPr>
            </w:pPr>
          </w:p>
        </w:tc>
        <w:tc>
          <w:tcPr>
            <w:tcW w:w="1109" w:type="dxa"/>
          </w:tcPr>
          <w:p w14:paraId="272F1C13" w14:textId="47D3C4BC" w:rsidR="00451987" w:rsidRPr="00542AD3" w:rsidRDefault="00451987" w:rsidP="00451987">
            <w:pPr>
              <w:rPr>
                <w:rFonts w:ascii="Arial" w:hAnsi="Arial" w:cs="Arial"/>
                <w:sz w:val="18"/>
                <w:szCs w:val="18"/>
              </w:rPr>
            </w:pPr>
            <w:r w:rsidRPr="00542AD3">
              <w:rPr>
                <w:rFonts w:ascii="Arial" w:hAnsi="Arial" w:cs="Arial"/>
                <w:sz w:val="18"/>
                <w:szCs w:val="18"/>
              </w:rPr>
              <w:t>Załącznik nr 2 pkt 2.22 – 2.26</w:t>
            </w:r>
          </w:p>
        </w:tc>
        <w:tc>
          <w:tcPr>
            <w:tcW w:w="1838" w:type="dxa"/>
          </w:tcPr>
          <w:p w14:paraId="5554D1ED" w14:textId="55FD2D1F"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fizyki medycznej -skonsultowane z Prezesem Polskiego Towarzystwa Fizyki Medycznej i przewodniczącym Ogólnopolskiego Związku Zawodowego Fizyków Medycznych</w:t>
            </w:r>
          </w:p>
        </w:tc>
        <w:tc>
          <w:tcPr>
            <w:tcW w:w="2847" w:type="dxa"/>
          </w:tcPr>
          <w:p w14:paraId="26038CB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odpowiedzi na prośbę o zgłoszenie uwag do projektu rozporządzenia Ministra Zdrowia w sprawie szczegółowego wykazu czynności zawodowych osób wykonujących niektóre zawody medyczne (MZ 1644) wnoszę o zmianę treści punktów od 2.22 do 2.26 w SZCZEGÓŁOWYM WYKAZIE CZYNNOŚCI ZAWODOWYCH ELEKTRORADIOLOGA.</w:t>
            </w:r>
          </w:p>
          <w:p w14:paraId="713B1CE1" w14:textId="77777777" w:rsidR="00451987" w:rsidRPr="00542AD3" w:rsidRDefault="00451987" w:rsidP="00451987">
            <w:pPr>
              <w:rPr>
                <w:rFonts w:ascii="Arial" w:hAnsi="Arial" w:cs="Arial"/>
                <w:bCs/>
                <w:sz w:val="18"/>
                <w:szCs w:val="18"/>
              </w:rPr>
            </w:pPr>
          </w:p>
          <w:p w14:paraId="03CFC50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projekcie punkty od 2.22 do 2.26 brzmią:</w:t>
            </w:r>
          </w:p>
          <w:p w14:paraId="54C53BC8" w14:textId="77777777" w:rsidR="00451987" w:rsidRPr="00542AD3" w:rsidRDefault="00451987" w:rsidP="00451987">
            <w:pPr>
              <w:rPr>
                <w:rFonts w:ascii="Arial" w:hAnsi="Arial" w:cs="Arial"/>
                <w:bCs/>
                <w:sz w:val="18"/>
                <w:szCs w:val="18"/>
              </w:rPr>
            </w:pPr>
          </w:p>
          <w:p w14:paraId="2D935C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2.22 Wykonywanie radioterapii.</w:t>
            </w:r>
          </w:p>
          <w:p w14:paraId="0963675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2.23 Pozycjonowanie pacjenta do radioterapii i wykonywanie napromieniania zgodnie ze skierowaniem lekarza i planem leczenia.</w:t>
            </w:r>
          </w:p>
          <w:p w14:paraId="45808A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2.24 Sporządzanie i stosowanie unieruchomienia oraz osłony lub modyfikatorów potrzebnych do przeprowadzenia radioterapii.</w:t>
            </w:r>
          </w:p>
          <w:p w14:paraId="6F4CB5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2.25 Rozpoznawanie odczynu popromiennego i postępowanie zgodnie z procedurą w przypadku jego rozpoznania.</w:t>
            </w:r>
          </w:p>
          <w:p w14:paraId="6CDBA0C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2.26 Dobieranie i obsługiwanie aparatury i sprzętu medycznego stosowanych w procesie planowania leczenia promieniami i w radioterapii.</w:t>
            </w:r>
          </w:p>
          <w:p w14:paraId="40B4C665" w14:textId="77777777" w:rsidR="00451987" w:rsidRPr="00542AD3" w:rsidRDefault="00451987" w:rsidP="00451987">
            <w:pPr>
              <w:rPr>
                <w:rFonts w:ascii="Arial" w:hAnsi="Arial" w:cs="Arial"/>
                <w:bCs/>
                <w:sz w:val="18"/>
                <w:szCs w:val="18"/>
              </w:rPr>
            </w:pPr>
          </w:p>
          <w:p w14:paraId="320666D0" w14:textId="77777777" w:rsidR="00451987" w:rsidRPr="00542AD3" w:rsidRDefault="00451987" w:rsidP="00451987">
            <w:pPr>
              <w:rPr>
                <w:rFonts w:ascii="Arial" w:hAnsi="Arial" w:cs="Arial"/>
                <w:bCs/>
                <w:sz w:val="18"/>
                <w:szCs w:val="18"/>
              </w:rPr>
            </w:pPr>
          </w:p>
        </w:tc>
        <w:tc>
          <w:tcPr>
            <w:tcW w:w="2410" w:type="dxa"/>
            <w:gridSpan w:val="2"/>
          </w:tcPr>
          <w:p w14:paraId="722BD62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Proponowane przez nas zapisy:</w:t>
            </w:r>
          </w:p>
          <w:p w14:paraId="16C358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 odzwierciedlają rzeczywiste zaangażowanie elektroradiologów w leczenie z użyciem promieniowania jonizującego,</w:t>
            </w:r>
          </w:p>
          <w:p w14:paraId="5F1D978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pozwalają na precyzyjny podział czynności pomiędzy elektroradiologów, fizyków medycznych i lekarzy radioterapii.</w:t>
            </w:r>
          </w:p>
          <w:p w14:paraId="0D4B98D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treść proponowanego w projekcie punktu 2.26 może prowadzić do podejmowania przez grupę elektroradiologów czynności, do wykonywania których nie mają uprawnień. Wskazuje na to Rozporządzenie w sprawie warunków bezpiecznego stosowania promieniowania jonizującego dla wszystkich rodzajów ekspozycji medycznej z dnia z dnia 11 stycznia 2023 r. Zgodnie z zapisami Rozporządzenia:</w:t>
            </w:r>
          </w:p>
          <w:p w14:paraId="28337F2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12. 1. Podjęcie radioterapii jest poprzedzone przygotowaniem planu leczenia zawierającego dane niezbędne do prawidłowej realizacji napromieniania.</w:t>
            </w:r>
          </w:p>
          <w:p w14:paraId="5AA17EC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12.2 Plan leczenia, o którym mowa w ust. 1, jest przygotowywany i podpisywany przez fizyka medycznego oraz zatwierdzany przez lekarza specjalistę w dziedzinie radioterapii onkologicznej.</w:t>
            </w:r>
          </w:p>
          <w:p w14:paraId="3AA2FAC0" w14:textId="77777777" w:rsidR="00451987" w:rsidRPr="00542AD3" w:rsidRDefault="00451987" w:rsidP="00451987">
            <w:pPr>
              <w:rPr>
                <w:rFonts w:ascii="Arial" w:hAnsi="Arial" w:cs="Arial"/>
                <w:bCs/>
                <w:sz w:val="18"/>
                <w:szCs w:val="18"/>
              </w:rPr>
            </w:pPr>
          </w:p>
        </w:tc>
        <w:tc>
          <w:tcPr>
            <w:tcW w:w="2268" w:type="dxa"/>
          </w:tcPr>
          <w:p w14:paraId="0088F4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Proponujemy w miejsce tych punktów następujące zapisy:</w:t>
            </w:r>
          </w:p>
          <w:p w14:paraId="210F2D4B" w14:textId="77777777" w:rsidR="00451987" w:rsidRPr="00542AD3" w:rsidRDefault="00451987" w:rsidP="00451987">
            <w:pPr>
              <w:rPr>
                <w:rFonts w:ascii="Arial" w:hAnsi="Arial" w:cs="Arial"/>
                <w:bCs/>
                <w:sz w:val="18"/>
                <w:szCs w:val="18"/>
              </w:rPr>
            </w:pPr>
          </w:p>
          <w:p w14:paraId="5E495B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2.22 Udział w przygotowaniu pacjenta do radioterapii, w szczególności udział w czynnościach związanych z zapewnieniem odtwarzalności ułożenia pacjenta.</w:t>
            </w:r>
          </w:p>
          <w:p w14:paraId="3F3EBD1E" w14:textId="77777777" w:rsidR="00451987" w:rsidRPr="00542AD3" w:rsidRDefault="00451987" w:rsidP="00451987">
            <w:pPr>
              <w:rPr>
                <w:rFonts w:ascii="Arial" w:hAnsi="Arial" w:cs="Arial"/>
                <w:bCs/>
                <w:sz w:val="18"/>
                <w:szCs w:val="18"/>
              </w:rPr>
            </w:pPr>
          </w:p>
          <w:p w14:paraId="64EA0AA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2.23 Udział w planowaniu leczenia w zakresie przygotowania danych obrazowych do planowania leczenia.</w:t>
            </w:r>
          </w:p>
          <w:p w14:paraId="01A791F2" w14:textId="77777777" w:rsidR="00451987" w:rsidRPr="00542AD3" w:rsidRDefault="00451987" w:rsidP="00451987">
            <w:pPr>
              <w:rPr>
                <w:rFonts w:ascii="Arial" w:hAnsi="Arial" w:cs="Arial"/>
                <w:bCs/>
                <w:sz w:val="18"/>
                <w:szCs w:val="18"/>
              </w:rPr>
            </w:pPr>
          </w:p>
          <w:p w14:paraId="1496AC4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2.23 Realizacja procedur radioterapeutycznych przeprowadzana zgodnie z procedurami roboczymi obowiązującymi w jednostce.</w:t>
            </w:r>
          </w:p>
          <w:p w14:paraId="735B346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2.24 Wykonywanie testów codziennych kontroli jakości aparatury stosowanej w radioterapii.</w:t>
            </w:r>
          </w:p>
          <w:p w14:paraId="0CF6ED6A" w14:textId="77777777" w:rsidR="00451987" w:rsidRPr="00542AD3" w:rsidRDefault="00451987" w:rsidP="00451987">
            <w:pPr>
              <w:rPr>
                <w:rFonts w:ascii="Arial" w:hAnsi="Arial" w:cs="Arial"/>
                <w:bCs/>
                <w:sz w:val="18"/>
                <w:szCs w:val="18"/>
              </w:rPr>
            </w:pPr>
          </w:p>
          <w:p w14:paraId="77FEB30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2.25 Udział w analizie ekspozycji niezamierzonych i narażeń przypadkowych w radioterapii.</w:t>
            </w:r>
          </w:p>
          <w:p w14:paraId="0127043D" w14:textId="77777777" w:rsidR="00451987" w:rsidRPr="00542AD3" w:rsidRDefault="00451987" w:rsidP="00451987">
            <w:pPr>
              <w:rPr>
                <w:rFonts w:ascii="Arial" w:hAnsi="Arial" w:cs="Arial"/>
                <w:bCs/>
                <w:sz w:val="18"/>
                <w:szCs w:val="18"/>
              </w:rPr>
            </w:pPr>
          </w:p>
          <w:p w14:paraId="197A72A4" w14:textId="50DA52D4" w:rsidR="00451987" w:rsidRPr="00542AD3" w:rsidRDefault="00451987" w:rsidP="00451987">
            <w:pPr>
              <w:rPr>
                <w:rFonts w:ascii="Arial" w:hAnsi="Arial" w:cs="Arial"/>
                <w:sz w:val="18"/>
                <w:szCs w:val="18"/>
              </w:rPr>
            </w:pPr>
            <w:r w:rsidRPr="00542AD3">
              <w:rPr>
                <w:rFonts w:ascii="Arial" w:hAnsi="Arial" w:cs="Arial"/>
                <w:bCs/>
                <w:sz w:val="18"/>
                <w:szCs w:val="18"/>
              </w:rPr>
              <w:t>2.26 Rozpoznawanie odczynu popromiennego i postępowanie zgodnie z procedurą w przypadku jego rozpoznania.</w:t>
            </w:r>
          </w:p>
        </w:tc>
        <w:tc>
          <w:tcPr>
            <w:tcW w:w="2942" w:type="dxa"/>
          </w:tcPr>
          <w:p w14:paraId="62A87179" w14:textId="419B670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Uwagi </w:t>
            </w:r>
            <w:r w:rsidR="00DB49B8" w:rsidRPr="00542AD3">
              <w:rPr>
                <w:rFonts w:ascii="Arial" w:hAnsi="Arial" w:cs="Arial"/>
                <w:bCs/>
                <w:sz w:val="18"/>
                <w:szCs w:val="18"/>
              </w:rPr>
              <w:t>nie</w:t>
            </w:r>
            <w:r w:rsidR="00C23C27" w:rsidRPr="00542AD3">
              <w:rPr>
                <w:rFonts w:ascii="Arial" w:hAnsi="Arial" w:cs="Arial"/>
                <w:bCs/>
                <w:sz w:val="18"/>
                <w:szCs w:val="18"/>
              </w:rPr>
              <w:t>uwzględnione.</w:t>
            </w:r>
          </w:p>
          <w:p w14:paraId="0D5A425D" w14:textId="77777777" w:rsidR="00C23C27" w:rsidRPr="00542AD3" w:rsidRDefault="00C23C27" w:rsidP="00451987">
            <w:pPr>
              <w:rPr>
                <w:rFonts w:ascii="Arial" w:hAnsi="Arial" w:cs="Arial"/>
                <w:bCs/>
                <w:sz w:val="18"/>
                <w:szCs w:val="18"/>
              </w:rPr>
            </w:pPr>
          </w:p>
          <w:p w14:paraId="457F73D8" w14:textId="0AB4BFEB" w:rsidR="00405058" w:rsidRPr="00542AD3" w:rsidRDefault="00DB49B8" w:rsidP="00405058">
            <w:pPr>
              <w:rPr>
                <w:rFonts w:ascii="Arial" w:hAnsi="Arial" w:cs="Arial"/>
                <w:bCs/>
                <w:sz w:val="18"/>
                <w:szCs w:val="18"/>
              </w:rPr>
            </w:pPr>
            <w:r w:rsidRPr="00542AD3">
              <w:rPr>
                <w:rFonts w:ascii="Arial" w:hAnsi="Arial" w:cs="Arial"/>
                <w:bCs/>
                <w:sz w:val="18"/>
                <w:szCs w:val="18"/>
              </w:rPr>
              <w:t>Wykaz czynności został zmieniony oraz uporządkowany zgodnie z obszarami działalności elektroradiologa ujętymi w art. 13 ustawy o niektórych zawodach medycznych, w związku z czym dodano pkt dotyczący wykonywania czynności zawodowych w zakresie radioterapii. Uwzględnia on m.in. czynności związane z wykonywaniem unieruchomień, osłon i stabilizatorów niezbędnych do realizacji procedur terapeutycznych w zakresie radioterapii, zgodnie z zaleceniami lekarza; wykonywaniem badań obrazowych</w:t>
            </w:r>
            <w:r w:rsidR="00405058" w:rsidRPr="00542AD3">
              <w:rPr>
                <w:rFonts w:ascii="Arial" w:hAnsi="Arial" w:cs="Arial"/>
                <w:bCs/>
                <w:sz w:val="18"/>
                <w:szCs w:val="18"/>
              </w:rPr>
              <w:t xml:space="preserve"> pacjentów ułożonych w pozycji terapeutycznej do celów planowania leczenia w radioterapii</w:t>
            </w:r>
            <w:r w:rsidRPr="00542AD3">
              <w:rPr>
                <w:rFonts w:ascii="Arial" w:hAnsi="Arial" w:cs="Arial"/>
                <w:bCs/>
                <w:sz w:val="18"/>
                <w:szCs w:val="18"/>
              </w:rPr>
              <w:t xml:space="preserve">; wykonywaniem  </w:t>
            </w:r>
            <w:r w:rsidR="00405058" w:rsidRPr="00542AD3">
              <w:rPr>
                <w:rFonts w:ascii="Arial" w:hAnsi="Arial" w:cs="Arial"/>
                <w:bCs/>
                <w:sz w:val="18"/>
                <w:szCs w:val="18"/>
              </w:rPr>
              <w:t xml:space="preserve">symulacji i wirtualnej symulacji pacjenta przygotowywanego do procesu radioterapii pod nadzorem lekarza; wykonywaniem dozymetrii planów leczenia; realizacją planu leczenia na aparacie terapeutycznym we wszystkich technikach radioterapii; weryfikacją obrazową pacjenta w trakcie radioterapii (z wykorzystaniem technik radioterapii kierowanej obrazem); </w:t>
            </w:r>
          </w:p>
          <w:p w14:paraId="0FB5B7A5" w14:textId="77777777" w:rsidR="001F6AFC" w:rsidRPr="00542AD3" w:rsidRDefault="00405058" w:rsidP="001F6AFC">
            <w:pPr>
              <w:rPr>
                <w:rFonts w:ascii="Arial" w:hAnsi="Arial" w:cs="Arial"/>
                <w:bCs/>
                <w:sz w:val="18"/>
                <w:szCs w:val="18"/>
              </w:rPr>
            </w:pPr>
            <w:r w:rsidRPr="00542AD3">
              <w:rPr>
                <w:rFonts w:ascii="Arial" w:hAnsi="Arial" w:cs="Arial"/>
                <w:bCs/>
                <w:sz w:val="18"/>
                <w:szCs w:val="18"/>
              </w:rPr>
              <w:t xml:space="preserve">wykonywaniem w czasie rzeczywistym weryfikacji obrazowej w ramach technik radioterapii kierowanej obrazem (on-line) oraz zapis wyniku weryfikacji geometrycznej obrazów dwuwymiarowych (2D) i </w:t>
            </w:r>
            <w:r w:rsidRPr="00542AD3">
              <w:rPr>
                <w:rFonts w:ascii="Arial" w:hAnsi="Arial" w:cs="Arial"/>
                <w:bCs/>
                <w:sz w:val="18"/>
                <w:szCs w:val="18"/>
              </w:rPr>
              <w:lastRenderedPageBreak/>
              <w:t>3D wykonanych na aparacie terapeutycznym; wykonywaniem hipertermii w procedurach terapeutycznych w zakresie radioterapii. Ponadto wyodrębniono czynności składające się na wykonywanie procedur diagnostycznych i terapeutycznych we wszystkich obszarach działalności elektroradiologa dotyczące m.in. elementów składających się na przygotowanie do tych procedur, czy czynności związan</w:t>
            </w:r>
            <w:r w:rsidR="001F6AFC" w:rsidRPr="00542AD3">
              <w:rPr>
                <w:rFonts w:ascii="Arial" w:hAnsi="Arial" w:cs="Arial"/>
                <w:bCs/>
                <w:sz w:val="18"/>
                <w:szCs w:val="18"/>
              </w:rPr>
              <w:t>ych</w:t>
            </w:r>
            <w:r w:rsidRPr="00542AD3">
              <w:rPr>
                <w:rFonts w:ascii="Arial" w:hAnsi="Arial" w:cs="Arial"/>
                <w:bCs/>
                <w:sz w:val="18"/>
                <w:szCs w:val="18"/>
              </w:rPr>
              <w:t xml:space="preserve"> z analizą, obserwacją i interp</w:t>
            </w:r>
            <w:r w:rsidR="001F6AFC" w:rsidRPr="00542AD3">
              <w:rPr>
                <w:rFonts w:ascii="Arial" w:hAnsi="Arial" w:cs="Arial"/>
                <w:bCs/>
                <w:sz w:val="18"/>
                <w:szCs w:val="18"/>
              </w:rPr>
              <w:t>retacją wartości parametrów życiowych pacjenta i rozpoznawania stanów zagrożenia jego życia. Wyodrębniono też pkt dotyczący obsługi aparatury i sprzętu medycznego wykorzystywanych w tych procedurach, jak również pkt dotyczący wykonywania czynności związanych ze stosowaniem zasad i środków ochrony radiologicznej oraz kontrolą jakości (obejmujący m.in.</w:t>
            </w:r>
          </w:p>
          <w:p w14:paraId="28D4DE15" w14:textId="38C622CF" w:rsidR="001F6AFC" w:rsidRPr="00542AD3" w:rsidRDefault="001F6AFC" w:rsidP="001F6AFC">
            <w:pPr>
              <w:rPr>
                <w:rFonts w:ascii="Arial" w:hAnsi="Arial" w:cs="Arial"/>
                <w:bCs/>
                <w:sz w:val="18"/>
                <w:szCs w:val="18"/>
              </w:rPr>
            </w:pPr>
            <w:r w:rsidRPr="00542AD3">
              <w:rPr>
                <w:rFonts w:ascii="Arial" w:hAnsi="Arial" w:cs="Arial"/>
                <w:bCs/>
                <w:sz w:val="18"/>
                <w:szCs w:val="18"/>
              </w:rPr>
              <w:t xml:space="preserve">rejestrowanie, analizę i ocenę ryzyka zdarzeń obejmujących lub mogących obejmować przypadkowe lub niezamierzone narażenie radiologiczne, jak też </w:t>
            </w:r>
          </w:p>
          <w:p w14:paraId="0BD94BFD" w14:textId="36EDF8DB" w:rsidR="001F6AFC" w:rsidRPr="00542AD3" w:rsidRDefault="001F6AFC" w:rsidP="001F6AFC">
            <w:pPr>
              <w:rPr>
                <w:rFonts w:ascii="Arial" w:hAnsi="Arial" w:cs="Arial"/>
                <w:bCs/>
                <w:sz w:val="18"/>
                <w:szCs w:val="18"/>
              </w:rPr>
            </w:pPr>
            <w:r w:rsidRPr="00542AD3">
              <w:rPr>
                <w:rFonts w:ascii="Arial" w:hAnsi="Arial" w:cs="Arial"/>
                <w:bCs/>
                <w:sz w:val="18"/>
                <w:szCs w:val="18"/>
              </w:rPr>
              <w:t>wykonywanie testów podstawowych oraz codziennej kontroli parametrów fizycznych i technicznych wykorzystywanej aparatury i sprzętu medycznego).</w:t>
            </w:r>
          </w:p>
          <w:p w14:paraId="098CBDB8" w14:textId="3F89B11E" w:rsidR="00451987" w:rsidRPr="00542AD3" w:rsidRDefault="001F6AFC" w:rsidP="001F6AFC">
            <w:pPr>
              <w:rPr>
                <w:rFonts w:ascii="Arial" w:hAnsi="Arial" w:cs="Arial"/>
                <w:bCs/>
                <w:sz w:val="18"/>
                <w:szCs w:val="18"/>
              </w:rPr>
            </w:pPr>
            <w:r w:rsidRPr="00542AD3">
              <w:rPr>
                <w:rFonts w:ascii="Arial" w:hAnsi="Arial" w:cs="Arial"/>
                <w:bCs/>
                <w:sz w:val="18"/>
                <w:szCs w:val="18"/>
              </w:rPr>
              <w:t xml:space="preserve"> </w:t>
            </w:r>
          </w:p>
        </w:tc>
      </w:tr>
      <w:tr w:rsidR="00A373A0" w:rsidRPr="00542AD3" w14:paraId="72112EE3" w14:textId="77777777" w:rsidTr="00D87D56">
        <w:tc>
          <w:tcPr>
            <w:tcW w:w="477" w:type="dxa"/>
          </w:tcPr>
          <w:p w14:paraId="5A683B7C" w14:textId="77777777" w:rsidR="00451987" w:rsidRPr="00542AD3" w:rsidRDefault="00451987" w:rsidP="00451987">
            <w:pPr>
              <w:rPr>
                <w:rFonts w:ascii="Arial" w:hAnsi="Arial" w:cs="Arial"/>
                <w:sz w:val="18"/>
                <w:szCs w:val="18"/>
              </w:rPr>
            </w:pPr>
          </w:p>
        </w:tc>
        <w:tc>
          <w:tcPr>
            <w:tcW w:w="1109" w:type="dxa"/>
          </w:tcPr>
          <w:p w14:paraId="6BBED81D" w14:textId="654489A8" w:rsidR="00451987" w:rsidRPr="00542AD3" w:rsidRDefault="00451987" w:rsidP="00451987">
            <w:pPr>
              <w:rPr>
                <w:rFonts w:ascii="Arial" w:hAnsi="Arial" w:cs="Arial"/>
                <w:sz w:val="18"/>
                <w:szCs w:val="18"/>
              </w:rPr>
            </w:pPr>
            <w:r w:rsidRPr="00542AD3">
              <w:rPr>
                <w:rFonts w:ascii="Arial" w:hAnsi="Arial" w:cs="Arial"/>
                <w:sz w:val="18"/>
                <w:szCs w:val="18"/>
              </w:rPr>
              <w:t>Załącznik nr 2 pkt 2.23</w:t>
            </w:r>
          </w:p>
        </w:tc>
        <w:tc>
          <w:tcPr>
            <w:tcW w:w="1838" w:type="dxa"/>
          </w:tcPr>
          <w:p w14:paraId="1375C919" w14:textId="226BB632"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8B0819A" w14:textId="3E4372C0" w:rsidR="00451987" w:rsidRPr="00542AD3" w:rsidRDefault="00451987" w:rsidP="00451987">
            <w:pPr>
              <w:rPr>
                <w:rFonts w:ascii="Arial" w:hAnsi="Arial" w:cs="Arial"/>
                <w:bCs/>
                <w:sz w:val="18"/>
                <w:szCs w:val="18"/>
              </w:rPr>
            </w:pPr>
            <w:r w:rsidRPr="00542AD3">
              <w:rPr>
                <w:rFonts w:ascii="Arial" w:hAnsi="Arial" w:cs="Arial"/>
                <w:bCs/>
                <w:sz w:val="18"/>
                <w:szCs w:val="18"/>
              </w:rPr>
              <w:t>Radioterapia</w:t>
            </w:r>
          </w:p>
        </w:tc>
        <w:tc>
          <w:tcPr>
            <w:tcW w:w="2410" w:type="dxa"/>
            <w:gridSpan w:val="2"/>
          </w:tcPr>
          <w:p w14:paraId="1668A94B" w14:textId="77777777" w:rsidR="00451987" w:rsidRPr="00542AD3" w:rsidRDefault="00451987" w:rsidP="00451987">
            <w:pPr>
              <w:rPr>
                <w:rFonts w:ascii="Arial" w:hAnsi="Arial" w:cs="Arial"/>
                <w:bCs/>
                <w:sz w:val="18"/>
                <w:szCs w:val="18"/>
              </w:rPr>
            </w:pPr>
          </w:p>
        </w:tc>
        <w:tc>
          <w:tcPr>
            <w:tcW w:w="2268" w:type="dxa"/>
          </w:tcPr>
          <w:p w14:paraId="48336C80" w14:textId="77777777" w:rsidR="00451987" w:rsidRPr="00542AD3" w:rsidRDefault="00451987" w:rsidP="00451987">
            <w:pPr>
              <w:rPr>
                <w:rFonts w:ascii="Arial" w:hAnsi="Arial" w:cs="Arial"/>
                <w:sz w:val="18"/>
                <w:szCs w:val="18"/>
              </w:rPr>
            </w:pPr>
          </w:p>
        </w:tc>
        <w:tc>
          <w:tcPr>
            <w:tcW w:w="2942" w:type="dxa"/>
          </w:tcPr>
          <w:p w14:paraId="290AEBA3" w14:textId="77777777" w:rsidR="00837647" w:rsidRPr="00542AD3" w:rsidRDefault="00837647" w:rsidP="00837647">
            <w:pPr>
              <w:rPr>
                <w:rFonts w:ascii="Arial" w:hAnsi="Arial" w:cs="Arial"/>
                <w:bCs/>
                <w:sz w:val="18"/>
                <w:szCs w:val="18"/>
              </w:rPr>
            </w:pPr>
            <w:r w:rsidRPr="00542AD3">
              <w:rPr>
                <w:rFonts w:ascii="Arial" w:hAnsi="Arial" w:cs="Arial"/>
                <w:bCs/>
                <w:sz w:val="18"/>
                <w:szCs w:val="18"/>
              </w:rPr>
              <w:t>Uwaga uwzględniona.</w:t>
            </w:r>
          </w:p>
          <w:p w14:paraId="22FE8683" w14:textId="77777777" w:rsidR="00837647" w:rsidRPr="00542AD3" w:rsidRDefault="00837647" w:rsidP="00837647">
            <w:pPr>
              <w:rPr>
                <w:rFonts w:ascii="Arial" w:hAnsi="Arial" w:cs="Arial"/>
                <w:bCs/>
                <w:sz w:val="18"/>
                <w:szCs w:val="18"/>
              </w:rPr>
            </w:pPr>
          </w:p>
          <w:p w14:paraId="3093978F" w14:textId="197B0F35" w:rsidR="00451987" w:rsidRPr="00542AD3" w:rsidRDefault="00837647" w:rsidP="00837647">
            <w:pPr>
              <w:rPr>
                <w:rFonts w:ascii="Arial" w:hAnsi="Arial" w:cs="Arial"/>
                <w:bCs/>
                <w:sz w:val="18"/>
                <w:szCs w:val="18"/>
              </w:rPr>
            </w:pPr>
            <w:r w:rsidRPr="00542AD3">
              <w:rPr>
                <w:rFonts w:ascii="Arial" w:hAnsi="Arial" w:cs="Arial"/>
                <w:bCs/>
                <w:sz w:val="18"/>
                <w:szCs w:val="18"/>
              </w:rPr>
              <w:t xml:space="preserve">Wykaz czynności został zmieniony oraz uporządkowany zgodnie z obszarami działalności </w:t>
            </w:r>
            <w:r w:rsidRPr="00542AD3">
              <w:rPr>
                <w:rFonts w:ascii="Arial" w:hAnsi="Arial" w:cs="Arial"/>
                <w:bCs/>
                <w:sz w:val="18"/>
                <w:szCs w:val="18"/>
              </w:rPr>
              <w:lastRenderedPageBreak/>
              <w:t>elektroradiologa ujętymi w art. 13 ustawy o niektórych zawodach medycznych, w związku z czym dodano pkt dotyczący wykonywania czynności w zakresie radioterapii.</w:t>
            </w:r>
          </w:p>
          <w:p w14:paraId="77D64490" w14:textId="77777777" w:rsidR="00451987" w:rsidRPr="00542AD3" w:rsidRDefault="00451987" w:rsidP="00451987">
            <w:pPr>
              <w:rPr>
                <w:rFonts w:ascii="Arial" w:hAnsi="Arial" w:cs="Arial"/>
                <w:bCs/>
                <w:sz w:val="18"/>
                <w:szCs w:val="18"/>
              </w:rPr>
            </w:pPr>
          </w:p>
        </w:tc>
      </w:tr>
      <w:tr w:rsidR="00A373A0" w:rsidRPr="00542AD3" w14:paraId="4A921B79" w14:textId="77777777" w:rsidTr="00D87D56">
        <w:tc>
          <w:tcPr>
            <w:tcW w:w="477" w:type="dxa"/>
          </w:tcPr>
          <w:p w14:paraId="231A0A8A" w14:textId="77777777" w:rsidR="00451987" w:rsidRPr="00542AD3" w:rsidRDefault="00451987" w:rsidP="00451987">
            <w:pPr>
              <w:rPr>
                <w:rFonts w:ascii="Arial" w:hAnsi="Arial" w:cs="Arial"/>
                <w:sz w:val="18"/>
                <w:szCs w:val="18"/>
              </w:rPr>
            </w:pPr>
          </w:p>
        </w:tc>
        <w:tc>
          <w:tcPr>
            <w:tcW w:w="1109" w:type="dxa"/>
          </w:tcPr>
          <w:p w14:paraId="39131F42" w14:textId="7EE9C422" w:rsidR="00451987" w:rsidRPr="00542AD3" w:rsidRDefault="00451987" w:rsidP="00451987">
            <w:pPr>
              <w:rPr>
                <w:rFonts w:ascii="Arial" w:hAnsi="Arial" w:cs="Arial"/>
                <w:sz w:val="18"/>
                <w:szCs w:val="18"/>
              </w:rPr>
            </w:pPr>
            <w:r w:rsidRPr="00542AD3">
              <w:rPr>
                <w:rFonts w:ascii="Arial" w:hAnsi="Arial" w:cs="Arial"/>
                <w:sz w:val="18"/>
                <w:szCs w:val="18"/>
              </w:rPr>
              <w:t>Załącznik nr 2 pkt 2.24</w:t>
            </w:r>
          </w:p>
        </w:tc>
        <w:tc>
          <w:tcPr>
            <w:tcW w:w="1838" w:type="dxa"/>
          </w:tcPr>
          <w:p w14:paraId="2DA2F9A0" w14:textId="19395C61"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604F3003" w14:textId="3C9608B1" w:rsidR="00451987" w:rsidRPr="00542AD3" w:rsidRDefault="00451987" w:rsidP="00451987">
            <w:pPr>
              <w:rPr>
                <w:rFonts w:ascii="Arial" w:hAnsi="Arial" w:cs="Arial"/>
                <w:bCs/>
                <w:sz w:val="18"/>
                <w:szCs w:val="18"/>
              </w:rPr>
            </w:pPr>
            <w:r w:rsidRPr="00542AD3">
              <w:rPr>
                <w:rFonts w:ascii="Arial" w:hAnsi="Arial" w:cs="Arial"/>
                <w:bCs/>
                <w:sz w:val="18"/>
                <w:szCs w:val="18"/>
              </w:rPr>
              <w:t>Radioterapia</w:t>
            </w:r>
          </w:p>
        </w:tc>
        <w:tc>
          <w:tcPr>
            <w:tcW w:w="2410" w:type="dxa"/>
            <w:gridSpan w:val="2"/>
          </w:tcPr>
          <w:p w14:paraId="58F1C877" w14:textId="77777777" w:rsidR="00451987" w:rsidRPr="00542AD3" w:rsidRDefault="00451987" w:rsidP="00451987">
            <w:pPr>
              <w:rPr>
                <w:rFonts w:ascii="Arial" w:hAnsi="Arial" w:cs="Arial"/>
                <w:bCs/>
                <w:sz w:val="18"/>
                <w:szCs w:val="18"/>
              </w:rPr>
            </w:pPr>
          </w:p>
        </w:tc>
        <w:tc>
          <w:tcPr>
            <w:tcW w:w="2268" w:type="dxa"/>
          </w:tcPr>
          <w:p w14:paraId="4EA47437" w14:textId="77777777" w:rsidR="00451987" w:rsidRPr="00542AD3" w:rsidRDefault="00451987" w:rsidP="00451987">
            <w:pPr>
              <w:rPr>
                <w:rFonts w:ascii="Arial" w:hAnsi="Arial" w:cs="Arial"/>
                <w:sz w:val="18"/>
                <w:szCs w:val="18"/>
              </w:rPr>
            </w:pPr>
          </w:p>
        </w:tc>
        <w:tc>
          <w:tcPr>
            <w:tcW w:w="2942" w:type="dxa"/>
          </w:tcPr>
          <w:p w14:paraId="052F557F" w14:textId="21031FE6" w:rsidR="00451987" w:rsidRPr="00542AD3" w:rsidRDefault="00C23C27" w:rsidP="00C23C27">
            <w:pPr>
              <w:rPr>
                <w:rFonts w:ascii="Arial" w:hAnsi="Arial" w:cs="Arial"/>
                <w:bCs/>
                <w:sz w:val="18"/>
                <w:szCs w:val="18"/>
              </w:rPr>
            </w:pPr>
            <w:r w:rsidRPr="00542AD3">
              <w:rPr>
                <w:rFonts w:ascii="Arial" w:hAnsi="Arial" w:cs="Arial"/>
                <w:bCs/>
                <w:sz w:val="18"/>
                <w:szCs w:val="18"/>
              </w:rPr>
              <w:t>Uwaga uwzględniona.</w:t>
            </w:r>
          </w:p>
          <w:p w14:paraId="19806E69" w14:textId="77777777" w:rsidR="00C23C27" w:rsidRPr="00542AD3" w:rsidRDefault="00C23C27" w:rsidP="00C23C27">
            <w:pPr>
              <w:rPr>
                <w:rFonts w:ascii="Arial" w:hAnsi="Arial" w:cs="Arial"/>
                <w:bCs/>
                <w:sz w:val="18"/>
                <w:szCs w:val="18"/>
              </w:rPr>
            </w:pPr>
          </w:p>
          <w:p w14:paraId="47D4A855" w14:textId="77777777" w:rsidR="00C23C27" w:rsidRPr="00542AD3" w:rsidRDefault="00C23C27" w:rsidP="00C23C27">
            <w:pPr>
              <w:rPr>
                <w:rFonts w:ascii="Arial" w:hAnsi="Arial" w:cs="Arial"/>
                <w:bCs/>
                <w:sz w:val="18"/>
                <w:szCs w:val="18"/>
              </w:rPr>
            </w:pPr>
            <w:r w:rsidRPr="00542AD3">
              <w:rPr>
                <w:rFonts w:ascii="Arial" w:hAnsi="Arial" w:cs="Arial"/>
                <w:bCs/>
                <w:sz w:val="18"/>
                <w:szCs w:val="18"/>
              </w:rPr>
              <w:t xml:space="preserve">jw. </w:t>
            </w:r>
          </w:p>
          <w:p w14:paraId="160B4CE8" w14:textId="6CDF3FB1" w:rsidR="00C23C27" w:rsidRPr="00542AD3" w:rsidRDefault="00C23C27" w:rsidP="00C23C27">
            <w:pPr>
              <w:rPr>
                <w:rFonts w:ascii="Arial" w:hAnsi="Arial" w:cs="Arial"/>
                <w:bCs/>
                <w:sz w:val="18"/>
                <w:szCs w:val="18"/>
              </w:rPr>
            </w:pPr>
          </w:p>
        </w:tc>
      </w:tr>
      <w:tr w:rsidR="00A373A0" w:rsidRPr="00542AD3" w14:paraId="2CB0A05F" w14:textId="77777777" w:rsidTr="00D87D56">
        <w:tc>
          <w:tcPr>
            <w:tcW w:w="477" w:type="dxa"/>
          </w:tcPr>
          <w:p w14:paraId="6234DDD3" w14:textId="77777777" w:rsidR="00451987" w:rsidRPr="00542AD3" w:rsidRDefault="00451987" w:rsidP="00451987">
            <w:pPr>
              <w:rPr>
                <w:rFonts w:ascii="Arial" w:hAnsi="Arial" w:cs="Arial"/>
                <w:sz w:val="18"/>
                <w:szCs w:val="18"/>
              </w:rPr>
            </w:pPr>
          </w:p>
        </w:tc>
        <w:tc>
          <w:tcPr>
            <w:tcW w:w="1109" w:type="dxa"/>
          </w:tcPr>
          <w:p w14:paraId="212EE4EF" w14:textId="477A9C1C" w:rsidR="00451987" w:rsidRPr="00542AD3" w:rsidRDefault="00451987" w:rsidP="00451987">
            <w:pPr>
              <w:rPr>
                <w:rFonts w:ascii="Arial" w:hAnsi="Arial" w:cs="Arial"/>
                <w:sz w:val="18"/>
                <w:szCs w:val="18"/>
              </w:rPr>
            </w:pPr>
            <w:r w:rsidRPr="00542AD3">
              <w:rPr>
                <w:rFonts w:ascii="Arial" w:hAnsi="Arial" w:cs="Arial"/>
                <w:sz w:val="18"/>
                <w:szCs w:val="18"/>
              </w:rPr>
              <w:t>Załącznik nr 2 pkt 2.25</w:t>
            </w:r>
          </w:p>
        </w:tc>
        <w:tc>
          <w:tcPr>
            <w:tcW w:w="1838" w:type="dxa"/>
          </w:tcPr>
          <w:p w14:paraId="1F117347" w14:textId="4899C244"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7B802515" w14:textId="62D83914" w:rsidR="00451987" w:rsidRPr="00542AD3" w:rsidRDefault="00451987" w:rsidP="00451987">
            <w:pPr>
              <w:rPr>
                <w:rFonts w:ascii="Arial" w:hAnsi="Arial" w:cs="Arial"/>
                <w:bCs/>
                <w:sz w:val="18"/>
                <w:szCs w:val="18"/>
              </w:rPr>
            </w:pPr>
            <w:r w:rsidRPr="00542AD3">
              <w:rPr>
                <w:rFonts w:ascii="Arial" w:hAnsi="Arial" w:cs="Arial"/>
                <w:bCs/>
                <w:sz w:val="18"/>
                <w:szCs w:val="18"/>
              </w:rPr>
              <w:t>Radioterapia</w:t>
            </w:r>
          </w:p>
        </w:tc>
        <w:tc>
          <w:tcPr>
            <w:tcW w:w="2410" w:type="dxa"/>
            <w:gridSpan w:val="2"/>
          </w:tcPr>
          <w:p w14:paraId="7E1BA2F7" w14:textId="77777777" w:rsidR="00451987" w:rsidRPr="00542AD3" w:rsidRDefault="00451987" w:rsidP="00451987">
            <w:pPr>
              <w:rPr>
                <w:rFonts w:ascii="Arial" w:hAnsi="Arial" w:cs="Arial"/>
                <w:bCs/>
                <w:sz w:val="18"/>
                <w:szCs w:val="18"/>
              </w:rPr>
            </w:pPr>
          </w:p>
        </w:tc>
        <w:tc>
          <w:tcPr>
            <w:tcW w:w="2268" w:type="dxa"/>
          </w:tcPr>
          <w:p w14:paraId="0547E62E" w14:textId="77777777" w:rsidR="00451987" w:rsidRPr="00542AD3" w:rsidRDefault="00451987" w:rsidP="00451987">
            <w:pPr>
              <w:rPr>
                <w:rFonts w:ascii="Arial" w:hAnsi="Arial" w:cs="Arial"/>
                <w:sz w:val="18"/>
                <w:szCs w:val="18"/>
              </w:rPr>
            </w:pPr>
          </w:p>
        </w:tc>
        <w:tc>
          <w:tcPr>
            <w:tcW w:w="2942" w:type="dxa"/>
          </w:tcPr>
          <w:p w14:paraId="0AAE3893" w14:textId="0FEB8483" w:rsidR="00451987" w:rsidRPr="00542AD3" w:rsidRDefault="00451987" w:rsidP="00C23C27">
            <w:pPr>
              <w:rPr>
                <w:rFonts w:ascii="Arial" w:hAnsi="Arial" w:cs="Arial"/>
                <w:bCs/>
                <w:sz w:val="18"/>
                <w:szCs w:val="18"/>
              </w:rPr>
            </w:pPr>
            <w:r w:rsidRPr="00542AD3">
              <w:rPr>
                <w:rFonts w:ascii="Arial" w:hAnsi="Arial" w:cs="Arial"/>
                <w:bCs/>
                <w:sz w:val="18"/>
                <w:szCs w:val="18"/>
              </w:rPr>
              <w:t>Uwaga</w:t>
            </w:r>
            <w:r w:rsidR="00C23C27" w:rsidRPr="00542AD3">
              <w:rPr>
                <w:rFonts w:ascii="Arial" w:hAnsi="Arial" w:cs="Arial"/>
                <w:bCs/>
                <w:sz w:val="18"/>
                <w:szCs w:val="18"/>
              </w:rPr>
              <w:t xml:space="preserve"> uwzględniona.</w:t>
            </w:r>
          </w:p>
          <w:p w14:paraId="69DE91D4" w14:textId="77777777" w:rsidR="00C23C27" w:rsidRPr="00542AD3" w:rsidRDefault="00C23C27" w:rsidP="00C23C27">
            <w:pPr>
              <w:rPr>
                <w:rFonts w:ascii="Arial" w:hAnsi="Arial" w:cs="Arial"/>
                <w:bCs/>
                <w:sz w:val="18"/>
                <w:szCs w:val="18"/>
              </w:rPr>
            </w:pPr>
          </w:p>
          <w:p w14:paraId="7BE05FB9" w14:textId="77777777" w:rsidR="00C23C27" w:rsidRPr="00542AD3" w:rsidRDefault="00C23C27" w:rsidP="00C23C27">
            <w:pPr>
              <w:rPr>
                <w:rFonts w:ascii="Arial" w:hAnsi="Arial" w:cs="Arial"/>
                <w:bCs/>
                <w:sz w:val="18"/>
                <w:szCs w:val="18"/>
              </w:rPr>
            </w:pPr>
            <w:r w:rsidRPr="00542AD3">
              <w:rPr>
                <w:rFonts w:ascii="Arial" w:hAnsi="Arial" w:cs="Arial"/>
                <w:bCs/>
                <w:sz w:val="18"/>
                <w:szCs w:val="18"/>
              </w:rPr>
              <w:t>Jw.</w:t>
            </w:r>
          </w:p>
          <w:p w14:paraId="32561D59" w14:textId="445B4FAE" w:rsidR="00C23C27" w:rsidRPr="00542AD3" w:rsidRDefault="00C23C27" w:rsidP="00C23C27">
            <w:pPr>
              <w:rPr>
                <w:rFonts w:ascii="Arial" w:hAnsi="Arial" w:cs="Arial"/>
                <w:bCs/>
                <w:sz w:val="18"/>
                <w:szCs w:val="18"/>
              </w:rPr>
            </w:pPr>
          </w:p>
        </w:tc>
      </w:tr>
      <w:tr w:rsidR="00A373A0" w:rsidRPr="00542AD3" w14:paraId="1FD943F8" w14:textId="77777777" w:rsidTr="00D87D56">
        <w:tc>
          <w:tcPr>
            <w:tcW w:w="477" w:type="dxa"/>
          </w:tcPr>
          <w:p w14:paraId="2C012671" w14:textId="77777777" w:rsidR="00451987" w:rsidRPr="00542AD3" w:rsidRDefault="00451987" w:rsidP="00451987">
            <w:pPr>
              <w:rPr>
                <w:rFonts w:ascii="Arial" w:hAnsi="Arial" w:cs="Arial"/>
                <w:sz w:val="18"/>
                <w:szCs w:val="18"/>
              </w:rPr>
            </w:pPr>
          </w:p>
        </w:tc>
        <w:tc>
          <w:tcPr>
            <w:tcW w:w="1109" w:type="dxa"/>
          </w:tcPr>
          <w:p w14:paraId="432C7B51" w14:textId="3F12B7A4" w:rsidR="00451987" w:rsidRPr="00542AD3" w:rsidRDefault="00451987" w:rsidP="00451987">
            <w:pPr>
              <w:rPr>
                <w:rFonts w:ascii="Arial" w:hAnsi="Arial" w:cs="Arial"/>
                <w:sz w:val="18"/>
                <w:szCs w:val="18"/>
              </w:rPr>
            </w:pPr>
            <w:r w:rsidRPr="00542AD3">
              <w:rPr>
                <w:rFonts w:ascii="Arial" w:hAnsi="Arial" w:cs="Arial"/>
                <w:bCs/>
                <w:sz w:val="18"/>
                <w:szCs w:val="18"/>
              </w:rPr>
              <w:t>Załącznik nr 2 pkt 2.25</w:t>
            </w:r>
          </w:p>
        </w:tc>
        <w:tc>
          <w:tcPr>
            <w:tcW w:w="1838" w:type="dxa"/>
          </w:tcPr>
          <w:p w14:paraId="1C83AA18" w14:textId="4C1BF621"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02212221" w14:textId="67BE2AE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Uzupełnienie czynności zawodowych elektroradiologa  </w:t>
            </w:r>
          </w:p>
        </w:tc>
        <w:tc>
          <w:tcPr>
            <w:tcW w:w="2410" w:type="dxa"/>
            <w:gridSpan w:val="2"/>
          </w:tcPr>
          <w:p w14:paraId="4C27036F" w14:textId="057FB9E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Rozpoznane w badaniu zmiany zagrażające życiu i zdrowiu wymagają pilnego działania.  </w:t>
            </w:r>
          </w:p>
        </w:tc>
        <w:tc>
          <w:tcPr>
            <w:tcW w:w="2268" w:type="dxa"/>
          </w:tcPr>
          <w:p w14:paraId="100AB2CD"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Dodanie treści punktu 2.25 (treści dodane podkreślono): </w:t>
            </w:r>
            <w:r w:rsidRPr="00542AD3">
              <w:rPr>
                <w:rFonts w:ascii="Arial" w:hAnsi="Arial" w:cs="Arial"/>
                <w:i/>
                <w:iCs/>
                <w:sz w:val="18"/>
                <w:szCs w:val="18"/>
              </w:rPr>
              <w:t xml:space="preserve">„Rozpoznawanie w zapisie badań elektromedycznych patologicznych zmian zagrażających zdrowiu  i życiu człowieka </w:t>
            </w:r>
            <w:r w:rsidRPr="00542AD3">
              <w:rPr>
                <w:rFonts w:ascii="Arial" w:hAnsi="Arial" w:cs="Arial"/>
                <w:i/>
                <w:iCs/>
                <w:sz w:val="18"/>
                <w:szCs w:val="18"/>
                <w:u w:val="single"/>
              </w:rPr>
              <w:t>oraz informowanie o tym fakcie lekarza nadzorującego</w:t>
            </w:r>
            <w:r w:rsidRPr="00542AD3">
              <w:rPr>
                <w:rFonts w:ascii="Arial" w:hAnsi="Arial" w:cs="Arial"/>
                <w:i/>
                <w:iCs/>
                <w:sz w:val="18"/>
                <w:szCs w:val="18"/>
              </w:rPr>
              <w:t>.”</w:t>
            </w:r>
          </w:p>
          <w:p w14:paraId="0FBBA30E" w14:textId="77777777" w:rsidR="00451987" w:rsidRPr="00542AD3" w:rsidRDefault="00451987" w:rsidP="00451987">
            <w:pPr>
              <w:rPr>
                <w:rFonts w:ascii="Arial" w:hAnsi="Arial" w:cs="Arial"/>
                <w:sz w:val="18"/>
                <w:szCs w:val="18"/>
              </w:rPr>
            </w:pPr>
          </w:p>
        </w:tc>
        <w:tc>
          <w:tcPr>
            <w:tcW w:w="2942" w:type="dxa"/>
          </w:tcPr>
          <w:p w14:paraId="0CF0EFC9" w14:textId="77777777" w:rsidR="00451987" w:rsidRPr="00542AD3" w:rsidRDefault="00451987" w:rsidP="00C23C27">
            <w:pPr>
              <w:rPr>
                <w:rFonts w:ascii="Arial" w:hAnsi="Arial" w:cs="Arial"/>
                <w:bCs/>
                <w:sz w:val="18"/>
                <w:szCs w:val="18"/>
              </w:rPr>
            </w:pPr>
            <w:r w:rsidRPr="00542AD3">
              <w:rPr>
                <w:rFonts w:ascii="Arial" w:hAnsi="Arial" w:cs="Arial"/>
                <w:bCs/>
                <w:sz w:val="18"/>
                <w:szCs w:val="18"/>
              </w:rPr>
              <w:t xml:space="preserve">Uwaga </w:t>
            </w:r>
            <w:r w:rsidR="00C23C27" w:rsidRPr="00542AD3">
              <w:rPr>
                <w:rFonts w:ascii="Arial" w:hAnsi="Arial" w:cs="Arial"/>
                <w:bCs/>
                <w:sz w:val="18"/>
                <w:szCs w:val="18"/>
              </w:rPr>
              <w:t>częściowo uwzględniona.</w:t>
            </w:r>
          </w:p>
          <w:p w14:paraId="2DA16005" w14:textId="77777777" w:rsidR="00C23C27" w:rsidRPr="00542AD3" w:rsidRDefault="00C23C27" w:rsidP="00C23C27">
            <w:pPr>
              <w:rPr>
                <w:rFonts w:ascii="Arial" w:hAnsi="Arial" w:cs="Arial"/>
                <w:bCs/>
                <w:sz w:val="18"/>
                <w:szCs w:val="18"/>
              </w:rPr>
            </w:pPr>
          </w:p>
          <w:p w14:paraId="017D1934" w14:textId="43F3851C" w:rsidR="00C23C27" w:rsidRPr="00542AD3" w:rsidRDefault="00837647" w:rsidP="00C23C27">
            <w:pPr>
              <w:rPr>
                <w:rFonts w:ascii="Arial" w:hAnsi="Arial" w:cs="Arial"/>
                <w:bCs/>
                <w:sz w:val="18"/>
                <w:szCs w:val="18"/>
              </w:rPr>
            </w:pPr>
            <w:r w:rsidRPr="00542AD3">
              <w:rPr>
                <w:rFonts w:ascii="Arial" w:hAnsi="Arial" w:cs="Arial"/>
                <w:bCs/>
                <w:sz w:val="18"/>
                <w:szCs w:val="18"/>
              </w:rPr>
              <w:t>Wykaz czynności</w:t>
            </w:r>
            <w:r w:rsidR="00C23C27" w:rsidRPr="00542AD3">
              <w:rPr>
                <w:rFonts w:ascii="Arial" w:hAnsi="Arial" w:cs="Arial"/>
                <w:bCs/>
                <w:sz w:val="18"/>
                <w:szCs w:val="18"/>
              </w:rPr>
              <w:t xml:space="preserve"> został </w:t>
            </w:r>
            <w:r w:rsidRPr="00542AD3">
              <w:rPr>
                <w:rFonts w:ascii="Arial" w:hAnsi="Arial" w:cs="Arial"/>
                <w:bCs/>
                <w:sz w:val="18"/>
                <w:szCs w:val="18"/>
              </w:rPr>
              <w:t>zmieniony u uporządkowany poprzez przypisanie poszczególnych czynności do obszarów działania elektroradiologa ujętych w art. 13 ustawy o niektórych zawodach medycznych.</w:t>
            </w:r>
            <w:r w:rsidR="00C23C27" w:rsidRPr="00542AD3">
              <w:rPr>
                <w:rFonts w:ascii="Arial" w:hAnsi="Arial" w:cs="Arial"/>
                <w:bCs/>
                <w:sz w:val="18"/>
                <w:szCs w:val="18"/>
              </w:rPr>
              <w:t xml:space="preserve"> Uwzględniono </w:t>
            </w:r>
            <w:r w:rsidRPr="00542AD3">
              <w:rPr>
                <w:rFonts w:ascii="Arial" w:hAnsi="Arial" w:cs="Arial"/>
                <w:bCs/>
                <w:sz w:val="18"/>
                <w:szCs w:val="18"/>
              </w:rPr>
              <w:t xml:space="preserve">w nim m.in. </w:t>
            </w:r>
            <w:r w:rsidR="00C23C27" w:rsidRPr="00542AD3">
              <w:rPr>
                <w:rFonts w:ascii="Arial" w:hAnsi="Arial" w:cs="Arial"/>
                <w:bCs/>
                <w:sz w:val="18"/>
                <w:szCs w:val="18"/>
              </w:rPr>
              <w:t xml:space="preserve">czynność </w:t>
            </w:r>
            <w:r w:rsidRPr="00542AD3">
              <w:rPr>
                <w:rFonts w:ascii="Arial" w:hAnsi="Arial" w:cs="Arial"/>
                <w:bCs/>
                <w:sz w:val="18"/>
                <w:szCs w:val="18"/>
              </w:rPr>
              <w:t xml:space="preserve">dotyczącą </w:t>
            </w:r>
            <w:r w:rsidR="00C23C27" w:rsidRPr="00542AD3">
              <w:rPr>
                <w:rFonts w:ascii="Arial" w:hAnsi="Arial" w:cs="Arial"/>
                <w:bCs/>
                <w:sz w:val="18"/>
                <w:szCs w:val="18"/>
              </w:rPr>
              <w:t>rozpoznawani</w:t>
            </w:r>
            <w:r w:rsidRPr="00542AD3">
              <w:rPr>
                <w:rFonts w:ascii="Arial" w:hAnsi="Arial" w:cs="Arial"/>
                <w:bCs/>
                <w:sz w:val="18"/>
                <w:szCs w:val="18"/>
              </w:rPr>
              <w:t>a</w:t>
            </w:r>
            <w:r w:rsidR="00C23C27" w:rsidRPr="00542AD3">
              <w:rPr>
                <w:rFonts w:ascii="Arial" w:hAnsi="Arial" w:cs="Arial"/>
                <w:bCs/>
                <w:sz w:val="18"/>
                <w:szCs w:val="18"/>
              </w:rPr>
              <w:t xml:space="preserve"> stanów zagrożenia życia </w:t>
            </w:r>
            <w:r w:rsidRPr="00542AD3">
              <w:rPr>
                <w:rFonts w:ascii="Arial" w:hAnsi="Arial" w:cs="Arial"/>
                <w:bCs/>
                <w:sz w:val="18"/>
                <w:szCs w:val="18"/>
              </w:rPr>
              <w:t>pacjenta</w:t>
            </w:r>
            <w:r w:rsidR="00C23C27" w:rsidRPr="00542AD3">
              <w:rPr>
                <w:rFonts w:ascii="Arial" w:hAnsi="Arial" w:cs="Arial"/>
                <w:bCs/>
                <w:sz w:val="18"/>
                <w:szCs w:val="18"/>
              </w:rPr>
              <w:t xml:space="preserve"> oraz dookreślono, że procedury diagnostyczne i terapeutyczne wykonuje się na zasadach określonych w ustawie z dnia 29 listopada 2000 r. – Prawo atomowe (Dz. U. z 2023 r. poz. 1173).</w:t>
            </w:r>
          </w:p>
          <w:p w14:paraId="2C6AFF84" w14:textId="162845FA" w:rsidR="00C23C27" w:rsidRPr="00542AD3" w:rsidRDefault="00C23C27" w:rsidP="00C23C27">
            <w:pPr>
              <w:rPr>
                <w:rFonts w:ascii="Arial" w:hAnsi="Arial" w:cs="Arial"/>
                <w:bCs/>
                <w:sz w:val="18"/>
                <w:szCs w:val="18"/>
              </w:rPr>
            </w:pPr>
          </w:p>
        </w:tc>
      </w:tr>
      <w:tr w:rsidR="00A373A0" w:rsidRPr="00542AD3" w14:paraId="43E4290D" w14:textId="77777777" w:rsidTr="00D87D56">
        <w:tc>
          <w:tcPr>
            <w:tcW w:w="477" w:type="dxa"/>
          </w:tcPr>
          <w:p w14:paraId="5EA1D178" w14:textId="77777777" w:rsidR="00451987" w:rsidRPr="00542AD3" w:rsidRDefault="00451987" w:rsidP="00451987">
            <w:pPr>
              <w:rPr>
                <w:rFonts w:ascii="Arial" w:hAnsi="Arial" w:cs="Arial"/>
                <w:sz w:val="18"/>
                <w:szCs w:val="18"/>
              </w:rPr>
            </w:pPr>
          </w:p>
        </w:tc>
        <w:tc>
          <w:tcPr>
            <w:tcW w:w="1109" w:type="dxa"/>
          </w:tcPr>
          <w:p w14:paraId="00EDC4D6" w14:textId="08BD44A0" w:rsidR="00451987" w:rsidRPr="00542AD3" w:rsidRDefault="00451987" w:rsidP="00451987">
            <w:pPr>
              <w:rPr>
                <w:rFonts w:ascii="Arial" w:hAnsi="Arial" w:cs="Arial"/>
                <w:bCs/>
                <w:sz w:val="18"/>
                <w:szCs w:val="18"/>
              </w:rPr>
            </w:pPr>
            <w:r w:rsidRPr="00542AD3">
              <w:rPr>
                <w:rFonts w:ascii="Arial" w:hAnsi="Arial" w:cs="Arial"/>
                <w:bCs/>
                <w:sz w:val="18"/>
                <w:szCs w:val="18"/>
              </w:rPr>
              <w:t>Załącznik nr 2 pkt 2.25</w:t>
            </w:r>
          </w:p>
        </w:tc>
        <w:tc>
          <w:tcPr>
            <w:tcW w:w="1838" w:type="dxa"/>
          </w:tcPr>
          <w:p w14:paraId="3CA4E9DC" w14:textId="2E9579C2"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1DAC6588" w14:textId="4AB0C1F1"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nie sprecyzowano zakresu uprawnień postępowania w przypadku rozpoznania odczynu popromiennego</w:t>
            </w:r>
          </w:p>
        </w:tc>
        <w:tc>
          <w:tcPr>
            <w:tcW w:w="2410" w:type="dxa"/>
            <w:gridSpan w:val="2"/>
          </w:tcPr>
          <w:p w14:paraId="79BFD1B8" w14:textId="7A0D2745"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pielęgniarka onkologiczna ma kompetencje i uprawnienia do postępowania w profilaktyce, rozpoznaniu i postępowaniu w przypadku odczynów popromiennych</w:t>
            </w:r>
          </w:p>
        </w:tc>
        <w:tc>
          <w:tcPr>
            <w:tcW w:w="2268" w:type="dxa"/>
          </w:tcPr>
          <w:p w14:paraId="4EDD6C57" w14:textId="65A87168" w:rsidR="00451987" w:rsidRPr="00542AD3" w:rsidRDefault="00451987" w:rsidP="00451987">
            <w:pPr>
              <w:rPr>
                <w:rFonts w:ascii="Arial" w:hAnsi="Arial" w:cs="Arial"/>
                <w:sz w:val="18"/>
                <w:szCs w:val="18"/>
              </w:rPr>
            </w:pPr>
            <w:r w:rsidRPr="00542AD3">
              <w:rPr>
                <w:rFonts w:ascii="Arial" w:hAnsi="Arial" w:cs="Arial"/>
                <w:bCs/>
                <w:sz w:val="18"/>
                <w:szCs w:val="18"/>
              </w:rPr>
              <w:t>uszczegółowić zapis</w:t>
            </w:r>
          </w:p>
        </w:tc>
        <w:tc>
          <w:tcPr>
            <w:tcW w:w="2942" w:type="dxa"/>
          </w:tcPr>
          <w:p w14:paraId="2116B629" w14:textId="77777777" w:rsidR="00451987" w:rsidRPr="00542AD3" w:rsidRDefault="00451987" w:rsidP="009C6784">
            <w:pPr>
              <w:rPr>
                <w:rFonts w:ascii="Arial" w:hAnsi="Arial" w:cs="Arial"/>
                <w:bCs/>
                <w:sz w:val="18"/>
                <w:szCs w:val="18"/>
              </w:rPr>
            </w:pPr>
            <w:r w:rsidRPr="00542AD3">
              <w:rPr>
                <w:rFonts w:ascii="Arial" w:hAnsi="Arial" w:cs="Arial"/>
                <w:bCs/>
                <w:sz w:val="18"/>
                <w:szCs w:val="18"/>
              </w:rPr>
              <w:t xml:space="preserve">Uwaga </w:t>
            </w:r>
            <w:r w:rsidR="009C6784" w:rsidRPr="00542AD3">
              <w:rPr>
                <w:rFonts w:ascii="Arial" w:hAnsi="Arial" w:cs="Arial"/>
                <w:bCs/>
                <w:sz w:val="18"/>
                <w:szCs w:val="18"/>
              </w:rPr>
              <w:t>częściowo uwzględniona.</w:t>
            </w:r>
          </w:p>
          <w:p w14:paraId="4A8EDA22" w14:textId="77777777" w:rsidR="009C6784" w:rsidRPr="00542AD3" w:rsidRDefault="009C6784" w:rsidP="009C6784">
            <w:pPr>
              <w:rPr>
                <w:rFonts w:ascii="Arial" w:hAnsi="Arial" w:cs="Arial"/>
                <w:bCs/>
                <w:sz w:val="18"/>
                <w:szCs w:val="18"/>
              </w:rPr>
            </w:pPr>
          </w:p>
          <w:p w14:paraId="1F92200C" w14:textId="03B45F9A" w:rsidR="00D65922" w:rsidRPr="00542AD3" w:rsidRDefault="00837647" w:rsidP="00837647">
            <w:pPr>
              <w:rPr>
                <w:rFonts w:ascii="Arial" w:hAnsi="Arial" w:cs="Arial"/>
                <w:bCs/>
                <w:sz w:val="18"/>
                <w:szCs w:val="18"/>
              </w:rPr>
            </w:pPr>
            <w:r w:rsidRPr="00542AD3">
              <w:rPr>
                <w:rFonts w:ascii="Arial" w:hAnsi="Arial" w:cs="Arial"/>
                <w:bCs/>
                <w:sz w:val="18"/>
                <w:szCs w:val="18"/>
              </w:rPr>
              <w:t xml:space="preserve">W zmienionym wykazie czynności, podzielonym na wszystkie obszary działania elektroradiologa, o których mowa w art. 13 ustawy o niektórych </w:t>
            </w:r>
            <w:r w:rsidRPr="00542AD3">
              <w:rPr>
                <w:rFonts w:ascii="Arial" w:hAnsi="Arial" w:cs="Arial"/>
                <w:bCs/>
                <w:sz w:val="18"/>
                <w:szCs w:val="18"/>
              </w:rPr>
              <w:lastRenderedPageBreak/>
              <w:t>zawodach medycznych wyodrębniono punkt dotyczący wykonywania czynności związanych ze stosowaniem zasad i środków ochrony radiologicznej oraz kontrolą jakości. Ponadto dookreślono, że procedury diagnostyczne i terapeutyczne wykonuje się na zasadach określonych w ustawie z dnia 29 listopada 2000 r. – Prawo atomowe (Dz. U. z 2023 r. poz. 1173).</w:t>
            </w:r>
          </w:p>
        </w:tc>
      </w:tr>
      <w:tr w:rsidR="00A373A0" w:rsidRPr="00542AD3" w14:paraId="08930172" w14:textId="77777777" w:rsidTr="00D87D56">
        <w:tc>
          <w:tcPr>
            <w:tcW w:w="477" w:type="dxa"/>
          </w:tcPr>
          <w:p w14:paraId="1840ADEF" w14:textId="77777777" w:rsidR="00451987" w:rsidRPr="00542AD3" w:rsidRDefault="00451987" w:rsidP="00451987">
            <w:pPr>
              <w:rPr>
                <w:rFonts w:ascii="Arial" w:hAnsi="Arial" w:cs="Arial"/>
                <w:sz w:val="18"/>
                <w:szCs w:val="18"/>
              </w:rPr>
            </w:pPr>
          </w:p>
        </w:tc>
        <w:tc>
          <w:tcPr>
            <w:tcW w:w="1109" w:type="dxa"/>
          </w:tcPr>
          <w:p w14:paraId="045D59DB" w14:textId="3D1AA95B" w:rsidR="00451987" w:rsidRPr="00542AD3" w:rsidRDefault="00451987" w:rsidP="00451987">
            <w:pPr>
              <w:rPr>
                <w:rFonts w:ascii="Arial" w:hAnsi="Arial" w:cs="Arial"/>
                <w:sz w:val="18"/>
                <w:szCs w:val="18"/>
              </w:rPr>
            </w:pPr>
            <w:r w:rsidRPr="00542AD3">
              <w:rPr>
                <w:rFonts w:ascii="Arial" w:hAnsi="Arial" w:cs="Arial"/>
                <w:sz w:val="18"/>
                <w:szCs w:val="18"/>
              </w:rPr>
              <w:t>Załącznik nr 2 pkt 2.26</w:t>
            </w:r>
          </w:p>
        </w:tc>
        <w:tc>
          <w:tcPr>
            <w:tcW w:w="1838" w:type="dxa"/>
          </w:tcPr>
          <w:p w14:paraId="0C4CEA99" w14:textId="4DBE7A0D"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7DD0A05B" w14:textId="1C1298BF" w:rsidR="00451987" w:rsidRPr="00542AD3" w:rsidRDefault="00451987" w:rsidP="00451987">
            <w:pPr>
              <w:rPr>
                <w:rFonts w:ascii="Arial" w:hAnsi="Arial" w:cs="Arial"/>
                <w:bCs/>
                <w:sz w:val="18"/>
                <w:szCs w:val="18"/>
              </w:rPr>
            </w:pPr>
            <w:r w:rsidRPr="00542AD3">
              <w:rPr>
                <w:rFonts w:ascii="Arial" w:hAnsi="Arial" w:cs="Arial"/>
                <w:bCs/>
                <w:sz w:val="18"/>
                <w:szCs w:val="18"/>
              </w:rPr>
              <w:t>Radioterapia</w:t>
            </w:r>
          </w:p>
        </w:tc>
        <w:tc>
          <w:tcPr>
            <w:tcW w:w="2410" w:type="dxa"/>
            <w:gridSpan w:val="2"/>
          </w:tcPr>
          <w:p w14:paraId="47A4CCC7" w14:textId="77777777" w:rsidR="00451987" w:rsidRPr="00542AD3" w:rsidRDefault="00451987" w:rsidP="00451987">
            <w:pPr>
              <w:rPr>
                <w:rFonts w:ascii="Arial" w:hAnsi="Arial" w:cs="Arial"/>
                <w:bCs/>
                <w:sz w:val="18"/>
                <w:szCs w:val="18"/>
              </w:rPr>
            </w:pPr>
          </w:p>
        </w:tc>
        <w:tc>
          <w:tcPr>
            <w:tcW w:w="2268" w:type="dxa"/>
          </w:tcPr>
          <w:p w14:paraId="1850C2BD" w14:textId="77777777" w:rsidR="00451987" w:rsidRPr="00542AD3" w:rsidRDefault="00451987" w:rsidP="00451987">
            <w:pPr>
              <w:rPr>
                <w:rFonts w:ascii="Arial" w:hAnsi="Arial" w:cs="Arial"/>
                <w:sz w:val="18"/>
                <w:szCs w:val="18"/>
              </w:rPr>
            </w:pPr>
          </w:p>
        </w:tc>
        <w:tc>
          <w:tcPr>
            <w:tcW w:w="2942" w:type="dxa"/>
          </w:tcPr>
          <w:p w14:paraId="5F13655D" w14:textId="77777777" w:rsidR="00837647" w:rsidRPr="00542AD3" w:rsidRDefault="00837647" w:rsidP="00837647">
            <w:pPr>
              <w:rPr>
                <w:rFonts w:ascii="Arial" w:hAnsi="Arial" w:cs="Arial"/>
                <w:bCs/>
                <w:sz w:val="18"/>
                <w:szCs w:val="18"/>
              </w:rPr>
            </w:pPr>
            <w:r w:rsidRPr="00542AD3">
              <w:rPr>
                <w:rFonts w:ascii="Arial" w:hAnsi="Arial" w:cs="Arial"/>
                <w:bCs/>
                <w:sz w:val="18"/>
                <w:szCs w:val="18"/>
              </w:rPr>
              <w:t>Uwaga uwzględniona.</w:t>
            </w:r>
          </w:p>
          <w:p w14:paraId="06247A54" w14:textId="77777777" w:rsidR="00837647" w:rsidRPr="00542AD3" w:rsidRDefault="00837647" w:rsidP="00837647">
            <w:pPr>
              <w:rPr>
                <w:rFonts w:ascii="Arial" w:hAnsi="Arial" w:cs="Arial"/>
                <w:bCs/>
                <w:sz w:val="18"/>
                <w:szCs w:val="18"/>
              </w:rPr>
            </w:pPr>
          </w:p>
          <w:p w14:paraId="6D4B9B55" w14:textId="40759E50" w:rsidR="00451987" w:rsidRPr="00542AD3" w:rsidRDefault="00837647" w:rsidP="00837647">
            <w:pPr>
              <w:rPr>
                <w:rFonts w:ascii="Arial" w:hAnsi="Arial" w:cs="Arial"/>
                <w:bCs/>
                <w:sz w:val="18"/>
                <w:szCs w:val="18"/>
              </w:rPr>
            </w:pPr>
            <w:r w:rsidRPr="00542AD3">
              <w:rPr>
                <w:rFonts w:ascii="Arial" w:hAnsi="Arial" w:cs="Arial"/>
                <w:bCs/>
                <w:sz w:val="18"/>
                <w:szCs w:val="18"/>
              </w:rPr>
              <w:t>Wykaz czynności został zmieniony oraz uporządkowany zgodnie z obszarami działalności elektroradiologa ujętymi w art. 13 ustawy o niektórych zawodach medycznych, w związku z czym dodano pkt dotyczący wykonywania czynności w zakresie radioterapii.</w:t>
            </w:r>
          </w:p>
        </w:tc>
      </w:tr>
      <w:tr w:rsidR="00A373A0" w:rsidRPr="00542AD3" w14:paraId="7124EBAB" w14:textId="77777777" w:rsidTr="00D87D56">
        <w:tc>
          <w:tcPr>
            <w:tcW w:w="477" w:type="dxa"/>
          </w:tcPr>
          <w:p w14:paraId="0AAB25BE" w14:textId="77777777" w:rsidR="00451987" w:rsidRPr="00542AD3" w:rsidRDefault="00451987" w:rsidP="00451987">
            <w:pPr>
              <w:rPr>
                <w:rFonts w:ascii="Arial" w:hAnsi="Arial" w:cs="Arial"/>
                <w:sz w:val="18"/>
                <w:szCs w:val="18"/>
              </w:rPr>
            </w:pPr>
          </w:p>
        </w:tc>
        <w:tc>
          <w:tcPr>
            <w:tcW w:w="1109" w:type="dxa"/>
          </w:tcPr>
          <w:p w14:paraId="62D3ADC2" w14:textId="2F35DC86" w:rsidR="00451987" w:rsidRPr="00542AD3" w:rsidRDefault="00451987" w:rsidP="00451987">
            <w:pPr>
              <w:rPr>
                <w:rFonts w:ascii="Arial" w:hAnsi="Arial" w:cs="Arial"/>
                <w:sz w:val="18"/>
                <w:szCs w:val="18"/>
              </w:rPr>
            </w:pPr>
            <w:r w:rsidRPr="00542AD3">
              <w:rPr>
                <w:rFonts w:ascii="Arial" w:hAnsi="Arial" w:cs="Arial"/>
                <w:sz w:val="18"/>
                <w:szCs w:val="18"/>
              </w:rPr>
              <w:t>Załącznik nr 2 pkt 3</w:t>
            </w:r>
          </w:p>
        </w:tc>
        <w:tc>
          <w:tcPr>
            <w:tcW w:w="1838" w:type="dxa"/>
          </w:tcPr>
          <w:p w14:paraId="6DBDCD1B" w14:textId="1F5D2C4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1E857C6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Radioterapia </w:t>
            </w:r>
          </w:p>
          <w:p w14:paraId="257278A6" w14:textId="0203075E" w:rsidR="00451987" w:rsidRPr="00542AD3" w:rsidRDefault="00451987" w:rsidP="00451987">
            <w:pPr>
              <w:rPr>
                <w:rFonts w:ascii="Arial" w:hAnsi="Arial" w:cs="Arial"/>
                <w:sz w:val="18"/>
                <w:szCs w:val="18"/>
              </w:rPr>
            </w:pPr>
            <w:r w:rsidRPr="00542AD3">
              <w:rPr>
                <w:rFonts w:ascii="Arial" w:hAnsi="Arial" w:cs="Arial"/>
                <w:bCs/>
                <w:sz w:val="18"/>
                <w:szCs w:val="18"/>
              </w:rPr>
              <w:t>Zapis zbyt ogólny wprowadza możliwość swobodnej interpretacji co będzie miało działanie szkodliwie dla elektor radiologów a także całego systemu oraz wprowadza bylejakość w udzielanych świadczeniach.  Jest to nieakceptowalne w przypadku ,,szczegółowych czynności zawodowych</w:t>
            </w:r>
          </w:p>
        </w:tc>
        <w:tc>
          <w:tcPr>
            <w:tcW w:w="2410" w:type="dxa"/>
            <w:gridSpan w:val="2"/>
          </w:tcPr>
          <w:p w14:paraId="493E4EB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Użyty w projekcie załącznika zapisy i zwroty są ogólnikowe nie definiują zakresu konkretnych czynności zawodowych polegających na analizowaniu badań a powinny definiować czynności zawodowe elektroradiologa szczegółowo </w:t>
            </w:r>
          </w:p>
          <w:p w14:paraId="765FA9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Różne gałęzie działalności medycznej elektroradiologa nie mogą być zawarte w jednym tak ogólnym skrócie myślowym. Jest to merytorycznie niepoprawne.  Każda dziedzina elektroradiologii </w:t>
            </w:r>
            <w:r w:rsidRPr="00542AD3">
              <w:rPr>
                <w:rFonts w:ascii="Arial" w:hAnsi="Arial" w:cs="Arial"/>
                <w:bCs/>
                <w:sz w:val="18"/>
                <w:szCs w:val="18"/>
              </w:rPr>
              <w:lastRenderedPageBreak/>
              <w:t>różni się proceduralnie i wymaga doprecyzowania zapisów. Proponujemy zapisy z dokumentu</w:t>
            </w:r>
          </w:p>
          <w:p w14:paraId="4F07BD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przygotowanego przez zespół ds. kompetencji określające dokładne czynności dla każdego zakresu odrębnie.</w:t>
            </w:r>
          </w:p>
          <w:p w14:paraId="76EC533E" w14:textId="77777777" w:rsidR="00451987" w:rsidRPr="00542AD3" w:rsidRDefault="00451987" w:rsidP="00451987">
            <w:pPr>
              <w:rPr>
                <w:rFonts w:ascii="Arial" w:hAnsi="Arial" w:cs="Arial"/>
                <w:bCs/>
                <w:sz w:val="18"/>
                <w:szCs w:val="18"/>
              </w:rPr>
            </w:pPr>
          </w:p>
          <w:p w14:paraId="6342623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p w14:paraId="338B4B40" w14:textId="77777777" w:rsidR="00451987" w:rsidRPr="00542AD3" w:rsidRDefault="00451987" w:rsidP="00451987">
            <w:pPr>
              <w:rPr>
                <w:rFonts w:ascii="Arial" w:hAnsi="Arial" w:cs="Arial"/>
                <w:bCs/>
                <w:sz w:val="18"/>
                <w:szCs w:val="18"/>
              </w:rPr>
            </w:pPr>
          </w:p>
        </w:tc>
        <w:tc>
          <w:tcPr>
            <w:tcW w:w="2268" w:type="dxa"/>
          </w:tcPr>
          <w:p w14:paraId="01D2B304" w14:textId="77777777" w:rsidR="00451987" w:rsidRPr="00542AD3" w:rsidRDefault="00451987" w:rsidP="00451987">
            <w:pPr>
              <w:rPr>
                <w:rFonts w:ascii="Arial" w:hAnsi="Arial" w:cs="Arial"/>
                <w:sz w:val="18"/>
                <w:szCs w:val="18"/>
              </w:rPr>
            </w:pPr>
          </w:p>
        </w:tc>
        <w:tc>
          <w:tcPr>
            <w:tcW w:w="2942" w:type="dxa"/>
          </w:tcPr>
          <w:p w14:paraId="75425B7F" w14:textId="77777777" w:rsidR="00837647" w:rsidRPr="00542AD3" w:rsidRDefault="00837647" w:rsidP="00837647">
            <w:pPr>
              <w:rPr>
                <w:rFonts w:ascii="Arial" w:hAnsi="Arial" w:cs="Arial"/>
                <w:bCs/>
                <w:sz w:val="18"/>
                <w:szCs w:val="18"/>
              </w:rPr>
            </w:pPr>
            <w:r w:rsidRPr="00542AD3">
              <w:rPr>
                <w:rFonts w:ascii="Arial" w:hAnsi="Arial" w:cs="Arial"/>
                <w:bCs/>
                <w:sz w:val="18"/>
                <w:szCs w:val="18"/>
              </w:rPr>
              <w:t>Uwaga uwzględniona.</w:t>
            </w:r>
          </w:p>
          <w:p w14:paraId="0DBD1C36" w14:textId="77777777" w:rsidR="00837647" w:rsidRPr="00542AD3" w:rsidRDefault="00837647" w:rsidP="00837647">
            <w:pPr>
              <w:rPr>
                <w:rFonts w:ascii="Arial" w:hAnsi="Arial" w:cs="Arial"/>
                <w:bCs/>
                <w:sz w:val="18"/>
                <w:szCs w:val="18"/>
              </w:rPr>
            </w:pPr>
          </w:p>
          <w:p w14:paraId="0B2A4EFD" w14:textId="2AF00DDF" w:rsidR="00451987" w:rsidRPr="00542AD3" w:rsidRDefault="00837647" w:rsidP="00837647">
            <w:pPr>
              <w:rPr>
                <w:rFonts w:ascii="Arial" w:hAnsi="Arial" w:cs="Arial"/>
                <w:bCs/>
                <w:sz w:val="18"/>
                <w:szCs w:val="18"/>
              </w:rPr>
            </w:pPr>
            <w:r w:rsidRPr="00542AD3">
              <w:rPr>
                <w:rFonts w:ascii="Arial" w:hAnsi="Arial" w:cs="Arial"/>
                <w:bCs/>
                <w:sz w:val="18"/>
                <w:szCs w:val="18"/>
              </w:rPr>
              <w:t>Wykaz czynności został zmieniony oraz uporządkowany zgodnie z obszarami działalności elektroradiologa ujętymi w art. 13 ustawy o niektórych zawodach medycznych, w związku z czym dodano pkt dotyczący wykonywania czynności w zakresie radioterapii.</w:t>
            </w:r>
          </w:p>
        </w:tc>
      </w:tr>
      <w:tr w:rsidR="00A373A0" w:rsidRPr="00542AD3" w14:paraId="0B6DE185" w14:textId="77777777" w:rsidTr="00D87D56">
        <w:tc>
          <w:tcPr>
            <w:tcW w:w="477" w:type="dxa"/>
          </w:tcPr>
          <w:p w14:paraId="14847D6A" w14:textId="77777777" w:rsidR="00451987" w:rsidRPr="00542AD3" w:rsidRDefault="00451987" w:rsidP="00451987">
            <w:pPr>
              <w:rPr>
                <w:rFonts w:ascii="Arial" w:hAnsi="Arial" w:cs="Arial"/>
                <w:sz w:val="18"/>
                <w:szCs w:val="18"/>
              </w:rPr>
            </w:pPr>
          </w:p>
        </w:tc>
        <w:tc>
          <w:tcPr>
            <w:tcW w:w="1109" w:type="dxa"/>
          </w:tcPr>
          <w:p w14:paraId="39CC1790" w14:textId="2A3AFB18" w:rsidR="00451987" w:rsidRPr="00542AD3" w:rsidRDefault="00451987" w:rsidP="00451987">
            <w:pPr>
              <w:rPr>
                <w:rFonts w:ascii="Arial" w:hAnsi="Arial" w:cs="Arial"/>
                <w:sz w:val="18"/>
                <w:szCs w:val="18"/>
              </w:rPr>
            </w:pPr>
            <w:r w:rsidRPr="00542AD3">
              <w:rPr>
                <w:rFonts w:ascii="Arial" w:hAnsi="Arial" w:cs="Arial"/>
                <w:sz w:val="18"/>
                <w:szCs w:val="18"/>
              </w:rPr>
              <w:t>Załącznik nr 2 pkt 3</w:t>
            </w:r>
          </w:p>
        </w:tc>
        <w:tc>
          <w:tcPr>
            <w:tcW w:w="1838" w:type="dxa"/>
          </w:tcPr>
          <w:p w14:paraId="65B0B0CC" w14:textId="2AFE2A87"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467B78DF" w14:textId="1169BA55"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przepisu</w:t>
            </w:r>
          </w:p>
        </w:tc>
        <w:tc>
          <w:tcPr>
            <w:tcW w:w="2410" w:type="dxa"/>
            <w:gridSpan w:val="2"/>
          </w:tcPr>
          <w:p w14:paraId="09D8D908" w14:textId="201E122B" w:rsidR="00451987" w:rsidRPr="00542AD3" w:rsidRDefault="00451987" w:rsidP="00451987">
            <w:pPr>
              <w:rPr>
                <w:rFonts w:ascii="Arial" w:hAnsi="Arial" w:cs="Arial"/>
                <w:bCs/>
                <w:sz w:val="18"/>
                <w:szCs w:val="18"/>
              </w:rPr>
            </w:pPr>
            <w:r w:rsidRPr="00542AD3">
              <w:rPr>
                <w:rFonts w:ascii="Arial" w:hAnsi="Arial" w:cs="Arial"/>
                <w:bCs/>
                <w:sz w:val="18"/>
                <w:szCs w:val="18"/>
              </w:rPr>
              <w:t>Do zadań elektroradiologa należy nie tylko ocena wykonanego badania pod kątem poprawności ale i wartości diagnostycznej biorąc pod uwagę cel badania oraz podjęcie decyzji o ewentualnym powtórzeniu badania.</w:t>
            </w:r>
          </w:p>
        </w:tc>
        <w:tc>
          <w:tcPr>
            <w:tcW w:w="2268" w:type="dxa"/>
          </w:tcPr>
          <w:p w14:paraId="3CABB371"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Dodanie treści punktu 3 w brzmieniu  (treści dodane podkreślono): </w:t>
            </w:r>
            <w:r w:rsidRPr="00542AD3">
              <w:rPr>
                <w:rFonts w:ascii="Arial" w:hAnsi="Arial" w:cs="Arial"/>
                <w:i/>
                <w:iCs/>
                <w:sz w:val="18"/>
                <w:szCs w:val="18"/>
              </w:rPr>
              <w:t xml:space="preserve">„Analizowanie poprawności </w:t>
            </w:r>
            <w:r w:rsidRPr="00542AD3">
              <w:rPr>
                <w:rFonts w:ascii="Arial" w:hAnsi="Arial" w:cs="Arial"/>
                <w:i/>
                <w:iCs/>
                <w:sz w:val="18"/>
                <w:szCs w:val="18"/>
                <w:u w:val="single"/>
              </w:rPr>
              <w:t>i wartości diagnostycznej</w:t>
            </w:r>
            <w:r w:rsidRPr="00542AD3">
              <w:rPr>
                <w:rFonts w:ascii="Arial" w:hAnsi="Arial" w:cs="Arial"/>
                <w:i/>
                <w:iCs/>
                <w:sz w:val="18"/>
                <w:szCs w:val="18"/>
              </w:rPr>
              <w:t xml:space="preserve">  wykonanych badań diagnostycznych i zabiegów w zakresie diagnostyki obrazowej, elektromedycznej, radioterapii oraz przygotowanie badań do opisu przez lekarza.”</w:t>
            </w:r>
          </w:p>
          <w:p w14:paraId="5F0ACF76" w14:textId="77777777" w:rsidR="00451987" w:rsidRPr="00542AD3" w:rsidRDefault="00451987" w:rsidP="00451987">
            <w:pPr>
              <w:rPr>
                <w:rFonts w:ascii="Arial" w:hAnsi="Arial" w:cs="Arial"/>
                <w:sz w:val="18"/>
                <w:szCs w:val="18"/>
              </w:rPr>
            </w:pPr>
          </w:p>
        </w:tc>
        <w:tc>
          <w:tcPr>
            <w:tcW w:w="2942" w:type="dxa"/>
          </w:tcPr>
          <w:p w14:paraId="220FDC41" w14:textId="042FF5C0"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227DA8" w:rsidRPr="00542AD3">
              <w:rPr>
                <w:rFonts w:ascii="Arial" w:hAnsi="Arial" w:cs="Arial"/>
                <w:bCs/>
                <w:sz w:val="18"/>
                <w:szCs w:val="18"/>
              </w:rPr>
              <w:t xml:space="preserve"> częściowo uwzględniona.</w:t>
            </w:r>
          </w:p>
          <w:p w14:paraId="2C12EB97" w14:textId="77777777" w:rsidR="00837647" w:rsidRPr="00542AD3" w:rsidRDefault="00837647" w:rsidP="00451987">
            <w:pPr>
              <w:rPr>
                <w:rFonts w:ascii="Arial" w:hAnsi="Arial" w:cs="Arial"/>
                <w:bCs/>
                <w:sz w:val="18"/>
                <w:szCs w:val="18"/>
              </w:rPr>
            </w:pPr>
          </w:p>
          <w:p w14:paraId="3CC5CD9D" w14:textId="205524C3" w:rsidR="00451987" w:rsidRPr="00542AD3" w:rsidRDefault="00837647" w:rsidP="00451987">
            <w:pPr>
              <w:rPr>
                <w:rFonts w:ascii="Arial" w:hAnsi="Arial" w:cs="Arial"/>
                <w:bCs/>
                <w:sz w:val="18"/>
                <w:szCs w:val="18"/>
              </w:rPr>
            </w:pPr>
            <w:r w:rsidRPr="00542AD3">
              <w:rPr>
                <w:rFonts w:ascii="Arial" w:hAnsi="Arial" w:cs="Arial"/>
                <w:bCs/>
                <w:sz w:val="18"/>
                <w:szCs w:val="18"/>
              </w:rPr>
              <w:t xml:space="preserve">Wykaz czynności został zmieniony oraz uporządkowany zgodnie z obszarami działalności elektroradiologa ujętymi w art. 13 ustawy o niektórych zawodach medycznych. Uwzględniono w nim </w:t>
            </w:r>
            <w:r w:rsidR="00227DA8" w:rsidRPr="00542AD3">
              <w:rPr>
                <w:rFonts w:ascii="Arial" w:hAnsi="Arial" w:cs="Arial"/>
                <w:bCs/>
                <w:sz w:val="18"/>
                <w:szCs w:val="18"/>
              </w:rPr>
              <w:t>m.in. czynności zawodowe</w:t>
            </w:r>
            <w:r w:rsidRPr="00542AD3">
              <w:rPr>
                <w:rFonts w:ascii="Arial" w:hAnsi="Arial" w:cs="Arial"/>
                <w:bCs/>
                <w:sz w:val="18"/>
                <w:szCs w:val="18"/>
              </w:rPr>
              <w:t xml:space="preserve"> </w:t>
            </w:r>
            <w:r w:rsidR="00227DA8" w:rsidRPr="00542AD3">
              <w:rPr>
                <w:rFonts w:ascii="Arial" w:hAnsi="Arial" w:cs="Arial"/>
                <w:bCs/>
                <w:sz w:val="18"/>
                <w:szCs w:val="18"/>
              </w:rPr>
              <w:t>dotyczącej bieżącej oceny wartości technicznej wykonywanej procedury diagnostycznej lub terapeutycznej</w:t>
            </w:r>
            <w:r w:rsidRPr="00542AD3">
              <w:rPr>
                <w:rFonts w:ascii="Arial" w:hAnsi="Arial" w:cs="Arial"/>
                <w:bCs/>
                <w:sz w:val="18"/>
                <w:szCs w:val="18"/>
              </w:rPr>
              <w:t xml:space="preserve">, </w:t>
            </w:r>
            <w:r w:rsidR="008643E8" w:rsidRPr="00542AD3">
              <w:rPr>
                <w:rFonts w:ascii="Arial" w:hAnsi="Arial" w:cs="Arial"/>
                <w:bCs/>
                <w:sz w:val="18"/>
                <w:szCs w:val="18"/>
              </w:rPr>
              <w:t>czy ocenę jakości i wartości diagnostycznej wykonanych badań.</w:t>
            </w:r>
          </w:p>
        </w:tc>
      </w:tr>
      <w:tr w:rsidR="00A373A0" w:rsidRPr="00542AD3" w14:paraId="5E4F0053" w14:textId="77777777" w:rsidTr="00D87D56">
        <w:tc>
          <w:tcPr>
            <w:tcW w:w="477" w:type="dxa"/>
          </w:tcPr>
          <w:p w14:paraId="22FA668C" w14:textId="77777777" w:rsidR="00451987" w:rsidRPr="00542AD3" w:rsidRDefault="00451987" w:rsidP="00451987">
            <w:pPr>
              <w:rPr>
                <w:rFonts w:ascii="Arial" w:hAnsi="Arial" w:cs="Arial"/>
                <w:sz w:val="18"/>
                <w:szCs w:val="18"/>
              </w:rPr>
            </w:pPr>
          </w:p>
        </w:tc>
        <w:tc>
          <w:tcPr>
            <w:tcW w:w="1109" w:type="dxa"/>
          </w:tcPr>
          <w:p w14:paraId="7B3CBEBB" w14:textId="0C9CAB46" w:rsidR="00451987" w:rsidRPr="00542AD3" w:rsidRDefault="00451987" w:rsidP="00451987">
            <w:pPr>
              <w:rPr>
                <w:rFonts w:ascii="Arial" w:hAnsi="Arial" w:cs="Arial"/>
                <w:sz w:val="18"/>
                <w:szCs w:val="18"/>
              </w:rPr>
            </w:pPr>
            <w:r w:rsidRPr="00542AD3">
              <w:rPr>
                <w:rFonts w:ascii="Arial" w:hAnsi="Arial" w:cs="Arial"/>
                <w:sz w:val="18"/>
                <w:szCs w:val="18"/>
              </w:rPr>
              <w:t>Załącznik nr 2 pkt 3</w:t>
            </w:r>
          </w:p>
        </w:tc>
        <w:tc>
          <w:tcPr>
            <w:tcW w:w="1838" w:type="dxa"/>
          </w:tcPr>
          <w:p w14:paraId="32FD2B2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356C9ADB" w14:textId="77777777" w:rsidR="00451987" w:rsidRPr="00542AD3" w:rsidRDefault="00451987" w:rsidP="00451987">
            <w:pPr>
              <w:rPr>
                <w:rFonts w:ascii="Arial" w:hAnsi="Arial" w:cs="Arial"/>
                <w:bCs/>
                <w:sz w:val="18"/>
                <w:szCs w:val="18"/>
              </w:rPr>
            </w:pPr>
          </w:p>
          <w:p w14:paraId="227DA5CB" w14:textId="77777777" w:rsidR="00451987" w:rsidRPr="00542AD3" w:rsidRDefault="00451987" w:rsidP="00451987">
            <w:pPr>
              <w:rPr>
                <w:rFonts w:ascii="Arial" w:hAnsi="Arial" w:cs="Arial"/>
                <w:bCs/>
                <w:sz w:val="18"/>
                <w:szCs w:val="18"/>
              </w:rPr>
            </w:pPr>
          </w:p>
          <w:p w14:paraId="494E15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5391C3B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1A0E15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2954124D" w14:textId="77777777" w:rsidR="00451987" w:rsidRPr="00542AD3" w:rsidRDefault="00451987" w:rsidP="00451987">
            <w:pPr>
              <w:rPr>
                <w:rFonts w:ascii="Arial" w:hAnsi="Arial" w:cs="Arial"/>
                <w:bCs/>
                <w:sz w:val="18"/>
                <w:szCs w:val="18"/>
              </w:rPr>
            </w:pPr>
          </w:p>
          <w:p w14:paraId="194ED9F5" w14:textId="77777777" w:rsidR="00451987" w:rsidRPr="00542AD3" w:rsidRDefault="00451987" w:rsidP="00451987">
            <w:pPr>
              <w:rPr>
                <w:rFonts w:ascii="Arial" w:hAnsi="Arial" w:cs="Arial"/>
                <w:bCs/>
                <w:sz w:val="18"/>
                <w:szCs w:val="18"/>
              </w:rPr>
            </w:pPr>
          </w:p>
          <w:p w14:paraId="010C588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51AC38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646DFCC6" w14:textId="56F35AEE"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6A87270C" w14:textId="4BBEAC5B"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Zapis zbyt ogólny wprowadza możliwość swobodnej interpretacji co będzie miało działanie szkodliwie dla elektor radiologów a także całego systemu systemu oraz wprowadza bylejakość w udzielanych świadczeniach. Jest to nieakceptowalne w przypadku ,,szczegółowych czynności zawodowych</w:t>
            </w:r>
          </w:p>
        </w:tc>
        <w:tc>
          <w:tcPr>
            <w:tcW w:w="2410" w:type="dxa"/>
            <w:gridSpan w:val="2"/>
          </w:tcPr>
          <w:p w14:paraId="5DF1DF82" w14:textId="6CE7012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Użyty w projekcie załącznika zapisy i zwroty są ogólnikowe nie definiują zakresu konkretnych czynności zawodowych polegających na analizowaniu badań a powinny definiować czynności zawodowe elektroradiologa szczegółowo Różne gałęzie działalności </w:t>
            </w:r>
            <w:r w:rsidRPr="00542AD3">
              <w:rPr>
                <w:rFonts w:ascii="Arial" w:hAnsi="Arial" w:cs="Arial"/>
                <w:bCs/>
                <w:sz w:val="18"/>
                <w:szCs w:val="18"/>
              </w:rPr>
              <w:lastRenderedPageBreak/>
              <w:t>medycznej elektroradiologa nie mogą być zawarte w jednym tak ogólnym skrócie myślowym. Jest to merytorycznie niepoprawne. Każda dziedzina elektroradiologii różni się proceduralnie i wymaga doprecyzowania zapisów. Proponujemy zapisy z dokumentu przygotowanego przez zespół ds. kompetencji określające dokładne czynności dla każdego zakresu odrębnie.</w:t>
            </w:r>
          </w:p>
        </w:tc>
        <w:tc>
          <w:tcPr>
            <w:tcW w:w="2268" w:type="dxa"/>
          </w:tcPr>
          <w:p w14:paraId="23186A80" w14:textId="77777777" w:rsidR="00451987" w:rsidRPr="00542AD3" w:rsidRDefault="00451987" w:rsidP="00451987">
            <w:pPr>
              <w:rPr>
                <w:rFonts w:ascii="Arial" w:hAnsi="Arial" w:cs="Arial"/>
                <w:sz w:val="18"/>
                <w:szCs w:val="18"/>
              </w:rPr>
            </w:pPr>
          </w:p>
        </w:tc>
        <w:tc>
          <w:tcPr>
            <w:tcW w:w="2942" w:type="dxa"/>
          </w:tcPr>
          <w:p w14:paraId="70CB476E" w14:textId="33560416" w:rsidR="00451987" w:rsidRPr="00542AD3" w:rsidRDefault="00227DA8" w:rsidP="00451987">
            <w:pPr>
              <w:rPr>
                <w:rFonts w:ascii="Arial" w:hAnsi="Arial" w:cs="Arial"/>
                <w:bCs/>
                <w:sz w:val="18"/>
                <w:szCs w:val="18"/>
              </w:rPr>
            </w:pPr>
            <w:r w:rsidRPr="00542AD3">
              <w:rPr>
                <w:rFonts w:ascii="Arial" w:hAnsi="Arial" w:cs="Arial"/>
                <w:bCs/>
                <w:sz w:val="18"/>
                <w:szCs w:val="18"/>
              </w:rPr>
              <w:t>Uwaga częściowo uwzględniona.</w:t>
            </w:r>
          </w:p>
          <w:p w14:paraId="2C239EC8" w14:textId="77777777" w:rsidR="00227DA8" w:rsidRPr="00542AD3" w:rsidRDefault="00227DA8" w:rsidP="00451987">
            <w:pPr>
              <w:rPr>
                <w:rFonts w:ascii="Arial" w:hAnsi="Arial" w:cs="Arial"/>
                <w:bCs/>
                <w:sz w:val="18"/>
                <w:szCs w:val="18"/>
              </w:rPr>
            </w:pPr>
          </w:p>
          <w:p w14:paraId="7ABA7608" w14:textId="7A7FEBFC" w:rsidR="00451987" w:rsidRPr="00542AD3" w:rsidRDefault="008643E8" w:rsidP="00451987">
            <w:pPr>
              <w:rPr>
                <w:rFonts w:ascii="Arial" w:hAnsi="Arial" w:cs="Arial"/>
                <w:bCs/>
                <w:sz w:val="18"/>
                <w:szCs w:val="18"/>
              </w:rPr>
            </w:pPr>
            <w:r w:rsidRPr="00542AD3">
              <w:rPr>
                <w:rFonts w:ascii="Arial" w:hAnsi="Arial" w:cs="Arial"/>
                <w:bCs/>
                <w:sz w:val="18"/>
                <w:szCs w:val="18"/>
              </w:rPr>
              <w:t>Jw.</w:t>
            </w:r>
          </w:p>
        </w:tc>
      </w:tr>
      <w:tr w:rsidR="00A373A0" w:rsidRPr="00542AD3" w14:paraId="23E812F8" w14:textId="77777777" w:rsidTr="00D87D56">
        <w:tc>
          <w:tcPr>
            <w:tcW w:w="477" w:type="dxa"/>
          </w:tcPr>
          <w:p w14:paraId="2127DC54" w14:textId="77777777" w:rsidR="00451987" w:rsidRPr="00542AD3" w:rsidRDefault="00451987" w:rsidP="00451987">
            <w:pPr>
              <w:rPr>
                <w:rFonts w:ascii="Arial" w:hAnsi="Arial" w:cs="Arial"/>
                <w:sz w:val="18"/>
                <w:szCs w:val="18"/>
              </w:rPr>
            </w:pPr>
          </w:p>
        </w:tc>
        <w:tc>
          <w:tcPr>
            <w:tcW w:w="1109" w:type="dxa"/>
          </w:tcPr>
          <w:p w14:paraId="113C47E7" w14:textId="68988CA5" w:rsidR="00451987" w:rsidRPr="00542AD3" w:rsidRDefault="00451987" w:rsidP="00451987">
            <w:pPr>
              <w:rPr>
                <w:rFonts w:ascii="Arial" w:hAnsi="Arial" w:cs="Arial"/>
                <w:sz w:val="18"/>
                <w:szCs w:val="18"/>
              </w:rPr>
            </w:pPr>
            <w:r w:rsidRPr="00542AD3">
              <w:rPr>
                <w:rFonts w:ascii="Arial" w:hAnsi="Arial" w:cs="Arial"/>
                <w:sz w:val="18"/>
                <w:szCs w:val="18"/>
              </w:rPr>
              <w:t>Załącznik nr 2 pkt 3</w:t>
            </w:r>
          </w:p>
        </w:tc>
        <w:tc>
          <w:tcPr>
            <w:tcW w:w="1838" w:type="dxa"/>
          </w:tcPr>
          <w:p w14:paraId="509F2409" w14:textId="00510350"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0436532D" w14:textId="7E835035"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Analizowanie poprawności wykonanych badań diagnostycznych i zabiegów w zakresie diagnostyki obrazowej, elektromedycznej, radioterapii oraz przygotowanie badań do opisu przez lekarza.</w:t>
            </w:r>
          </w:p>
        </w:tc>
        <w:tc>
          <w:tcPr>
            <w:tcW w:w="2410" w:type="dxa"/>
            <w:gridSpan w:val="2"/>
          </w:tcPr>
          <w:p w14:paraId="33219A06" w14:textId="0EA905A8" w:rsidR="00451987" w:rsidRPr="00542AD3" w:rsidRDefault="00451987" w:rsidP="00451987">
            <w:pPr>
              <w:rPr>
                <w:rFonts w:ascii="Arial" w:hAnsi="Arial" w:cs="Arial"/>
                <w:bCs/>
                <w:sz w:val="18"/>
                <w:szCs w:val="18"/>
              </w:rPr>
            </w:pPr>
            <w:r w:rsidRPr="00542AD3">
              <w:rPr>
                <w:rFonts w:ascii="Arial" w:hAnsi="Arial" w:cs="Arial"/>
                <w:bCs/>
                <w:sz w:val="18"/>
                <w:szCs w:val="18"/>
              </w:rPr>
              <w:t>Analiza poprawności jest elementem programu zapewnienia jakości, opisanego w punkcie 4., a przygotowanie obrazów i innych danych do opisu zawarte jest w punkcie 2.16</w:t>
            </w:r>
          </w:p>
        </w:tc>
        <w:tc>
          <w:tcPr>
            <w:tcW w:w="2268" w:type="dxa"/>
          </w:tcPr>
          <w:p w14:paraId="2B1EA642" w14:textId="054AB003" w:rsidR="00451987" w:rsidRPr="00542AD3" w:rsidRDefault="00451987" w:rsidP="00451987">
            <w:pPr>
              <w:rPr>
                <w:rFonts w:ascii="Arial" w:hAnsi="Arial" w:cs="Arial"/>
                <w:sz w:val="18"/>
                <w:szCs w:val="18"/>
              </w:rPr>
            </w:pPr>
            <w:r w:rsidRPr="00542AD3">
              <w:rPr>
                <w:rFonts w:ascii="Arial" w:eastAsia="Calibri" w:hAnsi="Arial" w:cs="Arial"/>
                <w:sz w:val="18"/>
                <w:szCs w:val="18"/>
              </w:rPr>
              <w:t>Usunąć w całości</w:t>
            </w:r>
          </w:p>
        </w:tc>
        <w:tc>
          <w:tcPr>
            <w:tcW w:w="2942" w:type="dxa"/>
          </w:tcPr>
          <w:p w14:paraId="798A0B9E" w14:textId="77777777" w:rsidR="00451987" w:rsidRPr="00542AD3" w:rsidRDefault="00451987" w:rsidP="00227DA8">
            <w:pPr>
              <w:rPr>
                <w:rFonts w:ascii="Arial" w:hAnsi="Arial" w:cs="Arial"/>
                <w:bCs/>
                <w:sz w:val="18"/>
                <w:szCs w:val="18"/>
              </w:rPr>
            </w:pPr>
            <w:r w:rsidRPr="00542AD3">
              <w:rPr>
                <w:rFonts w:ascii="Arial" w:hAnsi="Arial" w:cs="Arial"/>
                <w:bCs/>
                <w:sz w:val="18"/>
                <w:szCs w:val="18"/>
              </w:rPr>
              <w:t xml:space="preserve">Uwaga </w:t>
            </w:r>
            <w:r w:rsidR="00227DA8" w:rsidRPr="00542AD3">
              <w:rPr>
                <w:rFonts w:ascii="Arial" w:hAnsi="Arial" w:cs="Arial"/>
                <w:bCs/>
                <w:sz w:val="18"/>
                <w:szCs w:val="18"/>
              </w:rPr>
              <w:t>uwzględniona.</w:t>
            </w:r>
          </w:p>
          <w:p w14:paraId="75B7A0EA" w14:textId="77777777" w:rsidR="00227DA8" w:rsidRPr="00542AD3" w:rsidRDefault="00227DA8" w:rsidP="00227DA8">
            <w:pPr>
              <w:rPr>
                <w:rFonts w:ascii="Arial" w:hAnsi="Arial" w:cs="Arial"/>
                <w:bCs/>
                <w:sz w:val="18"/>
                <w:szCs w:val="18"/>
              </w:rPr>
            </w:pPr>
          </w:p>
          <w:p w14:paraId="51DCEFCB" w14:textId="188D1CAF" w:rsidR="00227DA8" w:rsidRPr="00542AD3" w:rsidRDefault="00227DA8" w:rsidP="00227DA8">
            <w:pPr>
              <w:rPr>
                <w:rFonts w:ascii="Arial" w:hAnsi="Arial" w:cs="Arial"/>
                <w:bCs/>
                <w:sz w:val="18"/>
                <w:szCs w:val="18"/>
              </w:rPr>
            </w:pPr>
          </w:p>
        </w:tc>
      </w:tr>
      <w:tr w:rsidR="00A373A0" w:rsidRPr="00542AD3" w14:paraId="6330A325" w14:textId="77777777" w:rsidTr="00D87D56">
        <w:tc>
          <w:tcPr>
            <w:tcW w:w="477" w:type="dxa"/>
          </w:tcPr>
          <w:p w14:paraId="0E912E8A" w14:textId="77777777" w:rsidR="00451987" w:rsidRPr="00542AD3" w:rsidRDefault="00451987" w:rsidP="00451987">
            <w:pPr>
              <w:rPr>
                <w:rFonts w:ascii="Arial" w:hAnsi="Arial" w:cs="Arial"/>
                <w:sz w:val="18"/>
                <w:szCs w:val="18"/>
              </w:rPr>
            </w:pPr>
          </w:p>
        </w:tc>
        <w:tc>
          <w:tcPr>
            <w:tcW w:w="1109" w:type="dxa"/>
          </w:tcPr>
          <w:p w14:paraId="72B31DC0" w14:textId="1398B8D4" w:rsidR="00451987" w:rsidRPr="00542AD3" w:rsidRDefault="00451987" w:rsidP="00451987">
            <w:pPr>
              <w:rPr>
                <w:rFonts w:ascii="Arial" w:hAnsi="Arial" w:cs="Arial"/>
                <w:sz w:val="18"/>
                <w:szCs w:val="18"/>
              </w:rPr>
            </w:pPr>
            <w:r w:rsidRPr="00542AD3">
              <w:rPr>
                <w:rFonts w:ascii="Arial" w:hAnsi="Arial" w:cs="Arial"/>
                <w:sz w:val="18"/>
                <w:szCs w:val="18"/>
              </w:rPr>
              <w:t>Załącznik nr 2 pkt 3</w:t>
            </w:r>
          </w:p>
        </w:tc>
        <w:tc>
          <w:tcPr>
            <w:tcW w:w="1838" w:type="dxa"/>
          </w:tcPr>
          <w:p w14:paraId="5C8942BD" w14:textId="2C02F430" w:rsidR="00451987" w:rsidRPr="00542AD3" w:rsidRDefault="00451987" w:rsidP="00451987">
            <w:pPr>
              <w:rPr>
                <w:rFonts w:ascii="Arial" w:hAnsi="Arial" w:cs="Arial"/>
                <w:bCs/>
                <w:sz w:val="18"/>
                <w:szCs w:val="18"/>
              </w:rPr>
            </w:pPr>
            <w:r w:rsidRPr="00542AD3">
              <w:rPr>
                <w:rFonts w:ascii="Arial" w:hAnsi="Arial" w:cs="Arial"/>
                <w:bCs/>
                <w:sz w:val="18"/>
                <w:szCs w:val="18"/>
              </w:rPr>
              <w:t>Związek Pracodawcy dla Zdrowia Konfederacji Lewiatan</w:t>
            </w:r>
          </w:p>
        </w:tc>
        <w:tc>
          <w:tcPr>
            <w:tcW w:w="2847" w:type="dxa"/>
          </w:tcPr>
          <w:p w14:paraId="18D22D65" w14:textId="6A112304" w:rsidR="00451987" w:rsidRPr="00542AD3" w:rsidRDefault="00451987" w:rsidP="00451987">
            <w:pPr>
              <w:rPr>
                <w:rFonts w:ascii="Arial" w:hAnsi="Arial" w:cs="Arial"/>
                <w:bCs/>
                <w:sz w:val="18"/>
                <w:szCs w:val="18"/>
              </w:rPr>
            </w:pPr>
            <w:r w:rsidRPr="00542AD3">
              <w:rPr>
                <w:rFonts w:ascii="Arial" w:hAnsi="Arial" w:cs="Arial"/>
                <w:sz w:val="18"/>
                <w:szCs w:val="18"/>
              </w:rPr>
              <w:t>Modyfikacja zapisu zwiększająca uprawnienie elektroradiologa do dokonania wstępnego opisu badania</w:t>
            </w:r>
          </w:p>
        </w:tc>
        <w:tc>
          <w:tcPr>
            <w:tcW w:w="2410" w:type="dxa"/>
            <w:gridSpan w:val="2"/>
          </w:tcPr>
          <w:p w14:paraId="52244246" w14:textId="2E7938AE" w:rsidR="00451987" w:rsidRPr="00542AD3" w:rsidRDefault="00451987" w:rsidP="00451987">
            <w:pPr>
              <w:rPr>
                <w:rFonts w:ascii="Arial" w:hAnsi="Arial" w:cs="Arial"/>
                <w:bCs/>
                <w:sz w:val="18"/>
                <w:szCs w:val="18"/>
              </w:rPr>
            </w:pPr>
            <w:r w:rsidRPr="00542AD3">
              <w:rPr>
                <w:rFonts w:ascii="Arial" w:hAnsi="Arial" w:cs="Arial"/>
                <w:bCs/>
                <w:sz w:val="18"/>
                <w:szCs w:val="18"/>
              </w:rPr>
              <w:t>Takie rozwiązanie umożliwi wykorzystanie kompetencji elektroradiologów, wzmocni ich pozycję rynkową i jednocześnie w sytuacjach oczywistych radiologicznie skróci czas pracy lekarzy nad opisem wstępnym</w:t>
            </w:r>
          </w:p>
        </w:tc>
        <w:tc>
          <w:tcPr>
            <w:tcW w:w="2268" w:type="dxa"/>
          </w:tcPr>
          <w:p w14:paraId="540F5550" w14:textId="7B803816" w:rsidR="00451987" w:rsidRPr="00542AD3" w:rsidRDefault="00451987" w:rsidP="00451987">
            <w:pPr>
              <w:rPr>
                <w:rFonts w:ascii="Arial" w:eastAsia="Calibri" w:hAnsi="Arial" w:cs="Arial"/>
                <w:sz w:val="18"/>
                <w:szCs w:val="18"/>
              </w:rPr>
            </w:pPr>
            <w:r w:rsidRPr="00542AD3">
              <w:rPr>
                <w:rFonts w:ascii="Arial" w:hAnsi="Arial" w:cs="Arial"/>
                <w:bCs/>
                <w:sz w:val="18"/>
                <w:szCs w:val="18"/>
              </w:rPr>
              <w:t>Dodanie słów przygotowanie wstępnej interpretacji i opisu badan zamiast przygotowanie badań</w:t>
            </w:r>
          </w:p>
        </w:tc>
        <w:tc>
          <w:tcPr>
            <w:tcW w:w="2942" w:type="dxa"/>
          </w:tcPr>
          <w:p w14:paraId="4969DE00" w14:textId="187E43B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164552" w:rsidRPr="00542AD3">
              <w:rPr>
                <w:rFonts w:ascii="Arial" w:hAnsi="Arial" w:cs="Arial"/>
                <w:bCs/>
                <w:sz w:val="18"/>
                <w:szCs w:val="18"/>
              </w:rPr>
              <w:t>nieuwzględniona.</w:t>
            </w:r>
          </w:p>
          <w:p w14:paraId="63170031" w14:textId="77777777" w:rsidR="00164552" w:rsidRPr="00542AD3" w:rsidRDefault="00164552" w:rsidP="00451987">
            <w:pPr>
              <w:rPr>
                <w:rFonts w:ascii="Arial" w:hAnsi="Arial" w:cs="Arial"/>
                <w:bCs/>
                <w:sz w:val="18"/>
                <w:szCs w:val="18"/>
              </w:rPr>
            </w:pPr>
          </w:p>
          <w:p w14:paraId="6B48CEC1" w14:textId="41C639D7" w:rsidR="00451987" w:rsidRPr="00542AD3" w:rsidRDefault="008643E8" w:rsidP="008643E8">
            <w:pPr>
              <w:rPr>
                <w:rFonts w:ascii="Arial" w:hAnsi="Arial" w:cs="Arial"/>
                <w:bCs/>
                <w:sz w:val="18"/>
                <w:szCs w:val="18"/>
              </w:rPr>
            </w:pPr>
            <w:r w:rsidRPr="00542AD3">
              <w:rPr>
                <w:rFonts w:ascii="Arial" w:hAnsi="Arial" w:cs="Arial"/>
                <w:bCs/>
                <w:sz w:val="18"/>
                <w:szCs w:val="18"/>
              </w:rPr>
              <w:t xml:space="preserve">Wykaz czynności został zmieniony oraz uporządkowany zgodnie z obszarami działalności elektroradiologa ujętymi w art. 13 ustawy o niektórych zawodach medycznych. Uwzględniono w nim m.in. czynności zawodowe dotyczącej bieżącej oceny wartości technicznej wykonywanej procedury diagnostycznej lub terapeutycznej, czy ocenę jakości i wartości diagnostycznej wykonanych badań. Podkreślenia wymaga, że wykonywanie poszczególnych procedur diagnostycznych i </w:t>
            </w:r>
            <w:r w:rsidRPr="00542AD3">
              <w:rPr>
                <w:rFonts w:ascii="Arial" w:hAnsi="Arial" w:cs="Arial"/>
                <w:bCs/>
                <w:sz w:val="18"/>
                <w:szCs w:val="18"/>
              </w:rPr>
              <w:lastRenderedPageBreak/>
              <w:t>terapeutycznych regulują odrębne przepisy. Załącznik nr 2 do projektu rozporządzenia uwzględnia zatem takie czynności elektroradiologa, do wykonywania których nabywa on w toku kształcenia wiedzę i umiejętności. Odnosząc się do propozycji rozszerzenia uprawień w tym zawodzie należy wskazać wprowadzoną ustawą o niektórych zawodach medycznych możliwość uzyskania przez osoby wykonujące zawody uregulowane w tej ustawie dodatkowej wiedzy i umiejętności niezbędnej do wykonywania czynności zawodowych w ramach kursów kwalifikacyjnych.</w:t>
            </w:r>
            <w:r w:rsidR="005E6AC4" w:rsidRPr="00542AD3">
              <w:rPr>
                <w:rFonts w:ascii="Arial" w:hAnsi="Arial" w:cs="Arial"/>
                <w:bCs/>
                <w:sz w:val="18"/>
                <w:szCs w:val="18"/>
              </w:rPr>
              <w:t xml:space="preserve"> Oznacza to, że w przypadku wprowadzenia tego typu kursu z danej tematyki, osoby wykonujące zawód eletroradiologa będą mogły nabyć  dodatkową wiedzę i umiejętności w danym zakresie po ukończeniu takiego kursu.</w:t>
            </w:r>
          </w:p>
        </w:tc>
      </w:tr>
      <w:tr w:rsidR="00A373A0" w:rsidRPr="00542AD3" w14:paraId="09940C24" w14:textId="77777777" w:rsidTr="00D87D56">
        <w:tc>
          <w:tcPr>
            <w:tcW w:w="477" w:type="dxa"/>
          </w:tcPr>
          <w:p w14:paraId="490C4FBF" w14:textId="77777777" w:rsidR="00451987" w:rsidRPr="00542AD3" w:rsidRDefault="00451987" w:rsidP="00451987">
            <w:pPr>
              <w:rPr>
                <w:rFonts w:ascii="Arial" w:hAnsi="Arial" w:cs="Arial"/>
                <w:sz w:val="18"/>
                <w:szCs w:val="18"/>
              </w:rPr>
            </w:pPr>
          </w:p>
        </w:tc>
        <w:tc>
          <w:tcPr>
            <w:tcW w:w="1109" w:type="dxa"/>
          </w:tcPr>
          <w:p w14:paraId="785C3F2E" w14:textId="470C82B7" w:rsidR="00451987" w:rsidRPr="00542AD3" w:rsidRDefault="00451987" w:rsidP="00451987">
            <w:pPr>
              <w:rPr>
                <w:rFonts w:ascii="Arial" w:hAnsi="Arial" w:cs="Arial"/>
                <w:sz w:val="18"/>
                <w:szCs w:val="18"/>
              </w:rPr>
            </w:pPr>
            <w:r w:rsidRPr="00542AD3">
              <w:rPr>
                <w:rFonts w:ascii="Arial" w:hAnsi="Arial" w:cs="Arial"/>
                <w:sz w:val="18"/>
                <w:szCs w:val="18"/>
              </w:rPr>
              <w:t>Załącznik nr 2 pkt 3</w:t>
            </w:r>
          </w:p>
        </w:tc>
        <w:tc>
          <w:tcPr>
            <w:tcW w:w="1838" w:type="dxa"/>
          </w:tcPr>
          <w:p w14:paraId="6E7333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548E2840" w14:textId="77777777" w:rsidR="00451987" w:rsidRPr="00542AD3" w:rsidRDefault="00451987" w:rsidP="00451987">
            <w:pPr>
              <w:rPr>
                <w:rFonts w:ascii="Arial" w:hAnsi="Arial" w:cs="Arial"/>
                <w:bCs/>
                <w:sz w:val="18"/>
                <w:szCs w:val="18"/>
              </w:rPr>
            </w:pPr>
          </w:p>
          <w:p w14:paraId="05F0BE07" w14:textId="6CAB12B6"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7FB6BED2" w14:textId="2D2326F4" w:rsidR="00451987" w:rsidRPr="00542AD3" w:rsidRDefault="00451987" w:rsidP="00451987">
            <w:pPr>
              <w:rPr>
                <w:rFonts w:ascii="Arial" w:hAnsi="Arial" w:cs="Arial"/>
                <w:sz w:val="18"/>
                <w:szCs w:val="18"/>
              </w:rPr>
            </w:pPr>
            <w:r w:rsidRPr="00542AD3">
              <w:rPr>
                <w:rFonts w:ascii="Arial" w:hAnsi="Arial" w:cs="Arial"/>
                <w:bCs/>
                <w:sz w:val="18"/>
                <w:szCs w:val="18"/>
              </w:rPr>
              <w:t>Analizowanie poprawności wykonanych badań diagnostycznych i zabiegów w zakresie diagnostyki obrazowej, elektromedycznej, radioterapii oraz przygotowanie badań do opisu przez lekarza.</w:t>
            </w:r>
          </w:p>
        </w:tc>
        <w:tc>
          <w:tcPr>
            <w:tcW w:w="2410" w:type="dxa"/>
            <w:gridSpan w:val="2"/>
          </w:tcPr>
          <w:p w14:paraId="20C38BE8" w14:textId="389A24D9" w:rsidR="00451987" w:rsidRPr="00542AD3" w:rsidRDefault="00451987" w:rsidP="00451987">
            <w:pPr>
              <w:rPr>
                <w:rFonts w:ascii="Arial" w:hAnsi="Arial" w:cs="Arial"/>
                <w:bCs/>
                <w:sz w:val="18"/>
                <w:szCs w:val="18"/>
              </w:rPr>
            </w:pPr>
            <w:r w:rsidRPr="00542AD3">
              <w:rPr>
                <w:rFonts w:ascii="Arial" w:hAnsi="Arial" w:cs="Arial"/>
                <w:bCs/>
                <w:sz w:val="18"/>
                <w:szCs w:val="18"/>
              </w:rPr>
              <w:t>Usunąć w całości</w:t>
            </w:r>
          </w:p>
        </w:tc>
        <w:tc>
          <w:tcPr>
            <w:tcW w:w="2268" w:type="dxa"/>
          </w:tcPr>
          <w:p w14:paraId="08DB0273" w14:textId="0C847A3E" w:rsidR="00451987" w:rsidRPr="00542AD3" w:rsidRDefault="00451987" w:rsidP="00451987">
            <w:pPr>
              <w:rPr>
                <w:rFonts w:ascii="Arial" w:hAnsi="Arial" w:cs="Arial"/>
                <w:bCs/>
                <w:sz w:val="18"/>
                <w:szCs w:val="18"/>
              </w:rPr>
            </w:pPr>
            <w:r w:rsidRPr="00542AD3">
              <w:rPr>
                <w:rFonts w:ascii="Arial" w:hAnsi="Arial" w:cs="Arial"/>
                <w:bCs/>
                <w:sz w:val="18"/>
                <w:szCs w:val="18"/>
              </w:rPr>
              <w:t>Analiza poprawności jest elementem programu zapewnienia jakości, opisanego w punkcie 4., a przygotowanie obrazów  innych danych do opisu zawarte jest w punkcie 2.16</w:t>
            </w:r>
          </w:p>
        </w:tc>
        <w:tc>
          <w:tcPr>
            <w:tcW w:w="2942" w:type="dxa"/>
          </w:tcPr>
          <w:p w14:paraId="6FE73FF4" w14:textId="77777777" w:rsidR="00273389" w:rsidRPr="00542AD3" w:rsidRDefault="00273389" w:rsidP="00273389">
            <w:pPr>
              <w:rPr>
                <w:rFonts w:ascii="Arial" w:hAnsi="Arial" w:cs="Arial"/>
                <w:bCs/>
                <w:sz w:val="18"/>
                <w:szCs w:val="18"/>
              </w:rPr>
            </w:pPr>
            <w:r w:rsidRPr="00542AD3">
              <w:rPr>
                <w:rFonts w:ascii="Arial" w:hAnsi="Arial" w:cs="Arial"/>
                <w:bCs/>
                <w:sz w:val="18"/>
                <w:szCs w:val="18"/>
              </w:rPr>
              <w:t>Uwaga uwzględniona.</w:t>
            </w:r>
          </w:p>
          <w:p w14:paraId="158D7665" w14:textId="77777777" w:rsidR="00273389" w:rsidRPr="00542AD3" w:rsidRDefault="00273389" w:rsidP="00273389">
            <w:pPr>
              <w:rPr>
                <w:rFonts w:ascii="Arial" w:hAnsi="Arial" w:cs="Arial"/>
                <w:bCs/>
                <w:sz w:val="18"/>
                <w:szCs w:val="18"/>
              </w:rPr>
            </w:pPr>
          </w:p>
          <w:p w14:paraId="54F9ADF9" w14:textId="6CA5D208" w:rsidR="00451987" w:rsidRPr="00542AD3" w:rsidRDefault="00451987" w:rsidP="00273389">
            <w:pPr>
              <w:rPr>
                <w:rFonts w:ascii="Arial" w:hAnsi="Arial" w:cs="Arial"/>
                <w:bCs/>
                <w:sz w:val="18"/>
                <w:szCs w:val="18"/>
              </w:rPr>
            </w:pPr>
          </w:p>
        </w:tc>
      </w:tr>
      <w:tr w:rsidR="00A373A0" w:rsidRPr="00542AD3" w14:paraId="508719F5" w14:textId="77777777" w:rsidTr="00D87D56">
        <w:tc>
          <w:tcPr>
            <w:tcW w:w="477" w:type="dxa"/>
          </w:tcPr>
          <w:p w14:paraId="50C97991" w14:textId="77777777" w:rsidR="00451987" w:rsidRPr="00542AD3" w:rsidRDefault="00451987" w:rsidP="00451987">
            <w:pPr>
              <w:rPr>
                <w:rFonts w:ascii="Arial" w:hAnsi="Arial" w:cs="Arial"/>
                <w:sz w:val="18"/>
                <w:szCs w:val="18"/>
              </w:rPr>
            </w:pPr>
          </w:p>
        </w:tc>
        <w:tc>
          <w:tcPr>
            <w:tcW w:w="1109" w:type="dxa"/>
          </w:tcPr>
          <w:p w14:paraId="5C498F49" w14:textId="185C7E17" w:rsidR="00451987" w:rsidRPr="00542AD3" w:rsidRDefault="00451987" w:rsidP="00451987">
            <w:pPr>
              <w:rPr>
                <w:rFonts w:ascii="Arial" w:hAnsi="Arial" w:cs="Arial"/>
                <w:sz w:val="18"/>
                <w:szCs w:val="18"/>
              </w:rPr>
            </w:pPr>
            <w:r w:rsidRPr="00542AD3">
              <w:rPr>
                <w:rFonts w:ascii="Arial" w:hAnsi="Arial" w:cs="Arial"/>
                <w:sz w:val="18"/>
                <w:szCs w:val="18"/>
              </w:rPr>
              <w:t>Załącznik nr 2 pkt 4.1</w:t>
            </w:r>
          </w:p>
        </w:tc>
        <w:tc>
          <w:tcPr>
            <w:tcW w:w="1838" w:type="dxa"/>
          </w:tcPr>
          <w:p w14:paraId="0D0AC30E" w14:textId="50DAD4A2"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70E9BA43" w14:textId="6B024F2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Bardzo ogólny zapis, niewyznaczający ścieżki działać w sytuacjach wystąpienia zakażeń  </w:t>
            </w:r>
          </w:p>
        </w:tc>
        <w:tc>
          <w:tcPr>
            <w:tcW w:w="2410" w:type="dxa"/>
            <w:gridSpan w:val="2"/>
          </w:tcPr>
          <w:p w14:paraId="52A3495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Punkt nie do przyjęcia zbyt ogólny lakoniczny zawierający skrót myślowy Nie do zaakceptowania.  Przede wszystkim nie ma procedur postępowania w czasie zakażeń dla elektroradiologów </w:t>
            </w:r>
          </w:p>
          <w:p w14:paraId="519B95CC" w14:textId="5D421F4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Zapis powinny zostać zmieniony doprecyzowany elektroradiolog niemalże na co dzień pracuje pacjentami zakaźnymi w różnych gałęziach. Należy doprecyzować ten zapis dla poszczególnych gałęzi elektroradiologii.</w:t>
            </w:r>
          </w:p>
        </w:tc>
        <w:tc>
          <w:tcPr>
            <w:tcW w:w="2268" w:type="dxa"/>
          </w:tcPr>
          <w:p w14:paraId="58CE9DE2" w14:textId="77777777" w:rsidR="00451987" w:rsidRPr="00542AD3" w:rsidRDefault="00451987" w:rsidP="00451987">
            <w:pPr>
              <w:rPr>
                <w:rFonts w:ascii="Arial" w:hAnsi="Arial" w:cs="Arial"/>
                <w:sz w:val="18"/>
                <w:szCs w:val="18"/>
              </w:rPr>
            </w:pPr>
          </w:p>
        </w:tc>
        <w:tc>
          <w:tcPr>
            <w:tcW w:w="2942" w:type="dxa"/>
          </w:tcPr>
          <w:p w14:paraId="7A60BB56" w14:textId="77777777" w:rsidR="00451987" w:rsidRPr="00542AD3" w:rsidRDefault="00451987" w:rsidP="00273389">
            <w:pPr>
              <w:rPr>
                <w:rFonts w:ascii="Arial" w:hAnsi="Arial" w:cs="Arial"/>
                <w:bCs/>
                <w:sz w:val="18"/>
                <w:szCs w:val="18"/>
              </w:rPr>
            </w:pPr>
            <w:r w:rsidRPr="00542AD3">
              <w:rPr>
                <w:rFonts w:ascii="Arial" w:hAnsi="Arial" w:cs="Arial"/>
                <w:bCs/>
                <w:sz w:val="18"/>
                <w:szCs w:val="18"/>
              </w:rPr>
              <w:t>Uwaga</w:t>
            </w:r>
            <w:r w:rsidR="00273389" w:rsidRPr="00542AD3">
              <w:rPr>
                <w:rFonts w:ascii="Arial" w:hAnsi="Arial" w:cs="Arial"/>
                <w:bCs/>
                <w:sz w:val="18"/>
                <w:szCs w:val="18"/>
              </w:rPr>
              <w:t xml:space="preserve"> częściowo uwzględniona.</w:t>
            </w:r>
          </w:p>
          <w:p w14:paraId="517842E1" w14:textId="77777777" w:rsidR="00273389" w:rsidRPr="00542AD3" w:rsidRDefault="00273389" w:rsidP="00273389">
            <w:pPr>
              <w:rPr>
                <w:rFonts w:ascii="Arial" w:hAnsi="Arial" w:cs="Arial"/>
                <w:bCs/>
                <w:sz w:val="18"/>
                <w:szCs w:val="18"/>
              </w:rPr>
            </w:pPr>
          </w:p>
          <w:p w14:paraId="098BBABA" w14:textId="4B861D32" w:rsidR="00273389" w:rsidRPr="00542AD3" w:rsidRDefault="00406FCB" w:rsidP="005E6AC4">
            <w:pPr>
              <w:rPr>
                <w:rFonts w:ascii="Arial" w:hAnsi="Arial" w:cs="Arial"/>
                <w:bCs/>
                <w:sz w:val="18"/>
                <w:szCs w:val="18"/>
              </w:rPr>
            </w:pPr>
            <w:r w:rsidRPr="00542AD3">
              <w:rPr>
                <w:rFonts w:ascii="Arial" w:hAnsi="Arial" w:cs="Arial"/>
                <w:bCs/>
                <w:sz w:val="18"/>
                <w:szCs w:val="18"/>
              </w:rPr>
              <w:t xml:space="preserve">Przepisy załącznika nr 2 zostały </w:t>
            </w:r>
            <w:r w:rsidR="005E6AC4" w:rsidRPr="00542AD3">
              <w:rPr>
                <w:rFonts w:ascii="Arial" w:hAnsi="Arial" w:cs="Arial"/>
                <w:bCs/>
                <w:sz w:val="18"/>
                <w:szCs w:val="18"/>
              </w:rPr>
              <w:t xml:space="preserve">zmienione poprzez podzielenie czynności elektroradiologa na obszary wymienione w art. 13 ustawy o niektórych zawodach medycznych. W wykazie ujęto </w:t>
            </w:r>
            <w:r w:rsidR="005E6AC4" w:rsidRPr="00542AD3">
              <w:rPr>
                <w:rFonts w:ascii="Arial" w:hAnsi="Arial" w:cs="Arial"/>
                <w:bCs/>
                <w:sz w:val="18"/>
                <w:szCs w:val="18"/>
              </w:rPr>
              <w:lastRenderedPageBreak/>
              <w:t xml:space="preserve">punkt dotyczący wykonywania czynności związanych ze stosowaniem zasad i środków ochrony radiologicznej oraz kontrolą jakości, w ramach którego ujęto szczegółowe czynności w tym zakresie. </w:t>
            </w:r>
            <w:r w:rsidRPr="00542AD3">
              <w:rPr>
                <w:rFonts w:ascii="Arial" w:hAnsi="Arial" w:cs="Arial"/>
                <w:bCs/>
                <w:sz w:val="18"/>
                <w:szCs w:val="18"/>
              </w:rPr>
              <w:t xml:space="preserve"> </w:t>
            </w:r>
          </w:p>
        </w:tc>
      </w:tr>
      <w:tr w:rsidR="00A373A0" w:rsidRPr="00542AD3" w14:paraId="2B77DF43" w14:textId="77777777" w:rsidTr="00D87D56">
        <w:tc>
          <w:tcPr>
            <w:tcW w:w="477" w:type="dxa"/>
          </w:tcPr>
          <w:p w14:paraId="469E30DF" w14:textId="77777777" w:rsidR="00451987" w:rsidRPr="00542AD3" w:rsidRDefault="00451987" w:rsidP="00451987">
            <w:pPr>
              <w:rPr>
                <w:rFonts w:ascii="Arial" w:hAnsi="Arial" w:cs="Arial"/>
                <w:sz w:val="18"/>
                <w:szCs w:val="18"/>
              </w:rPr>
            </w:pPr>
          </w:p>
        </w:tc>
        <w:tc>
          <w:tcPr>
            <w:tcW w:w="1109" w:type="dxa"/>
          </w:tcPr>
          <w:p w14:paraId="3DC5B05B" w14:textId="43572A8C" w:rsidR="00451987" w:rsidRPr="00542AD3" w:rsidRDefault="00451987" w:rsidP="00451987">
            <w:pPr>
              <w:rPr>
                <w:rFonts w:ascii="Arial" w:hAnsi="Arial" w:cs="Arial"/>
                <w:sz w:val="18"/>
                <w:szCs w:val="18"/>
              </w:rPr>
            </w:pPr>
            <w:r w:rsidRPr="00542AD3">
              <w:rPr>
                <w:rFonts w:ascii="Arial" w:hAnsi="Arial" w:cs="Arial"/>
                <w:sz w:val="18"/>
                <w:szCs w:val="18"/>
              </w:rPr>
              <w:t>Załącznik nr 2 pkt 4.1</w:t>
            </w:r>
          </w:p>
        </w:tc>
        <w:tc>
          <w:tcPr>
            <w:tcW w:w="1838" w:type="dxa"/>
          </w:tcPr>
          <w:p w14:paraId="640B68A0" w14:textId="30BCDE38"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61627E3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4.1. „Stosowanie procedur postępowania w sytuacji wystąpienia zakażeń.”,</w:t>
            </w:r>
          </w:p>
          <w:p w14:paraId="24B9AC9A" w14:textId="7BC148C3" w:rsidR="00451987" w:rsidRPr="00542AD3" w:rsidRDefault="00451987" w:rsidP="00451987">
            <w:pPr>
              <w:rPr>
                <w:rFonts w:ascii="Arial" w:hAnsi="Arial" w:cs="Arial"/>
                <w:bCs/>
                <w:sz w:val="18"/>
                <w:szCs w:val="18"/>
              </w:rPr>
            </w:pPr>
          </w:p>
        </w:tc>
        <w:tc>
          <w:tcPr>
            <w:tcW w:w="2410" w:type="dxa"/>
            <w:gridSpan w:val="2"/>
          </w:tcPr>
          <w:p w14:paraId="021F47B2" w14:textId="77777777" w:rsidR="00451987" w:rsidRPr="00542AD3" w:rsidRDefault="00451987" w:rsidP="00451987">
            <w:pPr>
              <w:rPr>
                <w:rFonts w:ascii="Arial" w:hAnsi="Arial" w:cs="Arial"/>
                <w:bCs/>
                <w:sz w:val="18"/>
                <w:szCs w:val="18"/>
              </w:rPr>
            </w:pPr>
          </w:p>
        </w:tc>
        <w:tc>
          <w:tcPr>
            <w:tcW w:w="2268" w:type="dxa"/>
          </w:tcPr>
          <w:p w14:paraId="050E308A" w14:textId="4111592D" w:rsidR="00451987" w:rsidRPr="00542AD3" w:rsidRDefault="00451987" w:rsidP="00451987">
            <w:pPr>
              <w:rPr>
                <w:rFonts w:ascii="Arial" w:hAnsi="Arial" w:cs="Arial"/>
                <w:sz w:val="18"/>
                <w:szCs w:val="18"/>
              </w:rPr>
            </w:pPr>
            <w:r w:rsidRPr="00542AD3">
              <w:rPr>
                <w:rFonts w:ascii="Arial" w:hAnsi="Arial" w:cs="Arial"/>
                <w:bCs/>
                <w:sz w:val="18"/>
                <w:szCs w:val="18"/>
              </w:rPr>
              <w:t>Sugerowana zmiana: Są to kompetencje pielęgniarki i lekarza. Jeżeli pkt 4.1. miałby     pozostać, potrzebne jest sprecyzowanie zakresu procedur. Punkt dodatkowo nie wyjaśnia czy chodzi o procedury związane z zakażeniem np. miejsca wkłucia, czy dotyczy aspektu epidemiologicznego,</w:t>
            </w:r>
          </w:p>
        </w:tc>
        <w:tc>
          <w:tcPr>
            <w:tcW w:w="2942" w:type="dxa"/>
          </w:tcPr>
          <w:p w14:paraId="6FCC8BBA" w14:textId="77777777" w:rsidR="00451987" w:rsidRPr="00542AD3" w:rsidRDefault="00451987" w:rsidP="00406FCB">
            <w:pPr>
              <w:rPr>
                <w:rFonts w:ascii="Arial" w:hAnsi="Arial" w:cs="Arial"/>
                <w:bCs/>
                <w:sz w:val="18"/>
                <w:szCs w:val="18"/>
              </w:rPr>
            </w:pPr>
            <w:r w:rsidRPr="00542AD3">
              <w:rPr>
                <w:rFonts w:ascii="Arial" w:hAnsi="Arial" w:cs="Arial"/>
                <w:bCs/>
                <w:sz w:val="18"/>
                <w:szCs w:val="18"/>
              </w:rPr>
              <w:t>Uwaga</w:t>
            </w:r>
            <w:r w:rsidR="00406FCB" w:rsidRPr="00542AD3">
              <w:rPr>
                <w:rFonts w:ascii="Arial" w:hAnsi="Arial" w:cs="Arial"/>
                <w:bCs/>
                <w:sz w:val="18"/>
                <w:szCs w:val="18"/>
              </w:rPr>
              <w:t xml:space="preserve"> częściowo uwzględniona.</w:t>
            </w:r>
          </w:p>
          <w:p w14:paraId="081971E8" w14:textId="77777777" w:rsidR="00406FCB" w:rsidRPr="00542AD3" w:rsidRDefault="00406FCB" w:rsidP="00406FCB">
            <w:pPr>
              <w:rPr>
                <w:rFonts w:ascii="Arial" w:hAnsi="Arial" w:cs="Arial"/>
                <w:bCs/>
                <w:sz w:val="18"/>
                <w:szCs w:val="18"/>
              </w:rPr>
            </w:pPr>
          </w:p>
          <w:p w14:paraId="0C68CC72" w14:textId="45292FA9" w:rsidR="00406FCB" w:rsidRPr="00542AD3" w:rsidRDefault="00406FCB" w:rsidP="00406FCB">
            <w:pPr>
              <w:rPr>
                <w:rFonts w:ascii="Arial" w:hAnsi="Arial" w:cs="Arial"/>
                <w:bCs/>
                <w:sz w:val="18"/>
                <w:szCs w:val="18"/>
              </w:rPr>
            </w:pPr>
            <w:r w:rsidRPr="00542AD3">
              <w:rPr>
                <w:rFonts w:ascii="Arial" w:hAnsi="Arial" w:cs="Arial"/>
                <w:bCs/>
                <w:sz w:val="18"/>
                <w:szCs w:val="18"/>
              </w:rPr>
              <w:t xml:space="preserve">Jw. </w:t>
            </w:r>
          </w:p>
        </w:tc>
      </w:tr>
      <w:tr w:rsidR="00A373A0" w:rsidRPr="00542AD3" w14:paraId="58A909A5" w14:textId="77777777" w:rsidTr="00D87D56">
        <w:tc>
          <w:tcPr>
            <w:tcW w:w="477" w:type="dxa"/>
          </w:tcPr>
          <w:p w14:paraId="404E3292" w14:textId="77777777" w:rsidR="00451987" w:rsidRPr="00542AD3" w:rsidRDefault="00451987" w:rsidP="00451987">
            <w:pPr>
              <w:rPr>
                <w:rFonts w:ascii="Arial" w:hAnsi="Arial" w:cs="Arial"/>
                <w:sz w:val="18"/>
                <w:szCs w:val="18"/>
              </w:rPr>
            </w:pPr>
          </w:p>
        </w:tc>
        <w:tc>
          <w:tcPr>
            <w:tcW w:w="1109" w:type="dxa"/>
          </w:tcPr>
          <w:p w14:paraId="12F6D153" w14:textId="6DFABC83" w:rsidR="00451987" w:rsidRPr="00542AD3" w:rsidRDefault="00451987" w:rsidP="00451987">
            <w:pPr>
              <w:rPr>
                <w:rFonts w:ascii="Arial" w:hAnsi="Arial" w:cs="Arial"/>
                <w:sz w:val="18"/>
                <w:szCs w:val="18"/>
              </w:rPr>
            </w:pPr>
            <w:r w:rsidRPr="00542AD3">
              <w:rPr>
                <w:rFonts w:ascii="Arial" w:hAnsi="Arial" w:cs="Arial"/>
                <w:sz w:val="18"/>
                <w:szCs w:val="18"/>
              </w:rPr>
              <w:t>Załącznik nr 2 pkt 4.1</w:t>
            </w:r>
          </w:p>
        </w:tc>
        <w:tc>
          <w:tcPr>
            <w:tcW w:w="1838" w:type="dxa"/>
          </w:tcPr>
          <w:p w14:paraId="5F5D56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1AC9B884" w14:textId="77777777" w:rsidR="00451987" w:rsidRPr="00542AD3" w:rsidRDefault="00451987" w:rsidP="00451987">
            <w:pPr>
              <w:rPr>
                <w:rFonts w:ascii="Arial" w:hAnsi="Arial" w:cs="Arial"/>
                <w:bCs/>
                <w:sz w:val="18"/>
                <w:szCs w:val="18"/>
              </w:rPr>
            </w:pPr>
          </w:p>
          <w:p w14:paraId="47B871C6" w14:textId="77777777" w:rsidR="00451987" w:rsidRPr="00542AD3" w:rsidRDefault="00451987" w:rsidP="00451987">
            <w:pPr>
              <w:rPr>
                <w:rFonts w:ascii="Arial" w:hAnsi="Arial" w:cs="Arial"/>
                <w:bCs/>
                <w:sz w:val="18"/>
                <w:szCs w:val="18"/>
              </w:rPr>
            </w:pPr>
          </w:p>
          <w:p w14:paraId="09F1A0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59DC9F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6159AE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489665F2" w14:textId="77777777" w:rsidR="00451987" w:rsidRPr="00542AD3" w:rsidRDefault="00451987" w:rsidP="00451987">
            <w:pPr>
              <w:rPr>
                <w:rFonts w:ascii="Arial" w:hAnsi="Arial" w:cs="Arial"/>
                <w:bCs/>
                <w:sz w:val="18"/>
                <w:szCs w:val="18"/>
              </w:rPr>
            </w:pPr>
          </w:p>
          <w:p w14:paraId="4CD1D2F3" w14:textId="77777777" w:rsidR="00451987" w:rsidRPr="00542AD3" w:rsidRDefault="00451987" w:rsidP="00451987">
            <w:pPr>
              <w:rPr>
                <w:rFonts w:ascii="Arial" w:hAnsi="Arial" w:cs="Arial"/>
                <w:bCs/>
                <w:sz w:val="18"/>
                <w:szCs w:val="18"/>
              </w:rPr>
            </w:pPr>
          </w:p>
          <w:p w14:paraId="28968C8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329A894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21C91F2B" w14:textId="6D9198B9"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3BBD6912" w14:textId="7B54A0BB"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Bardzo ogólny zapis , nie wyznaczający ścieżki działać w sytuacjach wystąpienia zakażeń </w:t>
            </w:r>
          </w:p>
        </w:tc>
        <w:tc>
          <w:tcPr>
            <w:tcW w:w="2410" w:type="dxa"/>
            <w:gridSpan w:val="2"/>
          </w:tcPr>
          <w:p w14:paraId="6C74B712" w14:textId="78A72742" w:rsidR="00451987" w:rsidRPr="00542AD3" w:rsidRDefault="00451987" w:rsidP="00451987">
            <w:pPr>
              <w:rPr>
                <w:rFonts w:ascii="Arial" w:hAnsi="Arial" w:cs="Arial"/>
                <w:bCs/>
                <w:sz w:val="18"/>
                <w:szCs w:val="18"/>
              </w:rPr>
            </w:pPr>
            <w:r w:rsidRPr="00542AD3">
              <w:rPr>
                <w:rFonts w:ascii="Arial" w:hAnsi="Arial" w:cs="Arial"/>
                <w:bCs/>
                <w:sz w:val="18"/>
                <w:szCs w:val="18"/>
              </w:rPr>
              <w:t>Punkt nie do przyjęcia zbyt ogólny lakoniczny zawierający skrót myślowy Nie do zaakceptowania. Przede wszystkim nie ma procedur postępowania w czasie zakażeń dla elektroradiologów Zapis powinny zostać zmieniony doprecyzowany elektroradiolog niemalże na co dzień pracuje pacjentami zakaźnymi w różnych gałęziach .Należy doprecyzować ten zapis dla poszczególnych gałęzi elektroradiologii.</w:t>
            </w:r>
          </w:p>
        </w:tc>
        <w:tc>
          <w:tcPr>
            <w:tcW w:w="2268" w:type="dxa"/>
          </w:tcPr>
          <w:p w14:paraId="54A01E15" w14:textId="77777777" w:rsidR="00451987" w:rsidRPr="00542AD3" w:rsidRDefault="00451987" w:rsidP="00451987">
            <w:pPr>
              <w:rPr>
                <w:rFonts w:ascii="Arial" w:hAnsi="Arial" w:cs="Arial"/>
                <w:sz w:val="18"/>
                <w:szCs w:val="18"/>
              </w:rPr>
            </w:pPr>
          </w:p>
        </w:tc>
        <w:tc>
          <w:tcPr>
            <w:tcW w:w="2942" w:type="dxa"/>
          </w:tcPr>
          <w:p w14:paraId="117C4989" w14:textId="63C80B4F"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406FCB" w:rsidRPr="00542AD3">
              <w:rPr>
                <w:rFonts w:ascii="Arial" w:hAnsi="Arial" w:cs="Arial"/>
                <w:bCs/>
                <w:sz w:val="18"/>
                <w:szCs w:val="18"/>
              </w:rPr>
              <w:t xml:space="preserve"> częściowo uwzględniona.</w:t>
            </w:r>
          </w:p>
          <w:p w14:paraId="5E54540E" w14:textId="77777777" w:rsidR="00406FCB" w:rsidRPr="00542AD3" w:rsidRDefault="00406FCB" w:rsidP="00451987">
            <w:pPr>
              <w:rPr>
                <w:rFonts w:ascii="Arial" w:hAnsi="Arial" w:cs="Arial"/>
                <w:bCs/>
                <w:sz w:val="18"/>
                <w:szCs w:val="18"/>
              </w:rPr>
            </w:pPr>
          </w:p>
          <w:p w14:paraId="27E93B12" w14:textId="148F7138" w:rsidR="00406FCB" w:rsidRPr="00542AD3" w:rsidRDefault="00406FCB" w:rsidP="00451987">
            <w:pPr>
              <w:rPr>
                <w:rFonts w:ascii="Arial" w:hAnsi="Arial" w:cs="Arial"/>
                <w:bCs/>
                <w:sz w:val="18"/>
                <w:szCs w:val="18"/>
              </w:rPr>
            </w:pPr>
            <w:r w:rsidRPr="00542AD3">
              <w:rPr>
                <w:rFonts w:ascii="Arial" w:hAnsi="Arial" w:cs="Arial"/>
                <w:bCs/>
                <w:sz w:val="18"/>
                <w:szCs w:val="18"/>
              </w:rPr>
              <w:t xml:space="preserve">Jw. </w:t>
            </w:r>
          </w:p>
          <w:p w14:paraId="1DAEDEE0" w14:textId="77777777" w:rsidR="00451987" w:rsidRPr="00542AD3" w:rsidRDefault="00451987" w:rsidP="00451987">
            <w:pPr>
              <w:rPr>
                <w:rFonts w:ascii="Arial" w:hAnsi="Arial" w:cs="Arial"/>
                <w:bCs/>
                <w:sz w:val="18"/>
                <w:szCs w:val="18"/>
              </w:rPr>
            </w:pPr>
          </w:p>
        </w:tc>
      </w:tr>
      <w:tr w:rsidR="00A373A0" w:rsidRPr="00542AD3" w14:paraId="4E8CE118" w14:textId="77777777" w:rsidTr="00D87D56">
        <w:tc>
          <w:tcPr>
            <w:tcW w:w="477" w:type="dxa"/>
          </w:tcPr>
          <w:p w14:paraId="59C256E4" w14:textId="77777777" w:rsidR="00451987" w:rsidRPr="00542AD3" w:rsidRDefault="00451987" w:rsidP="00451987">
            <w:pPr>
              <w:rPr>
                <w:rFonts w:ascii="Arial" w:hAnsi="Arial" w:cs="Arial"/>
                <w:sz w:val="18"/>
                <w:szCs w:val="18"/>
              </w:rPr>
            </w:pPr>
          </w:p>
        </w:tc>
        <w:tc>
          <w:tcPr>
            <w:tcW w:w="1109" w:type="dxa"/>
          </w:tcPr>
          <w:p w14:paraId="0F8C552D" w14:textId="10407376" w:rsidR="00451987" w:rsidRPr="00542AD3" w:rsidRDefault="00451987" w:rsidP="00451987">
            <w:pPr>
              <w:rPr>
                <w:rFonts w:ascii="Arial" w:hAnsi="Arial" w:cs="Arial"/>
                <w:sz w:val="18"/>
                <w:szCs w:val="18"/>
              </w:rPr>
            </w:pPr>
            <w:r w:rsidRPr="00542AD3">
              <w:rPr>
                <w:rFonts w:ascii="Arial" w:hAnsi="Arial" w:cs="Arial"/>
                <w:sz w:val="18"/>
                <w:szCs w:val="18"/>
              </w:rPr>
              <w:t>Załącznik nr 2 pkt 4.2</w:t>
            </w:r>
          </w:p>
        </w:tc>
        <w:tc>
          <w:tcPr>
            <w:tcW w:w="1838" w:type="dxa"/>
          </w:tcPr>
          <w:p w14:paraId="15AC6BDA" w14:textId="761C314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12B24F22" w14:textId="0BDD4260"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wprowadza możliwość swobodnej interpretacji co działa szkodliwie dla elektroradiologów, dla systemu oraz wprowadza bylejakość w udzielanych świadczeniach.  Jest to nieakceptowalne w przypadku ,,szczegółowych czynności zawodowych</w:t>
            </w:r>
          </w:p>
        </w:tc>
        <w:tc>
          <w:tcPr>
            <w:tcW w:w="2410" w:type="dxa"/>
            <w:gridSpan w:val="2"/>
          </w:tcPr>
          <w:p w14:paraId="5D928306" w14:textId="424810CD" w:rsidR="00451987" w:rsidRPr="00542AD3" w:rsidRDefault="00451987" w:rsidP="00451987">
            <w:pPr>
              <w:rPr>
                <w:rFonts w:ascii="Arial" w:hAnsi="Arial" w:cs="Arial"/>
                <w:bCs/>
                <w:sz w:val="18"/>
                <w:szCs w:val="18"/>
              </w:rPr>
            </w:pPr>
            <w:r w:rsidRPr="00542AD3">
              <w:rPr>
                <w:rFonts w:ascii="Arial" w:hAnsi="Arial" w:cs="Arial"/>
                <w:bCs/>
                <w:sz w:val="18"/>
                <w:szCs w:val="18"/>
              </w:rPr>
              <w:t>Zapis powinny zostać zmieniony. Należy doprecyzować ten zapis dla poszczególnych Na wykonywanie działań w dotyczących ochrony radiologicznej składa się wiele aspektów prawnych, wg których należy podzielić przede wszystkim nadzór odpowiedzialność w dziedzinie ochrony radiologicznej</w:t>
            </w:r>
          </w:p>
        </w:tc>
        <w:tc>
          <w:tcPr>
            <w:tcW w:w="2268" w:type="dxa"/>
          </w:tcPr>
          <w:p w14:paraId="58B95572" w14:textId="77777777" w:rsidR="00451987" w:rsidRPr="00542AD3" w:rsidRDefault="00451987" w:rsidP="00451987">
            <w:pPr>
              <w:rPr>
                <w:rFonts w:ascii="Arial" w:hAnsi="Arial" w:cs="Arial"/>
                <w:sz w:val="18"/>
                <w:szCs w:val="18"/>
              </w:rPr>
            </w:pPr>
          </w:p>
        </w:tc>
        <w:tc>
          <w:tcPr>
            <w:tcW w:w="2942" w:type="dxa"/>
          </w:tcPr>
          <w:p w14:paraId="68DB5FC1" w14:textId="5864DE24" w:rsidR="00406FCB" w:rsidRPr="00542AD3" w:rsidRDefault="00451987" w:rsidP="00406FCB">
            <w:pPr>
              <w:rPr>
                <w:rFonts w:ascii="Arial" w:hAnsi="Arial" w:cs="Arial"/>
                <w:bCs/>
                <w:sz w:val="18"/>
                <w:szCs w:val="18"/>
              </w:rPr>
            </w:pPr>
            <w:r w:rsidRPr="00542AD3">
              <w:rPr>
                <w:rFonts w:ascii="Arial" w:hAnsi="Arial" w:cs="Arial"/>
                <w:bCs/>
                <w:sz w:val="18"/>
                <w:szCs w:val="18"/>
              </w:rPr>
              <w:t xml:space="preserve">Uwaga </w:t>
            </w:r>
            <w:r w:rsidR="00406FCB" w:rsidRPr="00542AD3">
              <w:rPr>
                <w:rFonts w:ascii="Arial" w:hAnsi="Arial" w:cs="Arial"/>
                <w:bCs/>
                <w:sz w:val="18"/>
                <w:szCs w:val="18"/>
              </w:rPr>
              <w:t>częściowo uwzględniona.</w:t>
            </w:r>
          </w:p>
          <w:p w14:paraId="2B138F64" w14:textId="77777777" w:rsidR="00406FCB" w:rsidRPr="00542AD3" w:rsidRDefault="00406FCB" w:rsidP="00406FCB">
            <w:pPr>
              <w:rPr>
                <w:rFonts w:ascii="Arial" w:hAnsi="Arial" w:cs="Arial"/>
                <w:bCs/>
                <w:sz w:val="18"/>
                <w:szCs w:val="18"/>
              </w:rPr>
            </w:pPr>
          </w:p>
          <w:p w14:paraId="0A46E3C5" w14:textId="63C80B4F" w:rsidR="00406FCB" w:rsidRPr="00542AD3" w:rsidRDefault="00406FCB" w:rsidP="00406FCB">
            <w:pPr>
              <w:rPr>
                <w:rFonts w:ascii="Arial" w:hAnsi="Arial" w:cs="Arial"/>
                <w:bCs/>
                <w:sz w:val="18"/>
                <w:szCs w:val="18"/>
              </w:rPr>
            </w:pPr>
            <w:r w:rsidRPr="00542AD3">
              <w:rPr>
                <w:rFonts w:ascii="Arial" w:hAnsi="Arial" w:cs="Arial"/>
                <w:bCs/>
                <w:sz w:val="18"/>
                <w:szCs w:val="18"/>
              </w:rPr>
              <w:t>Jw.</w:t>
            </w:r>
          </w:p>
          <w:p w14:paraId="590FCF34" w14:textId="45292FA9" w:rsidR="00451987" w:rsidRPr="00542AD3" w:rsidRDefault="00451987" w:rsidP="00451987">
            <w:pPr>
              <w:rPr>
                <w:rFonts w:ascii="Arial" w:hAnsi="Arial" w:cs="Arial"/>
                <w:bCs/>
                <w:sz w:val="18"/>
                <w:szCs w:val="18"/>
              </w:rPr>
            </w:pPr>
          </w:p>
        </w:tc>
      </w:tr>
      <w:tr w:rsidR="00A373A0" w:rsidRPr="00542AD3" w14:paraId="550F00D9" w14:textId="77777777" w:rsidTr="00D87D56">
        <w:tc>
          <w:tcPr>
            <w:tcW w:w="477" w:type="dxa"/>
          </w:tcPr>
          <w:p w14:paraId="5AE7E28C" w14:textId="77777777" w:rsidR="00451987" w:rsidRPr="00542AD3" w:rsidRDefault="00451987" w:rsidP="00451987">
            <w:pPr>
              <w:rPr>
                <w:rFonts w:ascii="Arial" w:hAnsi="Arial" w:cs="Arial"/>
                <w:sz w:val="18"/>
                <w:szCs w:val="18"/>
              </w:rPr>
            </w:pPr>
          </w:p>
        </w:tc>
        <w:tc>
          <w:tcPr>
            <w:tcW w:w="1109" w:type="dxa"/>
          </w:tcPr>
          <w:p w14:paraId="0CEAEB54" w14:textId="39507865" w:rsidR="00451987" w:rsidRPr="00542AD3" w:rsidRDefault="00451987" w:rsidP="00451987">
            <w:pPr>
              <w:rPr>
                <w:rFonts w:ascii="Arial" w:hAnsi="Arial" w:cs="Arial"/>
                <w:sz w:val="18"/>
                <w:szCs w:val="18"/>
              </w:rPr>
            </w:pPr>
            <w:r w:rsidRPr="00542AD3">
              <w:rPr>
                <w:rFonts w:ascii="Arial" w:hAnsi="Arial" w:cs="Arial"/>
                <w:sz w:val="18"/>
                <w:szCs w:val="18"/>
              </w:rPr>
              <w:t>Załącznik nr 2 pkt 4.2</w:t>
            </w:r>
          </w:p>
        </w:tc>
        <w:tc>
          <w:tcPr>
            <w:tcW w:w="1838" w:type="dxa"/>
          </w:tcPr>
          <w:p w14:paraId="4A2B2B1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751FE46B" w14:textId="77777777" w:rsidR="00451987" w:rsidRPr="00542AD3" w:rsidRDefault="00451987" w:rsidP="00451987">
            <w:pPr>
              <w:rPr>
                <w:rFonts w:ascii="Arial" w:hAnsi="Arial" w:cs="Arial"/>
                <w:bCs/>
                <w:sz w:val="18"/>
                <w:szCs w:val="18"/>
              </w:rPr>
            </w:pPr>
          </w:p>
          <w:p w14:paraId="638AD461" w14:textId="77777777" w:rsidR="00451987" w:rsidRPr="00542AD3" w:rsidRDefault="00451987" w:rsidP="00451987">
            <w:pPr>
              <w:rPr>
                <w:rFonts w:ascii="Arial" w:hAnsi="Arial" w:cs="Arial"/>
                <w:bCs/>
                <w:sz w:val="18"/>
                <w:szCs w:val="18"/>
              </w:rPr>
            </w:pPr>
          </w:p>
          <w:p w14:paraId="600282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5B5B0C5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4EF5775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39F0299C" w14:textId="77777777" w:rsidR="00451987" w:rsidRPr="00542AD3" w:rsidRDefault="00451987" w:rsidP="00451987">
            <w:pPr>
              <w:rPr>
                <w:rFonts w:ascii="Arial" w:hAnsi="Arial" w:cs="Arial"/>
                <w:bCs/>
                <w:sz w:val="18"/>
                <w:szCs w:val="18"/>
              </w:rPr>
            </w:pPr>
          </w:p>
          <w:p w14:paraId="4D7919D1" w14:textId="77777777" w:rsidR="00451987" w:rsidRPr="00542AD3" w:rsidRDefault="00451987" w:rsidP="00451987">
            <w:pPr>
              <w:rPr>
                <w:rFonts w:ascii="Arial" w:hAnsi="Arial" w:cs="Arial"/>
                <w:bCs/>
                <w:sz w:val="18"/>
                <w:szCs w:val="18"/>
              </w:rPr>
            </w:pPr>
          </w:p>
          <w:p w14:paraId="39E0401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6B0792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2B52C085" w14:textId="1C7A61C0"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20B08157" w14:textId="18C9D15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zbyt ogólny wprowadza możliwość swobodnej interpretacji co działa szkodliwie dla elekt</w:t>
            </w:r>
            <w:r w:rsidR="005E6AC4" w:rsidRPr="00542AD3">
              <w:rPr>
                <w:rFonts w:ascii="Arial" w:eastAsia="Times New Roman" w:hAnsi="Arial" w:cs="Arial"/>
                <w:bCs/>
                <w:sz w:val="18"/>
                <w:szCs w:val="18"/>
                <w:lang w:eastAsia="pl-PL"/>
              </w:rPr>
              <w:t>ro</w:t>
            </w:r>
            <w:r w:rsidRPr="00542AD3">
              <w:rPr>
                <w:rFonts w:ascii="Arial" w:eastAsia="Times New Roman" w:hAnsi="Arial" w:cs="Arial"/>
                <w:bCs/>
                <w:sz w:val="18"/>
                <w:szCs w:val="18"/>
                <w:lang w:eastAsia="pl-PL"/>
              </w:rPr>
              <w:t>radiologów, dla systemu oraz wprowadza bylejakość w udzielanych świadczeniach. Jest to nieakceptowalne w przypadku ,,szczegółowych czynności zawodowych</w:t>
            </w:r>
          </w:p>
        </w:tc>
        <w:tc>
          <w:tcPr>
            <w:tcW w:w="2410" w:type="dxa"/>
            <w:gridSpan w:val="2"/>
          </w:tcPr>
          <w:p w14:paraId="2E5EA3F9" w14:textId="304A70F4" w:rsidR="00451987" w:rsidRPr="00542AD3" w:rsidRDefault="00451987" w:rsidP="00451987">
            <w:pPr>
              <w:rPr>
                <w:rFonts w:ascii="Arial" w:hAnsi="Arial" w:cs="Arial"/>
                <w:bCs/>
                <w:sz w:val="18"/>
                <w:szCs w:val="18"/>
              </w:rPr>
            </w:pPr>
            <w:r w:rsidRPr="00542AD3">
              <w:rPr>
                <w:rFonts w:ascii="Arial" w:hAnsi="Arial" w:cs="Arial"/>
                <w:bCs/>
                <w:sz w:val="18"/>
                <w:szCs w:val="18"/>
              </w:rPr>
              <w:t>Zapis powinny zostać zmieniony. Należy doprecyzować ten zapis dla poszczególnych Na wykonywanie działań w dotyczących ochrony radiologicznej składa się wiele aspektów prawnych ,wg których należy podzielić przede wszystkim nadzór odpowiedzialność w dziedzinie ochrony radiologicznej</w:t>
            </w:r>
          </w:p>
        </w:tc>
        <w:tc>
          <w:tcPr>
            <w:tcW w:w="2268" w:type="dxa"/>
          </w:tcPr>
          <w:p w14:paraId="7FC5583A" w14:textId="77777777" w:rsidR="00451987" w:rsidRPr="00542AD3" w:rsidRDefault="00451987" w:rsidP="00451987">
            <w:pPr>
              <w:rPr>
                <w:rFonts w:ascii="Arial" w:hAnsi="Arial" w:cs="Arial"/>
                <w:sz w:val="18"/>
                <w:szCs w:val="18"/>
              </w:rPr>
            </w:pPr>
          </w:p>
        </w:tc>
        <w:tc>
          <w:tcPr>
            <w:tcW w:w="2942" w:type="dxa"/>
          </w:tcPr>
          <w:p w14:paraId="4E2B9E25" w14:textId="77777777" w:rsidR="00451987" w:rsidRPr="00542AD3" w:rsidRDefault="00451987" w:rsidP="00406FCB">
            <w:pPr>
              <w:rPr>
                <w:rFonts w:ascii="Arial" w:hAnsi="Arial" w:cs="Arial"/>
                <w:bCs/>
                <w:sz w:val="18"/>
                <w:szCs w:val="18"/>
              </w:rPr>
            </w:pPr>
            <w:r w:rsidRPr="00542AD3">
              <w:rPr>
                <w:rFonts w:ascii="Arial" w:hAnsi="Arial" w:cs="Arial"/>
                <w:bCs/>
                <w:sz w:val="18"/>
                <w:szCs w:val="18"/>
              </w:rPr>
              <w:t xml:space="preserve">Uwaga </w:t>
            </w:r>
            <w:r w:rsidR="00406FCB" w:rsidRPr="00542AD3">
              <w:rPr>
                <w:rFonts w:ascii="Arial" w:hAnsi="Arial" w:cs="Arial"/>
                <w:bCs/>
                <w:sz w:val="18"/>
                <w:szCs w:val="18"/>
              </w:rPr>
              <w:t>częściowo uwzględniona.</w:t>
            </w:r>
          </w:p>
          <w:p w14:paraId="1FF18E9E" w14:textId="77777777" w:rsidR="00406FCB" w:rsidRPr="00542AD3" w:rsidRDefault="00406FCB" w:rsidP="00406FCB">
            <w:pPr>
              <w:rPr>
                <w:rFonts w:ascii="Arial" w:hAnsi="Arial" w:cs="Arial"/>
                <w:bCs/>
                <w:sz w:val="18"/>
                <w:szCs w:val="18"/>
              </w:rPr>
            </w:pPr>
          </w:p>
          <w:p w14:paraId="42C3D950" w14:textId="77777777" w:rsidR="00406FCB" w:rsidRPr="00542AD3" w:rsidRDefault="00406FCB" w:rsidP="00406FCB">
            <w:pPr>
              <w:rPr>
                <w:rFonts w:ascii="Arial" w:hAnsi="Arial" w:cs="Arial"/>
                <w:bCs/>
                <w:sz w:val="18"/>
                <w:szCs w:val="18"/>
              </w:rPr>
            </w:pPr>
            <w:r w:rsidRPr="00542AD3">
              <w:rPr>
                <w:rFonts w:ascii="Arial" w:hAnsi="Arial" w:cs="Arial"/>
                <w:bCs/>
                <w:sz w:val="18"/>
                <w:szCs w:val="18"/>
              </w:rPr>
              <w:t>jw.</w:t>
            </w:r>
          </w:p>
          <w:p w14:paraId="50D6A1EE" w14:textId="3C7FBBCD" w:rsidR="00406FCB" w:rsidRPr="00542AD3" w:rsidRDefault="00406FCB" w:rsidP="00406FCB">
            <w:pPr>
              <w:rPr>
                <w:rFonts w:ascii="Arial" w:hAnsi="Arial" w:cs="Arial"/>
                <w:bCs/>
                <w:sz w:val="18"/>
                <w:szCs w:val="18"/>
              </w:rPr>
            </w:pPr>
          </w:p>
        </w:tc>
      </w:tr>
      <w:tr w:rsidR="00A373A0" w:rsidRPr="00542AD3" w14:paraId="615FB3F5" w14:textId="77777777" w:rsidTr="00D87D56">
        <w:tc>
          <w:tcPr>
            <w:tcW w:w="477" w:type="dxa"/>
          </w:tcPr>
          <w:p w14:paraId="01A0A2A0" w14:textId="77777777" w:rsidR="00451987" w:rsidRPr="00542AD3" w:rsidRDefault="00451987" w:rsidP="00451987">
            <w:pPr>
              <w:rPr>
                <w:rFonts w:ascii="Arial" w:hAnsi="Arial" w:cs="Arial"/>
                <w:sz w:val="18"/>
                <w:szCs w:val="18"/>
              </w:rPr>
            </w:pPr>
          </w:p>
        </w:tc>
        <w:tc>
          <w:tcPr>
            <w:tcW w:w="1109" w:type="dxa"/>
          </w:tcPr>
          <w:p w14:paraId="0A8B7566" w14:textId="42AB46A3" w:rsidR="00451987" w:rsidRPr="00542AD3" w:rsidRDefault="00451987" w:rsidP="00451987">
            <w:pPr>
              <w:rPr>
                <w:rFonts w:ascii="Arial" w:hAnsi="Arial" w:cs="Arial"/>
                <w:sz w:val="18"/>
                <w:szCs w:val="18"/>
              </w:rPr>
            </w:pPr>
            <w:r w:rsidRPr="00542AD3">
              <w:rPr>
                <w:rFonts w:ascii="Arial" w:hAnsi="Arial" w:cs="Arial"/>
                <w:sz w:val="18"/>
                <w:szCs w:val="18"/>
              </w:rPr>
              <w:t>Załącznik nr 2 pkt 4.3</w:t>
            </w:r>
          </w:p>
        </w:tc>
        <w:tc>
          <w:tcPr>
            <w:tcW w:w="1838" w:type="dxa"/>
          </w:tcPr>
          <w:p w14:paraId="2323700C" w14:textId="329B563F"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18E3EDC" w14:textId="6EFE38F8" w:rsidR="00451987" w:rsidRPr="00542AD3" w:rsidRDefault="00451987" w:rsidP="00451987">
            <w:pPr>
              <w:rPr>
                <w:rFonts w:ascii="Arial" w:hAnsi="Arial" w:cs="Arial"/>
                <w:bCs/>
                <w:sz w:val="18"/>
                <w:szCs w:val="18"/>
              </w:rPr>
            </w:pPr>
            <w:r w:rsidRPr="00542AD3">
              <w:rPr>
                <w:rFonts w:ascii="Arial" w:hAnsi="Arial" w:cs="Arial"/>
                <w:bCs/>
                <w:sz w:val="18"/>
                <w:szCs w:val="18"/>
              </w:rPr>
              <w:t>Zapis bardzo ogólny</w:t>
            </w:r>
          </w:p>
        </w:tc>
        <w:tc>
          <w:tcPr>
            <w:tcW w:w="2410" w:type="dxa"/>
            <w:gridSpan w:val="2"/>
          </w:tcPr>
          <w:p w14:paraId="29DC6FB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lakoniczny mało precyzyjny Proponujemy zapisy uwzględnione w dokumencie przygotowanym przez zespół ds. kompetencji zawodowych elektroradiologa. W każdym opracowanym przez zespół zakresie dla </w:t>
            </w:r>
            <w:r w:rsidRPr="00542AD3">
              <w:rPr>
                <w:rFonts w:ascii="Arial" w:hAnsi="Arial" w:cs="Arial"/>
                <w:bCs/>
                <w:sz w:val="18"/>
                <w:szCs w:val="18"/>
              </w:rPr>
              <w:lastRenderedPageBreak/>
              <w:t>poszczególnych gałęzi elektroradiologii znajdują się szczegółowe zapisy obligujące elektroradiologa do wykonywania wielu czynności, które mają wpływ na zapewnienie jakości Jakość jaka ma zapewnić elektroradiolog to „zdrowie i życie pacjenta „Jakość w całej radiologii i radioterapii, medycynie nuklearnej itd.  to bardzo złożony proces o szerokim spektrum działań. Nie można spłaszczać tak ważnych procesów do tak lakonicznego zapisu.</w:t>
            </w:r>
          </w:p>
          <w:p w14:paraId="08B68F6F" w14:textId="77777777" w:rsidR="00451987" w:rsidRPr="00542AD3" w:rsidRDefault="00451987" w:rsidP="00451987">
            <w:pPr>
              <w:rPr>
                <w:rFonts w:ascii="Arial" w:hAnsi="Arial" w:cs="Arial"/>
                <w:bCs/>
                <w:sz w:val="18"/>
                <w:szCs w:val="18"/>
              </w:rPr>
            </w:pPr>
          </w:p>
          <w:p w14:paraId="690E4C7B" w14:textId="5EA94188"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68" w:type="dxa"/>
          </w:tcPr>
          <w:p w14:paraId="649908F9" w14:textId="77777777" w:rsidR="00451987" w:rsidRPr="00542AD3" w:rsidRDefault="00451987" w:rsidP="00451987">
            <w:pPr>
              <w:rPr>
                <w:rFonts w:ascii="Arial" w:hAnsi="Arial" w:cs="Arial"/>
                <w:sz w:val="18"/>
                <w:szCs w:val="18"/>
              </w:rPr>
            </w:pPr>
          </w:p>
        </w:tc>
        <w:tc>
          <w:tcPr>
            <w:tcW w:w="2942" w:type="dxa"/>
          </w:tcPr>
          <w:p w14:paraId="53F4A1E9" w14:textId="77777777" w:rsidR="00451987" w:rsidRPr="00542AD3" w:rsidRDefault="00451987" w:rsidP="003145B6">
            <w:pPr>
              <w:rPr>
                <w:rFonts w:ascii="Arial" w:hAnsi="Arial" w:cs="Arial"/>
                <w:bCs/>
                <w:sz w:val="18"/>
                <w:szCs w:val="18"/>
              </w:rPr>
            </w:pPr>
            <w:r w:rsidRPr="00542AD3">
              <w:rPr>
                <w:rFonts w:ascii="Arial" w:hAnsi="Arial" w:cs="Arial"/>
                <w:bCs/>
                <w:sz w:val="18"/>
                <w:szCs w:val="18"/>
              </w:rPr>
              <w:t xml:space="preserve">Uwaga </w:t>
            </w:r>
            <w:r w:rsidR="003145B6" w:rsidRPr="00542AD3">
              <w:rPr>
                <w:rFonts w:ascii="Arial" w:hAnsi="Arial" w:cs="Arial"/>
                <w:bCs/>
                <w:sz w:val="18"/>
                <w:szCs w:val="18"/>
              </w:rPr>
              <w:t>częściowo uwzględniona.</w:t>
            </w:r>
          </w:p>
          <w:p w14:paraId="4BE15975" w14:textId="77777777" w:rsidR="003145B6" w:rsidRPr="00542AD3" w:rsidRDefault="003145B6" w:rsidP="003145B6">
            <w:pPr>
              <w:rPr>
                <w:rFonts w:ascii="Arial" w:hAnsi="Arial" w:cs="Arial"/>
                <w:bCs/>
                <w:sz w:val="18"/>
                <w:szCs w:val="18"/>
              </w:rPr>
            </w:pPr>
          </w:p>
          <w:p w14:paraId="5DFA2B65" w14:textId="2F169523" w:rsidR="003145B6" w:rsidRPr="00542AD3" w:rsidRDefault="003145B6" w:rsidP="003145B6">
            <w:pPr>
              <w:rPr>
                <w:rFonts w:ascii="Arial" w:hAnsi="Arial" w:cs="Arial"/>
                <w:bCs/>
                <w:sz w:val="18"/>
                <w:szCs w:val="18"/>
              </w:rPr>
            </w:pPr>
            <w:r w:rsidRPr="00542AD3">
              <w:rPr>
                <w:rFonts w:ascii="Arial" w:hAnsi="Arial" w:cs="Arial"/>
                <w:bCs/>
                <w:sz w:val="18"/>
                <w:szCs w:val="18"/>
              </w:rPr>
              <w:t xml:space="preserve">Jw. </w:t>
            </w:r>
          </w:p>
        </w:tc>
      </w:tr>
      <w:tr w:rsidR="00A373A0" w:rsidRPr="00542AD3" w14:paraId="78B94DC0" w14:textId="2C56FC91" w:rsidTr="00D87D56">
        <w:tc>
          <w:tcPr>
            <w:tcW w:w="477" w:type="dxa"/>
          </w:tcPr>
          <w:p w14:paraId="0DA8C417" w14:textId="77777777" w:rsidR="00451987" w:rsidRPr="00542AD3" w:rsidRDefault="00451987" w:rsidP="00451987">
            <w:pPr>
              <w:rPr>
                <w:rFonts w:ascii="Arial" w:hAnsi="Arial" w:cs="Arial"/>
                <w:sz w:val="18"/>
                <w:szCs w:val="18"/>
              </w:rPr>
            </w:pPr>
          </w:p>
        </w:tc>
        <w:tc>
          <w:tcPr>
            <w:tcW w:w="1109" w:type="dxa"/>
          </w:tcPr>
          <w:p w14:paraId="1E7763CD" w14:textId="4B5E718E" w:rsidR="00451987" w:rsidRPr="00542AD3" w:rsidRDefault="00451987" w:rsidP="00451987">
            <w:pPr>
              <w:rPr>
                <w:rFonts w:ascii="Arial" w:hAnsi="Arial" w:cs="Arial"/>
                <w:sz w:val="18"/>
                <w:szCs w:val="18"/>
              </w:rPr>
            </w:pPr>
            <w:r w:rsidRPr="00542AD3">
              <w:rPr>
                <w:rFonts w:ascii="Arial" w:hAnsi="Arial" w:cs="Arial"/>
                <w:sz w:val="18"/>
                <w:szCs w:val="18"/>
              </w:rPr>
              <w:t>Załącznik nr 2 pkt 4.3</w:t>
            </w:r>
          </w:p>
        </w:tc>
        <w:tc>
          <w:tcPr>
            <w:tcW w:w="1838" w:type="dxa"/>
          </w:tcPr>
          <w:p w14:paraId="5D4D824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Związek Województw RP</w:t>
            </w:r>
          </w:p>
          <w:p w14:paraId="653C60D9" w14:textId="018CB2DF" w:rsidR="00451987" w:rsidRPr="00542AD3" w:rsidRDefault="00451987" w:rsidP="00451987">
            <w:pPr>
              <w:rPr>
                <w:rFonts w:ascii="Arial" w:hAnsi="Arial" w:cs="Arial"/>
                <w:sz w:val="18"/>
                <w:szCs w:val="18"/>
              </w:rPr>
            </w:pPr>
            <w:r w:rsidRPr="00542AD3">
              <w:rPr>
                <w:rFonts w:ascii="Arial" w:hAnsi="Arial" w:cs="Arial"/>
                <w:bCs/>
                <w:sz w:val="18"/>
                <w:szCs w:val="18"/>
              </w:rPr>
              <w:t>(uwaga w ramach KWRiST) - Szpital Wojewódzki im. Kard. S. Wyszyńskiego w Łomży za pośrednictwem Urzędu Marszałkowskiego Województwa  Podlaskiego</w:t>
            </w:r>
          </w:p>
        </w:tc>
        <w:tc>
          <w:tcPr>
            <w:tcW w:w="2847" w:type="dxa"/>
          </w:tcPr>
          <w:p w14:paraId="585C5992" w14:textId="5A8D29EB" w:rsidR="00451987" w:rsidRPr="00542AD3" w:rsidRDefault="00451987" w:rsidP="00451987">
            <w:pPr>
              <w:rPr>
                <w:rFonts w:ascii="Arial" w:hAnsi="Arial" w:cs="Arial"/>
                <w:sz w:val="18"/>
                <w:szCs w:val="18"/>
              </w:rPr>
            </w:pPr>
            <w:r w:rsidRPr="00542AD3">
              <w:rPr>
                <w:rFonts w:ascii="Arial" w:hAnsi="Arial" w:cs="Arial"/>
                <w:bCs/>
                <w:sz w:val="18"/>
                <w:szCs w:val="18"/>
              </w:rPr>
              <w:t>Jest niewłaściwie sformułowany</w:t>
            </w:r>
          </w:p>
        </w:tc>
        <w:tc>
          <w:tcPr>
            <w:tcW w:w="2410" w:type="dxa"/>
            <w:gridSpan w:val="2"/>
          </w:tcPr>
          <w:p w14:paraId="69E50FBA" w14:textId="4792BF0E" w:rsidR="00451987" w:rsidRPr="00542AD3" w:rsidRDefault="00451987" w:rsidP="00451987">
            <w:pPr>
              <w:rPr>
                <w:rFonts w:ascii="Arial" w:hAnsi="Arial" w:cs="Arial"/>
                <w:sz w:val="18"/>
                <w:szCs w:val="18"/>
              </w:rPr>
            </w:pPr>
            <w:r w:rsidRPr="00542AD3">
              <w:rPr>
                <w:rFonts w:ascii="Arial" w:hAnsi="Arial" w:cs="Arial"/>
                <w:bCs/>
                <w:sz w:val="18"/>
                <w:szCs w:val="18"/>
              </w:rPr>
              <w:t>Zapewnienie jakości we wszystkich wymienionych pracowniach nie może spoczywać wyłącznie na odpowiedzialności elektroradiologa. Jest to proces w którym uczestniczy duża liczba osób z kierownikiem jednostki łącznie.</w:t>
            </w:r>
          </w:p>
        </w:tc>
        <w:tc>
          <w:tcPr>
            <w:tcW w:w="2268" w:type="dxa"/>
          </w:tcPr>
          <w:p w14:paraId="13993CAC" w14:textId="77777777" w:rsidR="00451987" w:rsidRPr="00542AD3" w:rsidRDefault="00451987" w:rsidP="00451987">
            <w:pPr>
              <w:rPr>
                <w:rFonts w:ascii="Arial" w:hAnsi="Arial" w:cs="Arial"/>
                <w:sz w:val="18"/>
                <w:szCs w:val="18"/>
              </w:rPr>
            </w:pPr>
          </w:p>
        </w:tc>
        <w:tc>
          <w:tcPr>
            <w:tcW w:w="2942" w:type="dxa"/>
          </w:tcPr>
          <w:p w14:paraId="595E3821" w14:textId="5365F75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55AE2" w:rsidRPr="00542AD3">
              <w:rPr>
                <w:rFonts w:ascii="Arial" w:hAnsi="Arial" w:cs="Arial"/>
                <w:bCs/>
                <w:sz w:val="18"/>
                <w:szCs w:val="18"/>
              </w:rPr>
              <w:t xml:space="preserve">częściowo </w:t>
            </w:r>
            <w:r w:rsidRPr="00542AD3">
              <w:rPr>
                <w:rFonts w:ascii="Arial" w:hAnsi="Arial" w:cs="Arial"/>
                <w:bCs/>
                <w:sz w:val="18"/>
                <w:szCs w:val="18"/>
              </w:rPr>
              <w:t>uwzględniona</w:t>
            </w:r>
            <w:r w:rsidR="00655AE2" w:rsidRPr="00542AD3">
              <w:rPr>
                <w:rFonts w:ascii="Arial" w:hAnsi="Arial" w:cs="Arial"/>
                <w:bCs/>
                <w:sz w:val="18"/>
                <w:szCs w:val="18"/>
              </w:rPr>
              <w:t>.</w:t>
            </w:r>
          </w:p>
          <w:p w14:paraId="6189FE83" w14:textId="77777777" w:rsidR="00655AE2" w:rsidRPr="00542AD3" w:rsidRDefault="00655AE2" w:rsidP="00655AE2">
            <w:pPr>
              <w:rPr>
                <w:rFonts w:ascii="Arial" w:hAnsi="Arial" w:cs="Arial"/>
                <w:bCs/>
                <w:sz w:val="18"/>
                <w:szCs w:val="18"/>
              </w:rPr>
            </w:pPr>
          </w:p>
          <w:p w14:paraId="5C444EF4" w14:textId="70DB1133" w:rsidR="00655AE2" w:rsidRPr="00542AD3" w:rsidRDefault="005E6AC4" w:rsidP="00451987">
            <w:pPr>
              <w:rPr>
                <w:rFonts w:ascii="Arial" w:hAnsi="Arial" w:cs="Arial"/>
                <w:bCs/>
                <w:sz w:val="18"/>
                <w:szCs w:val="18"/>
              </w:rPr>
            </w:pPr>
            <w:r w:rsidRPr="00542AD3">
              <w:rPr>
                <w:rFonts w:ascii="Arial" w:hAnsi="Arial" w:cs="Arial"/>
                <w:bCs/>
                <w:sz w:val="18"/>
                <w:szCs w:val="18"/>
              </w:rPr>
              <w:t xml:space="preserve">Przepisy załącznika nr 2 zostały zmienione poprzez podzielenie czynności elektroradiologa na obszary wymienione w art. 13 ustawy o niektórych zawodach medycznych. W wykazie ujęto punkt dotyczący wykonywania czynności związanych ze stosowaniem zasad i środków ochrony radiologicznej oraz kontrolą jakości, w ramach którego ujęto szczegółowe czynności w tym zakresie.  </w:t>
            </w:r>
            <w:r w:rsidR="00655AE2" w:rsidRPr="00542AD3">
              <w:rPr>
                <w:rFonts w:ascii="Arial" w:hAnsi="Arial" w:cs="Arial"/>
                <w:bCs/>
                <w:sz w:val="18"/>
                <w:szCs w:val="18"/>
              </w:rPr>
              <w:t>Natomiast kwestia dotycząca innych osób uczestniczących w procesie p</w:t>
            </w:r>
            <w:r w:rsidR="000A28F0" w:rsidRPr="00542AD3">
              <w:rPr>
                <w:rFonts w:ascii="Arial" w:hAnsi="Arial" w:cs="Arial"/>
                <w:bCs/>
                <w:sz w:val="18"/>
                <w:szCs w:val="18"/>
              </w:rPr>
              <w:t>ozostaje p</w:t>
            </w:r>
            <w:r w:rsidR="00655AE2" w:rsidRPr="00542AD3">
              <w:rPr>
                <w:rFonts w:ascii="Arial" w:hAnsi="Arial" w:cs="Arial"/>
                <w:bCs/>
                <w:sz w:val="18"/>
                <w:szCs w:val="18"/>
              </w:rPr>
              <w:t xml:space="preserve">oza zakresem regulacji. </w:t>
            </w:r>
            <w:r w:rsidR="000A28F0" w:rsidRPr="00542AD3">
              <w:rPr>
                <w:rFonts w:ascii="Arial" w:hAnsi="Arial" w:cs="Arial"/>
                <w:bCs/>
                <w:sz w:val="18"/>
                <w:szCs w:val="18"/>
              </w:rPr>
              <w:t xml:space="preserve">Niemniej jednak należy wskazać, że </w:t>
            </w:r>
            <w:r w:rsidR="000A28F0" w:rsidRPr="00542AD3">
              <w:rPr>
                <w:rFonts w:ascii="Arial" w:hAnsi="Arial" w:cs="Arial"/>
                <w:bCs/>
                <w:sz w:val="18"/>
                <w:szCs w:val="18"/>
              </w:rPr>
              <w:lastRenderedPageBreak/>
              <w:t>kwestie te regulują przepisy odrębne, natomiast w projekcie rozporządzenia dookreślono, że wykonywanie poszczególnych procedur odbywa się zgodnie z przepisami ustawy Prawo atomowe.</w:t>
            </w:r>
          </w:p>
          <w:p w14:paraId="20240997" w14:textId="14E4DE7F" w:rsidR="00451987" w:rsidRPr="00542AD3" w:rsidRDefault="00451987" w:rsidP="00451987">
            <w:pPr>
              <w:rPr>
                <w:rFonts w:ascii="Arial" w:hAnsi="Arial" w:cs="Arial"/>
                <w:sz w:val="18"/>
                <w:szCs w:val="18"/>
              </w:rPr>
            </w:pPr>
          </w:p>
        </w:tc>
      </w:tr>
      <w:tr w:rsidR="00A373A0" w:rsidRPr="00542AD3" w14:paraId="5FC2FB3F" w14:textId="77777777" w:rsidTr="00D87D56">
        <w:tc>
          <w:tcPr>
            <w:tcW w:w="477" w:type="dxa"/>
          </w:tcPr>
          <w:p w14:paraId="09AC8CB9" w14:textId="77777777" w:rsidR="00451987" w:rsidRPr="00542AD3" w:rsidRDefault="00451987" w:rsidP="00451987">
            <w:pPr>
              <w:rPr>
                <w:rFonts w:ascii="Arial" w:hAnsi="Arial" w:cs="Arial"/>
                <w:sz w:val="18"/>
                <w:szCs w:val="18"/>
              </w:rPr>
            </w:pPr>
          </w:p>
        </w:tc>
        <w:tc>
          <w:tcPr>
            <w:tcW w:w="1109" w:type="dxa"/>
          </w:tcPr>
          <w:p w14:paraId="3B9F3DF8" w14:textId="61A9B745" w:rsidR="00451987" w:rsidRPr="00542AD3" w:rsidRDefault="00451987" w:rsidP="00451987">
            <w:pPr>
              <w:rPr>
                <w:rFonts w:ascii="Arial" w:hAnsi="Arial" w:cs="Arial"/>
                <w:sz w:val="18"/>
                <w:szCs w:val="18"/>
              </w:rPr>
            </w:pPr>
            <w:r w:rsidRPr="00542AD3">
              <w:rPr>
                <w:rFonts w:ascii="Arial" w:hAnsi="Arial" w:cs="Arial"/>
                <w:sz w:val="18"/>
                <w:szCs w:val="18"/>
              </w:rPr>
              <w:t>Załącznik nr 2 pkt 4.3</w:t>
            </w:r>
          </w:p>
        </w:tc>
        <w:tc>
          <w:tcPr>
            <w:tcW w:w="1838" w:type="dxa"/>
          </w:tcPr>
          <w:p w14:paraId="2AEE3BB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1075E26E" w14:textId="77777777" w:rsidR="00451987" w:rsidRPr="00542AD3" w:rsidRDefault="00451987" w:rsidP="00451987">
            <w:pPr>
              <w:rPr>
                <w:rFonts w:ascii="Arial" w:hAnsi="Arial" w:cs="Arial"/>
                <w:bCs/>
                <w:sz w:val="18"/>
                <w:szCs w:val="18"/>
              </w:rPr>
            </w:pPr>
          </w:p>
          <w:p w14:paraId="157C4E9C" w14:textId="77777777" w:rsidR="00451987" w:rsidRPr="00542AD3" w:rsidRDefault="00451987" w:rsidP="00451987">
            <w:pPr>
              <w:rPr>
                <w:rFonts w:ascii="Arial" w:hAnsi="Arial" w:cs="Arial"/>
                <w:bCs/>
                <w:sz w:val="18"/>
                <w:szCs w:val="18"/>
              </w:rPr>
            </w:pPr>
          </w:p>
          <w:p w14:paraId="5CE076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A2C704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05DBC8C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5BB25F98" w14:textId="77777777" w:rsidR="00451987" w:rsidRPr="00542AD3" w:rsidRDefault="00451987" w:rsidP="00451987">
            <w:pPr>
              <w:rPr>
                <w:rFonts w:ascii="Arial" w:hAnsi="Arial" w:cs="Arial"/>
                <w:bCs/>
                <w:sz w:val="18"/>
                <w:szCs w:val="18"/>
              </w:rPr>
            </w:pPr>
          </w:p>
          <w:p w14:paraId="650A3A3C" w14:textId="77777777" w:rsidR="00451987" w:rsidRPr="00542AD3" w:rsidRDefault="00451987" w:rsidP="00451987">
            <w:pPr>
              <w:rPr>
                <w:rFonts w:ascii="Arial" w:hAnsi="Arial" w:cs="Arial"/>
                <w:bCs/>
                <w:sz w:val="18"/>
                <w:szCs w:val="18"/>
              </w:rPr>
            </w:pPr>
          </w:p>
          <w:p w14:paraId="5468FE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5B055F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671925BD" w14:textId="782563E9"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4AC9AAE9" w14:textId="48784FB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bardzo ogólny</w:t>
            </w:r>
          </w:p>
        </w:tc>
        <w:tc>
          <w:tcPr>
            <w:tcW w:w="2410" w:type="dxa"/>
            <w:gridSpan w:val="2"/>
          </w:tcPr>
          <w:p w14:paraId="35AE9206" w14:textId="4A972D65" w:rsidR="00451987" w:rsidRPr="00542AD3" w:rsidRDefault="00451987" w:rsidP="00451987">
            <w:pPr>
              <w:rPr>
                <w:rFonts w:ascii="Arial" w:hAnsi="Arial" w:cs="Arial"/>
                <w:bCs/>
                <w:sz w:val="18"/>
                <w:szCs w:val="18"/>
              </w:rPr>
            </w:pPr>
            <w:r w:rsidRPr="00542AD3">
              <w:rPr>
                <w:rFonts w:ascii="Arial" w:hAnsi="Arial" w:cs="Arial"/>
                <w:bCs/>
                <w:sz w:val="18"/>
                <w:szCs w:val="18"/>
              </w:rPr>
              <w:t>Zapis lakoniczny mało precyzyjny. Proponujemy zapisy uwzględnione w dokumencie przygotowanym przez zespół ds. kompetencji zawodowych elektroradiologa. W każdym opracowanym przez zespół zakresie dla poszczególnych gałęzi elektroradiologii znajdują się szczegółowe zapisy obligujące elektroradiologa do wykonywania wielu czynności, które maja wpływ na zapewnienie jakości Jakość jaka ma zapewnić elektroradiolog to „zdrowie i życie pacjenta „Jakość w całej radiologi i radioterapii ,medycynie nuklearnej itd. to bardzo złożony proces o szerokim spektrum działań . Nie można spłaszczać tak ważnych procesów do tak lakonicznego zapisu.</w:t>
            </w:r>
          </w:p>
        </w:tc>
        <w:tc>
          <w:tcPr>
            <w:tcW w:w="2268" w:type="dxa"/>
          </w:tcPr>
          <w:p w14:paraId="0524C0CE" w14:textId="77777777" w:rsidR="00451987" w:rsidRPr="00542AD3" w:rsidRDefault="00451987" w:rsidP="00451987">
            <w:pPr>
              <w:rPr>
                <w:rFonts w:ascii="Arial" w:hAnsi="Arial" w:cs="Arial"/>
                <w:sz w:val="18"/>
                <w:szCs w:val="18"/>
              </w:rPr>
            </w:pPr>
          </w:p>
        </w:tc>
        <w:tc>
          <w:tcPr>
            <w:tcW w:w="2942" w:type="dxa"/>
          </w:tcPr>
          <w:p w14:paraId="3251207E" w14:textId="77777777" w:rsidR="00520BC9" w:rsidRPr="00542AD3" w:rsidRDefault="00451987" w:rsidP="00520BC9">
            <w:pPr>
              <w:rPr>
                <w:rFonts w:ascii="Arial" w:hAnsi="Arial" w:cs="Arial"/>
                <w:bCs/>
                <w:sz w:val="18"/>
                <w:szCs w:val="18"/>
              </w:rPr>
            </w:pPr>
            <w:r w:rsidRPr="00542AD3">
              <w:rPr>
                <w:rFonts w:ascii="Arial" w:hAnsi="Arial" w:cs="Arial"/>
                <w:bCs/>
                <w:sz w:val="18"/>
                <w:szCs w:val="18"/>
              </w:rPr>
              <w:t xml:space="preserve">Uwaga </w:t>
            </w:r>
            <w:r w:rsidR="00520BC9" w:rsidRPr="00542AD3">
              <w:rPr>
                <w:rFonts w:ascii="Arial" w:hAnsi="Arial" w:cs="Arial"/>
                <w:bCs/>
                <w:sz w:val="18"/>
                <w:szCs w:val="18"/>
              </w:rPr>
              <w:t>częściowo uwzględniona.</w:t>
            </w:r>
          </w:p>
          <w:p w14:paraId="6D5853D1" w14:textId="77777777" w:rsidR="00520BC9" w:rsidRPr="00542AD3" w:rsidRDefault="00520BC9" w:rsidP="00520BC9">
            <w:pPr>
              <w:rPr>
                <w:rFonts w:ascii="Arial" w:hAnsi="Arial" w:cs="Arial"/>
                <w:bCs/>
                <w:sz w:val="18"/>
                <w:szCs w:val="18"/>
              </w:rPr>
            </w:pPr>
          </w:p>
          <w:p w14:paraId="6E056365" w14:textId="576D97A5" w:rsidR="00451987" w:rsidRPr="00542AD3" w:rsidRDefault="000A28F0" w:rsidP="00520BC9">
            <w:pPr>
              <w:rPr>
                <w:rFonts w:ascii="Arial" w:hAnsi="Arial" w:cs="Arial"/>
                <w:bCs/>
                <w:sz w:val="18"/>
                <w:szCs w:val="18"/>
              </w:rPr>
            </w:pPr>
            <w:r w:rsidRPr="00542AD3">
              <w:rPr>
                <w:rFonts w:ascii="Arial" w:hAnsi="Arial" w:cs="Arial"/>
                <w:bCs/>
                <w:sz w:val="18"/>
                <w:szCs w:val="18"/>
              </w:rPr>
              <w:t xml:space="preserve">Przepisy załącznika nr 2 zostały zmienione poprzez podzielenie czynności elektroradiologa na obszary wymienione w art. 13 ustawy o niektórych zawodach medycznych. W wykazie ujęto punkt dotyczący wykonywania czynności związanych ze stosowaniem zasad i środków ochrony radiologicznej oraz kontrolą jakości, w ramach którego ujęto szczegółowe czynności w tym zakresie.  </w:t>
            </w:r>
          </w:p>
        </w:tc>
      </w:tr>
      <w:tr w:rsidR="00A373A0" w:rsidRPr="00542AD3" w14:paraId="7E5CED60" w14:textId="77777777" w:rsidTr="00D87D56">
        <w:tc>
          <w:tcPr>
            <w:tcW w:w="477" w:type="dxa"/>
          </w:tcPr>
          <w:p w14:paraId="2CF78A9B" w14:textId="77777777" w:rsidR="00451987" w:rsidRPr="00542AD3" w:rsidRDefault="00451987" w:rsidP="00451987">
            <w:pPr>
              <w:rPr>
                <w:rFonts w:ascii="Arial" w:hAnsi="Arial" w:cs="Arial"/>
                <w:sz w:val="18"/>
                <w:szCs w:val="18"/>
              </w:rPr>
            </w:pPr>
          </w:p>
        </w:tc>
        <w:tc>
          <w:tcPr>
            <w:tcW w:w="1109" w:type="dxa"/>
          </w:tcPr>
          <w:p w14:paraId="2F8D14E1" w14:textId="09B6C8EB" w:rsidR="00451987" w:rsidRPr="00542AD3" w:rsidRDefault="00451987" w:rsidP="00451987">
            <w:pPr>
              <w:rPr>
                <w:rFonts w:ascii="Arial" w:hAnsi="Arial" w:cs="Arial"/>
                <w:sz w:val="18"/>
                <w:szCs w:val="18"/>
              </w:rPr>
            </w:pPr>
            <w:r w:rsidRPr="00542AD3">
              <w:rPr>
                <w:rFonts w:ascii="Arial" w:hAnsi="Arial" w:cs="Arial"/>
                <w:sz w:val="18"/>
                <w:szCs w:val="18"/>
              </w:rPr>
              <w:t>Załącznik nr 2 pkt 4.3</w:t>
            </w:r>
          </w:p>
        </w:tc>
        <w:tc>
          <w:tcPr>
            <w:tcW w:w="1838" w:type="dxa"/>
          </w:tcPr>
          <w:p w14:paraId="5266DAE5" w14:textId="545A0AE3"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4EE87741" w14:textId="23D8D585"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 xml:space="preserve">Zapewnianie jakości w radiologii naczyniowej, interwencyjnej, hemodynamice, medycynie nuklearnej, w badaniach z wykorzystaniem rezonansu magnetycznego, w rentgenodiagnostyce, w </w:t>
            </w:r>
            <w:r w:rsidRPr="00542AD3">
              <w:rPr>
                <w:rFonts w:ascii="Arial" w:hAnsi="Arial" w:cs="Arial"/>
                <w:bCs/>
                <w:sz w:val="18"/>
                <w:szCs w:val="18"/>
              </w:rPr>
              <w:lastRenderedPageBreak/>
              <w:t>diagnostyce elektromedycznej i w radioterapii.</w:t>
            </w:r>
          </w:p>
        </w:tc>
        <w:tc>
          <w:tcPr>
            <w:tcW w:w="2410" w:type="dxa"/>
            <w:gridSpan w:val="2"/>
          </w:tcPr>
          <w:p w14:paraId="50841E8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Radiologia interwencyjna jest pojęciem zawierającym w sobie również radiologię naczyniową i hemodynamikę;</w:t>
            </w:r>
          </w:p>
          <w:p w14:paraId="4733E050" w14:textId="7793879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rezonansie magnetycznym też </w:t>
            </w:r>
            <w:r w:rsidRPr="00542AD3">
              <w:rPr>
                <w:rFonts w:ascii="Arial" w:hAnsi="Arial" w:cs="Arial"/>
                <w:bCs/>
                <w:sz w:val="18"/>
                <w:szCs w:val="18"/>
              </w:rPr>
              <w:lastRenderedPageBreak/>
              <w:t>wykonywane są procedury interwencyjne, stąd zastąpienie słowa „badania” słowem „procedury”</w:t>
            </w:r>
          </w:p>
        </w:tc>
        <w:tc>
          <w:tcPr>
            <w:tcW w:w="2268" w:type="dxa"/>
          </w:tcPr>
          <w:p w14:paraId="2C3145E4" w14:textId="71C4A8CE" w:rsidR="00451987" w:rsidRPr="00542AD3" w:rsidRDefault="00451987" w:rsidP="00451987">
            <w:pPr>
              <w:rPr>
                <w:rFonts w:ascii="Arial" w:hAnsi="Arial" w:cs="Arial"/>
                <w:sz w:val="18"/>
                <w:szCs w:val="18"/>
              </w:rPr>
            </w:pPr>
            <w:r w:rsidRPr="00542AD3">
              <w:rPr>
                <w:rFonts w:ascii="Arial" w:hAnsi="Arial" w:cs="Arial"/>
                <w:sz w:val="18"/>
                <w:szCs w:val="18"/>
              </w:rPr>
              <w:lastRenderedPageBreak/>
              <w:t xml:space="preserve">Zapewnianie jakości w rentgenodiagnostyce, radiologii interwencyjnej, medycynie nuklearnej, w procedurach z wykorzystaniem rezonansu </w:t>
            </w:r>
            <w:r w:rsidRPr="00542AD3">
              <w:rPr>
                <w:rFonts w:ascii="Arial" w:hAnsi="Arial" w:cs="Arial"/>
                <w:sz w:val="18"/>
                <w:szCs w:val="18"/>
              </w:rPr>
              <w:lastRenderedPageBreak/>
              <w:t>magnetycznego, w diagnostyce elektromedycznej i w radioterapii.</w:t>
            </w:r>
          </w:p>
        </w:tc>
        <w:tc>
          <w:tcPr>
            <w:tcW w:w="2942" w:type="dxa"/>
          </w:tcPr>
          <w:p w14:paraId="218018B6" w14:textId="7E3AFAA3" w:rsidR="00520BC9" w:rsidRPr="00542AD3" w:rsidRDefault="00451987" w:rsidP="00520BC9">
            <w:pPr>
              <w:rPr>
                <w:rFonts w:ascii="Arial" w:hAnsi="Arial" w:cs="Arial"/>
                <w:bCs/>
                <w:sz w:val="18"/>
                <w:szCs w:val="18"/>
              </w:rPr>
            </w:pPr>
            <w:r w:rsidRPr="00542AD3">
              <w:rPr>
                <w:rFonts w:ascii="Arial" w:hAnsi="Arial" w:cs="Arial"/>
                <w:bCs/>
                <w:sz w:val="18"/>
                <w:szCs w:val="18"/>
              </w:rPr>
              <w:lastRenderedPageBreak/>
              <w:t xml:space="preserve">Uwaga </w:t>
            </w:r>
            <w:r w:rsidR="00520BC9" w:rsidRPr="00542AD3">
              <w:rPr>
                <w:rFonts w:ascii="Arial" w:hAnsi="Arial" w:cs="Arial"/>
                <w:bCs/>
                <w:sz w:val="18"/>
                <w:szCs w:val="18"/>
              </w:rPr>
              <w:t>częściowo uwzględniona.</w:t>
            </w:r>
          </w:p>
          <w:p w14:paraId="4A40BFFB" w14:textId="77777777" w:rsidR="00520BC9" w:rsidRPr="00542AD3" w:rsidRDefault="00520BC9" w:rsidP="00520BC9">
            <w:pPr>
              <w:rPr>
                <w:rFonts w:ascii="Arial" w:hAnsi="Arial" w:cs="Arial"/>
                <w:bCs/>
                <w:sz w:val="18"/>
                <w:szCs w:val="18"/>
              </w:rPr>
            </w:pPr>
          </w:p>
          <w:p w14:paraId="7952F3B9" w14:textId="3FC05DF1" w:rsidR="00451987" w:rsidRPr="00542AD3" w:rsidRDefault="00520BC9" w:rsidP="00520BC9">
            <w:pPr>
              <w:rPr>
                <w:rFonts w:ascii="Arial" w:hAnsi="Arial" w:cs="Arial"/>
                <w:bCs/>
                <w:sz w:val="18"/>
                <w:szCs w:val="18"/>
              </w:rPr>
            </w:pPr>
            <w:r w:rsidRPr="00542AD3">
              <w:rPr>
                <w:rFonts w:ascii="Arial" w:hAnsi="Arial" w:cs="Arial"/>
                <w:bCs/>
                <w:sz w:val="18"/>
                <w:szCs w:val="18"/>
              </w:rPr>
              <w:t xml:space="preserve">Jw. </w:t>
            </w:r>
          </w:p>
        </w:tc>
      </w:tr>
      <w:tr w:rsidR="00A373A0" w:rsidRPr="00542AD3" w14:paraId="121C8E0D" w14:textId="77777777" w:rsidTr="00D87D56">
        <w:tc>
          <w:tcPr>
            <w:tcW w:w="477" w:type="dxa"/>
          </w:tcPr>
          <w:p w14:paraId="12EEE68A" w14:textId="77777777" w:rsidR="00451987" w:rsidRPr="00542AD3" w:rsidRDefault="00451987" w:rsidP="00451987">
            <w:pPr>
              <w:rPr>
                <w:rFonts w:ascii="Arial" w:hAnsi="Arial" w:cs="Arial"/>
                <w:sz w:val="18"/>
                <w:szCs w:val="18"/>
              </w:rPr>
            </w:pPr>
          </w:p>
        </w:tc>
        <w:tc>
          <w:tcPr>
            <w:tcW w:w="1109" w:type="dxa"/>
          </w:tcPr>
          <w:p w14:paraId="720EE9FC" w14:textId="4EA47278" w:rsidR="00451987" w:rsidRPr="00542AD3" w:rsidRDefault="00451987" w:rsidP="00451987">
            <w:pPr>
              <w:rPr>
                <w:rFonts w:ascii="Arial" w:hAnsi="Arial" w:cs="Arial"/>
                <w:sz w:val="18"/>
                <w:szCs w:val="18"/>
              </w:rPr>
            </w:pPr>
            <w:r w:rsidRPr="00542AD3">
              <w:rPr>
                <w:rFonts w:ascii="Arial" w:hAnsi="Arial" w:cs="Arial"/>
                <w:sz w:val="18"/>
                <w:szCs w:val="18"/>
              </w:rPr>
              <w:t>Załącznik nr 2 pkt 4.3</w:t>
            </w:r>
          </w:p>
        </w:tc>
        <w:tc>
          <w:tcPr>
            <w:tcW w:w="1838" w:type="dxa"/>
          </w:tcPr>
          <w:p w14:paraId="19CFBB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515E96B6" w14:textId="77777777" w:rsidR="00451987" w:rsidRPr="00542AD3" w:rsidRDefault="00451987" w:rsidP="00451987">
            <w:pPr>
              <w:rPr>
                <w:rFonts w:ascii="Arial" w:hAnsi="Arial" w:cs="Arial"/>
                <w:bCs/>
                <w:sz w:val="18"/>
                <w:szCs w:val="18"/>
              </w:rPr>
            </w:pPr>
          </w:p>
          <w:p w14:paraId="41336F0B" w14:textId="34C8A1EE"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6D37D4A2" w14:textId="07439FB3" w:rsidR="00451987" w:rsidRPr="00542AD3" w:rsidRDefault="00451987" w:rsidP="00451987">
            <w:pPr>
              <w:rPr>
                <w:rFonts w:ascii="Arial" w:hAnsi="Arial" w:cs="Arial"/>
                <w:bCs/>
                <w:sz w:val="18"/>
                <w:szCs w:val="18"/>
              </w:rPr>
            </w:pPr>
            <w:r w:rsidRPr="00542AD3">
              <w:rPr>
                <w:rFonts w:ascii="Arial" w:hAnsi="Arial" w:cs="Arial"/>
                <w:bCs/>
                <w:sz w:val="18"/>
                <w:szCs w:val="18"/>
              </w:rPr>
              <w:t>Zapewnianie jakości w radiologii naczyniowej, interwencyjnej, hemodynamice, medycynie nuklearnej, w badaniach z wykorzystaniem rezonansu magnetycznego, w rentgenodiagnostyce, w diagnostyce elektromedycznej i w radioterapii.</w:t>
            </w:r>
          </w:p>
        </w:tc>
        <w:tc>
          <w:tcPr>
            <w:tcW w:w="2410" w:type="dxa"/>
            <w:gridSpan w:val="2"/>
          </w:tcPr>
          <w:p w14:paraId="11E52A50" w14:textId="4852392B" w:rsidR="00451987" w:rsidRPr="00542AD3" w:rsidRDefault="00451987" w:rsidP="00451987">
            <w:pPr>
              <w:rPr>
                <w:rFonts w:ascii="Arial" w:hAnsi="Arial" w:cs="Arial"/>
                <w:bCs/>
                <w:sz w:val="18"/>
                <w:szCs w:val="18"/>
              </w:rPr>
            </w:pPr>
            <w:r w:rsidRPr="00542AD3">
              <w:rPr>
                <w:rFonts w:ascii="Arial" w:hAnsi="Arial" w:cs="Arial"/>
                <w:bCs/>
                <w:sz w:val="18"/>
                <w:szCs w:val="18"/>
              </w:rPr>
              <w:t>Zapewnianie jakości w rentgenodiagnostyce, radiologii interwencyjnej, medycynie nuklearnej, w procedurach z wykorzystaniem rezonansu magnetycznego, w diagnostyce elektromedycznej i w radioterapii.</w:t>
            </w:r>
          </w:p>
        </w:tc>
        <w:tc>
          <w:tcPr>
            <w:tcW w:w="2268" w:type="dxa"/>
          </w:tcPr>
          <w:p w14:paraId="156807B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Radiologia interwencyjna jest pojęciem zawierającym w sobie również radiologię naczyniową i hemodynamikę;</w:t>
            </w:r>
          </w:p>
          <w:p w14:paraId="1F95026D" w14:textId="52FD53FE" w:rsidR="00451987" w:rsidRPr="00542AD3" w:rsidRDefault="00451987" w:rsidP="00451987">
            <w:pPr>
              <w:rPr>
                <w:rFonts w:ascii="Arial" w:hAnsi="Arial" w:cs="Arial"/>
                <w:sz w:val="18"/>
                <w:szCs w:val="18"/>
              </w:rPr>
            </w:pPr>
            <w:r w:rsidRPr="00542AD3">
              <w:rPr>
                <w:rFonts w:ascii="Arial" w:hAnsi="Arial" w:cs="Arial"/>
                <w:bCs/>
                <w:sz w:val="18"/>
                <w:szCs w:val="18"/>
              </w:rPr>
              <w:t>W rezonansie magnetycznym też wykonywane są procedury interwencyjne, stąd zastąpienie słowa „badania” słowem „procedury”</w:t>
            </w:r>
          </w:p>
        </w:tc>
        <w:tc>
          <w:tcPr>
            <w:tcW w:w="2942" w:type="dxa"/>
          </w:tcPr>
          <w:p w14:paraId="1064355C" w14:textId="77777777" w:rsidR="00451987" w:rsidRPr="00542AD3" w:rsidRDefault="00451987" w:rsidP="00076731">
            <w:pPr>
              <w:rPr>
                <w:rFonts w:ascii="Arial" w:hAnsi="Arial" w:cs="Arial"/>
                <w:bCs/>
                <w:sz w:val="18"/>
                <w:szCs w:val="18"/>
              </w:rPr>
            </w:pPr>
            <w:r w:rsidRPr="00542AD3">
              <w:rPr>
                <w:rFonts w:ascii="Arial" w:hAnsi="Arial" w:cs="Arial"/>
                <w:bCs/>
                <w:sz w:val="18"/>
                <w:szCs w:val="18"/>
              </w:rPr>
              <w:t xml:space="preserve">Uwaga </w:t>
            </w:r>
            <w:r w:rsidR="00076731" w:rsidRPr="00542AD3">
              <w:rPr>
                <w:rFonts w:ascii="Arial" w:hAnsi="Arial" w:cs="Arial"/>
                <w:bCs/>
                <w:sz w:val="18"/>
                <w:szCs w:val="18"/>
              </w:rPr>
              <w:t>częściowo uwzględniona.</w:t>
            </w:r>
          </w:p>
          <w:p w14:paraId="4A8E697D" w14:textId="77777777" w:rsidR="00076731" w:rsidRPr="00542AD3" w:rsidRDefault="00076731" w:rsidP="00076731">
            <w:pPr>
              <w:rPr>
                <w:rFonts w:ascii="Arial" w:hAnsi="Arial" w:cs="Arial"/>
                <w:bCs/>
                <w:sz w:val="18"/>
                <w:szCs w:val="18"/>
              </w:rPr>
            </w:pPr>
          </w:p>
          <w:p w14:paraId="328ACE64" w14:textId="6B47CAC6" w:rsidR="00076731" w:rsidRPr="00542AD3" w:rsidRDefault="00076731" w:rsidP="00076731">
            <w:pPr>
              <w:rPr>
                <w:rFonts w:ascii="Arial" w:hAnsi="Arial" w:cs="Arial"/>
                <w:bCs/>
                <w:sz w:val="18"/>
                <w:szCs w:val="18"/>
              </w:rPr>
            </w:pPr>
            <w:r w:rsidRPr="00542AD3">
              <w:rPr>
                <w:rFonts w:ascii="Arial" w:hAnsi="Arial" w:cs="Arial"/>
                <w:bCs/>
                <w:sz w:val="18"/>
                <w:szCs w:val="18"/>
              </w:rPr>
              <w:t xml:space="preserve">Jw. </w:t>
            </w:r>
          </w:p>
        </w:tc>
      </w:tr>
      <w:tr w:rsidR="00A373A0" w:rsidRPr="00542AD3" w14:paraId="43AA5EC6" w14:textId="77777777" w:rsidTr="00D87D56">
        <w:tc>
          <w:tcPr>
            <w:tcW w:w="477" w:type="dxa"/>
          </w:tcPr>
          <w:p w14:paraId="3BA72500" w14:textId="77777777" w:rsidR="00451987" w:rsidRPr="00542AD3" w:rsidRDefault="00451987" w:rsidP="00451987">
            <w:pPr>
              <w:rPr>
                <w:rFonts w:ascii="Arial" w:hAnsi="Arial" w:cs="Arial"/>
                <w:sz w:val="18"/>
                <w:szCs w:val="18"/>
              </w:rPr>
            </w:pPr>
          </w:p>
        </w:tc>
        <w:tc>
          <w:tcPr>
            <w:tcW w:w="1109" w:type="dxa"/>
          </w:tcPr>
          <w:p w14:paraId="16433736" w14:textId="6064DA48" w:rsidR="00451987" w:rsidRPr="00542AD3" w:rsidRDefault="00451987" w:rsidP="00451987">
            <w:pPr>
              <w:rPr>
                <w:rFonts w:ascii="Arial" w:hAnsi="Arial" w:cs="Arial"/>
                <w:sz w:val="18"/>
                <w:szCs w:val="18"/>
              </w:rPr>
            </w:pPr>
            <w:r w:rsidRPr="00542AD3">
              <w:rPr>
                <w:rFonts w:ascii="Arial" w:hAnsi="Arial" w:cs="Arial"/>
                <w:sz w:val="18"/>
                <w:szCs w:val="18"/>
              </w:rPr>
              <w:t>Załącznik nr 2 pkt 4.4</w:t>
            </w:r>
          </w:p>
        </w:tc>
        <w:tc>
          <w:tcPr>
            <w:tcW w:w="1838" w:type="dxa"/>
          </w:tcPr>
          <w:p w14:paraId="2BA9CDAA" w14:textId="5F67FEF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2C43AB55" w14:textId="73A5C131" w:rsidR="00451987" w:rsidRPr="00542AD3" w:rsidRDefault="00451987" w:rsidP="00451987">
            <w:pPr>
              <w:rPr>
                <w:rFonts w:ascii="Arial" w:hAnsi="Arial" w:cs="Arial"/>
                <w:bCs/>
                <w:sz w:val="18"/>
                <w:szCs w:val="18"/>
              </w:rPr>
            </w:pPr>
            <w:r w:rsidRPr="00542AD3">
              <w:rPr>
                <w:rFonts w:ascii="Arial" w:hAnsi="Arial" w:cs="Arial"/>
                <w:bCs/>
                <w:sz w:val="18"/>
                <w:szCs w:val="18"/>
              </w:rPr>
              <w:t>Zapis bardzo ogólny i nieprecyzyjny</w:t>
            </w:r>
          </w:p>
        </w:tc>
        <w:tc>
          <w:tcPr>
            <w:tcW w:w="2410" w:type="dxa"/>
            <w:gridSpan w:val="2"/>
          </w:tcPr>
          <w:p w14:paraId="3B1094AD" w14:textId="38F1635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Przy wdrażaniu i koordynowaniu  programu zapewnienia jakości musza być wyznaczeni liderzy procesów .Nie można przypisywać takich czynności wszystkim elektroradiologom  we wszystkich  zakresach wykonywanych czynności .Elektroradiolog owszem powinien brać udział w opracowywaniu procedur składowych SZJ ale nadzór nad wdrażaniem i koordynowaniem powinien mieć wyłoniony z zespołu  elektroradiolog z odpowiednim przygotowaniem ,posiadający wiedzę i doświadczenie a także spełnione kursy z tego zakresu  czyli posiadać certyfikat  potwierdzający iż </w:t>
            </w:r>
            <w:r w:rsidRPr="00542AD3">
              <w:rPr>
                <w:rFonts w:ascii="Arial" w:hAnsi="Arial" w:cs="Arial"/>
                <w:bCs/>
                <w:sz w:val="18"/>
                <w:szCs w:val="18"/>
              </w:rPr>
              <w:lastRenderedPageBreak/>
              <w:t>może pełnić funkcje pełnomocnika do spraw  jakości w np. radiologii ,  radioterapii ,czy medycynie nuklearnej .Nie można spłaszczać tak ważnych procesów do tak lakonicznego zapisu</w:t>
            </w:r>
          </w:p>
        </w:tc>
        <w:tc>
          <w:tcPr>
            <w:tcW w:w="2268" w:type="dxa"/>
          </w:tcPr>
          <w:p w14:paraId="06247E8D" w14:textId="77777777" w:rsidR="00451987" w:rsidRPr="00542AD3" w:rsidRDefault="00451987" w:rsidP="00451987">
            <w:pPr>
              <w:rPr>
                <w:rFonts w:ascii="Arial" w:hAnsi="Arial" w:cs="Arial"/>
                <w:sz w:val="18"/>
                <w:szCs w:val="18"/>
              </w:rPr>
            </w:pPr>
          </w:p>
        </w:tc>
        <w:tc>
          <w:tcPr>
            <w:tcW w:w="2942" w:type="dxa"/>
          </w:tcPr>
          <w:p w14:paraId="48A5352A" w14:textId="7CA4F0A2" w:rsidR="00451987" w:rsidRPr="00542AD3" w:rsidRDefault="00451987" w:rsidP="00076731">
            <w:pPr>
              <w:rPr>
                <w:rFonts w:ascii="Arial" w:hAnsi="Arial" w:cs="Arial"/>
                <w:bCs/>
                <w:sz w:val="18"/>
                <w:szCs w:val="18"/>
              </w:rPr>
            </w:pPr>
            <w:r w:rsidRPr="00542AD3">
              <w:rPr>
                <w:rFonts w:ascii="Arial" w:hAnsi="Arial" w:cs="Arial"/>
                <w:bCs/>
                <w:sz w:val="18"/>
                <w:szCs w:val="18"/>
              </w:rPr>
              <w:t xml:space="preserve">Uwaga </w:t>
            </w:r>
            <w:r w:rsidR="00076731" w:rsidRPr="00542AD3">
              <w:rPr>
                <w:rFonts w:ascii="Arial" w:hAnsi="Arial" w:cs="Arial"/>
                <w:bCs/>
                <w:sz w:val="18"/>
                <w:szCs w:val="18"/>
              </w:rPr>
              <w:t>częściowo uwzględniona.</w:t>
            </w:r>
          </w:p>
          <w:p w14:paraId="37940626" w14:textId="77777777" w:rsidR="00076731" w:rsidRPr="00542AD3" w:rsidRDefault="00076731" w:rsidP="00076731">
            <w:pPr>
              <w:rPr>
                <w:rFonts w:ascii="Arial" w:hAnsi="Arial" w:cs="Arial"/>
                <w:bCs/>
                <w:sz w:val="18"/>
                <w:szCs w:val="18"/>
              </w:rPr>
            </w:pPr>
          </w:p>
          <w:p w14:paraId="7F4B1DD6" w14:textId="17AB7A27" w:rsidR="00076731" w:rsidRPr="00542AD3" w:rsidRDefault="00076731" w:rsidP="00076731">
            <w:pPr>
              <w:rPr>
                <w:rFonts w:ascii="Arial" w:hAnsi="Arial" w:cs="Arial"/>
                <w:bCs/>
                <w:sz w:val="18"/>
                <w:szCs w:val="18"/>
              </w:rPr>
            </w:pPr>
            <w:r w:rsidRPr="00542AD3">
              <w:rPr>
                <w:rFonts w:ascii="Arial" w:hAnsi="Arial" w:cs="Arial"/>
                <w:bCs/>
                <w:sz w:val="18"/>
                <w:szCs w:val="18"/>
              </w:rPr>
              <w:t xml:space="preserve">jw. </w:t>
            </w:r>
          </w:p>
          <w:p w14:paraId="189AB010" w14:textId="77777777" w:rsidR="00076731" w:rsidRPr="00542AD3" w:rsidRDefault="00076731" w:rsidP="00076731">
            <w:pPr>
              <w:rPr>
                <w:rFonts w:ascii="Arial" w:hAnsi="Arial" w:cs="Arial"/>
                <w:bCs/>
                <w:sz w:val="18"/>
                <w:szCs w:val="18"/>
              </w:rPr>
            </w:pPr>
          </w:p>
          <w:p w14:paraId="55074281" w14:textId="77777777" w:rsidR="00451987" w:rsidRPr="00542AD3" w:rsidRDefault="00451987" w:rsidP="00451987">
            <w:pPr>
              <w:rPr>
                <w:rFonts w:ascii="Arial" w:hAnsi="Arial" w:cs="Arial"/>
                <w:bCs/>
                <w:sz w:val="18"/>
                <w:szCs w:val="18"/>
              </w:rPr>
            </w:pPr>
          </w:p>
          <w:p w14:paraId="4117A88F" w14:textId="69AAA7AA" w:rsidR="00451987" w:rsidRPr="00542AD3" w:rsidRDefault="00451987" w:rsidP="00451987">
            <w:pPr>
              <w:rPr>
                <w:rFonts w:ascii="Arial" w:hAnsi="Arial" w:cs="Arial"/>
                <w:bCs/>
                <w:sz w:val="18"/>
                <w:szCs w:val="18"/>
              </w:rPr>
            </w:pPr>
          </w:p>
        </w:tc>
      </w:tr>
      <w:tr w:rsidR="00A373A0" w:rsidRPr="00542AD3" w14:paraId="4B54E193" w14:textId="77777777" w:rsidTr="00D87D56">
        <w:tc>
          <w:tcPr>
            <w:tcW w:w="477" w:type="dxa"/>
          </w:tcPr>
          <w:p w14:paraId="7BC9553D" w14:textId="77777777" w:rsidR="00451987" w:rsidRPr="00542AD3" w:rsidRDefault="00451987" w:rsidP="00451987">
            <w:pPr>
              <w:rPr>
                <w:rFonts w:ascii="Arial" w:hAnsi="Arial" w:cs="Arial"/>
                <w:sz w:val="18"/>
                <w:szCs w:val="18"/>
              </w:rPr>
            </w:pPr>
          </w:p>
        </w:tc>
        <w:tc>
          <w:tcPr>
            <w:tcW w:w="1109" w:type="dxa"/>
          </w:tcPr>
          <w:p w14:paraId="75D7F254" w14:textId="3DF7345B" w:rsidR="00451987" w:rsidRPr="00542AD3" w:rsidRDefault="00451987" w:rsidP="00451987">
            <w:pPr>
              <w:rPr>
                <w:rFonts w:ascii="Arial" w:hAnsi="Arial" w:cs="Arial"/>
                <w:sz w:val="18"/>
                <w:szCs w:val="18"/>
              </w:rPr>
            </w:pPr>
            <w:r w:rsidRPr="00542AD3">
              <w:rPr>
                <w:rFonts w:ascii="Arial" w:hAnsi="Arial" w:cs="Arial"/>
                <w:sz w:val="18"/>
                <w:szCs w:val="18"/>
              </w:rPr>
              <w:t>Załącznik nr 2 pkt 4.4</w:t>
            </w:r>
          </w:p>
        </w:tc>
        <w:tc>
          <w:tcPr>
            <w:tcW w:w="1838" w:type="dxa"/>
          </w:tcPr>
          <w:p w14:paraId="2B5E5BC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5DF46F09" w14:textId="77777777" w:rsidR="00451987" w:rsidRPr="00542AD3" w:rsidRDefault="00451987" w:rsidP="00451987">
            <w:pPr>
              <w:rPr>
                <w:rFonts w:ascii="Arial" w:hAnsi="Arial" w:cs="Arial"/>
                <w:bCs/>
                <w:sz w:val="18"/>
                <w:szCs w:val="18"/>
              </w:rPr>
            </w:pPr>
          </w:p>
          <w:p w14:paraId="05548284" w14:textId="77777777" w:rsidR="00451987" w:rsidRPr="00542AD3" w:rsidRDefault="00451987" w:rsidP="00451987">
            <w:pPr>
              <w:rPr>
                <w:rFonts w:ascii="Arial" w:hAnsi="Arial" w:cs="Arial"/>
                <w:bCs/>
                <w:sz w:val="18"/>
                <w:szCs w:val="18"/>
              </w:rPr>
            </w:pPr>
          </w:p>
          <w:p w14:paraId="161FB80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59E4AA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345EB06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2FA2ADD9" w14:textId="77777777" w:rsidR="00451987" w:rsidRPr="00542AD3" w:rsidRDefault="00451987" w:rsidP="00451987">
            <w:pPr>
              <w:rPr>
                <w:rFonts w:ascii="Arial" w:hAnsi="Arial" w:cs="Arial"/>
                <w:bCs/>
                <w:sz w:val="18"/>
                <w:szCs w:val="18"/>
              </w:rPr>
            </w:pPr>
          </w:p>
          <w:p w14:paraId="0EF4216C" w14:textId="77777777" w:rsidR="00451987" w:rsidRPr="00542AD3" w:rsidRDefault="00451987" w:rsidP="00451987">
            <w:pPr>
              <w:rPr>
                <w:rFonts w:ascii="Arial" w:hAnsi="Arial" w:cs="Arial"/>
                <w:bCs/>
                <w:sz w:val="18"/>
                <w:szCs w:val="18"/>
              </w:rPr>
            </w:pPr>
          </w:p>
          <w:p w14:paraId="46B2D9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5651656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78787361" w14:textId="0BABA5BE"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3FEF3B9C" w14:textId="68B5A114"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bardzo ogólny i nieprecyzyjny</w:t>
            </w:r>
          </w:p>
        </w:tc>
        <w:tc>
          <w:tcPr>
            <w:tcW w:w="2410" w:type="dxa"/>
            <w:gridSpan w:val="2"/>
          </w:tcPr>
          <w:p w14:paraId="57CEB4C0" w14:textId="1AF15B94" w:rsidR="00451987" w:rsidRPr="00542AD3" w:rsidRDefault="00451987" w:rsidP="00451987">
            <w:pPr>
              <w:rPr>
                <w:rFonts w:ascii="Arial" w:hAnsi="Arial" w:cs="Arial"/>
                <w:bCs/>
                <w:sz w:val="18"/>
                <w:szCs w:val="18"/>
              </w:rPr>
            </w:pPr>
            <w:r w:rsidRPr="00542AD3">
              <w:rPr>
                <w:rFonts w:ascii="Arial" w:hAnsi="Arial" w:cs="Arial"/>
                <w:bCs/>
                <w:sz w:val="18"/>
                <w:szCs w:val="18"/>
              </w:rPr>
              <w:t>Przy wdrażaniu i koordynowaniu programu zapewnienia jakości muszą być wyznaczeni liderzy procesów. Nie można przypisywać takich czynności wszystkim elektroradiologom we wszystkich zakresach wykonywanych czynności . Elektroradiolog owszem powinien brać udział w opracowywaniu procedur składowych SZJ ale nadzór nad wdrażaniem i koordynowaniem powinien mieć wyłoniony z zespołu elektroradiolog z odpowiednim przygotowaniem ,posiadający wiedzę i doświadczenie a także spełnione kursy z tego zakresu czyli posiadać certyfikat potwierdzający iż może pełnić funkcje pełnomocnika do spraw jakości w np. radiologii , radioterapii ,czy medycynie nuklearnej .Nie można spłaszczać tak ważnych procesów do tak lakonicznego zapisu</w:t>
            </w:r>
          </w:p>
        </w:tc>
        <w:tc>
          <w:tcPr>
            <w:tcW w:w="2268" w:type="dxa"/>
          </w:tcPr>
          <w:p w14:paraId="2FF904DD" w14:textId="77777777" w:rsidR="00451987" w:rsidRPr="00542AD3" w:rsidRDefault="00451987" w:rsidP="00451987">
            <w:pPr>
              <w:rPr>
                <w:rFonts w:ascii="Arial" w:hAnsi="Arial" w:cs="Arial"/>
                <w:bCs/>
                <w:sz w:val="18"/>
                <w:szCs w:val="18"/>
              </w:rPr>
            </w:pPr>
          </w:p>
        </w:tc>
        <w:tc>
          <w:tcPr>
            <w:tcW w:w="2942" w:type="dxa"/>
          </w:tcPr>
          <w:p w14:paraId="43F00D6B" w14:textId="77777777" w:rsidR="00451987" w:rsidRPr="00542AD3" w:rsidRDefault="00451987" w:rsidP="00076731">
            <w:pPr>
              <w:rPr>
                <w:rFonts w:ascii="Arial" w:hAnsi="Arial" w:cs="Arial"/>
                <w:bCs/>
                <w:sz w:val="18"/>
                <w:szCs w:val="18"/>
              </w:rPr>
            </w:pPr>
            <w:r w:rsidRPr="00542AD3">
              <w:rPr>
                <w:rFonts w:ascii="Arial" w:hAnsi="Arial" w:cs="Arial"/>
                <w:bCs/>
                <w:sz w:val="18"/>
                <w:szCs w:val="18"/>
              </w:rPr>
              <w:t xml:space="preserve">Uwaga </w:t>
            </w:r>
            <w:r w:rsidR="00076731" w:rsidRPr="00542AD3">
              <w:rPr>
                <w:rFonts w:ascii="Arial" w:hAnsi="Arial" w:cs="Arial"/>
                <w:bCs/>
                <w:sz w:val="18"/>
                <w:szCs w:val="18"/>
              </w:rPr>
              <w:t>częściowo uwzględniona.</w:t>
            </w:r>
          </w:p>
          <w:p w14:paraId="025F45A1" w14:textId="77777777" w:rsidR="00076731" w:rsidRPr="00542AD3" w:rsidRDefault="00076731" w:rsidP="00076731">
            <w:pPr>
              <w:rPr>
                <w:rFonts w:ascii="Arial" w:hAnsi="Arial" w:cs="Arial"/>
                <w:bCs/>
                <w:sz w:val="18"/>
                <w:szCs w:val="18"/>
              </w:rPr>
            </w:pPr>
          </w:p>
          <w:p w14:paraId="7F3C6753" w14:textId="0CEC59CF" w:rsidR="00076731" w:rsidRPr="00542AD3" w:rsidRDefault="00076731" w:rsidP="00076731">
            <w:pPr>
              <w:rPr>
                <w:rFonts w:ascii="Arial" w:hAnsi="Arial" w:cs="Arial"/>
                <w:bCs/>
                <w:sz w:val="18"/>
                <w:szCs w:val="18"/>
              </w:rPr>
            </w:pPr>
            <w:r w:rsidRPr="00542AD3">
              <w:rPr>
                <w:rFonts w:ascii="Arial" w:hAnsi="Arial" w:cs="Arial"/>
                <w:bCs/>
                <w:sz w:val="18"/>
                <w:szCs w:val="18"/>
              </w:rPr>
              <w:t>Jw.</w:t>
            </w:r>
          </w:p>
        </w:tc>
      </w:tr>
      <w:tr w:rsidR="00A373A0" w:rsidRPr="00542AD3" w14:paraId="2E9CD1BC" w14:textId="77777777" w:rsidTr="00D87D56">
        <w:tc>
          <w:tcPr>
            <w:tcW w:w="477" w:type="dxa"/>
          </w:tcPr>
          <w:p w14:paraId="42FFD3A0" w14:textId="77777777" w:rsidR="00451987" w:rsidRPr="00542AD3" w:rsidRDefault="00451987" w:rsidP="00451987">
            <w:pPr>
              <w:rPr>
                <w:rFonts w:ascii="Arial" w:hAnsi="Arial" w:cs="Arial"/>
                <w:sz w:val="18"/>
                <w:szCs w:val="18"/>
              </w:rPr>
            </w:pPr>
          </w:p>
        </w:tc>
        <w:tc>
          <w:tcPr>
            <w:tcW w:w="1109" w:type="dxa"/>
          </w:tcPr>
          <w:p w14:paraId="6B667AE3" w14:textId="54700C7F" w:rsidR="00451987" w:rsidRPr="00542AD3" w:rsidRDefault="00451987" w:rsidP="00451987">
            <w:pPr>
              <w:rPr>
                <w:rFonts w:ascii="Arial" w:hAnsi="Arial" w:cs="Arial"/>
                <w:bCs/>
                <w:sz w:val="18"/>
                <w:szCs w:val="18"/>
              </w:rPr>
            </w:pPr>
            <w:r w:rsidRPr="00542AD3">
              <w:rPr>
                <w:rFonts w:ascii="Arial" w:hAnsi="Arial" w:cs="Arial"/>
                <w:sz w:val="18"/>
                <w:szCs w:val="18"/>
              </w:rPr>
              <w:t>Załącznik nr 2 pkt 5</w:t>
            </w:r>
          </w:p>
        </w:tc>
        <w:tc>
          <w:tcPr>
            <w:tcW w:w="1838" w:type="dxa"/>
          </w:tcPr>
          <w:p w14:paraId="55854788" w14:textId="012F8C2D"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751609FD" w14:textId="0DABECF2" w:rsidR="00451987" w:rsidRPr="00542AD3" w:rsidRDefault="00451987" w:rsidP="00451987">
            <w:pPr>
              <w:rPr>
                <w:rFonts w:ascii="Arial" w:hAnsi="Arial" w:cs="Arial"/>
                <w:bCs/>
                <w:sz w:val="18"/>
                <w:szCs w:val="18"/>
              </w:rPr>
            </w:pPr>
            <w:r w:rsidRPr="00542AD3">
              <w:rPr>
                <w:rFonts w:ascii="Arial" w:hAnsi="Arial" w:cs="Arial"/>
                <w:bCs/>
                <w:sz w:val="18"/>
                <w:szCs w:val="18"/>
              </w:rPr>
              <w:t>Kolejny zapis mało precyzyjny, zbyt ogólny wprowadza możliwość swobodnej interpretacji Zapis jest nie akceptowalny.</w:t>
            </w:r>
          </w:p>
        </w:tc>
        <w:tc>
          <w:tcPr>
            <w:tcW w:w="2410" w:type="dxa"/>
            <w:gridSpan w:val="2"/>
          </w:tcPr>
          <w:p w14:paraId="17ADBB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nieprecyzyjny. Taki zapis spowoduje chaos w zachowaniu ciągłości opieki   nad pacjentem Ciągłości opieki nad pacjentem Należy postrzegać poprzez szeroko pojęte dobrze opracowane elementarne czynności, które wpisują się w czynności zawodowe elektroradiologa i są opracowane przez zespół bardzo szczegółowo dla każdej gałęzi.</w:t>
            </w:r>
          </w:p>
          <w:p w14:paraId="7F09C683" w14:textId="77777777" w:rsidR="00451987" w:rsidRPr="00542AD3" w:rsidRDefault="00451987" w:rsidP="00451987">
            <w:pPr>
              <w:rPr>
                <w:rFonts w:ascii="Arial" w:hAnsi="Arial" w:cs="Arial"/>
                <w:bCs/>
                <w:sz w:val="18"/>
                <w:szCs w:val="18"/>
              </w:rPr>
            </w:pPr>
          </w:p>
          <w:p w14:paraId="698A2A17" w14:textId="35118E25"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68" w:type="dxa"/>
          </w:tcPr>
          <w:p w14:paraId="747DA5DE" w14:textId="77777777" w:rsidR="00451987" w:rsidRPr="00542AD3" w:rsidRDefault="00451987" w:rsidP="00451987">
            <w:pPr>
              <w:rPr>
                <w:rFonts w:ascii="Arial" w:hAnsi="Arial" w:cs="Arial"/>
                <w:bCs/>
                <w:sz w:val="18"/>
                <w:szCs w:val="18"/>
              </w:rPr>
            </w:pPr>
          </w:p>
        </w:tc>
        <w:tc>
          <w:tcPr>
            <w:tcW w:w="2942" w:type="dxa"/>
          </w:tcPr>
          <w:p w14:paraId="23BD3CD2" w14:textId="212AFAD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46FD3" w:rsidRPr="00542AD3">
              <w:rPr>
                <w:rFonts w:ascii="Arial" w:hAnsi="Arial" w:cs="Arial"/>
                <w:bCs/>
                <w:sz w:val="18"/>
                <w:szCs w:val="18"/>
              </w:rPr>
              <w:t>częściowo uwzględniona.</w:t>
            </w:r>
          </w:p>
          <w:p w14:paraId="12A2DE6E" w14:textId="77777777" w:rsidR="00451987" w:rsidRPr="00542AD3" w:rsidRDefault="00451987" w:rsidP="00451987">
            <w:pPr>
              <w:rPr>
                <w:rFonts w:ascii="Arial" w:hAnsi="Arial" w:cs="Arial"/>
                <w:bCs/>
                <w:sz w:val="18"/>
                <w:szCs w:val="18"/>
              </w:rPr>
            </w:pPr>
          </w:p>
          <w:p w14:paraId="13513CF9" w14:textId="39CC1B25" w:rsidR="00451987" w:rsidRPr="00542AD3" w:rsidRDefault="000A28F0" w:rsidP="00451987">
            <w:pPr>
              <w:rPr>
                <w:rFonts w:ascii="Arial" w:hAnsi="Arial" w:cs="Arial"/>
                <w:bCs/>
                <w:sz w:val="18"/>
                <w:szCs w:val="18"/>
              </w:rPr>
            </w:pPr>
            <w:r w:rsidRPr="00542AD3">
              <w:rPr>
                <w:rFonts w:ascii="Arial" w:hAnsi="Arial" w:cs="Arial"/>
                <w:bCs/>
                <w:sz w:val="18"/>
                <w:szCs w:val="18"/>
              </w:rPr>
              <w:t>Wykaz czynności został zmieniony u uporządkowany zgodnie z obszarami działania elektroradiologa wymienionymi w art. 13 ustawy o niektórych zawodach medycznych. W projekcie d</w:t>
            </w:r>
            <w:r w:rsidR="00746FD3" w:rsidRPr="00542AD3">
              <w:rPr>
                <w:rFonts w:ascii="Arial" w:hAnsi="Arial" w:cs="Arial"/>
                <w:bCs/>
                <w:sz w:val="18"/>
                <w:szCs w:val="18"/>
              </w:rPr>
              <w:t>ookreślono</w:t>
            </w:r>
            <w:r w:rsidRPr="00542AD3">
              <w:rPr>
                <w:rFonts w:ascii="Arial" w:hAnsi="Arial" w:cs="Arial"/>
                <w:bCs/>
                <w:sz w:val="18"/>
                <w:szCs w:val="18"/>
              </w:rPr>
              <w:t xml:space="preserve"> również</w:t>
            </w:r>
            <w:r w:rsidR="00746FD3" w:rsidRPr="00542AD3">
              <w:rPr>
                <w:rFonts w:ascii="Arial" w:hAnsi="Arial" w:cs="Arial"/>
                <w:bCs/>
                <w:sz w:val="18"/>
                <w:szCs w:val="18"/>
              </w:rPr>
              <w:t>, że procedury diagnostyczne i terapeutyczne wykonuje się na zasadach określonych w ustawie z dnia 29 listopada 2000 r. – Prawo atomowe (Dz. U. z 2023 r. poz. 1173).</w:t>
            </w:r>
          </w:p>
        </w:tc>
      </w:tr>
      <w:tr w:rsidR="00A373A0" w:rsidRPr="00542AD3" w14:paraId="3FE8AEB4" w14:textId="77777777" w:rsidTr="00D87D56">
        <w:tc>
          <w:tcPr>
            <w:tcW w:w="477" w:type="dxa"/>
          </w:tcPr>
          <w:p w14:paraId="4CD558D8" w14:textId="77777777" w:rsidR="00451987" w:rsidRPr="00542AD3" w:rsidRDefault="00451987" w:rsidP="00451987">
            <w:pPr>
              <w:rPr>
                <w:rFonts w:ascii="Arial" w:hAnsi="Arial" w:cs="Arial"/>
                <w:sz w:val="18"/>
                <w:szCs w:val="18"/>
              </w:rPr>
            </w:pPr>
          </w:p>
        </w:tc>
        <w:tc>
          <w:tcPr>
            <w:tcW w:w="1109" w:type="dxa"/>
          </w:tcPr>
          <w:p w14:paraId="2FBE3A6D" w14:textId="4A8817AE" w:rsidR="00451987" w:rsidRPr="00542AD3" w:rsidRDefault="00451987" w:rsidP="00451987">
            <w:pPr>
              <w:rPr>
                <w:rFonts w:ascii="Arial" w:hAnsi="Arial" w:cs="Arial"/>
                <w:sz w:val="18"/>
                <w:szCs w:val="18"/>
              </w:rPr>
            </w:pPr>
            <w:r w:rsidRPr="00542AD3">
              <w:rPr>
                <w:rFonts w:ascii="Arial" w:hAnsi="Arial" w:cs="Arial"/>
                <w:sz w:val="18"/>
                <w:szCs w:val="18"/>
              </w:rPr>
              <w:t>Załącznik nr 2 pkt 5</w:t>
            </w:r>
          </w:p>
        </w:tc>
        <w:tc>
          <w:tcPr>
            <w:tcW w:w="1838" w:type="dxa"/>
          </w:tcPr>
          <w:p w14:paraId="113DAE2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064E190F" w14:textId="77777777" w:rsidR="00451987" w:rsidRPr="00542AD3" w:rsidRDefault="00451987" w:rsidP="00451987">
            <w:pPr>
              <w:rPr>
                <w:rFonts w:ascii="Arial" w:hAnsi="Arial" w:cs="Arial"/>
                <w:bCs/>
                <w:sz w:val="18"/>
                <w:szCs w:val="18"/>
              </w:rPr>
            </w:pPr>
          </w:p>
          <w:p w14:paraId="7D240B98" w14:textId="77777777" w:rsidR="00451987" w:rsidRPr="00542AD3" w:rsidRDefault="00451987" w:rsidP="00451987">
            <w:pPr>
              <w:rPr>
                <w:rFonts w:ascii="Arial" w:hAnsi="Arial" w:cs="Arial"/>
                <w:bCs/>
                <w:sz w:val="18"/>
                <w:szCs w:val="18"/>
              </w:rPr>
            </w:pPr>
          </w:p>
          <w:p w14:paraId="6ADDBA6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574603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3407C51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2921A508" w14:textId="77777777" w:rsidR="00451987" w:rsidRPr="00542AD3" w:rsidRDefault="00451987" w:rsidP="00451987">
            <w:pPr>
              <w:rPr>
                <w:rFonts w:ascii="Arial" w:hAnsi="Arial" w:cs="Arial"/>
                <w:bCs/>
                <w:sz w:val="18"/>
                <w:szCs w:val="18"/>
              </w:rPr>
            </w:pPr>
          </w:p>
          <w:p w14:paraId="0AC4DFED" w14:textId="77777777" w:rsidR="00451987" w:rsidRPr="00542AD3" w:rsidRDefault="00451987" w:rsidP="00451987">
            <w:pPr>
              <w:rPr>
                <w:rFonts w:ascii="Arial" w:hAnsi="Arial" w:cs="Arial"/>
                <w:bCs/>
                <w:sz w:val="18"/>
                <w:szCs w:val="18"/>
              </w:rPr>
            </w:pPr>
          </w:p>
          <w:p w14:paraId="3DCF4D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54DE2A5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2FD426EA" w14:textId="6A0BB7A1"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78E5A523" w14:textId="0D2C039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Kolejny zapis mało precyzyjny ,zbyt ogólny wprowadza możliwość swobodnej interpretacji Zapis jest nie akceptowalny</w:t>
            </w:r>
          </w:p>
        </w:tc>
        <w:tc>
          <w:tcPr>
            <w:tcW w:w="2410" w:type="dxa"/>
            <w:gridSpan w:val="2"/>
          </w:tcPr>
          <w:p w14:paraId="6C926E0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nieprecyzyjny .Taki zapis spowoduje chaos w zachowaniu ciągłości opieki nad pacjentem Ciągłości opieki nad pacjentem Należy postrzegać poprzez szeroko pojęte dobrze opracowane</w:t>
            </w:r>
          </w:p>
          <w:p w14:paraId="1CFD3085" w14:textId="4893E8E5" w:rsidR="00451987" w:rsidRPr="00542AD3" w:rsidRDefault="00451987" w:rsidP="00451987">
            <w:pPr>
              <w:rPr>
                <w:rFonts w:ascii="Arial" w:hAnsi="Arial" w:cs="Arial"/>
                <w:bCs/>
                <w:sz w:val="18"/>
                <w:szCs w:val="18"/>
              </w:rPr>
            </w:pPr>
            <w:r w:rsidRPr="00542AD3">
              <w:rPr>
                <w:rFonts w:ascii="Arial" w:hAnsi="Arial" w:cs="Arial"/>
                <w:bCs/>
                <w:sz w:val="18"/>
                <w:szCs w:val="18"/>
              </w:rPr>
              <w:t>elementarne czynności które wpisują się w czynności zawodowe elektroradiologa i są opracowane przez zespół bardzo szczegółowo dla każdej gałęzi .</w:t>
            </w:r>
          </w:p>
        </w:tc>
        <w:tc>
          <w:tcPr>
            <w:tcW w:w="2268" w:type="dxa"/>
          </w:tcPr>
          <w:p w14:paraId="383B1B16" w14:textId="77777777" w:rsidR="00451987" w:rsidRPr="00542AD3" w:rsidRDefault="00451987" w:rsidP="00451987">
            <w:pPr>
              <w:rPr>
                <w:rFonts w:ascii="Arial" w:hAnsi="Arial" w:cs="Arial"/>
                <w:bCs/>
                <w:sz w:val="18"/>
                <w:szCs w:val="18"/>
              </w:rPr>
            </w:pPr>
          </w:p>
        </w:tc>
        <w:tc>
          <w:tcPr>
            <w:tcW w:w="2942" w:type="dxa"/>
          </w:tcPr>
          <w:p w14:paraId="6D5A77D3" w14:textId="10F90736" w:rsidR="00027BEE" w:rsidRPr="00542AD3" w:rsidRDefault="00451987" w:rsidP="00027BEE">
            <w:pPr>
              <w:rPr>
                <w:rFonts w:ascii="Arial" w:hAnsi="Arial" w:cs="Arial"/>
                <w:bCs/>
                <w:sz w:val="18"/>
                <w:szCs w:val="18"/>
              </w:rPr>
            </w:pPr>
            <w:r w:rsidRPr="00542AD3">
              <w:rPr>
                <w:rFonts w:ascii="Arial" w:hAnsi="Arial" w:cs="Arial"/>
                <w:bCs/>
                <w:sz w:val="18"/>
                <w:szCs w:val="18"/>
              </w:rPr>
              <w:t xml:space="preserve">Uwaga </w:t>
            </w:r>
            <w:r w:rsidR="00027BEE" w:rsidRPr="00542AD3">
              <w:rPr>
                <w:rFonts w:ascii="Arial" w:hAnsi="Arial" w:cs="Arial"/>
                <w:bCs/>
                <w:sz w:val="18"/>
                <w:szCs w:val="18"/>
              </w:rPr>
              <w:t>częściowo uwzględniona.</w:t>
            </w:r>
          </w:p>
          <w:p w14:paraId="70A7EEE9" w14:textId="77777777" w:rsidR="00027BEE" w:rsidRPr="00542AD3" w:rsidRDefault="00027BEE" w:rsidP="00027BEE">
            <w:pPr>
              <w:rPr>
                <w:rFonts w:ascii="Arial" w:hAnsi="Arial" w:cs="Arial"/>
                <w:bCs/>
                <w:sz w:val="18"/>
                <w:szCs w:val="18"/>
              </w:rPr>
            </w:pPr>
          </w:p>
          <w:p w14:paraId="17E1622B" w14:textId="7A60BB56" w:rsidR="00027BEE" w:rsidRPr="00542AD3" w:rsidRDefault="00027BEE" w:rsidP="00027BEE">
            <w:pPr>
              <w:rPr>
                <w:rFonts w:ascii="Arial" w:hAnsi="Arial" w:cs="Arial"/>
                <w:bCs/>
                <w:sz w:val="18"/>
                <w:szCs w:val="18"/>
              </w:rPr>
            </w:pPr>
            <w:r w:rsidRPr="00542AD3">
              <w:rPr>
                <w:rFonts w:ascii="Arial" w:hAnsi="Arial" w:cs="Arial"/>
                <w:bCs/>
                <w:sz w:val="18"/>
                <w:szCs w:val="18"/>
              </w:rPr>
              <w:t>jw.</w:t>
            </w:r>
          </w:p>
          <w:p w14:paraId="4E8ADA62" w14:textId="3DE24F9B" w:rsidR="00451987" w:rsidRPr="00542AD3" w:rsidRDefault="00451987" w:rsidP="00451987">
            <w:pPr>
              <w:rPr>
                <w:rFonts w:ascii="Arial" w:hAnsi="Arial" w:cs="Arial"/>
                <w:bCs/>
                <w:sz w:val="18"/>
                <w:szCs w:val="18"/>
              </w:rPr>
            </w:pPr>
          </w:p>
        </w:tc>
      </w:tr>
      <w:tr w:rsidR="00A373A0" w:rsidRPr="00542AD3" w14:paraId="11EA9CC1" w14:textId="77777777" w:rsidTr="00D87D56">
        <w:tc>
          <w:tcPr>
            <w:tcW w:w="477" w:type="dxa"/>
          </w:tcPr>
          <w:p w14:paraId="5126D264" w14:textId="77777777" w:rsidR="00451987" w:rsidRPr="00542AD3" w:rsidRDefault="00451987" w:rsidP="00451987">
            <w:pPr>
              <w:rPr>
                <w:rFonts w:ascii="Arial" w:hAnsi="Arial" w:cs="Arial"/>
                <w:sz w:val="18"/>
                <w:szCs w:val="18"/>
              </w:rPr>
            </w:pPr>
          </w:p>
        </w:tc>
        <w:tc>
          <w:tcPr>
            <w:tcW w:w="1109" w:type="dxa"/>
          </w:tcPr>
          <w:p w14:paraId="59622FE7" w14:textId="28744341" w:rsidR="00451987" w:rsidRPr="00542AD3" w:rsidRDefault="00451987" w:rsidP="00451987">
            <w:pPr>
              <w:rPr>
                <w:rFonts w:ascii="Arial" w:hAnsi="Arial" w:cs="Arial"/>
                <w:bCs/>
                <w:sz w:val="18"/>
                <w:szCs w:val="18"/>
              </w:rPr>
            </w:pPr>
            <w:r w:rsidRPr="00542AD3">
              <w:rPr>
                <w:rFonts w:ascii="Arial" w:hAnsi="Arial" w:cs="Arial"/>
                <w:sz w:val="18"/>
                <w:szCs w:val="18"/>
              </w:rPr>
              <w:t>Załącznik nr 2 pkt 5.1</w:t>
            </w:r>
          </w:p>
        </w:tc>
        <w:tc>
          <w:tcPr>
            <w:tcW w:w="1838" w:type="dxa"/>
          </w:tcPr>
          <w:p w14:paraId="26D48823" w14:textId="18214DC0"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42776AAD" w14:textId="6E59A3D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Proponowany zapis jest nieprecyzyjny, zbyt ogólny nie uwzględnia praktyki zawodowej </w:t>
            </w:r>
            <w:r w:rsidRPr="00542AD3">
              <w:rPr>
                <w:rFonts w:ascii="Arial" w:hAnsi="Arial" w:cs="Arial"/>
                <w:bCs/>
                <w:sz w:val="18"/>
                <w:szCs w:val="18"/>
              </w:rPr>
              <w:lastRenderedPageBreak/>
              <w:t>obecnie realizowanej przez elektroradiologów. Zapis nieakceptowany</w:t>
            </w:r>
          </w:p>
        </w:tc>
        <w:tc>
          <w:tcPr>
            <w:tcW w:w="2410" w:type="dxa"/>
            <w:gridSpan w:val="2"/>
          </w:tcPr>
          <w:p w14:paraId="7FEEF5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Zapis nie uwzględnia podziału dla poszczególnych gałęzi </w:t>
            </w:r>
            <w:r w:rsidRPr="00542AD3">
              <w:rPr>
                <w:rFonts w:ascii="Arial" w:hAnsi="Arial" w:cs="Arial"/>
                <w:bCs/>
                <w:sz w:val="18"/>
                <w:szCs w:val="18"/>
              </w:rPr>
              <w:lastRenderedPageBreak/>
              <w:t>elektroradiologii tak różnych od siebie. Nie można uogólniać i spłaszczać udziału (uczestnictwa to nie jest nawet właściwe określenie) elektroradiologa w procedurach z poszczególnych gałęzi. Zespół opracował precyzyjnie i szczegółowo zakresy kompetencji zawodowych i na nim powinien opierać się zakres   udziału realizowanych przez elektroradiologa procedur dla każdej gałęzi. inny dla diagnostyki obrazowej, inny dla radioterapii inny dla elektromedycyny itd. W każdej gałęzi proces diagnostyczny przebiega inaczej, Nie wzięto tu pod uwagę procesu leczenia, w którym także elektroradiolodzy biorą udział np. radioterapia. Wykonywanie poszczególnych procedur wynika z odrębnych przepisów oraz musi być oparte na wiedzy i doświadczeniu zawodowym a także poparte szczególnymi precyzyjnymi zapisami oraz certyfikacja wiedzy.</w:t>
            </w:r>
          </w:p>
          <w:p w14:paraId="0D436E32" w14:textId="77777777" w:rsidR="00451987" w:rsidRPr="00542AD3" w:rsidRDefault="00451987" w:rsidP="00451987">
            <w:pPr>
              <w:rPr>
                <w:rFonts w:ascii="Arial" w:hAnsi="Arial" w:cs="Arial"/>
                <w:bCs/>
                <w:sz w:val="18"/>
                <w:szCs w:val="18"/>
              </w:rPr>
            </w:pPr>
          </w:p>
          <w:p w14:paraId="7A443F05" w14:textId="6EE734D3"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68" w:type="dxa"/>
          </w:tcPr>
          <w:p w14:paraId="27328A4B" w14:textId="77777777" w:rsidR="00451987" w:rsidRPr="00542AD3" w:rsidRDefault="00451987" w:rsidP="00451987">
            <w:pPr>
              <w:rPr>
                <w:rFonts w:ascii="Arial" w:hAnsi="Arial" w:cs="Arial"/>
                <w:bCs/>
                <w:sz w:val="18"/>
                <w:szCs w:val="18"/>
              </w:rPr>
            </w:pPr>
          </w:p>
        </w:tc>
        <w:tc>
          <w:tcPr>
            <w:tcW w:w="2942" w:type="dxa"/>
          </w:tcPr>
          <w:p w14:paraId="4A9D90E2" w14:textId="77777777" w:rsidR="001E3571" w:rsidRPr="00542AD3" w:rsidRDefault="001E3571" w:rsidP="001E3571">
            <w:pPr>
              <w:rPr>
                <w:rFonts w:ascii="Arial" w:hAnsi="Arial" w:cs="Arial"/>
                <w:bCs/>
                <w:sz w:val="18"/>
                <w:szCs w:val="18"/>
              </w:rPr>
            </w:pPr>
            <w:r w:rsidRPr="00542AD3">
              <w:rPr>
                <w:rFonts w:ascii="Arial" w:hAnsi="Arial" w:cs="Arial"/>
                <w:bCs/>
                <w:sz w:val="18"/>
                <w:szCs w:val="18"/>
              </w:rPr>
              <w:t>Uwaga częściowo uwzględniona.</w:t>
            </w:r>
          </w:p>
          <w:p w14:paraId="19CC0492" w14:textId="77777777" w:rsidR="001E3571" w:rsidRPr="00542AD3" w:rsidRDefault="001E3571" w:rsidP="001E3571">
            <w:pPr>
              <w:rPr>
                <w:rFonts w:ascii="Arial" w:hAnsi="Arial" w:cs="Arial"/>
                <w:bCs/>
                <w:sz w:val="18"/>
                <w:szCs w:val="18"/>
              </w:rPr>
            </w:pPr>
          </w:p>
          <w:p w14:paraId="58F0333D" w14:textId="46F28D18" w:rsidR="00451987" w:rsidRPr="00542AD3" w:rsidRDefault="001E3571" w:rsidP="001E3571">
            <w:pPr>
              <w:rPr>
                <w:rFonts w:ascii="Arial" w:hAnsi="Arial" w:cs="Arial"/>
                <w:bCs/>
                <w:sz w:val="18"/>
                <w:szCs w:val="18"/>
              </w:rPr>
            </w:pPr>
            <w:r w:rsidRPr="00542AD3">
              <w:rPr>
                <w:rFonts w:ascii="Arial" w:hAnsi="Arial" w:cs="Arial"/>
                <w:bCs/>
                <w:sz w:val="18"/>
                <w:szCs w:val="18"/>
              </w:rPr>
              <w:lastRenderedPageBreak/>
              <w:t xml:space="preserve">Przepisy w tym zakresie zostały </w:t>
            </w:r>
            <w:r w:rsidR="000A28F0" w:rsidRPr="00542AD3">
              <w:rPr>
                <w:rFonts w:ascii="Arial" w:hAnsi="Arial" w:cs="Arial"/>
                <w:bCs/>
                <w:sz w:val="18"/>
                <w:szCs w:val="18"/>
              </w:rPr>
              <w:t>zmienione</w:t>
            </w:r>
            <w:r w:rsidRPr="00542AD3">
              <w:rPr>
                <w:rFonts w:ascii="Arial" w:hAnsi="Arial" w:cs="Arial"/>
                <w:bCs/>
                <w:sz w:val="18"/>
                <w:szCs w:val="18"/>
              </w:rPr>
              <w:t xml:space="preserve"> oraz uporządkowane zgodnie z obszarami działalności elektroradiologa ujętymi w art. 13 ustawy o niektórych zawodach medycznych.</w:t>
            </w:r>
          </w:p>
        </w:tc>
      </w:tr>
      <w:tr w:rsidR="00A373A0" w:rsidRPr="00542AD3" w14:paraId="428424BC" w14:textId="77777777" w:rsidTr="00D87D56">
        <w:tc>
          <w:tcPr>
            <w:tcW w:w="477" w:type="dxa"/>
          </w:tcPr>
          <w:p w14:paraId="21037FEC" w14:textId="77777777" w:rsidR="00451987" w:rsidRPr="00542AD3" w:rsidRDefault="00451987" w:rsidP="00451987">
            <w:pPr>
              <w:rPr>
                <w:rFonts w:ascii="Arial" w:hAnsi="Arial" w:cs="Arial"/>
                <w:sz w:val="18"/>
                <w:szCs w:val="18"/>
              </w:rPr>
            </w:pPr>
          </w:p>
        </w:tc>
        <w:tc>
          <w:tcPr>
            <w:tcW w:w="1109" w:type="dxa"/>
          </w:tcPr>
          <w:p w14:paraId="1E4F454C" w14:textId="6D9AF355" w:rsidR="00451987" w:rsidRPr="00542AD3" w:rsidRDefault="00451987" w:rsidP="00451987">
            <w:pPr>
              <w:rPr>
                <w:rFonts w:ascii="Arial" w:hAnsi="Arial" w:cs="Arial"/>
                <w:sz w:val="18"/>
                <w:szCs w:val="18"/>
              </w:rPr>
            </w:pPr>
            <w:r w:rsidRPr="00542AD3">
              <w:rPr>
                <w:rFonts w:ascii="Arial" w:hAnsi="Arial" w:cs="Arial"/>
                <w:sz w:val="18"/>
                <w:szCs w:val="18"/>
              </w:rPr>
              <w:t>Załącznik nr 2 pkt 5.1</w:t>
            </w:r>
          </w:p>
        </w:tc>
        <w:tc>
          <w:tcPr>
            <w:tcW w:w="1838" w:type="dxa"/>
          </w:tcPr>
          <w:p w14:paraId="36D9BFE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5AA39466" w14:textId="77777777" w:rsidR="00451987" w:rsidRPr="00542AD3" w:rsidRDefault="00451987" w:rsidP="00451987">
            <w:pPr>
              <w:rPr>
                <w:rFonts w:ascii="Arial" w:hAnsi="Arial" w:cs="Arial"/>
                <w:bCs/>
                <w:sz w:val="18"/>
                <w:szCs w:val="18"/>
              </w:rPr>
            </w:pPr>
          </w:p>
          <w:p w14:paraId="5080EF96" w14:textId="77777777" w:rsidR="00451987" w:rsidRPr="00542AD3" w:rsidRDefault="00451987" w:rsidP="00451987">
            <w:pPr>
              <w:rPr>
                <w:rFonts w:ascii="Arial" w:hAnsi="Arial" w:cs="Arial"/>
                <w:bCs/>
                <w:sz w:val="18"/>
                <w:szCs w:val="18"/>
              </w:rPr>
            </w:pPr>
          </w:p>
          <w:p w14:paraId="7D7421D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6B43E2F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2667FD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7E7B6967" w14:textId="77777777" w:rsidR="00451987" w:rsidRPr="00542AD3" w:rsidRDefault="00451987" w:rsidP="00451987">
            <w:pPr>
              <w:rPr>
                <w:rFonts w:ascii="Arial" w:hAnsi="Arial" w:cs="Arial"/>
                <w:bCs/>
                <w:sz w:val="18"/>
                <w:szCs w:val="18"/>
              </w:rPr>
            </w:pPr>
          </w:p>
          <w:p w14:paraId="5F877DEA" w14:textId="77777777" w:rsidR="00451987" w:rsidRPr="00542AD3" w:rsidRDefault="00451987" w:rsidP="00451987">
            <w:pPr>
              <w:rPr>
                <w:rFonts w:ascii="Arial" w:hAnsi="Arial" w:cs="Arial"/>
                <w:bCs/>
                <w:sz w:val="18"/>
                <w:szCs w:val="18"/>
              </w:rPr>
            </w:pPr>
          </w:p>
          <w:p w14:paraId="6BF6709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684B4B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62222FCD" w14:textId="2BA96D6B"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6D5E29B3"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Proponowany zapis jest</w:t>
            </w:r>
          </w:p>
          <w:p w14:paraId="5490B858" w14:textId="5072AABE"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nieprecyzyjny ,zbyt ogólny nie uwzględnia praktyki zawodowej obecnie realizowanej przez elektroradiologów .Zapis nieakceptowany</w:t>
            </w:r>
          </w:p>
        </w:tc>
        <w:tc>
          <w:tcPr>
            <w:tcW w:w="2410" w:type="dxa"/>
            <w:gridSpan w:val="2"/>
          </w:tcPr>
          <w:p w14:paraId="4EFCDEE3" w14:textId="5A0D1875" w:rsidR="00451987" w:rsidRPr="00542AD3" w:rsidRDefault="00451987" w:rsidP="00451987">
            <w:pPr>
              <w:rPr>
                <w:rFonts w:ascii="Arial" w:hAnsi="Arial" w:cs="Arial"/>
                <w:bCs/>
                <w:sz w:val="18"/>
                <w:szCs w:val="18"/>
              </w:rPr>
            </w:pPr>
            <w:r w:rsidRPr="00542AD3">
              <w:rPr>
                <w:rFonts w:ascii="Arial" w:hAnsi="Arial" w:cs="Arial"/>
                <w:bCs/>
                <w:sz w:val="18"/>
                <w:szCs w:val="18"/>
              </w:rPr>
              <w:t>Zapis nie uwzględnia podziału dla poszczególnych gałęzi elektroradiologii tak różnych od siebie .Nie można uogólniać i spłaszczać udziału (uczestnictwa to nie jest nawet właściwe określenie ) elektroradiologa w procedurach z poszczególnych gałęzi .Zespół opracował precyzyjnie i szczegółowo zakresy kompetencji zawodowych i na nim powinien opierać się zakres udziału realizowanych przez elektroradiologa procedur dla każdeej gałęzi . inny dla diagnostyki obrazowej ,inny dla radioterapii inny dla elektromedycyny itd. .W każdej gałęzi proces diagnostyczny przebiega inaczej ,Nie wzięto tu pod uwagę procesu leczenia w którym także elektroradiolodzy biora udział np. radioterapia. Wykonywanie poszczególnych procedur wynika z odrębnych przepisów oraz musi być oparte na wiedzy i doświadczeniu zawodowym a także poparte szczególnymi precyzyjnymi zapisami oraz certyfikacja wiedzy .</w:t>
            </w:r>
          </w:p>
        </w:tc>
        <w:tc>
          <w:tcPr>
            <w:tcW w:w="2268" w:type="dxa"/>
          </w:tcPr>
          <w:p w14:paraId="55FF78EA" w14:textId="77777777" w:rsidR="00451987" w:rsidRPr="00542AD3" w:rsidRDefault="00451987" w:rsidP="00451987">
            <w:pPr>
              <w:rPr>
                <w:rFonts w:ascii="Arial" w:hAnsi="Arial" w:cs="Arial"/>
                <w:bCs/>
                <w:sz w:val="18"/>
                <w:szCs w:val="18"/>
              </w:rPr>
            </w:pPr>
          </w:p>
        </w:tc>
        <w:tc>
          <w:tcPr>
            <w:tcW w:w="2942" w:type="dxa"/>
          </w:tcPr>
          <w:p w14:paraId="43702DC0" w14:textId="43E14394" w:rsidR="001E3571" w:rsidRPr="00542AD3" w:rsidRDefault="00451987" w:rsidP="001E3571">
            <w:pPr>
              <w:rPr>
                <w:rFonts w:ascii="Arial" w:hAnsi="Arial" w:cs="Arial"/>
                <w:bCs/>
                <w:sz w:val="18"/>
                <w:szCs w:val="18"/>
              </w:rPr>
            </w:pPr>
            <w:r w:rsidRPr="00542AD3">
              <w:rPr>
                <w:rFonts w:ascii="Arial" w:hAnsi="Arial" w:cs="Arial"/>
                <w:bCs/>
                <w:sz w:val="18"/>
                <w:szCs w:val="18"/>
              </w:rPr>
              <w:t xml:space="preserve">Uwaga </w:t>
            </w:r>
            <w:r w:rsidR="001E3571" w:rsidRPr="00542AD3">
              <w:rPr>
                <w:rFonts w:ascii="Arial" w:hAnsi="Arial" w:cs="Arial"/>
                <w:bCs/>
                <w:sz w:val="18"/>
                <w:szCs w:val="18"/>
              </w:rPr>
              <w:t>częściowo uwzględniona.</w:t>
            </w:r>
          </w:p>
          <w:p w14:paraId="43081D4A" w14:textId="77777777" w:rsidR="001E3571" w:rsidRPr="00542AD3" w:rsidRDefault="001E3571" w:rsidP="001E3571">
            <w:pPr>
              <w:rPr>
                <w:rFonts w:ascii="Arial" w:hAnsi="Arial" w:cs="Arial"/>
                <w:bCs/>
                <w:sz w:val="18"/>
                <w:szCs w:val="18"/>
              </w:rPr>
            </w:pPr>
          </w:p>
          <w:p w14:paraId="411D4D12" w14:textId="7C409EFE" w:rsidR="001E3571" w:rsidRPr="00542AD3" w:rsidRDefault="001E3571" w:rsidP="001E3571">
            <w:pPr>
              <w:rPr>
                <w:rFonts w:ascii="Arial" w:hAnsi="Arial" w:cs="Arial"/>
                <w:bCs/>
                <w:sz w:val="18"/>
                <w:szCs w:val="18"/>
              </w:rPr>
            </w:pPr>
            <w:r w:rsidRPr="00542AD3">
              <w:rPr>
                <w:rFonts w:ascii="Arial" w:hAnsi="Arial" w:cs="Arial"/>
                <w:bCs/>
                <w:sz w:val="18"/>
                <w:szCs w:val="18"/>
              </w:rPr>
              <w:t xml:space="preserve">Jw. </w:t>
            </w:r>
          </w:p>
          <w:p w14:paraId="44CE89AA" w14:textId="78521903" w:rsidR="00451987" w:rsidRPr="00542AD3" w:rsidRDefault="00451987" w:rsidP="00451987">
            <w:pPr>
              <w:rPr>
                <w:rFonts w:ascii="Arial" w:hAnsi="Arial" w:cs="Arial"/>
                <w:bCs/>
                <w:sz w:val="18"/>
                <w:szCs w:val="18"/>
              </w:rPr>
            </w:pPr>
          </w:p>
        </w:tc>
      </w:tr>
      <w:tr w:rsidR="00A373A0" w:rsidRPr="00542AD3" w14:paraId="27A9DFF1" w14:textId="77777777" w:rsidTr="00D87D56">
        <w:tc>
          <w:tcPr>
            <w:tcW w:w="477" w:type="dxa"/>
          </w:tcPr>
          <w:p w14:paraId="108BEE28" w14:textId="77777777" w:rsidR="00451987" w:rsidRPr="00542AD3" w:rsidRDefault="00451987" w:rsidP="00451987">
            <w:pPr>
              <w:rPr>
                <w:rFonts w:ascii="Arial" w:hAnsi="Arial" w:cs="Arial"/>
                <w:sz w:val="18"/>
                <w:szCs w:val="18"/>
              </w:rPr>
            </w:pPr>
          </w:p>
        </w:tc>
        <w:tc>
          <w:tcPr>
            <w:tcW w:w="1109" w:type="dxa"/>
          </w:tcPr>
          <w:p w14:paraId="633C2010" w14:textId="22723006" w:rsidR="00451987" w:rsidRPr="00542AD3" w:rsidRDefault="00451987" w:rsidP="00451987">
            <w:pPr>
              <w:rPr>
                <w:rFonts w:ascii="Arial" w:hAnsi="Arial" w:cs="Arial"/>
                <w:sz w:val="18"/>
                <w:szCs w:val="18"/>
              </w:rPr>
            </w:pPr>
            <w:r w:rsidRPr="00542AD3">
              <w:rPr>
                <w:rFonts w:ascii="Arial" w:hAnsi="Arial" w:cs="Arial"/>
                <w:sz w:val="18"/>
                <w:szCs w:val="18"/>
              </w:rPr>
              <w:t>Załącznik nr 2 pkt 5.1</w:t>
            </w:r>
          </w:p>
        </w:tc>
        <w:tc>
          <w:tcPr>
            <w:tcW w:w="1838" w:type="dxa"/>
          </w:tcPr>
          <w:p w14:paraId="14A6F41C" w14:textId="11AC3AFD"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63EF9808" w14:textId="1A6F3D0D"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Uczestniczenie w procesie diagnostyczno-terapeutycznym podczas realizacji procedur z zakresu diagnostyki obrazowej, diagnostyki elektromedycznej, medycyny nuklearnej i radioterapii.</w:t>
            </w:r>
          </w:p>
        </w:tc>
        <w:tc>
          <w:tcPr>
            <w:tcW w:w="2410" w:type="dxa"/>
            <w:gridSpan w:val="2"/>
          </w:tcPr>
          <w:p w14:paraId="79A85E25" w14:textId="3885D08C" w:rsidR="00451987" w:rsidRPr="00542AD3" w:rsidRDefault="00451987" w:rsidP="00451987">
            <w:pPr>
              <w:rPr>
                <w:rFonts w:ascii="Arial" w:hAnsi="Arial" w:cs="Arial"/>
                <w:bCs/>
                <w:sz w:val="18"/>
                <w:szCs w:val="18"/>
              </w:rPr>
            </w:pPr>
            <w:r w:rsidRPr="00542AD3">
              <w:rPr>
                <w:rFonts w:ascii="Arial" w:hAnsi="Arial" w:cs="Arial"/>
                <w:bCs/>
                <w:sz w:val="18"/>
                <w:szCs w:val="18"/>
              </w:rPr>
              <w:t>Jest to powtórzenie zapisów umieszczonych w podpunktach punktu 2.</w:t>
            </w:r>
          </w:p>
        </w:tc>
        <w:tc>
          <w:tcPr>
            <w:tcW w:w="2268" w:type="dxa"/>
          </w:tcPr>
          <w:p w14:paraId="4B309937" w14:textId="009E66E0" w:rsidR="00451987" w:rsidRPr="00542AD3" w:rsidRDefault="00451987" w:rsidP="00451987">
            <w:pPr>
              <w:rPr>
                <w:rFonts w:ascii="Arial" w:hAnsi="Arial" w:cs="Arial"/>
                <w:bCs/>
                <w:sz w:val="18"/>
                <w:szCs w:val="18"/>
              </w:rPr>
            </w:pPr>
            <w:r w:rsidRPr="00542AD3">
              <w:rPr>
                <w:rFonts w:ascii="Arial" w:hAnsi="Arial" w:cs="Arial"/>
                <w:bCs/>
                <w:sz w:val="18"/>
                <w:szCs w:val="18"/>
              </w:rPr>
              <w:t>Usunąć w całości</w:t>
            </w:r>
          </w:p>
        </w:tc>
        <w:tc>
          <w:tcPr>
            <w:tcW w:w="2942" w:type="dxa"/>
          </w:tcPr>
          <w:p w14:paraId="19F12F97" w14:textId="77777777" w:rsidR="00451987" w:rsidRPr="00542AD3" w:rsidRDefault="00451987" w:rsidP="001E3571">
            <w:pPr>
              <w:rPr>
                <w:rFonts w:ascii="Arial" w:hAnsi="Arial" w:cs="Arial"/>
                <w:bCs/>
                <w:sz w:val="18"/>
                <w:szCs w:val="18"/>
              </w:rPr>
            </w:pPr>
            <w:r w:rsidRPr="00542AD3">
              <w:rPr>
                <w:rFonts w:ascii="Arial" w:hAnsi="Arial" w:cs="Arial"/>
                <w:bCs/>
                <w:sz w:val="18"/>
                <w:szCs w:val="18"/>
              </w:rPr>
              <w:t xml:space="preserve">Uwaga </w:t>
            </w:r>
            <w:r w:rsidR="001E3571" w:rsidRPr="00542AD3">
              <w:rPr>
                <w:rFonts w:ascii="Arial" w:hAnsi="Arial" w:cs="Arial"/>
                <w:bCs/>
                <w:sz w:val="18"/>
                <w:szCs w:val="18"/>
              </w:rPr>
              <w:t>uwzględniona.</w:t>
            </w:r>
          </w:p>
          <w:p w14:paraId="35B14B75" w14:textId="77777777" w:rsidR="001E3571" w:rsidRPr="00542AD3" w:rsidRDefault="001E3571" w:rsidP="001E3571">
            <w:pPr>
              <w:rPr>
                <w:rFonts w:ascii="Arial" w:hAnsi="Arial" w:cs="Arial"/>
                <w:bCs/>
                <w:sz w:val="18"/>
                <w:szCs w:val="18"/>
              </w:rPr>
            </w:pPr>
          </w:p>
          <w:p w14:paraId="2272C2DA" w14:textId="621BA87C" w:rsidR="001E3571" w:rsidRPr="00542AD3" w:rsidRDefault="001E3571" w:rsidP="001E3571">
            <w:pPr>
              <w:rPr>
                <w:rFonts w:ascii="Arial" w:hAnsi="Arial" w:cs="Arial"/>
                <w:bCs/>
                <w:sz w:val="18"/>
                <w:szCs w:val="18"/>
              </w:rPr>
            </w:pPr>
          </w:p>
        </w:tc>
      </w:tr>
      <w:tr w:rsidR="00A373A0" w:rsidRPr="00542AD3" w14:paraId="1F08FBF5" w14:textId="77777777" w:rsidTr="00D87D56">
        <w:tc>
          <w:tcPr>
            <w:tcW w:w="477" w:type="dxa"/>
          </w:tcPr>
          <w:p w14:paraId="6DE65938" w14:textId="77777777" w:rsidR="00451987" w:rsidRPr="00542AD3" w:rsidRDefault="00451987" w:rsidP="00451987">
            <w:pPr>
              <w:rPr>
                <w:rFonts w:ascii="Arial" w:hAnsi="Arial" w:cs="Arial"/>
                <w:sz w:val="18"/>
                <w:szCs w:val="18"/>
              </w:rPr>
            </w:pPr>
          </w:p>
        </w:tc>
        <w:tc>
          <w:tcPr>
            <w:tcW w:w="1109" w:type="dxa"/>
          </w:tcPr>
          <w:p w14:paraId="38F9AF6E" w14:textId="4A70DF0B" w:rsidR="00451987" w:rsidRPr="00542AD3" w:rsidRDefault="00451987" w:rsidP="00451987">
            <w:pPr>
              <w:rPr>
                <w:rFonts w:ascii="Arial" w:hAnsi="Arial" w:cs="Arial"/>
                <w:sz w:val="18"/>
                <w:szCs w:val="18"/>
              </w:rPr>
            </w:pPr>
            <w:r w:rsidRPr="00542AD3">
              <w:rPr>
                <w:rFonts w:ascii="Arial" w:hAnsi="Arial" w:cs="Arial"/>
                <w:sz w:val="18"/>
                <w:szCs w:val="18"/>
              </w:rPr>
              <w:t>Załącznik nr 2 pkt 5.1</w:t>
            </w:r>
          </w:p>
        </w:tc>
        <w:tc>
          <w:tcPr>
            <w:tcW w:w="1838" w:type="dxa"/>
          </w:tcPr>
          <w:p w14:paraId="1EFCD49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64744440" w14:textId="77777777" w:rsidR="00451987" w:rsidRPr="00542AD3" w:rsidRDefault="00451987" w:rsidP="00451987">
            <w:pPr>
              <w:rPr>
                <w:rFonts w:ascii="Arial" w:hAnsi="Arial" w:cs="Arial"/>
                <w:bCs/>
                <w:sz w:val="18"/>
                <w:szCs w:val="18"/>
              </w:rPr>
            </w:pPr>
          </w:p>
          <w:p w14:paraId="5DCBF2FD" w14:textId="5B6B2935"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7435C08E" w14:textId="0D45724D" w:rsidR="00451987" w:rsidRPr="00542AD3" w:rsidRDefault="00451987" w:rsidP="00451987">
            <w:pPr>
              <w:keepNext/>
              <w:rPr>
                <w:rFonts w:ascii="Arial" w:hAnsi="Arial" w:cs="Arial"/>
                <w:bCs/>
                <w:sz w:val="18"/>
                <w:szCs w:val="18"/>
              </w:rPr>
            </w:pPr>
            <w:r w:rsidRPr="00542AD3">
              <w:rPr>
                <w:rFonts w:ascii="Arial" w:hAnsi="Arial" w:cs="Arial"/>
                <w:bCs/>
                <w:sz w:val="18"/>
                <w:szCs w:val="18"/>
              </w:rPr>
              <w:t>Uczestniczenie w procesie diagnostyczno-terapeutycznym podczas realizacji procedur z zakresu diagnostyki obrazowej, diagnostyki elektromedycznej, medycyny nuklearnej i radioterapii.</w:t>
            </w:r>
          </w:p>
        </w:tc>
        <w:tc>
          <w:tcPr>
            <w:tcW w:w="2410" w:type="dxa"/>
            <w:gridSpan w:val="2"/>
          </w:tcPr>
          <w:p w14:paraId="4D28EFF6" w14:textId="3C3EA43A" w:rsidR="00451987" w:rsidRPr="00542AD3" w:rsidRDefault="00451987" w:rsidP="00451987">
            <w:pPr>
              <w:rPr>
                <w:rFonts w:ascii="Arial" w:hAnsi="Arial" w:cs="Arial"/>
                <w:bCs/>
                <w:sz w:val="18"/>
                <w:szCs w:val="18"/>
              </w:rPr>
            </w:pPr>
            <w:r w:rsidRPr="00542AD3">
              <w:rPr>
                <w:rFonts w:ascii="Arial" w:hAnsi="Arial" w:cs="Arial"/>
                <w:bCs/>
                <w:sz w:val="18"/>
                <w:szCs w:val="18"/>
              </w:rPr>
              <w:t>Usunąć w całości</w:t>
            </w:r>
          </w:p>
        </w:tc>
        <w:tc>
          <w:tcPr>
            <w:tcW w:w="2268" w:type="dxa"/>
          </w:tcPr>
          <w:p w14:paraId="368A8B42" w14:textId="4A2F1E03" w:rsidR="00451987" w:rsidRPr="00542AD3" w:rsidRDefault="00451987" w:rsidP="00451987">
            <w:pPr>
              <w:rPr>
                <w:rFonts w:ascii="Arial" w:hAnsi="Arial" w:cs="Arial"/>
                <w:bCs/>
                <w:sz w:val="18"/>
                <w:szCs w:val="18"/>
              </w:rPr>
            </w:pPr>
            <w:r w:rsidRPr="00542AD3">
              <w:rPr>
                <w:rFonts w:ascii="Arial" w:hAnsi="Arial" w:cs="Arial"/>
                <w:bCs/>
                <w:sz w:val="18"/>
                <w:szCs w:val="18"/>
              </w:rPr>
              <w:t>Jest to powtórzenie zapisów umieszczonych w podpunktach punktu 2.</w:t>
            </w:r>
          </w:p>
        </w:tc>
        <w:tc>
          <w:tcPr>
            <w:tcW w:w="2942" w:type="dxa"/>
          </w:tcPr>
          <w:p w14:paraId="06D80784" w14:textId="42AD9B3D" w:rsidR="00451987" w:rsidRPr="00542AD3" w:rsidRDefault="00451987" w:rsidP="001E3571">
            <w:pPr>
              <w:rPr>
                <w:rFonts w:ascii="Arial" w:hAnsi="Arial" w:cs="Arial"/>
                <w:bCs/>
                <w:sz w:val="18"/>
                <w:szCs w:val="18"/>
              </w:rPr>
            </w:pPr>
            <w:r w:rsidRPr="00542AD3">
              <w:rPr>
                <w:rFonts w:ascii="Arial" w:hAnsi="Arial" w:cs="Arial"/>
                <w:bCs/>
                <w:sz w:val="18"/>
                <w:szCs w:val="18"/>
              </w:rPr>
              <w:t xml:space="preserve">Uwaga </w:t>
            </w:r>
            <w:r w:rsidR="001E3571" w:rsidRPr="00542AD3">
              <w:rPr>
                <w:rFonts w:ascii="Arial" w:hAnsi="Arial" w:cs="Arial"/>
                <w:bCs/>
                <w:sz w:val="18"/>
                <w:szCs w:val="18"/>
              </w:rPr>
              <w:t>uwzględniona.</w:t>
            </w:r>
          </w:p>
          <w:p w14:paraId="05F5E39A" w14:textId="77777777" w:rsidR="001E3571" w:rsidRPr="00542AD3" w:rsidRDefault="001E3571" w:rsidP="001E3571">
            <w:pPr>
              <w:rPr>
                <w:rFonts w:ascii="Arial" w:hAnsi="Arial" w:cs="Arial"/>
                <w:bCs/>
                <w:sz w:val="18"/>
                <w:szCs w:val="18"/>
              </w:rPr>
            </w:pPr>
          </w:p>
          <w:p w14:paraId="5DB81E59" w14:textId="77777777" w:rsidR="00451987" w:rsidRPr="00542AD3" w:rsidRDefault="00451987" w:rsidP="00451987">
            <w:pPr>
              <w:rPr>
                <w:rFonts w:ascii="Arial" w:hAnsi="Arial" w:cs="Arial"/>
                <w:bCs/>
                <w:sz w:val="18"/>
                <w:szCs w:val="18"/>
              </w:rPr>
            </w:pPr>
          </w:p>
          <w:p w14:paraId="7C0D231D" w14:textId="002C0123" w:rsidR="00451987" w:rsidRPr="00542AD3" w:rsidRDefault="00451987" w:rsidP="00451987">
            <w:pPr>
              <w:rPr>
                <w:rFonts w:ascii="Arial" w:hAnsi="Arial" w:cs="Arial"/>
                <w:bCs/>
                <w:sz w:val="18"/>
                <w:szCs w:val="18"/>
              </w:rPr>
            </w:pPr>
          </w:p>
        </w:tc>
      </w:tr>
      <w:tr w:rsidR="00A373A0" w:rsidRPr="00542AD3" w14:paraId="79DBE70A" w14:textId="77777777" w:rsidTr="00D87D56">
        <w:tc>
          <w:tcPr>
            <w:tcW w:w="477" w:type="dxa"/>
          </w:tcPr>
          <w:p w14:paraId="708C59AC" w14:textId="77777777" w:rsidR="00451987" w:rsidRPr="00542AD3" w:rsidRDefault="00451987" w:rsidP="00451987">
            <w:pPr>
              <w:rPr>
                <w:rFonts w:ascii="Arial" w:hAnsi="Arial" w:cs="Arial"/>
                <w:sz w:val="18"/>
                <w:szCs w:val="18"/>
              </w:rPr>
            </w:pPr>
          </w:p>
        </w:tc>
        <w:tc>
          <w:tcPr>
            <w:tcW w:w="1109" w:type="dxa"/>
          </w:tcPr>
          <w:p w14:paraId="53591937" w14:textId="29ABB40C" w:rsidR="00451987" w:rsidRPr="00542AD3" w:rsidRDefault="00451987" w:rsidP="00451987">
            <w:pPr>
              <w:rPr>
                <w:rFonts w:ascii="Arial" w:hAnsi="Arial" w:cs="Arial"/>
                <w:bCs/>
                <w:sz w:val="18"/>
                <w:szCs w:val="18"/>
              </w:rPr>
            </w:pPr>
            <w:r w:rsidRPr="00542AD3">
              <w:rPr>
                <w:rFonts w:ascii="Arial" w:hAnsi="Arial" w:cs="Arial"/>
                <w:sz w:val="18"/>
                <w:szCs w:val="18"/>
              </w:rPr>
              <w:t>Załącznik nr 2 pkt 5.2</w:t>
            </w:r>
          </w:p>
        </w:tc>
        <w:tc>
          <w:tcPr>
            <w:tcW w:w="1838" w:type="dxa"/>
          </w:tcPr>
          <w:p w14:paraId="1C292508" w14:textId="50B08974"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717E5368" w14:textId="66BE5E1A"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nieprecyzyjny</w:t>
            </w:r>
          </w:p>
        </w:tc>
        <w:tc>
          <w:tcPr>
            <w:tcW w:w="2410" w:type="dxa"/>
            <w:gridSpan w:val="2"/>
          </w:tcPr>
          <w:p w14:paraId="302CEE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Zbyt lakoniczny zapis mogący mieś duże znaczenie w procesie ciągłej opieki nad pacjentem a także zbyt mocno ograniczać możliwości współpracy elektroradiologów z pozostałym personelem medycznym a w szczególności personelem lekarskim. Zapis ogranicza a wręcz zabiera możliwość wykorzystywania wiedzy i doświadczenia elektroradiologom. Zespół do spraw kompetencji zawodowych w swoim opracowaniu zawarł szczegółowe zapisy dotyczące tego zagadnienia dla poszczególnych gałęzi elektroradiologii.</w:t>
            </w:r>
          </w:p>
          <w:p w14:paraId="46B5440F" w14:textId="77777777" w:rsidR="00451987" w:rsidRPr="00542AD3" w:rsidRDefault="00451987" w:rsidP="00451987">
            <w:pPr>
              <w:rPr>
                <w:rFonts w:ascii="Arial" w:hAnsi="Arial" w:cs="Arial"/>
                <w:bCs/>
                <w:sz w:val="18"/>
                <w:szCs w:val="18"/>
              </w:rPr>
            </w:pPr>
          </w:p>
          <w:p w14:paraId="1652C321" w14:textId="3300DD66" w:rsidR="00451987" w:rsidRPr="00542AD3" w:rsidRDefault="00451987" w:rsidP="00451987">
            <w:pPr>
              <w:rPr>
                <w:rFonts w:ascii="Arial" w:hAnsi="Arial" w:cs="Arial"/>
                <w:bCs/>
                <w:sz w:val="18"/>
                <w:szCs w:val="18"/>
              </w:rPr>
            </w:pPr>
            <w:r w:rsidRPr="00542AD3">
              <w:rPr>
                <w:rFonts w:ascii="Arial" w:hAnsi="Arial" w:cs="Arial"/>
                <w:bCs/>
                <w:sz w:val="18"/>
                <w:szCs w:val="18"/>
              </w:rPr>
              <w:t>(projekt w formie załącznika do tabeli konsultacji i uzgodnień – przyp. MZ)</w:t>
            </w:r>
          </w:p>
        </w:tc>
        <w:tc>
          <w:tcPr>
            <w:tcW w:w="2268" w:type="dxa"/>
          </w:tcPr>
          <w:p w14:paraId="001496B1" w14:textId="77777777" w:rsidR="00451987" w:rsidRPr="00542AD3" w:rsidRDefault="00451987" w:rsidP="00451987">
            <w:pPr>
              <w:rPr>
                <w:rFonts w:ascii="Arial" w:hAnsi="Arial" w:cs="Arial"/>
                <w:bCs/>
                <w:sz w:val="18"/>
                <w:szCs w:val="18"/>
              </w:rPr>
            </w:pPr>
          </w:p>
        </w:tc>
        <w:tc>
          <w:tcPr>
            <w:tcW w:w="2942" w:type="dxa"/>
          </w:tcPr>
          <w:p w14:paraId="0F49C452" w14:textId="77777777" w:rsidR="008D6F02" w:rsidRPr="00542AD3" w:rsidRDefault="008D6F02" w:rsidP="008D6F02">
            <w:pPr>
              <w:rPr>
                <w:rFonts w:ascii="Arial" w:hAnsi="Arial" w:cs="Arial"/>
                <w:bCs/>
                <w:sz w:val="18"/>
                <w:szCs w:val="18"/>
              </w:rPr>
            </w:pPr>
            <w:r w:rsidRPr="00542AD3">
              <w:rPr>
                <w:rFonts w:ascii="Arial" w:hAnsi="Arial" w:cs="Arial"/>
                <w:bCs/>
                <w:sz w:val="18"/>
                <w:szCs w:val="18"/>
              </w:rPr>
              <w:t>Uwaga częściowo uwzględniona.</w:t>
            </w:r>
          </w:p>
          <w:p w14:paraId="1BFD2A99" w14:textId="77777777" w:rsidR="008D6F02" w:rsidRPr="00542AD3" w:rsidRDefault="008D6F02" w:rsidP="008D6F02">
            <w:pPr>
              <w:rPr>
                <w:rFonts w:ascii="Arial" w:hAnsi="Arial" w:cs="Arial"/>
                <w:bCs/>
                <w:sz w:val="18"/>
                <w:szCs w:val="18"/>
              </w:rPr>
            </w:pPr>
          </w:p>
          <w:p w14:paraId="30E5C5A4" w14:textId="72932DBF" w:rsidR="00451987" w:rsidRPr="00542AD3" w:rsidRDefault="000A28F0" w:rsidP="008D6F02">
            <w:pPr>
              <w:rPr>
                <w:rFonts w:ascii="Arial" w:hAnsi="Arial" w:cs="Arial"/>
                <w:bCs/>
                <w:sz w:val="18"/>
                <w:szCs w:val="18"/>
              </w:rPr>
            </w:pPr>
            <w:r w:rsidRPr="00542AD3">
              <w:rPr>
                <w:rFonts w:ascii="Arial" w:hAnsi="Arial" w:cs="Arial"/>
                <w:bCs/>
                <w:sz w:val="18"/>
                <w:szCs w:val="18"/>
              </w:rPr>
              <w:t xml:space="preserve">Czynność została wykreślona, natomiast przepisy załącznika nr 2 do rozporządzenia zostały zmienione oraz uporządkowane zgodnie z obszarami działalności elektroradiologa ujętymi w art. 13 ustawy o niektórych zawodach medycznych. </w:t>
            </w:r>
          </w:p>
        </w:tc>
      </w:tr>
      <w:tr w:rsidR="00A373A0" w:rsidRPr="00542AD3" w14:paraId="689CAE34" w14:textId="77777777" w:rsidTr="00D87D56">
        <w:tc>
          <w:tcPr>
            <w:tcW w:w="477" w:type="dxa"/>
          </w:tcPr>
          <w:p w14:paraId="766858AB" w14:textId="77777777" w:rsidR="00451987" w:rsidRPr="00542AD3" w:rsidRDefault="00451987" w:rsidP="00451987">
            <w:pPr>
              <w:rPr>
                <w:rFonts w:ascii="Arial" w:hAnsi="Arial" w:cs="Arial"/>
                <w:sz w:val="18"/>
                <w:szCs w:val="18"/>
              </w:rPr>
            </w:pPr>
          </w:p>
        </w:tc>
        <w:tc>
          <w:tcPr>
            <w:tcW w:w="1109" w:type="dxa"/>
          </w:tcPr>
          <w:p w14:paraId="1C1E8299" w14:textId="3407977B" w:rsidR="00451987" w:rsidRPr="00542AD3" w:rsidRDefault="00451987" w:rsidP="00451987">
            <w:pPr>
              <w:rPr>
                <w:rFonts w:ascii="Arial" w:hAnsi="Arial" w:cs="Arial"/>
                <w:sz w:val="18"/>
                <w:szCs w:val="18"/>
              </w:rPr>
            </w:pPr>
            <w:r w:rsidRPr="00542AD3">
              <w:rPr>
                <w:rFonts w:ascii="Arial" w:hAnsi="Arial" w:cs="Arial"/>
                <w:sz w:val="18"/>
                <w:szCs w:val="18"/>
              </w:rPr>
              <w:t>Załącznik nr 2 pkt 5.2</w:t>
            </w:r>
          </w:p>
        </w:tc>
        <w:tc>
          <w:tcPr>
            <w:tcW w:w="1838" w:type="dxa"/>
          </w:tcPr>
          <w:p w14:paraId="0A8B202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165CD09C" w14:textId="77777777" w:rsidR="00451987" w:rsidRPr="00542AD3" w:rsidRDefault="00451987" w:rsidP="00451987">
            <w:pPr>
              <w:rPr>
                <w:rFonts w:ascii="Arial" w:hAnsi="Arial" w:cs="Arial"/>
                <w:bCs/>
                <w:sz w:val="18"/>
                <w:szCs w:val="18"/>
              </w:rPr>
            </w:pPr>
          </w:p>
          <w:p w14:paraId="01BBA7C0" w14:textId="77777777" w:rsidR="00451987" w:rsidRPr="00542AD3" w:rsidRDefault="00451987" w:rsidP="00451987">
            <w:pPr>
              <w:rPr>
                <w:rFonts w:ascii="Arial" w:hAnsi="Arial" w:cs="Arial"/>
                <w:bCs/>
                <w:sz w:val="18"/>
                <w:szCs w:val="18"/>
              </w:rPr>
            </w:pPr>
          </w:p>
          <w:p w14:paraId="171F114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DE6577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28B6411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72EB75BA" w14:textId="77777777" w:rsidR="00451987" w:rsidRPr="00542AD3" w:rsidRDefault="00451987" w:rsidP="00451987">
            <w:pPr>
              <w:rPr>
                <w:rFonts w:ascii="Arial" w:hAnsi="Arial" w:cs="Arial"/>
                <w:bCs/>
                <w:sz w:val="18"/>
                <w:szCs w:val="18"/>
              </w:rPr>
            </w:pPr>
          </w:p>
          <w:p w14:paraId="4E105C20" w14:textId="77777777" w:rsidR="00451987" w:rsidRPr="00542AD3" w:rsidRDefault="00451987" w:rsidP="00451987">
            <w:pPr>
              <w:rPr>
                <w:rFonts w:ascii="Arial" w:hAnsi="Arial" w:cs="Arial"/>
                <w:bCs/>
                <w:sz w:val="18"/>
                <w:szCs w:val="18"/>
              </w:rPr>
            </w:pPr>
          </w:p>
          <w:p w14:paraId="64AB25B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14D1F0F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5984DF67" w14:textId="5516CCC9"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597B589E" w14:textId="69DC153B"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zbyt ogólny nieprecyzyjny</w:t>
            </w:r>
          </w:p>
        </w:tc>
        <w:tc>
          <w:tcPr>
            <w:tcW w:w="2410" w:type="dxa"/>
            <w:gridSpan w:val="2"/>
          </w:tcPr>
          <w:p w14:paraId="6C039C4F" w14:textId="3B27636F" w:rsidR="00451987" w:rsidRPr="00542AD3" w:rsidRDefault="00451987" w:rsidP="00451987">
            <w:pPr>
              <w:rPr>
                <w:rFonts w:ascii="Arial" w:hAnsi="Arial" w:cs="Arial"/>
                <w:bCs/>
                <w:sz w:val="18"/>
                <w:szCs w:val="18"/>
              </w:rPr>
            </w:pPr>
            <w:r w:rsidRPr="00542AD3">
              <w:rPr>
                <w:rFonts w:ascii="Arial" w:hAnsi="Arial" w:cs="Arial"/>
                <w:bCs/>
                <w:sz w:val="18"/>
                <w:szCs w:val="18"/>
              </w:rPr>
              <w:t>Zbyt lakoniczny zapis mogący mieś duże znaczenie w procesie ciągłej opieki nad pacjentem a także zbyt mocno ograniczać możliwości współpracy elekroradiologów z pozostałym personelem medycznym a w szczególności personelem lekarskim .Zapis ogranicza a wręcz zabiera możliwość wykorzystywania wiedzy i doświadczenia elektroradiologom. Zespół do spraw kompetencji zawodowych w swoim opracowaniu zawarł szczegółowe zapisy dotyczące tego zagadnienia dla poszczególnych gałęzi elektroradiologii.</w:t>
            </w:r>
          </w:p>
        </w:tc>
        <w:tc>
          <w:tcPr>
            <w:tcW w:w="2268" w:type="dxa"/>
          </w:tcPr>
          <w:p w14:paraId="619066A7" w14:textId="77777777" w:rsidR="00451987" w:rsidRPr="00542AD3" w:rsidRDefault="00451987" w:rsidP="00451987">
            <w:pPr>
              <w:rPr>
                <w:rFonts w:ascii="Arial" w:hAnsi="Arial" w:cs="Arial"/>
                <w:bCs/>
                <w:sz w:val="18"/>
                <w:szCs w:val="18"/>
              </w:rPr>
            </w:pPr>
          </w:p>
        </w:tc>
        <w:tc>
          <w:tcPr>
            <w:tcW w:w="2942" w:type="dxa"/>
          </w:tcPr>
          <w:p w14:paraId="272F0B17" w14:textId="0E851D9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8D6F02" w:rsidRPr="00542AD3">
              <w:rPr>
                <w:rFonts w:ascii="Arial" w:hAnsi="Arial" w:cs="Arial"/>
                <w:bCs/>
                <w:sz w:val="18"/>
                <w:szCs w:val="18"/>
              </w:rPr>
              <w:t>częściowo uwzględniona.</w:t>
            </w:r>
          </w:p>
          <w:p w14:paraId="147F48D6" w14:textId="77777777" w:rsidR="008D6F02" w:rsidRPr="00542AD3" w:rsidRDefault="008D6F02" w:rsidP="00451987">
            <w:pPr>
              <w:rPr>
                <w:rFonts w:ascii="Arial" w:hAnsi="Arial" w:cs="Arial"/>
                <w:bCs/>
                <w:sz w:val="18"/>
                <w:szCs w:val="18"/>
              </w:rPr>
            </w:pPr>
          </w:p>
          <w:p w14:paraId="66E23832" w14:textId="2468CA15" w:rsidR="008D6F02" w:rsidRPr="00542AD3" w:rsidRDefault="008D6F02" w:rsidP="00451987">
            <w:pPr>
              <w:rPr>
                <w:rFonts w:ascii="Arial" w:hAnsi="Arial" w:cs="Arial"/>
                <w:bCs/>
                <w:sz w:val="18"/>
                <w:szCs w:val="18"/>
              </w:rPr>
            </w:pPr>
            <w:r w:rsidRPr="00542AD3">
              <w:rPr>
                <w:rFonts w:ascii="Arial" w:hAnsi="Arial" w:cs="Arial"/>
                <w:bCs/>
                <w:sz w:val="18"/>
                <w:szCs w:val="18"/>
              </w:rPr>
              <w:t>Jw.</w:t>
            </w:r>
          </w:p>
          <w:p w14:paraId="7BBEFA7E" w14:textId="77777777" w:rsidR="00451987" w:rsidRPr="00542AD3" w:rsidRDefault="00451987" w:rsidP="00451987">
            <w:pPr>
              <w:rPr>
                <w:rFonts w:ascii="Arial" w:hAnsi="Arial" w:cs="Arial"/>
                <w:bCs/>
                <w:sz w:val="18"/>
                <w:szCs w:val="18"/>
              </w:rPr>
            </w:pPr>
          </w:p>
        </w:tc>
      </w:tr>
      <w:tr w:rsidR="00A373A0" w:rsidRPr="00542AD3" w14:paraId="2DFE6F52" w14:textId="77777777" w:rsidTr="00D87D56">
        <w:tc>
          <w:tcPr>
            <w:tcW w:w="477" w:type="dxa"/>
          </w:tcPr>
          <w:p w14:paraId="043B5689" w14:textId="77777777" w:rsidR="00451987" w:rsidRPr="00542AD3" w:rsidRDefault="00451987" w:rsidP="00451987">
            <w:pPr>
              <w:rPr>
                <w:rFonts w:ascii="Arial" w:hAnsi="Arial" w:cs="Arial"/>
                <w:sz w:val="18"/>
                <w:szCs w:val="18"/>
              </w:rPr>
            </w:pPr>
          </w:p>
        </w:tc>
        <w:tc>
          <w:tcPr>
            <w:tcW w:w="1109" w:type="dxa"/>
          </w:tcPr>
          <w:p w14:paraId="73736875" w14:textId="158E6BED" w:rsidR="00451987" w:rsidRPr="00542AD3" w:rsidRDefault="00451987" w:rsidP="00451987">
            <w:pPr>
              <w:rPr>
                <w:rFonts w:ascii="Arial" w:hAnsi="Arial" w:cs="Arial"/>
                <w:bCs/>
                <w:sz w:val="18"/>
                <w:szCs w:val="18"/>
              </w:rPr>
            </w:pPr>
            <w:r w:rsidRPr="00542AD3">
              <w:rPr>
                <w:rFonts w:ascii="Arial" w:hAnsi="Arial" w:cs="Arial"/>
                <w:sz w:val="18"/>
                <w:szCs w:val="18"/>
              </w:rPr>
              <w:t>Załącznik nr 2 pkt 5.3</w:t>
            </w:r>
          </w:p>
        </w:tc>
        <w:tc>
          <w:tcPr>
            <w:tcW w:w="1838" w:type="dxa"/>
          </w:tcPr>
          <w:p w14:paraId="2D7B5487" w14:textId="1F961028"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6F669AFA" w14:textId="17DCCED0" w:rsidR="00451987" w:rsidRPr="00542AD3" w:rsidRDefault="00451987" w:rsidP="00451987">
            <w:pPr>
              <w:rPr>
                <w:rFonts w:ascii="Arial" w:hAnsi="Arial" w:cs="Arial"/>
                <w:bCs/>
                <w:sz w:val="18"/>
                <w:szCs w:val="18"/>
              </w:rPr>
            </w:pPr>
            <w:r w:rsidRPr="00542AD3">
              <w:rPr>
                <w:rFonts w:ascii="Arial" w:hAnsi="Arial" w:cs="Arial"/>
                <w:bCs/>
                <w:sz w:val="18"/>
                <w:szCs w:val="18"/>
              </w:rPr>
              <w:t>Radioterapia</w:t>
            </w:r>
          </w:p>
        </w:tc>
        <w:tc>
          <w:tcPr>
            <w:tcW w:w="2410" w:type="dxa"/>
            <w:gridSpan w:val="2"/>
          </w:tcPr>
          <w:p w14:paraId="4E546427" w14:textId="77777777" w:rsidR="00451987" w:rsidRPr="00542AD3" w:rsidRDefault="00451987" w:rsidP="00451987">
            <w:pPr>
              <w:rPr>
                <w:rFonts w:ascii="Arial" w:hAnsi="Arial" w:cs="Arial"/>
                <w:bCs/>
                <w:sz w:val="18"/>
                <w:szCs w:val="18"/>
              </w:rPr>
            </w:pPr>
          </w:p>
        </w:tc>
        <w:tc>
          <w:tcPr>
            <w:tcW w:w="2268" w:type="dxa"/>
          </w:tcPr>
          <w:p w14:paraId="16930569" w14:textId="77777777" w:rsidR="00451987" w:rsidRPr="00542AD3" w:rsidRDefault="00451987" w:rsidP="00451987">
            <w:pPr>
              <w:rPr>
                <w:rFonts w:ascii="Arial" w:hAnsi="Arial" w:cs="Arial"/>
                <w:bCs/>
                <w:sz w:val="18"/>
                <w:szCs w:val="18"/>
              </w:rPr>
            </w:pPr>
          </w:p>
        </w:tc>
        <w:tc>
          <w:tcPr>
            <w:tcW w:w="2942" w:type="dxa"/>
          </w:tcPr>
          <w:p w14:paraId="6A80E7DF" w14:textId="77777777" w:rsidR="000A28F0" w:rsidRPr="00542AD3" w:rsidRDefault="000A28F0" w:rsidP="000A28F0">
            <w:pPr>
              <w:rPr>
                <w:rFonts w:ascii="Arial" w:hAnsi="Arial" w:cs="Arial"/>
                <w:bCs/>
                <w:sz w:val="18"/>
                <w:szCs w:val="18"/>
              </w:rPr>
            </w:pPr>
            <w:r w:rsidRPr="00542AD3">
              <w:rPr>
                <w:rFonts w:ascii="Arial" w:hAnsi="Arial" w:cs="Arial"/>
                <w:bCs/>
                <w:sz w:val="18"/>
                <w:szCs w:val="18"/>
              </w:rPr>
              <w:t>Uwaga uwzględniona.</w:t>
            </w:r>
          </w:p>
          <w:p w14:paraId="6E4C4880" w14:textId="77777777" w:rsidR="000A28F0" w:rsidRPr="00542AD3" w:rsidRDefault="000A28F0" w:rsidP="000A28F0">
            <w:pPr>
              <w:rPr>
                <w:rFonts w:ascii="Arial" w:hAnsi="Arial" w:cs="Arial"/>
                <w:bCs/>
                <w:sz w:val="18"/>
                <w:szCs w:val="18"/>
              </w:rPr>
            </w:pPr>
          </w:p>
          <w:p w14:paraId="21434D6F" w14:textId="7F864551" w:rsidR="00451987" w:rsidRPr="00542AD3" w:rsidRDefault="000A28F0" w:rsidP="000A28F0">
            <w:pPr>
              <w:rPr>
                <w:rFonts w:ascii="Arial" w:hAnsi="Arial" w:cs="Arial"/>
                <w:bCs/>
                <w:sz w:val="18"/>
                <w:szCs w:val="18"/>
              </w:rPr>
            </w:pPr>
            <w:r w:rsidRPr="00542AD3">
              <w:rPr>
                <w:rFonts w:ascii="Arial" w:hAnsi="Arial" w:cs="Arial"/>
                <w:bCs/>
                <w:sz w:val="18"/>
                <w:szCs w:val="18"/>
              </w:rPr>
              <w:t>Wykaz czynności został zmieniony oraz uporządkowany zgodnie z obszarami działalności elektroradiologa ujętymi w art. 13 ustawy o niektórych zawodach medycznych, w związku z czym dodano pkt dotyczący wykonywania czynności w zakresie radioterapii.</w:t>
            </w:r>
          </w:p>
        </w:tc>
      </w:tr>
      <w:tr w:rsidR="00A373A0" w:rsidRPr="00542AD3" w14:paraId="2E20F379" w14:textId="77777777" w:rsidTr="00D87D56">
        <w:tc>
          <w:tcPr>
            <w:tcW w:w="477" w:type="dxa"/>
          </w:tcPr>
          <w:p w14:paraId="56DB2C26" w14:textId="77777777" w:rsidR="00451987" w:rsidRPr="00542AD3" w:rsidRDefault="00451987" w:rsidP="00451987">
            <w:pPr>
              <w:rPr>
                <w:rFonts w:ascii="Arial" w:hAnsi="Arial" w:cs="Arial"/>
                <w:sz w:val="18"/>
                <w:szCs w:val="18"/>
              </w:rPr>
            </w:pPr>
          </w:p>
        </w:tc>
        <w:tc>
          <w:tcPr>
            <w:tcW w:w="1109" w:type="dxa"/>
          </w:tcPr>
          <w:p w14:paraId="31399548" w14:textId="1E747125" w:rsidR="00451987" w:rsidRPr="00542AD3" w:rsidRDefault="00451987" w:rsidP="00451987">
            <w:pPr>
              <w:rPr>
                <w:rFonts w:ascii="Arial" w:hAnsi="Arial" w:cs="Arial"/>
                <w:sz w:val="18"/>
                <w:szCs w:val="18"/>
              </w:rPr>
            </w:pPr>
            <w:r w:rsidRPr="00542AD3">
              <w:rPr>
                <w:rFonts w:ascii="Arial" w:hAnsi="Arial" w:cs="Arial"/>
                <w:sz w:val="18"/>
                <w:szCs w:val="18"/>
              </w:rPr>
              <w:t>Załącznik nr 2 pkt 5.8</w:t>
            </w:r>
          </w:p>
        </w:tc>
        <w:tc>
          <w:tcPr>
            <w:tcW w:w="1838" w:type="dxa"/>
          </w:tcPr>
          <w:p w14:paraId="0920BF14" w14:textId="412928F2"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0F7D622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5.8. „Uczestniczenie w procesie diagnostyczno-terapeutycznym podczas realizacji procedur z zakresu diagnostyki obrazowej, diagnostyki elektromedycznej, medycyny nuklearnej i radioterapii.”</w:t>
            </w:r>
          </w:p>
          <w:p w14:paraId="484F2686" w14:textId="77777777" w:rsidR="00451987" w:rsidRPr="00542AD3" w:rsidRDefault="00451987" w:rsidP="00451987">
            <w:pPr>
              <w:rPr>
                <w:rFonts w:ascii="Arial" w:hAnsi="Arial" w:cs="Arial"/>
                <w:bCs/>
                <w:sz w:val="18"/>
                <w:szCs w:val="18"/>
              </w:rPr>
            </w:pPr>
          </w:p>
        </w:tc>
        <w:tc>
          <w:tcPr>
            <w:tcW w:w="2410" w:type="dxa"/>
            <w:gridSpan w:val="2"/>
          </w:tcPr>
          <w:p w14:paraId="1F85CEBB" w14:textId="77777777" w:rsidR="00451987" w:rsidRPr="00542AD3" w:rsidRDefault="00451987" w:rsidP="00451987">
            <w:pPr>
              <w:rPr>
                <w:rFonts w:ascii="Arial" w:hAnsi="Arial" w:cs="Arial"/>
                <w:bCs/>
                <w:sz w:val="18"/>
                <w:szCs w:val="18"/>
              </w:rPr>
            </w:pPr>
          </w:p>
        </w:tc>
        <w:tc>
          <w:tcPr>
            <w:tcW w:w="2268" w:type="dxa"/>
          </w:tcPr>
          <w:p w14:paraId="14DB21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Sugerowana zmiana: Ponieważ to powielenie pkt 5.1, proponuje się usunięcie pkt 5.8.</w:t>
            </w:r>
          </w:p>
          <w:p w14:paraId="6B588C8F" w14:textId="77777777" w:rsidR="00451987" w:rsidRPr="00542AD3" w:rsidRDefault="00451987" w:rsidP="00451987">
            <w:pPr>
              <w:rPr>
                <w:rFonts w:ascii="Arial" w:hAnsi="Arial" w:cs="Arial"/>
                <w:bCs/>
                <w:sz w:val="18"/>
                <w:szCs w:val="18"/>
              </w:rPr>
            </w:pPr>
          </w:p>
        </w:tc>
        <w:tc>
          <w:tcPr>
            <w:tcW w:w="2942" w:type="dxa"/>
          </w:tcPr>
          <w:p w14:paraId="3A204B89" w14:textId="74250F33" w:rsidR="008D6F02" w:rsidRPr="00542AD3" w:rsidRDefault="00451987" w:rsidP="008D6F02">
            <w:pPr>
              <w:rPr>
                <w:rFonts w:ascii="Arial" w:hAnsi="Arial" w:cs="Arial"/>
                <w:bCs/>
                <w:sz w:val="18"/>
                <w:szCs w:val="18"/>
              </w:rPr>
            </w:pPr>
            <w:r w:rsidRPr="00542AD3">
              <w:rPr>
                <w:rFonts w:ascii="Arial" w:hAnsi="Arial" w:cs="Arial"/>
                <w:bCs/>
                <w:sz w:val="18"/>
                <w:szCs w:val="18"/>
              </w:rPr>
              <w:t xml:space="preserve">Uwaga </w:t>
            </w:r>
            <w:r w:rsidR="008D6F02" w:rsidRPr="00542AD3">
              <w:rPr>
                <w:rFonts w:ascii="Arial" w:hAnsi="Arial" w:cs="Arial"/>
                <w:bCs/>
                <w:sz w:val="18"/>
                <w:szCs w:val="18"/>
              </w:rPr>
              <w:t>uwzględniona.</w:t>
            </w:r>
          </w:p>
          <w:p w14:paraId="3F1545BB" w14:textId="0CEC59CF" w:rsidR="00451987" w:rsidRPr="00542AD3" w:rsidRDefault="00451987" w:rsidP="000A28F0">
            <w:pPr>
              <w:rPr>
                <w:rFonts w:ascii="Arial" w:hAnsi="Arial" w:cs="Arial"/>
                <w:bCs/>
                <w:sz w:val="18"/>
                <w:szCs w:val="18"/>
              </w:rPr>
            </w:pPr>
          </w:p>
        </w:tc>
      </w:tr>
      <w:tr w:rsidR="00A373A0" w:rsidRPr="00542AD3" w14:paraId="35499790" w14:textId="77777777" w:rsidTr="00D87D56">
        <w:tc>
          <w:tcPr>
            <w:tcW w:w="477" w:type="dxa"/>
          </w:tcPr>
          <w:p w14:paraId="7638A4C1" w14:textId="77777777" w:rsidR="00451987" w:rsidRPr="00542AD3" w:rsidRDefault="00451987" w:rsidP="00451987">
            <w:pPr>
              <w:rPr>
                <w:rFonts w:ascii="Arial" w:hAnsi="Arial" w:cs="Arial"/>
                <w:sz w:val="18"/>
                <w:szCs w:val="18"/>
              </w:rPr>
            </w:pPr>
          </w:p>
        </w:tc>
        <w:tc>
          <w:tcPr>
            <w:tcW w:w="1109" w:type="dxa"/>
          </w:tcPr>
          <w:p w14:paraId="76156736" w14:textId="4A677210" w:rsidR="00451987" w:rsidRPr="00542AD3" w:rsidRDefault="00451987" w:rsidP="00451987">
            <w:pPr>
              <w:rPr>
                <w:rFonts w:ascii="Arial" w:hAnsi="Arial" w:cs="Arial"/>
                <w:bCs/>
                <w:sz w:val="18"/>
                <w:szCs w:val="18"/>
              </w:rPr>
            </w:pPr>
            <w:r w:rsidRPr="00542AD3">
              <w:rPr>
                <w:rFonts w:ascii="Arial" w:hAnsi="Arial" w:cs="Arial"/>
                <w:sz w:val="18"/>
                <w:szCs w:val="18"/>
              </w:rPr>
              <w:t>Załącznik nr 2 pkt 6.6</w:t>
            </w:r>
          </w:p>
        </w:tc>
        <w:tc>
          <w:tcPr>
            <w:tcW w:w="1838" w:type="dxa"/>
          </w:tcPr>
          <w:p w14:paraId="2E25806C" w14:textId="5AF684A1"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6FBC882C" w14:textId="3C9AF76E"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 lakoniczny</w:t>
            </w:r>
          </w:p>
        </w:tc>
        <w:tc>
          <w:tcPr>
            <w:tcW w:w="2410" w:type="dxa"/>
            <w:gridSpan w:val="2"/>
          </w:tcPr>
          <w:p w14:paraId="20131A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Tak nieprecyzyjny zapis wprowadzi chaos i obciąża elektroradiologa   zbyt dalece idąca odpowiedzialnością za życie pacjenta Należy sprecyzować   ten zapis w jakim zakresie elektroradiolog ma uczestniczyć w udzielaniu pierwszej pomocy Istotne dookreślenie np. w zakresie BLS, czyli Basic Life Support, w polskim tłumaczeniu oznacza Podstawowe Wsparcie Życiowe. Jest to zestaw podstawowych procedur i technik, które są wykorzystywane w celu ratowania życia w nagłych sytuacjach, takich jak zatrzymanie krążenia lub oddechu. Elektroradiolog nie może podawać leków a przede wszystkim wykonywać iniekcji przez skórnych Jest to istotny problem mogący mieć ogromny wpływ na bezpieczeństwo pacjentów a także na odpowiedzialność zawodową elektroradiologów </w:t>
            </w:r>
          </w:p>
          <w:p w14:paraId="2EC0F121" w14:textId="77777777" w:rsidR="00451987" w:rsidRPr="00542AD3" w:rsidRDefault="00451987" w:rsidP="00451987">
            <w:pPr>
              <w:rPr>
                <w:rFonts w:ascii="Arial" w:hAnsi="Arial" w:cs="Arial"/>
                <w:bCs/>
                <w:sz w:val="18"/>
                <w:szCs w:val="18"/>
              </w:rPr>
            </w:pPr>
          </w:p>
        </w:tc>
        <w:tc>
          <w:tcPr>
            <w:tcW w:w="2268" w:type="dxa"/>
          </w:tcPr>
          <w:p w14:paraId="3AEF3D41" w14:textId="77777777" w:rsidR="00451987" w:rsidRPr="00542AD3" w:rsidRDefault="00451987" w:rsidP="00451987">
            <w:pPr>
              <w:rPr>
                <w:rFonts w:ascii="Arial" w:hAnsi="Arial" w:cs="Arial"/>
                <w:bCs/>
                <w:sz w:val="18"/>
                <w:szCs w:val="18"/>
              </w:rPr>
            </w:pPr>
          </w:p>
        </w:tc>
        <w:tc>
          <w:tcPr>
            <w:tcW w:w="2942" w:type="dxa"/>
          </w:tcPr>
          <w:p w14:paraId="6FB97EA0" w14:textId="1F5FBE8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365F756" w14:textId="77777777" w:rsidR="008D6F02" w:rsidRPr="00542AD3" w:rsidRDefault="008D6F02" w:rsidP="00451987">
            <w:pPr>
              <w:rPr>
                <w:rFonts w:ascii="Arial" w:hAnsi="Arial" w:cs="Arial"/>
                <w:bCs/>
                <w:sz w:val="18"/>
                <w:szCs w:val="18"/>
              </w:rPr>
            </w:pPr>
          </w:p>
          <w:p w14:paraId="070DBE48" w14:textId="6B3E62EC"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 czynność wykreślono.</w:t>
            </w:r>
          </w:p>
        </w:tc>
      </w:tr>
      <w:tr w:rsidR="00A373A0" w:rsidRPr="00542AD3" w14:paraId="4219CF6C" w14:textId="77777777" w:rsidTr="00D87D56">
        <w:tc>
          <w:tcPr>
            <w:tcW w:w="477" w:type="dxa"/>
          </w:tcPr>
          <w:p w14:paraId="6B4A2D17" w14:textId="77777777" w:rsidR="00451987" w:rsidRPr="00542AD3" w:rsidRDefault="00451987" w:rsidP="00451987">
            <w:pPr>
              <w:rPr>
                <w:rFonts w:ascii="Arial" w:hAnsi="Arial" w:cs="Arial"/>
                <w:sz w:val="18"/>
                <w:szCs w:val="18"/>
              </w:rPr>
            </w:pPr>
          </w:p>
        </w:tc>
        <w:tc>
          <w:tcPr>
            <w:tcW w:w="1109" w:type="dxa"/>
          </w:tcPr>
          <w:p w14:paraId="17B0B5AE" w14:textId="050AABC3" w:rsidR="00451987" w:rsidRPr="00542AD3" w:rsidRDefault="00451987" w:rsidP="00451987">
            <w:pPr>
              <w:rPr>
                <w:rFonts w:ascii="Arial" w:hAnsi="Arial" w:cs="Arial"/>
                <w:sz w:val="18"/>
                <w:szCs w:val="18"/>
              </w:rPr>
            </w:pPr>
            <w:r w:rsidRPr="00542AD3">
              <w:rPr>
                <w:rFonts w:ascii="Arial" w:hAnsi="Arial" w:cs="Arial"/>
                <w:sz w:val="18"/>
                <w:szCs w:val="18"/>
              </w:rPr>
              <w:t>Załącznik nr 2 pkt 6.6</w:t>
            </w:r>
          </w:p>
        </w:tc>
        <w:tc>
          <w:tcPr>
            <w:tcW w:w="1838" w:type="dxa"/>
          </w:tcPr>
          <w:p w14:paraId="64BE718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79157EC3" w14:textId="77777777" w:rsidR="00451987" w:rsidRPr="00542AD3" w:rsidRDefault="00451987" w:rsidP="00451987">
            <w:pPr>
              <w:rPr>
                <w:rFonts w:ascii="Arial" w:hAnsi="Arial" w:cs="Arial"/>
                <w:bCs/>
                <w:sz w:val="18"/>
                <w:szCs w:val="18"/>
              </w:rPr>
            </w:pPr>
          </w:p>
          <w:p w14:paraId="48ACE651" w14:textId="77777777" w:rsidR="00451987" w:rsidRPr="00542AD3" w:rsidRDefault="00451987" w:rsidP="00451987">
            <w:pPr>
              <w:rPr>
                <w:rFonts w:ascii="Arial" w:hAnsi="Arial" w:cs="Arial"/>
                <w:bCs/>
                <w:sz w:val="18"/>
                <w:szCs w:val="18"/>
              </w:rPr>
            </w:pPr>
          </w:p>
          <w:p w14:paraId="2C0C856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7674B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50C6D5C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7704A42F" w14:textId="77777777" w:rsidR="00451987" w:rsidRPr="00542AD3" w:rsidRDefault="00451987" w:rsidP="00451987">
            <w:pPr>
              <w:rPr>
                <w:rFonts w:ascii="Arial" w:hAnsi="Arial" w:cs="Arial"/>
                <w:bCs/>
                <w:sz w:val="18"/>
                <w:szCs w:val="18"/>
              </w:rPr>
            </w:pPr>
          </w:p>
          <w:p w14:paraId="081B9E4E" w14:textId="77777777" w:rsidR="00451987" w:rsidRPr="00542AD3" w:rsidRDefault="00451987" w:rsidP="00451987">
            <w:pPr>
              <w:rPr>
                <w:rFonts w:ascii="Arial" w:hAnsi="Arial" w:cs="Arial"/>
                <w:bCs/>
                <w:sz w:val="18"/>
                <w:szCs w:val="18"/>
              </w:rPr>
            </w:pPr>
          </w:p>
          <w:p w14:paraId="2694DA4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378765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7136A475" w14:textId="60589121"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58500AF2" w14:textId="1DD6D954"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Zapis zbyt ogólny, lakoniczny</w:t>
            </w:r>
          </w:p>
        </w:tc>
        <w:tc>
          <w:tcPr>
            <w:tcW w:w="2410" w:type="dxa"/>
            <w:gridSpan w:val="2"/>
          </w:tcPr>
          <w:p w14:paraId="565C40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Tak nieprecyzyjny zapis wprowadzi chaos i obciąża elektroradiologa zbyt dalece idąca</w:t>
            </w:r>
          </w:p>
          <w:p w14:paraId="11C0DC3B" w14:textId="2C258E0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odpowiedzialnością za życie pacjenta Należy </w:t>
            </w:r>
            <w:r w:rsidRPr="00542AD3">
              <w:rPr>
                <w:rFonts w:ascii="Arial" w:hAnsi="Arial" w:cs="Arial"/>
                <w:bCs/>
                <w:sz w:val="18"/>
                <w:szCs w:val="18"/>
              </w:rPr>
              <w:lastRenderedPageBreak/>
              <w:t>sprecyzować ten zapis w jakim zakresie elektroradiolog ma uczestniczyć w w udzielaniu pierwszej pomocy Istotne dookreślenie np. w zakresie BLS, czyli Basic Life Support, w polskim tłumaczeniu oznacza Podstawowe Wsparcie Życiowe. Jest to zestaw podstawowych procedur i technik, które są wykorzystywane w celu ratowania życia w nagłych sytuacjach, takich jak zatrzymanie krążenia lub oddechu. Elektroradiolog nie może podawać leków a przede wszystkim wykonywać iniekcji przez skórnych Jest to istotny problem mogący mieć ogromny wpływ na bezpieczeństwo pacjentów a także na odpowiedzialność zawodową elektroradiologów</w:t>
            </w:r>
          </w:p>
        </w:tc>
        <w:tc>
          <w:tcPr>
            <w:tcW w:w="2268" w:type="dxa"/>
          </w:tcPr>
          <w:p w14:paraId="2ECD6FA5" w14:textId="77777777" w:rsidR="00451987" w:rsidRPr="00542AD3" w:rsidRDefault="00451987" w:rsidP="00451987">
            <w:pPr>
              <w:rPr>
                <w:rFonts w:ascii="Arial" w:hAnsi="Arial" w:cs="Arial"/>
                <w:bCs/>
                <w:sz w:val="18"/>
                <w:szCs w:val="18"/>
              </w:rPr>
            </w:pPr>
          </w:p>
        </w:tc>
        <w:tc>
          <w:tcPr>
            <w:tcW w:w="2942" w:type="dxa"/>
          </w:tcPr>
          <w:p w14:paraId="37C5B75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65EE2EB7" w14:textId="77777777" w:rsidR="008D6F02" w:rsidRPr="00542AD3" w:rsidRDefault="008D6F02" w:rsidP="00451987">
            <w:pPr>
              <w:rPr>
                <w:rFonts w:ascii="Arial" w:hAnsi="Arial" w:cs="Arial"/>
                <w:bCs/>
                <w:sz w:val="18"/>
                <w:szCs w:val="18"/>
              </w:rPr>
            </w:pPr>
          </w:p>
          <w:p w14:paraId="3716A167" w14:textId="09CE9083"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 czynność wykreślono.</w:t>
            </w:r>
          </w:p>
          <w:p w14:paraId="1A40C6DD" w14:textId="77777777" w:rsidR="00451987" w:rsidRPr="00542AD3" w:rsidRDefault="00451987" w:rsidP="00451987">
            <w:pPr>
              <w:rPr>
                <w:rFonts w:ascii="Arial" w:hAnsi="Arial" w:cs="Arial"/>
                <w:bCs/>
                <w:sz w:val="18"/>
                <w:szCs w:val="18"/>
              </w:rPr>
            </w:pPr>
          </w:p>
        </w:tc>
      </w:tr>
      <w:tr w:rsidR="00A373A0" w:rsidRPr="00542AD3" w14:paraId="2A3003AE" w14:textId="77777777" w:rsidTr="00D87D56">
        <w:tc>
          <w:tcPr>
            <w:tcW w:w="477" w:type="dxa"/>
          </w:tcPr>
          <w:p w14:paraId="63484D1F" w14:textId="77777777" w:rsidR="00451987" w:rsidRPr="00542AD3" w:rsidRDefault="00451987" w:rsidP="00451987">
            <w:pPr>
              <w:rPr>
                <w:rFonts w:ascii="Arial" w:hAnsi="Arial" w:cs="Arial"/>
                <w:sz w:val="18"/>
                <w:szCs w:val="18"/>
              </w:rPr>
            </w:pPr>
          </w:p>
        </w:tc>
        <w:tc>
          <w:tcPr>
            <w:tcW w:w="1109" w:type="dxa"/>
          </w:tcPr>
          <w:p w14:paraId="67C387FC" w14:textId="565D74A1" w:rsidR="00451987" w:rsidRPr="00542AD3" w:rsidRDefault="00451987" w:rsidP="00451987">
            <w:pPr>
              <w:rPr>
                <w:rFonts w:ascii="Arial" w:hAnsi="Arial" w:cs="Arial"/>
                <w:bCs/>
                <w:sz w:val="18"/>
                <w:szCs w:val="18"/>
              </w:rPr>
            </w:pPr>
            <w:r w:rsidRPr="00542AD3">
              <w:rPr>
                <w:rFonts w:ascii="Arial" w:hAnsi="Arial" w:cs="Arial"/>
                <w:sz w:val="18"/>
                <w:szCs w:val="18"/>
              </w:rPr>
              <w:t>Załącznik nr 2 pkt 7</w:t>
            </w:r>
          </w:p>
        </w:tc>
        <w:tc>
          <w:tcPr>
            <w:tcW w:w="1838" w:type="dxa"/>
          </w:tcPr>
          <w:p w14:paraId="5344B3B3" w14:textId="3E4AF3DF"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0DAEBC1D" w14:textId="6B6B7C8A" w:rsidR="00451987" w:rsidRPr="00542AD3" w:rsidRDefault="00451987" w:rsidP="00451987">
            <w:pPr>
              <w:rPr>
                <w:rFonts w:ascii="Arial" w:hAnsi="Arial" w:cs="Arial"/>
                <w:bCs/>
                <w:sz w:val="18"/>
                <w:szCs w:val="18"/>
              </w:rPr>
            </w:pPr>
            <w:r w:rsidRPr="00542AD3">
              <w:rPr>
                <w:rFonts w:ascii="Arial" w:hAnsi="Arial" w:cs="Arial"/>
                <w:bCs/>
                <w:sz w:val="18"/>
                <w:szCs w:val="18"/>
              </w:rPr>
              <w:t>Zapis zbyt ogólny</w:t>
            </w:r>
          </w:p>
        </w:tc>
        <w:tc>
          <w:tcPr>
            <w:tcW w:w="2410" w:type="dxa"/>
            <w:gridSpan w:val="2"/>
          </w:tcPr>
          <w:p w14:paraId="1595BA4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musi być uzupełniony i uszczegółowiony. Zapis dotyczący tej kwestii znajduje się pod opracowanymi po czynnościami i kompetencjami elektroradiologa w każdej gałęzi elektroradiologii.</w:t>
            </w:r>
          </w:p>
          <w:p w14:paraId="2C176732" w14:textId="77777777" w:rsidR="00451987" w:rsidRPr="00542AD3" w:rsidRDefault="00451987" w:rsidP="00451987">
            <w:pPr>
              <w:rPr>
                <w:rFonts w:ascii="Arial" w:hAnsi="Arial" w:cs="Arial"/>
                <w:bCs/>
                <w:sz w:val="18"/>
                <w:szCs w:val="18"/>
              </w:rPr>
            </w:pPr>
          </w:p>
          <w:p w14:paraId="03734F19" w14:textId="18DEAE4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(projekt w formie załącznika do tabeli </w:t>
            </w:r>
            <w:r w:rsidRPr="00542AD3">
              <w:rPr>
                <w:rFonts w:ascii="Arial" w:hAnsi="Arial" w:cs="Arial"/>
                <w:bCs/>
                <w:sz w:val="18"/>
                <w:szCs w:val="18"/>
              </w:rPr>
              <w:lastRenderedPageBreak/>
              <w:t>konsultacji i uzgodnień – przyp. MZ)</w:t>
            </w:r>
          </w:p>
        </w:tc>
        <w:tc>
          <w:tcPr>
            <w:tcW w:w="2268" w:type="dxa"/>
          </w:tcPr>
          <w:p w14:paraId="79AE2C26" w14:textId="77777777" w:rsidR="00451987" w:rsidRPr="00542AD3" w:rsidRDefault="00451987" w:rsidP="00451987">
            <w:pPr>
              <w:rPr>
                <w:rFonts w:ascii="Arial" w:hAnsi="Arial" w:cs="Arial"/>
                <w:bCs/>
                <w:sz w:val="18"/>
                <w:szCs w:val="18"/>
              </w:rPr>
            </w:pPr>
          </w:p>
        </w:tc>
        <w:tc>
          <w:tcPr>
            <w:tcW w:w="2942" w:type="dxa"/>
          </w:tcPr>
          <w:p w14:paraId="398BE713" w14:textId="77777777" w:rsidR="001B2569" w:rsidRPr="00542AD3" w:rsidRDefault="001B2569" w:rsidP="001B2569">
            <w:pPr>
              <w:rPr>
                <w:rFonts w:ascii="Arial" w:hAnsi="Arial" w:cs="Arial"/>
                <w:bCs/>
                <w:sz w:val="18"/>
                <w:szCs w:val="18"/>
              </w:rPr>
            </w:pPr>
            <w:r w:rsidRPr="00542AD3">
              <w:rPr>
                <w:rFonts w:ascii="Arial" w:hAnsi="Arial" w:cs="Arial"/>
                <w:bCs/>
                <w:sz w:val="18"/>
                <w:szCs w:val="18"/>
              </w:rPr>
              <w:t xml:space="preserve">Uwaga nieuwzględniona. </w:t>
            </w:r>
          </w:p>
          <w:p w14:paraId="472C8CF5" w14:textId="77777777" w:rsidR="001B2569" w:rsidRPr="00542AD3" w:rsidRDefault="001B2569" w:rsidP="001B2569">
            <w:pPr>
              <w:rPr>
                <w:rFonts w:ascii="Arial" w:hAnsi="Arial" w:cs="Arial"/>
                <w:bCs/>
                <w:sz w:val="18"/>
                <w:szCs w:val="18"/>
              </w:rPr>
            </w:pPr>
          </w:p>
          <w:p w14:paraId="29E0A53E" w14:textId="132870AB" w:rsidR="00451987" w:rsidRPr="00542AD3" w:rsidRDefault="001B2569" w:rsidP="001B2569">
            <w:pPr>
              <w:rPr>
                <w:rFonts w:ascii="Arial" w:hAnsi="Arial" w:cs="Arial"/>
                <w:bCs/>
                <w:sz w:val="18"/>
                <w:szCs w:val="18"/>
              </w:rPr>
            </w:pPr>
            <w:r w:rsidRPr="00542AD3">
              <w:rPr>
                <w:rFonts w:ascii="Arial" w:hAnsi="Arial" w:cs="Arial"/>
                <w:bCs/>
                <w:sz w:val="18"/>
                <w:szCs w:val="18"/>
              </w:rPr>
              <w:t>W związku z uwagą RCL czynność wykreślono.</w:t>
            </w:r>
          </w:p>
        </w:tc>
      </w:tr>
      <w:tr w:rsidR="00A373A0" w:rsidRPr="00542AD3" w14:paraId="18BB0553" w14:textId="77777777" w:rsidTr="00D87D56">
        <w:tc>
          <w:tcPr>
            <w:tcW w:w="477" w:type="dxa"/>
          </w:tcPr>
          <w:p w14:paraId="06011691" w14:textId="77777777" w:rsidR="00451987" w:rsidRPr="00542AD3" w:rsidRDefault="00451987" w:rsidP="00451987">
            <w:pPr>
              <w:rPr>
                <w:rFonts w:ascii="Arial" w:hAnsi="Arial" w:cs="Arial"/>
                <w:sz w:val="18"/>
                <w:szCs w:val="18"/>
              </w:rPr>
            </w:pPr>
          </w:p>
        </w:tc>
        <w:tc>
          <w:tcPr>
            <w:tcW w:w="1109" w:type="dxa"/>
          </w:tcPr>
          <w:p w14:paraId="72CB63AF" w14:textId="63A93693" w:rsidR="00451987" w:rsidRPr="00542AD3" w:rsidRDefault="00451987" w:rsidP="00451987">
            <w:pPr>
              <w:rPr>
                <w:rFonts w:ascii="Arial" w:hAnsi="Arial" w:cs="Arial"/>
                <w:sz w:val="18"/>
                <w:szCs w:val="18"/>
              </w:rPr>
            </w:pPr>
            <w:r w:rsidRPr="00542AD3">
              <w:rPr>
                <w:rFonts w:ascii="Arial" w:hAnsi="Arial" w:cs="Arial"/>
                <w:sz w:val="18"/>
                <w:szCs w:val="18"/>
              </w:rPr>
              <w:t>Załącznik nr 2 pkt 7</w:t>
            </w:r>
          </w:p>
        </w:tc>
        <w:tc>
          <w:tcPr>
            <w:tcW w:w="1838" w:type="dxa"/>
          </w:tcPr>
          <w:p w14:paraId="784497F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7A86A081" w14:textId="77777777" w:rsidR="00451987" w:rsidRPr="00542AD3" w:rsidRDefault="00451987" w:rsidP="00451987">
            <w:pPr>
              <w:rPr>
                <w:rFonts w:ascii="Arial" w:hAnsi="Arial" w:cs="Arial"/>
                <w:bCs/>
                <w:sz w:val="18"/>
                <w:szCs w:val="18"/>
              </w:rPr>
            </w:pPr>
          </w:p>
          <w:p w14:paraId="19C8785D" w14:textId="77777777" w:rsidR="00451987" w:rsidRPr="00542AD3" w:rsidRDefault="00451987" w:rsidP="00451987">
            <w:pPr>
              <w:rPr>
                <w:rFonts w:ascii="Arial" w:hAnsi="Arial" w:cs="Arial"/>
                <w:bCs/>
                <w:sz w:val="18"/>
                <w:szCs w:val="18"/>
              </w:rPr>
            </w:pPr>
          </w:p>
          <w:p w14:paraId="3ABE593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3372174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3AF3FFB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3DA70D04" w14:textId="77777777" w:rsidR="00451987" w:rsidRPr="00542AD3" w:rsidRDefault="00451987" w:rsidP="00451987">
            <w:pPr>
              <w:rPr>
                <w:rFonts w:ascii="Arial" w:hAnsi="Arial" w:cs="Arial"/>
                <w:bCs/>
                <w:sz w:val="18"/>
                <w:szCs w:val="18"/>
              </w:rPr>
            </w:pPr>
          </w:p>
          <w:p w14:paraId="4CAB28FF" w14:textId="77777777" w:rsidR="00451987" w:rsidRPr="00542AD3" w:rsidRDefault="00451987" w:rsidP="00451987">
            <w:pPr>
              <w:rPr>
                <w:rFonts w:ascii="Arial" w:hAnsi="Arial" w:cs="Arial"/>
                <w:bCs/>
                <w:sz w:val="18"/>
                <w:szCs w:val="18"/>
              </w:rPr>
            </w:pPr>
          </w:p>
          <w:p w14:paraId="5D5090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76C87F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7FBC1FF2" w14:textId="04D2E826"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6F22931A" w14:textId="1AA4D6E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zbyt ogólny</w:t>
            </w:r>
          </w:p>
        </w:tc>
        <w:tc>
          <w:tcPr>
            <w:tcW w:w="2410" w:type="dxa"/>
            <w:gridSpan w:val="2"/>
          </w:tcPr>
          <w:p w14:paraId="40D5571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musi być uzupełniony i uszczegółowiony .Zapis dotyczący tej kwestii znajduje się pod opracowanymi</w:t>
            </w:r>
          </w:p>
          <w:p w14:paraId="1C7246F5" w14:textId="537B4B99" w:rsidR="00451987" w:rsidRPr="00542AD3" w:rsidRDefault="00451987" w:rsidP="00451987">
            <w:pPr>
              <w:rPr>
                <w:rFonts w:ascii="Arial" w:hAnsi="Arial" w:cs="Arial"/>
                <w:bCs/>
                <w:sz w:val="18"/>
                <w:szCs w:val="18"/>
              </w:rPr>
            </w:pPr>
            <w:r w:rsidRPr="00542AD3">
              <w:rPr>
                <w:rFonts w:ascii="Arial" w:hAnsi="Arial" w:cs="Arial"/>
                <w:bCs/>
                <w:sz w:val="18"/>
                <w:szCs w:val="18"/>
              </w:rPr>
              <w:t>czynnościami i kompetencjami elektroradiologa w każdej gałęzi elektroradiologii .</w:t>
            </w:r>
          </w:p>
        </w:tc>
        <w:tc>
          <w:tcPr>
            <w:tcW w:w="2268" w:type="dxa"/>
          </w:tcPr>
          <w:p w14:paraId="6718D7E1" w14:textId="77777777" w:rsidR="00451987" w:rsidRPr="00542AD3" w:rsidRDefault="00451987" w:rsidP="00451987">
            <w:pPr>
              <w:rPr>
                <w:rFonts w:ascii="Arial" w:hAnsi="Arial" w:cs="Arial"/>
                <w:bCs/>
                <w:sz w:val="18"/>
                <w:szCs w:val="18"/>
              </w:rPr>
            </w:pPr>
          </w:p>
        </w:tc>
        <w:tc>
          <w:tcPr>
            <w:tcW w:w="2942" w:type="dxa"/>
          </w:tcPr>
          <w:p w14:paraId="6B6B6E08" w14:textId="77777777" w:rsidR="001B2569" w:rsidRPr="00542AD3" w:rsidRDefault="001B2569" w:rsidP="001B2569">
            <w:pPr>
              <w:rPr>
                <w:rFonts w:ascii="Arial" w:hAnsi="Arial" w:cs="Arial"/>
                <w:bCs/>
                <w:sz w:val="18"/>
                <w:szCs w:val="18"/>
              </w:rPr>
            </w:pPr>
            <w:r w:rsidRPr="00542AD3">
              <w:rPr>
                <w:rFonts w:ascii="Arial" w:hAnsi="Arial" w:cs="Arial"/>
                <w:bCs/>
                <w:sz w:val="18"/>
                <w:szCs w:val="18"/>
              </w:rPr>
              <w:t xml:space="preserve">Uwaga nieuwzględniona. </w:t>
            </w:r>
          </w:p>
          <w:p w14:paraId="13690A64" w14:textId="77777777" w:rsidR="001B2569" w:rsidRPr="00542AD3" w:rsidRDefault="001B2569" w:rsidP="001B2569">
            <w:pPr>
              <w:rPr>
                <w:rFonts w:ascii="Arial" w:hAnsi="Arial" w:cs="Arial"/>
                <w:bCs/>
                <w:sz w:val="18"/>
                <w:szCs w:val="18"/>
              </w:rPr>
            </w:pPr>
          </w:p>
          <w:p w14:paraId="3F1EB964" w14:textId="3FC05DF1" w:rsidR="00451987" w:rsidRPr="00542AD3" w:rsidRDefault="001B2569" w:rsidP="001B2569">
            <w:pPr>
              <w:rPr>
                <w:rFonts w:ascii="Arial" w:hAnsi="Arial" w:cs="Arial"/>
                <w:bCs/>
                <w:sz w:val="18"/>
                <w:szCs w:val="18"/>
              </w:rPr>
            </w:pPr>
            <w:r w:rsidRPr="00542AD3">
              <w:rPr>
                <w:rFonts w:ascii="Arial" w:hAnsi="Arial" w:cs="Arial"/>
                <w:bCs/>
                <w:sz w:val="18"/>
                <w:szCs w:val="18"/>
              </w:rPr>
              <w:t>W związku z uwagą RCL czynność wykreślono.</w:t>
            </w:r>
          </w:p>
        </w:tc>
      </w:tr>
      <w:tr w:rsidR="00A373A0" w:rsidRPr="00542AD3" w14:paraId="5A1A3AD3" w14:textId="77777777" w:rsidTr="00D87D56">
        <w:tc>
          <w:tcPr>
            <w:tcW w:w="477" w:type="dxa"/>
          </w:tcPr>
          <w:p w14:paraId="77BE0E3C" w14:textId="77777777" w:rsidR="00451987" w:rsidRPr="00542AD3" w:rsidRDefault="00451987" w:rsidP="00451987">
            <w:pPr>
              <w:rPr>
                <w:rFonts w:ascii="Arial" w:hAnsi="Arial" w:cs="Arial"/>
                <w:sz w:val="18"/>
                <w:szCs w:val="18"/>
              </w:rPr>
            </w:pPr>
          </w:p>
        </w:tc>
        <w:tc>
          <w:tcPr>
            <w:tcW w:w="1109" w:type="dxa"/>
          </w:tcPr>
          <w:p w14:paraId="51350397" w14:textId="66494FCF" w:rsidR="00451987" w:rsidRPr="00542AD3" w:rsidRDefault="00451987" w:rsidP="00451987">
            <w:pPr>
              <w:rPr>
                <w:rFonts w:ascii="Arial" w:hAnsi="Arial" w:cs="Arial"/>
                <w:sz w:val="18"/>
                <w:szCs w:val="18"/>
              </w:rPr>
            </w:pPr>
            <w:r w:rsidRPr="00542AD3">
              <w:rPr>
                <w:rFonts w:ascii="Arial" w:hAnsi="Arial" w:cs="Arial"/>
                <w:sz w:val="18"/>
                <w:szCs w:val="18"/>
              </w:rPr>
              <w:t>Załącznik nr 2 pkt 8</w:t>
            </w:r>
          </w:p>
        </w:tc>
        <w:tc>
          <w:tcPr>
            <w:tcW w:w="1838" w:type="dxa"/>
          </w:tcPr>
          <w:p w14:paraId="40C18A8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5BED44C6" w14:textId="77777777" w:rsidR="00451987" w:rsidRPr="00542AD3" w:rsidRDefault="00451987" w:rsidP="00451987">
            <w:pPr>
              <w:rPr>
                <w:rFonts w:ascii="Arial" w:hAnsi="Arial" w:cs="Arial"/>
                <w:bCs/>
                <w:sz w:val="18"/>
                <w:szCs w:val="18"/>
              </w:rPr>
            </w:pPr>
          </w:p>
          <w:p w14:paraId="38743BF1" w14:textId="77777777" w:rsidR="00451987" w:rsidRPr="00542AD3" w:rsidRDefault="00451987" w:rsidP="00451987">
            <w:pPr>
              <w:rPr>
                <w:rFonts w:ascii="Arial" w:hAnsi="Arial" w:cs="Arial"/>
                <w:bCs/>
                <w:sz w:val="18"/>
                <w:szCs w:val="18"/>
              </w:rPr>
            </w:pPr>
          </w:p>
          <w:p w14:paraId="5E2C68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68B158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76985A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4DCE213B" w14:textId="77777777" w:rsidR="00451987" w:rsidRPr="00542AD3" w:rsidRDefault="00451987" w:rsidP="00451987">
            <w:pPr>
              <w:rPr>
                <w:rFonts w:ascii="Arial" w:hAnsi="Arial" w:cs="Arial"/>
                <w:bCs/>
                <w:sz w:val="18"/>
                <w:szCs w:val="18"/>
              </w:rPr>
            </w:pPr>
          </w:p>
          <w:p w14:paraId="77DDB0AB" w14:textId="77777777" w:rsidR="00451987" w:rsidRPr="00542AD3" w:rsidRDefault="00451987" w:rsidP="00451987">
            <w:pPr>
              <w:rPr>
                <w:rFonts w:ascii="Arial" w:hAnsi="Arial" w:cs="Arial"/>
                <w:bCs/>
                <w:sz w:val="18"/>
                <w:szCs w:val="18"/>
              </w:rPr>
            </w:pPr>
          </w:p>
          <w:p w14:paraId="0ECF80F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9934C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79D791FE" w14:textId="32EA1933" w:rsidR="00451987" w:rsidRPr="00542AD3" w:rsidRDefault="00451987" w:rsidP="00451987">
            <w:pPr>
              <w:rPr>
                <w:rFonts w:ascii="Arial" w:hAnsi="Arial" w:cs="Arial"/>
                <w:bCs/>
                <w:sz w:val="18"/>
                <w:szCs w:val="18"/>
              </w:rPr>
            </w:pPr>
            <w:r w:rsidRPr="00542AD3">
              <w:rPr>
                <w:rFonts w:ascii="Arial" w:hAnsi="Arial" w:cs="Arial"/>
                <w:bCs/>
                <w:sz w:val="18"/>
                <w:szCs w:val="18"/>
              </w:rPr>
              <w:t>Medycznych Radioterapii</w:t>
            </w:r>
          </w:p>
        </w:tc>
        <w:tc>
          <w:tcPr>
            <w:tcW w:w="2847" w:type="dxa"/>
          </w:tcPr>
          <w:p w14:paraId="5E08AAD1" w14:textId="4EE4429F"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Zapis powtórzony z pkt 5.1</w:t>
            </w:r>
          </w:p>
        </w:tc>
        <w:tc>
          <w:tcPr>
            <w:tcW w:w="2410" w:type="dxa"/>
            <w:gridSpan w:val="2"/>
          </w:tcPr>
          <w:p w14:paraId="0D8E0359" w14:textId="25DC9F49" w:rsidR="00451987" w:rsidRPr="00542AD3" w:rsidRDefault="00451987" w:rsidP="00451987">
            <w:pPr>
              <w:rPr>
                <w:rFonts w:ascii="Arial" w:hAnsi="Arial" w:cs="Arial"/>
                <w:bCs/>
                <w:sz w:val="18"/>
                <w:szCs w:val="18"/>
              </w:rPr>
            </w:pPr>
            <w:r w:rsidRPr="00542AD3">
              <w:rPr>
                <w:rFonts w:ascii="Arial" w:hAnsi="Arial" w:cs="Arial"/>
                <w:bCs/>
                <w:sz w:val="18"/>
                <w:szCs w:val="18"/>
              </w:rPr>
              <w:t>Jak wyżej w pkt 5.1</w:t>
            </w:r>
          </w:p>
        </w:tc>
        <w:tc>
          <w:tcPr>
            <w:tcW w:w="2268" w:type="dxa"/>
          </w:tcPr>
          <w:p w14:paraId="1C2324A2" w14:textId="77777777" w:rsidR="00451987" w:rsidRPr="00542AD3" w:rsidRDefault="00451987" w:rsidP="00451987">
            <w:pPr>
              <w:rPr>
                <w:rFonts w:ascii="Arial" w:hAnsi="Arial" w:cs="Arial"/>
                <w:bCs/>
                <w:sz w:val="18"/>
                <w:szCs w:val="18"/>
              </w:rPr>
            </w:pPr>
          </w:p>
        </w:tc>
        <w:tc>
          <w:tcPr>
            <w:tcW w:w="2942" w:type="dxa"/>
          </w:tcPr>
          <w:p w14:paraId="1BD77EFA" w14:textId="75DE676A"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245CFE17" w14:textId="77777777" w:rsidR="00451987" w:rsidRPr="00542AD3" w:rsidRDefault="00451987" w:rsidP="00451987">
            <w:pPr>
              <w:rPr>
                <w:rFonts w:ascii="Arial" w:hAnsi="Arial" w:cs="Arial"/>
                <w:bCs/>
                <w:sz w:val="18"/>
                <w:szCs w:val="18"/>
              </w:rPr>
            </w:pPr>
          </w:p>
          <w:p w14:paraId="0B411047" w14:textId="68ABC0E6" w:rsidR="00451987" w:rsidRPr="00542AD3" w:rsidRDefault="00202FFC" w:rsidP="001B2569">
            <w:pPr>
              <w:rPr>
                <w:rFonts w:ascii="Arial" w:hAnsi="Arial" w:cs="Arial"/>
                <w:bCs/>
                <w:sz w:val="18"/>
                <w:szCs w:val="18"/>
              </w:rPr>
            </w:pPr>
            <w:r w:rsidRPr="00542AD3">
              <w:rPr>
                <w:rFonts w:ascii="Arial" w:hAnsi="Arial" w:cs="Arial"/>
                <w:bCs/>
                <w:sz w:val="18"/>
                <w:szCs w:val="18"/>
              </w:rPr>
              <w:t>Wykaz czynności został zmieniony oraz uporządkowany zgodnie z obszarami działalności elektroradiologa ujętymi w art. 13 ustawy o niektórych zawodach medycznych</w:t>
            </w:r>
          </w:p>
        </w:tc>
      </w:tr>
      <w:tr w:rsidR="00A373A0" w:rsidRPr="00542AD3" w14:paraId="6883F492" w14:textId="77777777" w:rsidTr="00D87D56">
        <w:tc>
          <w:tcPr>
            <w:tcW w:w="477" w:type="dxa"/>
          </w:tcPr>
          <w:p w14:paraId="73AF5E45" w14:textId="77777777" w:rsidR="00451987" w:rsidRPr="00542AD3" w:rsidRDefault="00451987" w:rsidP="00451987">
            <w:pPr>
              <w:rPr>
                <w:rFonts w:ascii="Arial" w:hAnsi="Arial" w:cs="Arial"/>
                <w:sz w:val="18"/>
                <w:szCs w:val="18"/>
              </w:rPr>
            </w:pPr>
          </w:p>
        </w:tc>
        <w:tc>
          <w:tcPr>
            <w:tcW w:w="1109" w:type="dxa"/>
          </w:tcPr>
          <w:p w14:paraId="29C06B36" w14:textId="7A55EB43" w:rsidR="00451987" w:rsidRPr="00542AD3" w:rsidRDefault="00451987" w:rsidP="00451987">
            <w:pPr>
              <w:rPr>
                <w:rFonts w:ascii="Arial" w:hAnsi="Arial" w:cs="Arial"/>
                <w:sz w:val="18"/>
                <w:szCs w:val="18"/>
              </w:rPr>
            </w:pPr>
            <w:r w:rsidRPr="00542AD3">
              <w:rPr>
                <w:rFonts w:ascii="Arial" w:hAnsi="Arial" w:cs="Arial"/>
                <w:sz w:val="18"/>
                <w:szCs w:val="18"/>
              </w:rPr>
              <w:t>Załącznik nr 2 pkt 8</w:t>
            </w:r>
          </w:p>
        </w:tc>
        <w:tc>
          <w:tcPr>
            <w:tcW w:w="1838" w:type="dxa"/>
          </w:tcPr>
          <w:p w14:paraId="55DDD10E" w14:textId="12DEB731"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39A9E924" w14:textId="31CF92DC" w:rsidR="00451987" w:rsidRPr="00542AD3" w:rsidRDefault="00451987" w:rsidP="00451987">
            <w:pPr>
              <w:rPr>
                <w:rFonts w:ascii="Arial" w:hAnsi="Arial" w:cs="Arial"/>
                <w:bCs/>
                <w:sz w:val="18"/>
                <w:szCs w:val="18"/>
              </w:rPr>
            </w:pPr>
            <w:r w:rsidRPr="00542AD3">
              <w:rPr>
                <w:rFonts w:ascii="Arial" w:hAnsi="Arial" w:cs="Arial"/>
                <w:bCs/>
                <w:sz w:val="18"/>
                <w:szCs w:val="18"/>
              </w:rPr>
              <w:t>Zapis powtórzony z pkt 5.1</w:t>
            </w:r>
          </w:p>
        </w:tc>
        <w:tc>
          <w:tcPr>
            <w:tcW w:w="2410" w:type="dxa"/>
            <w:gridSpan w:val="2"/>
          </w:tcPr>
          <w:p w14:paraId="4661E8DD" w14:textId="0341D1F3" w:rsidR="00451987" w:rsidRPr="00542AD3" w:rsidRDefault="00451987" w:rsidP="00451987">
            <w:pPr>
              <w:rPr>
                <w:rFonts w:ascii="Arial" w:hAnsi="Arial" w:cs="Arial"/>
                <w:bCs/>
                <w:sz w:val="18"/>
                <w:szCs w:val="18"/>
              </w:rPr>
            </w:pPr>
            <w:r w:rsidRPr="00542AD3">
              <w:rPr>
                <w:rFonts w:ascii="Arial" w:hAnsi="Arial" w:cs="Arial"/>
                <w:bCs/>
                <w:sz w:val="18"/>
                <w:szCs w:val="18"/>
              </w:rPr>
              <w:t>Jak wyżej w pkt 5.1</w:t>
            </w:r>
          </w:p>
        </w:tc>
        <w:tc>
          <w:tcPr>
            <w:tcW w:w="2268" w:type="dxa"/>
          </w:tcPr>
          <w:p w14:paraId="352F3782" w14:textId="77777777" w:rsidR="00451987" w:rsidRPr="00542AD3" w:rsidRDefault="00451987" w:rsidP="00451987">
            <w:pPr>
              <w:rPr>
                <w:rFonts w:ascii="Arial" w:hAnsi="Arial" w:cs="Arial"/>
                <w:bCs/>
                <w:sz w:val="18"/>
                <w:szCs w:val="18"/>
              </w:rPr>
            </w:pPr>
          </w:p>
        </w:tc>
        <w:tc>
          <w:tcPr>
            <w:tcW w:w="2942" w:type="dxa"/>
          </w:tcPr>
          <w:p w14:paraId="2B3A17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6E9AE124" w14:textId="77777777" w:rsidR="00451987" w:rsidRPr="00542AD3" w:rsidRDefault="00451987" w:rsidP="00451987">
            <w:pPr>
              <w:rPr>
                <w:rFonts w:ascii="Arial" w:hAnsi="Arial" w:cs="Arial"/>
                <w:bCs/>
                <w:sz w:val="18"/>
                <w:szCs w:val="18"/>
              </w:rPr>
            </w:pPr>
          </w:p>
          <w:p w14:paraId="6F714C2B" w14:textId="2B72E5EC" w:rsidR="00451987" w:rsidRPr="00542AD3" w:rsidRDefault="001B2569" w:rsidP="00451987">
            <w:pPr>
              <w:rPr>
                <w:rFonts w:ascii="Arial" w:hAnsi="Arial" w:cs="Arial"/>
                <w:bCs/>
                <w:sz w:val="18"/>
                <w:szCs w:val="18"/>
              </w:rPr>
            </w:pPr>
            <w:r w:rsidRPr="00542AD3">
              <w:rPr>
                <w:rFonts w:ascii="Arial" w:hAnsi="Arial" w:cs="Arial"/>
                <w:bCs/>
                <w:sz w:val="18"/>
                <w:szCs w:val="18"/>
              </w:rPr>
              <w:t xml:space="preserve">Jw. </w:t>
            </w:r>
          </w:p>
        </w:tc>
      </w:tr>
      <w:tr w:rsidR="00A373A0" w:rsidRPr="00542AD3" w14:paraId="326CBA7A" w14:textId="77777777" w:rsidTr="00D87D56">
        <w:tc>
          <w:tcPr>
            <w:tcW w:w="477" w:type="dxa"/>
          </w:tcPr>
          <w:p w14:paraId="57B6523A" w14:textId="77777777" w:rsidR="00451987" w:rsidRPr="00542AD3" w:rsidRDefault="00451987" w:rsidP="00451987">
            <w:pPr>
              <w:rPr>
                <w:rFonts w:ascii="Arial" w:hAnsi="Arial" w:cs="Arial"/>
                <w:sz w:val="18"/>
                <w:szCs w:val="18"/>
              </w:rPr>
            </w:pPr>
          </w:p>
        </w:tc>
        <w:tc>
          <w:tcPr>
            <w:tcW w:w="1109" w:type="dxa"/>
          </w:tcPr>
          <w:p w14:paraId="087D604D" w14:textId="0B5C3F6D" w:rsidR="00451987" w:rsidRPr="00542AD3" w:rsidRDefault="00451987" w:rsidP="00451987">
            <w:pPr>
              <w:rPr>
                <w:rFonts w:ascii="Arial" w:hAnsi="Arial" w:cs="Arial"/>
                <w:sz w:val="18"/>
                <w:szCs w:val="18"/>
              </w:rPr>
            </w:pPr>
            <w:r w:rsidRPr="00542AD3">
              <w:rPr>
                <w:rFonts w:ascii="Arial" w:hAnsi="Arial" w:cs="Arial"/>
                <w:sz w:val="18"/>
                <w:szCs w:val="18"/>
              </w:rPr>
              <w:t>Załącznik nr 2 pkt 8</w:t>
            </w:r>
          </w:p>
        </w:tc>
        <w:tc>
          <w:tcPr>
            <w:tcW w:w="1838" w:type="dxa"/>
          </w:tcPr>
          <w:p w14:paraId="4CE42CA9" w14:textId="4FD9B500"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68921C32" w14:textId="59F5C452" w:rsidR="00451987" w:rsidRPr="00542AD3" w:rsidRDefault="00451987" w:rsidP="00451987">
            <w:pPr>
              <w:rPr>
                <w:rFonts w:ascii="Arial" w:hAnsi="Arial" w:cs="Arial"/>
                <w:bCs/>
                <w:sz w:val="18"/>
                <w:szCs w:val="18"/>
              </w:rPr>
            </w:pPr>
            <w:r w:rsidRPr="00542AD3">
              <w:rPr>
                <w:rFonts w:ascii="Arial" w:hAnsi="Arial" w:cs="Arial"/>
                <w:bCs/>
                <w:sz w:val="18"/>
                <w:szCs w:val="18"/>
              </w:rPr>
              <w:t>Uczestniczenie w procesie diagnostyczno-terapeutycznym podczas realizacji procedur z zakresu diagnostyki obrazowej, diagnostyki elektromedycznej, medycyny nuklearnej i radioterapii.</w:t>
            </w:r>
          </w:p>
        </w:tc>
        <w:tc>
          <w:tcPr>
            <w:tcW w:w="2410" w:type="dxa"/>
            <w:gridSpan w:val="2"/>
          </w:tcPr>
          <w:p w14:paraId="48508AF9" w14:textId="44796557" w:rsidR="00451987" w:rsidRPr="00542AD3" w:rsidRDefault="00451987" w:rsidP="00451987">
            <w:pPr>
              <w:rPr>
                <w:rFonts w:ascii="Arial" w:hAnsi="Arial" w:cs="Arial"/>
                <w:bCs/>
                <w:sz w:val="18"/>
                <w:szCs w:val="18"/>
              </w:rPr>
            </w:pPr>
            <w:r w:rsidRPr="00542AD3">
              <w:rPr>
                <w:rFonts w:ascii="Arial" w:hAnsi="Arial" w:cs="Arial"/>
                <w:bCs/>
                <w:sz w:val="18"/>
                <w:szCs w:val="18"/>
              </w:rPr>
              <w:t>Jest to powtórzenie zapisów umieszczonych w podpunktach punktu 2.</w:t>
            </w:r>
          </w:p>
        </w:tc>
        <w:tc>
          <w:tcPr>
            <w:tcW w:w="2268" w:type="dxa"/>
          </w:tcPr>
          <w:p w14:paraId="54F04002" w14:textId="0031957F" w:rsidR="00451987" w:rsidRPr="00542AD3" w:rsidRDefault="00451987" w:rsidP="00451987">
            <w:pPr>
              <w:rPr>
                <w:rFonts w:ascii="Arial" w:hAnsi="Arial" w:cs="Arial"/>
                <w:bCs/>
                <w:sz w:val="18"/>
                <w:szCs w:val="18"/>
              </w:rPr>
            </w:pPr>
            <w:r w:rsidRPr="00542AD3">
              <w:rPr>
                <w:rFonts w:ascii="Arial" w:hAnsi="Arial" w:cs="Arial"/>
                <w:sz w:val="18"/>
                <w:szCs w:val="18"/>
              </w:rPr>
              <w:t>Usunąć w całości</w:t>
            </w:r>
          </w:p>
        </w:tc>
        <w:tc>
          <w:tcPr>
            <w:tcW w:w="2942" w:type="dxa"/>
          </w:tcPr>
          <w:p w14:paraId="3B1E694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18B916AB" w14:textId="77777777" w:rsidR="00451987" w:rsidRPr="00542AD3" w:rsidRDefault="00451987" w:rsidP="00451987">
            <w:pPr>
              <w:rPr>
                <w:rFonts w:ascii="Arial" w:hAnsi="Arial" w:cs="Arial"/>
                <w:bCs/>
                <w:sz w:val="18"/>
                <w:szCs w:val="18"/>
              </w:rPr>
            </w:pPr>
          </w:p>
          <w:p w14:paraId="1FD4667E" w14:textId="74E23149" w:rsidR="00451987" w:rsidRPr="00542AD3" w:rsidRDefault="001B2569" w:rsidP="00451987">
            <w:pPr>
              <w:rPr>
                <w:rFonts w:ascii="Arial" w:hAnsi="Arial" w:cs="Arial"/>
                <w:bCs/>
                <w:sz w:val="18"/>
                <w:szCs w:val="18"/>
              </w:rPr>
            </w:pPr>
            <w:r w:rsidRPr="00542AD3">
              <w:rPr>
                <w:rFonts w:ascii="Arial" w:hAnsi="Arial" w:cs="Arial"/>
                <w:bCs/>
                <w:sz w:val="18"/>
                <w:szCs w:val="18"/>
              </w:rPr>
              <w:t xml:space="preserve">jw. </w:t>
            </w:r>
          </w:p>
        </w:tc>
      </w:tr>
      <w:tr w:rsidR="00A373A0" w:rsidRPr="00542AD3" w14:paraId="5BA5FD57" w14:textId="77777777" w:rsidTr="00D87D56">
        <w:tc>
          <w:tcPr>
            <w:tcW w:w="477" w:type="dxa"/>
          </w:tcPr>
          <w:p w14:paraId="227F910F" w14:textId="77777777" w:rsidR="00451987" w:rsidRPr="00542AD3" w:rsidRDefault="00451987" w:rsidP="00451987">
            <w:pPr>
              <w:rPr>
                <w:rFonts w:ascii="Arial" w:hAnsi="Arial" w:cs="Arial"/>
                <w:sz w:val="18"/>
                <w:szCs w:val="18"/>
              </w:rPr>
            </w:pPr>
          </w:p>
        </w:tc>
        <w:tc>
          <w:tcPr>
            <w:tcW w:w="1109" w:type="dxa"/>
          </w:tcPr>
          <w:p w14:paraId="12ECA34D" w14:textId="38EEB5B1" w:rsidR="00451987" w:rsidRPr="00542AD3" w:rsidRDefault="00451987" w:rsidP="00451987">
            <w:pPr>
              <w:rPr>
                <w:rFonts w:ascii="Arial" w:hAnsi="Arial" w:cs="Arial"/>
                <w:sz w:val="18"/>
                <w:szCs w:val="18"/>
              </w:rPr>
            </w:pPr>
            <w:r w:rsidRPr="00542AD3">
              <w:rPr>
                <w:rFonts w:ascii="Arial" w:hAnsi="Arial" w:cs="Arial"/>
                <w:sz w:val="18"/>
                <w:szCs w:val="18"/>
              </w:rPr>
              <w:t>Załącznik nr 2 pkt 8</w:t>
            </w:r>
          </w:p>
        </w:tc>
        <w:tc>
          <w:tcPr>
            <w:tcW w:w="1838" w:type="dxa"/>
          </w:tcPr>
          <w:p w14:paraId="13EE65F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3BCB6EFB" w14:textId="77777777" w:rsidR="00451987" w:rsidRPr="00542AD3" w:rsidRDefault="00451987" w:rsidP="00451987">
            <w:pPr>
              <w:rPr>
                <w:rFonts w:ascii="Arial" w:hAnsi="Arial" w:cs="Arial"/>
                <w:bCs/>
                <w:sz w:val="18"/>
                <w:szCs w:val="18"/>
              </w:rPr>
            </w:pPr>
          </w:p>
          <w:p w14:paraId="1B4172F4" w14:textId="066D6562"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38E3B409" w14:textId="331713B1" w:rsidR="00451987" w:rsidRPr="00542AD3" w:rsidRDefault="00451987" w:rsidP="00451987">
            <w:pPr>
              <w:rPr>
                <w:rFonts w:ascii="Arial" w:hAnsi="Arial" w:cs="Arial"/>
                <w:bCs/>
                <w:sz w:val="18"/>
                <w:szCs w:val="18"/>
              </w:rPr>
            </w:pPr>
            <w:r w:rsidRPr="00542AD3">
              <w:rPr>
                <w:rFonts w:ascii="Arial" w:hAnsi="Arial" w:cs="Arial"/>
                <w:bCs/>
                <w:sz w:val="18"/>
                <w:szCs w:val="18"/>
              </w:rPr>
              <w:t>Uczestniczenie w procesie diagnostyczno-terapeutycznym podczas realizacji procedur z zakresu diagnostyki obrazowej, diagnostyki elektromedycznej, medycyny nuklearnej i radioterapii.</w:t>
            </w:r>
          </w:p>
        </w:tc>
        <w:tc>
          <w:tcPr>
            <w:tcW w:w="2410" w:type="dxa"/>
            <w:gridSpan w:val="2"/>
          </w:tcPr>
          <w:p w14:paraId="127E9C5B" w14:textId="175B3BFA" w:rsidR="00451987" w:rsidRPr="00542AD3" w:rsidRDefault="00451987" w:rsidP="00451987">
            <w:pPr>
              <w:rPr>
                <w:rFonts w:ascii="Arial" w:hAnsi="Arial" w:cs="Arial"/>
                <w:bCs/>
                <w:sz w:val="18"/>
                <w:szCs w:val="18"/>
              </w:rPr>
            </w:pPr>
            <w:r w:rsidRPr="00542AD3">
              <w:rPr>
                <w:rFonts w:ascii="Arial" w:hAnsi="Arial" w:cs="Arial"/>
                <w:bCs/>
                <w:sz w:val="18"/>
                <w:szCs w:val="18"/>
              </w:rPr>
              <w:t>Usunąć w całości</w:t>
            </w:r>
          </w:p>
        </w:tc>
        <w:tc>
          <w:tcPr>
            <w:tcW w:w="2268" w:type="dxa"/>
          </w:tcPr>
          <w:p w14:paraId="1E4115CB" w14:textId="2218B506" w:rsidR="00451987" w:rsidRPr="00542AD3" w:rsidRDefault="00451987" w:rsidP="00451987">
            <w:pPr>
              <w:rPr>
                <w:rFonts w:ascii="Arial" w:hAnsi="Arial" w:cs="Arial"/>
                <w:sz w:val="18"/>
                <w:szCs w:val="18"/>
              </w:rPr>
            </w:pPr>
            <w:r w:rsidRPr="00542AD3">
              <w:rPr>
                <w:rFonts w:ascii="Arial" w:hAnsi="Arial" w:cs="Arial"/>
                <w:bCs/>
                <w:sz w:val="18"/>
                <w:szCs w:val="18"/>
              </w:rPr>
              <w:t>Jest to powtórzenie zapisów umieszczonych w podpunktach punktu 2.</w:t>
            </w:r>
          </w:p>
        </w:tc>
        <w:tc>
          <w:tcPr>
            <w:tcW w:w="2942" w:type="dxa"/>
          </w:tcPr>
          <w:p w14:paraId="2B5AF11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5AE0ADB1" w14:textId="77777777" w:rsidR="00451987" w:rsidRPr="00542AD3" w:rsidRDefault="00451987" w:rsidP="00451987">
            <w:pPr>
              <w:rPr>
                <w:rFonts w:ascii="Arial" w:hAnsi="Arial" w:cs="Arial"/>
                <w:bCs/>
                <w:sz w:val="18"/>
                <w:szCs w:val="18"/>
              </w:rPr>
            </w:pPr>
          </w:p>
          <w:p w14:paraId="41EDD234" w14:textId="20142DDE" w:rsidR="00451987" w:rsidRPr="00542AD3" w:rsidRDefault="00451987" w:rsidP="00451987">
            <w:pPr>
              <w:rPr>
                <w:rFonts w:ascii="Arial" w:hAnsi="Arial" w:cs="Arial"/>
                <w:bCs/>
                <w:sz w:val="18"/>
                <w:szCs w:val="18"/>
              </w:rPr>
            </w:pPr>
          </w:p>
        </w:tc>
      </w:tr>
      <w:tr w:rsidR="00A373A0" w:rsidRPr="00542AD3" w14:paraId="33E3045E" w14:textId="77777777" w:rsidTr="00D87D56">
        <w:tc>
          <w:tcPr>
            <w:tcW w:w="477" w:type="dxa"/>
          </w:tcPr>
          <w:p w14:paraId="09F4D464" w14:textId="77777777" w:rsidR="00451987" w:rsidRPr="00542AD3" w:rsidRDefault="00451987" w:rsidP="00451987">
            <w:pPr>
              <w:rPr>
                <w:rFonts w:ascii="Arial" w:hAnsi="Arial" w:cs="Arial"/>
                <w:sz w:val="18"/>
                <w:szCs w:val="18"/>
              </w:rPr>
            </w:pPr>
          </w:p>
        </w:tc>
        <w:tc>
          <w:tcPr>
            <w:tcW w:w="1109" w:type="dxa"/>
          </w:tcPr>
          <w:p w14:paraId="1084B561" w14:textId="1A37B859" w:rsidR="00451987" w:rsidRPr="00542AD3" w:rsidRDefault="00451987" w:rsidP="00451987">
            <w:pPr>
              <w:rPr>
                <w:rFonts w:ascii="Arial" w:hAnsi="Arial" w:cs="Arial"/>
                <w:sz w:val="18"/>
                <w:szCs w:val="18"/>
              </w:rPr>
            </w:pPr>
            <w:r w:rsidRPr="00542AD3">
              <w:rPr>
                <w:rFonts w:ascii="Arial" w:hAnsi="Arial" w:cs="Arial"/>
                <w:sz w:val="18"/>
                <w:szCs w:val="18"/>
              </w:rPr>
              <w:t>Załącznik nr 2 pkt 9</w:t>
            </w:r>
          </w:p>
        </w:tc>
        <w:tc>
          <w:tcPr>
            <w:tcW w:w="1838" w:type="dxa"/>
          </w:tcPr>
          <w:p w14:paraId="30A863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Lekarskie Towarzystwo Radiologiczne</w:t>
            </w:r>
          </w:p>
          <w:p w14:paraId="47071809" w14:textId="77777777" w:rsidR="00451987" w:rsidRPr="00542AD3" w:rsidRDefault="00451987" w:rsidP="00451987">
            <w:pPr>
              <w:rPr>
                <w:rFonts w:ascii="Arial" w:hAnsi="Arial" w:cs="Arial"/>
                <w:bCs/>
                <w:sz w:val="18"/>
                <w:szCs w:val="18"/>
              </w:rPr>
            </w:pPr>
          </w:p>
          <w:p w14:paraId="4E2F14CB" w14:textId="7631EAF5"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Inżynierii Klinicznej</w:t>
            </w:r>
          </w:p>
        </w:tc>
        <w:tc>
          <w:tcPr>
            <w:tcW w:w="2847" w:type="dxa"/>
          </w:tcPr>
          <w:p w14:paraId="28E55A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Pełnienie funkcji inspektora ochrony radiologicznej po uzyskaniu odpowiednich uprawnień, zgodnie z przepisami ustawy z dnia 29 listopada 2000 r. – Prawo atomowe (Dz. U. z 2023 r. poz. 1173).</w:t>
            </w:r>
          </w:p>
          <w:p w14:paraId="01CB1118" w14:textId="77777777" w:rsidR="00451987" w:rsidRPr="00542AD3" w:rsidRDefault="00451987" w:rsidP="00451987">
            <w:pPr>
              <w:rPr>
                <w:rFonts w:ascii="Arial" w:hAnsi="Arial" w:cs="Arial"/>
                <w:bCs/>
                <w:sz w:val="18"/>
                <w:szCs w:val="18"/>
              </w:rPr>
            </w:pPr>
          </w:p>
          <w:p w14:paraId="665B851B" w14:textId="77777777" w:rsidR="00451987" w:rsidRPr="00542AD3" w:rsidRDefault="00451987" w:rsidP="00451987">
            <w:pPr>
              <w:rPr>
                <w:rFonts w:ascii="Arial" w:hAnsi="Arial" w:cs="Arial"/>
                <w:bCs/>
                <w:sz w:val="18"/>
                <w:szCs w:val="18"/>
              </w:rPr>
            </w:pPr>
          </w:p>
          <w:p w14:paraId="600E5046" w14:textId="77777777" w:rsidR="00451987" w:rsidRPr="00542AD3" w:rsidRDefault="00451987" w:rsidP="00451987">
            <w:pPr>
              <w:rPr>
                <w:rFonts w:ascii="Arial" w:hAnsi="Arial" w:cs="Arial"/>
                <w:bCs/>
                <w:sz w:val="18"/>
                <w:szCs w:val="18"/>
              </w:rPr>
            </w:pPr>
          </w:p>
          <w:p w14:paraId="202A7AC1" w14:textId="77777777" w:rsidR="00451987" w:rsidRPr="00542AD3" w:rsidRDefault="00451987" w:rsidP="00451987">
            <w:pPr>
              <w:rPr>
                <w:rFonts w:ascii="Arial" w:hAnsi="Arial" w:cs="Arial"/>
                <w:bCs/>
                <w:sz w:val="18"/>
                <w:szCs w:val="18"/>
              </w:rPr>
            </w:pPr>
          </w:p>
          <w:p w14:paraId="7F3D7F51" w14:textId="77777777" w:rsidR="00451987" w:rsidRPr="00542AD3" w:rsidRDefault="00451987" w:rsidP="00451987">
            <w:pPr>
              <w:rPr>
                <w:rFonts w:ascii="Arial" w:hAnsi="Arial" w:cs="Arial"/>
                <w:bCs/>
                <w:sz w:val="18"/>
                <w:szCs w:val="18"/>
              </w:rPr>
            </w:pPr>
          </w:p>
        </w:tc>
        <w:tc>
          <w:tcPr>
            <w:tcW w:w="2410" w:type="dxa"/>
            <w:gridSpan w:val="2"/>
          </w:tcPr>
          <w:p w14:paraId="754A42E1" w14:textId="18B3F21E" w:rsidR="00451987" w:rsidRPr="00542AD3" w:rsidRDefault="00451987" w:rsidP="00451987">
            <w:pPr>
              <w:rPr>
                <w:rFonts w:ascii="Arial" w:hAnsi="Arial" w:cs="Arial"/>
                <w:bCs/>
                <w:sz w:val="18"/>
                <w:szCs w:val="18"/>
              </w:rPr>
            </w:pPr>
            <w:r w:rsidRPr="00542AD3">
              <w:rPr>
                <w:rFonts w:ascii="Arial" w:hAnsi="Arial" w:cs="Arial"/>
                <w:bCs/>
                <w:sz w:val="18"/>
                <w:szCs w:val="18"/>
              </w:rPr>
              <w:t>Usunąć w całości</w:t>
            </w:r>
          </w:p>
        </w:tc>
        <w:tc>
          <w:tcPr>
            <w:tcW w:w="2268" w:type="dxa"/>
          </w:tcPr>
          <w:p w14:paraId="3CF4A6B4" w14:textId="4A5C1E9F" w:rsidR="00451987" w:rsidRPr="00542AD3" w:rsidRDefault="00451987" w:rsidP="00451987">
            <w:pPr>
              <w:rPr>
                <w:rFonts w:ascii="Arial" w:hAnsi="Arial" w:cs="Arial"/>
                <w:sz w:val="18"/>
                <w:szCs w:val="18"/>
              </w:rPr>
            </w:pPr>
            <w:r w:rsidRPr="00542AD3">
              <w:rPr>
                <w:rFonts w:ascii="Arial" w:hAnsi="Arial" w:cs="Arial"/>
                <w:bCs/>
                <w:sz w:val="18"/>
                <w:szCs w:val="18"/>
              </w:rPr>
              <w:t>Pełnienie funkcji inspektora ochrony radiologicznej nie jest zawodem medycznym i wymaga uzyskania dodatkowych uprawnień państwowych przez osoby spełniające warunki określone w aktach prawnych związanych z Ustawą prawo atomowe; elektroradiolog jest jednym z wielu zawodów umożliwiających uzyskanie takich uprawnień</w:t>
            </w:r>
          </w:p>
        </w:tc>
        <w:tc>
          <w:tcPr>
            <w:tcW w:w="2942" w:type="dxa"/>
          </w:tcPr>
          <w:p w14:paraId="5B04670E" w14:textId="2A726FF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F901A8" w:rsidRPr="00542AD3">
              <w:rPr>
                <w:rFonts w:ascii="Arial" w:hAnsi="Arial" w:cs="Arial"/>
                <w:bCs/>
                <w:sz w:val="18"/>
                <w:szCs w:val="18"/>
              </w:rPr>
              <w:t>uwzględniona.</w:t>
            </w:r>
          </w:p>
          <w:p w14:paraId="397422F7" w14:textId="77777777" w:rsidR="00F901A8" w:rsidRPr="00542AD3" w:rsidRDefault="00F901A8" w:rsidP="00451987">
            <w:pPr>
              <w:rPr>
                <w:rFonts w:ascii="Arial" w:hAnsi="Arial" w:cs="Arial"/>
                <w:bCs/>
                <w:sz w:val="18"/>
                <w:szCs w:val="18"/>
              </w:rPr>
            </w:pPr>
          </w:p>
          <w:p w14:paraId="10AC0FB3" w14:textId="7A5EBFD0" w:rsidR="00F901A8" w:rsidRPr="00542AD3" w:rsidRDefault="00F901A8" w:rsidP="00451987">
            <w:pPr>
              <w:rPr>
                <w:rFonts w:ascii="Arial" w:hAnsi="Arial" w:cs="Arial"/>
                <w:bCs/>
                <w:sz w:val="18"/>
                <w:szCs w:val="18"/>
              </w:rPr>
            </w:pPr>
          </w:p>
        </w:tc>
      </w:tr>
      <w:tr w:rsidR="00A373A0" w:rsidRPr="00542AD3" w14:paraId="73F15619" w14:textId="77777777" w:rsidTr="00D87D56">
        <w:tc>
          <w:tcPr>
            <w:tcW w:w="477" w:type="dxa"/>
          </w:tcPr>
          <w:p w14:paraId="294A750F" w14:textId="77777777" w:rsidR="00451987" w:rsidRPr="00542AD3" w:rsidRDefault="00451987" w:rsidP="00451987">
            <w:pPr>
              <w:rPr>
                <w:rFonts w:ascii="Arial" w:hAnsi="Arial" w:cs="Arial"/>
                <w:sz w:val="18"/>
                <w:szCs w:val="18"/>
              </w:rPr>
            </w:pPr>
          </w:p>
        </w:tc>
        <w:tc>
          <w:tcPr>
            <w:tcW w:w="1109" w:type="dxa"/>
          </w:tcPr>
          <w:p w14:paraId="28798922" w14:textId="399AACBA" w:rsidR="00451987" w:rsidRPr="00542AD3" w:rsidRDefault="00451987" w:rsidP="00451987">
            <w:pPr>
              <w:rPr>
                <w:rFonts w:ascii="Arial" w:hAnsi="Arial" w:cs="Arial"/>
                <w:sz w:val="18"/>
                <w:szCs w:val="18"/>
              </w:rPr>
            </w:pPr>
            <w:r w:rsidRPr="00542AD3">
              <w:rPr>
                <w:rFonts w:ascii="Arial" w:hAnsi="Arial" w:cs="Arial"/>
                <w:sz w:val="18"/>
                <w:szCs w:val="18"/>
              </w:rPr>
              <w:t>Załącznik nr 2 pkt 9</w:t>
            </w:r>
          </w:p>
        </w:tc>
        <w:tc>
          <w:tcPr>
            <w:tcW w:w="1838" w:type="dxa"/>
          </w:tcPr>
          <w:p w14:paraId="598E982B" w14:textId="05269E8F"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Elektroradiologów</w:t>
            </w:r>
          </w:p>
        </w:tc>
        <w:tc>
          <w:tcPr>
            <w:tcW w:w="2847" w:type="dxa"/>
          </w:tcPr>
          <w:p w14:paraId="4E709A03" w14:textId="0F200A75" w:rsidR="00451987" w:rsidRPr="00542AD3" w:rsidRDefault="00451987" w:rsidP="00451987">
            <w:pPr>
              <w:rPr>
                <w:rFonts w:ascii="Arial" w:hAnsi="Arial" w:cs="Arial"/>
                <w:bCs/>
                <w:sz w:val="18"/>
                <w:szCs w:val="18"/>
              </w:rPr>
            </w:pPr>
            <w:r w:rsidRPr="00542AD3">
              <w:rPr>
                <w:rFonts w:ascii="Arial" w:hAnsi="Arial" w:cs="Arial"/>
                <w:bCs/>
                <w:sz w:val="18"/>
                <w:szCs w:val="18"/>
              </w:rPr>
              <w:t>Zapis nieprecyzyjny, lakoniczny nieprzemyślany.</w:t>
            </w:r>
          </w:p>
        </w:tc>
        <w:tc>
          <w:tcPr>
            <w:tcW w:w="2410" w:type="dxa"/>
            <w:gridSpan w:val="2"/>
          </w:tcPr>
          <w:p w14:paraId="5B3DE0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Wprowadzenie zapisu musi opierać się na szczegółach wynikających z ustawy Prawo Atomowe, ale też powinno dookreślać kto tę funkcję powinien sprawować i na jakich zasadach Należy podkreślić, że największe </w:t>
            </w:r>
            <w:r w:rsidRPr="00542AD3">
              <w:rPr>
                <w:rFonts w:ascii="Arial" w:hAnsi="Arial" w:cs="Arial"/>
                <w:bCs/>
                <w:sz w:val="18"/>
                <w:szCs w:val="18"/>
              </w:rPr>
              <w:lastRenderedPageBreak/>
              <w:t>doświadczenie w tym zakresie mają elektroradiolodzy.</w:t>
            </w:r>
          </w:p>
          <w:p w14:paraId="6FD2EAD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Zespół w swoim opracowaniu precyzyjne określił, że Inspektorzy Ochrony Radiologicznej którzy pełnia funkcje w niemalże   wszystkich gałęziach radiologii powinni okazać się doświadczeniem wiedza z zakresu elektroradiologii. a także uprawnieniami nadanymi przez GIS. Często funkcje IOR pełnią przypadkowe osoby (np. pielęgniarki) nie związane z zakładami radiologii itd.  a w wyniku ich działania powstają niezgodności w procedurach ochrony radiologicznej.</w:t>
            </w:r>
          </w:p>
          <w:p w14:paraId="50D1509C" w14:textId="77777777" w:rsidR="00451987" w:rsidRPr="00542AD3" w:rsidRDefault="00451987" w:rsidP="00451987">
            <w:pPr>
              <w:rPr>
                <w:rFonts w:ascii="Arial" w:hAnsi="Arial" w:cs="Arial"/>
                <w:bCs/>
                <w:sz w:val="18"/>
                <w:szCs w:val="18"/>
              </w:rPr>
            </w:pPr>
          </w:p>
        </w:tc>
        <w:tc>
          <w:tcPr>
            <w:tcW w:w="2268" w:type="dxa"/>
          </w:tcPr>
          <w:p w14:paraId="090E639E" w14:textId="77777777" w:rsidR="00451987" w:rsidRPr="00542AD3" w:rsidRDefault="00451987" w:rsidP="00451987">
            <w:pPr>
              <w:rPr>
                <w:rFonts w:ascii="Arial" w:hAnsi="Arial" w:cs="Arial"/>
                <w:bCs/>
                <w:sz w:val="18"/>
                <w:szCs w:val="18"/>
              </w:rPr>
            </w:pPr>
          </w:p>
        </w:tc>
        <w:tc>
          <w:tcPr>
            <w:tcW w:w="2942" w:type="dxa"/>
          </w:tcPr>
          <w:p w14:paraId="42D820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F901A8" w:rsidRPr="00542AD3">
              <w:rPr>
                <w:rFonts w:ascii="Arial" w:hAnsi="Arial" w:cs="Arial"/>
                <w:bCs/>
                <w:sz w:val="18"/>
                <w:szCs w:val="18"/>
              </w:rPr>
              <w:t xml:space="preserve"> częściowo uwzględniona.</w:t>
            </w:r>
          </w:p>
          <w:p w14:paraId="00969230" w14:textId="77777777" w:rsidR="00F901A8" w:rsidRPr="00542AD3" w:rsidRDefault="00F901A8" w:rsidP="00451987">
            <w:pPr>
              <w:rPr>
                <w:rFonts w:ascii="Arial" w:hAnsi="Arial" w:cs="Arial"/>
                <w:bCs/>
                <w:sz w:val="18"/>
                <w:szCs w:val="18"/>
              </w:rPr>
            </w:pPr>
          </w:p>
          <w:p w14:paraId="081049F1" w14:textId="0485C2EC" w:rsidR="00F901A8" w:rsidRPr="00542AD3" w:rsidRDefault="00202FFC" w:rsidP="00451987">
            <w:pPr>
              <w:rPr>
                <w:rFonts w:ascii="Arial" w:hAnsi="Arial" w:cs="Arial"/>
                <w:bCs/>
                <w:sz w:val="18"/>
                <w:szCs w:val="18"/>
              </w:rPr>
            </w:pPr>
            <w:r w:rsidRPr="00542AD3">
              <w:rPr>
                <w:rFonts w:ascii="Arial" w:hAnsi="Arial" w:cs="Arial"/>
                <w:bCs/>
                <w:sz w:val="18"/>
                <w:szCs w:val="18"/>
              </w:rPr>
              <w:t>Przepis został usunięty. Ponadto w wykazie d</w:t>
            </w:r>
            <w:r w:rsidR="00F901A8" w:rsidRPr="00542AD3">
              <w:rPr>
                <w:rFonts w:ascii="Arial" w:hAnsi="Arial" w:cs="Arial"/>
                <w:bCs/>
                <w:sz w:val="18"/>
                <w:szCs w:val="18"/>
              </w:rPr>
              <w:t xml:space="preserve">ookreślono, że </w:t>
            </w:r>
            <w:r w:rsidRPr="00542AD3">
              <w:rPr>
                <w:rFonts w:ascii="Arial" w:hAnsi="Arial" w:cs="Arial"/>
                <w:bCs/>
                <w:sz w:val="18"/>
                <w:szCs w:val="18"/>
              </w:rPr>
              <w:t xml:space="preserve">wykonywanie poszczególnych procedur diagnostycznych i terapeutycznych odbywa się zgodnie z zasadami określonymi w ustawie – Prawo atomowe. </w:t>
            </w:r>
            <w:r w:rsidRPr="00542AD3">
              <w:rPr>
                <w:rFonts w:ascii="Arial" w:hAnsi="Arial" w:cs="Arial"/>
                <w:bCs/>
                <w:sz w:val="18"/>
                <w:szCs w:val="18"/>
              </w:rPr>
              <w:lastRenderedPageBreak/>
              <w:t xml:space="preserve">Ponadto doprecyzowano, że </w:t>
            </w:r>
            <w:r w:rsidR="00F901A8" w:rsidRPr="00542AD3">
              <w:rPr>
                <w:rFonts w:ascii="Arial" w:hAnsi="Arial" w:cs="Arial"/>
                <w:bCs/>
                <w:sz w:val="18"/>
                <w:szCs w:val="18"/>
              </w:rPr>
              <w:t xml:space="preserve">obsługa aparatury i sprzętu medycznego stosowanego w radioterapii wymaga posiadania uprawnień operatora urządzeń do brachyterapii ze źródłami promieniotwórczymi (S-Z), operatora akceleratora stosowanego do celów medycznych oraz urządzeń do teleradioterapii (S-A) lub innych wymaganych uprawnień nadanych na podstawie  przepisów </w:t>
            </w:r>
            <w:r w:rsidRPr="00542AD3">
              <w:rPr>
                <w:rFonts w:ascii="Arial" w:hAnsi="Arial" w:cs="Arial"/>
                <w:bCs/>
                <w:sz w:val="18"/>
                <w:szCs w:val="18"/>
              </w:rPr>
              <w:t xml:space="preserve">ww. </w:t>
            </w:r>
            <w:r w:rsidR="00F901A8" w:rsidRPr="00542AD3">
              <w:rPr>
                <w:rFonts w:ascii="Arial" w:hAnsi="Arial" w:cs="Arial"/>
                <w:bCs/>
                <w:sz w:val="18"/>
                <w:szCs w:val="18"/>
              </w:rPr>
              <w:t>ustawy</w:t>
            </w:r>
            <w:r w:rsidRPr="00542AD3">
              <w:rPr>
                <w:rFonts w:ascii="Arial" w:hAnsi="Arial" w:cs="Arial"/>
                <w:bCs/>
                <w:sz w:val="18"/>
                <w:szCs w:val="18"/>
              </w:rPr>
              <w:t>.</w:t>
            </w:r>
          </w:p>
        </w:tc>
      </w:tr>
      <w:tr w:rsidR="00A373A0" w:rsidRPr="00542AD3" w14:paraId="688C6E46" w14:textId="77777777" w:rsidTr="00D87D56">
        <w:tc>
          <w:tcPr>
            <w:tcW w:w="477" w:type="dxa"/>
          </w:tcPr>
          <w:p w14:paraId="785B93F3" w14:textId="77777777" w:rsidR="00451987" w:rsidRPr="00542AD3" w:rsidRDefault="00451987" w:rsidP="00451987">
            <w:pPr>
              <w:rPr>
                <w:rFonts w:ascii="Arial" w:hAnsi="Arial" w:cs="Arial"/>
                <w:sz w:val="18"/>
                <w:szCs w:val="18"/>
              </w:rPr>
            </w:pPr>
          </w:p>
        </w:tc>
        <w:tc>
          <w:tcPr>
            <w:tcW w:w="1109" w:type="dxa"/>
          </w:tcPr>
          <w:p w14:paraId="6C47D4C6" w14:textId="74837401" w:rsidR="00451987" w:rsidRPr="00542AD3" w:rsidRDefault="00451987" w:rsidP="00451987">
            <w:pPr>
              <w:rPr>
                <w:rFonts w:ascii="Arial" w:hAnsi="Arial" w:cs="Arial"/>
                <w:bCs/>
                <w:sz w:val="18"/>
                <w:szCs w:val="18"/>
              </w:rPr>
            </w:pPr>
            <w:r w:rsidRPr="00542AD3">
              <w:rPr>
                <w:rFonts w:ascii="Arial" w:hAnsi="Arial" w:cs="Arial"/>
                <w:sz w:val="18"/>
                <w:szCs w:val="18"/>
              </w:rPr>
              <w:t>Załącznik nr 2 pkt 9</w:t>
            </w:r>
          </w:p>
        </w:tc>
        <w:tc>
          <w:tcPr>
            <w:tcW w:w="1838" w:type="dxa"/>
          </w:tcPr>
          <w:p w14:paraId="0F5F9F1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Pracowników Diagnostyki Medycznej i Fizjoterapii</w:t>
            </w:r>
          </w:p>
          <w:p w14:paraId="62664689" w14:textId="77777777" w:rsidR="00451987" w:rsidRPr="00542AD3" w:rsidRDefault="00451987" w:rsidP="00451987">
            <w:pPr>
              <w:rPr>
                <w:rFonts w:ascii="Arial" w:hAnsi="Arial" w:cs="Arial"/>
                <w:bCs/>
                <w:sz w:val="18"/>
                <w:szCs w:val="18"/>
              </w:rPr>
            </w:pPr>
          </w:p>
          <w:p w14:paraId="08ACDD2D" w14:textId="77777777" w:rsidR="00451987" w:rsidRPr="00542AD3" w:rsidRDefault="00451987" w:rsidP="00451987">
            <w:pPr>
              <w:rPr>
                <w:rFonts w:ascii="Arial" w:hAnsi="Arial" w:cs="Arial"/>
                <w:bCs/>
                <w:sz w:val="18"/>
                <w:szCs w:val="18"/>
              </w:rPr>
            </w:pPr>
          </w:p>
          <w:p w14:paraId="6AADADE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23F6989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w:t>
            </w:r>
          </w:p>
          <w:p w14:paraId="4647DE5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Elektroradiologów,</w:t>
            </w:r>
          </w:p>
          <w:p w14:paraId="4E29D6D8" w14:textId="77777777" w:rsidR="00451987" w:rsidRPr="00542AD3" w:rsidRDefault="00451987" w:rsidP="00451987">
            <w:pPr>
              <w:rPr>
                <w:rFonts w:ascii="Arial" w:hAnsi="Arial" w:cs="Arial"/>
                <w:bCs/>
                <w:sz w:val="18"/>
                <w:szCs w:val="18"/>
              </w:rPr>
            </w:pPr>
          </w:p>
          <w:p w14:paraId="3624067E" w14:textId="77777777" w:rsidR="00451987" w:rsidRPr="00542AD3" w:rsidRDefault="00451987" w:rsidP="00451987">
            <w:pPr>
              <w:rPr>
                <w:rFonts w:ascii="Arial" w:hAnsi="Arial" w:cs="Arial"/>
                <w:bCs/>
                <w:sz w:val="18"/>
                <w:szCs w:val="18"/>
              </w:rPr>
            </w:pPr>
          </w:p>
          <w:p w14:paraId="1F19EA7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w:t>
            </w:r>
          </w:p>
          <w:p w14:paraId="40439C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Zawodowy Techników</w:t>
            </w:r>
          </w:p>
          <w:p w14:paraId="1ABAA7BE" w14:textId="7CCF6EF0"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Medycznych Radioterapii</w:t>
            </w:r>
          </w:p>
        </w:tc>
        <w:tc>
          <w:tcPr>
            <w:tcW w:w="2847" w:type="dxa"/>
          </w:tcPr>
          <w:p w14:paraId="05C1E896" w14:textId="5B1F9A31"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Zapis nieprecyzyjny , lakoniczny nieprzemyślany</w:t>
            </w:r>
          </w:p>
        </w:tc>
        <w:tc>
          <w:tcPr>
            <w:tcW w:w="2410" w:type="dxa"/>
            <w:gridSpan w:val="2"/>
          </w:tcPr>
          <w:p w14:paraId="666B20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Wprowadzenie zapisu musi opierać się na szczegółach wynikających z ustawy Prawo Atomowe ale też powinno dookreślać kto tę funkcję powinien sprawować i na jakich zasadach Należy podkreślić że największe doświadczenie w tym zakresie mają elektroradiolodzy .</w:t>
            </w:r>
          </w:p>
          <w:p w14:paraId="36B922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Zespół w swoim opracowaniu precyzyjne określił że Inspektorzy Ochrony Radiologicznej którzy pełniafunkcje w niemalże wszystkich gałęziach radiologiipowinni </w:t>
            </w:r>
            <w:r w:rsidRPr="00542AD3">
              <w:rPr>
                <w:rFonts w:ascii="Arial" w:hAnsi="Arial" w:cs="Arial"/>
                <w:bCs/>
                <w:sz w:val="18"/>
                <w:szCs w:val="18"/>
              </w:rPr>
              <w:lastRenderedPageBreak/>
              <w:t>okazać się doświadczeniem wiedza z zakresu elektroradiologii a także uprawnieniami</w:t>
            </w:r>
          </w:p>
          <w:p w14:paraId="7B047DAF" w14:textId="776BC1E2" w:rsidR="00451987" w:rsidRPr="00542AD3" w:rsidRDefault="00451987" w:rsidP="00451987">
            <w:pPr>
              <w:rPr>
                <w:rFonts w:ascii="Arial" w:hAnsi="Arial" w:cs="Arial"/>
                <w:bCs/>
                <w:sz w:val="18"/>
                <w:szCs w:val="18"/>
              </w:rPr>
            </w:pPr>
            <w:r w:rsidRPr="00542AD3">
              <w:rPr>
                <w:rFonts w:ascii="Arial" w:hAnsi="Arial" w:cs="Arial"/>
                <w:bCs/>
                <w:sz w:val="18"/>
                <w:szCs w:val="18"/>
              </w:rPr>
              <w:t>nadanymi przez GIS. Często funkcje IOR pełnią przypadkowe osoby( np. pielęgniarki ) nie związane z zakładami radiologii itd. a w wyniku ich działania powstają niezgodności w procedurach ochrony radiologicznej .</w:t>
            </w:r>
          </w:p>
        </w:tc>
        <w:tc>
          <w:tcPr>
            <w:tcW w:w="2268" w:type="dxa"/>
          </w:tcPr>
          <w:p w14:paraId="76568F71" w14:textId="77777777" w:rsidR="00451987" w:rsidRPr="00542AD3" w:rsidRDefault="00451987" w:rsidP="00451987">
            <w:pPr>
              <w:rPr>
                <w:rFonts w:ascii="Arial" w:hAnsi="Arial" w:cs="Arial"/>
                <w:bCs/>
                <w:sz w:val="18"/>
                <w:szCs w:val="18"/>
              </w:rPr>
            </w:pPr>
          </w:p>
        </w:tc>
        <w:tc>
          <w:tcPr>
            <w:tcW w:w="2942" w:type="dxa"/>
          </w:tcPr>
          <w:p w14:paraId="3DE66485" w14:textId="77777777" w:rsidR="00451987" w:rsidRPr="00542AD3" w:rsidRDefault="00451987" w:rsidP="00F901A8">
            <w:pPr>
              <w:rPr>
                <w:rFonts w:ascii="Arial" w:hAnsi="Arial" w:cs="Arial"/>
                <w:bCs/>
                <w:sz w:val="18"/>
                <w:szCs w:val="18"/>
              </w:rPr>
            </w:pPr>
            <w:r w:rsidRPr="00542AD3">
              <w:rPr>
                <w:rFonts w:ascii="Arial" w:hAnsi="Arial" w:cs="Arial"/>
                <w:bCs/>
                <w:sz w:val="18"/>
                <w:szCs w:val="18"/>
              </w:rPr>
              <w:t xml:space="preserve">Uwaga </w:t>
            </w:r>
            <w:r w:rsidR="00F901A8" w:rsidRPr="00542AD3">
              <w:rPr>
                <w:rFonts w:ascii="Arial" w:hAnsi="Arial" w:cs="Arial"/>
                <w:bCs/>
                <w:sz w:val="18"/>
                <w:szCs w:val="18"/>
              </w:rPr>
              <w:t>częściowo uwzględniona.</w:t>
            </w:r>
          </w:p>
          <w:p w14:paraId="221BF3EE" w14:textId="77777777" w:rsidR="00F901A8" w:rsidRPr="00542AD3" w:rsidRDefault="00F901A8" w:rsidP="00F901A8">
            <w:pPr>
              <w:rPr>
                <w:rFonts w:ascii="Arial" w:hAnsi="Arial" w:cs="Arial"/>
                <w:bCs/>
                <w:sz w:val="18"/>
                <w:szCs w:val="18"/>
              </w:rPr>
            </w:pPr>
          </w:p>
          <w:p w14:paraId="178B3754" w14:textId="77777777" w:rsidR="00F901A8" w:rsidRPr="00542AD3" w:rsidRDefault="00F901A8" w:rsidP="00F901A8">
            <w:pPr>
              <w:rPr>
                <w:rFonts w:ascii="Arial" w:hAnsi="Arial" w:cs="Arial"/>
                <w:bCs/>
                <w:sz w:val="18"/>
                <w:szCs w:val="18"/>
              </w:rPr>
            </w:pPr>
            <w:r w:rsidRPr="00542AD3">
              <w:rPr>
                <w:rFonts w:ascii="Arial" w:hAnsi="Arial" w:cs="Arial"/>
                <w:bCs/>
                <w:sz w:val="18"/>
                <w:szCs w:val="18"/>
              </w:rPr>
              <w:t>Jw.</w:t>
            </w:r>
          </w:p>
          <w:p w14:paraId="71C9DF67" w14:textId="75A69309" w:rsidR="00F901A8" w:rsidRPr="00542AD3" w:rsidRDefault="00F901A8" w:rsidP="00F901A8">
            <w:pPr>
              <w:rPr>
                <w:rFonts w:ascii="Arial" w:hAnsi="Arial" w:cs="Arial"/>
                <w:bCs/>
                <w:sz w:val="18"/>
                <w:szCs w:val="18"/>
              </w:rPr>
            </w:pPr>
          </w:p>
        </w:tc>
      </w:tr>
      <w:tr w:rsidR="00A373A0" w:rsidRPr="00542AD3" w14:paraId="1F7FA545" w14:textId="77777777" w:rsidTr="00D87D56">
        <w:tc>
          <w:tcPr>
            <w:tcW w:w="477" w:type="dxa"/>
          </w:tcPr>
          <w:p w14:paraId="6B092B3E" w14:textId="77777777" w:rsidR="00451987" w:rsidRPr="00542AD3" w:rsidRDefault="00451987" w:rsidP="00451987">
            <w:pPr>
              <w:rPr>
                <w:rFonts w:ascii="Arial" w:hAnsi="Arial" w:cs="Arial"/>
                <w:sz w:val="18"/>
                <w:szCs w:val="18"/>
              </w:rPr>
            </w:pPr>
          </w:p>
        </w:tc>
        <w:tc>
          <w:tcPr>
            <w:tcW w:w="1109" w:type="dxa"/>
          </w:tcPr>
          <w:p w14:paraId="59CCDC2A" w14:textId="12AE0767" w:rsidR="00451987" w:rsidRPr="00542AD3" w:rsidRDefault="00451987" w:rsidP="00451987">
            <w:pPr>
              <w:rPr>
                <w:rFonts w:ascii="Arial" w:hAnsi="Arial" w:cs="Arial"/>
                <w:sz w:val="18"/>
                <w:szCs w:val="18"/>
              </w:rPr>
            </w:pPr>
            <w:r w:rsidRPr="00542AD3">
              <w:rPr>
                <w:rFonts w:ascii="Arial" w:hAnsi="Arial" w:cs="Arial"/>
                <w:sz w:val="18"/>
                <w:szCs w:val="18"/>
              </w:rPr>
              <w:t>Załącznik nr 2 pkt 9</w:t>
            </w:r>
          </w:p>
        </w:tc>
        <w:tc>
          <w:tcPr>
            <w:tcW w:w="1838" w:type="dxa"/>
          </w:tcPr>
          <w:p w14:paraId="23270DCD" w14:textId="0BBA9475"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radiologii i diagnostyki obrazowej</w:t>
            </w:r>
          </w:p>
        </w:tc>
        <w:tc>
          <w:tcPr>
            <w:tcW w:w="2847" w:type="dxa"/>
          </w:tcPr>
          <w:p w14:paraId="2C494372" w14:textId="147E0C9A"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Pełnienie funkcji inspektora ochrony radiologicznej po uzyskaniu odpowiednich uprawnień, zgodnie z przepisami ustawy z dnia 29 listopada 2000 r. – Prawo atomowe (Dz. U. z 2023 r. poz. 1173).</w:t>
            </w:r>
          </w:p>
        </w:tc>
        <w:tc>
          <w:tcPr>
            <w:tcW w:w="2410" w:type="dxa"/>
            <w:gridSpan w:val="2"/>
          </w:tcPr>
          <w:p w14:paraId="11AD3B51" w14:textId="42B62B24" w:rsidR="00451987" w:rsidRPr="00542AD3" w:rsidRDefault="00451987" w:rsidP="00451987">
            <w:pPr>
              <w:rPr>
                <w:rFonts w:ascii="Arial" w:hAnsi="Arial" w:cs="Arial"/>
                <w:bCs/>
                <w:sz w:val="18"/>
                <w:szCs w:val="18"/>
              </w:rPr>
            </w:pPr>
            <w:r w:rsidRPr="00542AD3">
              <w:rPr>
                <w:rFonts w:ascii="Arial" w:hAnsi="Arial" w:cs="Arial"/>
                <w:bCs/>
                <w:sz w:val="18"/>
                <w:szCs w:val="18"/>
              </w:rPr>
              <w:t>Pełnienie funkcji inspektora ochrony radiologicznej nie jest zawodem medycznym i wymaga uzyskania dodatkowych uprawnień państwowych przez osoby spełniające warunki określone w aktach prawnych związanych z Ustawą prawo atomowe; elektroradiolog jest jednym z wielu zawodów umożliwiających uzyskanie takich uprawnień</w:t>
            </w:r>
          </w:p>
        </w:tc>
        <w:tc>
          <w:tcPr>
            <w:tcW w:w="2268" w:type="dxa"/>
          </w:tcPr>
          <w:p w14:paraId="3DC9502B" w14:textId="61A1CA95" w:rsidR="00451987" w:rsidRPr="00542AD3" w:rsidRDefault="00451987" w:rsidP="00451987">
            <w:pPr>
              <w:rPr>
                <w:rFonts w:ascii="Arial" w:hAnsi="Arial" w:cs="Arial"/>
                <w:bCs/>
                <w:sz w:val="18"/>
                <w:szCs w:val="18"/>
              </w:rPr>
            </w:pPr>
            <w:r w:rsidRPr="00542AD3">
              <w:rPr>
                <w:rFonts w:ascii="Arial" w:hAnsi="Arial" w:cs="Arial"/>
                <w:sz w:val="18"/>
                <w:szCs w:val="18"/>
              </w:rPr>
              <w:t>Usunąć w całości</w:t>
            </w:r>
          </w:p>
        </w:tc>
        <w:tc>
          <w:tcPr>
            <w:tcW w:w="2942" w:type="dxa"/>
          </w:tcPr>
          <w:p w14:paraId="16E5B369" w14:textId="6FCC8BB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F901A8" w:rsidRPr="00542AD3">
              <w:rPr>
                <w:rFonts w:ascii="Arial" w:hAnsi="Arial" w:cs="Arial"/>
                <w:bCs/>
                <w:sz w:val="18"/>
                <w:szCs w:val="18"/>
              </w:rPr>
              <w:t>uwzględniona.</w:t>
            </w:r>
          </w:p>
          <w:p w14:paraId="6F154EDF" w14:textId="77777777" w:rsidR="00451987" w:rsidRPr="00542AD3" w:rsidRDefault="00451987" w:rsidP="00451987">
            <w:pPr>
              <w:rPr>
                <w:rFonts w:ascii="Arial" w:hAnsi="Arial" w:cs="Arial"/>
                <w:bCs/>
                <w:sz w:val="18"/>
                <w:szCs w:val="18"/>
              </w:rPr>
            </w:pPr>
          </w:p>
        </w:tc>
      </w:tr>
      <w:tr w:rsidR="00A373A0" w:rsidRPr="00542AD3" w14:paraId="3076AA26" w14:textId="77777777" w:rsidTr="00D25CB8">
        <w:tc>
          <w:tcPr>
            <w:tcW w:w="13891" w:type="dxa"/>
            <w:gridSpan w:val="8"/>
          </w:tcPr>
          <w:p w14:paraId="248F81E3" w14:textId="39190544"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3 – HIGIENISTKA STOMATOLOGICZNA</w:t>
            </w:r>
          </w:p>
        </w:tc>
      </w:tr>
      <w:tr w:rsidR="00A373A0" w:rsidRPr="00542AD3" w14:paraId="230C244B" w14:textId="77777777" w:rsidTr="00D87D56">
        <w:tc>
          <w:tcPr>
            <w:tcW w:w="477" w:type="dxa"/>
          </w:tcPr>
          <w:p w14:paraId="112B6CB1" w14:textId="77777777" w:rsidR="00451987" w:rsidRPr="00542AD3" w:rsidRDefault="00451987" w:rsidP="00451987">
            <w:pPr>
              <w:rPr>
                <w:rFonts w:ascii="Arial" w:hAnsi="Arial" w:cs="Arial"/>
                <w:sz w:val="18"/>
                <w:szCs w:val="18"/>
              </w:rPr>
            </w:pPr>
          </w:p>
        </w:tc>
        <w:tc>
          <w:tcPr>
            <w:tcW w:w="1109" w:type="dxa"/>
          </w:tcPr>
          <w:p w14:paraId="49F57B79" w14:textId="6D23910E" w:rsidR="00451987" w:rsidRPr="00542AD3" w:rsidRDefault="00451987" w:rsidP="00451987">
            <w:pPr>
              <w:rPr>
                <w:rFonts w:ascii="Arial" w:hAnsi="Arial" w:cs="Arial"/>
                <w:bCs/>
                <w:sz w:val="18"/>
                <w:szCs w:val="18"/>
              </w:rPr>
            </w:pPr>
            <w:r w:rsidRPr="00542AD3">
              <w:rPr>
                <w:rFonts w:ascii="Arial" w:hAnsi="Arial" w:cs="Arial"/>
                <w:bCs/>
                <w:sz w:val="18"/>
                <w:szCs w:val="18"/>
              </w:rPr>
              <w:t>Załącznik nr 3 uwaga ogólna</w:t>
            </w:r>
          </w:p>
        </w:tc>
        <w:tc>
          <w:tcPr>
            <w:tcW w:w="1838" w:type="dxa"/>
          </w:tcPr>
          <w:p w14:paraId="698E9B22" w14:textId="17E9CDC1"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1EE260D0" w14:textId="4A6CC8D9" w:rsidR="00451987" w:rsidRPr="00542AD3" w:rsidRDefault="00451987" w:rsidP="00451987">
            <w:pPr>
              <w:rPr>
                <w:rFonts w:ascii="Arial" w:hAnsi="Arial" w:cs="Arial"/>
                <w:bCs/>
                <w:sz w:val="18"/>
                <w:szCs w:val="18"/>
              </w:rPr>
            </w:pPr>
            <w:r w:rsidRPr="00542AD3">
              <w:rPr>
                <w:rFonts w:ascii="Arial" w:hAnsi="Arial" w:cs="Arial"/>
                <w:bCs/>
                <w:sz w:val="18"/>
                <w:szCs w:val="18"/>
              </w:rPr>
              <w:t>Uwaga ogólna.</w:t>
            </w:r>
          </w:p>
        </w:tc>
        <w:tc>
          <w:tcPr>
            <w:tcW w:w="2410" w:type="dxa"/>
            <w:gridSpan w:val="2"/>
          </w:tcPr>
          <w:p w14:paraId="6DA8CFE5" w14:textId="4939584A" w:rsidR="00451987" w:rsidRPr="00542AD3" w:rsidRDefault="00451987" w:rsidP="00451987">
            <w:pPr>
              <w:rPr>
                <w:rFonts w:ascii="Arial" w:hAnsi="Arial" w:cs="Arial"/>
                <w:bCs/>
                <w:sz w:val="18"/>
                <w:szCs w:val="18"/>
              </w:rPr>
            </w:pPr>
            <w:r w:rsidRPr="00542AD3">
              <w:rPr>
                <w:rFonts w:ascii="Arial" w:hAnsi="Arial" w:cs="Arial"/>
                <w:bCs/>
                <w:sz w:val="18"/>
                <w:szCs w:val="18"/>
              </w:rPr>
              <w:t>Proponowany załącznik nr 3 wymaga doprecyzowania, tak aby stosowanie rozporządzenia nie powodowało wątpliwości co do zakresu kompetencji i uprawnień higienistki stomatologicznej; w szczególności uwaga dotyczy ust. 1 pkt 1.7, pkt 1,11, czy ust. 3 pkt 3.5.</w:t>
            </w:r>
          </w:p>
        </w:tc>
        <w:tc>
          <w:tcPr>
            <w:tcW w:w="2268" w:type="dxa"/>
          </w:tcPr>
          <w:p w14:paraId="003C7736" w14:textId="71BDD540" w:rsidR="00451987" w:rsidRPr="00542AD3" w:rsidRDefault="00451987" w:rsidP="00451987">
            <w:pPr>
              <w:rPr>
                <w:rFonts w:ascii="Arial" w:hAnsi="Arial" w:cs="Arial"/>
                <w:bCs/>
                <w:sz w:val="18"/>
                <w:szCs w:val="18"/>
              </w:rPr>
            </w:pPr>
            <w:r w:rsidRPr="00542AD3">
              <w:rPr>
                <w:rFonts w:ascii="Arial" w:hAnsi="Arial" w:cs="Arial"/>
                <w:bCs/>
                <w:sz w:val="18"/>
                <w:szCs w:val="18"/>
              </w:rPr>
              <w:t>W celu usunięcia wątpliwości proponuję doprecyzowanie przepisu.</w:t>
            </w:r>
          </w:p>
        </w:tc>
        <w:tc>
          <w:tcPr>
            <w:tcW w:w="2942" w:type="dxa"/>
          </w:tcPr>
          <w:p w14:paraId="63D45B09" w14:textId="77777777" w:rsidR="00451987" w:rsidRPr="00542AD3" w:rsidRDefault="002A5465" w:rsidP="00451987">
            <w:pPr>
              <w:rPr>
                <w:rFonts w:ascii="Arial" w:hAnsi="Arial" w:cs="Arial"/>
                <w:bCs/>
                <w:sz w:val="18"/>
                <w:szCs w:val="18"/>
              </w:rPr>
            </w:pPr>
            <w:r w:rsidRPr="00542AD3">
              <w:rPr>
                <w:rFonts w:ascii="Arial" w:hAnsi="Arial" w:cs="Arial"/>
                <w:bCs/>
                <w:sz w:val="18"/>
                <w:szCs w:val="18"/>
              </w:rPr>
              <w:t>Uwagi uwzględnione.</w:t>
            </w:r>
          </w:p>
          <w:p w14:paraId="1C1CF6A9" w14:textId="77777777" w:rsidR="002A5465" w:rsidRPr="00542AD3" w:rsidRDefault="002A5465" w:rsidP="00451987">
            <w:pPr>
              <w:rPr>
                <w:rFonts w:ascii="Arial" w:hAnsi="Arial" w:cs="Arial"/>
                <w:bCs/>
                <w:sz w:val="18"/>
                <w:szCs w:val="18"/>
              </w:rPr>
            </w:pPr>
          </w:p>
          <w:p w14:paraId="2AB5FF33" w14:textId="263239E6" w:rsidR="002A5465" w:rsidRPr="00542AD3" w:rsidRDefault="002A5465" w:rsidP="00451987">
            <w:pPr>
              <w:rPr>
                <w:rFonts w:ascii="Arial" w:hAnsi="Arial" w:cs="Arial"/>
                <w:bCs/>
                <w:sz w:val="18"/>
                <w:szCs w:val="18"/>
              </w:rPr>
            </w:pPr>
            <w:r w:rsidRPr="00542AD3">
              <w:rPr>
                <w:rFonts w:ascii="Arial" w:hAnsi="Arial" w:cs="Arial"/>
                <w:bCs/>
                <w:sz w:val="18"/>
                <w:szCs w:val="18"/>
              </w:rPr>
              <w:t>Przepisy zostały przeredagowane i doprecyzowane.</w:t>
            </w:r>
          </w:p>
        </w:tc>
      </w:tr>
      <w:tr w:rsidR="00A373A0" w:rsidRPr="00542AD3" w14:paraId="4651913E" w14:textId="77777777" w:rsidTr="00D87D56">
        <w:tc>
          <w:tcPr>
            <w:tcW w:w="477" w:type="dxa"/>
          </w:tcPr>
          <w:p w14:paraId="2218EC06" w14:textId="77777777" w:rsidR="00451987" w:rsidRPr="00542AD3" w:rsidRDefault="00451987" w:rsidP="00451987">
            <w:pPr>
              <w:rPr>
                <w:rFonts w:ascii="Arial" w:hAnsi="Arial" w:cs="Arial"/>
                <w:sz w:val="18"/>
                <w:szCs w:val="18"/>
              </w:rPr>
            </w:pPr>
          </w:p>
        </w:tc>
        <w:tc>
          <w:tcPr>
            <w:tcW w:w="1109" w:type="dxa"/>
          </w:tcPr>
          <w:p w14:paraId="3123567B" w14:textId="353CF7B2" w:rsidR="00451987" w:rsidRPr="00542AD3" w:rsidRDefault="00451987" w:rsidP="00451987">
            <w:pPr>
              <w:rPr>
                <w:rFonts w:ascii="Arial" w:hAnsi="Arial" w:cs="Arial"/>
                <w:bCs/>
                <w:sz w:val="18"/>
                <w:szCs w:val="18"/>
              </w:rPr>
            </w:pPr>
            <w:r w:rsidRPr="00542AD3">
              <w:rPr>
                <w:rFonts w:ascii="Arial" w:hAnsi="Arial" w:cs="Arial"/>
                <w:sz w:val="18"/>
                <w:szCs w:val="18"/>
              </w:rPr>
              <w:t>Załącznik nr 3</w:t>
            </w:r>
          </w:p>
        </w:tc>
        <w:tc>
          <w:tcPr>
            <w:tcW w:w="1838" w:type="dxa"/>
          </w:tcPr>
          <w:p w14:paraId="33B97E48" w14:textId="418B9508"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6E2E6293" w14:textId="44CE98B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Zakres czynności higienistki stomatologicznej nie powinien </w:t>
            </w:r>
            <w:r w:rsidRPr="00542AD3">
              <w:rPr>
                <w:rFonts w:ascii="Arial" w:eastAsia="Times New Roman" w:hAnsi="Arial" w:cs="Arial"/>
                <w:bCs/>
                <w:sz w:val="18"/>
                <w:szCs w:val="18"/>
                <w:lang w:eastAsia="pl-PL"/>
              </w:rPr>
              <w:lastRenderedPageBreak/>
              <w:t>być węższy od zakresu asystentki stomatologicznej.</w:t>
            </w:r>
          </w:p>
        </w:tc>
        <w:tc>
          <w:tcPr>
            <w:tcW w:w="2410" w:type="dxa"/>
            <w:gridSpan w:val="2"/>
          </w:tcPr>
          <w:p w14:paraId="04889A1E" w14:textId="44C6499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W praktyce higienistki stomatologiczne często asystują lekarzom </w:t>
            </w:r>
            <w:r w:rsidRPr="00542AD3">
              <w:rPr>
                <w:rFonts w:ascii="Arial" w:hAnsi="Arial" w:cs="Arial"/>
                <w:bCs/>
                <w:sz w:val="18"/>
                <w:szCs w:val="18"/>
              </w:rPr>
              <w:lastRenderedPageBreak/>
              <w:t>dentystom przy pracy. Program nauczania higienistki zawiera elementy niezbędne do realizacji zadań asystentki stomatologicznej. W zakresie czynności higienistki stomatologicznej powinny znaleźć się czynności określone dla asystentki stomatologicznej. Przykładowo po wprowadzeniu przepisów w obecnym stanie higienistka nie będzie mogła przeprowadzać sterylizacji sprzętu lub przygotowywać produktów leczniczych dla lekarza dentysty, w przeciwieństwie do uprawnionej do tego asystentki stomatologicznej.</w:t>
            </w:r>
          </w:p>
        </w:tc>
        <w:tc>
          <w:tcPr>
            <w:tcW w:w="2268" w:type="dxa"/>
          </w:tcPr>
          <w:p w14:paraId="078D15FE" w14:textId="0602629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Uzupełnienie załącznika numer 3 o czynności przewidziane dla </w:t>
            </w:r>
            <w:r w:rsidRPr="00542AD3">
              <w:rPr>
                <w:rFonts w:ascii="Arial" w:hAnsi="Arial" w:cs="Arial"/>
                <w:bCs/>
                <w:sz w:val="18"/>
                <w:szCs w:val="18"/>
              </w:rPr>
              <w:lastRenderedPageBreak/>
              <w:t xml:space="preserve">asystentki stomatologicznej – tak aby nie było wątpliwości, że higienistka może asystować lekarzowi dentyście przy pracy. Wydaje się wystarczające zamieszczenie informacji, że do wykazu czynności higienistki stomatologicznej należą również czynności wymienione w załączniku numer 1.  </w:t>
            </w:r>
          </w:p>
        </w:tc>
        <w:tc>
          <w:tcPr>
            <w:tcW w:w="2942" w:type="dxa"/>
          </w:tcPr>
          <w:p w14:paraId="248D76A1" w14:textId="7B4FE8C3"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2A5465" w:rsidRPr="00542AD3">
              <w:rPr>
                <w:rFonts w:ascii="Arial" w:hAnsi="Arial" w:cs="Arial"/>
                <w:bCs/>
                <w:sz w:val="18"/>
                <w:szCs w:val="18"/>
              </w:rPr>
              <w:t>uwzględniona.</w:t>
            </w:r>
          </w:p>
          <w:p w14:paraId="620CB94E" w14:textId="77777777" w:rsidR="00451987" w:rsidRPr="00542AD3" w:rsidRDefault="00451987" w:rsidP="00451987">
            <w:pPr>
              <w:rPr>
                <w:rFonts w:ascii="Arial" w:hAnsi="Arial" w:cs="Arial"/>
                <w:bCs/>
                <w:sz w:val="18"/>
                <w:szCs w:val="18"/>
              </w:rPr>
            </w:pPr>
          </w:p>
          <w:p w14:paraId="378F4FB6" w14:textId="14C1DAD2" w:rsidR="00451987" w:rsidRPr="00542AD3" w:rsidRDefault="002A5465" w:rsidP="00451987">
            <w:pPr>
              <w:rPr>
                <w:rFonts w:ascii="Arial" w:hAnsi="Arial" w:cs="Arial"/>
                <w:bCs/>
                <w:sz w:val="18"/>
                <w:szCs w:val="18"/>
              </w:rPr>
            </w:pPr>
            <w:r w:rsidRPr="00542AD3">
              <w:rPr>
                <w:rFonts w:ascii="Arial" w:hAnsi="Arial" w:cs="Arial"/>
                <w:bCs/>
                <w:sz w:val="18"/>
                <w:szCs w:val="18"/>
              </w:rPr>
              <w:lastRenderedPageBreak/>
              <w:t>Przepisy zostały przeredagowane w tym zakresie z jednoczesnym uwzględnieniem odrębności tych zawodów.</w:t>
            </w:r>
          </w:p>
          <w:p w14:paraId="4A916161" w14:textId="29F3E21A" w:rsidR="00451987" w:rsidRPr="00542AD3" w:rsidRDefault="00451987" w:rsidP="004D2657">
            <w:pPr>
              <w:rPr>
                <w:rFonts w:ascii="Arial" w:hAnsi="Arial" w:cs="Arial"/>
                <w:bCs/>
                <w:sz w:val="18"/>
                <w:szCs w:val="18"/>
              </w:rPr>
            </w:pPr>
          </w:p>
        </w:tc>
      </w:tr>
      <w:tr w:rsidR="00A373A0" w:rsidRPr="00542AD3" w14:paraId="7CCEEBA7" w14:textId="77777777" w:rsidTr="00D87D56">
        <w:tc>
          <w:tcPr>
            <w:tcW w:w="477" w:type="dxa"/>
          </w:tcPr>
          <w:p w14:paraId="290735C9" w14:textId="77777777" w:rsidR="00451987" w:rsidRPr="00542AD3" w:rsidRDefault="00451987" w:rsidP="00451987">
            <w:pPr>
              <w:rPr>
                <w:rFonts w:ascii="Arial" w:hAnsi="Arial" w:cs="Arial"/>
                <w:sz w:val="18"/>
                <w:szCs w:val="18"/>
              </w:rPr>
            </w:pPr>
          </w:p>
        </w:tc>
        <w:tc>
          <w:tcPr>
            <w:tcW w:w="1109" w:type="dxa"/>
          </w:tcPr>
          <w:p w14:paraId="14A72BC6" w14:textId="67E6CE0B"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6C4716E8" w14:textId="339E7059"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Higienistek Dentystycznych</w:t>
            </w:r>
          </w:p>
        </w:tc>
        <w:tc>
          <w:tcPr>
            <w:tcW w:w="2847" w:type="dxa"/>
          </w:tcPr>
          <w:p w14:paraId="6AB50E8E" w14:textId="77777777" w:rsidR="00451987" w:rsidRPr="00542AD3" w:rsidRDefault="00451987" w:rsidP="00451987">
            <w:pPr>
              <w:keepNext/>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Po analizie projektu załącznika z wykazem szczegółowych zadań zawodowych, musimy stwierdzić, że:</w:t>
            </w:r>
          </w:p>
          <w:p w14:paraId="3EFC4C55" w14:textId="77777777" w:rsidR="00451987" w:rsidRPr="00542AD3" w:rsidRDefault="00451987" w:rsidP="00451987">
            <w:pPr>
              <w:keepNext/>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1.po pierwsze wykaz nie jest szczegółowy ponieważ nie uwzględnia dwóch poziomów  kształcenia ( 5 i 6  według PRK) w zawodzie higienistki stomatologicznej, oraz nie uwzględnia całości zadań z zakresu profilaktyki pierwotnej, wtórnej i trzeciorzędowej,</w:t>
            </w:r>
          </w:p>
          <w:p w14:paraId="70091E2F" w14:textId="77777777" w:rsidR="00451987" w:rsidRPr="00542AD3" w:rsidRDefault="00451987" w:rsidP="00451987">
            <w:pPr>
              <w:keepNext/>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2.po drugie zadania opisane w projekcie są sformułowane pobieżnie i z małą dbałością o zasadę przejrzystości i </w:t>
            </w:r>
            <w:r w:rsidRPr="00542AD3">
              <w:rPr>
                <w:rFonts w:ascii="Arial" w:eastAsia="Times New Roman" w:hAnsi="Arial" w:cs="Arial"/>
                <w:bCs/>
                <w:sz w:val="18"/>
                <w:szCs w:val="18"/>
                <w:lang w:eastAsia="pl-PL"/>
              </w:rPr>
              <w:lastRenderedPageBreak/>
              <w:t>przydatności dla pracowników i pracodawców,</w:t>
            </w:r>
          </w:p>
          <w:p w14:paraId="28D7F1F4" w14:textId="77777777" w:rsidR="00451987" w:rsidRPr="00542AD3" w:rsidRDefault="00451987" w:rsidP="00451987">
            <w:pPr>
              <w:keepNext/>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3. zadania zawodowe dla kształcenia policealnego powinny opierać się na Podstawie Programowej Med. 02. ( 325102)  z 2019 roku,</w:t>
            </w:r>
          </w:p>
          <w:p w14:paraId="7F69E14C" w14:textId="77777777" w:rsidR="00451987" w:rsidRPr="00542AD3" w:rsidRDefault="00451987" w:rsidP="00451987">
            <w:pPr>
              <w:keepNext/>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4.powinny także zostać uwzględnione kompetencje osób, które ukończyły studia wyższe na kierunku lub w specjalności higiena dentystyczna w podziale na te kliniczne we współpracy z lekarzem dentystą oraz te wymagające realizacji poza gabinetem.</w:t>
            </w:r>
          </w:p>
          <w:p w14:paraId="7E46A329" w14:textId="1BF521A3"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Projekt rozporządzenia odnosi się do ustawy o niektórych zawodach medycznych a  takie wykształcenie jest  opisane w załączniku do niniejszej ustawy . Proponowana wersja zadań zawodowych nie zawiera bardzo wielu istotnych dla zawodu czynności, a jeżeli ma być  podstawą np.; do podniesienia bezpieczeństwa pacjenta, podniesienia na wyższy poziom usług stomatologicznych a także aneksu do umowy o pracę, określenia stanowiska w pracy lub odpowiedzialności zawodowej to powinna  podawać cały zakres zadań zawodowych a nie wybiórczo i /lub zbyt ogólnie. </w:t>
            </w:r>
          </w:p>
        </w:tc>
        <w:tc>
          <w:tcPr>
            <w:tcW w:w="2410" w:type="dxa"/>
            <w:gridSpan w:val="2"/>
          </w:tcPr>
          <w:p w14:paraId="76EE56D9" w14:textId="77777777" w:rsidR="00451987" w:rsidRPr="00542AD3" w:rsidRDefault="00451987" w:rsidP="00451987">
            <w:pPr>
              <w:rPr>
                <w:rFonts w:ascii="Arial" w:hAnsi="Arial" w:cs="Arial"/>
                <w:bCs/>
                <w:sz w:val="18"/>
                <w:szCs w:val="18"/>
              </w:rPr>
            </w:pPr>
          </w:p>
        </w:tc>
        <w:tc>
          <w:tcPr>
            <w:tcW w:w="2268" w:type="dxa"/>
          </w:tcPr>
          <w:p w14:paraId="3086C5E2" w14:textId="26183BF7" w:rsidR="00451987" w:rsidRPr="00542AD3" w:rsidRDefault="00451987" w:rsidP="00451987">
            <w:pPr>
              <w:rPr>
                <w:rFonts w:ascii="Arial" w:hAnsi="Arial" w:cs="Arial"/>
                <w:bCs/>
                <w:sz w:val="18"/>
                <w:szCs w:val="18"/>
              </w:rPr>
            </w:pPr>
            <w:r w:rsidRPr="00542AD3">
              <w:rPr>
                <w:rFonts w:ascii="Arial" w:hAnsi="Arial" w:cs="Arial"/>
                <w:bCs/>
                <w:sz w:val="18"/>
                <w:szCs w:val="18"/>
              </w:rPr>
              <w:t>W związku z tym proponujemy ponowne opracowanie zadań zawodowych dla zawodu dyplomowanej i licencjonowanej higienistki stomatologicznej.</w:t>
            </w:r>
          </w:p>
        </w:tc>
        <w:tc>
          <w:tcPr>
            <w:tcW w:w="2942" w:type="dxa"/>
          </w:tcPr>
          <w:p w14:paraId="0AC12CBB" w14:textId="1ECA760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Uwagi częściowo uwzględnione. </w:t>
            </w:r>
          </w:p>
          <w:p w14:paraId="2B58C3B4" w14:textId="77777777" w:rsidR="00424641" w:rsidRPr="00542AD3" w:rsidRDefault="00424641" w:rsidP="00451987">
            <w:pPr>
              <w:rPr>
                <w:rFonts w:ascii="Arial" w:hAnsi="Arial" w:cs="Arial"/>
                <w:bCs/>
                <w:sz w:val="18"/>
                <w:szCs w:val="18"/>
              </w:rPr>
            </w:pPr>
          </w:p>
          <w:p w14:paraId="7D75C77F" w14:textId="275FD275" w:rsidR="00451987" w:rsidRPr="00542AD3" w:rsidRDefault="00451987" w:rsidP="00451987">
            <w:pPr>
              <w:rPr>
                <w:rFonts w:ascii="Arial" w:hAnsi="Arial" w:cs="Arial"/>
                <w:bCs/>
                <w:sz w:val="18"/>
                <w:szCs w:val="18"/>
              </w:rPr>
            </w:pPr>
            <w:r w:rsidRPr="00542AD3">
              <w:rPr>
                <w:rFonts w:ascii="Arial" w:hAnsi="Arial" w:cs="Arial"/>
                <w:bCs/>
                <w:sz w:val="18"/>
                <w:szCs w:val="18"/>
              </w:rPr>
              <w:t>Część przepisów została przeredagowana, poprzez m.in. wskazanie badań i pomiarów wykonywanych przez higienistkę stomatologiczną, dodanie do wykazu zabiegów profilaktyczno – leczniczych dodatkowych zabiegów, doprecyzowaniu brzmienia poszczególnych punktów, czy zmianę ich kolejności w celu uporządkowania dokumentu.</w:t>
            </w:r>
          </w:p>
          <w:p w14:paraId="69157BBA" w14:textId="63A5259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Natomiast brak jest uzasadnienia do podziału czynności, które będzie wykonywała higienistka stomatologiczna z danym poziomem wykształcenia mając </w:t>
            </w:r>
            <w:r w:rsidRPr="00542AD3">
              <w:rPr>
                <w:rFonts w:ascii="Arial" w:hAnsi="Arial" w:cs="Arial"/>
                <w:bCs/>
                <w:sz w:val="18"/>
                <w:szCs w:val="18"/>
              </w:rPr>
              <w:lastRenderedPageBreak/>
              <w:t>na względzie, że do realizacji wybranych świadczeń gwarantowanych dopuszczona jest każda osoba, która posiada kwalifikacje do wykonywania tego zawodu (tj. zarówno osoba, która uzyskała je w systemie oświaty, jak i w trakcie studiów).</w:t>
            </w:r>
          </w:p>
          <w:p w14:paraId="474D05DD" w14:textId="426E1168" w:rsidR="00451987" w:rsidRPr="00542AD3" w:rsidRDefault="00451987" w:rsidP="00451987">
            <w:pPr>
              <w:rPr>
                <w:rFonts w:ascii="Arial" w:hAnsi="Arial" w:cs="Arial"/>
                <w:bCs/>
                <w:sz w:val="18"/>
                <w:szCs w:val="18"/>
              </w:rPr>
            </w:pPr>
            <w:r w:rsidRPr="00542AD3">
              <w:rPr>
                <w:rFonts w:ascii="Arial" w:hAnsi="Arial" w:cs="Arial"/>
                <w:bCs/>
                <w:sz w:val="18"/>
                <w:szCs w:val="18"/>
              </w:rPr>
              <w:t>Ponadto wykaz czynności został opracowany w oparciu o podstawę programową kształcenia w tym zawodzie.</w:t>
            </w:r>
          </w:p>
          <w:p w14:paraId="3D623D1A" w14:textId="4BE7127F" w:rsidR="00451987" w:rsidRPr="00542AD3" w:rsidRDefault="00451987" w:rsidP="00451987">
            <w:pPr>
              <w:rPr>
                <w:rFonts w:ascii="Arial" w:hAnsi="Arial" w:cs="Arial"/>
                <w:bCs/>
                <w:sz w:val="18"/>
                <w:szCs w:val="18"/>
              </w:rPr>
            </w:pPr>
          </w:p>
        </w:tc>
      </w:tr>
      <w:tr w:rsidR="00A373A0" w:rsidRPr="00542AD3" w14:paraId="1C56C9F4" w14:textId="77777777" w:rsidTr="00D87D56">
        <w:tc>
          <w:tcPr>
            <w:tcW w:w="477" w:type="dxa"/>
            <w:vMerge w:val="restart"/>
          </w:tcPr>
          <w:p w14:paraId="5716CE87" w14:textId="77777777" w:rsidR="00451987" w:rsidRPr="00542AD3" w:rsidRDefault="00451987" w:rsidP="00451987">
            <w:pPr>
              <w:rPr>
                <w:rFonts w:ascii="Arial" w:hAnsi="Arial" w:cs="Arial"/>
                <w:sz w:val="18"/>
                <w:szCs w:val="18"/>
              </w:rPr>
            </w:pPr>
          </w:p>
        </w:tc>
        <w:tc>
          <w:tcPr>
            <w:tcW w:w="1109" w:type="dxa"/>
            <w:vMerge w:val="restart"/>
          </w:tcPr>
          <w:p w14:paraId="20FDE3EA" w14:textId="3145D1F6"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vMerge w:val="restart"/>
          </w:tcPr>
          <w:p w14:paraId="471D5DCD" w14:textId="504167AF"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protetyki stomatologicznej</w:t>
            </w:r>
          </w:p>
        </w:tc>
        <w:tc>
          <w:tcPr>
            <w:tcW w:w="2847" w:type="dxa"/>
          </w:tcPr>
          <w:p w14:paraId="4CA45A7D" w14:textId="4EE5BBD6"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 xml:space="preserve">W odpowiedzi na pismo RKIK.0210.4.2023.MF z dnia 26 lutego 2024r.  dotyczącego projektu rozporządzenia Ministra Zdrowia w sprawie </w:t>
            </w:r>
            <w:r w:rsidRPr="00542AD3">
              <w:rPr>
                <w:rFonts w:ascii="Arial" w:hAnsi="Arial" w:cs="Arial"/>
                <w:bCs/>
                <w:sz w:val="18"/>
                <w:szCs w:val="18"/>
              </w:rPr>
              <w:lastRenderedPageBreak/>
              <w:t>szczegółowego wykazu czynności zawodowych osób wykonujących niektóre zawody medyczne (MZ 1644). Uprzejmie informuję, iż niektóre punkty dotyczące zakresu obowiązków higienistki stomatologicznej powinny ulec modyfikacji zgodnie z dołączoną tabelą. Jeśli chodzi o zakres obowiązków asystentki stomatologicznej zakres obowiązków wydaje się być sformułowany poprawnie. Uważam, że należałoby dołączyć zakres obowiązków asystentki stomatologicznej do zakresu obowiązków higienistki stomatologicznej.</w:t>
            </w:r>
          </w:p>
        </w:tc>
        <w:tc>
          <w:tcPr>
            <w:tcW w:w="2410" w:type="dxa"/>
            <w:gridSpan w:val="2"/>
          </w:tcPr>
          <w:p w14:paraId="58303F28" w14:textId="77777777" w:rsidR="00451987" w:rsidRPr="00542AD3" w:rsidRDefault="00451987" w:rsidP="00451987">
            <w:pPr>
              <w:rPr>
                <w:rFonts w:ascii="Arial" w:hAnsi="Arial" w:cs="Arial"/>
                <w:bCs/>
                <w:sz w:val="18"/>
                <w:szCs w:val="18"/>
              </w:rPr>
            </w:pPr>
          </w:p>
        </w:tc>
        <w:tc>
          <w:tcPr>
            <w:tcW w:w="2268" w:type="dxa"/>
          </w:tcPr>
          <w:p w14:paraId="4DF3C1E3" w14:textId="77777777" w:rsidR="00451987" w:rsidRPr="00542AD3" w:rsidRDefault="00451987" w:rsidP="00451987">
            <w:pPr>
              <w:rPr>
                <w:rFonts w:ascii="Arial" w:hAnsi="Arial" w:cs="Arial"/>
                <w:bCs/>
                <w:sz w:val="18"/>
                <w:szCs w:val="18"/>
              </w:rPr>
            </w:pPr>
          </w:p>
        </w:tc>
        <w:tc>
          <w:tcPr>
            <w:tcW w:w="2942" w:type="dxa"/>
          </w:tcPr>
          <w:p w14:paraId="46769E65" w14:textId="06906A77" w:rsidR="00424641" w:rsidRPr="00542AD3" w:rsidRDefault="00451987" w:rsidP="00424641">
            <w:pPr>
              <w:rPr>
                <w:rFonts w:ascii="Arial" w:hAnsi="Arial" w:cs="Arial"/>
                <w:bCs/>
                <w:sz w:val="18"/>
                <w:szCs w:val="18"/>
              </w:rPr>
            </w:pPr>
            <w:r w:rsidRPr="00542AD3">
              <w:rPr>
                <w:rFonts w:ascii="Arial" w:hAnsi="Arial" w:cs="Arial"/>
                <w:bCs/>
                <w:sz w:val="18"/>
                <w:szCs w:val="18"/>
              </w:rPr>
              <w:t>Uwaga uwzględniona.</w:t>
            </w:r>
          </w:p>
          <w:p w14:paraId="4DBA2446" w14:textId="77777777" w:rsidR="00424641" w:rsidRPr="00542AD3" w:rsidRDefault="00424641" w:rsidP="00424641">
            <w:pPr>
              <w:rPr>
                <w:rFonts w:ascii="Arial" w:hAnsi="Arial" w:cs="Arial"/>
                <w:bCs/>
                <w:sz w:val="18"/>
                <w:szCs w:val="18"/>
              </w:rPr>
            </w:pPr>
          </w:p>
          <w:p w14:paraId="1B6211EF" w14:textId="790E81F8" w:rsidR="00451987" w:rsidRPr="00542AD3" w:rsidRDefault="00424641" w:rsidP="00424641">
            <w:pPr>
              <w:rPr>
                <w:rFonts w:ascii="Arial" w:hAnsi="Arial" w:cs="Arial"/>
                <w:bCs/>
                <w:sz w:val="18"/>
                <w:szCs w:val="18"/>
              </w:rPr>
            </w:pPr>
            <w:r w:rsidRPr="00542AD3">
              <w:rPr>
                <w:rFonts w:ascii="Arial" w:hAnsi="Arial" w:cs="Arial"/>
                <w:bCs/>
                <w:sz w:val="18"/>
                <w:szCs w:val="18"/>
              </w:rPr>
              <w:t xml:space="preserve">Przepisy zostały przeredagowane w tym zakresie z jednoczesnym </w:t>
            </w:r>
            <w:r w:rsidRPr="00542AD3">
              <w:rPr>
                <w:rFonts w:ascii="Arial" w:hAnsi="Arial" w:cs="Arial"/>
                <w:bCs/>
                <w:sz w:val="18"/>
                <w:szCs w:val="18"/>
              </w:rPr>
              <w:lastRenderedPageBreak/>
              <w:t>uwzględnieniem odrębności tych zawodów.</w:t>
            </w:r>
          </w:p>
        </w:tc>
      </w:tr>
      <w:tr w:rsidR="00A373A0" w:rsidRPr="00542AD3" w14:paraId="64195507" w14:textId="77777777" w:rsidTr="00D87D56">
        <w:tc>
          <w:tcPr>
            <w:tcW w:w="477" w:type="dxa"/>
            <w:vMerge/>
          </w:tcPr>
          <w:p w14:paraId="27EF4CFB" w14:textId="77777777" w:rsidR="00451987" w:rsidRPr="00542AD3" w:rsidRDefault="00451987" w:rsidP="00451987">
            <w:pPr>
              <w:rPr>
                <w:rFonts w:ascii="Arial" w:hAnsi="Arial" w:cs="Arial"/>
                <w:sz w:val="18"/>
                <w:szCs w:val="18"/>
              </w:rPr>
            </w:pPr>
          </w:p>
        </w:tc>
        <w:tc>
          <w:tcPr>
            <w:tcW w:w="1109" w:type="dxa"/>
            <w:vMerge/>
          </w:tcPr>
          <w:p w14:paraId="2268FC52" w14:textId="0730014C" w:rsidR="00451987" w:rsidRPr="00542AD3" w:rsidRDefault="00451987" w:rsidP="00451987">
            <w:pPr>
              <w:rPr>
                <w:rFonts w:ascii="Arial" w:hAnsi="Arial" w:cs="Arial"/>
                <w:sz w:val="18"/>
                <w:szCs w:val="18"/>
              </w:rPr>
            </w:pPr>
          </w:p>
        </w:tc>
        <w:tc>
          <w:tcPr>
            <w:tcW w:w="1838" w:type="dxa"/>
            <w:vMerge/>
          </w:tcPr>
          <w:p w14:paraId="30A4A60A" w14:textId="77777777" w:rsidR="00451987" w:rsidRPr="00542AD3" w:rsidRDefault="00451987" w:rsidP="00451987">
            <w:pPr>
              <w:rPr>
                <w:rFonts w:ascii="Arial" w:hAnsi="Arial" w:cs="Arial"/>
                <w:bCs/>
                <w:sz w:val="18"/>
                <w:szCs w:val="18"/>
              </w:rPr>
            </w:pPr>
          </w:p>
        </w:tc>
        <w:tc>
          <w:tcPr>
            <w:tcW w:w="2847" w:type="dxa"/>
          </w:tcPr>
          <w:p w14:paraId="3D3D61D2"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3.2.Klasyfikowanie pacjentów na podstawie wstępnych badań stomatologicznych </w:t>
            </w:r>
            <w:bookmarkStart w:id="3" w:name="_Hlk159492147"/>
            <w:r w:rsidRPr="00542AD3">
              <w:rPr>
                <w:rFonts w:ascii="Arial" w:hAnsi="Arial" w:cs="Arial"/>
                <w:sz w:val="18"/>
                <w:szCs w:val="18"/>
              </w:rPr>
              <w:t>do zabiegów stomatologicznych</w:t>
            </w:r>
            <w:bookmarkEnd w:id="3"/>
            <w:r w:rsidRPr="00542AD3">
              <w:rPr>
                <w:rFonts w:ascii="Arial" w:hAnsi="Arial" w:cs="Arial"/>
                <w:sz w:val="18"/>
                <w:szCs w:val="18"/>
              </w:rPr>
              <w:t>.</w:t>
            </w:r>
          </w:p>
          <w:p w14:paraId="378295B7" w14:textId="087570F1" w:rsidR="00451987" w:rsidRPr="00542AD3" w:rsidRDefault="00451987" w:rsidP="00451987">
            <w:pPr>
              <w:rPr>
                <w:rFonts w:ascii="Arial" w:hAnsi="Arial" w:cs="Arial"/>
                <w:bCs/>
                <w:sz w:val="18"/>
                <w:szCs w:val="18"/>
              </w:rPr>
            </w:pPr>
            <w:r w:rsidRPr="00542AD3">
              <w:rPr>
                <w:rFonts w:ascii="Arial" w:hAnsi="Arial" w:cs="Arial"/>
                <w:bCs/>
                <w:sz w:val="18"/>
                <w:szCs w:val="18"/>
              </w:rPr>
              <w:t>Do zabiegów kwalifikuje i klasyfikuje lekarz</w:t>
            </w:r>
          </w:p>
        </w:tc>
        <w:tc>
          <w:tcPr>
            <w:tcW w:w="2410" w:type="dxa"/>
            <w:gridSpan w:val="2"/>
          </w:tcPr>
          <w:p w14:paraId="27B65D48" w14:textId="77777777" w:rsidR="00451987" w:rsidRPr="00542AD3" w:rsidRDefault="00451987" w:rsidP="00451987">
            <w:pPr>
              <w:rPr>
                <w:rFonts w:ascii="Arial" w:hAnsi="Arial" w:cs="Arial"/>
                <w:bCs/>
                <w:sz w:val="18"/>
                <w:szCs w:val="18"/>
              </w:rPr>
            </w:pPr>
          </w:p>
        </w:tc>
        <w:tc>
          <w:tcPr>
            <w:tcW w:w="2268" w:type="dxa"/>
          </w:tcPr>
          <w:p w14:paraId="1A2557CB" w14:textId="69C29E35" w:rsidR="00451987" w:rsidRPr="00542AD3" w:rsidRDefault="00451987" w:rsidP="00451987">
            <w:pPr>
              <w:rPr>
                <w:rFonts w:ascii="Arial" w:hAnsi="Arial" w:cs="Arial"/>
                <w:bCs/>
                <w:sz w:val="18"/>
                <w:szCs w:val="18"/>
              </w:rPr>
            </w:pPr>
            <w:r w:rsidRPr="00542AD3">
              <w:rPr>
                <w:rFonts w:ascii="Arial" w:hAnsi="Arial" w:cs="Arial"/>
                <w:bCs/>
                <w:sz w:val="18"/>
                <w:szCs w:val="18"/>
              </w:rPr>
              <w:t>Wykreślić cały punkt</w:t>
            </w:r>
          </w:p>
        </w:tc>
        <w:tc>
          <w:tcPr>
            <w:tcW w:w="2942" w:type="dxa"/>
          </w:tcPr>
          <w:p w14:paraId="25A5C8E9" w14:textId="2BF32ED5"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4C70A195" w14:textId="77777777" w:rsidTr="00D87D56">
        <w:tc>
          <w:tcPr>
            <w:tcW w:w="477" w:type="dxa"/>
            <w:vMerge/>
          </w:tcPr>
          <w:p w14:paraId="4DBF0D4A" w14:textId="77777777" w:rsidR="00451987" w:rsidRPr="00542AD3" w:rsidRDefault="00451987" w:rsidP="00451987">
            <w:pPr>
              <w:rPr>
                <w:rFonts w:ascii="Arial" w:hAnsi="Arial" w:cs="Arial"/>
                <w:sz w:val="18"/>
                <w:szCs w:val="18"/>
              </w:rPr>
            </w:pPr>
          </w:p>
        </w:tc>
        <w:tc>
          <w:tcPr>
            <w:tcW w:w="1109" w:type="dxa"/>
            <w:vMerge/>
          </w:tcPr>
          <w:p w14:paraId="356DA501" w14:textId="77777777" w:rsidR="00451987" w:rsidRPr="00542AD3" w:rsidRDefault="00451987" w:rsidP="00451987">
            <w:pPr>
              <w:rPr>
                <w:rFonts w:ascii="Arial" w:hAnsi="Arial" w:cs="Arial"/>
                <w:sz w:val="18"/>
                <w:szCs w:val="18"/>
              </w:rPr>
            </w:pPr>
          </w:p>
        </w:tc>
        <w:tc>
          <w:tcPr>
            <w:tcW w:w="1838" w:type="dxa"/>
            <w:vMerge/>
          </w:tcPr>
          <w:p w14:paraId="4A5FD807" w14:textId="77777777" w:rsidR="00451987" w:rsidRPr="00542AD3" w:rsidRDefault="00451987" w:rsidP="00451987">
            <w:pPr>
              <w:rPr>
                <w:rFonts w:ascii="Arial" w:hAnsi="Arial" w:cs="Arial"/>
                <w:bCs/>
                <w:sz w:val="18"/>
                <w:szCs w:val="18"/>
              </w:rPr>
            </w:pPr>
          </w:p>
        </w:tc>
        <w:tc>
          <w:tcPr>
            <w:tcW w:w="2847" w:type="dxa"/>
          </w:tcPr>
          <w:p w14:paraId="336698B8" w14:textId="77777777" w:rsidR="00451987" w:rsidRPr="00542AD3" w:rsidRDefault="00451987" w:rsidP="00451987">
            <w:pPr>
              <w:rPr>
                <w:rFonts w:ascii="Arial" w:hAnsi="Arial" w:cs="Arial"/>
                <w:sz w:val="18"/>
                <w:szCs w:val="18"/>
              </w:rPr>
            </w:pPr>
            <w:r w:rsidRPr="00542AD3">
              <w:rPr>
                <w:rFonts w:ascii="Arial" w:hAnsi="Arial" w:cs="Arial"/>
                <w:sz w:val="18"/>
                <w:szCs w:val="18"/>
              </w:rPr>
              <w:t>3.5.Stosuje aparaturę i sprzęt medyczny do diagnostyki i leczenia stomatologicznego.</w:t>
            </w:r>
          </w:p>
          <w:p w14:paraId="59EF5504" w14:textId="2CA62A06" w:rsidR="00451987" w:rsidRPr="00542AD3" w:rsidRDefault="00451987" w:rsidP="00451987">
            <w:pPr>
              <w:rPr>
                <w:rFonts w:ascii="Arial" w:hAnsi="Arial" w:cs="Arial"/>
                <w:sz w:val="18"/>
                <w:szCs w:val="18"/>
              </w:rPr>
            </w:pPr>
            <w:r w:rsidRPr="00542AD3">
              <w:rPr>
                <w:rFonts w:ascii="Arial" w:hAnsi="Arial" w:cs="Arial"/>
                <w:sz w:val="18"/>
                <w:szCs w:val="18"/>
              </w:rPr>
              <w:t>Higienistka stomatologiczna nie może stosować aparatury i sprzętu medycznego do leczenia stomatologicznego.</w:t>
            </w:r>
          </w:p>
        </w:tc>
        <w:tc>
          <w:tcPr>
            <w:tcW w:w="2410" w:type="dxa"/>
            <w:gridSpan w:val="2"/>
          </w:tcPr>
          <w:p w14:paraId="4D9D5770" w14:textId="77777777" w:rsidR="00451987" w:rsidRPr="00542AD3" w:rsidRDefault="00451987" w:rsidP="00451987">
            <w:pPr>
              <w:rPr>
                <w:rFonts w:ascii="Arial" w:hAnsi="Arial" w:cs="Arial"/>
                <w:bCs/>
                <w:sz w:val="18"/>
                <w:szCs w:val="18"/>
              </w:rPr>
            </w:pPr>
          </w:p>
        </w:tc>
        <w:tc>
          <w:tcPr>
            <w:tcW w:w="2268" w:type="dxa"/>
          </w:tcPr>
          <w:p w14:paraId="1DB1627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Wykreślić: i leczenia stomatologicznego.</w:t>
            </w:r>
          </w:p>
          <w:p w14:paraId="28304D7D" w14:textId="6A29D5C2" w:rsidR="00451987" w:rsidRPr="00542AD3" w:rsidRDefault="00451987" w:rsidP="00451987">
            <w:pPr>
              <w:rPr>
                <w:rFonts w:ascii="Arial" w:hAnsi="Arial" w:cs="Arial"/>
                <w:bCs/>
                <w:sz w:val="18"/>
                <w:szCs w:val="18"/>
              </w:rPr>
            </w:pPr>
            <w:r w:rsidRPr="00542AD3">
              <w:rPr>
                <w:rFonts w:ascii="Arial" w:hAnsi="Arial" w:cs="Arial"/>
                <w:bCs/>
                <w:sz w:val="18"/>
                <w:szCs w:val="18"/>
              </w:rPr>
              <w:t>Powinno być: do diagnostyki i profilaktyki stomatologicznej</w:t>
            </w:r>
          </w:p>
        </w:tc>
        <w:tc>
          <w:tcPr>
            <w:tcW w:w="2942" w:type="dxa"/>
          </w:tcPr>
          <w:p w14:paraId="60197A2B" w14:textId="294DC673"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0E480D1F" w14:textId="77777777" w:rsidTr="00D87D56">
        <w:tc>
          <w:tcPr>
            <w:tcW w:w="477" w:type="dxa"/>
            <w:vMerge/>
          </w:tcPr>
          <w:p w14:paraId="2E1AEA1C" w14:textId="77777777" w:rsidR="00451987" w:rsidRPr="00542AD3" w:rsidRDefault="00451987" w:rsidP="00451987">
            <w:pPr>
              <w:rPr>
                <w:rFonts w:ascii="Arial" w:hAnsi="Arial" w:cs="Arial"/>
                <w:sz w:val="18"/>
                <w:szCs w:val="18"/>
              </w:rPr>
            </w:pPr>
          </w:p>
        </w:tc>
        <w:tc>
          <w:tcPr>
            <w:tcW w:w="1109" w:type="dxa"/>
            <w:vMerge/>
          </w:tcPr>
          <w:p w14:paraId="59940970" w14:textId="77777777" w:rsidR="00451987" w:rsidRPr="00542AD3" w:rsidRDefault="00451987" w:rsidP="00451987">
            <w:pPr>
              <w:rPr>
                <w:rFonts w:ascii="Arial" w:hAnsi="Arial" w:cs="Arial"/>
                <w:sz w:val="18"/>
                <w:szCs w:val="18"/>
              </w:rPr>
            </w:pPr>
          </w:p>
        </w:tc>
        <w:tc>
          <w:tcPr>
            <w:tcW w:w="1838" w:type="dxa"/>
            <w:vMerge/>
          </w:tcPr>
          <w:p w14:paraId="1F3B02A7" w14:textId="77777777" w:rsidR="00451987" w:rsidRPr="00542AD3" w:rsidRDefault="00451987" w:rsidP="00451987">
            <w:pPr>
              <w:rPr>
                <w:rFonts w:ascii="Arial" w:hAnsi="Arial" w:cs="Arial"/>
                <w:bCs/>
                <w:sz w:val="18"/>
                <w:szCs w:val="18"/>
              </w:rPr>
            </w:pPr>
          </w:p>
        </w:tc>
        <w:tc>
          <w:tcPr>
            <w:tcW w:w="2847" w:type="dxa"/>
          </w:tcPr>
          <w:p w14:paraId="03C29D7E" w14:textId="77777777" w:rsidR="00451987" w:rsidRPr="00542AD3" w:rsidRDefault="00451987" w:rsidP="00451987">
            <w:pPr>
              <w:rPr>
                <w:rFonts w:ascii="Arial" w:hAnsi="Arial" w:cs="Arial"/>
                <w:sz w:val="18"/>
                <w:szCs w:val="18"/>
              </w:rPr>
            </w:pPr>
            <w:r w:rsidRPr="00542AD3">
              <w:rPr>
                <w:rFonts w:ascii="Arial" w:hAnsi="Arial" w:cs="Arial"/>
                <w:sz w:val="18"/>
                <w:szCs w:val="18"/>
              </w:rPr>
              <w:t>3.10. Sporządzanie wycisków i modeli orientacyjnych uzębienia dla celów diagnostycznych.</w:t>
            </w:r>
          </w:p>
          <w:p w14:paraId="35E188E6" w14:textId="0FBB423C" w:rsidR="00451987" w:rsidRPr="00542AD3" w:rsidRDefault="00451987" w:rsidP="00451987">
            <w:pPr>
              <w:rPr>
                <w:rFonts w:ascii="Arial" w:hAnsi="Arial" w:cs="Arial"/>
                <w:sz w:val="18"/>
                <w:szCs w:val="18"/>
              </w:rPr>
            </w:pPr>
            <w:r w:rsidRPr="00542AD3">
              <w:rPr>
                <w:rFonts w:ascii="Arial" w:hAnsi="Arial" w:cs="Arial"/>
                <w:sz w:val="18"/>
                <w:szCs w:val="18"/>
              </w:rPr>
              <w:t>Wykonanie wycisków i modeli orientacyjnych na potrzeby diagnostyki może się odbywać wyłącznie pod kontrolą lekarza ze względu na konieczność kontroli jakości wykonanych wycisków i modeli.</w:t>
            </w:r>
          </w:p>
        </w:tc>
        <w:tc>
          <w:tcPr>
            <w:tcW w:w="2410" w:type="dxa"/>
            <w:gridSpan w:val="2"/>
          </w:tcPr>
          <w:p w14:paraId="284DBD4B" w14:textId="77777777" w:rsidR="00451987" w:rsidRPr="00542AD3" w:rsidRDefault="00451987" w:rsidP="00451987">
            <w:pPr>
              <w:rPr>
                <w:rFonts w:ascii="Arial" w:hAnsi="Arial" w:cs="Arial"/>
                <w:bCs/>
                <w:sz w:val="18"/>
                <w:szCs w:val="18"/>
              </w:rPr>
            </w:pPr>
          </w:p>
        </w:tc>
        <w:tc>
          <w:tcPr>
            <w:tcW w:w="2268" w:type="dxa"/>
          </w:tcPr>
          <w:p w14:paraId="4963A2A3" w14:textId="0470F4E5" w:rsidR="00451987" w:rsidRPr="00542AD3" w:rsidRDefault="00451987" w:rsidP="00451987">
            <w:pPr>
              <w:rPr>
                <w:rFonts w:ascii="Arial" w:hAnsi="Arial" w:cs="Arial"/>
                <w:bCs/>
                <w:sz w:val="18"/>
                <w:szCs w:val="18"/>
              </w:rPr>
            </w:pPr>
            <w:r w:rsidRPr="00542AD3">
              <w:rPr>
                <w:rFonts w:ascii="Arial" w:hAnsi="Arial" w:cs="Arial"/>
                <w:bCs/>
                <w:sz w:val="18"/>
                <w:szCs w:val="18"/>
              </w:rPr>
              <w:t>Dodać: na zlecenie i pod kontrolą lekarza</w:t>
            </w:r>
          </w:p>
        </w:tc>
        <w:tc>
          <w:tcPr>
            <w:tcW w:w="2942" w:type="dxa"/>
          </w:tcPr>
          <w:p w14:paraId="4B4D05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5CCF0EA9" w14:textId="77777777" w:rsidR="00424641" w:rsidRPr="00542AD3" w:rsidRDefault="00424641" w:rsidP="00451987">
            <w:pPr>
              <w:rPr>
                <w:rFonts w:ascii="Arial" w:hAnsi="Arial" w:cs="Arial"/>
                <w:bCs/>
                <w:sz w:val="18"/>
                <w:szCs w:val="18"/>
              </w:rPr>
            </w:pPr>
          </w:p>
          <w:p w14:paraId="0E63307E" w14:textId="75691EC9" w:rsidR="00451987" w:rsidRPr="00542AD3" w:rsidRDefault="00451987" w:rsidP="00451987">
            <w:pPr>
              <w:rPr>
                <w:rFonts w:ascii="Arial" w:hAnsi="Arial" w:cs="Arial"/>
                <w:bCs/>
                <w:sz w:val="18"/>
                <w:szCs w:val="18"/>
              </w:rPr>
            </w:pPr>
            <w:r w:rsidRPr="00542AD3">
              <w:rPr>
                <w:rFonts w:ascii="Arial" w:hAnsi="Arial" w:cs="Arial"/>
                <w:bCs/>
                <w:sz w:val="18"/>
                <w:szCs w:val="18"/>
              </w:rPr>
              <w:t>Przepis doprecyzowano w tym zakresie.</w:t>
            </w:r>
          </w:p>
        </w:tc>
      </w:tr>
      <w:tr w:rsidR="00A373A0" w:rsidRPr="00542AD3" w14:paraId="41AF11EC" w14:textId="77777777" w:rsidTr="00D87D56">
        <w:tc>
          <w:tcPr>
            <w:tcW w:w="477" w:type="dxa"/>
          </w:tcPr>
          <w:p w14:paraId="0023C975" w14:textId="77777777" w:rsidR="00451987" w:rsidRPr="00542AD3" w:rsidRDefault="00451987" w:rsidP="00451987">
            <w:pPr>
              <w:rPr>
                <w:rFonts w:ascii="Arial" w:hAnsi="Arial" w:cs="Arial"/>
                <w:sz w:val="18"/>
                <w:szCs w:val="18"/>
              </w:rPr>
            </w:pPr>
          </w:p>
        </w:tc>
        <w:tc>
          <w:tcPr>
            <w:tcW w:w="1109" w:type="dxa"/>
          </w:tcPr>
          <w:p w14:paraId="77F42B06" w14:textId="0B1FF984"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6D2374BF" w14:textId="36DC3FE4" w:rsidR="00451987" w:rsidRPr="00542AD3" w:rsidRDefault="00451987" w:rsidP="00451987">
            <w:pPr>
              <w:rPr>
                <w:rFonts w:ascii="Arial" w:hAnsi="Arial" w:cs="Arial"/>
                <w:bCs/>
                <w:sz w:val="18"/>
                <w:szCs w:val="18"/>
              </w:rPr>
            </w:pPr>
            <w:r w:rsidRPr="00542AD3">
              <w:rPr>
                <w:rFonts w:ascii="Arial" w:hAnsi="Arial" w:cs="Arial"/>
                <w:bCs/>
                <w:sz w:val="18"/>
                <w:szCs w:val="18"/>
              </w:rPr>
              <w:t>Rada Rozwoju Stomatologii</w:t>
            </w:r>
          </w:p>
        </w:tc>
        <w:tc>
          <w:tcPr>
            <w:tcW w:w="2847" w:type="dxa"/>
          </w:tcPr>
          <w:p w14:paraId="0442BD73" w14:textId="381626E1" w:rsidR="00451987" w:rsidRPr="00542AD3" w:rsidRDefault="00451987" w:rsidP="00451987">
            <w:pPr>
              <w:rPr>
                <w:rFonts w:ascii="Arial" w:hAnsi="Arial" w:cs="Arial"/>
                <w:bCs/>
                <w:sz w:val="18"/>
                <w:szCs w:val="18"/>
              </w:rPr>
            </w:pPr>
            <w:r w:rsidRPr="00542AD3">
              <w:rPr>
                <w:rFonts w:ascii="Arial" w:hAnsi="Arial" w:cs="Arial"/>
                <w:bCs/>
                <w:sz w:val="18"/>
                <w:szCs w:val="18"/>
              </w:rPr>
              <w:t>Rada do spraw rozwoju stomatologii wnioskuje do Ministra Zdrowia o uwzględnienie wszystkich uwag do rozporządzenia dotyczącego zakresu uprawnień higienistki stomatologicznej, które zostały określone w Załączniku nr 1 do niniejszej uchwały.</w:t>
            </w:r>
          </w:p>
        </w:tc>
        <w:tc>
          <w:tcPr>
            <w:tcW w:w="2410" w:type="dxa"/>
            <w:gridSpan w:val="2"/>
          </w:tcPr>
          <w:p w14:paraId="0F6A9436" w14:textId="77777777" w:rsidR="00451987" w:rsidRPr="00542AD3" w:rsidRDefault="00451987" w:rsidP="00451987">
            <w:pPr>
              <w:rPr>
                <w:rFonts w:ascii="Arial" w:hAnsi="Arial" w:cs="Arial"/>
                <w:bCs/>
                <w:sz w:val="18"/>
                <w:szCs w:val="18"/>
              </w:rPr>
            </w:pPr>
          </w:p>
        </w:tc>
        <w:tc>
          <w:tcPr>
            <w:tcW w:w="2268" w:type="dxa"/>
          </w:tcPr>
          <w:p w14:paraId="44DE470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SZCZEGÓŁOWY WYKAZ CZYNNOŚCI ZAWODOWYCH</w:t>
            </w:r>
          </w:p>
          <w:p w14:paraId="1E56ACD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HIGIENISTKI STOMATOLOGICZNEJ</w:t>
            </w:r>
          </w:p>
          <w:p w14:paraId="7E322FF0" w14:textId="77777777" w:rsidR="00451987" w:rsidRPr="00542AD3" w:rsidRDefault="00451987" w:rsidP="00451987">
            <w:pPr>
              <w:rPr>
                <w:rFonts w:ascii="Arial" w:hAnsi="Arial" w:cs="Arial"/>
                <w:bCs/>
                <w:sz w:val="18"/>
                <w:szCs w:val="18"/>
              </w:rPr>
            </w:pPr>
          </w:p>
          <w:p w14:paraId="6665F6F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1.Współpraca z lekarzem dentystą w czasie wykonywania zadań zawodowych.</w:t>
            </w:r>
          </w:p>
          <w:p w14:paraId="70C0F1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1.1.Dobieranie metod pracy do zaplanowanych zabiegów profilaktycznych i asystowanie lekarzowi dentyście na jego zlecenie.</w:t>
            </w:r>
          </w:p>
          <w:p w14:paraId="34FD67B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1.2.Współpraca z lekarzem dentystą podczas wykonywania zabiegów stomatologicznych, w tym specjalistycznych.</w:t>
            </w:r>
          </w:p>
          <w:p w14:paraId="78806B2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1.3.Organizowanie stanowiska pracy higienistki stomatologicznej.</w:t>
            </w:r>
          </w:p>
          <w:p w14:paraId="719CE18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1.4.Wykonywanie zadań jako druga asysta w zespole trzyosobowym.</w:t>
            </w:r>
          </w:p>
          <w:p w14:paraId="2A8426B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1.5.Przygotowywanie pacjenta do zabiegów stomatologicznych, w tym specjalistycznych.</w:t>
            </w:r>
          </w:p>
          <w:p w14:paraId="7A8C41D7" w14:textId="77777777" w:rsidR="00451987" w:rsidRPr="00542AD3" w:rsidRDefault="00451987" w:rsidP="00451987">
            <w:pPr>
              <w:rPr>
                <w:rFonts w:ascii="Arial" w:hAnsi="Arial" w:cs="Arial"/>
                <w:bCs/>
                <w:sz w:val="18"/>
                <w:szCs w:val="18"/>
              </w:rPr>
            </w:pPr>
          </w:p>
          <w:p w14:paraId="733451FB" w14:textId="77777777" w:rsidR="00451987" w:rsidRPr="00542AD3" w:rsidRDefault="00451987" w:rsidP="00451987">
            <w:pPr>
              <w:rPr>
                <w:rFonts w:ascii="Arial" w:hAnsi="Arial" w:cs="Arial"/>
                <w:bCs/>
                <w:sz w:val="18"/>
                <w:szCs w:val="18"/>
              </w:rPr>
            </w:pPr>
          </w:p>
          <w:p w14:paraId="2ACF443B"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1.6.Informowanie pacjenta o zakresie niezbędnych zabiegów stomatologicznych, w tym</w:t>
            </w:r>
          </w:p>
          <w:p w14:paraId="6C7952EA"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 xml:space="preserve">specjalistycznych, i wyjaśnianie przebiegu </w:t>
            </w:r>
            <w:r w:rsidRPr="00542AD3">
              <w:rPr>
                <w:rFonts w:ascii="Arial" w:hAnsi="Arial" w:cs="Arial"/>
                <w:bCs/>
                <w:strike/>
                <w:sz w:val="18"/>
                <w:szCs w:val="18"/>
              </w:rPr>
              <w:lastRenderedPageBreak/>
              <w:t>tych zabiegów pacjentowi w celu uzyskania</w:t>
            </w:r>
          </w:p>
          <w:p w14:paraId="056EBFCA" w14:textId="77777777" w:rsidR="00451987" w:rsidRPr="00542AD3" w:rsidRDefault="00451987" w:rsidP="00451987">
            <w:pPr>
              <w:rPr>
                <w:rFonts w:ascii="Arial" w:hAnsi="Arial" w:cs="Arial"/>
                <w:bCs/>
                <w:sz w:val="18"/>
                <w:szCs w:val="18"/>
              </w:rPr>
            </w:pPr>
            <w:r w:rsidRPr="00542AD3">
              <w:rPr>
                <w:rFonts w:ascii="Arial" w:hAnsi="Arial" w:cs="Arial"/>
                <w:bCs/>
                <w:strike/>
                <w:sz w:val="18"/>
                <w:szCs w:val="18"/>
              </w:rPr>
              <w:t>jego zgody na ich wykonanie</w:t>
            </w:r>
            <w:r w:rsidRPr="00542AD3">
              <w:rPr>
                <w:rFonts w:ascii="Arial" w:hAnsi="Arial" w:cs="Arial"/>
                <w:bCs/>
                <w:sz w:val="18"/>
                <w:szCs w:val="18"/>
              </w:rPr>
              <w:t>.</w:t>
            </w:r>
          </w:p>
          <w:p w14:paraId="17575812" w14:textId="77777777" w:rsidR="00451987" w:rsidRPr="00542AD3" w:rsidRDefault="00451987" w:rsidP="00451987">
            <w:pPr>
              <w:rPr>
                <w:rFonts w:ascii="Arial" w:hAnsi="Arial" w:cs="Arial"/>
                <w:bCs/>
                <w:sz w:val="18"/>
                <w:szCs w:val="18"/>
              </w:rPr>
            </w:pPr>
          </w:p>
          <w:p w14:paraId="344683BC" w14:textId="77777777" w:rsidR="00451987" w:rsidRPr="00542AD3" w:rsidRDefault="00451987" w:rsidP="00451987">
            <w:pPr>
              <w:rPr>
                <w:rFonts w:ascii="Arial" w:hAnsi="Arial" w:cs="Arial"/>
                <w:bCs/>
                <w:sz w:val="18"/>
                <w:szCs w:val="18"/>
              </w:rPr>
            </w:pPr>
          </w:p>
          <w:p w14:paraId="04C067B3" w14:textId="0CDA7851" w:rsidR="00451987" w:rsidRPr="00542AD3" w:rsidRDefault="00451987" w:rsidP="00451987">
            <w:pPr>
              <w:rPr>
                <w:rFonts w:ascii="Arial" w:hAnsi="Arial" w:cs="Arial"/>
                <w:bCs/>
                <w:sz w:val="18"/>
                <w:szCs w:val="18"/>
              </w:rPr>
            </w:pPr>
            <w:r w:rsidRPr="00542AD3">
              <w:rPr>
                <w:rFonts w:ascii="Arial" w:hAnsi="Arial" w:cs="Arial"/>
                <w:bCs/>
                <w:sz w:val="18"/>
                <w:szCs w:val="18"/>
              </w:rPr>
              <w:t>1.7.Wykonywanie na zlecenie lekarza dentysty badań i pomiarów.</w:t>
            </w:r>
          </w:p>
          <w:p w14:paraId="62D228D9" w14:textId="77777777" w:rsidR="00451987" w:rsidRPr="00542AD3" w:rsidRDefault="00451987" w:rsidP="00451987">
            <w:pPr>
              <w:rPr>
                <w:rFonts w:ascii="Arial" w:hAnsi="Arial" w:cs="Arial"/>
                <w:bCs/>
                <w:sz w:val="18"/>
                <w:szCs w:val="18"/>
              </w:rPr>
            </w:pPr>
          </w:p>
          <w:p w14:paraId="645704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1.8.</w:t>
            </w:r>
            <w:r w:rsidRPr="00542AD3">
              <w:rPr>
                <w:rFonts w:ascii="Arial" w:hAnsi="Arial" w:cs="Arial"/>
                <w:bCs/>
                <w:strike/>
                <w:sz w:val="18"/>
                <w:szCs w:val="18"/>
              </w:rPr>
              <w:t>Kontrolowanie</w:t>
            </w:r>
            <w:r w:rsidRPr="00542AD3">
              <w:rPr>
                <w:rFonts w:ascii="Arial" w:hAnsi="Arial" w:cs="Arial"/>
                <w:bCs/>
                <w:sz w:val="18"/>
                <w:szCs w:val="18"/>
              </w:rPr>
              <w:t xml:space="preserve"> Pomiar ciśnienia krwi i tętna pacjenta za pomocą dostępnej w gabinecie lekarza dentysty aparatury i sprzętu medycznego.</w:t>
            </w:r>
          </w:p>
          <w:p w14:paraId="4F7DAADE" w14:textId="77777777" w:rsidR="00451987" w:rsidRPr="00542AD3" w:rsidRDefault="00451987" w:rsidP="00451987">
            <w:pPr>
              <w:rPr>
                <w:rFonts w:ascii="Arial" w:hAnsi="Arial" w:cs="Arial"/>
                <w:bCs/>
                <w:sz w:val="18"/>
                <w:szCs w:val="18"/>
              </w:rPr>
            </w:pPr>
          </w:p>
          <w:p w14:paraId="794773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1.9.Zapisywanie wyników niezbędnych do realizacji planu profilaktyczno leczniczego.</w:t>
            </w:r>
          </w:p>
          <w:p w14:paraId="5B5B37BE" w14:textId="77777777" w:rsidR="00451987" w:rsidRPr="00542AD3" w:rsidRDefault="00451987" w:rsidP="00451987">
            <w:pPr>
              <w:rPr>
                <w:rFonts w:ascii="Arial" w:hAnsi="Arial" w:cs="Arial"/>
                <w:bCs/>
                <w:sz w:val="18"/>
                <w:szCs w:val="18"/>
              </w:rPr>
            </w:pPr>
          </w:p>
          <w:p w14:paraId="452066EF"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1.10.Przygotowywanie jamy ustnej pacjenta do zabiegów stomatologicznych, w tym</w:t>
            </w:r>
          </w:p>
          <w:p w14:paraId="0719BDC3"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specjalistycznych.</w:t>
            </w:r>
          </w:p>
          <w:p w14:paraId="3819F780" w14:textId="77777777" w:rsidR="00451987" w:rsidRPr="00542AD3" w:rsidRDefault="00451987" w:rsidP="00451987">
            <w:pPr>
              <w:rPr>
                <w:rFonts w:ascii="Arial" w:hAnsi="Arial" w:cs="Arial"/>
                <w:bCs/>
                <w:sz w:val="18"/>
                <w:szCs w:val="18"/>
              </w:rPr>
            </w:pPr>
          </w:p>
          <w:p w14:paraId="65A50AE8" w14:textId="77777777" w:rsidR="00451987" w:rsidRPr="00542AD3" w:rsidRDefault="00451987" w:rsidP="00451987">
            <w:pPr>
              <w:rPr>
                <w:rFonts w:ascii="Arial" w:hAnsi="Arial" w:cs="Arial"/>
                <w:bCs/>
                <w:sz w:val="18"/>
                <w:szCs w:val="18"/>
              </w:rPr>
            </w:pPr>
          </w:p>
          <w:p w14:paraId="2C273BA6" w14:textId="77777777" w:rsidR="00451987" w:rsidRPr="00542AD3" w:rsidRDefault="00451987" w:rsidP="00451987">
            <w:pPr>
              <w:rPr>
                <w:rFonts w:ascii="Arial" w:hAnsi="Arial" w:cs="Arial"/>
                <w:bCs/>
                <w:sz w:val="18"/>
                <w:szCs w:val="18"/>
              </w:rPr>
            </w:pPr>
          </w:p>
          <w:p w14:paraId="6D3E6B01" w14:textId="77777777" w:rsidR="00451987" w:rsidRPr="00542AD3" w:rsidRDefault="00451987" w:rsidP="00451987">
            <w:pPr>
              <w:rPr>
                <w:rFonts w:ascii="Arial" w:hAnsi="Arial" w:cs="Arial"/>
                <w:bCs/>
                <w:sz w:val="18"/>
                <w:szCs w:val="18"/>
              </w:rPr>
            </w:pPr>
          </w:p>
          <w:p w14:paraId="2A81EB59" w14:textId="77777777" w:rsidR="00451987" w:rsidRPr="00542AD3" w:rsidRDefault="00451987" w:rsidP="00451987">
            <w:pPr>
              <w:rPr>
                <w:rFonts w:ascii="Arial" w:hAnsi="Arial" w:cs="Arial"/>
                <w:bCs/>
                <w:sz w:val="18"/>
                <w:szCs w:val="18"/>
              </w:rPr>
            </w:pPr>
          </w:p>
          <w:p w14:paraId="75D5A10D" w14:textId="77777777" w:rsidR="00451987" w:rsidRPr="00542AD3" w:rsidRDefault="00451987" w:rsidP="00451987">
            <w:pPr>
              <w:rPr>
                <w:rFonts w:ascii="Arial" w:hAnsi="Arial" w:cs="Arial"/>
                <w:bCs/>
                <w:sz w:val="18"/>
                <w:szCs w:val="18"/>
              </w:rPr>
            </w:pPr>
          </w:p>
          <w:p w14:paraId="03B64C53" w14:textId="77777777" w:rsidR="00451987" w:rsidRPr="00542AD3" w:rsidRDefault="00451987" w:rsidP="00451987">
            <w:pPr>
              <w:rPr>
                <w:rFonts w:ascii="Arial" w:hAnsi="Arial" w:cs="Arial"/>
                <w:bCs/>
                <w:sz w:val="18"/>
                <w:szCs w:val="18"/>
              </w:rPr>
            </w:pPr>
          </w:p>
          <w:p w14:paraId="01919AA4" w14:textId="557657FA" w:rsidR="00451987" w:rsidRPr="00542AD3" w:rsidRDefault="00451987" w:rsidP="00451987">
            <w:pPr>
              <w:rPr>
                <w:rFonts w:ascii="Arial" w:hAnsi="Arial" w:cs="Arial"/>
                <w:bCs/>
                <w:sz w:val="18"/>
                <w:szCs w:val="18"/>
              </w:rPr>
            </w:pPr>
            <w:r w:rsidRPr="00542AD3">
              <w:rPr>
                <w:rFonts w:ascii="Arial" w:hAnsi="Arial" w:cs="Arial"/>
                <w:bCs/>
                <w:sz w:val="18"/>
                <w:szCs w:val="18"/>
              </w:rPr>
              <w:t>1.11.Wykonywanie na zlecenie i pod nadzorem lekarza dentysty zabiegów</w:t>
            </w:r>
          </w:p>
          <w:p w14:paraId="49E62CE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profilaktyczno leczniczych utrzymujących efekty </w:t>
            </w:r>
            <w:r w:rsidRPr="00542AD3">
              <w:rPr>
                <w:rFonts w:ascii="Arial" w:hAnsi="Arial" w:cs="Arial"/>
                <w:bCs/>
                <w:sz w:val="18"/>
                <w:szCs w:val="18"/>
              </w:rPr>
              <w:lastRenderedPageBreak/>
              <w:t>leczenia , takich jak: usuwanie</w:t>
            </w:r>
          </w:p>
          <w:p w14:paraId="1E55F4B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złogów twardych i miękkich, lakowanie, lakierowanie, diagnostyka próchnicy oraz</w:t>
            </w:r>
          </w:p>
          <w:p w14:paraId="6299B8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piaskowanie uzębienia.</w:t>
            </w:r>
          </w:p>
          <w:p w14:paraId="3E36543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1.12.</w:t>
            </w:r>
          </w:p>
          <w:p w14:paraId="454A849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Uzgadnianie z lekarzem dentystą treści zaleceń przedzabiegowych i</w:t>
            </w:r>
          </w:p>
          <w:p w14:paraId="56CEA72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pozabiegowych oraz sporządzanie i przekazywanie ich dla pacjentów w formie ustnej</w:t>
            </w:r>
          </w:p>
          <w:p w14:paraId="50EF19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 pisemnej.</w:t>
            </w:r>
          </w:p>
          <w:p w14:paraId="7FA0BCB2"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1.13.</w:t>
            </w:r>
          </w:p>
          <w:p w14:paraId="5473E29D" w14:textId="77777777" w:rsidR="00451987" w:rsidRPr="00542AD3" w:rsidRDefault="00451987" w:rsidP="00451987">
            <w:pPr>
              <w:rPr>
                <w:rFonts w:ascii="Arial" w:hAnsi="Arial" w:cs="Arial"/>
                <w:bCs/>
                <w:sz w:val="18"/>
                <w:szCs w:val="18"/>
              </w:rPr>
            </w:pPr>
            <w:r w:rsidRPr="00542AD3">
              <w:rPr>
                <w:rFonts w:ascii="Arial" w:hAnsi="Arial" w:cs="Arial"/>
                <w:bCs/>
                <w:strike/>
                <w:sz w:val="18"/>
                <w:szCs w:val="18"/>
              </w:rPr>
              <w:t>Wykonywanie zabiegów</w:t>
            </w:r>
          </w:p>
          <w:p w14:paraId="7CC974E0"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promujących zdrowie.</w:t>
            </w:r>
          </w:p>
          <w:p w14:paraId="5795BF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1.14.</w:t>
            </w:r>
          </w:p>
          <w:p w14:paraId="26DC4F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Współpraca w zespole wielodyscyplinarnym zapewniającym ciągłość opieki</w:t>
            </w:r>
          </w:p>
          <w:p w14:paraId="6CE851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nad pacjentem.</w:t>
            </w:r>
          </w:p>
          <w:p w14:paraId="278B45D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Organizowanie prac związanych z wykonywaniem czynności zawodowych.</w:t>
            </w:r>
          </w:p>
          <w:p w14:paraId="2502EE5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2.1.Organizowanie miejsca pracy z wykluczeniem czynników szkodliwych jak skażenie</w:t>
            </w:r>
          </w:p>
          <w:p w14:paraId="7C7E8A5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mikrobiologiczne, hałas, naświetlenie, wibracje.</w:t>
            </w:r>
          </w:p>
          <w:p w14:paraId="1D8F47A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2.2.Wykonywanie czynności zawodowych zgodnie z zasadami aseptyki, antyseptyki oraz</w:t>
            </w:r>
          </w:p>
          <w:p w14:paraId="1CBC0C1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procedurami postępowania z materiałem biologicznym skażonym przepisami w</w:t>
            </w:r>
          </w:p>
          <w:p w14:paraId="75277F1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sytuacji wystąpienia zakażeń.</w:t>
            </w:r>
          </w:p>
          <w:p w14:paraId="0743F89E"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2.3.Dobieranie metod postępowania zgodnie z aktualną wiedzą w kontakcie z pacjentami.</w:t>
            </w:r>
          </w:p>
          <w:p w14:paraId="6CDE3BAF" w14:textId="77777777" w:rsidR="00451987" w:rsidRPr="00542AD3" w:rsidRDefault="00451987" w:rsidP="00451987">
            <w:pPr>
              <w:rPr>
                <w:rFonts w:ascii="Arial" w:hAnsi="Arial" w:cs="Arial"/>
                <w:bCs/>
                <w:sz w:val="18"/>
                <w:szCs w:val="18"/>
              </w:rPr>
            </w:pPr>
          </w:p>
          <w:p w14:paraId="595F2952" w14:textId="77777777" w:rsidR="00451987" w:rsidRPr="00542AD3" w:rsidRDefault="00451987" w:rsidP="00451987">
            <w:pPr>
              <w:rPr>
                <w:rFonts w:ascii="Arial" w:hAnsi="Arial" w:cs="Arial"/>
                <w:bCs/>
                <w:sz w:val="18"/>
                <w:szCs w:val="18"/>
              </w:rPr>
            </w:pPr>
          </w:p>
          <w:p w14:paraId="3499E176" w14:textId="77777777" w:rsidR="00451987" w:rsidRPr="00542AD3" w:rsidRDefault="00451987" w:rsidP="00451987">
            <w:pPr>
              <w:rPr>
                <w:rFonts w:ascii="Arial" w:hAnsi="Arial" w:cs="Arial"/>
                <w:bCs/>
                <w:sz w:val="18"/>
                <w:szCs w:val="18"/>
              </w:rPr>
            </w:pPr>
          </w:p>
          <w:p w14:paraId="41530579" w14:textId="77777777" w:rsidR="00451987" w:rsidRPr="00542AD3" w:rsidRDefault="00451987" w:rsidP="00451987">
            <w:pPr>
              <w:rPr>
                <w:rFonts w:ascii="Arial" w:hAnsi="Arial" w:cs="Arial"/>
                <w:bCs/>
                <w:sz w:val="18"/>
                <w:szCs w:val="18"/>
              </w:rPr>
            </w:pPr>
          </w:p>
          <w:p w14:paraId="55A575BA" w14:textId="2905D09E" w:rsidR="00451987" w:rsidRPr="00542AD3" w:rsidRDefault="00451987" w:rsidP="00451987">
            <w:pPr>
              <w:rPr>
                <w:rFonts w:ascii="Arial" w:hAnsi="Arial" w:cs="Arial"/>
                <w:bCs/>
                <w:sz w:val="18"/>
                <w:szCs w:val="18"/>
              </w:rPr>
            </w:pPr>
            <w:r w:rsidRPr="00542AD3">
              <w:rPr>
                <w:rFonts w:ascii="Arial" w:hAnsi="Arial" w:cs="Arial"/>
                <w:bCs/>
                <w:sz w:val="18"/>
                <w:szCs w:val="18"/>
              </w:rPr>
              <w:t>3.Wykonywanie wstępnych badań stomatologicznych, profilaktycznych, diagnostycznych i</w:t>
            </w:r>
          </w:p>
          <w:p w14:paraId="47A2407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zabiegów rehabilitujących jamę ustną.</w:t>
            </w:r>
          </w:p>
          <w:p w14:paraId="3690755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3.1.Wykonywanie wstępnych badań stomatologicznych do zabiegów stomatologicznych.</w:t>
            </w:r>
          </w:p>
          <w:p w14:paraId="5EF26F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3.2.Klasyfikowanie pacjentów na podstawie wstępnych badań stomatologicznych do</w:t>
            </w:r>
          </w:p>
          <w:p w14:paraId="15AAC81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zabiegów stomatologicznych.</w:t>
            </w:r>
          </w:p>
          <w:p w14:paraId="53CA624F" w14:textId="77777777" w:rsidR="00451987" w:rsidRPr="00542AD3" w:rsidRDefault="00451987" w:rsidP="00451987">
            <w:pPr>
              <w:rPr>
                <w:rFonts w:ascii="Arial" w:hAnsi="Arial" w:cs="Arial"/>
                <w:bCs/>
                <w:strike/>
                <w:sz w:val="18"/>
                <w:szCs w:val="18"/>
              </w:rPr>
            </w:pPr>
            <w:r w:rsidRPr="00542AD3">
              <w:rPr>
                <w:rFonts w:ascii="Arial" w:hAnsi="Arial" w:cs="Arial"/>
                <w:bCs/>
                <w:sz w:val="18"/>
                <w:szCs w:val="18"/>
              </w:rPr>
              <w:t>3</w:t>
            </w:r>
            <w:r w:rsidRPr="00542AD3">
              <w:rPr>
                <w:rFonts w:ascii="Arial" w:hAnsi="Arial" w:cs="Arial"/>
                <w:bCs/>
                <w:strike/>
                <w:sz w:val="18"/>
                <w:szCs w:val="18"/>
              </w:rPr>
              <w:t>.3.Monitorowanie efektów leczenia uzyskanych przez lekarzy specjalistów z różnych</w:t>
            </w:r>
          </w:p>
          <w:p w14:paraId="162A4FA3"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dziedzin stomatologii.</w:t>
            </w:r>
          </w:p>
          <w:p w14:paraId="3B8E9B51" w14:textId="77777777" w:rsidR="00451987" w:rsidRPr="00542AD3" w:rsidRDefault="00451987" w:rsidP="00451987">
            <w:pPr>
              <w:rPr>
                <w:rFonts w:ascii="Arial" w:hAnsi="Arial" w:cs="Arial"/>
                <w:bCs/>
                <w:sz w:val="18"/>
                <w:szCs w:val="18"/>
              </w:rPr>
            </w:pPr>
          </w:p>
          <w:p w14:paraId="5A58F047" w14:textId="77777777" w:rsidR="00451987" w:rsidRPr="00542AD3" w:rsidRDefault="00451987" w:rsidP="00451987">
            <w:pPr>
              <w:rPr>
                <w:rFonts w:ascii="Arial" w:hAnsi="Arial" w:cs="Arial"/>
                <w:bCs/>
                <w:sz w:val="18"/>
                <w:szCs w:val="18"/>
              </w:rPr>
            </w:pPr>
          </w:p>
          <w:p w14:paraId="703DD902" w14:textId="68E9546E" w:rsidR="00451987" w:rsidRPr="00542AD3" w:rsidRDefault="00451987" w:rsidP="00451987">
            <w:pPr>
              <w:rPr>
                <w:rFonts w:ascii="Arial" w:hAnsi="Arial" w:cs="Arial"/>
                <w:bCs/>
                <w:sz w:val="18"/>
                <w:szCs w:val="18"/>
              </w:rPr>
            </w:pPr>
            <w:r w:rsidRPr="00542AD3">
              <w:rPr>
                <w:rFonts w:ascii="Arial" w:hAnsi="Arial" w:cs="Arial"/>
                <w:bCs/>
                <w:sz w:val="18"/>
                <w:szCs w:val="18"/>
              </w:rPr>
              <w:t>3.4. Dobieranie aparatury i sprzętu medycznego do wykonywania zabiegów profilaktyczno</w:t>
            </w:r>
          </w:p>
          <w:p w14:paraId="0FBB15C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leczniczych utrzymujących efekty leczenia, takich jak: usuwanie złogów twardych i</w:t>
            </w:r>
          </w:p>
          <w:p w14:paraId="173FCE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miękkich, lakowanie, diagnostyka próchnicy oraz</w:t>
            </w:r>
          </w:p>
          <w:p w14:paraId="05D4C4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piaskowanie uzębienia.</w:t>
            </w:r>
          </w:p>
          <w:p w14:paraId="4E7C7E4A" w14:textId="77777777" w:rsidR="00451987" w:rsidRPr="00542AD3" w:rsidRDefault="00451987" w:rsidP="00451987">
            <w:pPr>
              <w:rPr>
                <w:rFonts w:ascii="Arial" w:hAnsi="Arial" w:cs="Arial"/>
                <w:bCs/>
                <w:sz w:val="18"/>
                <w:szCs w:val="18"/>
              </w:rPr>
            </w:pPr>
          </w:p>
          <w:p w14:paraId="1905CA6E"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3.5.</w:t>
            </w:r>
            <w:r w:rsidRPr="00542AD3">
              <w:rPr>
                <w:rFonts w:ascii="Arial" w:hAnsi="Arial" w:cs="Arial"/>
                <w:bCs/>
                <w:sz w:val="18"/>
                <w:szCs w:val="18"/>
              </w:rPr>
              <w:t xml:space="preserve"> Stosuje aparaturę i sprzęt medyczny do diagnostyki i profilaktyki </w:t>
            </w:r>
            <w:r w:rsidRPr="00542AD3">
              <w:rPr>
                <w:rFonts w:ascii="Arial" w:hAnsi="Arial" w:cs="Arial"/>
                <w:bCs/>
                <w:strike/>
                <w:sz w:val="18"/>
                <w:szCs w:val="18"/>
              </w:rPr>
              <w:t>leczenia</w:t>
            </w:r>
          </w:p>
          <w:p w14:paraId="0E33A6DF"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stomatologicznego.</w:t>
            </w:r>
          </w:p>
          <w:p w14:paraId="7C5099FF" w14:textId="77777777" w:rsidR="00451987" w:rsidRPr="00542AD3" w:rsidRDefault="00451987" w:rsidP="00451987">
            <w:pPr>
              <w:rPr>
                <w:rFonts w:ascii="Arial" w:hAnsi="Arial" w:cs="Arial"/>
                <w:bCs/>
                <w:sz w:val="18"/>
                <w:szCs w:val="18"/>
              </w:rPr>
            </w:pPr>
          </w:p>
          <w:p w14:paraId="6E95625F" w14:textId="27302037" w:rsidR="00451987" w:rsidRPr="00542AD3" w:rsidRDefault="00451987" w:rsidP="00451987">
            <w:pPr>
              <w:rPr>
                <w:rFonts w:ascii="Arial" w:hAnsi="Arial" w:cs="Arial"/>
                <w:bCs/>
                <w:sz w:val="18"/>
                <w:szCs w:val="18"/>
              </w:rPr>
            </w:pPr>
            <w:r w:rsidRPr="00542AD3">
              <w:rPr>
                <w:rFonts w:ascii="Arial" w:hAnsi="Arial" w:cs="Arial"/>
                <w:bCs/>
                <w:sz w:val="18"/>
                <w:szCs w:val="18"/>
              </w:rPr>
              <w:t>3.6.</w:t>
            </w:r>
          </w:p>
          <w:p w14:paraId="73EBBA8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Przygotowywanie wyrobów medycznych stosowanych w stomatologii.</w:t>
            </w:r>
          </w:p>
          <w:p w14:paraId="57204A46" w14:textId="77777777" w:rsidR="00451987" w:rsidRPr="00542AD3" w:rsidRDefault="00451987" w:rsidP="00451987">
            <w:pPr>
              <w:rPr>
                <w:rFonts w:ascii="Arial" w:hAnsi="Arial" w:cs="Arial"/>
                <w:bCs/>
                <w:sz w:val="18"/>
                <w:szCs w:val="18"/>
              </w:rPr>
            </w:pPr>
          </w:p>
          <w:p w14:paraId="5D610A48" w14:textId="77777777" w:rsidR="00451987" w:rsidRPr="00542AD3" w:rsidRDefault="00451987" w:rsidP="00451987">
            <w:pPr>
              <w:rPr>
                <w:rFonts w:ascii="Arial" w:hAnsi="Arial" w:cs="Arial"/>
                <w:bCs/>
                <w:sz w:val="18"/>
                <w:szCs w:val="18"/>
              </w:rPr>
            </w:pPr>
          </w:p>
          <w:p w14:paraId="35602C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3.7.</w:t>
            </w:r>
          </w:p>
          <w:p w14:paraId="45A5969D"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Prowadzenie badań przesiewowych w różnych grupach.</w:t>
            </w:r>
          </w:p>
          <w:p w14:paraId="5112490C" w14:textId="77777777" w:rsidR="00451987" w:rsidRPr="00542AD3" w:rsidRDefault="00451987" w:rsidP="00451987">
            <w:pPr>
              <w:rPr>
                <w:rFonts w:ascii="Arial" w:hAnsi="Arial" w:cs="Arial"/>
                <w:bCs/>
                <w:sz w:val="18"/>
                <w:szCs w:val="18"/>
              </w:rPr>
            </w:pPr>
          </w:p>
          <w:p w14:paraId="3D3C3351" w14:textId="77777777" w:rsidR="00451987" w:rsidRPr="00542AD3" w:rsidRDefault="00451987" w:rsidP="00451987">
            <w:pPr>
              <w:rPr>
                <w:rFonts w:ascii="Arial" w:hAnsi="Arial" w:cs="Arial"/>
                <w:bCs/>
                <w:sz w:val="18"/>
                <w:szCs w:val="18"/>
              </w:rPr>
            </w:pPr>
          </w:p>
          <w:p w14:paraId="7C8FE2B1" w14:textId="49897E45" w:rsidR="00451987" w:rsidRPr="00542AD3" w:rsidRDefault="00451987" w:rsidP="00451987">
            <w:pPr>
              <w:rPr>
                <w:rFonts w:ascii="Arial" w:hAnsi="Arial" w:cs="Arial"/>
                <w:bCs/>
                <w:sz w:val="18"/>
                <w:szCs w:val="18"/>
              </w:rPr>
            </w:pPr>
            <w:r w:rsidRPr="00542AD3">
              <w:rPr>
                <w:rFonts w:ascii="Arial" w:hAnsi="Arial" w:cs="Arial"/>
                <w:bCs/>
                <w:sz w:val="18"/>
                <w:szCs w:val="18"/>
              </w:rPr>
              <w:t>3.8. Planowanie i prowadzenie różnymi metodami profilaktyki indywidualnej i grupowej dostosowanej do wieku pacjentów i dobieranie metod profilaktyki grupowej dla wszystkich grup wiekowych pacjentów.</w:t>
            </w:r>
          </w:p>
          <w:p w14:paraId="36F8A27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3.9. Przeprowadzanie zabiegów profilaktycznych grupowych.</w:t>
            </w:r>
          </w:p>
          <w:p w14:paraId="7B7D033F"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lastRenderedPageBreak/>
              <w:t>3.10.Sporządzanie wycisków i modeli orientacyjnych uzębienia dla celów</w:t>
            </w:r>
          </w:p>
          <w:p w14:paraId="05F27031"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diagnostycznych.</w:t>
            </w:r>
          </w:p>
          <w:p w14:paraId="40C6B548"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orientacyjnych uzębienia dla celów</w:t>
            </w:r>
          </w:p>
          <w:p w14:paraId="22256ED0"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diagnostycznych.</w:t>
            </w:r>
          </w:p>
          <w:p w14:paraId="1118EB5F"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3.11.Organizowanie ciągłości leczenia pacjentów w trakcie użytkowania aparatów</w:t>
            </w:r>
          </w:p>
          <w:p w14:paraId="040A4BC5"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ortodontycznych.</w:t>
            </w:r>
          </w:p>
          <w:p w14:paraId="1A097725"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3.12.Rehabilitowanie jamy ustnej przy pomocy podstawowych ćwiczeń</w:t>
            </w:r>
          </w:p>
          <w:p w14:paraId="782C9137"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ortodontycznych.</w:t>
            </w:r>
          </w:p>
          <w:p w14:paraId="60CBF5D2" w14:textId="77777777" w:rsidR="00451987" w:rsidRPr="00542AD3" w:rsidRDefault="00451987" w:rsidP="00451987">
            <w:pPr>
              <w:rPr>
                <w:rFonts w:ascii="Arial" w:hAnsi="Arial" w:cs="Arial"/>
                <w:bCs/>
                <w:strike/>
                <w:sz w:val="18"/>
                <w:szCs w:val="18"/>
              </w:rPr>
            </w:pPr>
            <w:r w:rsidRPr="00542AD3">
              <w:rPr>
                <w:rFonts w:ascii="Arial" w:hAnsi="Arial" w:cs="Arial"/>
                <w:bCs/>
                <w:strike/>
                <w:sz w:val="18"/>
                <w:szCs w:val="18"/>
              </w:rPr>
              <w:t>3.13.Wykonywanie zabiegów rehabilitacyjnych, stosując metody fizykalne.</w:t>
            </w:r>
          </w:p>
          <w:p w14:paraId="0BA269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4.Prowadzenie stomatologicznej edukacji zdrowotnej i promocji zdrowia w różnych</w:t>
            </w:r>
          </w:p>
          <w:p w14:paraId="70B4841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środowiskach społecznych.</w:t>
            </w:r>
          </w:p>
          <w:p w14:paraId="583D723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4.1.Promowanie zdrowego stylu życia.</w:t>
            </w:r>
          </w:p>
          <w:p w14:paraId="4852FFB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4.2.Planowanie i dobieranie różnych form i metod edukacji indywidualnej i grupowej w</w:t>
            </w:r>
          </w:p>
          <w:p w14:paraId="332A077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zakresie profilaktyki promocji zdrowia jamy ustnej.</w:t>
            </w:r>
          </w:p>
          <w:p w14:paraId="6E6D729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5.Udzielanie podstawowych wskazówek żywieniowych na</w:t>
            </w:r>
          </w:p>
          <w:p w14:paraId="77D0F4B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temat racjonalnego odżywiania w celu zachowania zdrowia jamy ustnej.</w:t>
            </w:r>
          </w:p>
          <w:p w14:paraId="2648509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6. Udzielanie pierwszej pomocy w stanach nagłego zagrożenia zdrowotnego.</w:t>
            </w:r>
          </w:p>
          <w:p w14:paraId="3F47A6E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7.Wykonywanie czynności administracyjnych i prowadzenie dokumentacji związanej z</w:t>
            </w:r>
          </w:p>
          <w:p w14:paraId="3ADB29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funkcjonowaniem gabinetu lekarza dentysty.</w:t>
            </w:r>
          </w:p>
          <w:p w14:paraId="04D369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7.1.Prowadzenie i archiwizowanie dokumentacji medycznej.</w:t>
            </w:r>
          </w:p>
          <w:p w14:paraId="3D7098A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7.2.Ewidencjonowanie pacjentów i świadczeń stomatologicznych na potrzeby wewnętrzne</w:t>
            </w:r>
          </w:p>
          <w:p w14:paraId="239DA64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 dla celów sprawozdawczych.</w:t>
            </w:r>
          </w:p>
          <w:p w14:paraId="720090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7.3.Prowadzenie terminarza przyjęć pacjentów.</w:t>
            </w:r>
          </w:p>
          <w:p w14:paraId="1AA95E1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7.4.Przygotowywanie dokumentów do współpracy z pracownią techniki dentystycznej.</w:t>
            </w:r>
          </w:p>
          <w:p w14:paraId="6E8B05D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8.Wykonywanie wszystkich czynności i zadań wymienionych w pkt. 1-7 na zlecenie i pod</w:t>
            </w:r>
          </w:p>
          <w:p w14:paraId="06C48E46" w14:textId="666C34D7" w:rsidR="00451987" w:rsidRPr="00542AD3" w:rsidRDefault="00451987" w:rsidP="00451987">
            <w:pPr>
              <w:rPr>
                <w:rFonts w:ascii="Arial" w:hAnsi="Arial" w:cs="Arial"/>
                <w:bCs/>
                <w:sz w:val="18"/>
                <w:szCs w:val="18"/>
              </w:rPr>
            </w:pPr>
            <w:r w:rsidRPr="00542AD3">
              <w:rPr>
                <w:rFonts w:ascii="Arial" w:hAnsi="Arial" w:cs="Arial"/>
                <w:bCs/>
                <w:sz w:val="18"/>
                <w:szCs w:val="18"/>
              </w:rPr>
              <w:t>nadzorem lekarza dentysty.</w:t>
            </w:r>
          </w:p>
        </w:tc>
        <w:tc>
          <w:tcPr>
            <w:tcW w:w="2942" w:type="dxa"/>
          </w:tcPr>
          <w:p w14:paraId="094F3D41" w14:textId="2C8A234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Uwagi </w:t>
            </w:r>
            <w:r w:rsidR="00877F8C" w:rsidRPr="00542AD3">
              <w:rPr>
                <w:rFonts w:ascii="Arial" w:hAnsi="Arial" w:cs="Arial"/>
                <w:bCs/>
                <w:sz w:val="18"/>
                <w:szCs w:val="18"/>
              </w:rPr>
              <w:t>częściowo uwzględnione.</w:t>
            </w:r>
          </w:p>
          <w:p w14:paraId="172C4DD3" w14:textId="77777777" w:rsidR="00451987" w:rsidRPr="00542AD3" w:rsidRDefault="00451987" w:rsidP="00451987">
            <w:pPr>
              <w:rPr>
                <w:rFonts w:ascii="Arial" w:hAnsi="Arial" w:cs="Arial"/>
                <w:bCs/>
                <w:sz w:val="18"/>
                <w:szCs w:val="18"/>
              </w:rPr>
            </w:pPr>
          </w:p>
          <w:p w14:paraId="6C4E90BD" w14:textId="77777777" w:rsidR="00451987" w:rsidRPr="00542AD3" w:rsidRDefault="00451987" w:rsidP="00451987">
            <w:pPr>
              <w:rPr>
                <w:rFonts w:ascii="Arial" w:hAnsi="Arial" w:cs="Arial"/>
                <w:bCs/>
                <w:sz w:val="18"/>
                <w:szCs w:val="18"/>
              </w:rPr>
            </w:pPr>
          </w:p>
          <w:p w14:paraId="129E6997" w14:textId="77777777" w:rsidR="00451987" w:rsidRPr="00542AD3" w:rsidRDefault="00451987" w:rsidP="00451987">
            <w:pPr>
              <w:rPr>
                <w:rFonts w:ascii="Arial" w:hAnsi="Arial" w:cs="Arial"/>
                <w:bCs/>
                <w:sz w:val="18"/>
                <w:szCs w:val="18"/>
              </w:rPr>
            </w:pPr>
          </w:p>
          <w:p w14:paraId="207D0A56" w14:textId="77777777" w:rsidR="00451987" w:rsidRPr="00542AD3" w:rsidRDefault="00451987" w:rsidP="00451987">
            <w:pPr>
              <w:rPr>
                <w:rFonts w:ascii="Arial" w:hAnsi="Arial" w:cs="Arial"/>
                <w:bCs/>
                <w:sz w:val="18"/>
                <w:szCs w:val="18"/>
              </w:rPr>
            </w:pPr>
          </w:p>
          <w:p w14:paraId="088319CE" w14:textId="77777777" w:rsidR="00451987" w:rsidRPr="00542AD3" w:rsidRDefault="00451987" w:rsidP="00451987">
            <w:pPr>
              <w:rPr>
                <w:rFonts w:ascii="Arial" w:hAnsi="Arial" w:cs="Arial"/>
                <w:bCs/>
                <w:sz w:val="18"/>
                <w:szCs w:val="18"/>
              </w:rPr>
            </w:pPr>
          </w:p>
          <w:p w14:paraId="0F758B53" w14:textId="77777777" w:rsidR="00451987" w:rsidRPr="00542AD3" w:rsidRDefault="00451987" w:rsidP="00451987">
            <w:pPr>
              <w:rPr>
                <w:rFonts w:ascii="Arial" w:hAnsi="Arial" w:cs="Arial"/>
                <w:bCs/>
                <w:sz w:val="18"/>
                <w:szCs w:val="18"/>
              </w:rPr>
            </w:pPr>
          </w:p>
          <w:p w14:paraId="51D16496" w14:textId="77777777" w:rsidR="00451987" w:rsidRPr="00542AD3" w:rsidRDefault="00451987" w:rsidP="00451987">
            <w:pPr>
              <w:rPr>
                <w:rFonts w:ascii="Arial" w:hAnsi="Arial" w:cs="Arial"/>
                <w:bCs/>
                <w:sz w:val="18"/>
                <w:szCs w:val="18"/>
              </w:rPr>
            </w:pPr>
          </w:p>
          <w:p w14:paraId="264F0ECB" w14:textId="77777777" w:rsidR="00451987" w:rsidRPr="00542AD3" w:rsidRDefault="00451987" w:rsidP="00451987">
            <w:pPr>
              <w:rPr>
                <w:rFonts w:ascii="Arial" w:hAnsi="Arial" w:cs="Arial"/>
                <w:bCs/>
                <w:sz w:val="18"/>
                <w:szCs w:val="18"/>
              </w:rPr>
            </w:pPr>
          </w:p>
          <w:p w14:paraId="46E0B96D" w14:textId="77777777" w:rsidR="00451987" w:rsidRPr="00542AD3" w:rsidRDefault="00451987" w:rsidP="00451987">
            <w:pPr>
              <w:rPr>
                <w:rFonts w:ascii="Arial" w:hAnsi="Arial" w:cs="Arial"/>
                <w:bCs/>
                <w:sz w:val="18"/>
                <w:szCs w:val="18"/>
              </w:rPr>
            </w:pPr>
          </w:p>
          <w:p w14:paraId="606FE615" w14:textId="77777777" w:rsidR="00451987" w:rsidRPr="00542AD3" w:rsidRDefault="00451987" w:rsidP="00451987">
            <w:pPr>
              <w:rPr>
                <w:rFonts w:ascii="Arial" w:hAnsi="Arial" w:cs="Arial"/>
                <w:bCs/>
                <w:sz w:val="18"/>
                <w:szCs w:val="18"/>
              </w:rPr>
            </w:pPr>
          </w:p>
          <w:p w14:paraId="3F18BEC4" w14:textId="77777777" w:rsidR="00451987" w:rsidRPr="00542AD3" w:rsidRDefault="00451987" w:rsidP="00451987">
            <w:pPr>
              <w:rPr>
                <w:rFonts w:ascii="Arial" w:hAnsi="Arial" w:cs="Arial"/>
                <w:bCs/>
                <w:sz w:val="18"/>
                <w:szCs w:val="18"/>
              </w:rPr>
            </w:pPr>
          </w:p>
          <w:p w14:paraId="4D29EAB4" w14:textId="77777777" w:rsidR="00451987" w:rsidRPr="00542AD3" w:rsidRDefault="00451987" w:rsidP="00451987">
            <w:pPr>
              <w:rPr>
                <w:rFonts w:ascii="Arial" w:hAnsi="Arial" w:cs="Arial"/>
                <w:bCs/>
                <w:sz w:val="18"/>
                <w:szCs w:val="18"/>
              </w:rPr>
            </w:pPr>
          </w:p>
          <w:p w14:paraId="015035AD" w14:textId="77777777" w:rsidR="00451987" w:rsidRPr="00542AD3" w:rsidRDefault="00451987" w:rsidP="00451987">
            <w:pPr>
              <w:rPr>
                <w:rFonts w:ascii="Arial" w:hAnsi="Arial" w:cs="Arial"/>
                <w:bCs/>
                <w:sz w:val="18"/>
                <w:szCs w:val="18"/>
              </w:rPr>
            </w:pPr>
          </w:p>
          <w:p w14:paraId="7E12FDCA" w14:textId="77777777" w:rsidR="00451987" w:rsidRPr="00542AD3" w:rsidRDefault="00451987" w:rsidP="00451987">
            <w:pPr>
              <w:rPr>
                <w:rFonts w:ascii="Arial" w:hAnsi="Arial" w:cs="Arial"/>
                <w:bCs/>
                <w:sz w:val="18"/>
                <w:szCs w:val="18"/>
              </w:rPr>
            </w:pPr>
          </w:p>
          <w:p w14:paraId="2783A801" w14:textId="77777777" w:rsidR="00451987" w:rsidRPr="00542AD3" w:rsidRDefault="00451987" w:rsidP="00451987">
            <w:pPr>
              <w:rPr>
                <w:rFonts w:ascii="Arial" w:hAnsi="Arial" w:cs="Arial"/>
                <w:bCs/>
                <w:sz w:val="18"/>
                <w:szCs w:val="18"/>
              </w:rPr>
            </w:pPr>
          </w:p>
          <w:p w14:paraId="6B8B4336" w14:textId="77777777" w:rsidR="00451987" w:rsidRPr="00542AD3" w:rsidRDefault="00451987" w:rsidP="00451987">
            <w:pPr>
              <w:rPr>
                <w:rFonts w:ascii="Arial" w:hAnsi="Arial" w:cs="Arial"/>
                <w:bCs/>
                <w:sz w:val="18"/>
                <w:szCs w:val="18"/>
              </w:rPr>
            </w:pPr>
          </w:p>
          <w:p w14:paraId="4DE0D019" w14:textId="77777777" w:rsidR="00451987" w:rsidRPr="00542AD3" w:rsidRDefault="00451987" w:rsidP="00451987">
            <w:pPr>
              <w:rPr>
                <w:rFonts w:ascii="Arial" w:hAnsi="Arial" w:cs="Arial"/>
                <w:bCs/>
                <w:sz w:val="18"/>
                <w:szCs w:val="18"/>
              </w:rPr>
            </w:pPr>
          </w:p>
          <w:p w14:paraId="59DC5DB8" w14:textId="77777777" w:rsidR="00451987" w:rsidRPr="00542AD3" w:rsidRDefault="00451987" w:rsidP="00451987">
            <w:pPr>
              <w:rPr>
                <w:rFonts w:ascii="Arial" w:hAnsi="Arial" w:cs="Arial"/>
                <w:bCs/>
                <w:sz w:val="18"/>
                <w:szCs w:val="18"/>
              </w:rPr>
            </w:pPr>
          </w:p>
          <w:p w14:paraId="7E6EBA98" w14:textId="77777777" w:rsidR="00451987" w:rsidRPr="00542AD3" w:rsidRDefault="00451987" w:rsidP="00451987">
            <w:pPr>
              <w:rPr>
                <w:rFonts w:ascii="Arial" w:hAnsi="Arial" w:cs="Arial"/>
                <w:bCs/>
                <w:sz w:val="18"/>
                <w:szCs w:val="18"/>
              </w:rPr>
            </w:pPr>
          </w:p>
          <w:p w14:paraId="45045EBA" w14:textId="77777777" w:rsidR="00451987" w:rsidRPr="00542AD3" w:rsidRDefault="00451987" w:rsidP="00451987">
            <w:pPr>
              <w:rPr>
                <w:rFonts w:ascii="Arial" w:hAnsi="Arial" w:cs="Arial"/>
                <w:bCs/>
                <w:sz w:val="18"/>
                <w:szCs w:val="18"/>
              </w:rPr>
            </w:pPr>
          </w:p>
          <w:p w14:paraId="12005BFF" w14:textId="77777777" w:rsidR="00451987" w:rsidRPr="00542AD3" w:rsidRDefault="00451987" w:rsidP="00451987">
            <w:pPr>
              <w:rPr>
                <w:rFonts w:ascii="Arial" w:hAnsi="Arial" w:cs="Arial"/>
                <w:bCs/>
                <w:sz w:val="18"/>
                <w:szCs w:val="18"/>
              </w:rPr>
            </w:pPr>
          </w:p>
          <w:p w14:paraId="0F9DC4C8" w14:textId="77777777" w:rsidR="00451987" w:rsidRPr="00542AD3" w:rsidRDefault="00451987" w:rsidP="00451987">
            <w:pPr>
              <w:rPr>
                <w:rFonts w:ascii="Arial" w:hAnsi="Arial" w:cs="Arial"/>
                <w:bCs/>
                <w:sz w:val="18"/>
                <w:szCs w:val="18"/>
              </w:rPr>
            </w:pPr>
          </w:p>
          <w:p w14:paraId="59755753" w14:textId="77777777" w:rsidR="00451987" w:rsidRPr="00542AD3" w:rsidRDefault="00451987" w:rsidP="00451987">
            <w:pPr>
              <w:rPr>
                <w:rFonts w:ascii="Arial" w:hAnsi="Arial" w:cs="Arial"/>
                <w:bCs/>
                <w:sz w:val="18"/>
                <w:szCs w:val="18"/>
              </w:rPr>
            </w:pPr>
          </w:p>
          <w:p w14:paraId="49A73343" w14:textId="77777777" w:rsidR="00451987" w:rsidRPr="00542AD3" w:rsidRDefault="00451987" w:rsidP="00451987">
            <w:pPr>
              <w:rPr>
                <w:rFonts w:ascii="Arial" w:hAnsi="Arial" w:cs="Arial"/>
                <w:bCs/>
                <w:sz w:val="18"/>
                <w:szCs w:val="18"/>
              </w:rPr>
            </w:pPr>
          </w:p>
          <w:p w14:paraId="4F770F97" w14:textId="77777777" w:rsidR="00451987" w:rsidRPr="00542AD3" w:rsidRDefault="00451987" w:rsidP="00451987">
            <w:pPr>
              <w:rPr>
                <w:rFonts w:ascii="Arial" w:hAnsi="Arial" w:cs="Arial"/>
                <w:bCs/>
                <w:sz w:val="18"/>
                <w:szCs w:val="18"/>
              </w:rPr>
            </w:pPr>
          </w:p>
          <w:p w14:paraId="38A5E0F7" w14:textId="77777777" w:rsidR="00451987" w:rsidRPr="00542AD3" w:rsidRDefault="00451987" w:rsidP="00451987">
            <w:pPr>
              <w:rPr>
                <w:rFonts w:ascii="Arial" w:hAnsi="Arial" w:cs="Arial"/>
                <w:bCs/>
                <w:sz w:val="18"/>
                <w:szCs w:val="18"/>
              </w:rPr>
            </w:pPr>
          </w:p>
          <w:p w14:paraId="703E2327" w14:textId="77777777" w:rsidR="00451987" w:rsidRPr="00542AD3" w:rsidRDefault="00451987" w:rsidP="00451987">
            <w:pPr>
              <w:rPr>
                <w:rFonts w:ascii="Arial" w:hAnsi="Arial" w:cs="Arial"/>
                <w:bCs/>
                <w:sz w:val="18"/>
                <w:szCs w:val="18"/>
              </w:rPr>
            </w:pPr>
          </w:p>
          <w:p w14:paraId="5936F19B" w14:textId="77777777" w:rsidR="00451987" w:rsidRPr="00542AD3" w:rsidRDefault="00451987" w:rsidP="00451987">
            <w:pPr>
              <w:rPr>
                <w:rFonts w:ascii="Arial" w:hAnsi="Arial" w:cs="Arial"/>
                <w:bCs/>
                <w:sz w:val="18"/>
                <w:szCs w:val="18"/>
              </w:rPr>
            </w:pPr>
          </w:p>
          <w:p w14:paraId="40D676B4" w14:textId="77777777" w:rsidR="00451987" w:rsidRPr="00542AD3" w:rsidRDefault="00451987" w:rsidP="00451987">
            <w:pPr>
              <w:rPr>
                <w:rFonts w:ascii="Arial" w:hAnsi="Arial" w:cs="Arial"/>
                <w:bCs/>
                <w:sz w:val="18"/>
                <w:szCs w:val="18"/>
              </w:rPr>
            </w:pPr>
          </w:p>
          <w:p w14:paraId="2B0C42D6" w14:textId="77777777" w:rsidR="00451987" w:rsidRPr="00542AD3" w:rsidRDefault="00451987" w:rsidP="00451987">
            <w:pPr>
              <w:rPr>
                <w:rFonts w:ascii="Arial" w:hAnsi="Arial" w:cs="Arial"/>
                <w:bCs/>
                <w:sz w:val="18"/>
                <w:szCs w:val="18"/>
              </w:rPr>
            </w:pPr>
          </w:p>
          <w:p w14:paraId="0AF53984" w14:textId="77777777" w:rsidR="002A1FEC" w:rsidRPr="00542AD3" w:rsidRDefault="002A1FEC" w:rsidP="00451987">
            <w:pPr>
              <w:rPr>
                <w:rFonts w:ascii="Arial" w:hAnsi="Arial" w:cs="Arial"/>
                <w:bCs/>
                <w:sz w:val="18"/>
                <w:szCs w:val="18"/>
              </w:rPr>
            </w:pPr>
          </w:p>
          <w:p w14:paraId="75BF12A3" w14:textId="77777777" w:rsidR="002A1FEC" w:rsidRPr="00542AD3" w:rsidRDefault="002A1FEC" w:rsidP="00451987">
            <w:pPr>
              <w:rPr>
                <w:rFonts w:ascii="Arial" w:hAnsi="Arial" w:cs="Arial"/>
                <w:bCs/>
                <w:sz w:val="18"/>
                <w:szCs w:val="18"/>
              </w:rPr>
            </w:pPr>
          </w:p>
          <w:p w14:paraId="76639EED" w14:textId="77777777" w:rsidR="002A1FEC" w:rsidRPr="00542AD3" w:rsidRDefault="002A1FEC" w:rsidP="00451987">
            <w:pPr>
              <w:rPr>
                <w:rFonts w:ascii="Arial" w:hAnsi="Arial" w:cs="Arial"/>
                <w:bCs/>
                <w:sz w:val="18"/>
                <w:szCs w:val="18"/>
              </w:rPr>
            </w:pPr>
          </w:p>
          <w:p w14:paraId="10A08422" w14:textId="77777777" w:rsidR="002A1FEC" w:rsidRPr="00542AD3" w:rsidRDefault="002A1FEC" w:rsidP="00451987">
            <w:pPr>
              <w:rPr>
                <w:rFonts w:ascii="Arial" w:hAnsi="Arial" w:cs="Arial"/>
                <w:bCs/>
                <w:sz w:val="18"/>
                <w:szCs w:val="18"/>
              </w:rPr>
            </w:pPr>
          </w:p>
          <w:p w14:paraId="23CA70F4" w14:textId="77777777" w:rsidR="002A1FEC" w:rsidRPr="00542AD3" w:rsidRDefault="002A1FEC" w:rsidP="00451987">
            <w:pPr>
              <w:rPr>
                <w:rFonts w:ascii="Arial" w:hAnsi="Arial" w:cs="Arial"/>
                <w:bCs/>
                <w:sz w:val="18"/>
                <w:szCs w:val="18"/>
              </w:rPr>
            </w:pPr>
          </w:p>
          <w:p w14:paraId="6B912A7B" w14:textId="77777777" w:rsidR="002A1FEC" w:rsidRPr="00542AD3" w:rsidRDefault="002A1FEC" w:rsidP="00451987">
            <w:pPr>
              <w:rPr>
                <w:rFonts w:ascii="Arial" w:hAnsi="Arial" w:cs="Arial"/>
                <w:bCs/>
                <w:sz w:val="18"/>
                <w:szCs w:val="18"/>
              </w:rPr>
            </w:pPr>
          </w:p>
          <w:p w14:paraId="34B6B44B" w14:textId="285BF9F6" w:rsidR="00451987" w:rsidRPr="00542AD3" w:rsidRDefault="00451987" w:rsidP="00451987">
            <w:pPr>
              <w:rPr>
                <w:rFonts w:ascii="Arial" w:hAnsi="Arial" w:cs="Arial"/>
                <w:bCs/>
                <w:sz w:val="18"/>
                <w:szCs w:val="18"/>
              </w:rPr>
            </w:pPr>
            <w:r w:rsidRPr="00542AD3">
              <w:rPr>
                <w:rFonts w:ascii="Arial" w:hAnsi="Arial" w:cs="Arial"/>
                <w:bCs/>
                <w:sz w:val="18"/>
                <w:szCs w:val="18"/>
              </w:rPr>
              <w:t>Ad. 1.6.) Uwaga częściowo uwzględniona.</w:t>
            </w:r>
          </w:p>
          <w:p w14:paraId="61CB80BC" w14:textId="0A2F6AA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przeredagowano, w tym wykreślono fragment odnoszący się do uzyskiwania zgody pacjenta na wykonanie </w:t>
            </w:r>
            <w:r w:rsidRPr="00542AD3">
              <w:rPr>
                <w:rFonts w:ascii="Arial" w:hAnsi="Arial" w:cs="Arial"/>
                <w:bCs/>
                <w:sz w:val="18"/>
                <w:szCs w:val="18"/>
              </w:rPr>
              <w:lastRenderedPageBreak/>
              <w:t>określonych zabiegów stomatologicznych.</w:t>
            </w:r>
          </w:p>
          <w:p w14:paraId="14339EFA" w14:textId="77777777" w:rsidR="00451987" w:rsidRPr="00542AD3" w:rsidRDefault="00451987" w:rsidP="00451987">
            <w:pPr>
              <w:rPr>
                <w:rFonts w:ascii="Arial" w:hAnsi="Arial" w:cs="Arial"/>
                <w:bCs/>
                <w:sz w:val="18"/>
                <w:szCs w:val="18"/>
              </w:rPr>
            </w:pPr>
          </w:p>
          <w:p w14:paraId="476FF427" w14:textId="77777777" w:rsidR="00451987" w:rsidRPr="00542AD3" w:rsidRDefault="00451987" w:rsidP="00451987">
            <w:pPr>
              <w:rPr>
                <w:rFonts w:ascii="Arial" w:hAnsi="Arial" w:cs="Arial"/>
                <w:bCs/>
                <w:sz w:val="18"/>
                <w:szCs w:val="18"/>
              </w:rPr>
            </w:pPr>
          </w:p>
          <w:p w14:paraId="034565C5" w14:textId="77777777" w:rsidR="00451987" w:rsidRPr="00542AD3" w:rsidRDefault="00451987" w:rsidP="00451987">
            <w:pPr>
              <w:rPr>
                <w:rFonts w:ascii="Arial" w:hAnsi="Arial" w:cs="Arial"/>
                <w:bCs/>
                <w:sz w:val="18"/>
                <w:szCs w:val="18"/>
              </w:rPr>
            </w:pPr>
          </w:p>
          <w:p w14:paraId="66FF4D20" w14:textId="77777777" w:rsidR="00451987" w:rsidRPr="00542AD3" w:rsidRDefault="00451987" w:rsidP="00451987">
            <w:pPr>
              <w:rPr>
                <w:rFonts w:ascii="Arial" w:hAnsi="Arial" w:cs="Arial"/>
                <w:bCs/>
                <w:sz w:val="18"/>
                <w:szCs w:val="18"/>
              </w:rPr>
            </w:pPr>
          </w:p>
          <w:p w14:paraId="5D4941C7" w14:textId="77777777" w:rsidR="00451987" w:rsidRPr="00542AD3" w:rsidRDefault="00451987" w:rsidP="00451987">
            <w:pPr>
              <w:rPr>
                <w:rFonts w:ascii="Arial" w:hAnsi="Arial" w:cs="Arial"/>
                <w:bCs/>
                <w:sz w:val="18"/>
                <w:szCs w:val="18"/>
              </w:rPr>
            </w:pPr>
          </w:p>
          <w:p w14:paraId="2848EB85" w14:textId="77777777" w:rsidR="00451987" w:rsidRPr="00542AD3" w:rsidRDefault="00451987" w:rsidP="00451987">
            <w:pPr>
              <w:rPr>
                <w:rFonts w:ascii="Arial" w:hAnsi="Arial" w:cs="Arial"/>
                <w:bCs/>
                <w:sz w:val="18"/>
                <w:szCs w:val="18"/>
              </w:rPr>
            </w:pPr>
          </w:p>
          <w:p w14:paraId="799D4C2F" w14:textId="77777777" w:rsidR="00877F8C" w:rsidRPr="00542AD3" w:rsidRDefault="00877F8C" w:rsidP="00451987">
            <w:pPr>
              <w:rPr>
                <w:rFonts w:ascii="Arial" w:hAnsi="Arial" w:cs="Arial"/>
                <w:bCs/>
                <w:sz w:val="18"/>
                <w:szCs w:val="18"/>
              </w:rPr>
            </w:pPr>
          </w:p>
          <w:p w14:paraId="3D89D5EF" w14:textId="77777777" w:rsidR="00877F8C" w:rsidRPr="00542AD3" w:rsidRDefault="00877F8C" w:rsidP="00451987">
            <w:pPr>
              <w:rPr>
                <w:rFonts w:ascii="Arial" w:hAnsi="Arial" w:cs="Arial"/>
                <w:bCs/>
                <w:sz w:val="18"/>
                <w:szCs w:val="18"/>
              </w:rPr>
            </w:pPr>
          </w:p>
          <w:p w14:paraId="359D1281" w14:textId="77777777" w:rsidR="00877F8C" w:rsidRPr="00542AD3" w:rsidRDefault="00877F8C" w:rsidP="00451987">
            <w:pPr>
              <w:rPr>
                <w:rFonts w:ascii="Arial" w:hAnsi="Arial" w:cs="Arial"/>
                <w:bCs/>
                <w:sz w:val="18"/>
                <w:szCs w:val="18"/>
              </w:rPr>
            </w:pPr>
          </w:p>
          <w:p w14:paraId="25EB3D5D" w14:textId="6BE1198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Ad.1.8.) Uwaga uwzględniona </w:t>
            </w:r>
          </w:p>
          <w:p w14:paraId="78A3C0A8" w14:textId="77777777" w:rsidR="00451987" w:rsidRPr="00542AD3" w:rsidRDefault="00451987" w:rsidP="00451987">
            <w:pPr>
              <w:rPr>
                <w:rFonts w:ascii="Arial" w:hAnsi="Arial" w:cs="Arial"/>
                <w:bCs/>
                <w:sz w:val="18"/>
                <w:szCs w:val="18"/>
              </w:rPr>
            </w:pPr>
          </w:p>
          <w:p w14:paraId="7C5C11ED" w14:textId="77777777" w:rsidR="00451987" w:rsidRPr="00542AD3" w:rsidRDefault="00451987" w:rsidP="00451987">
            <w:pPr>
              <w:rPr>
                <w:rFonts w:ascii="Arial" w:hAnsi="Arial" w:cs="Arial"/>
                <w:bCs/>
                <w:sz w:val="18"/>
                <w:szCs w:val="18"/>
              </w:rPr>
            </w:pPr>
          </w:p>
          <w:p w14:paraId="7888E6ED" w14:textId="77777777" w:rsidR="00451987" w:rsidRPr="00542AD3" w:rsidRDefault="00451987" w:rsidP="00451987">
            <w:pPr>
              <w:rPr>
                <w:rFonts w:ascii="Arial" w:hAnsi="Arial" w:cs="Arial"/>
                <w:bCs/>
                <w:sz w:val="18"/>
                <w:szCs w:val="18"/>
              </w:rPr>
            </w:pPr>
          </w:p>
          <w:p w14:paraId="7B0E8E95" w14:textId="77777777" w:rsidR="00451987" w:rsidRPr="00542AD3" w:rsidRDefault="00451987" w:rsidP="00451987">
            <w:pPr>
              <w:rPr>
                <w:rFonts w:ascii="Arial" w:hAnsi="Arial" w:cs="Arial"/>
                <w:bCs/>
                <w:sz w:val="18"/>
                <w:szCs w:val="18"/>
              </w:rPr>
            </w:pPr>
          </w:p>
          <w:p w14:paraId="3AD9569B" w14:textId="77777777" w:rsidR="00451987" w:rsidRPr="00542AD3" w:rsidRDefault="00451987" w:rsidP="00451987">
            <w:pPr>
              <w:rPr>
                <w:rFonts w:ascii="Arial" w:hAnsi="Arial" w:cs="Arial"/>
                <w:bCs/>
                <w:sz w:val="18"/>
                <w:szCs w:val="18"/>
              </w:rPr>
            </w:pPr>
          </w:p>
          <w:p w14:paraId="217CB931" w14:textId="77777777" w:rsidR="00451987" w:rsidRPr="00542AD3" w:rsidRDefault="00451987" w:rsidP="00451987">
            <w:pPr>
              <w:rPr>
                <w:rFonts w:ascii="Arial" w:hAnsi="Arial" w:cs="Arial"/>
                <w:bCs/>
                <w:sz w:val="18"/>
                <w:szCs w:val="18"/>
              </w:rPr>
            </w:pPr>
          </w:p>
          <w:p w14:paraId="5338A1CE" w14:textId="77777777" w:rsidR="00451987" w:rsidRPr="00542AD3" w:rsidRDefault="00451987" w:rsidP="00451987">
            <w:pPr>
              <w:rPr>
                <w:rFonts w:ascii="Arial" w:hAnsi="Arial" w:cs="Arial"/>
                <w:bCs/>
                <w:sz w:val="18"/>
                <w:szCs w:val="18"/>
              </w:rPr>
            </w:pPr>
          </w:p>
          <w:p w14:paraId="2995AA3B" w14:textId="77777777" w:rsidR="00451987" w:rsidRPr="00542AD3" w:rsidRDefault="00451987" w:rsidP="00451987">
            <w:pPr>
              <w:rPr>
                <w:rFonts w:ascii="Arial" w:hAnsi="Arial" w:cs="Arial"/>
                <w:bCs/>
                <w:sz w:val="18"/>
                <w:szCs w:val="18"/>
              </w:rPr>
            </w:pPr>
          </w:p>
          <w:p w14:paraId="21EA7CA5" w14:textId="77777777" w:rsidR="00451987" w:rsidRPr="00542AD3" w:rsidRDefault="00451987" w:rsidP="00451987">
            <w:pPr>
              <w:rPr>
                <w:rFonts w:ascii="Arial" w:hAnsi="Arial" w:cs="Arial"/>
                <w:bCs/>
                <w:sz w:val="18"/>
                <w:szCs w:val="18"/>
              </w:rPr>
            </w:pPr>
          </w:p>
          <w:p w14:paraId="488ACF8B" w14:textId="77777777" w:rsidR="00451987" w:rsidRPr="00542AD3" w:rsidRDefault="00451987" w:rsidP="00451987">
            <w:pPr>
              <w:rPr>
                <w:rFonts w:ascii="Arial" w:hAnsi="Arial" w:cs="Arial"/>
                <w:bCs/>
                <w:sz w:val="18"/>
                <w:szCs w:val="18"/>
              </w:rPr>
            </w:pPr>
          </w:p>
          <w:p w14:paraId="39F61B4E" w14:textId="77777777" w:rsidR="00877F8C" w:rsidRPr="00542AD3" w:rsidRDefault="00877F8C" w:rsidP="00451987">
            <w:pPr>
              <w:rPr>
                <w:rFonts w:ascii="Arial" w:hAnsi="Arial" w:cs="Arial"/>
                <w:bCs/>
                <w:sz w:val="18"/>
                <w:szCs w:val="18"/>
              </w:rPr>
            </w:pPr>
          </w:p>
          <w:p w14:paraId="47D113C6" w14:textId="0E38FFCB" w:rsidR="00451987" w:rsidRPr="00542AD3" w:rsidRDefault="00451987" w:rsidP="00451987">
            <w:pPr>
              <w:rPr>
                <w:rFonts w:ascii="Arial" w:hAnsi="Arial" w:cs="Arial"/>
                <w:bCs/>
                <w:sz w:val="18"/>
                <w:szCs w:val="18"/>
              </w:rPr>
            </w:pPr>
            <w:r w:rsidRPr="00542AD3">
              <w:rPr>
                <w:rFonts w:ascii="Arial" w:hAnsi="Arial" w:cs="Arial"/>
                <w:bCs/>
                <w:sz w:val="18"/>
                <w:szCs w:val="18"/>
              </w:rPr>
              <w:t>Ad. 1.10) Uwaga nieuwzględniona</w:t>
            </w:r>
            <w:r w:rsidR="00877F8C" w:rsidRPr="00542AD3">
              <w:rPr>
                <w:rFonts w:ascii="Arial" w:hAnsi="Arial" w:cs="Arial"/>
                <w:bCs/>
                <w:sz w:val="18"/>
                <w:szCs w:val="18"/>
              </w:rPr>
              <w:t>.</w:t>
            </w:r>
          </w:p>
          <w:p w14:paraId="62BE3AF6" w14:textId="77777777" w:rsidR="00877F8C" w:rsidRPr="00542AD3" w:rsidRDefault="00877F8C" w:rsidP="00451987">
            <w:pPr>
              <w:rPr>
                <w:rFonts w:ascii="Arial" w:hAnsi="Arial" w:cs="Arial"/>
                <w:bCs/>
                <w:sz w:val="18"/>
                <w:szCs w:val="18"/>
              </w:rPr>
            </w:pPr>
          </w:p>
          <w:p w14:paraId="7DD25DA4" w14:textId="7FD2C6E9" w:rsidR="00451987" w:rsidRPr="00542AD3" w:rsidRDefault="00451987" w:rsidP="00877F8C">
            <w:pPr>
              <w:rPr>
                <w:rFonts w:ascii="Arial" w:hAnsi="Arial" w:cs="Arial"/>
                <w:bCs/>
                <w:sz w:val="18"/>
                <w:szCs w:val="18"/>
              </w:rPr>
            </w:pPr>
            <w:r w:rsidRPr="00542AD3">
              <w:rPr>
                <w:rFonts w:ascii="Arial" w:hAnsi="Arial" w:cs="Arial"/>
                <w:bCs/>
                <w:sz w:val="18"/>
                <w:szCs w:val="18"/>
              </w:rPr>
              <w:t xml:space="preserve">Czynność </w:t>
            </w:r>
            <w:r w:rsidR="00877F8C" w:rsidRPr="00542AD3">
              <w:rPr>
                <w:rFonts w:ascii="Arial" w:hAnsi="Arial" w:cs="Arial"/>
                <w:bCs/>
                <w:sz w:val="18"/>
                <w:szCs w:val="18"/>
              </w:rPr>
              <w:t>zgodna z podstawą programową kształcenia</w:t>
            </w:r>
            <w:r w:rsidRPr="00542AD3">
              <w:rPr>
                <w:rFonts w:ascii="Arial" w:hAnsi="Arial" w:cs="Arial"/>
                <w:bCs/>
                <w:sz w:val="18"/>
                <w:szCs w:val="18"/>
              </w:rPr>
              <w:t xml:space="preserve"> w zawodzie</w:t>
            </w:r>
            <w:r w:rsidR="00877F8C" w:rsidRPr="00542AD3">
              <w:rPr>
                <w:rFonts w:ascii="Arial" w:hAnsi="Arial" w:cs="Arial"/>
                <w:bCs/>
                <w:sz w:val="18"/>
                <w:szCs w:val="18"/>
              </w:rPr>
              <w:t xml:space="preserve"> higienistka stomatologiczna.</w:t>
            </w:r>
          </w:p>
          <w:p w14:paraId="0111C0A5" w14:textId="77777777" w:rsidR="00451987" w:rsidRPr="00542AD3" w:rsidRDefault="00451987" w:rsidP="00451987">
            <w:pPr>
              <w:rPr>
                <w:rFonts w:ascii="Arial" w:hAnsi="Arial" w:cs="Arial"/>
                <w:bCs/>
                <w:sz w:val="18"/>
                <w:szCs w:val="18"/>
              </w:rPr>
            </w:pPr>
          </w:p>
          <w:p w14:paraId="4CEE1821" w14:textId="77777777" w:rsidR="00877F8C" w:rsidRPr="00542AD3" w:rsidRDefault="00877F8C" w:rsidP="00451987">
            <w:pPr>
              <w:rPr>
                <w:rFonts w:ascii="Arial" w:hAnsi="Arial" w:cs="Arial"/>
                <w:bCs/>
                <w:sz w:val="18"/>
                <w:szCs w:val="18"/>
              </w:rPr>
            </w:pPr>
          </w:p>
          <w:p w14:paraId="2DC132EB" w14:textId="77777777" w:rsidR="00877F8C" w:rsidRPr="00542AD3" w:rsidRDefault="00877F8C" w:rsidP="00451987">
            <w:pPr>
              <w:rPr>
                <w:rFonts w:ascii="Arial" w:hAnsi="Arial" w:cs="Arial"/>
                <w:bCs/>
                <w:sz w:val="18"/>
                <w:szCs w:val="18"/>
              </w:rPr>
            </w:pPr>
          </w:p>
          <w:p w14:paraId="14AAE014" w14:textId="77777777" w:rsidR="002A1FEC" w:rsidRPr="00542AD3" w:rsidRDefault="002A1FEC" w:rsidP="00451987">
            <w:pPr>
              <w:rPr>
                <w:rFonts w:ascii="Arial" w:hAnsi="Arial" w:cs="Arial"/>
                <w:bCs/>
                <w:sz w:val="18"/>
                <w:szCs w:val="18"/>
              </w:rPr>
            </w:pPr>
          </w:p>
          <w:p w14:paraId="793E48B6" w14:textId="77777777" w:rsidR="00877F8C" w:rsidRPr="00542AD3" w:rsidRDefault="00877F8C" w:rsidP="00451987">
            <w:pPr>
              <w:rPr>
                <w:rFonts w:ascii="Arial" w:hAnsi="Arial" w:cs="Arial"/>
                <w:bCs/>
                <w:sz w:val="18"/>
                <w:szCs w:val="18"/>
              </w:rPr>
            </w:pPr>
          </w:p>
          <w:p w14:paraId="33D9D8DF" w14:textId="65786028" w:rsidR="00451987" w:rsidRPr="00542AD3" w:rsidRDefault="00451987" w:rsidP="00451987">
            <w:pPr>
              <w:rPr>
                <w:rFonts w:ascii="Arial" w:hAnsi="Arial" w:cs="Arial"/>
                <w:bCs/>
                <w:sz w:val="18"/>
                <w:szCs w:val="18"/>
              </w:rPr>
            </w:pPr>
            <w:r w:rsidRPr="00542AD3">
              <w:rPr>
                <w:rFonts w:ascii="Arial" w:hAnsi="Arial" w:cs="Arial"/>
                <w:bCs/>
                <w:sz w:val="18"/>
                <w:szCs w:val="18"/>
              </w:rPr>
              <w:t>Ad. 1.11. - Uwaga uwzględniona</w:t>
            </w:r>
          </w:p>
          <w:p w14:paraId="4739261D" w14:textId="77777777" w:rsidR="00451987" w:rsidRPr="00542AD3" w:rsidRDefault="00451987" w:rsidP="00451987">
            <w:pPr>
              <w:rPr>
                <w:rFonts w:ascii="Arial" w:hAnsi="Arial" w:cs="Arial"/>
                <w:bCs/>
                <w:sz w:val="18"/>
                <w:szCs w:val="18"/>
              </w:rPr>
            </w:pPr>
          </w:p>
          <w:p w14:paraId="7393C17A" w14:textId="77777777" w:rsidR="00451987" w:rsidRPr="00542AD3" w:rsidRDefault="00451987" w:rsidP="00451987">
            <w:pPr>
              <w:rPr>
                <w:rFonts w:ascii="Arial" w:hAnsi="Arial" w:cs="Arial"/>
                <w:bCs/>
                <w:sz w:val="18"/>
                <w:szCs w:val="18"/>
              </w:rPr>
            </w:pPr>
          </w:p>
          <w:p w14:paraId="6C26A903" w14:textId="77777777" w:rsidR="00451987" w:rsidRPr="00542AD3" w:rsidRDefault="00451987" w:rsidP="00451987">
            <w:pPr>
              <w:rPr>
                <w:rFonts w:ascii="Arial" w:hAnsi="Arial" w:cs="Arial"/>
                <w:bCs/>
                <w:sz w:val="18"/>
                <w:szCs w:val="18"/>
              </w:rPr>
            </w:pPr>
          </w:p>
          <w:p w14:paraId="78E7B5AE" w14:textId="77777777" w:rsidR="00451987" w:rsidRPr="00542AD3" w:rsidRDefault="00451987" w:rsidP="00451987">
            <w:pPr>
              <w:rPr>
                <w:rFonts w:ascii="Arial" w:hAnsi="Arial" w:cs="Arial"/>
                <w:bCs/>
                <w:sz w:val="18"/>
                <w:szCs w:val="18"/>
              </w:rPr>
            </w:pPr>
          </w:p>
          <w:p w14:paraId="4BC07A15" w14:textId="77777777" w:rsidR="00451987" w:rsidRPr="00542AD3" w:rsidRDefault="00451987" w:rsidP="00451987">
            <w:pPr>
              <w:rPr>
                <w:rFonts w:ascii="Arial" w:hAnsi="Arial" w:cs="Arial"/>
                <w:bCs/>
                <w:sz w:val="18"/>
                <w:szCs w:val="18"/>
              </w:rPr>
            </w:pPr>
          </w:p>
          <w:p w14:paraId="6C392066" w14:textId="77777777" w:rsidR="00451987" w:rsidRPr="00542AD3" w:rsidRDefault="00451987" w:rsidP="00451987">
            <w:pPr>
              <w:rPr>
                <w:rFonts w:ascii="Arial" w:hAnsi="Arial" w:cs="Arial"/>
                <w:bCs/>
                <w:sz w:val="18"/>
                <w:szCs w:val="18"/>
              </w:rPr>
            </w:pPr>
          </w:p>
          <w:p w14:paraId="29D33B93" w14:textId="77777777" w:rsidR="00451987" w:rsidRPr="00542AD3" w:rsidRDefault="00451987" w:rsidP="00451987">
            <w:pPr>
              <w:rPr>
                <w:rFonts w:ascii="Arial" w:hAnsi="Arial" w:cs="Arial"/>
                <w:bCs/>
                <w:sz w:val="18"/>
                <w:szCs w:val="18"/>
              </w:rPr>
            </w:pPr>
          </w:p>
          <w:p w14:paraId="6F6E3046" w14:textId="77777777" w:rsidR="00451987" w:rsidRPr="00542AD3" w:rsidRDefault="00451987" w:rsidP="00451987">
            <w:pPr>
              <w:rPr>
                <w:rFonts w:ascii="Arial" w:hAnsi="Arial" w:cs="Arial"/>
                <w:bCs/>
                <w:sz w:val="18"/>
                <w:szCs w:val="18"/>
              </w:rPr>
            </w:pPr>
          </w:p>
          <w:p w14:paraId="15F2D464" w14:textId="77777777" w:rsidR="00451987" w:rsidRPr="00542AD3" w:rsidRDefault="00451987" w:rsidP="00451987">
            <w:pPr>
              <w:rPr>
                <w:rFonts w:ascii="Arial" w:hAnsi="Arial" w:cs="Arial"/>
                <w:bCs/>
                <w:sz w:val="18"/>
                <w:szCs w:val="18"/>
              </w:rPr>
            </w:pPr>
          </w:p>
          <w:p w14:paraId="647C66C8" w14:textId="77777777" w:rsidR="00451987" w:rsidRPr="00542AD3" w:rsidRDefault="00451987" w:rsidP="00451987">
            <w:pPr>
              <w:rPr>
                <w:rFonts w:ascii="Arial" w:hAnsi="Arial" w:cs="Arial"/>
                <w:bCs/>
                <w:sz w:val="18"/>
                <w:szCs w:val="18"/>
              </w:rPr>
            </w:pPr>
          </w:p>
          <w:p w14:paraId="314EFAB3" w14:textId="77777777" w:rsidR="00451987" w:rsidRPr="00542AD3" w:rsidRDefault="00451987" w:rsidP="00451987">
            <w:pPr>
              <w:rPr>
                <w:rFonts w:ascii="Arial" w:hAnsi="Arial" w:cs="Arial"/>
                <w:bCs/>
                <w:sz w:val="18"/>
                <w:szCs w:val="18"/>
              </w:rPr>
            </w:pPr>
          </w:p>
          <w:p w14:paraId="59558883" w14:textId="77777777" w:rsidR="00451987" w:rsidRPr="00542AD3" w:rsidRDefault="00451987" w:rsidP="00451987">
            <w:pPr>
              <w:rPr>
                <w:rFonts w:ascii="Arial" w:hAnsi="Arial" w:cs="Arial"/>
                <w:bCs/>
                <w:sz w:val="18"/>
                <w:szCs w:val="18"/>
              </w:rPr>
            </w:pPr>
          </w:p>
          <w:p w14:paraId="0DF49402" w14:textId="77777777" w:rsidR="00451987" w:rsidRPr="00542AD3" w:rsidRDefault="00451987" w:rsidP="00451987">
            <w:pPr>
              <w:rPr>
                <w:rFonts w:ascii="Arial" w:hAnsi="Arial" w:cs="Arial"/>
                <w:bCs/>
                <w:sz w:val="18"/>
                <w:szCs w:val="18"/>
              </w:rPr>
            </w:pPr>
          </w:p>
          <w:p w14:paraId="528968FD" w14:textId="77777777" w:rsidR="00451987" w:rsidRPr="00542AD3" w:rsidRDefault="00451987" w:rsidP="00451987">
            <w:pPr>
              <w:rPr>
                <w:rFonts w:ascii="Arial" w:hAnsi="Arial" w:cs="Arial"/>
                <w:bCs/>
                <w:sz w:val="18"/>
                <w:szCs w:val="18"/>
              </w:rPr>
            </w:pPr>
          </w:p>
          <w:p w14:paraId="5DE38EA9" w14:textId="77777777" w:rsidR="00451987" w:rsidRPr="00542AD3" w:rsidRDefault="00451987" w:rsidP="00451987">
            <w:pPr>
              <w:rPr>
                <w:rFonts w:ascii="Arial" w:hAnsi="Arial" w:cs="Arial"/>
                <w:bCs/>
                <w:sz w:val="18"/>
                <w:szCs w:val="18"/>
              </w:rPr>
            </w:pPr>
          </w:p>
          <w:p w14:paraId="4F478242" w14:textId="77777777" w:rsidR="00451987" w:rsidRPr="00542AD3" w:rsidRDefault="00451987" w:rsidP="00451987">
            <w:pPr>
              <w:rPr>
                <w:rFonts w:ascii="Arial" w:hAnsi="Arial" w:cs="Arial"/>
                <w:bCs/>
                <w:sz w:val="18"/>
                <w:szCs w:val="18"/>
              </w:rPr>
            </w:pPr>
          </w:p>
          <w:p w14:paraId="5A1D6449" w14:textId="77777777" w:rsidR="00451987" w:rsidRPr="00542AD3" w:rsidRDefault="00451987" w:rsidP="00451987">
            <w:pPr>
              <w:rPr>
                <w:rFonts w:ascii="Arial" w:hAnsi="Arial" w:cs="Arial"/>
                <w:bCs/>
                <w:sz w:val="18"/>
                <w:szCs w:val="18"/>
              </w:rPr>
            </w:pPr>
          </w:p>
          <w:p w14:paraId="4995C95F" w14:textId="77777777" w:rsidR="002A1FEC" w:rsidRPr="00542AD3" w:rsidRDefault="002A1FEC" w:rsidP="00451987">
            <w:pPr>
              <w:rPr>
                <w:rFonts w:ascii="Arial" w:hAnsi="Arial" w:cs="Arial"/>
                <w:bCs/>
                <w:sz w:val="18"/>
                <w:szCs w:val="18"/>
              </w:rPr>
            </w:pPr>
          </w:p>
          <w:p w14:paraId="4C3ADD1C" w14:textId="77777777" w:rsidR="002A1FEC" w:rsidRPr="00542AD3" w:rsidRDefault="002A1FEC" w:rsidP="00451987">
            <w:pPr>
              <w:rPr>
                <w:rFonts w:ascii="Arial" w:hAnsi="Arial" w:cs="Arial"/>
                <w:bCs/>
                <w:sz w:val="18"/>
                <w:szCs w:val="18"/>
              </w:rPr>
            </w:pPr>
          </w:p>
          <w:p w14:paraId="2919B4C4" w14:textId="77777777" w:rsidR="002A1FEC" w:rsidRPr="00542AD3" w:rsidRDefault="002A1FEC" w:rsidP="00451987">
            <w:pPr>
              <w:rPr>
                <w:rFonts w:ascii="Arial" w:hAnsi="Arial" w:cs="Arial"/>
                <w:bCs/>
                <w:sz w:val="18"/>
                <w:szCs w:val="18"/>
              </w:rPr>
            </w:pPr>
          </w:p>
          <w:p w14:paraId="45C2E523" w14:textId="77777777" w:rsidR="002A1FEC" w:rsidRPr="00542AD3" w:rsidRDefault="002A1FEC" w:rsidP="00451987">
            <w:pPr>
              <w:rPr>
                <w:rFonts w:ascii="Arial" w:hAnsi="Arial" w:cs="Arial"/>
                <w:bCs/>
                <w:sz w:val="18"/>
                <w:szCs w:val="18"/>
              </w:rPr>
            </w:pPr>
          </w:p>
          <w:p w14:paraId="25F98BA3" w14:textId="77777777" w:rsidR="002A1FEC" w:rsidRPr="00542AD3" w:rsidRDefault="002A1FEC" w:rsidP="00451987">
            <w:pPr>
              <w:rPr>
                <w:rFonts w:ascii="Arial" w:hAnsi="Arial" w:cs="Arial"/>
                <w:bCs/>
                <w:sz w:val="18"/>
                <w:szCs w:val="18"/>
              </w:rPr>
            </w:pPr>
          </w:p>
          <w:p w14:paraId="0EBE91C4" w14:textId="77777777" w:rsidR="00451987" w:rsidRPr="00542AD3" w:rsidRDefault="00451987" w:rsidP="00451987">
            <w:pPr>
              <w:rPr>
                <w:rFonts w:ascii="Arial" w:hAnsi="Arial" w:cs="Arial"/>
                <w:bCs/>
                <w:sz w:val="18"/>
                <w:szCs w:val="18"/>
              </w:rPr>
            </w:pPr>
          </w:p>
          <w:p w14:paraId="29E55D9C" w14:textId="77777777" w:rsidR="00451987" w:rsidRPr="00542AD3" w:rsidRDefault="00451987" w:rsidP="00451987">
            <w:pPr>
              <w:rPr>
                <w:rFonts w:ascii="Arial" w:hAnsi="Arial" w:cs="Arial"/>
                <w:bCs/>
                <w:sz w:val="18"/>
                <w:szCs w:val="18"/>
              </w:rPr>
            </w:pPr>
          </w:p>
          <w:p w14:paraId="32A1CC5C" w14:textId="6A0D47A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1.13) - Uwaga uwzględniona </w:t>
            </w:r>
          </w:p>
          <w:p w14:paraId="279B85EA" w14:textId="77777777" w:rsidR="00451987" w:rsidRPr="00542AD3" w:rsidRDefault="00451987" w:rsidP="00451987">
            <w:pPr>
              <w:rPr>
                <w:rFonts w:ascii="Arial" w:hAnsi="Arial" w:cs="Arial"/>
                <w:bCs/>
                <w:sz w:val="18"/>
                <w:szCs w:val="18"/>
              </w:rPr>
            </w:pPr>
          </w:p>
          <w:p w14:paraId="193B8571" w14:textId="77777777" w:rsidR="00451987" w:rsidRPr="00542AD3" w:rsidRDefault="00451987" w:rsidP="00451987">
            <w:pPr>
              <w:rPr>
                <w:rFonts w:ascii="Arial" w:hAnsi="Arial" w:cs="Arial"/>
                <w:bCs/>
                <w:sz w:val="18"/>
                <w:szCs w:val="18"/>
              </w:rPr>
            </w:pPr>
          </w:p>
          <w:p w14:paraId="58C31DDC" w14:textId="77777777" w:rsidR="00451987" w:rsidRPr="00542AD3" w:rsidRDefault="00451987" w:rsidP="00451987">
            <w:pPr>
              <w:rPr>
                <w:rFonts w:ascii="Arial" w:hAnsi="Arial" w:cs="Arial"/>
                <w:bCs/>
                <w:sz w:val="18"/>
                <w:szCs w:val="18"/>
              </w:rPr>
            </w:pPr>
          </w:p>
          <w:p w14:paraId="277B6782" w14:textId="77777777" w:rsidR="00451987" w:rsidRPr="00542AD3" w:rsidRDefault="00451987" w:rsidP="00451987">
            <w:pPr>
              <w:rPr>
                <w:rFonts w:ascii="Arial" w:hAnsi="Arial" w:cs="Arial"/>
                <w:bCs/>
                <w:sz w:val="18"/>
                <w:szCs w:val="18"/>
              </w:rPr>
            </w:pPr>
          </w:p>
          <w:p w14:paraId="314AB82D" w14:textId="77777777" w:rsidR="00451987" w:rsidRPr="00542AD3" w:rsidRDefault="00451987" w:rsidP="00451987">
            <w:pPr>
              <w:rPr>
                <w:rFonts w:ascii="Arial" w:hAnsi="Arial" w:cs="Arial"/>
                <w:bCs/>
                <w:sz w:val="18"/>
                <w:szCs w:val="18"/>
              </w:rPr>
            </w:pPr>
          </w:p>
          <w:p w14:paraId="7C05F87B" w14:textId="77777777" w:rsidR="00451987" w:rsidRPr="00542AD3" w:rsidRDefault="00451987" w:rsidP="00451987">
            <w:pPr>
              <w:rPr>
                <w:rFonts w:ascii="Arial" w:hAnsi="Arial" w:cs="Arial"/>
                <w:bCs/>
                <w:sz w:val="18"/>
                <w:szCs w:val="18"/>
              </w:rPr>
            </w:pPr>
          </w:p>
          <w:p w14:paraId="70E661EF" w14:textId="77777777" w:rsidR="00451987" w:rsidRPr="00542AD3" w:rsidRDefault="00451987" w:rsidP="00451987">
            <w:pPr>
              <w:rPr>
                <w:rFonts w:ascii="Arial" w:hAnsi="Arial" w:cs="Arial"/>
                <w:bCs/>
                <w:sz w:val="18"/>
                <w:szCs w:val="18"/>
              </w:rPr>
            </w:pPr>
          </w:p>
          <w:p w14:paraId="553D89A1" w14:textId="77777777" w:rsidR="00451987" w:rsidRPr="00542AD3" w:rsidRDefault="00451987" w:rsidP="00451987">
            <w:pPr>
              <w:rPr>
                <w:rFonts w:ascii="Arial" w:hAnsi="Arial" w:cs="Arial"/>
                <w:bCs/>
                <w:sz w:val="18"/>
                <w:szCs w:val="18"/>
              </w:rPr>
            </w:pPr>
          </w:p>
          <w:p w14:paraId="099ACE5A" w14:textId="77777777" w:rsidR="00451987" w:rsidRPr="00542AD3" w:rsidRDefault="00451987" w:rsidP="00451987">
            <w:pPr>
              <w:rPr>
                <w:rFonts w:ascii="Arial" w:hAnsi="Arial" w:cs="Arial"/>
                <w:bCs/>
                <w:sz w:val="18"/>
                <w:szCs w:val="18"/>
              </w:rPr>
            </w:pPr>
          </w:p>
          <w:p w14:paraId="5D897575" w14:textId="77777777" w:rsidR="00451987" w:rsidRPr="00542AD3" w:rsidRDefault="00451987" w:rsidP="00451987">
            <w:pPr>
              <w:rPr>
                <w:rFonts w:ascii="Arial" w:hAnsi="Arial" w:cs="Arial"/>
                <w:bCs/>
                <w:sz w:val="18"/>
                <w:szCs w:val="18"/>
              </w:rPr>
            </w:pPr>
          </w:p>
          <w:p w14:paraId="2FEC0DE8" w14:textId="77777777" w:rsidR="00451987" w:rsidRPr="00542AD3" w:rsidRDefault="00451987" w:rsidP="00451987">
            <w:pPr>
              <w:rPr>
                <w:rFonts w:ascii="Arial" w:hAnsi="Arial" w:cs="Arial"/>
                <w:bCs/>
                <w:sz w:val="18"/>
                <w:szCs w:val="18"/>
              </w:rPr>
            </w:pPr>
          </w:p>
          <w:p w14:paraId="262E4D05" w14:textId="77777777" w:rsidR="00451987" w:rsidRPr="00542AD3" w:rsidRDefault="00451987" w:rsidP="00451987">
            <w:pPr>
              <w:rPr>
                <w:rFonts w:ascii="Arial" w:hAnsi="Arial" w:cs="Arial"/>
                <w:bCs/>
                <w:sz w:val="18"/>
                <w:szCs w:val="18"/>
              </w:rPr>
            </w:pPr>
          </w:p>
          <w:p w14:paraId="0F760EEA" w14:textId="77777777" w:rsidR="00451987" w:rsidRPr="00542AD3" w:rsidRDefault="00451987" w:rsidP="00451987">
            <w:pPr>
              <w:rPr>
                <w:rFonts w:ascii="Arial" w:hAnsi="Arial" w:cs="Arial"/>
                <w:bCs/>
                <w:sz w:val="18"/>
                <w:szCs w:val="18"/>
              </w:rPr>
            </w:pPr>
          </w:p>
          <w:p w14:paraId="516D4F26" w14:textId="77777777" w:rsidR="00451987" w:rsidRPr="00542AD3" w:rsidRDefault="00451987" w:rsidP="00451987">
            <w:pPr>
              <w:rPr>
                <w:rFonts w:ascii="Arial" w:hAnsi="Arial" w:cs="Arial"/>
                <w:bCs/>
                <w:sz w:val="18"/>
                <w:szCs w:val="18"/>
              </w:rPr>
            </w:pPr>
          </w:p>
          <w:p w14:paraId="44E38F07" w14:textId="77777777" w:rsidR="00451987" w:rsidRPr="00542AD3" w:rsidRDefault="00451987" w:rsidP="00451987">
            <w:pPr>
              <w:rPr>
                <w:rFonts w:ascii="Arial" w:hAnsi="Arial" w:cs="Arial"/>
                <w:bCs/>
                <w:sz w:val="18"/>
                <w:szCs w:val="18"/>
              </w:rPr>
            </w:pPr>
          </w:p>
          <w:p w14:paraId="469EA0E1" w14:textId="77777777" w:rsidR="00451987" w:rsidRPr="00542AD3" w:rsidRDefault="00451987" w:rsidP="00451987">
            <w:pPr>
              <w:rPr>
                <w:rFonts w:ascii="Arial" w:hAnsi="Arial" w:cs="Arial"/>
                <w:bCs/>
                <w:sz w:val="18"/>
                <w:szCs w:val="18"/>
              </w:rPr>
            </w:pPr>
          </w:p>
          <w:p w14:paraId="521459E3" w14:textId="77777777" w:rsidR="00451987" w:rsidRPr="00542AD3" w:rsidRDefault="00451987" w:rsidP="00451987">
            <w:pPr>
              <w:rPr>
                <w:rFonts w:ascii="Arial" w:hAnsi="Arial" w:cs="Arial"/>
                <w:bCs/>
                <w:sz w:val="18"/>
                <w:szCs w:val="18"/>
              </w:rPr>
            </w:pPr>
          </w:p>
          <w:p w14:paraId="4FADBE67" w14:textId="77777777" w:rsidR="00451987" w:rsidRPr="00542AD3" w:rsidRDefault="00451987" w:rsidP="00451987">
            <w:pPr>
              <w:rPr>
                <w:rFonts w:ascii="Arial" w:hAnsi="Arial" w:cs="Arial"/>
                <w:bCs/>
                <w:sz w:val="18"/>
                <w:szCs w:val="18"/>
              </w:rPr>
            </w:pPr>
          </w:p>
          <w:p w14:paraId="3EEBDCC0" w14:textId="77777777" w:rsidR="00451987" w:rsidRPr="00542AD3" w:rsidRDefault="00451987" w:rsidP="00451987">
            <w:pPr>
              <w:rPr>
                <w:rFonts w:ascii="Arial" w:hAnsi="Arial" w:cs="Arial"/>
                <w:bCs/>
                <w:sz w:val="18"/>
                <w:szCs w:val="18"/>
              </w:rPr>
            </w:pPr>
          </w:p>
          <w:p w14:paraId="54132A8B" w14:textId="77777777" w:rsidR="00451987" w:rsidRPr="00542AD3" w:rsidRDefault="00451987" w:rsidP="00451987">
            <w:pPr>
              <w:rPr>
                <w:rFonts w:ascii="Arial" w:hAnsi="Arial" w:cs="Arial"/>
                <w:bCs/>
                <w:sz w:val="18"/>
                <w:szCs w:val="18"/>
              </w:rPr>
            </w:pPr>
          </w:p>
          <w:p w14:paraId="764BD87F" w14:textId="77777777" w:rsidR="00451987" w:rsidRPr="00542AD3" w:rsidRDefault="00451987" w:rsidP="00451987">
            <w:pPr>
              <w:rPr>
                <w:rFonts w:ascii="Arial" w:hAnsi="Arial" w:cs="Arial"/>
                <w:bCs/>
                <w:sz w:val="18"/>
                <w:szCs w:val="18"/>
              </w:rPr>
            </w:pPr>
          </w:p>
          <w:p w14:paraId="3D19F090" w14:textId="77777777" w:rsidR="00451987" w:rsidRPr="00542AD3" w:rsidRDefault="00451987" w:rsidP="00451987">
            <w:pPr>
              <w:rPr>
                <w:rFonts w:ascii="Arial" w:hAnsi="Arial" w:cs="Arial"/>
                <w:bCs/>
                <w:sz w:val="18"/>
                <w:szCs w:val="18"/>
              </w:rPr>
            </w:pPr>
          </w:p>
          <w:p w14:paraId="413CBDF0" w14:textId="77777777" w:rsidR="00451987" w:rsidRPr="00542AD3" w:rsidRDefault="00451987" w:rsidP="00451987">
            <w:pPr>
              <w:rPr>
                <w:rFonts w:ascii="Arial" w:hAnsi="Arial" w:cs="Arial"/>
                <w:bCs/>
                <w:sz w:val="18"/>
                <w:szCs w:val="18"/>
              </w:rPr>
            </w:pPr>
          </w:p>
          <w:p w14:paraId="3B25BCAB" w14:textId="77777777" w:rsidR="002A1FEC" w:rsidRPr="00542AD3" w:rsidRDefault="002A1FEC" w:rsidP="00451987">
            <w:pPr>
              <w:rPr>
                <w:rFonts w:ascii="Arial" w:hAnsi="Arial" w:cs="Arial"/>
                <w:bCs/>
                <w:sz w:val="18"/>
                <w:szCs w:val="18"/>
              </w:rPr>
            </w:pPr>
          </w:p>
          <w:p w14:paraId="3E3803EB" w14:textId="77777777" w:rsidR="002A1FEC" w:rsidRPr="00542AD3" w:rsidRDefault="002A1FEC" w:rsidP="00451987">
            <w:pPr>
              <w:rPr>
                <w:rFonts w:ascii="Arial" w:hAnsi="Arial" w:cs="Arial"/>
                <w:bCs/>
                <w:sz w:val="18"/>
                <w:szCs w:val="18"/>
              </w:rPr>
            </w:pPr>
          </w:p>
          <w:p w14:paraId="1078E353" w14:textId="77777777" w:rsidR="002A1FEC" w:rsidRPr="00542AD3" w:rsidRDefault="002A1FEC" w:rsidP="00451987">
            <w:pPr>
              <w:rPr>
                <w:rFonts w:ascii="Arial" w:hAnsi="Arial" w:cs="Arial"/>
                <w:bCs/>
                <w:sz w:val="18"/>
                <w:szCs w:val="18"/>
              </w:rPr>
            </w:pPr>
          </w:p>
          <w:p w14:paraId="3C330A8E" w14:textId="77777777" w:rsidR="002A1FEC" w:rsidRPr="00542AD3" w:rsidRDefault="002A1FEC" w:rsidP="00451987">
            <w:pPr>
              <w:rPr>
                <w:rFonts w:ascii="Arial" w:hAnsi="Arial" w:cs="Arial"/>
                <w:bCs/>
                <w:sz w:val="18"/>
                <w:szCs w:val="18"/>
              </w:rPr>
            </w:pPr>
          </w:p>
          <w:p w14:paraId="6E4010E4" w14:textId="77777777" w:rsidR="002A1FEC" w:rsidRPr="00542AD3" w:rsidRDefault="002A1FEC" w:rsidP="00451987">
            <w:pPr>
              <w:rPr>
                <w:rFonts w:ascii="Arial" w:hAnsi="Arial" w:cs="Arial"/>
                <w:bCs/>
                <w:sz w:val="18"/>
                <w:szCs w:val="18"/>
              </w:rPr>
            </w:pPr>
          </w:p>
          <w:p w14:paraId="4490179B" w14:textId="77777777" w:rsidR="002A1FEC" w:rsidRPr="00542AD3" w:rsidRDefault="002A1FEC" w:rsidP="00451987">
            <w:pPr>
              <w:rPr>
                <w:rFonts w:ascii="Arial" w:hAnsi="Arial" w:cs="Arial"/>
                <w:bCs/>
                <w:sz w:val="18"/>
                <w:szCs w:val="18"/>
              </w:rPr>
            </w:pPr>
          </w:p>
          <w:p w14:paraId="4C4BA443" w14:textId="77777777" w:rsidR="00451987" w:rsidRPr="00542AD3" w:rsidRDefault="00451987" w:rsidP="00451987">
            <w:pPr>
              <w:rPr>
                <w:rFonts w:ascii="Arial" w:hAnsi="Arial" w:cs="Arial"/>
                <w:bCs/>
                <w:sz w:val="18"/>
                <w:szCs w:val="18"/>
              </w:rPr>
            </w:pPr>
          </w:p>
          <w:p w14:paraId="71A0864E" w14:textId="265C985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2.3) </w:t>
            </w:r>
            <w:r w:rsidRPr="00F65C2E">
              <w:rPr>
                <w:rFonts w:ascii="Arial" w:hAnsi="Arial" w:cs="Arial"/>
                <w:bCs/>
                <w:sz w:val="18"/>
                <w:szCs w:val="18"/>
              </w:rPr>
              <w:t>uwaga nieuwzględniona</w:t>
            </w:r>
            <w:r w:rsidR="00877F8C" w:rsidRPr="00542AD3">
              <w:rPr>
                <w:rFonts w:ascii="Arial" w:hAnsi="Arial" w:cs="Arial"/>
                <w:bCs/>
                <w:sz w:val="18"/>
                <w:szCs w:val="18"/>
              </w:rPr>
              <w:t>.</w:t>
            </w:r>
          </w:p>
          <w:p w14:paraId="2D735DFA" w14:textId="77777777" w:rsidR="00877F8C" w:rsidRPr="00542AD3" w:rsidRDefault="00877F8C" w:rsidP="00451987">
            <w:pPr>
              <w:rPr>
                <w:rFonts w:ascii="Arial" w:hAnsi="Arial" w:cs="Arial"/>
                <w:bCs/>
                <w:sz w:val="18"/>
                <w:szCs w:val="18"/>
              </w:rPr>
            </w:pPr>
          </w:p>
          <w:p w14:paraId="2FE6B876" w14:textId="7FA101E4" w:rsidR="00877F8C" w:rsidRPr="00542AD3" w:rsidRDefault="00877F8C" w:rsidP="00451987">
            <w:pPr>
              <w:rPr>
                <w:rFonts w:ascii="Arial" w:hAnsi="Arial" w:cs="Arial"/>
                <w:bCs/>
                <w:sz w:val="18"/>
                <w:szCs w:val="18"/>
              </w:rPr>
            </w:pPr>
            <w:r w:rsidRPr="00542AD3">
              <w:rPr>
                <w:rFonts w:ascii="Arial" w:hAnsi="Arial" w:cs="Arial"/>
                <w:bCs/>
                <w:sz w:val="18"/>
                <w:szCs w:val="18"/>
              </w:rPr>
              <w:t>Czynność zgodna z podstawą programową kształcenia w zawodzie higienistka stomatologiczna.</w:t>
            </w:r>
          </w:p>
          <w:p w14:paraId="600093F8" w14:textId="77777777" w:rsidR="00451987" w:rsidRPr="00542AD3" w:rsidRDefault="00451987" w:rsidP="00451987">
            <w:pPr>
              <w:rPr>
                <w:rFonts w:ascii="Arial" w:hAnsi="Arial" w:cs="Arial"/>
                <w:bCs/>
                <w:sz w:val="18"/>
                <w:szCs w:val="18"/>
              </w:rPr>
            </w:pPr>
          </w:p>
          <w:p w14:paraId="18EEB125" w14:textId="77777777" w:rsidR="00451987" w:rsidRPr="00542AD3" w:rsidRDefault="00451987" w:rsidP="00451987">
            <w:pPr>
              <w:rPr>
                <w:rFonts w:ascii="Arial" w:hAnsi="Arial" w:cs="Arial"/>
                <w:bCs/>
                <w:sz w:val="18"/>
                <w:szCs w:val="18"/>
              </w:rPr>
            </w:pPr>
          </w:p>
          <w:p w14:paraId="03C6A944" w14:textId="77777777" w:rsidR="00451987" w:rsidRPr="00542AD3" w:rsidRDefault="00451987" w:rsidP="00451987">
            <w:pPr>
              <w:rPr>
                <w:rFonts w:ascii="Arial" w:hAnsi="Arial" w:cs="Arial"/>
                <w:bCs/>
                <w:sz w:val="18"/>
                <w:szCs w:val="18"/>
              </w:rPr>
            </w:pPr>
          </w:p>
          <w:p w14:paraId="13691F74" w14:textId="77777777" w:rsidR="00451987" w:rsidRPr="00542AD3" w:rsidRDefault="00451987" w:rsidP="00451987">
            <w:pPr>
              <w:rPr>
                <w:rFonts w:ascii="Arial" w:hAnsi="Arial" w:cs="Arial"/>
                <w:bCs/>
                <w:sz w:val="18"/>
                <w:szCs w:val="18"/>
              </w:rPr>
            </w:pPr>
          </w:p>
          <w:p w14:paraId="65660509" w14:textId="77777777" w:rsidR="00451987" w:rsidRPr="00542AD3" w:rsidRDefault="00451987" w:rsidP="00451987">
            <w:pPr>
              <w:rPr>
                <w:rFonts w:ascii="Arial" w:hAnsi="Arial" w:cs="Arial"/>
                <w:bCs/>
                <w:sz w:val="18"/>
                <w:szCs w:val="18"/>
              </w:rPr>
            </w:pPr>
          </w:p>
          <w:p w14:paraId="37FA90CA" w14:textId="77777777" w:rsidR="00451987" w:rsidRPr="00542AD3" w:rsidRDefault="00451987" w:rsidP="00451987">
            <w:pPr>
              <w:rPr>
                <w:rFonts w:ascii="Arial" w:hAnsi="Arial" w:cs="Arial"/>
                <w:bCs/>
                <w:sz w:val="18"/>
                <w:szCs w:val="18"/>
              </w:rPr>
            </w:pPr>
          </w:p>
          <w:p w14:paraId="3DC9CD62" w14:textId="77777777" w:rsidR="00451987" w:rsidRPr="00542AD3" w:rsidRDefault="00451987" w:rsidP="00451987">
            <w:pPr>
              <w:rPr>
                <w:rFonts w:ascii="Arial" w:hAnsi="Arial" w:cs="Arial"/>
                <w:bCs/>
                <w:sz w:val="18"/>
                <w:szCs w:val="18"/>
              </w:rPr>
            </w:pPr>
          </w:p>
          <w:p w14:paraId="7CBB40AB" w14:textId="77777777" w:rsidR="00451987" w:rsidRPr="00542AD3" w:rsidRDefault="00451987" w:rsidP="00451987">
            <w:pPr>
              <w:rPr>
                <w:rFonts w:ascii="Arial" w:hAnsi="Arial" w:cs="Arial"/>
                <w:bCs/>
                <w:sz w:val="18"/>
                <w:szCs w:val="18"/>
              </w:rPr>
            </w:pPr>
          </w:p>
          <w:p w14:paraId="20BF3D7C" w14:textId="77777777" w:rsidR="00451987" w:rsidRPr="00542AD3" w:rsidRDefault="00451987" w:rsidP="00451987">
            <w:pPr>
              <w:rPr>
                <w:rFonts w:ascii="Arial" w:hAnsi="Arial" w:cs="Arial"/>
                <w:bCs/>
                <w:sz w:val="18"/>
                <w:szCs w:val="18"/>
              </w:rPr>
            </w:pPr>
          </w:p>
          <w:p w14:paraId="06ED2A5C" w14:textId="77777777" w:rsidR="00451987" w:rsidRPr="00542AD3" w:rsidRDefault="00451987" w:rsidP="00451987">
            <w:pPr>
              <w:rPr>
                <w:rFonts w:ascii="Arial" w:hAnsi="Arial" w:cs="Arial"/>
                <w:bCs/>
                <w:sz w:val="18"/>
                <w:szCs w:val="18"/>
              </w:rPr>
            </w:pPr>
          </w:p>
          <w:p w14:paraId="4CC7F784" w14:textId="77777777" w:rsidR="00877F8C" w:rsidRPr="00542AD3" w:rsidRDefault="00877F8C" w:rsidP="00451987">
            <w:pPr>
              <w:rPr>
                <w:rFonts w:ascii="Arial" w:hAnsi="Arial" w:cs="Arial"/>
                <w:bCs/>
                <w:sz w:val="18"/>
                <w:szCs w:val="18"/>
              </w:rPr>
            </w:pPr>
          </w:p>
          <w:p w14:paraId="02643C9E" w14:textId="77777777" w:rsidR="00877F8C" w:rsidRPr="00542AD3" w:rsidRDefault="00877F8C" w:rsidP="00451987">
            <w:pPr>
              <w:rPr>
                <w:rFonts w:ascii="Arial" w:hAnsi="Arial" w:cs="Arial"/>
                <w:bCs/>
                <w:sz w:val="18"/>
                <w:szCs w:val="18"/>
              </w:rPr>
            </w:pPr>
          </w:p>
          <w:p w14:paraId="04ACA7A5" w14:textId="77777777" w:rsidR="00877F8C" w:rsidRPr="00542AD3" w:rsidRDefault="00877F8C" w:rsidP="00451987">
            <w:pPr>
              <w:rPr>
                <w:rFonts w:ascii="Arial" w:hAnsi="Arial" w:cs="Arial"/>
                <w:bCs/>
                <w:sz w:val="18"/>
                <w:szCs w:val="18"/>
              </w:rPr>
            </w:pPr>
          </w:p>
          <w:p w14:paraId="3173B447" w14:textId="77777777" w:rsidR="002A1FEC" w:rsidRPr="00542AD3" w:rsidRDefault="002A1FEC" w:rsidP="00451987">
            <w:pPr>
              <w:rPr>
                <w:rFonts w:ascii="Arial" w:hAnsi="Arial" w:cs="Arial"/>
                <w:bCs/>
                <w:sz w:val="18"/>
                <w:szCs w:val="18"/>
              </w:rPr>
            </w:pPr>
          </w:p>
          <w:p w14:paraId="7BE66AC9" w14:textId="77777777" w:rsidR="002A1FEC" w:rsidRPr="00542AD3" w:rsidRDefault="002A1FEC" w:rsidP="00451987">
            <w:pPr>
              <w:rPr>
                <w:rFonts w:ascii="Arial" w:hAnsi="Arial" w:cs="Arial"/>
                <w:bCs/>
                <w:sz w:val="18"/>
                <w:szCs w:val="18"/>
              </w:rPr>
            </w:pPr>
          </w:p>
          <w:p w14:paraId="5AEF3498" w14:textId="77777777" w:rsidR="002A1FEC" w:rsidRPr="00542AD3" w:rsidRDefault="002A1FEC" w:rsidP="00451987">
            <w:pPr>
              <w:rPr>
                <w:rFonts w:ascii="Arial" w:hAnsi="Arial" w:cs="Arial"/>
                <w:bCs/>
                <w:sz w:val="18"/>
                <w:szCs w:val="18"/>
              </w:rPr>
            </w:pPr>
          </w:p>
          <w:p w14:paraId="0C2E8138" w14:textId="77777777" w:rsidR="002A1FEC" w:rsidRPr="00542AD3" w:rsidRDefault="002A1FEC" w:rsidP="00451987">
            <w:pPr>
              <w:rPr>
                <w:rFonts w:ascii="Arial" w:hAnsi="Arial" w:cs="Arial"/>
                <w:bCs/>
                <w:sz w:val="18"/>
                <w:szCs w:val="18"/>
              </w:rPr>
            </w:pPr>
          </w:p>
          <w:p w14:paraId="395BBE50" w14:textId="77777777" w:rsidR="002A1FEC" w:rsidRPr="00542AD3" w:rsidRDefault="002A1FEC" w:rsidP="00451987">
            <w:pPr>
              <w:rPr>
                <w:rFonts w:ascii="Arial" w:hAnsi="Arial" w:cs="Arial"/>
                <w:bCs/>
                <w:sz w:val="18"/>
                <w:szCs w:val="18"/>
              </w:rPr>
            </w:pPr>
          </w:p>
          <w:p w14:paraId="429248F9" w14:textId="77777777" w:rsidR="00877F8C" w:rsidRPr="00542AD3" w:rsidRDefault="00877F8C" w:rsidP="00451987">
            <w:pPr>
              <w:rPr>
                <w:rFonts w:ascii="Arial" w:hAnsi="Arial" w:cs="Arial"/>
                <w:bCs/>
                <w:sz w:val="18"/>
                <w:szCs w:val="18"/>
              </w:rPr>
            </w:pPr>
          </w:p>
          <w:p w14:paraId="6AC97CB1" w14:textId="77777777" w:rsidR="00877F8C" w:rsidRPr="00542AD3" w:rsidRDefault="00877F8C" w:rsidP="00451987">
            <w:pPr>
              <w:rPr>
                <w:rFonts w:ascii="Arial" w:hAnsi="Arial" w:cs="Arial"/>
                <w:bCs/>
                <w:sz w:val="18"/>
                <w:szCs w:val="18"/>
              </w:rPr>
            </w:pPr>
          </w:p>
          <w:p w14:paraId="400F737F" w14:textId="4EC18C5C" w:rsidR="00451987" w:rsidRPr="00542AD3" w:rsidRDefault="00451987" w:rsidP="00451987">
            <w:pPr>
              <w:rPr>
                <w:rFonts w:ascii="Arial" w:hAnsi="Arial" w:cs="Arial"/>
                <w:bCs/>
                <w:sz w:val="18"/>
                <w:szCs w:val="18"/>
              </w:rPr>
            </w:pPr>
            <w:r w:rsidRPr="00542AD3">
              <w:rPr>
                <w:rFonts w:ascii="Arial" w:hAnsi="Arial" w:cs="Arial"/>
                <w:bCs/>
                <w:sz w:val="18"/>
                <w:szCs w:val="18"/>
              </w:rPr>
              <w:t>Ad. 3.3.) uwaga uwzględniona</w:t>
            </w:r>
            <w:r w:rsidR="00877F8C" w:rsidRPr="00542AD3">
              <w:rPr>
                <w:rFonts w:ascii="Arial" w:hAnsi="Arial" w:cs="Arial"/>
                <w:bCs/>
                <w:sz w:val="18"/>
                <w:szCs w:val="18"/>
              </w:rPr>
              <w:t>.</w:t>
            </w:r>
          </w:p>
          <w:p w14:paraId="12AC5E58" w14:textId="77777777" w:rsidR="00451987" w:rsidRPr="00542AD3" w:rsidRDefault="00451987" w:rsidP="00451987">
            <w:pPr>
              <w:rPr>
                <w:rFonts w:ascii="Arial" w:hAnsi="Arial" w:cs="Arial"/>
                <w:bCs/>
                <w:sz w:val="18"/>
                <w:szCs w:val="18"/>
              </w:rPr>
            </w:pPr>
          </w:p>
          <w:p w14:paraId="5718B5EA" w14:textId="77777777" w:rsidR="00451987" w:rsidRPr="00542AD3" w:rsidRDefault="00451987" w:rsidP="00451987">
            <w:pPr>
              <w:rPr>
                <w:rFonts w:ascii="Arial" w:hAnsi="Arial" w:cs="Arial"/>
                <w:bCs/>
                <w:sz w:val="18"/>
                <w:szCs w:val="18"/>
              </w:rPr>
            </w:pPr>
          </w:p>
          <w:p w14:paraId="443E6B28" w14:textId="77777777" w:rsidR="00451987" w:rsidRPr="00542AD3" w:rsidRDefault="00451987" w:rsidP="00451987">
            <w:pPr>
              <w:rPr>
                <w:rFonts w:ascii="Arial" w:hAnsi="Arial" w:cs="Arial"/>
                <w:bCs/>
                <w:sz w:val="18"/>
                <w:szCs w:val="18"/>
              </w:rPr>
            </w:pPr>
          </w:p>
          <w:p w14:paraId="3E492F0F" w14:textId="77777777" w:rsidR="00451987" w:rsidRPr="00542AD3" w:rsidRDefault="00451987" w:rsidP="00451987">
            <w:pPr>
              <w:rPr>
                <w:rFonts w:ascii="Arial" w:hAnsi="Arial" w:cs="Arial"/>
                <w:bCs/>
                <w:sz w:val="18"/>
                <w:szCs w:val="18"/>
              </w:rPr>
            </w:pPr>
          </w:p>
          <w:p w14:paraId="2F1C516A" w14:textId="77777777" w:rsidR="00451987" w:rsidRPr="00542AD3" w:rsidRDefault="00451987" w:rsidP="00451987">
            <w:pPr>
              <w:rPr>
                <w:rFonts w:ascii="Arial" w:hAnsi="Arial" w:cs="Arial"/>
                <w:bCs/>
                <w:sz w:val="18"/>
                <w:szCs w:val="18"/>
              </w:rPr>
            </w:pPr>
          </w:p>
          <w:p w14:paraId="0CFF470F" w14:textId="77777777" w:rsidR="00451987" w:rsidRPr="00542AD3" w:rsidRDefault="00451987" w:rsidP="00451987">
            <w:pPr>
              <w:rPr>
                <w:rFonts w:ascii="Arial" w:hAnsi="Arial" w:cs="Arial"/>
                <w:bCs/>
                <w:sz w:val="18"/>
                <w:szCs w:val="18"/>
              </w:rPr>
            </w:pPr>
          </w:p>
          <w:p w14:paraId="4CA8FBAA" w14:textId="77777777" w:rsidR="00451987" w:rsidRPr="00542AD3" w:rsidRDefault="00451987" w:rsidP="00451987">
            <w:pPr>
              <w:rPr>
                <w:rFonts w:ascii="Arial" w:hAnsi="Arial" w:cs="Arial"/>
                <w:bCs/>
                <w:sz w:val="18"/>
                <w:szCs w:val="18"/>
              </w:rPr>
            </w:pPr>
          </w:p>
          <w:p w14:paraId="61B99E18" w14:textId="77777777" w:rsidR="00451987" w:rsidRPr="00542AD3" w:rsidRDefault="00451987" w:rsidP="00451987">
            <w:pPr>
              <w:rPr>
                <w:rFonts w:ascii="Arial" w:hAnsi="Arial" w:cs="Arial"/>
                <w:bCs/>
                <w:sz w:val="18"/>
                <w:szCs w:val="18"/>
              </w:rPr>
            </w:pPr>
          </w:p>
          <w:p w14:paraId="09E31B2C" w14:textId="77777777" w:rsidR="00451987" w:rsidRPr="00542AD3" w:rsidRDefault="00451987" w:rsidP="00451987">
            <w:pPr>
              <w:rPr>
                <w:rFonts w:ascii="Arial" w:hAnsi="Arial" w:cs="Arial"/>
                <w:bCs/>
                <w:sz w:val="18"/>
                <w:szCs w:val="18"/>
              </w:rPr>
            </w:pPr>
          </w:p>
          <w:p w14:paraId="638D1B00" w14:textId="77777777" w:rsidR="00451987" w:rsidRPr="00542AD3" w:rsidRDefault="00451987" w:rsidP="00451987">
            <w:pPr>
              <w:rPr>
                <w:rFonts w:ascii="Arial" w:hAnsi="Arial" w:cs="Arial"/>
                <w:bCs/>
                <w:sz w:val="18"/>
                <w:szCs w:val="18"/>
              </w:rPr>
            </w:pPr>
          </w:p>
          <w:p w14:paraId="554AF4CF" w14:textId="77777777" w:rsidR="00451987" w:rsidRPr="00542AD3" w:rsidRDefault="00451987" w:rsidP="00451987">
            <w:pPr>
              <w:rPr>
                <w:rFonts w:ascii="Arial" w:hAnsi="Arial" w:cs="Arial"/>
                <w:bCs/>
                <w:sz w:val="18"/>
                <w:szCs w:val="18"/>
              </w:rPr>
            </w:pPr>
          </w:p>
          <w:p w14:paraId="56A8AD38" w14:textId="77777777" w:rsidR="00451987" w:rsidRPr="00542AD3" w:rsidRDefault="00451987" w:rsidP="00451987">
            <w:pPr>
              <w:rPr>
                <w:rFonts w:ascii="Arial" w:hAnsi="Arial" w:cs="Arial"/>
                <w:bCs/>
                <w:sz w:val="18"/>
                <w:szCs w:val="18"/>
              </w:rPr>
            </w:pPr>
          </w:p>
          <w:p w14:paraId="3E8FB317" w14:textId="77777777" w:rsidR="00451987" w:rsidRPr="00542AD3" w:rsidRDefault="00451987" w:rsidP="00451987">
            <w:pPr>
              <w:rPr>
                <w:rFonts w:ascii="Arial" w:hAnsi="Arial" w:cs="Arial"/>
                <w:bCs/>
                <w:sz w:val="18"/>
                <w:szCs w:val="18"/>
              </w:rPr>
            </w:pPr>
          </w:p>
          <w:p w14:paraId="1EF4AED2" w14:textId="77777777" w:rsidR="00451987" w:rsidRPr="00542AD3" w:rsidRDefault="00451987" w:rsidP="00451987">
            <w:pPr>
              <w:rPr>
                <w:rFonts w:ascii="Arial" w:hAnsi="Arial" w:cs="Arial"/>
                <w:bCs/>
                <w:sz w:val="18"/>
                <w:szCs w:val="18"/>
              </w:rPr>
            </w:pPr>
          </w:p>
          <w:p w14:paraId="293BDC1C" w14:textId="77777777" w:rsidR="002A1FEC" w:rsidRPr="00542AD3" w:rsidRDefault="002A1FEC" w:rsidP="00451987">
            <w:pPr>
              <w:rPr>
                <w:rFonts w:ascii="Arial" w:hAnsi="Arial" w:cs="Arial"/>
                <w:bCs/>
                <w:sz w:val="18"/>
                <w:szCs w:val="18"/>
              </w:rPr>
            </w:pPr>
          </w:p>
          <w:p w14:paraId="2A19C34D" w14:textId="77777777" w:rsidR="002A1FEC" w:rsidRPr="00542AD3" w:rsidRDefault="002A1FEC" w:rsidP="00451987">
            <w:pPr>
              <w:rPr>
                <w:rFonts w:ascii="Arial" w:hAnsi="Arial" w:cs="Arial"/>
                <w:bCs/>
                <w:sz w:val="18"/>
                <w:szCs w:val="18"/>
              </w:rPr>
            </w:pPr>
          </w:p>
          <w:p w14:paraId="21EB0F3D" w14:textId="77777777" w:rsidR="002A1FEC" w:rsidRPr="00542AD3" w:rsidRDefault="002A1FEC" w:rsidP="00451987">
            <w:pPr>
              <w:rPr>
                <w:rFonts w:ascii="Arial" w:hAnsi="Arial" w:cs="Arial"/>
                <w:bCs/>
                <w:sz w:val="18"/>
                <w:szCs w:val="18"/>
              </w:rPr>
            </w:pPr>
          </w:p>
          <w:p w14:paraId="4F0D5826" w14:textId="77777777" w:rsidR="00451987" w:rsidRPr="00542AD3" w:rsidRDefault="00451987" w:rsidP="00451987">
            <w:pPr>
              <w:rPr>
                <w:rFonts w:ascii="Arial" w:hAnsi="Arial" w:cs="Arial"/>
                <w:bCs/>
                <w:sz w:val="18"/>
                <w:szCs w:val="18"/>
              </w:rPr>
            </w:pPr>
          </w:p>
          <w:p w14:paraId="449FE67E" w14:textId="77777777" w:rsidR="00451987" w:rsidRPr="00542AD3" w:rsidRDefault="00451987" w:rsidP="00451987">
            <w:pPr>
              <w:rPr>
                <w:rFonts w:ascii="Arial" w:hAnsi="Arial" w:cs="Arial"/>
                <w:bCs/>
                <w:sz w:val="18"/>
                <w:szCs w:val="18"/>
              </w:rPr>
            </w:pPr>
          </w:p>
          <w:p w14:paraId="34FD4FBE" w14:textId="77777777" w:rsidR="00451987" w:rsidRPr="00542AD3" w:rsidRDefault="00451987" w:rsidP="00451987">
            <w:pPr>
              <w:rPr>
                <w:rFonts w:ascii="Arial" w:hAnsi="Arial" w:cs="Arial"/>
                <w:bCs/>
                <w:sz w:val="18"/>
                <w:szCs w:val="18"/>
              </w:rPr>
            </w:pPr>
          </w:p>
          <w:p w14:paraId="270C2991" w14:textId="723286C0" w:rsidR="00451987" w:rsidRPr="00542AD3" w:rsidRDefault="00451987" w:rsidP="00451987">
            <w:pPr>
              <w:rPr>
                <w:rFonts w:ascii="Arial" w:hAnsi="Arial" w:cs="Arial"/>
                <w:bCs/>
                <w:sz w:val="18"/>
                <w:szCs w:val="18"/>
              </w:rPr>
            </w:pPr>
            <w:r w:rsidRPr="00542AD3">
              <w:rPr>
                <w:rFonts w:ascii="Arial" w:hAnsi="Arial" w:cs="Arial"/>
                <w:bCs/>
                <w:sz w:val="18"/>
                <w:szCs w:val="18"/>
              </w:rPr>
              <w:t>Ad. 3.5. – uwaga uwzględniona</w:t>
            </w:r>
            <w:r w:rsidR="00877F8C" w:rsidRPr="00542AD3">
              <w:rPr>
                <w:rFonts w:ascii="Arial" w:hAnsi="Arial" w:cs="Arial"/>
                <w:bCs/>
                <w:sz w:val="18"/>
                <w:szCs w:val="18"/>
              </w:rPr>
              <w:t>.</w:t>
            </w:r>
          </w:p>
          <w:p w14:paraId="1CED4CB3" w14:textId="77777777" w:rsidR="00877F8C" w:rsidRPr="00542AD3" w:rsidRDefault="00877F8C" w:rsidP="00451987">
            <w:pPr>
              <w:rPr>
                <w:rFonts w:ascii="Arial" w:hAnsi="Arial" w:cs="Arial"/>
                <w:bCs/>
                <w:sz w:val="18"/>
                <w:szCs w:val="18"/>
              </w:rPr>
            </w:pPr>
          </w:p>
          <w:p w14:paraId="72031E13" w14:textId="1A6B1137" w:rsidR="00877F8C" w:rsidRPr="00542AD3" w:rsidRDefault="00877F8C" w:rsidP="00451987">
            <w:pPr>
              <w:rPr>
                <w:rFonts w:ascii="Arial" w:hAnsi="Arial" w:cs="Arial"/>
                <w:bCs/>
                <w:sz w:val="18"/>
                <w:szCs w:val="18"/>
              </w:rPr>
            </w:pPr>
            <w:r w:rsidRPr="00542AD3">
              <w:rPr>
                <w:rFonts w:ascii="Arial" w:hAnsi="Arial" w:cs="Arial"/>
                <w:bCs/>
                <w:sz w:val="18"/>
                <w:szCs w:val="18"/>
              </w:rPr>
              <w:t>Przepis został przeredagowany w tym zakresie.</w:t>
            </w:r>
          </w:p>
          <w:p w14:paraId="59FA7430" w14:textId="77777777" w:rsidR="00451987" w:rsidRPr="00542AD3" w:rsidRDefault="00451987" w:rsidP="00451987">
            <w:pPr>
              <w:rPr>
                <w:rFonts w:ascii="Arial" w:hAnsi="Arial" w:cs="Arial"/>
                <w:bCs/>
                <w:sz w:val="18"/>
                <w:szCs w:val="18"/>
              </w:rPr>
            </w:pPr>
          </w:p>
          <w:p w14:paraId="06896E9A" w14:textId="77777777" w:rsidR="00451987" w:rsidRPr="00542AD3" w:rsidRDefault="00451987" w:rsidP="00451987">
            <w:pPr>
              <w:rPr>
                <w:rFonts w:ascii="Arial" w:hAnsi="Arial" w:cs="Arial"/>
                <w:bCs/>
                <w:sz w:val="18"/>
                <w:szCs w:val="18"/>
              </w:rPr>
            </w:pPr>
          </w:p>
          <w:p w14:paraId="73AF0847" w14:textId="77777777" w:rsidR="00451987" w:rsidRPr="00542AD3" w:rsidRDefault="00451987" w:rsidP="00451987">
            <w:pPr>
              <w:rPr>
                <w:rFonts w:ascii="Arial" w:hAnsi="Arial" w:cs="Arial"/>
                <w:bCs/>
                <w:sz w:val="18"/>
                <w:szCs w:val="18"/>
              </w:rPr>
            </w:pPr>
          </w:p>
          <w:p w14:paraId="7AA6C380" w14:textId="77777777" w:rsidR="00451987" w:rsidRPr="00542AD3" w:rsidRDefault="00451987" w:rsidP="00451987">
            <w:pPr>
              <w:rPr>
                <w:rFonts w:ascii="Arial" w:hAnsi="Arial" w:cs="Arial"/>
                <w:bCs/>
                <w:sz w:val="18"/>
                <w:szCs w:val="18"/>
              </w:rPr>
            </w:pPr>
          </w:p>
          <w:p w14:paraId="2444FF8E" w14:textId="77777777" w:rsidR="00451987" w:rsidRPr="00542AD3" w:rsidRDefault="00451987" w:rsidP="00451987">
            <w:pPr>
              <w:rPr>
                <w:rFonts w:ascii="Arial" w:hAnsi="Arial" w:cs="Arial"/>
                <w:bCs/>
                <w:sz w:val="18"/>
                <w:szCs w:val="18"/>
              </w:rPr>
            </w:pPr>
          </w:p>
          <w:p w14:paraId="323482A4" w14:textId="77777777" w:rsidR="00451987" w:rsidRPr="00542AD3" w:rsidRDefault="00451987" w:rsidP="00451987">
            <w:pPr>
              <w:rPr>
                <w:rFonts w:ascii="Arial" w:hAnsi="Arial" w:cs="Arial"/>
                <w:bCs/>
                <w:sz w:val="18"/>
                <w:szCs w:val="18"/>
              </w:rPr>
            </w:pPr>
          </w:p>
          <w:p w14:paraId="0C8EE1AB" w14:textId="77777777" w:rsidR="002A1FEC" w:rsidRPr="00542AD3" w:rsidRDefault="002A1FEC" w:rsidP="00451987">
            <w:pPr>
              <w:rPr>
                <w:rFonts w:ascii="Arial" w:hAnsi="Arial" w:cs="Arial"/>
                <w:bCs/>
                <w:sz w:val="18"/>
                <w:szCs w:val="18"/>
              </w:rPr>
            </w:pPr>
          </w:p>
          <w:p w14:paraId="33BB5E2C" w14:textId="77777777" w:rsidR="00451987" w:rsidRPr="00542AD3" w:rsidRDefault="00451987" w:rsidP="00451987">
            <w:pPr>
              <w:rPr>
                <w:rFonts w:ascii="Arial" w:hAnsi="Arial" w:cs="Arial"/>
                <w:bCs/>
                <w:sz w:val="18"/>
                <w:szCs w:val="18"/>
              </w:rPr>
            </w:pPr>
          </w:p>
          <w:p w14:paraId="67BEF43F" w14:textId="77777777" w:rsidR="00451987" w:rsidRPr="00542AD3" w:rsidRDefault="00451987" w:rsidP="00451987">
            <w:pPr>
              <w:rPr>
                <w:rFonts w:ascii="Arial" w:hAnsi="Arial" w:cs="Arial"/>
                <w:bCs/>
                <w:sz w:val="18"/>
                <w:szCs w:val="18"/>
              </w:rPr>
            </w:pPr>
          </w:p>
          <w:p w14:paraId="35D0F2D4" w14:textId="18802DD2" w:rsidR="00451987" w:rsidRPr="00542AD3" w:rsidRDefault="00451987" w:rsidP="00451987">
            <w:pPr>
              <w:rPr>
                <w:rFonts w:ascii="Arial" w:hAnsi="Arial" w:cs="Arial"/>
                <w:bCs/>
                <w:sz w:val="18"/>
                <w:szCs w:val="18"/>
              </w:rPr>
            </w:pPr>
            <w:r w:rsidRPr="00542AD3">
              <w:rPr>
                <w:rFonts w:ascii="Arial" w:hAnsi="Arial" w:cs="Arial"/>
                <w:bCs/>
                <w:sz w:val="18"/>
                <w:szCs w:val="18"/>
              </w:rPr>
              <w:t>Ad. 3.7) uwaga nieuwzględniona</w:t>
            </w:r>
            <w:r w:rsidR="00877F8C" w:rsidRPr="00542AD3">
              <w:rPr>
                <w:rFonts w:ascii="Arial" w:hAnsi="Arial" w:cs="Arial"/>
                <w:bCs/>
                <w:sz w:val="18"/>
                <w:szCs w:val="18"/>
              </w:rPr>
              <w:t>.</w:t>
            </w:r>
          </w:p>
          <w:p w14:paraId="18B2B771" w14:textId="77777777" w:rsidR="00C17C31" w:rsidRPr="00542AD3" w:rsidRDefault="00C17C31" w:rsidP="00451987">
            <w:pPr>
              <w:rPr>
                <w:rFonts w:ascii="Arial" w:hAnsi="Arial" w:cs="Arial"/>
                <w:bCs/>
                <w:sz w:val="18"/>
                <w:szCs w:val="18"/>
              </w:rPr>
            </w:pPr>
          </w:p>
          <w:p w14:paraId="76CD56F1" w14:textId="4B86612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w:t>
            </w:r>
            <w:r w:rsidR="00C17C31" w:rsidRPr="00542AD3">
              <w:rPr>
                <w:rFonts w:ascii="Arial" w:hAnsi="Arial" w:cs="Arial"/>
                <w:bCs/>
                <w:sz w:val="18"/>
                <w:szCs w:val="18"/>
              </w:rPr>
              <w:t>zbieżny z podstawą programową kształcenia w zawodzie higienistka stomatologiczna.</w:t>
            </w:r>
          </w:p>
          <w:p w14:paraId="5C4AC0E9" w14:textId="77777777" w:rsidR="00451987" w:rsidRPr="00542AD3" w:rsidRDefault="00451987" w:rsidP="00451987">
            <w:pPr>
              <w:rPr>
                <w:rFonts w:ascii="Arial" w:hAnsi="Arial" w:cs="Arial"/>
                <w:bCs/>
                <w:sz w:val="18"/>
                <w:szCs w:val="18"/>
              </w:rPr>
            </w:pPr>
          </w:p>
          <w:p w14:paraId="79B1B2D4" w14:textId="77777777" w:rsidR="00451987" w:rsidRPr="00542AD3" w:rsidRDefault="00451987" w:rsidP="00451987">
            <w:pPr>
              <w:rPr>
                <w:rFonts w:ascii="Arial" w:hAnsi="Arial" w:cs="Arial"/>
                <w:bCs/>
                <w:sz w:val="18"/>
                <w:szCs w:val="18"/>
              </w:rPr>
            </w:pPr>
          </w:p>
          <w:p w14:paraId="2746CE8B" w14:textId="77777777" w:rsidR="00451987" w:rsidRPr="00542AD3" w:rsidRDefault="00451987" w:rsidP="00451987">
            <w:pPr>
              <w:rPr>
                <w:rFonts w:ascii="Arial" w:hAnsi="Arial" w:cs="Arial"/>
                <w:bCs/>
                <w:sz w:val="18"/>
                <w:szCs w:val="18"/>
              </w:rPr>
            </w:pPr>
          </w:p>
          <w:p w14:paraId="415F70E0" w14:textId="77777777" w:rsidR="00451987" w:rsidRPr="00542AD3" w:rsidRDefault="00451987" w:rsidP="00451987">
            <w:pPr>
              <w:rPr>
                <w:rFonts w:ascii="Arial" w:hAnsi="Arial" w:cs="Arial"/>
                <w:bCs/>
                <w:sz w:val="18"/>
                <w:szCs w:val="18"/>
              </w:rPr>
            </w:pPr>
          </w:p>
          <w:p w14:paraId="397E32A0" w14:textId="77777777" w:rsidR="00451987" w:rsidRPr="00542AD3" w:rsidRDefault="00451987" w:rsidP="00451987">
            <w:pPr>
              <w:rPr>
                <w:rFonts w:ascii="Arial" w:hAnsi="Arial" w:cs="Arial"/>
                <w:bCs/>
                <w:sz w:val="18"/>
                <w:szCs w:val="18"/>
              </w:rPr>
            </w:pPr>
          </w:p>
          <w:p w14:paraId="0BE0DE89" w14:textId="77777777" w:rsidR="00451987" w:rsidRPr="00542AD3" w:rsidRDefault="00451987" w:rsidP="00451987">
            <w:pPr>
              <w:rPr>
                <w:rFonts w:ascii="Arial" w:hAnsi="Arial" w:cs="Arial"/>
                <w:bCs/>
                <w:sz w:val="18"/>
                <w:szCs w:val="18"/>
              </w:rPr>
            </w:pPr>
          </w:p>
          <w:p w14:paraId="5EEBD938" w14:textId="77777777" w:rsidR="00451987" w:rsidRPr="00542AD3" w:rsidRDefault="00451987" w:rsidP="00451987">
            <w:pPr>
              <w:rPr>
                <w:rFonts w:ascii="Arial" w:hAnsi="Arial" w:cs="Arial"/>
                <w:bCs/>
                <w:sz w:val="18"/>
                <w:szCs w:val="18"/>
              </w:rPr>
            </w:pPr>
          </w:p>
          <w:p w14:paraId="2A8C33C5" w14:textId="77777777" w:rsidR="00451987" w:rsidRPr="00542AD3" w:rsidRDefault="00451987" w:rsidP="00451987">
            <w:pPr>
              <w:rPr>
                <w:rFonts w:ascii="Arial" w:hAnsi="Arial" w:cs="Arial"/>
                <w:bCs/>
                <w:sz w:val="18"/>
                <w:szCs w:val="18"/>
              </w:rPr>
            </w:pPr>
          </w:p>
          <w:p w14:paraId="355C8EBF" w14:textId="77777777" w:rsidR="00451987" w:rsidRPr="00542AD3" w:rsidRDefault="00451987" w:rsidP="00451987">
            <w:pPr>
              <w:rPr>
                <w:rFonts w:ascii="Arial" w:hAnsi="Arial" w:cs="Arial"/>
                <w:bCs/>
                <w:sz w:val="18"/>
                <w:szCs w:val="18"/>
              </w:rPr>
            </w:pPr>
          </w:p>
          <w:p w14:paraId="24722681" w14:textId="77777777" w:rsidR="00C17C31" w:rsidRPr="00542AD3" w:rsidRDefault="00C17C31" w:rsidP="00451987">
            <w:pPr>
              <w:rPr>
                <w:rFonts w:ascii="Arial" w:hAnsi="Arial" w:cs="Arial"/>
                <w:bCs/>
                <w:sz w:val="18"/>
                <w:szCs w:val="18"/>
              </w:rPr>
            </w:pPr>
          </w:p>
          <w:p w14:paraId="7826F068" w14:textId="77777777" w:rsidR="00C17C31" w:rsidRPr="00542AD3" w:rsidRDefault="00C17C31" w:rsidP="00451987">
            <w:pPr>
              <w:rPr>
                <w:rFonts w:ascii="Arial" w:hAnsi="Arial" w:cs="Arial"/>
                <w:bCs/>
                <w:sz w:val="18"/>
                <w:szCs w:val="18"/>
              </w:rPr>
            </w:pPr>
          </w:p>
          <w:p w14:paraId="58B46373" w14:textId="77777777" w:rsidR="00C17C31" w:rsidRPr="00542AD3" w:rsidRDefault="00C17C31" w:rsidP="00451987">
            <w:pPr>
              <w:rPr>
                <w:rFonts w:ascii="Arial" w:hAnsi="Arial" w:cs="Arial"/>
                <w:bCs/>
                <w:sz w:val="18"/>
                <w:szCs w:val="18"/>
              </w:rPr>
            </w:pPr>
          </w:p>
          <w:p w14:paraId="1ACC47E0" w14:textId="77777777" w:rsidR="00C17C31" w:rsidRPr="00542AD3" w:rsidRDefault="00C17C31" w:rsidP="00451987">
            <w:pPr>
              <w:rPr>
                <w:rFonts w:ascii="Arial" w:hAnsi="Arial" w:cs="Arial"/>
                <w:bCs/>
                <w:sz w:val="18"/>
                <w:szCs w:val="18"/>
              </w:rPr>
            </w:pPr>
          </w:p>
          <w:p w14:paraId="4B2E31CE" w14:textId="29EE27C1" w:rsidR="00451987" w:rsidRPr="00542AD3" w:rsidRDefault="00451987" w:rsidP="00451987">
            <w:pPr>
              <w:rPr>
                <w:rFonts w:ascii="Arial" w:hAnsi="Arial" w:cs="Arial"/>
                <w:bCs/>
                <w:sz w:val="18"/>
                <w:szCs w:val="18"/>
              </w:rPr>
            </w:pPr>
            <w:r w:rsidRPr="00542AD3">
              <w:rPr>
                <w:rFonts w:ascii="Arial" w:hAnsi="Arial" w:cs="Arial"/>
                <w:bCs/>
                <w:sz w:val="18"/>
                <w:szCs w:val="18"/>
              </w:rPr>
              <w:t>Ad. 3.10) uwaga nieuwzględniona</w:t>
            </w:r>
            <w:r w:rsidR="00C17C31" w:rsidRPr="00542AD3">
              <w:rPr>
                <w:rFonts w:ascii="Arial" w:hAnsi="Arial" w:cs="Arial"/>
                <w:bCs/>
                <w:sz w:val="18"/>
                <w:szCs w:val="18"/>
              </w:rPr>
              <w:t>.</w:t>
            </w:r>
          </w:p>
          <w:p w14:paraId="667CFBF1" w14:textId="77777777" w:rsidR="00451987" w:rsidRPr="00542AD3" w:rsidRDefault="00451987" w:rsidP="00451987">
            <w:pPr>
              <w:rPr>
                <w:rFonts w:ascii="Arial" w:hAnsi="Arial" w:cs="Arial"/>
                <w:bCs/>
                <w:sz w:val="18"/>
                <w:szCs w:val="18"/>
              </w:rPr>
            </w:pPr>
          </w:p>
          <w:p w14:paraId="50648EFC" w14:textId="7FC4F394" w:rsidR="00451987" w:rsidRPr="00542AD3" w:rsidRDefault="00451987" w:rsidP="00451987">
            <w:pPr>
              <w:rPr>
                <w:rFonts w:ascii="Arial" w:hAnsi="Arial" w:cs="Arial"/>
                <w:bCs/>
                <w:sz w:val="18"/>
                <w:szCs w:val="18"/>
              </w:rPr>
            </w:pPr>
            <w:r w:rsidRPr="00542AD3">
              <w:rPr>
                <w:rFonts w:ascii="Arial" w:hAnsi="Arial" w:cs="Arial"/>
                <w:bCs/>
                <w:sz w:val="18"/>
                <w:szCs w:val="18"/>
              </w:rPr>
              <w:t>Przepis pozostawiono po przeredagowaniu, tj.: „Sporządzanie wycisków i modeli orientacyjnych uzębienia dla celów diagnostycznych na zlecenie i pod nadzorem lekarza dentysty.”.</w:t>
            </w:r>
          </w:p>
          <w:p w14:paraId="511FA5E6" w14:textId="77777777" w:rsidR="00451987" w:rsidRPr="00542AD3" w:rsidRDefault="00451987" w:rsidP="00451987">
            <w:pPr>
              <w:rPr>
                <w:rFonts w:ascii="Arial" w:hAnsi="Arial" w:cs="Arial"/>
                <w:bCs/>
                <w:sz w:val="18"/>
                <w:szCs w:val="18"/>
              </w:rPr>
            </w:pPr>
          </w:p>
          <w:p w14:paraId="3C1C8F30" w14:textId="08FBCB8B" w:rsidR="00451987" w:rsidRPr="00542AD3" w:rsidRDefault="00451987" w:rsidP="00451987">
            <w:pPr>
              <w:rPr>
                <w:rFonts w:ascii="Arial" w:hAnsi="Arial" w:cs="Arial"/>
                <w:bCs/>
                <w:sz w:val="18"/>
                <w:szCs w:val="18"/>
              </w:rPr>
            </w:pPr>
            <w:r w:rsidRPr="00542AD3">
              <w:rPr>
                <w:rFonts w:ascii="Arial" w:hAnsi="Arial" w:cs="Arial"/>
                <w:bCs/>
                <w:sz w:val="18"/>
                <w:szCs w:val="18"/>
              </w:rPr>
              <w:t>Ad. 3.11. i 3.12</w:t>
            </w:r>
            <w:r w:rsidR="00C17C31" w:rsidRPr="00542AD3">
              <w:rPr>
                <w:rFonts w:ascii="Arial" w:hAnsi="Arial" w:cs="Arial"/>
                <w:bCs/>
                <w:sz w:val="18"/>
                <w:szCs w:val="18"/>
              </w:rPr>
              <w:t>)</w:t>
            </w:r>
            <w:r w:rsidRPr="00542AD3">
              <w:rPr>
                <w:rFonts w:ascii="Arial" w:hAnsi="Arial" w:cs="Arial"/>
                <w:bCs/>
                <w:sz w:val="18"/>
                <w:szCs w:val="18"/>
              </w:rPr>
              <w:t xml:space="preserve"> – uwagi nieuwzględnione</w:t>
            </w:r>
            <w:r w:rsidR="00C17C31" w:rsidRPr="00542AD3">
              <w:rPr>
                <w:rFonts w:ascii="Arial" w:hAnsi="Arial" w:cs="Arial"/>
                <w:bCs/>
                <w:sz w:val="18"/>
                <w:szCs w:val="18"/>
              </w:rPr>
              <w:t>.</w:t>
            </w:r>
          </w:p>
          <w:p w14:paraId="3AACA763" w14:textId="77777777" w:rsidR="00451987" w:rsidRPr="00542AD3" w:rsidRDefault="00451987" w:rsidP="00451987">
            <w:pPr>
              <w:rPr>
                <w:rFonts w:ascii="Arial" w:hAnsi="Arial" w:cs="Arial"/>
                <w:bCs/>
                <w:sz w:val="18"/>
                <w:szCs w:val="18"/>
              </w:rPr>
            </w:pPr>
          </w:p>
          <w:p w14:paraId="42183E74" w14:textId="0ECE1524" w:rsidR="00C17C31" w:rsidRPr="00542AD3" w:rsidRDefault="00C17C31" w:rsidP="00451987">
            <w:pPr>
              <w:rPr>
                <w:rFonts w:ascii="Arial" w:hAnsi="Arial" w:cs="Arial"/>
                <w:bCs/>
                <w:sz w:val="18"/>
                <w:szCs w:val="18"/>
              </w:rPr>
            </w:pPr>
            <w:r w:rsidRPr="00542AD3">
              <w:rPr>
                <w:rFonts w:ascii="Arial" w:hAnsi="Arial" w:cs="Arial"/>
                <w:bCs/>
                <w:sz w:val="18"/>
                <w:szCs w:val="18"/>
              </w:rPr>
              <w:t>Czynności zbieżne z podstawą programową kształcenia w zawodzie higienistka stomatologiczna.</w:t>
            </w:r>
          </w:p>
          <w:p w14:paraId="4BDBE48B" w14:textId="77777777" w:rsidR="00451987" w:rsidRPr="00542AD3" w:rsidRDefault="00451987" w:rsidP="00451987">
            <w:pPr>
              <w:rPr>
                <w:rFonts w:ascii="Arial" w:hAnsi="Arial" w:cs="Arial"/>
                <w:bCs/>
                <w:sz w:val="18"/>
                <w:szCs w:val="18"/>
              </w:rPr>
            </w:pPr>
          </w:p>
          <w:p w14:paraId="7C5CE9CB" w14:textId="77777777" w:rsidR="00451987" w:rsidRPr="00542AD3" w:rsidRDefault="00451987" w:rsidP="00451987">
            <w:pPr>
              <w:rPr>
                <w:rFonts w:ascii="Arial" w:hAnsi="Arial" w:cs="Arial"/>
                <w:bCs/>
                <w:sz w:val="18"/>
                <w:szCs w:val="18"/>
              </w:rPr>
            </w:pPr>
          </w:p>
          <w:p w14:paraId="00B9E17A" w14:textId="77777777" w:rsidR="00451987" w:rsidRPr="00542AD3" w:rsidRDefault="00451987" w:rsidP="00451987">
            <w:pPr>
              <w:rPr>
                <w:rFonts w:ascii="Arial" w:hAnsi="Arial" w:cs="Arial"/>
                <w:bCs/>
                <w:sz w:val="18"/>
                <w:szCs w:val="18"/>
              </w:rPr>
            </w:pPr>
          </w:p>
          <w:p w14:paraId="3C63C8C6" w14:textId="77777777" w:rsidR="00451987" w:rsidRPr="00542AD3" w:rsidRDefault="00451987" w:rsidP="00451987">
            <w:pPr>
              <w:rPr>
                <w:rFonts w:ascii="Arial" w:hAnsi="Arial" w:cs="Arial"/>
                <w:bCs/>
                <w:sz w:val="18"/>
                <w:szCs w:val="18"/>
              </w:rPr>
            </w:pPr>
          </w:p>
          <w:p w14:paraId="137AD159" w14:textId="77777777" w:rsidR="00451987" w:rsidRPr="00542AD3" w:rsidRDefault="00451987" w:rsidP="00451987">
            <w:pPr>
              <w:rPr>
                <w:rFonts w:ascii="Arial" w:hAnsi="Arial" w:cs="Arial"/>
                <w:bCs/>
                <w:sz w:val="18"/>
                <w:szCs w:val="18"/>
              </w:rPr>
            </w:pPr>
          </w:p>
          <w:p w14:paraId="3A80D48A" w14:textId="77777777" w:rsidR="00451987" w:rsidRPr="00542AD3" w:rsidRDefault="00451987" w:rsidP="00451987">
            <w:pPr>
              <w:rPr>
                <w:rFonts w:ascii="Arial" w:hAnsi="Arial" w:cs="Arial"/>
                <w:bCs/>
                <w:sz w:val="18"/>
                <w:szCs w:val="18"/>
              </w:rPr>
            </w:pPr>
          </w:p>
          <w:p w14:paraId="28D81856" w14:textId="77777777" w:rsidR="00451987" w:rsidRPr="00542AD3" w:rsidRDefault="00451987" w:rsidP="00451987">
            <w:pPr>
              <w:rPr>
                <w:rFonts w:ascii="Arial" w:hAnsi="Arial" w:cs="Arial"/>
                <w:bCs/>
                <w:sz w:val="18"/>
                <w:szCs w:val="18"/>
              </w:rPr>
            </w:pPr>
          </w:p>
          <w:p w14:paraId="470E8CFE" w14:textId="77777777" w:rsidR="00451987" w:rsidRPr="00542AD3" w:rsidRDefault="00451987" w:rsidP="00451987">
            <w:pPr>
              <w:rPr>
                <w:rFonts w:ascii="Arial" w:hAnsi="Arial" w:cs="Arial"/>
                <w:bCs/>
                <w:sz w:val="18"/>
                <w:szCs w:val="18"/>
              </w:rPr>
            </w:pPr>
          </w:p>
          <w:p w14:paraId="0816CC92" w14:textId="77777777" w:rsidR="00451987" w:rsidRPr="00542AD3" w:rsidRDefault="00451987" w:rsidP="00451987">
            <w:pPr>
              <w:rPr>
                <w:rFonts w:ascii="Arial" w:hAnsi="Arial" w:cs="Arial"/>
                <w:bCs/>
                <w:sz w:val="18"/>
                <w:szCs w:val="18"/>
              </w:rPr>
            </w:pPr>
          </w:p>
          <w:p w14:paraId="7D01F46A" w14:textId="77777777" w:rsidR="00451987" w:rsidRPr="00542AD3" w:rsidRDefault="00451987" w:rsidP="00451987">
            <w:pPr>
              <w:rPr>
                <w:rFonts w:ascii="Arial" w:hAnsi="Arial" w:cs="Arial"/>
                <w:bCs/>
                <w:sz w:val="18"/>
                <w:szCs w:val="18"/>
              </w:rPr>
            </w:pPr>
          </w:p>
          <w:p w14:paraId="5E46EF3F" w14:textId="77777777" w:rsidR="00451987" w:rsidRPr="00542AD3" w:rsidRDefault="00451987" w:rsidP="00451987">
            <w:pPr>
              <w:rPr>
                <w:rFonts w:ascii="Arial" w:hAnsi="Arial" w:cs="Arial"/>
                <w:bCs/>
                <w:sz w:val="18"/>
                <w:szCs w:val="18"/>
              </w:rPr>
            </w:pPr>
          </w:p>
          <w:p w14:paraId="79843628" w14:textId="77777777" w:rsidR="00451987" w:rsidRPr="00542AD3" w:rsidRDefault="00451987" w:rsidP="00451987">
            <w:pPr>
              <w:rPr>
                <w:rFonts w:ascii="Arial" w:hAnsi="Arial" w:cs="Arial"/>
                <w:bCs/>
                <w:sz w:val="18"/>
                <w:szCs w:val="18"/>
              </w:rPr>
            </w:pPr>
          </w:p>
          <w:p w14:paraId="118988CF" w14:textId="77777777" w:rsidR="00451987" w:rsidRPr="00542AD3" w:rsidRDefault="00451987" w:rsidP="00451987">
            <w:pPr>
              <w:rPr>
                <w:rFonts w:ascii="Arial" w:hAnsi="Arial" w:cs="Arial"/>
                <w:bCs/>
                <w:sz w:val="18"/>
                <w:szCs w:val="18"/>
              </w:rPr>
            </w:pPr>
          </w:p>
          <w:p w14:paraId="3DDBFD19" w14:textId="77777777" w:rsidR="00451987" w:rsidRPr="00542AD3" w:rsidRDefault="00451987" w:rsidP="00451987">
            <w:pPr>
              <w:rPr>
                <w:rFonts w:ascii="Arial" w:hAnsi="Arial" w:cs="Arial"/>
                <w:bCs/>
                <w:sz w:val="18"/>
                <w:szCs w:val="18"/>
              </w:rPr>
            </w:pPr>
          </w:p>
          <w:p w14:paraId="242D7936" w14:textId="77777777" w:rsidR="00451987" w:rsidRPr="00542AD3" w:rsidRDefault="00451987" w:rsidP="00451987">
            <w:pPr>
              <w:rPr>
                <w:rFonts w:ascii="Arial" w:hAnsi="Arial" w:cs="Arial"/>
                <w:bCs/>
                <w:sz w:val="18"/>
                <w:szCs w:val="18"/>
              </w:rPr>
            </w:pPr>
          </w:p>
          <w:p w14:paraId="4C5E2123" w14:textId="77777777" w:rsidR="00451987" w:rsidRPr="00542AD3" w:rsidRDefault="00451987" w:rsidP="00451987">
            <w:pPr>
              <w:rPr>
                <w:rFonts w:ascii="Arial" w:hAnsi="Arial" w:cs="Arial"/>
                <w:bCs/>
                <w:sz w:val="18"/>
                <w:szCs w:val="18"/>
              </w:rPr>
            </w:pPr>
          </w:p>
          <w:p w14:paraId="31F18CA0" w14:textId="77777777" w:rsidR="00451987" w:rsidRPr="00542AD3" w:rsidRDefault="00451987" w:rsidP="00451987">
            <w:pPr>
              <w:rPr>
                <w:rFonts w:ascii="Arial" w:hAnsi="Arial" w:cs="Arial"/>
                <w:bCs/>
                <w:sz w:val="18"/>
                <w:szCs w:val="18"/>
              </w:rPr>
            </w:pPr>
          </w:p>
          <w:p w14:paraId="698C1A94" w14:textId="77777777" w:rsidR="00451987" w:rsidRPr="00542AD3" w:rsidRDefault="00451987" w:rsidP="00451987">
            <w:pPr>
              <w:rPr>
                <w:rFonts w:ascii="Arial" w:hAnsi="Arial" w:cs="Arial"/>
                <w:bCs/>
                <w:sz w:val="18"/>
                <w:szCs w:val="18"/>
              </w:rPr>
            </w:pPr>
          </w:p>
          <w:p w14:paraId="61F114C0" w14:textId="77777777" w:rsidR="00451987" w:rsidRPr="00542AD3" w:rsidRDefault="00451987" w:rsidP="00451987">
            <w:pPr>
              <w:rPr>
                <w:rFonts w:ascii="Arial" w:hAnsi="Arial" w:cs="Arial"/>
                <w:bCs/>
                <w:sz w:val="18"/>
                <w:szCs w:val="18"/>
              </w:rPr>
            </w:pPr>
          </w:p>
          <w:p w14:paraId="7658D8F8" w14:textId="77777777" w:rsidR="00451987" w:rsidRPr="00542AD3" w:rsidRDefault="00451987" w:rsidP="00451987">
            <w:pPr>
              <w:rPr>
                <w:rFonts w:ascii="Arial" w:hAnsi="Arial" w:cs="Arial"/>
                <w:bCs/>
                <w:sz w:val="18"/>
                <w:szCs w:val="18"/>
              </w:rPr>
            </w:pPr>
          </w:p>
          <w:p w14:paraId="1B2B7F53" w14:textId="77777777" w:rsidR="00451987" w:rsidRPr="00542AD3" w:rsidRDefault="00451987" w:rsidP="00451987">
            <w:pPr>
              <w:rPr>
                <w:rFonts w:ascii="Arial" w:hAnsi="Arial" w:cs="Arial"/>
                <w:bCs/>
                <w:sz w:val="18"/>
                <w:szCs w:val="18"/>
              </w:rPr>
            </w:pPr>
          </w:p>
          <w:p w14:paraId="60850A1E" w14:textId="77777777" w:rsidR="00451987" w:rsidRPr="00542AD3" w:rsidRDefault="00451987" w:rsidP="00451987">
            <w:pPr>
              <w:rPr>
                <w:rFonts w:ascii="Arial" w:hAnsi="Arial" w:cs="Arial"/>
                <w:bCs/>
                <w:sz w:val="18"/>
                <w:szCs w:val="18"/>
              </w:rPr>
            </w:pPr>
          </w:p>
          <w:p w14:paraId="7BDE2500" w14:textId="77777777" w:rsidR="00451987" w:rsidRPr="00542AD3" w:rsidRDefault="00451987" w:rsidP="00451987">
            <w:pPr>
              <w:rPr>
                <w:rFonts w:ascii="Arial" w:hAnsi="Arial" w:cs="Arial"/>
                <w:bCs/>
                <w:sz w:val="18"/>
                <w:szCs w:val="18"/>
              </w:rPr>
            </w:pPr>
          </w:p>
          <w:p w14:paraId="3833C48A" w14:textId="77777777" w:rsidR="00451987" w:rsidRPr="00542AD3" w:rsidRDefault="00451987" w:rsidP="00451987">
            <w:pPr>
              <w:rPr>
                <w:rFonts w:ascii="Arial" w:hAnsi="Arial" w:cs="Arial"/>
                <w:bCs/>
                <w:sz w:val="18"/>
                <w:szCs w:val="18"/>
              </w:rPr>
            </w:pPr>
          </w:p>
          <w:p w14:paraId="01F75156" w14:textId="77777777" w:rsidR="00451987" w:rsidRPr="00542AD3" w:rsidRDefault="00451987" w:rsidP="00451987">
            <w:pPr>
              <w:rPr>
                <w:rFonts w:ascii="Arial" w:hAnsi="Arial" w:cs="Arial"/>
                <w:bCs/>
                <w:sz w:val="18"/>
                <w:szCs w:val="18"/>
              </w:rPr>
            </w:pPr>
          </w:p>
          <w:p w14:paraId="4F2F6CFA" w14:textId="77777777" w:rsidR="00451987" w:rsidRPr="00542AD3" w:rsidRDefault="00451987" w:rsidP="00451987">
            <w:pPr>
              <w:rPr>
                <w:rFonts w:ascii="Arial" w:hAnsi="Arial" w:cs="Arial"/>
                <w:bCs/>
                <w:sz w:val="18"/>
                <w:szCs w:val="18"/>
              </w:rPr>
            </w:pPr>
          </w:p>
          <w:p w14:paraId="37C8DF1B" w14:textId="77777777" w:rsidR="00451987" w:rsidRPr="00542AD3" w:rsidRDefault="00451987" w:rsidP="00451987">
            <w:pPr>
              <w:rPr>
                <w:rFonts w:ascii="Arial" w:hAnsi="Arial" w:cs="Arial"/>
                <w:bCs/>
                <w:sz w:val="18"/>
                <w:szCs w:val="18"/>
              </w:rPr>
            </w:pPr>
          </w:p>
          <w:p w14:paraId="6C957A7E" w14:textId="77777777" w:rsidR="00451987" w:rsidRPr="00542AD3" w:rsidRDefault="00451987" w:rsidP="00451987">
            <w:pPr>
              <w:rPr>
                <w:rFonts w:ascii="Arial" w:hAnsi="Arial" w:cs="Arial"/>
                <w:bCs/>
                <w:sz w:val="18"/>
                <w:szCs w:val="18"/>
              </w:rPr>
            </w:pPr>
          </w:p>
          <w:p w14:paraId="5043361B" w14:textId="77777777" w:rsidR="00451987" w:rsidRPr="00542AD3" w:rsidRDefault="00451987" w:rsidP="00451987">
            <w:pPr>
              <w:rPr>
                <w:rFonts w:ascii="Arial" w:hAnsi="Arial" w:cs="Arial"/>
                <w:bCs/>
                <w:sz w:val="18"/>
                <w:szCs w:val="18"/>
              </w:rPr>
            </w:pPr>
          </w:p>
          <w:p w14:paraId="60F59CF3" w14:textId="77777777" w:rsidR="00451987" w:rsidRPr="00542AD3" w:rsidRDefault="00451987" w:rsidP="00451987">
            <w:pPr>
              <w:rPr>
                <w:rFonts w:ascii="Arial" w:hAnsi="Arial" w:cs="Arial"/>
                <w:bCs/>
                <w:sz w:val="18"/>
                <w:szCs w:val="18"/>
              </w:rPr>
            </w:pPr>
          </w:p>
          <w:p w14:paraId="67F92CE6" w14:textId="77777777" w:rsidR="004A4B7A" w:rsidRPr="00542AD3" w:rsidRDefault="004A4B7A" w:rsidP="00451987">
            <w:pPr>
              <w:rPr>
                <w:rFonts w:ascii="Arial" w:hAnsi="Arial" w:cs="Arial"/>
                <w:bCs/>
                <w:sz w:val="18"/>
                <w:szCs w:val="18"/>
              </w:rPr>
            </w:pPr>
          </w:p>
          <w:p w14:paraId="5281B1B6" w14:textId="77777777" w:rsidR="004A4B7A" w:rsidRPr="00542AD3" w:rsidRDefault="004A4B7A" w:rsidP="00451987">
            <w:pPr>
              <w:rPr>
                <w:rFonts w:ascii="Arial" w:hAnsi="Arial" w:cs="Arial"/>
                <w:bCs/>
                <w:sz w:val="18"/>
                <w:szCs w:val="18"/>
              </w:rPr>
            </w:pPr>
          </w:p>
          <w:p w14:paraId="5A0021FC" w14:textId="77777777" w:rsidR="004A4B7A" w:rsidRPr="00542AD3" w:rsidRDefault="004A4B7A" w:rsidP="00451987">
            <w:pPr>
              <w:rPr>
                <w:rFonts w:ascii="Arial" w:hAnsi="Arial" w:cs="Arial"/>
                <w:bCs/>
                <w:sz w:val="18"/>
                <w:szCs w:val="18"/>
              </w:rPr>
            </w:pPr>
          </w:p>
          <w:p w14:paraId="0F9FF941" w14:textId="77777777" w:rsidR="00C17C31" w:rsidRPr="00542AD3" w:rsidRDefault="00C17C31" w:rsidP="00451987">
            <w:pPr>
              <w:rPr>
                <w:rFonts w:ascii="Arial" w:hAnsi="Arial" w:cs="Arial"/>
                <w:bCs/>
                <w:sz w:val="18"/>
                <w:szCs w:val="18"/>
              </w:rPr>
            </w:pPr>
          </w:p>
          <w:p w14:paraId="6E1C2A23" w14:textId="77777777" w:rsidR="00C17C31" w:rsidRPr="00542AD3" w:rsidRDefault="00C17C31" w:rsidP="00451987">
            <w:pPr>
              <w:rPr>
                <w:rFonts w:ascii="Arial" w:hAnsi="Arial" w:cs="Arial"/>
                <w:bCs/>
                <w:sz w:val="18"/>
                <w:szCs w:val="18"/>
              </w:rPr>
            </w:pPr>
          </w:p>
          <w:p w14:paraId="37E4CE92" w14:textId="77777777" w:rsidR="00C17C31" w:rsidRPr="00542AD3" w:rsidRDefault="00C17C31" w:rsidP="00451987">
            <w:pPr>
              <w:rPr>
                <w:rFonts w:ascii="Arial" w:hAnsi="Arial" w:cs="Arial"/>
                <w:bCs/>
                <w:sz w:val="18"/>
                <w:szCs w:val="18"/>
              </w:rPr>
            </w:pPr>
          </w:p>
          <w:p w14:paraId="1BABA160" w14:textId="77777777" w:rsidR="00C17C31" w:rsidRPr="00542AD3" w:rsidRDefault="00C17C31" w:rsidP="00451987">
            <w:pPr>
              <w:rPr>
                <w:rFonts w:ascii="Arial" w:hAnsi="Arial" w:cs="Arial"/>
                <w:bCs/>
                <w:sz w:val="18"/>
                <w:szCs w:val="18"/>
              </w:rPr>
            </w:pPr>
          </w:p>
          <w:p w14:paraId="08DF0958" w14:textId="77777777" w:rsidR="00C17C31" w:rsidRPr="00542AD3" w:rsidRDefault="00C17C31" w:rsidP="00451987">
            <w:pPr>
              <w:rPr>
                <w:rFonts w:ascii="Arial" w:hAnsi="Arial" w:cs="Arial"/>
                <w:bCs/>
                <w:sz w:val="18"/>
                <w:szCs w:val="18"/>
              </w:rPr>
            </w:pPr>
          </w:p>
          <w:p w14:paraId="22F78F38" w14:textId="77777777" w:rsidR="00C17C31" w:rsidRPr="00542AD3" w:rsidRDefault="00C17C31" w:rsidP="00451987">
            <w:pPr>
              <w:rPr>
                <w:rFonts w:ascii="Arial" w:hAnsi="Arial" w:cs="Arial"/>
                <w:bCs/>
                <w:sz w:val="18"/>
                <w:szCs w:val="18"/>
              </w:rPr>
            </w:pPr>
          </w:p>
          <w:p w14:paraId="7DC1A57E" w14:textId="77777777" w:rsidR="00C17C31" w:rsidRPr="00542AD3" w:rsidRDefault="00C17C31" w:rsidP="00451987">
            <w:pPr>
              <w:rPr>
                <w:rFonts w:ascii="Arial" w:hAnsi="Arial" w:cs="Arial"/>
                <w:bCs/>
                <w:sz w:val="18"/>
                <w:szCs w:val="18"/>
              </w:rPr>
            </w:pPr>
          </w:p>
          <w:p w14:paraId="7DD52BE9" w14:textId="77777777" w:rsidR="00C17C31" w:rsidRPr="00542AD3" w:rsidRDefault="00C17C31" w:rsidP="00451987">
            <w:pPr>
              <w:rPr>
                <w:rFonts w:ascii="Arial" w:hAnsi="Arial" w:cs="Arial"/>
                <w:bCs/>
                <w:sz w:val="18"/>
                <w:szCs w:val="18"/>
              </w:rPr>
            </w:pPr>
          </w:p>
          <w:p w14:paraId="5BB9ACC8" w14:textId="77777777" w:rsidR="00C17C31" w:rsidRPr="00542AD3" w:rsidRDefault="00C17C31" w:rsidP="00451987">
            <w:pPr>
              <w:rPr>
                <w:rFonts w:ascii="Arial" w:hAnsi="Arial" w:cs="Arial"/>
                <w:bCs/>
                <w:sz w:val="18"/>
                <w:szCs w:val="18"/>
              </w:rPr>
            </w:pPr>
          </w:p>
          <w:p w14:paraId="419E2FCF" w14:textId="77777777" w:rsidR="00C17C31" w:rsidRPr="00542AD3" w:rsidRDefault="00C17C31" w:rsidP="00451987">
            <w:pPr>
              <w:rPr>
                <w:rFonts w:ascii="Arial" w:hAnsi="Arial" w:cs="Arial"/>
                <w:bCs/>
                <w:sz w:val="18"/>
                <w:szCs w:val="18"/>
              </w:rPr>
            </w:pPr>
          </w:p>
          <w:p w14:paraId="161AB574" w14:textId="77777777" w:rsidR="002A1FEC" w:rsidRPr="00542AD3" w:rsidRDefault="002A1FEC" w:rsidP="00451987">
            <w:pPr>
              <w:rPr>
                <w:rFonts w:ascii="Arial" w:hAnsi="Arial" w:cs="Arial"/>
                <w:bCs/>
                <w:sz w:val="18"/>
                <w:szCs w:val="18"/>
              </w:rPr>
            </w:pPr>
          </w:p>
          <w:p w14:paraId="0DB19011" w14:textId="77777777" w:rsidR="002A1FEC" w:rsidRPr="00542AD3" w:rsidRDefault="002A1FEC" w:rsidP="00451987">
            <w:pPr>
              <w:rPr>
                <w:rFonts w:ascii="Arial" w:hAnsi="Arial" w:cs="Arial"/>
                <w:bCs/>
                <w:sz w:val="18"/>
                <w:szCs w:val="18"/>
              </w:rPr>
            </w:pPr>
          </w:p>
          <w:p w14:paraId="7E3EE33F" w14:textId="77777777" w:rsidR="002A1FEC" w:rsidRPr="00542AD3" w:rsidRDefault="002A1FEC" w:rsidP="00451987">
            <w:pPr>
              <w:rPr>
                <w:rFonts w:ascii="Arial" w:hAnsi="Arial" w:cs="Arial"/>
                <w:bCs/>
                <w:sz w:val="18"/>
                <w:szCs w:val="18"/>
              </w:rPr>
            </w:pPr>
          </w:p>
          <w:p w14:paraId="2F28A0CC" w14:textId="77777777" w:rsidR="002A1FEC" w:rsidRPr="00542AD3" w:rsidRDefault="002A1FEC" w:rsidP="00451987">
            <w:pPr>
              <w:rPr>
                <w:rFonts w:ascii="Arial" w:hAnsi="Arial" w:cs="Arial"/>
                <w:bCs/>
                <w:sz w:val="18"/>
                <w:szCs w:val="18"/>
              </w:rPr>
            </w:pPr>
          </w:p>
          <w:p w14:paraId="4D2D057F" w14:textId="77777777" w:rsidR="002A1FEC" w:rsidRPr="00542AD3" w:rsidRDefault="002A1FEC" w:rsidP="00451987">
            <w:pPr>
              <w:rPr>
                <w:rFonts w:ascii="Arial" w:hAnsi="Arial" w:cs="Arial"/>
                <w:bCs/>
                <w:sz w:val="18"/>
                <w:szCs w:val="18"/>
              </w:rPr>
            </w:pPr>
          </w:p>
          <w:p w14:paraId="431CBCA3" w14:textId="77777777" w:rsidR="002A1FEC" w:rsidRPr="00542AD3" w:rsidRDefault="002A1FEC" w:rsidP="00451987">
            <w:pPr>
              <w:rPr>
                <w:rFonts w:ascii="Arial" w:hAnsi="Arial" w:cs="Arial"/>
                <w:bCs/>
                <w:sz w:val="18"/>
                <w:szCs w:val="18"/>
              </w:rPr>
            </w:pPr>
          </w:p>
          <w:p w14:paraId="2B8AFCC1" w14:textId="77777777" w:rsidR="002A1FEC" w:rsidRPr="00542AD3" w:rsidRDefault="002A1FEC" w:rsidP="00451987">
            <w:pPr>
              <w:rPr>
                <w:rFonts w:ascii="Arial" w:hAnsi="Arial" w:cs="Arial"/>
                <w:bCs/>
                <w:sz w:val="18"/>
                <w:szCs w:val="18"/>
              </w:rPr>
            </w:pPr>
          </w:p>
          <w:p w14:paraId="77B769A3" w14:textId="77777777" w:rsidR="002A1FEC" w:rsidRPr="00542AD3" w:rsidRDefault="002A1FEC" w:rsidP="00451987">
            <w:pPr>
              <w:rPr>
                <w:rFonts w:ascii="Arial" w:hAnsi="Arial" w:cs="Arial"/>
                <w:bCs/>
                <w:sz w:val="18"/>
                <w:szCs w:val="18"/>
              </w:rPr>
            </w:pPr>
          </w:p>
          <w:p w14:paraId="412B2A11" w14:textId="77777777" w:rsidR="002A1FEC" w:rsidRPr="00542AD3" w:rsidRDefault="002A1FEC" w:rsidP="00451987">
            <w:pPr>
              <w:rPr>
                <w:rFonts w:ascii="Arial" w:hAnsi="Arial" w:cs="Arial"/>
                <w:bCs/>
                <w:sz w:val="18"/>
                <w:szCs w:val="18"/>
              </w:rPr>
            </w:pPr>
          </w:p>
          <w:p w14:paraId="19F6F8E0" w14:textId="77777777" w:rsidR="002A1FEC" w:rsidRPr="00542AD3" w:rsidRDefault="002A1FEC" w:rsidP="00451987">
            <w:pPr>
              <w:rPr>
                <w:rFonts w:ascii="Arial" w:hAnsi="Arial" w:cs="Arial"/>
                <w:bCs/>
                <w:sz w:val="18"/>
                <w:szCs w:val="18"/>
              </w:rPr>
            </w:pPr>
          </w:p>
          <w:p w14:paraId="1A203CD8" w14:textId="77777777" w:rsidR="002A1FEC" w:rsidRPr="00542AD3" w:rsidRDefault="002A1FEC" w:rsidP="00451987">
            <w:pPr>
              <w:rPr>
                <w:rFonts w:ascii="Arial" w:hAnsi="Arial" w:cs="Arial"/>
                <w:bCs/>
                <w:sz w:val="18"/>
                <w:szCs w:val="18"/>
              </w:rPr>
            </w:pPr>
          </w:p>
          <w:p w14:paraId="3EAE7EB7" w14:textId="77777777" w:rsidR="002A1FEC" w:rsidRPr="00542AD3" w:rsidRDefault="002A1FEC" w:rsidP="00451987">
            <w:pPr>
              <w:rPr>
                <w:rFonts w:ascii="Arial" w:hAnsi="Arial" w:cs="Arial"/>
                <w:bCs/>
                <w:sz w:val="18"/>
                <w:szCs w:val="18"/>
              </w:rPr>
            </w:pPr>
          </w:p>
          <w:p w14:paraId="7FB2511F" w14:textId="77777777" w:rsidR="002A1FEC" w:rsidRPr="00542AD3" w:rsidRDefault="002A1FEC" w:rsidP="00451987">
            <w:pPr>
              <w:rPr>
                <w:rFonts w:ascii="Arial" w:hAnsi="Arial" w:cs="Arial"/>
                <w:bCs/>
                <w:sz w:val="18"/>
                <w:szCs w:val="18"/>
              </w:rPr>
            </w:pPr>
          </w:p>
          <w:p w14:paraId="653EE349" w14:textId="77777777" w:rsidR="002A1FEC" w:rsidRPr="00542AD3" w:rsidRDefault="002A1FEC" w:rsidP="00451987">
            <w:pPr>
              <w:rPr>
                <w:rFonts w:ascii="Arial" w:hAnsi="Arial" w:cs="Arial"/>
                <w:bCs/>
                <w:sz w:val="18"/>
                <w:szCs w:val="18"/>
              </w:rPr>
            </w:pPr>
          </w:p>
          <w:p w14:paraId="469216FC" w14:textId="77777777" w:rsidR="002A1FEC" w:rsidRPr="00542AD3" w:rsidRDefault="002A1FEC" w:rsidP="00451987">
            <w:pPr>
              <w:rPr>
                <w:rFonts w:ascii="Arial" w:hAnsi="Arial" w:cs="Arial"/>
                <w:bCs/>
                <w:sz w:val="18"/>
                <w:szCs w:val="18"/>
              </w:rPr>
            </w:pPr>
          </w:p>
          <w:p w14:paraId="178E1CE4" w14:textId="6C9CF1BC" w:rsidR="00451987" w:rsidRPr="00542AD3" w:rsidRDefault="00451987" w:rsidP="00451987">
            <w:pPr>
              <w:rPr>
                <w:rFonts w:ascii="Arial" w:hAnsi="Arial" w:cs="Arial"/>
                <w:bCs/>
                <w:sz w:val="18"/>
                <w:szCs w:val="18"/>
              </w:rPr>
            </w:pPr>
            <w:r w:rsidRPr="00542AD3">
              <w:rPr>
                <w:rFonts w:ascii="Arial" w:hAnsi="Arial" w:cs="Arial"/>
                <w:bCs/>
                <w:sz w:val="18"/>
                <w:szCs w:val="18"/>
              </w:rPr>
              <w:t>Ad. 8) uwaga nieuwzględniona</w:t>
            </w:r>
            <w:r w:rsidR="00C17C31" w:rsidRPr="00542AD3">
              <w:rPr>
                <w:rFonts w:ascii="Arial" w:hAnsi="Arial" w:cs="Arial"/>
                <w:bCs/>
                <w:sz w:val="18"/>
                <w:szCs w:val="18"/>
              </w:rPr>
              <w:t>.</w:t>
            </w:r>
          </w:p>
          <w:p w14:paraId="0A1C5151" w14:textId="77777777" w:rsidR="00C17C31" w:rsidRPr="00542AD3" w:rsidRDefault="00C17C31" w:rsidP="00451987">
            <w:pPr>
              <w:rPr>
                <w:rFonts w:ascii="Arial" w:hAnsi="Arial" w:cs="Arial"/>
                <w:bCs/>
                <w:sz w:val="18"/>
                <w:szCs w:val="18"/>
              </w:rPr>
            </w:pPr>
          </w:p>
          <w:p w14:paraId="01F48F2B" w14:textId="7A1EFF11" w:rsidR="00451987" w:rsidRPr="00542AD3" w:rsidRDefault="00451987" w:rsidP="00451987">
            <w:pPr>
              <w:rPr>
                <w:rFonts w:ascii="Arial" w:hAnsi="Arial" w:cs="Arial"/>
                <w:bCs/>
                <w:sz w:val="18"/>
                <w:szCs w:val="18"/>
              </w:rPr>
            </w:pPr>
            <w:r w:rsidRPr="00542AD3">
              <w:rPr>
                <w:rFonts w:ascii="Arial" w:hAnsi="Arial" w:cs="Arial"/>
                <w:bCs/>
                <w:sz w:val="18"/>
                <w:szCs w:val="18"/>
              </w:rPr>
              <w:t>Przepis nie został dodany ponieważ doprecyzowano przy poszczególnych czynnościach zawodowych, które z nich mają być wykonywanie pod nadzorem/na zlecenie lekarza dentysty.</w:t>
            </w:r>
          </w:p>
          <w:p w14:paraId="3D92BED0" w14:textId="308E34F4" w:rsidR="00451987" w:rsidRPr="00542AD3" w:rsidRDefault="00451987" w:rsidP="00451987">
            <w:pPr>
              <w:rPr>
                <w:rFonts w:ascii="Arial" w:hAnsi="Arial" w:cs="Arial"/>
                <w:bCs/>
                <w:sz w:val="18"/>
                <w:szCs w:val="18"/>
              </w:rPr>
            </w:pPr>
          </w:p>
        </w:tc>
      </w:tr>
      <w:tr w:rsidR="00A373A0" w:rsidRPr="00542AD3" w14:paraId="74B795FD" w14:textId="77777777" w:rsidTr="00D87D56">
        <w:tc>
          <w:tcPr>
            <w:tcW w:w="477" w:type="dxa"/>
          </w:tcPr>
          <w:p w14:paraId="78900BB9" w14:textId="77777777" w:rsidR="00451987" w:rsidRPr="00542AD3" w:rsidRDefault="00451987" w:rsidP="00451987">
            <w:pPr>
              <w:rPr>
                <w:rFonts w:ascii="Arial" w:hAnsi="Arial" w:cs="Arial"/>
                <w:sz w:val="18"/>
                <w:szCs w:val="18"/>
              </w:rPr>
            </w:pPr>
          </w:p>
        </w:tc>
        <w:tc>
          <w:tcPr>
            <w:tcW w:w="1109" w:type="dxa"/>
          </w:tcPr>
          <w:p w14:paraId="491EB4D0" w14:textId="56D41695"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3 </w:t>
            </w:r>
          </w:p>
        </w:tc>
        <w:tc>
          <w:tcPr>
            <w:tcW w:w="1838" w:type="dxa"/>
          </w:tcPr>
          <w:p w14:paraId="3A0B6C1A" w14:textId="4847863F"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633EE16F" w14:textId="5A031F6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Należy dodać pkt 8 o brzmieniu: „Wykonywanie wszystkich </w:t>
            </w:r>
            <w:r w:rsidRPr="00542AD3">
              <w:rPr>
                <w:rFonts w:ascii="Arial" w:hAnsi="Arial" w:cs="Arial"/>
                <w:bCs/>
                <w:sz w:val="18"/>
                <w:szCs w:val="18"/>
              </w:rPr>
              <w:lastRenderedPageBreak/>
              <w:t>czynności i zadań wymienionych w pkt. 1-7 na zlecenie i pod nadzorem lekarza dentysty”.</w:t>
            </w:r>
          </w:p>
        </w:tc>
        <w:tc>
          <w:tcPr>
            <w:tcW w:w="2410" w:type="dxa"/>
            <w:gridSpan w:val="2"/>
          </w:tcPr>
          <w:p w14:paraId="7E5B3DCE" w14:textId="77777777" w:rsidR="00451987" w:rsidRPr="00542AD3" w:rsidRDefault="00451987" w:rsidP="00451987">
            <w:pPr>
              <w:rPr>
                <w:rFonts w:ascii="Arial" w:hAnsi="Arial" w:cs="Arial"/>
                <w:bCs/>
                <w:sz w:val="18"/>
                <w:szCs w:val="18"/>
              </w:rPr>
            </w:pPr>
          </w:p>
        </w:tc>
        <w:tc>
          <w:tcPr>
            <w:tcW w:w="2268" w:type="dxa"/>
          </w:tcPr>
          <w:p w14:paraId="0D5F09EA" w14:textId="77777777" w:rsidR="00451987" w:rsidRPr="00542AD3" w:rsidRDefault="00451987" w:rsidP="00451987">
            <w:pPr>
              <w:rPr>
                <w:rFonts w:ascii="Arial" w:hAnsi="Arial" w:cs="Arial"/>
                <w:bCs/>
                <w:sz w:val="18"/>
                <w:szCs w:val="18"/>
              </w:rPr>
            </w:pPr>
          </w:p>
        </w:tc>
        <w:tc>
          <w:tcPr>
            <w:tcW w:w="2942" w:type="dxa"/>
          </w:tcPr>
          <w:p w14:paraId="0965ADC1" w14:textId="7B6844B9"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C17C31" w:rsidRPr="00542AD3">
              <w:rPr>
                <w:rFonts w:ascii="Arial" w:hAnsi="Arial" w:cs="Arial"/>
                <w:bCs/>
                <w:sz w:val="18"/>
                <w:szCs w:val="18"/>
              </w:rPr>
              <w:t>.</w:t>
            </w:r>
          </w:p>
          <w:p w14:paraId="1E32F51F" w14:textId="77777777" w:rsidR="00C17C31" w:rsidRPr="00542AD3" w:rsidRDefault="00C17C31" w:rsidP="00451987">
            <w:pPr>
              <w:rPr>
                <w:rFonts w:ascii="Arial" w:hAnsi="Arial" w:cs="Arial"/>
                <w:bCs/>
                <w:sz w:val="18"/>
                <w:szCs w:val="18"/>
              </w:rPr>
            </w:pPr>
          </w:p>
          <w:p w14:paraId="120C1613" w14:textId="5A1AB058"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Przepis nie został dodany ponieważ doprecyzowano przy poszczególnych czynnościach zawodowych, które z nich mają być wykonywanie pod nadzorem/na zlecenie lekarza dentysty.</w:t>
            </w:r>
          </w:p>
        </w:tc>
      </w:tr>
      <w:tr w:rsidR="00A373A0" w:rsidRPr="00542AD3" w14:paraId="65AF2FAB" w14:textId="77777777" w:rsidTr="00D87D56">
        <w:tc>
          <w:tcPr>
            <w:tcW w:w="477" w:type="dxa"/>
          </w:tcPr>
          <w:p w14:paraId="11C262A5" w14:textId="77777777" w:rsidR="00451987" w:rsidRPr="00542AD3" w:rsidRDefault="00451987" w:rsidP="00451987">
            <w:pPr>
              <w:rPr>
                <w:rFonts w:ascii="Arial" w:hAnsi="Arial" w:cs="Arial"/>
                <w:sz w:val="18"/>
                <w:szCs w:val="18"/>
              </w:rPr>
            </w:pPr>
          </w:p>
        </w:tc>
        <w:tc>
          <w:tcPr>
            <w:tcW w:w="1109" w:type="dxa"/>
          </w:tcPr>
          <w:p w14:paraId="694F083E" w14:textId="53BD85DF"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17FC1B20" w14:textId="6FFDF5E2" w:rsidR="00451987" w:rsidRPr="00542AD3" w:rsidRDefault="00451987" w:rsidP="00451987">
            <w:pPr>
              <w:rPr>
                <w:rFonts w:ascii="Arial" w:hAnsi="Arial" w:cs="Arial"/>
                <w:bCs/>
                <w:sz w:val="18"/>
                <w:szCs w:val="18"/>
              </w:rPr>
            </w:pPr>
            <w:r w:rsidRPr="00542AD3">
              <w:rPr>
                <w:rFonts w:ascii="Arial" w:hAnsi="Arial" w:cs="Arial"/>
                <w:bCs/>
                <w:sz w:val="18"/>
                <w:szCs w:val="18"/>
              </w:rPr>
              <w:t>Stowarzyszenie Klub Higienistek</w:t>
            </w:r>
          </w:p>
        </w:tc>
        <w:tc>
          <w:tcPr>
            <w:tcW w:w="2847" w:type="dxa"/>
          </w:tcPr>
          <w:p w14:paraId="441D9CE2"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Załącznik nr. 3 do projektowanego rozporządzenia zawiera szczegółowy wykaz czynności zawodowych higienistki stomatologicznej.</w:t>
            </w:r>
          </w:p>
          <w:p w14:paraId="3F187027"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Po analizie projektu załącznika z wykazem szczegółowych zadań zawodowych, musimy stwierdzić, że:</w:t>
            </w:r>
          </w:p>
          <w:p w14:paraId="27937125"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1. po pierwsze wykaz nie jest szczegółowy ponieważ nie uwzględnia dwóch poziomów kształcenia ( 5 i 6 według PRK ) w zawodzie higienistki stomatologicznej, oraz nie uwzględnia całości zadań z zakresu profilaktyki pierwotnej, wtórnej i trzeciorzędowej,</w:t>
            </w:r>
          </w:p>
          <w:p w14:paraId="5E685E46"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2. po drugie zadania opisane w projekcie są sformułowane pobieżnie i z małą dbałością o zasadę przejrzystości i przydatności dla pracowników i pracodawców,</w:t>
            </w:r>
          </w:p>
          <w:p w14:paraId="64F5885B"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3. zadania zawodowe dla kształcenia policealnego powinny opierać się na Podstawie Programowej Med. 02. (325102) z 2019 roku,</w:t>
            </w:r>
          </w:p>
          <w:p w14:paraId="3A7CFE99"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 xml:space="preserve">4. powinny także zostać uwzględnione kompetencje osób, które ukończyły studia wyższe na kierunku lub w specjalności higiena dentystyczna w podziale na te kliniczne we współpracy z </w:t>
            </w:r>
            <w:r w:rsidRPr="00542AD3">
              <w:rPr>
                <w:rFonts w:ascii="Arial" w:hAnsi="Arial" w:cs="Arial"/>
                <w:sz w:val="18"/>
                <w:szCs w:val="18"/>
              </w:rPr>
              <w:lastRenderedPageBreak/>
              <w:t>lekarzem dentystą oraz te wymagające realizacji poza gabinetem.</w:t>
            </w:r>
          </w:p>
          <w:p w14:paraId="684010DE"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Projekt rozporządzenia odnosi się do ustawy o niektórych zawodach medycznych a takie wykształcenie jest opisane w załączniku do niniejszej ustawy . Proponowana wersja zadań zawodowych nie zawiera bardzo wielu istotnych dla zawodu czynności, a jeżeli ma być podstawą np.; do podniesienia bezpieczeństwa pacjenta, podniesienia na wyższy poziom usług stomatologicznych a także aneksu do umowy o pracę, określenia stanowiska w pracy lub odpowiedzialności zawodowej to powinna podawać cały zakres zadań zawodowych a nie wybiórczo i /lub zbyt ogólnie.</w:t>
            </w:r>
          </w:p>
          <w:p w14:paraId="7CD3F3F4"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W związku z tym proponujemy ponowne opracowanie zadań zawodowych dla zawodu dyplomowanej i licencjonowanej higienistki stomatologicznej.</w:t>
            </w:r>
          </w:p>
          <w:p w14:paraId="6A42D9A4"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Jako prezes stowarzyszenia Klub Higienistek w imieniu swoim i całego stowarzyszenia wspieram powyższą ocenę projektów Rozporządzeń przygotowana przez Polskie Stowarzyszenie Higienistek Dentystycznych.</w:t>
            </w:r>
          </w:p>
          <w:p w14:paraId="21A4481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 xml:space="preserve">Jednocześnie pragnę dodać, że zgadzam się i popieram również stanowisko i uwagi  sporządzone przez Sekcję Profilaktyki  i Promocji Zdrowia przy PTS. </w:t>
            </w:r>
          </w:p>
          <w:p w14:paraId="3DA963FB" w14:textId="366F4AB7"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Profilaktyka zdrowotna medycyną  przyszłości - dotyczy to również stomatologii.</w:t>
            </w:r>
          </w:p>
        </w:tc>
        <w:tc>
          <w:tcPr>
            <w:tcW w:w="2410" w:type="dxa"/>
            <w:gridSpan w:val="2"/>
          </w:tcPr>
          <w:p w14:paraId="266D675B" w14:textId="77777777" w:rsidR="00451987" w:rsidRPr="00542AD3" w:rsidRDefault="00451987" w:rsidP="00451987">
            <w:pPr>
              <w:rPr>
                <w:rFonts w:ascii="Arial" w:hAnsi="Arial" w:cs="Arial"/>
                <w:bCs/>
                <w:sz w:val="18"/>
                <w:szCs w:val="18"/>
              </w:rPr>
            </w:pPr>
          </w:p>
        </w:tc>
        <w:tc>
          <w:tcPr>
            <w:tcW w:w="2268" w:type="dxa"/>
          </w:tcPr>
          <w:p w14:paraId="4E22D95C" w14:textId="5470E87F" w:rsidR="00451987" w:rsidRPr="00542AD3" w:rsidRDefault="00451987" w:rsidP="00451987">
            <w:pPr>
              <w:rPr>
                <w:rFonts w:ascii="Arial" w:hAnsi="Arial" w:cs="Arial"/>
                <w:bCs/>
                <w:sz w:val="18"/>
                <w:szCs w:val="18"/>
              </w:rPr>
            </w:pPr>
            <w:r w:rsidRPr="00542AD3">
              <w:rPr>
                <w:rFonts w:ascii="Arial" w:hAnsi="Arial" w:cs="Arial"/>
                <w:bCs/>
                <w:sz w:val="18"/>
                <w:szCs w:val="18"/>
              </w:rPr>
              <w:t>W związku z tym proponujemy ponowne opracowanie zadań zawodowych dla zawodu dyplomowanej i licencjonowanej higienistki stomatologicznej.</w:t>
            </w:r>
          </w:p>
        </w:tc>
        <w:tc>
          <w:tcPr>
            <w:tcW w:w="2942" w:type="dxa"/>
          </w:tcPr>
          <w:p w14:paraId="6553ADC9" w14:textId="23F2593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Uwagi częściowo uwzględnione. </w:t>
            </w:r>
          </w:p>
          <w:p w14:paraId="1C73A609" w14:textId="77777777" w:rsidR="00C17C31" w:rsidRPr="00542AD3" w:rsidRDefault="00C17C31" w:rsidP="00451987">
            <w:pPr>
              <w:rPr>
                <w:rFonts w:ascii="Arial" w:hAnsi="Arial" w:cs="Arial"/>
                <w:bCs/>
                <w:sz w:val="18"/>
                <w:szCs w:val="18"/>
              </w:rPr>
            </w:pPr>
          </w:p>
          <w:p w14:paraId="563EE6F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Część przepisów została przeredagowana, poprzez m.in. wskazanie badań i pomiarów wykonywanych przez higienistkę stomatologiczną, dodanie do wykazu zabiegów profilaktyczno – leczniczych dodatkowych zabiegów, doprecyzowaniu brzmienia poszczególnych punktów, czy zmianę ich kolejności w celu uporządkowania dokumentu.</w:t>
            </w:r>
          </w:p>
          <w:p w14:paraId="4630522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Natomiast brak jest uzasadnienia do podziału czynności, które będzie wykonywała higienistka stomatologiczna z danym poziomem wykształcenia mając na względzie, że do realizacji wybranych świadczeń gwarantowanych dopuszczona jest każda osoba, która posiada kwalifikacje do wykonywania tego zawodu (tj. zarówno osoba, która uzyskała je w systemie oświaty, jak i w trakcie studiów).</w:t>
            </w:r>
          </w:p>
          <w:p w14:paraId="29F98D51" w14:textId="46CB63C6" w:rsidR="00451987" w:rsidRPr="00542AD3" w:rsidRDefault="00451987" w:rsidP="00451987">
            <w:pPr>
              <w:rPr>
                <w:rFonts w:ascii="Arial" w:hAnsi="Arial" w:cs="Arial"/>
                <w:bCs/>
                <w:sz w:val="18"/>
                <w:szCs w:val="18"/>
              </w:rPr>
            </w:pPr>
            <w:r w:rsidRPr="00542AD3">
              <w:rPr>
                <w:rFonts w:ascii="Arial" w:hAnsi="Arial" w:cs="Arial"/>
                <w:bCs/>
                <w:sz w:val="18"/>
                <w:szCs w:val="18"/>
              </w:rPr>
              <w:t>Ponadto wykaz czynności został opracowany w oparciu o podstawę programową kształcenia w tym zawodzie.</w:t>
            </w:r>
          </w:p>
        </w:tc>
      </w:tr>
      <w:tr w:rsidR="00A373A0" w:rsidRPr="00542AD3" w14:paraId="29233988" w14:textId="77777777" w:rsidTr="00D87D56">
        <w:tc>
          <w:tcPr>
            <w:tcW w:w="477" w:type="dxa"/>
          </w:tcPr>
          <w:p w14:paraId="41922E87" w14:textId="77777777" w:rsidR="00451987" w:rsidRPr="00542AD3" w:rsidRDefault="00451987" w:rsidP="00451987">
            <w:pPr>
              <w:rPr>
                <w:rFonts w:ascii="Arial" w:hAnsi="Arial" w:cs="Arial"/>
                <w:sz w:val="18"/>
                <w:szCs w:val="18"/>
              </w:rPr>
            </w:pPr>
          </w:p>
        </w:tc>
        <w:tc>
          <w:tcPr>
            <w:tcW w:w="1109" w:type="dxa"/>
          </w:tcPr>
          <w:p w14:paraId="200FD633" w14:textId="37266F66"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1A991E3F" w14:textId="00082FD9" w:rsidR="00451987" w:rsidRPr="00542AD3" w:rsidRDefault="00451987" w:rsidP="00451987">
            <w:pPr>
              <w:rPr>
                <w:rFonts w:ascii="Arial" w:hAnsi="Arial" w:cs="Arial"/>
                <w:bCs/>
                <w:sz w:val="18"/>
                <w:szCs w:val="18"/>
              </w:rPr>
            </w:pPr>
            <w:r w:rsidRPr="00542AD3">
              <w:rPr>
                <w:rFonts w:ascii="Arial" w:hAnsi="Arial" w:cs="Arial"/>
                <w:bCs/>
                <w:sz w:val="18"/>
                <w:szCs w:val="18"/>
              </w:rPr>
              <w:t>Aleksandra M</w:t>
            </w:r>
            <w:r w:rsidRPr="00542AD3">
              <w:rPr>
                <w:rFonts w:ascii="Arial" w:hAnsi="Arial" w:cs="Arial"/>
                <w:b/>
                <w:sz w:val="18"/>
                <w:szCs w:val="18"/>
              </w:rPr>
              <w:t>.</w:t>
            </w:r>
          </w:p>
        </w:tc>
        <w:tc>
          <w:tcPr>
            <w:tcW w:w="2847" w:type="dxa"/>
          </w:tcPr>
          <w:p w14:paraId="7F2A27CE" w14:textId="7413056A" w:rsidR="00451987" w:rsidRPr="00542AD3" w:rsidRDefault="00451987" w:rsidP="00451987">
            <w:pPr>
              <w:autoSpaceDE w:val="0"/>
              <w:autoSpaceDN w:val="0"/>
              <w:adjustRightInd w:val="0"/>
              <w:rPr>
                <w:rFonts w:ascii="Arial" w:hAnsi="Arial" w:cs="Arial"/>
                <w:bCs/>
                <w:sz w:val="18"/>
                <w:szCs w:val="18"/>
              </w:rPr>
            </w:pPr>
            <w:r w:rsidRPr="00542AD3">
              <w:rPr>
                <w:rFonts w:ascii="Arial" w:hAnsi="Arial" w:cs="Arial"/>
                <w:bCs/>
                <w:sz w:val="18"/>
                <w:szCs w:val="18"/>
              </w:rPr>
              <w:t xml:space="preserve">W nawiązaniu do treści projektu ustawy o zakresie obowiązków higienistki stomatologicznej pragnę wyrazić swoje zaniepokojenie kilkoma punktami w.w. Higienistka powinna być i w gruncie rzeczy jest zawodem samodzielnym, więc zapis o wykonywaniu naszych czynności pod nadzorem lekarza dentysty budzi mój duży niepokój. Po to przecież ustawa powstała aby ten zapis już nie funkcjonował, nie powinien on zatem widnieć w projekcie, ponadto niejako punkty 1.11 i 1.13 wzajemnie się wykluczają. Jesteśmy wykwalifikowanym personelem, znamy się na tym co robimy i często nawet lekarze podkreślają jak ważnym ogniwem jesteśmy w zespole stomatologicznym. Dlaczego nadal nie możemy zrobić tego co na zachodzie jest normą od dawna? Przecież są w Polsce zawody których działalność może mieć negatywny wpływ na zdrowie pacjenta a nie ma nad nimi nadzoru jak np. kosmetyczki które bez uprawnień wykonują chociażby przerwanie ciągłości skóry robiąc botoks czy inne tego typu zabiegi? Również cały punkt 7 wraz ze wszystkimi podpunktami dotyczyć powinien bardziej rejestratorki medycznej a nie higienistki. Higienistki, jako </w:t>
            </w:r>
            <w:r w:rsidRPr="00542AD3">
              <w:rPr>
                <w:rFonts w:ascii="Arial" w:hAnsi="Arial" w:cs="Arial"/>
                <w:bCs/>
                <w:sz w:val="18"/>
                <w:szCs w:val="18"/>
              </w:rPr>
              <w:lastRenderedPageBreak/>
              <w:t>wykształcony personel medyczny po to zdają egzaminy państwowe i nabywają uprawnień aby zajmować się profilaktyką jamy ustnej, promocją zdrowia i wykonywaniem zabiegów z tym związanych, nie powinny więc mieć wpisanych w zakres obowiązków kompetencji innego zawodu medycznego</w:t>
            </w:r>
          </w:p>
        </w:tc>
        <w:tc>
          <w:tcPr>
            <w:tcW w:w="2410" w:type="dxa"/>
            <w:gridSpan w:val="2"/>
          </w:tcPr>
          <w:p w14:paraId="0F4610A3" w14:textId="77777777" w:rsidR="00451987" w:rsidRPr="00542AD3" w:rsidRDefault="00451987" w:rsidP="00451987">
            <w:pPr>
              <w:rPr>
                <w:rFonts w:ascii="Arial" w:hAnsi="Arial" w:cs="Arial"/>
                <w:bCs/>
                <w:sz w:val="18"/>
                <w:szCs w:val="18"/>
              </w:rPr>
            </w:pPr>
          </w:p>
        </w:tc>
        <w:tc>
          <w:tcPr>
            <w:tcW w:w="2268" w:type="dxa"/>
          </w:tcPr>
          <w:p w14:paraId="0DF8E801" w14:textId="77777777" w:rsidR="00451987" w:rsidRPr="00542AD3" w:rsidRDefault="00451987" w:rsidP="00451987">
            <w:pPr>
              <w:rPr>
                <w:rFonts w:ascii="Arial" w:hAnsi="Arial" w:cs="Arial"/>
                <w:bCs/>
                <w:sz w:val="18"/>
                <w:szCs w:val="18"/>
              </w:rPr>
            </w:pPr>
          </w:p>
        </w:tc>
        <w:tc>
          <w:tcPr>
            <w:tcW w:w="2942" w:type="dxa"/>
          </w:tcPr>
          <w:p w14:paraId="6EF4B26C" w14:textId="1BB572E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częściowo uwzględniona. </w:t>
            </w:r>
          </w:p>
          <w:p w14:paraId="5A784F3F" w14:textId="77777777" w:rsidR="00451987" w:rsidRPr="00542AD3" w:rsidRDefault="00451987" w:rsidP="00451987">
            <w:pPr>
              <w:rPr>
                <w:rFonts w:ascii="Arial" w:hAnsi="Arial" w:cs="Arial"/>
                <w:bCs/>
                <w:sz w:val="18"/>
                <w:szCs w:val="18"/>
              </w:rPr>
            </w:pPr>
          </w:p>
          <w:p w14:paraId="7E15CDC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Zakres czynności zawodowych został opracowany w oparciu o zakres kształcenia prowadzonego w zawodzie higienistka stomatologiczna, ponadto nadzór lekarza dentysty, czy zlecanie przez niego określonych czynności związany jest z koniecznością zagwarantowania bezpieczeństwa pacjenta.</w:t>
            </w:r>
          </w:p>
          <w:p w14:paraId="20E916FA" w14:textId="1F4A00A2" w:rsidR="00451987" w:rsidRPr="00542AD3" w:rsidRDefault="00451987" w:rsidP="00451987">
            <w:pPr>
              <w:rPr>
                <w:rFonts w:ascii="Arial" w:hAnsi="Arial" w:cs="Arial"/>
                <w:bCs/>
                <w:sz w:val="18"/>
                <w:szCs w:val="18"/>
              </w:rPr>
            </w:pPr>
            <w:r w:rsidRPr="00542AD3">
              <w:rPr>
                <w:rFonts w:ascii="Arial" w:hAnsi="Arial" w:cs="Arial"/>
                <w:bCs/>
                <w:sz w:val="18"/>
                <w:szCs w:val="18"/>
              </w:rPr>
              <w:t>Ppkt 1.11 został doprecyzowany i uzupełniony o zabiegi lakierowania i profilaktyki próchnicy, natomiast ppkt 1.13 został wykreślony. Odnośnie do pkt 7 czynności zostały wykreślone w związku z uwagą RCL</w:t>
            </w:r>
            <w:r w:rsidR="00C17C31" w:rsidRPr="00542AD3">
              <w:rPr>
                <w:rFonts w:ascii="Arial" w:hAnsi="Arial" w:cs="Arial"/>
                <w:bCs/>
                <w:sz w:val="18"/>
                <w:szCs w:val="18"/>
              </w:rPr>
              <w:t>.</w:t>
            </w:r>
          </w:p>
        </w:tc>
      </w:tr>
      <w:tr w:rsidR="00A373A0" w:rsidRPr="00542AD3" w14:paraId="32329F03" w14:textId="77777777" w:rsidTr="00D87D56">
        <w:tc>
          <w:tcPr>
            <w:tcW w:w="477" w:type="dxa"/>
          </w:tcPr>
          <w:p w14:paraId="04B1707D" w14:textId="77777777" w:rsidR="00451987" w:rsidRPr="00542AD3" w:rsidRDefault="00451987" w:rsidP="00451987">
            <w:pPr>
              <w:rPr>
                <w:rFonts w:ascii="Arial" w:hAnsi="Arial" w:cs="Arial"/>
                <w:sz w:val="18"/>
                <w:szCs w:val="18"/>
              </w:rPr>
            </w:pPr>
          </w:p>
        </w:tc>
        <w:tc>
          <w:tcPr>
            <w:tcW w:w="1109" w:type="dxa"/>
          </w:tcPr>
          <w:p w14:paraId="26352FAC" w14:textId="52B6CBE6"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61729F2A" w14:textId="523A1A3A" w:rsidR="00451987" w:rsidRPr="00542AD3" w:rsidRDefault="00451987" w:rsidP="00451987">
            <w:pPr>
              <w:rPr>
                <w:rFonts w:ascii="Arial" w:hAnsi="Arial" w:cs="Arial"/>
                <w:bCs/>
                <w:sz w:val="18"/>
                <w:szCs w:val="18"/>
              </w:rPr>
            </w:pPr>
            <w:r w:rsidRPr="00542AD3">
              <w:rPr>
                <w:rFonts w:ascii="Arial" w:hAnsi="Arial" w:cs="Arial"/>
                <w:bCs/>
                <w:sz w:val="18"/>
                <w:szCs w:val="18"/>
              </w:rPr>
              <w:t>Anetta M.</w:t>
            </w:r>
          </w:p>
        </w:tc>
        <w:tc>
          <w:tcPr>
            <w:tcW w:w="2847" w:type="dxa"/>
          </w:tcPr>
          <w:p w14:paraId="05510B9E" w14:textId="37131FE3" w:rsidR="00451987" w:rsidRPr="00542AD3" w:rsidRDefault="00451987" w:rsidP="00451987">
            <w:pPr>
              <w:autoSpaceDE w:val="0"/>
              <w:autoSpaceDN w:val="0"/>
              <w:adjustRightInd w:val="0"/>
              <w:rPr>
                <w:rFonts w:ascii="Arial" w:hAnsi="Arial" w:cs="Arial"/>
                <w:bCs/>
                <w:sz w:val="18"/>
                <w:szCs w:val="18"/>
              </w:rPr>
            </w:pPr>
            <w:r w:rsidRPr="00542AD3">
              <w:rPr>
                <w:rFonts w:ascii="Arial" w:hAnsi="Arial" w:cs="Arial"/>
                <w:bCs/>
                <w:sz w:val="18"/>
                <w:szCs w:val="18"/>
              </w:rPr>
              <w:t xml:space="preserve">W odniesieniu do projektu rozporządzenia, który dotyczy mnie osobiście, jako dyplomowanej Higienistki stomatologicznej, pragnę wyrazić swoje ubolewanie, żal, smutek i wściekłość zarazem! Ja i wiele moich koleżanek po fachu, miałyśmy nadzieję, że w końcu nadejdą zmiany, tak bardzo potrzebne Polakom. Prolifaktyka stomatologiczna, w Polsce oraz higiena jamy ustnej Polaków jest na bardzo złym poziomie. Bardzo często wynikającą z niewiedzy, czy braku umiejętności. Polacy są w czołówce krajów w największym wskaźnikiem próchnicy!!!! Bardzo potrzebujemy niezależnych gabinetów higieny jamy ustnej!!! Kilka profilaktycznych wizyt, tudzież zabiegów, znacząco poprawiłaśby stan uzębienia Polaków. My jesteśmy do tego wyszkolone, proszę nam zaufać i pozwolić, pracować bez nadzoru lekarza stomatologa, który nie ma czasu na tak proste zabiegi, dlatego profilaktyka tak w Polsce kuleje. Proszę nam </w:t>
            </w:r>
            <w:r w:rsidRPr="00542AD3">
              <w:rPr>
                <w:rFonts w:ascii="Arial" w:hAnsi="Arial" w:cs="Arial"/>
                <w:bCs/>
                <w:sz w:val="18"/>
                <w:szCs w:val="18"/>
              </w:rPr>
              <w:lastRenderedPageBreak/>
              <w:t>wierzyć, nie skrzywdzimy pacjentów, nasze zabiegi nie są niebezpieczne!! Nie używamy igieł, nie stosujemy zakazanych materiałów, nikomu nie szkodzimy, a wręcz przeciwnie !!! Dlaczego nie możemy dostać samodzielności? Jest wiele innych zawodów, które w znacznie większym stopniu zagrażają życiu pacjentów, a mimo to mogę bez żadnego lekarskiego nadzoru, spokojnie pracować. (Mam na myśli np. Tatuażystów, kosmetyczki, kosmetologów, medycynę estetyczną, a nawet fryzjerów, etc) Dlaczego nie możemy dogonić w tej sprawie tzw zachodu, gdzie praca higienistki jako samodzielny podmiot jest rzeczą zupełnie normalną od wielu lat!!! Proszę się nad tym zastanowić, przeanalizować raz jeszcze pozytywne aspekty usamodzielnienia higienistek, bo negatywnych najzwyczajniej nie ma !!! Mam ogromną nadzieję, że kiedyś, ktoś podejmie w tej sprawie słuszną decyzję.</w:t>
            </w:r>
          </w:p>
        </w:tc>
        <w:tc>
          <w:tcPr>
            <w:tcW w:w="2410" w:type="dxa"/>
            <w:gridSpan w:val="2"/>
          </w:tcPr>
          <w:p w14:paraId="11375B75" w14:textId="77777777" w:rsidR="00451987" w:rsidRPr="00542AD3" w:rsidRDefault="00451987" w:rsidP="00451987">
            <w:pPr>
              <w:rPr>
                <w:rFonts w:ascii="Arial" w:hAnsi="Arial" w:cs="Arial"/>
                <w:bCs/>
                <w:sz w:val="18"/>
                <w:szCs w:val="18"/>
              </w:rPr>
            </w:pPr>
          </w:p>
        </w:tc>
        <w:tc>
          <w:tcPr>
            <w:tcW w:w="2268" w:type="dxa"/>
          </w:tcPr>
          <w:p w14:paraId="13BC4DAE" w14:textId="77777777" w:rsidR="00451987" w:rsidRPr="00542AD3" w:rsidRDefault="00451987" w:rsidP="00451987">
            <w:pPr>
              <w:rPr>
                <w:rFonts w:ascii="Arial" w:hAnsi="Arial" w:cs="Arial"/>
                <w:bCs/>
                <w:sz w:val="18"/>
                <w:szCs w:val="18"/>
              </w:rPr>
            </w:pPr>
          </w:p>
        </w:tc>
        <w:tc>
          <w:tcPr>
            <w:tcW w:w="2942" w:type="dxa"/>
          </w:tcPr>
          <w:p w14:paraId="53FDA8B9" w14:textId="75071A9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53E9953" w14:textId="77777777" w:rsidR="00451987" w:rsidRPr="00542AD3" w:rsidRDefault="00451987" w:rsidP="00451987">
            <w:pPr>
              <w:rPr>
                <w:rFonts w:ascii="Arial" w:hAnsi="Arial" w:cs="Arial"/>
                <w:bCs/>
                <w:sz w:val="18"/>
                <w:szCs w:val="18"/>
              </w:rPr>
            </w:pPr>
          </w:p>
          <w:p w14:paraId="39FCCC33" w14:textId="4CC25089" w:rsidR="00451987" w:rsidRPr="00542AD3" w:rsidRDefault="00451987" w:rsidP="00451987">
            <w:pPr>
              <w:rPr>
                <w:rFonts w:ascii="Arial" w:hAnsi="Arial" w:cs="Arial"/>
                <w:bCs/>
                <w:sz w:val="18"/>
                <w:szCs w:val="18"/>
              </w:rPr>
            </w:pPr>
            <w:r w:rsidRPr="00542AD3">
              <w:rPr>
                <w:rFonts w:ascii="Arial" w:hAnsi="Arial" w:cs="Arial"/>
                <w:bCs/>
                <w:sz w:val="18"/>
                <w:szCs w:val="18"/>
              </w:rPr>
              <w:t>Zakres czynności zawodowych został opracowany w oparciu o zakres kształcenia prowadzonego w zawodzie higienistka stomatologiczna, ponadto nadzór lekarza dentysty, czy zlecanie przez niego określonych czynności związany jest z koniecznością zagwarantowania bezpieczeństwa pacjenta.</w:t>
            </w:r>
          </w:p>
        </w:tc>
      </w:tr>
      <w:tr w:rsidR="00A373A0" w:rsidRPr="00542AD3" w14:paraId="7AF9E6F8" w14:textId="77777777" w:rsidTr="00D87D56">
        <w:tc>
          <w:tcPr>
            <w:tcW w:w="477" w:type="dxa"/>
          </w:tcPr>
          <w:p w14:paraId="25DF8445" w14:textId="77777777" w:rsidR="00451987" w:rsidRPr="00542AD3" w:rsidRDefault="00451987" w:rsidP="00451987">
            <w:pPr>
              <w:rPr>
                <w:rFonts w:ascii="Arial" w:hAnsi="Arial" w:cs="Arial"/>
                <w:sz w:val="18"/>
                <w:szCs w:val="18"/>
              </w:rPr>
            </w:pPr>
          </w:p>
        </w:tc>
        <w:tc>
          <w:tcPr>
            <w:tcW w:w="1109" w:type="dxa"/>
          </w:tcPr>
          <w:p w14:paraId="0AE207D6" w14:textId="39E90C52"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1C535C22" w14:textId="154370C7" w:rsidR="00451987" w:rsidRPr="00542AD3" w:rsidRDefault="00451987" w:rsidP="00451987">
            <w:pPr>
              <w:rPr>
                <w:rFonts w:ascii="Arial" w:hAnsi="Arial" w:cs="Arial"/>
                <w:bCs/>
                <w:sz w:val="18"/>
                <w:szCs w:val="18"/>
              </w:rPr>
            </w:pPr>
            <w:r w:rsidRPr="00542AD3">
              <w:rPr>
                <w:rFonts w:ascii="Arial" w:hAnsi="Arial" w:cs="Arial"/>
                <w:bCs/>
                <w:sz w:val="18"/>
                <w:szCs w:val="18"/>
              </w:rPr>
              <w:t>Wiktoria K.</w:t>
            </w:r>
          </w:p>
        </w:tc>
        <w:tc>
          <w:tcPr>
            <w:tcW w:w="2847" w:type="dxa"/>
          </w:tcPr>
          <w:p w14:paraId="45025174" w14:textId="5D3E7030" w:rsidR="00451987" w:rsidRPr="00542AD3" w:rsidRDefault="00451987" w:rsidP="00451987">
            <w:pPr>
              <w:autoSpaceDE w:val="0"/>
              <w:autoSpaceDN w:val="0"/>
              <w:adjustRightInd w:val="0"/>
              <w:rPr>
                <w:rFonts w:ascii="Arial" w:hAnsi="Arial" w:cs="Arial"/>
                <w:bCs/>
                <w:sz w:val="18"/>
                <w:szCs w:val="18"/>
              </w:rPr>
            </w:pPr>
            <w:r w:rsidRPr="00542AD3">
              <w:rPr>
                <w:rFonts w:ascii="Arial" w:hAnsi="Arial" w:cs="Arial"/>
                <w:bCs/>
                <w:sz w:val="18"/>
                <w:szCs w:val="18"/>
              </w:rPr>
              <w:t xml:space="preserve">W odniesieniu do projektu rozporządzenia, który dotyczy mnie osobiście, jako dyplomowanej Higienistki stomatologicznej, pragnę wyrazić swoje ubolewanie, żal, smutek i wściekłość zarazem! Ja i wiele moich koleżanek po fachu, miałyśmy nadzieję, że w końcu nadejdą zmiany, tak bardzo potrzebne Polakom. Prolifaktyka stomatologiczna, w Polsce oraz higiena jamy ustnej </w:t>
            </w:r>
            <w:r w:rsidRPr="00542AD3">
              <w:rPr>
                <w:rFonts w:ascii="Arial" w:hAnsi="Arial" w:cs="Arial"/>
                <w:bCs/>
                <w:sz w:val="18"/>
                <w:szCs w:val="18"/>
              </w:rPr>
              <w:lastRenderedPageBreak/>
              <w:t xml:space="preserve">Polaków jest na bardzo złym poziomie. Bardzo często wynikającą z niewiedzy, czy braku umiejętności. Polacy są w czołówce krajów w największym wskaźnikiem próchnicy!!!! Bardzo potrzebujemy niezależnych gabinetów higieny jamy ustnej!!! Kilka profilaktycznych wizyt, tudzież zabiegów, znacząco poprawiłaśby stan uzębienia Polaków. My jesteśmy do tego wyszkolone, proszę nam zaufać i pozwolić, pracować bez nadzoru lekarza stomatologa, który nie ma czasu na tak proste zabiegi, dlatego profilaktyka tak w Polsce kuleje. Proszę nam wierzyć, nie skrzywdzimy pacjentów, nasze zabiegi nie są niebezpieczne!! Nie używamy igieł, nie stosujemy zakazanych materiałów, nikomu nie szkodzimy, a wręcz przeciwnie !!! Dlaczego nie możemy dostać samodzielności? Jest wiele innych zawodów, które w znacznie większym stopniu zagrażają życiu pacjentów, a mimo to mogę bez żadnego lekarskiego nadzoru, spokojnie pracować. (Mam na myśli np. Tatuażystów, kosmetyczki, kosmetologów, medycynę estetyczną, a nawet fryzjerów, etc) Dlaczego nie możemy dogonić w tej sprawie tzw zachodu, gdzie praca higienistki jako samodzielny podmiot jest rzeczą zupełnie normalną od wielu lat!!! Proszę się nad tym zastanowić, przeanalizować raz </w:t>
            </w:r>
            <w:r w:rsidRPr="00542AD3">
              <w:rPr>
                <w:rFonts w:ascii="Arial" w:hAnsi="Arial" w:cs="Arial"/>
                <w:bCs/>
                <w:sz w:val="18"/>
                <w:szCs w:val="18"/>
              </w:rPr>
              <w:lastRenderedPageBreak/>
              <w:t>jeszcze pozytywne aspekty usamodzielnienia higienistek, bo negatywnych najzwyczajniej nie ma !!! Mam ogromną nadzieję, że kiedyś, ktoś podejmie w tej sprawie słuszną decyzję</w:t>
            </w:r>
          </w:p>
        </w:tc>
        <w:tc>
          <w:tcPr>
            <w:tcW w:w="2410" w:type="dxa"/>
            <w:gridSpan w:val="2"/>
          </w:tcPr>
          <w:p w14:paraId="04FBA576" w14:textId="77777777" w:rsidR="00451987" w:rsidRPr="00542AD3" w:rsidRDefault="00451987" w:rsidP="00451987">
            <w:pPr>
              <w:rPr>
                <w:rFonts w:ascii="Arial" w:hAnsi="Arial" w:cs="Arial"/>
                <w:bCs/>
                <w:sz w:val="18"/>
                <w:szCs w:val="18"/>
              </w:rPr>
            </w:pPr>
          </w:p>
        </w:tc>
        <w:tc>
          <w:tcPr>
            <w:tcW w:w="2268" w:type="dxa"/>
          </w:tcPr>
          <w:p w14:paraId="45075CEF" w14:textId="77777777" w:rsidR="00451987" w:rsidRPr="00542AD3" w:rsidRDefault="00451987" w:rsidP="00451987">
            <w:pPr>
              <w:rPr>
                <w:rFonts w:ascii="Arial" w:hAnsi="Arial" w:cs="Arial"/>
                <w:bCs/>
                <w:sz w:val="18"/>
                <w:szCs w:val="18"/>
              </w:rPr>
            </w:pPr>
          </w:p>
        </w:tc>
        <w:tc>
          <w:tcPr>
            <w:tcW w:w="2942" w:type="dxa"/>
          </w:tcPr>
          <w:p w14:paraId="6E14A1CF" w14:textId="654F7B3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C17C31" w:rsidRPr="00542AD3">
              <w:rPr>
                <w:rFonts w:ascii="Arial" w:hAnsi="Arial" w:cs="Arial"/>
                <w:bCs/>
                <w:sz w:val="18"/>
                <w:szCs w:val="18"/>
              </w:rPr>
              <w:t>.</w:t>
            </w:r>
          </w:p>
          <w:p w14:paraId="28906E2C" w14:textId="77777777" w:rsidR="00451987" w:rsidRPr="00542AD3" w:rsidRDefault="00451987" w:rsidP="00451987">
            <w:pPr>
              <w:rPr>
                <w:rFonts w:ascii="Arial" w:hAnsi="Arial" w:cs="Arial"/>
                <w:bCs/>
                <w:sz w:val="18"/>
                <w:szCs w:val="18"/>
              </w:rPr>
            </w:pPr>
          </w:p>
          <w:p w14:paraId="46851816" w14:textId="27F04DEF" w:rsidR="00451987" w:rsidRPr="00542AD3" w:rsidRDefault="00451987" w:rsidP="00451987">
            <w:pPr>
              <w:rPr>
                <w:rFonts w:ascii="Arial" w:hAnsi="Arial" w:cs="Arial"/>
                <w:bCs/>
                <w:sz w:val="18"/>
                <w:szCs w:val="18"/>
              </w:rPr>
            </w:pPr>
            <w:r w:rsidRPr="00542AD3">
              <w:rPr>
                <w:rFonts w:ascii="Arial" w:hAnsi="Arial" w:cs="Arial"/>
                <w:bCs/>
                <w:sz w:val="18"/>
                <w:szCs w:val="18"/>
              </w:rPr>
              <w:t>jw.</w:t>
            </w:r>
          </w:p>
        </w:tc>
      </w:tr>
      <w:tr w:rsidR="00A373A0" w:rsidRPr="00542AD3" w14:paraId="794A2BE0" w14:textId="77777777" w:rsidTr="00D87D56">
        <w:tc>
          <w:tcPr>
            <w:tcW w:w="477" w:type="dxa"/>
          </w:tcPr>
          <w:p w14:paraId="72C07639" w14:textId="77777777" w:rsidR="00451987" w:rsidRPr="00542AD3" w:rsidRDefault="00451987" w:rsidP="00451987">
            <w:pPr>
              <w:rPr>
                <w:rFonts w:ascii="Arial" w:hAnsi="Arial" w:cs="Arial"/>
                <w:sz w:val="18"/>
                <w:szCs w:val="18"/>
              </w:rPr>
            </w:pPr>
          </w:p>
        </w:tc>
        <w:tc>
          <w:tcPr>
            <w:tcW w:w="1109" w:type="dxa"/>
          </w:tcPr>
          <w:p w14:paraId="5C845294" w14:textId="4C59FF97"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5B60EAEE" w14:textId="609F9DBA" w:rsidR="00451987" w:rsidRPr="00542AD3" w:rsidRDefault="00451987" w:rsidP="00451987">
            <w:pPr>
              <w:rPr>
                <w:rFonts w:ascii="Arial" w:hAnsi="Arial" w:cs="Arial"/>
                <w:bCs/>
                <w:sz w:val="18"/>
                <w:szCs w:val="18"/>
              </w:rPr>
            </w:pPr>
            <w:r w:rsidRPr="00542AD3">
              <w:rPr>
                <w:rFonts w:ascii="Arial" w:hAnsi="Arial" w:cs="Arial"/>
                <w:bCs/>
                <w:sz w:val="18"/>
                <w:szCs w:val="18"/>
              </w:rPr>
              <w:t>Dorota S.</w:t>
            </w:r>
          </w:p>
        </w:tc>
        <w:tc>
          <w:tcPr>
            <w:tcW w:w="2847" w:type="dxa"/>
          </w:tcPr>
          <w:p w14:paraId="30218D45" w14:textId="28BBF28C" w:rsidR="00451987" w:rsidRPr="00542AD3" w:rsidRDefault="00451987" w:rsidP="00451987">
            <w:pPr>
              <w:autoSpaceDE w:val="0"/>
              <w:autoSpaceDN w:val="0"/>
              <w:adjustRightInd w:val="0"/>
              <w:rPr>
                <w:rFonts w:ascii="Arial" w:hAnsi="Arial" w:cs="Arial"/>
                <w:bCs/>
                <w:sz w:val="18"/>
                <w:szCs w:val="18"/>
              </w:rPr>
            </w:pPr>
            <w:r w:rsidRPr="00542AD3">
              <w:rPr>
                <w:rFonts w:ascii="Arial" w:hAnsi="Arial" w:cs="Arial"/>
                <w:bCs/>
                <w:sz w:val="18"/>
                <w:szCs w:val="18"/>
              </w:rPr>
              <w:t>Absolutnie nie zgadzam się na to rozporządzenie. Tyle walczyłyśmy my jako higienistki stomatologiczne p prawo samodzielnego wykonywania zabiegów! Tak bardzo cieszyliśmy się z ustawy! Nie zgadzam się z tym rozporządzeniem i zamierzamy walczyć!</w:t>
            </w:r>
          </w:p>
        </w:tc>
        <w:tc>
          <w:tcPr>
            <w:tcW w:w="2410" w:type="dxa"/>
            <w:gridSpan w:val="2"/>
          </w:tcPr>
          <w:p w14:paraId="12355D9F" w14:textId="77777777" w:rsidR="00451987" w:rsidRPr="00542AD3" w:rsidRDefault="00451987" w:rsidP="00451987">
            <w:pPr>
              <w:rPr>
                <w:rFonts w:ascii="Arial" w:hAnsi="Arial" w:cs="Arial"/>
                <w:bCs/>
                <w:sz w:val="18"/>
                <w:szCs w:val="18"/>
              </w:rPr>
            </w:pPr>
          </w:p>
        </w:tc>
        <w:tc>
          <w:tcPr>
            <w:tcW w:w="2268" w:type="dxa"/>
          </w:tcPr>
          <w:p w14:paraId="2455502A" w14:textId="77777777" w:rsidR="00451987" w:rsidRPr="00542AD3" w:rsidRDefault="00451987" w:rsidP="00451987">
            <w:pPr>
              <w:rPr>
                <w:rFonts w:ascii="Arial" w:hAnsi="Arial" w:cs="Arial"/>
                <w:bCs/>
                <w:sz w:val="18"/>
                <w:szCs w:val="18"/>
              </w:rPr>
            </w:pPr>
          </w:p>
        </w:tc>
        <w:tc>
          <w:tcPr>
            <w:tcW w:w="2942" w:type="dxa"/>
          </w:tcPr>
          <w:p w14:paraId="65E77E27" w14:textId="353659A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CDF9560" w14:textId="77777777" w:rsidR="00451987" w:rsidRPr="00542AD3" w:rsidRDefault="00451987" w:rsidP="00451987">
            <w:pPr>
              <w:rPr>
                <w:rFonts w:ascii="Arial" w:hAnsi="Arial" w:cs="Arial"/>
                <w:bCs/>
                <w:sz w:val="18"/>
                <w:szCs w:val="18"/>
              </w:rPr>
            </w:pPr>
          </w:p>
          <w:p w14:paraId="77F125F5" w14:textId="2DBF88D0" w:rsidR="00451987" w:rsidRPr="00542AD3" w:rsidRDefault="00451987" w:rsidP="00451987">
            <w:pPr>
              <w:rPr>
                <w:rFonts w:ascii="Arial" w:hAnsi="Arial" w:cs="Arial"/>
                <w:bCs/>
                <w:sz w:val="18"/>
                <w:szCs w:val="18"/>
              </w:rPr>
            </w:pPr>
            <w:r w:rsidRPr="00542AD3">
              <w:rPr>
                <w:rFonts w:ascii="Arial" w:hAnsi="Arial" w:cs="Arial"/>
                <w:bCs/>
                <w:sz w:val="18"/>
                <w:szCs w:val="18"/>
              </w:rPr>
              <w:t>jw.</w:t>
            </w:r>
          </w:p>
        </w:tc>
      </w:tr>
      <w:tr w:rsidR="00A373A0" w:rsidRPr="00542AD3" w14:paraId="5F2630BE" w14:textId="77777777" w:rsidTr="00D87D56">
        <w:tc>
          <w:tcPr>
            <w:tcW w:w="477" w:type="dxa"/>
          </w:tcPr>
          <w:p w14:paraId="2D822497" w14:textId="77777777" w:rsidR="00451987" w:rsidRPr="00542AD3" w:rsidRDefault="00451987" w:rsidP="00451987">
            <w:pPr>
              <w:rPr>
                <w:rFonts w:ascii="Arial" w:hAnsi="Arial" w:cs="Arial"/>
                <w:sz w:val="18"/>
                <w:szCs w:val="18"/>
              </w:rPr>
            </w:pPr>
          </w:p>
        </w:tc>
        <w:tc>
          <w:tcPr>
            <w:tcW w:w="1109" w:type="dxa"/>
          </w:tcPr>
          <w:p w14:paraId="74C28434" w14:textId="33AF2856"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6556A671" w14:textId="6672BFB6" w:rsidR="00451987" w:rsidRPr="00542AD3" w:rsidRDefault="00451987" w:rsidP="00451987">
            <w:pPr>
              <w:rPr>
                <w:rFonts w:ascii="Arial" w:hAnsi="Arial" w:cs="Arial"/>
                <w:bCs/>
                <w:sz w:val="18"/>
                <w:szCs w:val="18"/>
              </w:rPr>
            </w:pPr>
            <w:r w:rsidRPr="00542AD3">
              <w:rPr>
                <w:rFonts w:ascii="Arial" w:hAnsi="Arial" w:cs="Arial"/>
                <w:bCs/>
                <w:sz w:val="18"/>
                <w:szCs w:val="18"/>
              </w:rPr>
              <w:t>Sonia. F</w:t>
            </w:r>
          </w:p>
        </w:tc>
        <w:tc>
          <w:tcPr>
            <w:tcW w:w="2847" w:type="dxa"/>
          </w:tcPr>
          <w:p w14:paraId="483C1817" w14:textId="12AC009F" w:rsidR="00451987" w:rsidRPr="00542AD3" w:rsidRDefault="00451987" w:rsidP="00451987">
            <w:pPr>
              <w:autoSpaceDE w:val="0"/>
              <w:autoSpaceDN w:val="0"/>
              <w:adjustRightInd w:val="0"/>
              <w:rPr>
                <w:rFonts w:ascii="Arial" w:hAnsi="Arial" w:cs="Arial"/>
                <w:bCs/>
                <w:sz w:val="18"/>
                <w:szCs w:val="18"/>
              </w:rPr>
            </w:pPr>
            <w:r w:rsidRPr="00542AD3">
              <w:rPr>
                <w:rFonts w:ascii="Arial" w:hAnsi="Arial" w:cs="Arial"/>
                <w:bCs/>
                <w:sz w:val="18"/>
                <w:szCs w:val="18"/>
              </w:rPr>
              <w:t>Jako Dyplomowana Higienistka stomatologiczna żądam zmiany punktu w rozporządzeniu abyśmy mogły samodzielnie wykonywać zabiegi higienizacyjne oraz wybielania a nie tylko i wyłącznie pod nadzorem lekarza.</w:t>
            </w:r>
          </w:p>
        </w:tc>
        <w:tc>
          <w:tcPr>
            <w:tcW w:w="2410" w:type="dxa"/>
            <w:gridSpan w:val="2"/>
          </w:tcPr>
          <w:p w14:paraId="4474F86E" w14:textId="77777777" w:rsidR="00451987" w:rsidRPr="00542AD3" w:rsidRDefault="00451987" w:rsidP="00451987">
            <w:pPr>
              <w:rPr>
                <w:rFonts w:ascii="Arial" w:hAnsi="Arial" w:cs="Arial"/>
                <w:bCs/>
                <w:sz w:val="18"/>
                <w:szCs w:val="18"/>
              </w:rPr>
            </w:pPr>
          </w:p>
        </w:tc>
        <w:tc>
          <w:tcPr>
            <w:tcW w:w="2268" w:type="dxa"/>
          </w:tcPr>
          <w:p w14:paraId="566B7824" w14:textId="77777777" w:rsidR="00451987" w:rsidRPr="00542AD3" w:rsidRDefault="00451987" w:rsidP="00451987">
            <w:pPr>
              <w:rPr>
                <w:rFonts w:ascii="Arial" w:hAnsi="Arial" w:cs="Arial"/>
                <w:bCs/>
                <w:sz w:val="18"/>
                <w:szCs w:val="18"/>
              </w:rPr>
            </w:pPr>
          </w:p>
        </w:tc>
        <w:tc>
          <w:tcPr>
            <w:tcW w:w="2942" w:type="dxa"/>
          </w:tcPr>
          <w:p w14:paraId="16E22E64" w14:textId="6BA0936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E1A8366" w14:textId="77777777" w:rsidR="00451987" w:rsidRPr="00542AD3" w:rsidRDefault="00451987" w:rsidP="00451987">
            <w:pPr>
              <w:rPr>
                <w:rFonts w:ascii="Arial" w:hAnsi="Arial" w:cs="Arial"/>
                <w:bCs/>
                <w:sz w:val="18"/>
                <w:szCs w:val="18"/>
              </w:rPr>
            </w:pPr>
          </w:p>
          <w:p w14:paraId="73ECD14B" w14:textId="2428232C" w:rsidR="00451987" w:rsidRPr="00542AD3" w:rsidRDefault="00451987" w:rsidP="00451987">
            <w:pPr>
              <w:rPr>
                <w:rFonts w:ascii="Arial" w:hAnsi="Arial" w:cs="Arial"/>
                <w:bCs/>
                <w:sz w:val="18"/>
                <w:szCs w:val="18"/>
              </w:rPr>
            </w:pPr>
            <w:r w:rsidRPr="00542AD3">
              <w:rPr>
                <w:rFonts w:ascii="Arial" w:hAnsi="Arial" w:cs="Arial"/>
                <w:bCs/>
                <w:sz w:val="18"/>
                <w:szCs w:val="18"/>
              </w:rPr>
              <w:t>Zakres czynności zawodowych został opracowany w oparciu o zakres kształcenia prowadzonego w zawodzie higienistka stomatologiczna. Nie uwzględniono wybielania zębów, natomiast dodano lakierowanie i profilaktykę próchnicy.</w:t>
            </w:r>
          </w:p>
        </w:tc>
      </w:tr>
      <w:tr w:rsidR="00A373A0" w:rsidRPr="00542AD3" w14:paraId="034F938F" w14:textId="77777777" w:rsidTr="00D87D56">
        <w:tc>
          <w:tcPr>
            <w:tcW w:w="477" w:type="dxa"/>
          </w:tcPr>
          <w:p w14:paraId="716292B0" w14:textId="77777777" w:rsidR="00451987" w:rsidRPr="00542AD3" w:rsidRDefault="00451987" w:rsidP="00451987">
            <w:pPr>
              <w:rPr>
                <w:rFonts w:ascii="Arial" w:hAnsi="Arial" w:cs="Arial"/>
                <w:sz w:val="18"/>
                <w:szCs w:val="18"/>
              </w:rPr>
            </w:pPr>
          </w:p>
        </w:tc>
        <w:tc>
          <w:tcPr>
            <w:tcW w:w="1109" w:type="dxa"/>
          </w:tcPr>
          <w:p w14:paraId="6DA2548F" w14:textId="61AB34F8"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0792DE13" w14:textId="5B318C79" w:rsidR="00451987" w:rsidRPr="00542AD3" w:rsidRDefault="00451987" w:rsidP="00451987">
            <w:pPr>
              <w:rPr>
                <w:rFonts w:ascii="Arial" w:hAnsi="Arial" w:cs="Arial"/>
                <w:bCs/>
                <w:sz w:val="18"/>
                <w:szCs w:val="18"/>
              </w:rPr>
            </w:pPr>
            <w:r w:rsidRPr="00542AD3">
              <w:rPr>
                <w:rFonts w:ascii="Arial" w:hAnsi="Arial" w:cs="Arial"/>
                <w:bCs/>
                <w:sz w:val="18"/>
                <w:szCs w:val="18"/>
              </w:rPr>
              <w:t>Maria Sz.</w:t>
            </w:r>
          </w:p>
        </w:tc>
        <w:tc>
          <w:tcPr>
            <w:tcW w:w="2847" w:type="dxa"/>
          </w:tcPr>
          <w:p w14:paraId="285E3693" w14:textId="448F8872" w:rsidR="00451987" w:rsidRPr="00542AD3" w:rsidRDefault="00451987" w:rsidP="00451987">
            <w:pPr>
              <w:autoSpaceDE w:val="0"/>
              <w:autoSpaceDN w:val="0"/>
              <w:adjustRightInd w:val="0"/>
              <w:rPr>
                <w:rFonts w:ascii="Arial" w:hAnsi="Arial" w:cs="Arial"/>
                <w:bCs/>
                <w:sz w:val="18"/>
                <w:szCs w:val="18"/>
              </w:rPr>
            </w:pPr>
            <w:r w:rsidRPr="00542AD3">
              <w:rPr>
                <w:rFonts w:ascii="Arial" w:hAnsi="Arial" w:cs="Arial"/>
                <w:bCs/>
                <w:sz w:val="18"/>
                <w:szCs w:val="18"/>
              </w:rPr>
              <w:t xml:space="preserve">W odniesieniu do projektu rozporządzenia, który dotyczy mnie osobiście, jako dyplomowanej Higienistki stomatologicznej, pragnę wyrazić swoje rozczarowanie. Ja i wiele moich koleżanek po fachu, miałyśmy nadzieję, że w końcu nadejdą zmiany, tak bardzo potrzebne Polakom. Prolifaktyka stomatologiczna, w Polsce oraz higiena jamy ustnej Polaków jest na bardzo złym poziomie. Bardzo często wynikającą z niewiedzy, czy braku umiejętności. Polacy są w czołówce krajów w największym </w:t>
            </w:r>
            <w:r w:rsidRPr="00542AD3">
              <w:rPr>
                <w:rFonts w:ascii="Arial" w:hAnsi="Arial" w:cs="Arial"/>
                <w:bCs/>
                <w:sz w:val="18"/>
                <w:szCs w:val="18"/>
              </w:rPr>
              <w:lastRenderedPageBreak/>
              <w:t>wskaźnikiem próchnicy! Bardzo potrzebujemy niezależnych gabinetów higieny jamy ustnej! Kilka profilaktycznych wizyt, tudzież zabiegów, znacząco poprawiłaśby stan uzębienia Polaków. My jesteśmy do tego wyszkolone, proszę nam zaufać i pozwolić, pracować bez nadzoru lekarza stomatologa, który nie ma czasu na tak proste zabiegi, dlatego profilaktyka tak w Polsce kuleje. Proszę nam wierzyć, nie skrzywdzimy pacjentów, nasze zabiegi są bezpieczne. Nie używamy igieł, nie stosujemy zakazanych materiałów, nikomu nie szkodzimy, a wręcz przeciwnie. Dlaczego nie możemy dostać samodzielności? Jest wiele innych zawodów, które w znacznie większym stopniu zagrażają życiu pacjentów, a mimo to mogę bez żadnego lekarskiego nadzoru, spokojnie pracować. (Mam na myśli np. Tatuażystów, kosmetyczki, kosmetologów, medycynę estetyczną, a nawet fryzjerów, etc) Dlaczego nie możemy dogonić w tej sprawie tzw zachodu, gdzie praca higienistki jako samodzielny podmiot jest rzeczą zupełnie normalną od wielu lat! Proszę się nad tym zastanowić, przeanalizować raz jeszcze pozytywne aspekty usamodzielnienia higienistek. Mam ogromną nadzieję, że kiedyś, ktoś podejmie w tej sprawie słuszną decyzję.</w:t>
            </w:r>
          </w:p>
        </w:tc>
        <w:tc>
          <w:tcPr>
            <w:tcW w:w="2410" w:type="dxa"/>
            <w:gridSpan w:val="2"/>
          </w:tcPr>
          <w:p w14:paraId="41607DAB" w14:textId="77777777" w:rsidR="00451987" w:rsidRPr="00542AD3" w:rsidRDefault="00451987" w:rsidP="00451987">
            <w:pPr>
              <w:rPr>
                <w:rFonts w:ascii="Arial" w:hAnsi="Arial" w:cs="Arial"/>
                <w:bCs/>
                <w:sz w:val="18"/>
                <w:szCs w:val="18"/>
              </w:rPr>
            </w:pPr>
          </w:p>
        </w:tc>
        <w:tc>
          <w:tcPr>
            <w:tcW w:w="2268" w:type="dxa"/>
          </w:tcPr>
          <w:p w14:paraId="2DC1E1EA" w14:textId="77777777" w:rsidR="00451987" w:rsidRPr="00542AD3" w:rsidRDefault="00451987" w:rsidP="00451987">
            <w:pPr>
              <w:rPr>
                <w:rFonts w:ascii="Arial" w:hAnsi="Arial" w:cs="Arial"/>
                <w:bCs/>
                <w:sz w:val="18"/>
                <w:szCs w:val="18"/>
              </w:rPr>
            </w:pPr>
          </w:p>
        </w:tc>
        <w:tc>
          <w:tcPr>
            <w:tcW w:w="2942" w:type="dxa"/>
          </w:tcPr>
          <w:p w14:paraId="770EF480" w14:textId="0A42ABE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3C6C897" w14:textId="77777777" w:rsidR="00451987" w:rsidRPr="00542AD3" w:rsidRDefault="00451987" w:rsidP="00451987">
            <w:pPr>
              <w:rPr>
                <w:rFonts w:ascii="Arial" w:hAnsi="Arial" w:cs="Arial"/>
                <w:bCs/>
                <w:sz w:val="18"/>
                <w:szCs w:val="18"/>
              </w:rPr>
            </w:pPr>
          </w:p>
          <w:p w14:paraId="02048ADB" w14:textId="06EE9BA4" w:rsidR="00451987" w:rsidRPr="00542AD3" w:rsidRDefault="00451987" w:rsidP="00451987">
            <w:pPr>
              <w:rPr>
                <w:rFonts w:ascii="Arial" w:hAnsi="Arial" w:cs="Arial"/>
                <w:bCs/>
                <w:sz w:val="18"/>
                <w:szCs w:val="18"/>
              </w:rPr>
            </w:pPr>
            <w:r w:rsidRPr="00542AD3">
              <w:rPr>
                <w:rFonts w:ascii="Arial" w:hAnsi="Arial" w:cs="Arial"/>
                <w:bCs/>
                <w:sz w:val="18"/>
                <w:szCs w:val="18"/>
              </w:rPr>
              <w:t>Zakres czynności zawodowych został opracowany w oparciu o zakres kształcenia prowadzonego w zawodzie higienistka stomatologiczna, ponadto nadzór lekarza dentysty, czy zlecanie przez niego określonych czynności związany jest z koniecznością zagwarantowania bezpieczeństwa pacjenta.</w:t>
            </w:r>
          </w:p>
        </w:tc>
      </w:tr>
      <w:tr w:rsidR="00A373A0" w:rsidRPr="00542AD3" w14:paraId="2C963E49" w14:textId="77777777" w:rsidTr="00D87D56">
        <w:tc>
          <w:tcPr>
            <w:tcW w:w="477" w:type="dxa"/>
          </w:tcPr>
          <w:p w14:paraId="7F579A17" w14:textId="77777777" w:rsidR="00451987" w:rsidRPr="00542AD3" w:rsidRDefault="00451987" w:rsidP="00451987">
            <w:pPr>
              <w:rPr>
                <w:rFonts w:ascii="Arial" w:hAnsi="Arial" w:cs="Arial"/>
                <w:sz w:val="18"/>
                <w:szCs w:val="18"/>
              </w:rPr>
            </w:pPr>
          </w:p>
        </w:tc>
        <w:tc>
          <w:tcPr>
            <w:tcW w:w="1109" w:type="dxa"/>
          </w:tcPr>
          <w:p w14:paraId="5EBF6E39" w14:textId="25A5F8E5"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70F462EF" w14:textId="262D9C80" w:rsidR="00451987" w:rsidRPr="00542AD3" w:rsidRDefault="00451987" w:rsidP="00451987">
            <w:pPr>
              <w:rPr>
                <w:rFonts w:ascii="Arial" w:hAnsi="Arial" w:cs="Arial"/>
                <w:bCs/>
                <w:sz w:val="18"/>
                <w:szCs w:val="18"/>
              </w:rPr>
            </w:pPr>
            <w:r w:rsidRPr="00542AD3">
              <w:rPr>
                <w:rFonts w:ascii="Arial" w:hAnsi="Arial" w:cs="Arial"/>
                <w:bCs/>
                <w:sz w:val="18"/>
                <w:szCs w:val="18"/>
              </w:rPr>
              <w:t>Anna K.</w:t>
            </w:r>
          </w:p>
        </w:tc>
        <w:tc>
          <w:tcPr>
            <w:tcW w:w="2847" w:type="dxa"/>
          </w:tcPr>
          <w:p w14:paraId="6A84700B" w14:textId="7ED361C2" w:rsidR="00451987" w:rsidRPr="00542AD3" w:rsidRDefault="00451987" w:rsidP="00451987">
            <w:pPr>
              <w:autoSpaceDE w:val="0"/>
              <w:autoSpaceDN w:val="0"/>
              <w:adjustRightInd w:val="0"/>
              <w:rPr>
                <w:rFonts w:ascii="Arial" w:hAnsi="Arial" w:cs="Arial"/>
                <w:bCs/>
                <w:sz w:val="18"/>
                <w:szCs w:val="18"/>
              </w:rPr>
            </w:pPr>
            <w:r w:rsidRPr="00542AD3">
              <w:rPr>
                <w:rFonts w:ascii="Arial" w:hAnsi="Arial" w:cs="Arial"/>
                <w:bCs/>
                <w:sz w:val="18"/>
                <w:szCs w:val="18"/>
              </w:rPr>
              <w:t xml:space="preserve">Dzień dobry, W odniesieniu do projektu rozporządzenia, który dotyczy mnie osobiście, jako dyplomowanej higienistki stomatologicznej, pragnę wyrazić swoje ubolewanie, żal i smutek. Ja i wiele moich koleżanek po fachu, miałyśmy nadzieję, że w końcu nadejdą zmiany, tak bardzo potrzebne Polakom. Prolifaktyka stomatologiczna w Polsce, oraz higiena jamy ustnej Polaków jest na bardzo złym poziomie. Bardzo często wynikającą z niewiedzy, czy braku umiejętności. Polacy są w czołówce krajów w największym wskaźnikiem próchnicy. Bardzo potrzebujemy niezależnych gabinetów higieny jamy ustnej! Higienistka stomatologiczna w procesie edukacji naprawdę potrafi sama rozróżnić jak wygląda osad, kamień nazębny czy próchnica i jakich zabiegów profilaktycznych dany pacjent potrzebuje. Nie ma konieczności każdorazowo udziału w tym procesie lekarza stomatologa. Bardzo serdecznie proszę o zmianę rozporządzenia na takie, by higienistka stomatologiczna została samodzielnym zawodem Medycznym. Szczególnie jest to sensowne w momencie kiedy ustawa nakazuje nam się ustawicznie dokształcać. Mocno liczyłam na zmiany w systemie po wprowadzeniu ustawy o niektórych zawodach medycznych. Proszę się nad tym zastanowić, przeanalizować </w:t>
            </w:r>
            <w:r w:rsidRPr="00542AD3">
              <w:rPr>
                <w:rFonts w:ascii="Arial" w:hAnsi="Arial" w:cs="Arial"/>
                <w:bCs/>
                <w:sz w:val="18"/>
                <w:szCs w:val="18"/>
              </w:rPr>
              <w:lastRenderedPageBreak/>
              <w:t>raz jeszcze pozytywne aspekty usamodzielnienia higienistek, bo negatywnych najzwyczajniej nie ma. Mam ogromną nadzieję, że kiedyś, ktoś podejmie w tej sprawie słuszną decyzję</w:t>
            </w:r>
          </w:p>
        </w:tc>
        <w:tc>
          <w:tcPr>
            <w:tcW w:w="2410" w:type="dxa"/>
            <w:gridSpan w:val="2"/>
          </w:tcPr>
          <w:p w14:paraId="75CB54B2" w14:textId="77777777" w:rsidR="00451987" w:rsidRPr="00542AD3" w:rsidRDefault="00451987" w:rsidP="00451987">
            <w:pPr>
              <w:rPr>
                <w:rFonts w:ascii="Arial" w:hAnsi="Arial" w:cs="Arial"/>
                <w:bCs/>
                <w:sz w:val="18"/>
                <w:szCs w:val="18"/>
              </w:rPr>
            </w:pPr>
          </w:p>
        </w:tc>
        <w:tc>
          <w:tcPr>
            <w:tcW w:w="2268" w:type="dxa"/>
          </w:tcPr>
          <w:p w14:paraId="147D36CA" w14:textId="77777777" w:rsidR="00451987" w:rsidRPr="00542AD3" w:rsidRDefault="00451987" w:rsidP="00451987">
            <w:pPr>
              <w:rPr>
                <w:rFonts w:ascii="Arial" w:hAnsi="Arial" w:cs="Arial"/>
                <w:bCs/>
                <w:sz w:val="18"/>
                <w:szCs w:val="18"/>
              </w:rPr>
            </w:pPr>
          </w:p>
        </w:tc>
        <w:tc>
          <w:tcPr>
            <w:tcW w:w="2942" w:type="dxa"/>
          </w:tcPr>
          <w:p w14:paraId="49AE90BF" w14:textId="3AC8C70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8F3C15C" w14:textId="77777777" w:rsidR="00451987" w:rsidRPr="00542AD3" w:rsidRDefault="00451987" w:rsidP="00451987">
            <w:pPr>
              <w:rPr>
                <w:rFonts w:ascii="Arial" w:hAnsi="Arial" w:cs="Arial"/>
                <w:bCs/>
                <w:sz w:val="18"/>
                <w:szCs w:val="18"/>
              </w:rPr>
            </w:pPr>
          </w:p>
          <w:p w14:paraId="22AB9C41" w14:textId="71F3B6FA" w:rsidR="00451987" w:rsidRPr="00542AD3" w:rsidRDefault="00451987" w:rsidP="00451987">
            <w:pPr>
              <w:rPr>
                <w:rFonts w:ascii="Arial" w:hAnsi="Arial" w:cs="Arial"/>
                <w:bCs/>
                <w:sz w:val="18"/>
                <w:szCs w:val="18"/>
              </w:rPr>
            </w:pPr>
            <w:r w:rsidRPr="00542AD3">
              <w:rPr>
                <w:rFonts w:ascii="Arial" w:hAnsi="Arial" w:cs="Arial"/>
                <w:bCs/>
                <w:sz w:val="18"/>
                <w:szCs w:val="18"/>
              </w:rPr>
              <w:t>jw.</w:t>
            </w:r>
          </w:p>
        </w:tc>
      </w:tr>
      <w:tr w:rsidR="00A373A0" w:rsidRPr="00542AD3" w14:paraId="65AAD187" w14:textId="77777777" w:rsidTr="00D87D56">
        <w:tc>
          <w:tcPr>
            <w:tcW w:w="477" w:type="dxa"/>
          </w:tcPr>
          <w:p w14:paraId="33D278C6" w14:textId="77777777" w:rsidR="00451987" w:rsidRPr="00542AD3" w:rsidRDefault="00451987" w:rsidP="00451987">
            <w:pPr>
              <w:rPr>
                <w:rFonts w:ascii="Arial" w:hAnsi="Arial" w:cs="Arial"/>
                <w:sz w:val="18"/>
                <w:szCs w:val="18"/>
              </w:rPr>
            </w:pPr>
          </w:p>
        </w:tc>
        <w:tc>
          <w:tcPr>
            <w:tcW w:w="1109" w:type="dxa"/>
          </w:tcPr>
          <w:p w14:paraId="2C7006FE" w14:textId="3FD7D2C7" w:rsidR="00451987" w:rsidRPr="00542AD3" w:rsidRDefault="00451987" w:rsidP="00451987">
            <w:pPr>
              <w:rPr>
                <w:rFonts w:ascii="Arial" w:hAnsi="Arial" w:cs="Arial"/>
                <w:sz w:val="18"/>
                <w:szCs w:val="18"/>
              </w:rPr>
            </w:pPr>
            <w:r w:rsidRPr="00542AD3">
              <w:rPr>
                <w:rFonts w:ascii="Arial" w:hAnsi="Arial" w:cs="Arial"/>
                <w:sz w:val="18"/>
                <w:szCs w:val="18"/>
              </w:rPr>
              <w:t>Załącznik nr 3</w:t>
            </w:r>
          </w:p>
        </w:tc>
        <w:tc>
          <w:tcPr>
            <w:tcW w:w="1838" w:type="dxa"/>
          </w:tcPr>
          <w:p w14:paraId="60C9078D" w14:textId="25E5DF60" w:rsidR="00451987" w:rsidRPr="00542AD3" w:rsidRDefault="00451987" w:rsidP="00451987">
            <w:pPr>
              <w:rPr>
                <w:rFonts w:ascii="Arial" w:hAnsi="Arial" w:cs="Arial"/>
                <w:bCs/>
                <w:sz w:val="18"/>
                <w:szCs w:val="18"/>
              </w:rPr>
            </w:pPr>
            <w:r w:rsidRPr="00542AD3">
              <w:rPr>
                <w:rFonts w:ascii="Arial" w:hAnsi="Arial" w:cs="Arial"/>
                <w:bCs/>
                <w:sz w:val="18"/>
                <w:szCs w:val="18"/>
              </w:rPr>
              <w:t>Klaudia B.</w:t>
            </w:r>
          </w:p>
        </w:tc>
        <w:tc>
          <w:tcPr>
            <w:tcW w:w="2847" w:type="dxa"/>
          </w:tcPr>
          <w:p w14:paraId="1B339ECA" w14:textId="68C20875"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bCs/>
                <w:sz w:val="18"/>
                <w:szCs w:val="18"/>
              </w:rPr>
              <w:t xml:space="preserve">W odniesieniu do projektu rozporządzenia, który dotyczy mnie osobiście, jako dyplomowanej higienistki stomatologicznej, pragnę wyrazić żal i wściekłość. Ja i wiele moich koleżanek po fachu, miałyśmy nadzieję, że w końcu nadejdą pozytywne zmiany, tak bardzo potrzebne w naszym kraju. Profilaktyka stomatologiczna w Polsce jest na fatalnym poziomie. Pomijając kwestie finansowe wynika ona bardzo często z ogromnej niewiedzy i braku należytej edukacji w tym zakresie już od najmłodszych lat życia. Osobiście uważam, że bardzo potrzebujemy w naszym kraju niezależnych gabinetów higieny jamy ustnej, aby poprawić stan zdrowia jamy ustnej Polaków. Regularne wizyty profilaktyczne znacząco mogłyby wpłynąć na poprawę higieny, a co za tym idzie mniejszy wskaźnik próchnicy wśród naszych rodaków. W imieniu moim i koleżanek pracujących w zawodzie higienistki stomatologicznej proszę o zaufanie i pozwolenie na pracę bez nadzoru lekarza stomatologa. Na rynku pracy istnieje wiele innych zawodów, które w znacznie większym </w:t>
            </w:r>
            <w:r w:rsidRPr="00542AD3">
              <w:rPr>
                <w:rFonts w:ascii="Arial" w:hAnsi="Arial" w:cs="Arial"/>
                <w:bCs/>
                <w:sz w:val="18"/>
                <w:szCs w:val="18"/>
              </w:rPr>
              <w:lastRenderedPageBreak/>
              <w:t>stopniu zagrażają życiu pacjentów, a mimo to mogę bez żadnego lekarskiego nadzoru pracować. Mam na myśli np. tatuażystów, kosmetyczki, kosmetologów, medycynę estetyczną, a nawet fryzjerów. Dodatkowo proszę zwrócić uwagę w jak wielu gabinetach kosmetycznych wykonuje się usługę wybielania zębów. Czy takie osoby są odpowiednie do wykonywania tego typu usług nie mając żadnej wiedzy na temat jamy ustnej ani ukończonej szkoły medycznej? Jeżeli chcemy się rozwijać i dogonić zachód to musimy zrobić krok na przód i pozwolić pracować higienistkom stomatologicznym bez nadzoru lekarza. Proszę zwrócić uwagę w jak wielu krajach to normalna kwestia i nie trzeba walczyć o tak podstawową rzecz. Proszę, aby jeszcze raz przemyśleć pozytywne aspekty usamodzielnienia higienistek stomatologicznych. Liczę, że uda się podjąć Państwu słuszną decyzję</w:t>
            </w:r>
          </w:p>
        </w:tc>
        <w:tc>
          <w:tcPr>
            <w:tcW w:w="2410" w:type="dxa"/>
            <w:gridSpan w:val="2"/>
          </w:tcPr>
          <w:p w14:paraId="265F7ACF" w14:textId="77777777" w:rsidR="00451987" w:rsidRPr="00542AD3" w:rsidRDefault="00451987" w:rsidP="00451987">
            <w:pPr>
              <w:rPr>
                <w:rFonts w:ascii="Arial" w:hAnsi="Arial" w:cs="Arial"/>
                <w:bCs/>
                <w:sz w:val="18"/>
                <w:szCs w:val="18"/>
              </w:rPr>
            </w:pPr>
          </w:p>
        </w:tc>
        <w:tc>
          <w:tcPr>
            <w:tcW w:w="2268" w:type="dxa"/>
          </w:tcPr>
          <w:p w14:paraId="37F71F5B" w14:textId="77777777" w:rsidR="00451987" w:rsidRPr="00542AD3" w:rsidRDefault="00451987" w:rsidP="00451987">
            <w:pPr>
              <w:rPr>
                <w:rFonts w:ascii="Arial" w:hAnsi="Arial" w:cs="Arial"/>
                <w:bCs/>
                <w:sz w:val="18"/>
                <w:szCs w:val="18"/>
              </w:rPr>
            </w:pPr>
          </w:p>
        </w:tc>
        <w:tc>
          <w:tcPr>
            <w:tcW w:w="2942" w:type="dxa"/>
          </w:tcPr>
          <w:p w14:paraId="0C4EE048" w14:textId="438948A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8FED923" w14:textId="77777777" w:rsidR="00451987" w:rsidRPr="00542AD3" w:rsidRDefault="00451987" w:rsidP="00451987">
            <w:pPr>
              <w:rPr>
                <w:rFonts w:ascii="Arial" w:hAnsi="Arial" w:cs="Arial"/>
                <w:bCs/>
                <w:sz w:val="18"/>
                <w:szCs w:val="18"/>
              </w:rPr>
            </w:pPr>
          </w:p>
          <w:p w14:paraId="1E7ABCD4" w14:textId="15A4E50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jw. </w:t>
            </w:r>
          </w:p>
        </w:tc>
      </w:tr>
      <w:tr w:rsidR="00A373A0" w:rsidRPr="00542AD3" w14:paraId="5C31780B" w14:textId="77777777" w:rsidTr="00D87D56">
        <w:tc>
          <w:tcPr>
            <w:tcW w:w="477" w:type="dxa"/>
          </w:tcPr>
          <w:p w14:paraId="56F9E6E4" w14:textId="77777777" w:rsidR="00451987" w:rsidRPr="00542AD3" w:rsidRDefault="00451987" w:rsidP="00451987">
            <w:pPr>
              <w:rPr>
                <w:rFonts w:ascii="Arial" w:hAnsi="Arial" w:cs="Arial"/>
                <w:sz w:val="18"/>
                <w:szCs w:val="18"/>
              </w:rPr>
            </w:pPr>
          </w:p>
        </w:tc>
        <w:tc>
          <w:tcPr>
            <w:tcW w:w="1109" w:type="dxa"/>
          </w:tcPr>
          <w:p w14:paraId="4C1BA88C" w14:textId="486A75ED" w:rsidR="00451987" w:rsidRPr="00542AD3" w:rsidRDefault="00451987" w:rsidP="00451987">
            <w:pPr>
              <w:rPr>
                <w:rFonts w:ascii="Arial" w:hAnsi="Arial" w:cs="Arial"/>
                <w:sz w:val="18"/>
                <w:szCs w:val="18"/>
              </w:rPr>
            </w:pPr>
            <w:r w:rsidRPr="00542AD3">
              <w:rPr>
                <w:rFonts w:ascii="Arial" w:hAnsi="Arial" w:cs="Arial"/>
                <w:sz w:val="18"/>
                <w:szCs w:val="18"/>
              </w:rPr>
              <w:t>Załącznik nr 3 pkt 1.2 i 3.13</w:t>
            </w:r>
          </w:p>
        </w:tc>
        <w:tc>
          <w:tcPr>
            <w:tcW w:w="1838" w:type="dxa"/>
          </w:tcPr>
          <w:p w14:paraId="5C1DD607" w14:textId="4533D749"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7FA8BC35" w14:textId="749133E7" w:rsidR="00451987" w:rsidRPr="00542AD3" w:rsidRDefault="00451987" w:rsidP="00451987">
            <w:pPr>
              <w:rPr>
                <w:rFonts w:ascii="Arial" w:eastAsia="Times New Roman" w:hAnsi="Arial" w:cs="Arial"/>
                <w:sz w:val="18"/>
                <w:szCs w:val="18"/>
                <w:lang w:eastAsia="pl-PL"/>
              </w:rPr>
            </w:pPr>
            <w:r w:rsidRPr="00542AD3">
              <w:rPr>
                <w:rFonts w:ascii="Arial" w:eastAsia="Times New Roman" w:hAnsi="Arial" w:cs="Arial"/>
                <w:bCs/>
                <w:sz w:val="18"/>
                <w:szCs w:val="18"/>
                <w:lang w:eastAsia="pl-PL"/>
              </w:rPr>
              <w:t>Wykonywanie zabiegów rehabilitacyjnych, stosując metody fizykalne jest uprawnieniem i kompetencją osób z kwalifikacjami zawodowymi fizjoterapeuty</w:t>
            </w:r>
          </w:p>
        </w:tc>
        <w:tc>
          <w:tcPr>
            <w:tcW w:w="2410" w:type="dxa"/>
            <w:gridSpan w:val="2"/>
          </w:tcPr>
          <w:p w14:paraId="07492C27" w14:textId="018109B3" w:rsidR="00451987" w:rsidRPr="00542AD3" w:rsidRDefault="00451987" w:rsidP="00451987">
            <w:pPr>
              <w:rPr>
                <w:rFonts w:ascii="Arial" w:hAnsi="Arial" w:cs="Arial"/>
                <w:bCs/>
                <w:sz w:val="18"/>
                <w:szCs w:val="18"/>
              </w:rPr>
            </w:pPr>
            <w:r w:rsidRPr="00542AD3">
              <w:rPr>
                <w:rFonts w:ascii="Arial" w:hAnsi="Arial" w:cs="Arial"/>
                <w:bCs/>
                <w:sz w:val="18"/>
                <w:szCs w:val="18"/>
              </w:rPr>
              <w:t>Zabiegi fizykalne to z definicji terapia prądem, ciepłem , laserem, ultradźwiękami, wodą (hydroterapia) i światłem. Higienistka stomatologiczna nie może takich zabiegów wykonywać kompleksowo, a tak to zostało zapisane</w:t>
            </w:r>
          </w:p>
        </w:tc>
        <w:tc>
          <w:tcPr>
            <w:tcW w:w="2268" w:type="dxa"/>
          </w:tcPr>
          <w:p w14:paraId="1D2F810D" w14:textId="4E5DD75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Uszczegółowić zakres kompetencji higienistki stomatologicznej co najwyżej do działań </w:t>
            </w:r>
            <w:r w:rsidRPr="00542AD3">
              <w:rPr>
                <w:rFonts w:ascii="Arial" w:hAnsi="Arial" w:cs="Arial"/>
                <w:b/>
                <w:sz w:val="18"/>
                <w:szCs w:val="18"/>
              </w:rPr>
              <w:t>w zakresie kinezyterapii, czyli usprawniania układu narządu żucia (w tym mięśni głowy i stawów szczęki i żuchwy) przy pomocy ćwiczeń lub masażu</w:t>
            </w:r>
          </w:p>
        </w:tc>
        <w:tc>
          <w:tcPr>
            <w:tcW w:w="2942" w:type="dxa"/>
          </w:tcPr>
          <w:p w14:paraId="011B111B" w14:textId="7E3B9CBD"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4669A8" w:rsidRPr="00542AD3">
              <w:rPr>
                <w:rFonts w:ascii="Arial" w:hAnsi="Arial" w:cs="Arial"/>
                <w:bCs/>
                <w:sz w:val="18"/>
                <w:szCs w:val="18"/>
              </w:rPr>
              <w:t>.</w:t>
            </w:r>
          </w:p>
          <w:p w14:paraId="066BF85A" w14:textId="77777777" w:rsidR="00451987" w:rsidRPr="00542AD3" w:rsidRDefault="00451987" w:rsidP="00451987">
            <w:pPr>
              <w:rPr>
                <w:rFonts w:ascii="Arial" w:hAnsi="Arial" w:cs="Arial"/>
                <w:bCs/>
                <w:sz w:val="18"/>
                <w:szCs w:val="18"/>
              </w:rPr>
            </w:pPr>
          </w:p>
          <w:p w14:paraId="1109448F" w14:textId="5C70443C" w:rsidR="00451987" w:rsidRPr="00542AD3" w:rsidRDefault="004669A8" w:rsidP="00451987">
            <w:pPr>
              <w:rPr>
                <w:rFonts w:ascii="Arial" w:hAnsi="Arial" w:cs="Arial"/>
                <w:bCs/>
                <w:sz w:val="18"/>
                <w:szCs w:val="18"/>
              </w:rPr>
            </w:pPr>
            <w:r w:rsidRPr="00542AD3">
              <w:rPr>
                <w:rFonts w:ascii="Arial" w:hAnsi="Arial" w:cs="Arial"/>
                <w:bCs/>
                <w:sz w:val="18"/>
                <w:szCs w:val="18"/>
              </w:rPr>
              <w:t>Brzmienie zbieżne z podstawą programową kształcenia w zawodzie higienistka stomatologiczna, w której zawarte są następujące kryteria weryfikacji efektów kształcenia:</w:t>
            </w:r>
            <w:r w:rsidR="00451987" w:rsidRPr="00542AD3">
              <w:rPr>
                <w:rFonts w:ascii="Arial" w:hAnsi="Arial" w:cs="Arial"/>
                <w:bCs/>
                <w:sz w:val="18"/>
                <w:szCs w:val="18"/>
              </w:rPr>
              <w:t xml:space="preserve"> „1) wykorzystuje działanie pola elektromagnetycznego w rehabilitacji tkanek jamy ustnej</w:t>
            </w:r>
          </w:p>
          <w:p w14:paraId="2B97E4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2) stosuje urządzenia emitujące światło w diagnostyce i terapii</w:t>
            </w:r>
          </w:p>
          <w:p w14:paraId="0651119B" w14:textId="59F6A6FC" w:rsidR="00451987" w:rsidRPr="00542AD3" w:rsidRDefault="00451987" w:rsidP="00451987">
            <w:pPr>
              <w:rPr>
                <w:rFonts w:ascii="Arial" w:hAnsi="Arial" w:cs="Arial"/>
                <w:bCs/>
                <w:sz w:val="18"/>
                <w:szCs w:val="18"/>
              </w:rPr>
            </w:pPr>
            <w:r w:rsidRPr="00542AD3">
              <w:rPr>
                <w:rFonts w:ascii="Arial" w:hAnsi="Arial" w:cs="Arial"/>
                <w:bCs/>
                <w:sz w:val="18"/>
                <w:szCs w:val="18"/>
              </w:rPr>
              <w:t>3) stosuje metody fizykalne w celu zredukowania bólu i stanów zapalnych tkanek jamy ustnej”</w:t>
            </w:r>
            <w:r w:rsidR="004669A8" w:rsidRPr="00542AD3">
              <w:rPr>
                <w:rFonts w:ascii="Arial" w:hAnsi="Arial" w:cs="Arial"/>
                <w:bCs/>
                <w:sz w:val="18"/>
                <w:szCs w:val="18"/>
              </w:rPr>
              <w:t>.</w:t>
            </w:r>
          </w:p>
          <w:p w14:paraId="4A2387FE" w14:textId="77777777" w:rsidR="00451987" w:rsidRPr="00542AD3" w:rsidRDefault="00451987" w:rsidP="00451987">
            <w:pPr>
              <w:rPr>
                <w:rFonts w:ascii="Arial" w:hAnsi="Arial" w:cs="Arial"/>
                <w:bCs/>
                <w:sz w:val="18"/>
                <w:szCs w:val="18"/>
              </w:rPr>
            </w:pPr>
          </w:p>
          <w:p w14:paraId="4276A1FE" w14:textId="77777777" w:rsidR="00451987" w:rsidRPr="00542AD3" w:rsidRDefault="00451987" w:rsidP="00451987">
            <w:pPr>
              <w:rPr>
                <w:rFonts w:ascii="Arial" w:hAnsi="Arial" w:cs="Arial"/>
                <w:bCs/>
                <w:sz w:val="18"/>
                <w:szCs w:val="18"/>
              </w:rPr>
            </w:pPr>
          </w:p>
        </w:tc>
      </w:tr>
      <w:tr w:rsidR="00A373A0" w:rsidRPr="00542AD3" w14:paraId="498CF773" w14:textId="77777777" w:rsidTr="00D87D56">
        <w:tc>
          <w:tcPr>
            <w:tcW w:w="477" w:type="dxa"/>
          </w:tcPr>
          <w:p w14:paraId="184CF644" w14:textId="77777777" w:rsidR="00451987" w:rsidRPr="00542AD3" w:rsidRDefault="00451987" w:rsidP="00451987">
            <w:pPr>
              <w:rPr>
                <w:rFonts w:ascii="Arial" w:hAnsi="Arial" w:cs="Arial"/>
                <w:sz w:val="18"/>
                <w:szCs w:val="18"/>
              </w:rPr>
            </w:pPr>
          </w:p>
        </w:tc>
        <w:tc>
          <w:tcPr>
            <w:tcW w:w="1109" w:type="dxa"/>
          </w:tcPr>
          <w:p w14:paraId="5B904E2B" w14:textId="3EDE6959" w:rsidR="00451987" w:rsidRPr="00542AD3" w:rsidRDefault="00451987" w:rsidP="00451987">
            <w:pPr>
              <w:rPr>
                <w:rFonts w:ascii="Arial" w:hAnsi="Arial" w:cs="Arial"/>
                <w:bCs/>
                <w:sz w:val="18"/>
                <w:szCs w:val="18"/>
              </w:rPr>
            </w:pPr>
            <w:r w:rsidRPr="00542AD3">
              <w:rPr>
                <w:rFonts w:ascii="Arial" w:hAnsi="Arial" w:cs="Arial"/>
                <w:sz w:val="18"/>
                <w:szCs w:val="18"/>
              </w:rPr>
              <w:t>Załącznik nr 3 pkt 1.6</w:t>
            </w:r>
          </w:p>
        </w:tc>
        <w:tc>
          <w:tcPr>
            <w:tcW w:w="1838" w:type="dxa"/>
          </w:tcPr>
          <w:p w14:paraId="4A139BB1" w14:textId="757C4D9A"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4EEAF9CE" w14:textId="77777777" w:rsidR="00451987" w:rsidRPr="00542AD3" w:rsidRDefault="00451987" w:rsidP="00451987">
            <w:pPr>
              <w:rPr>
                <w:rFonts w:ascii="Arial" w:hAnsi="Arial" w:cs="Arial"/>
                <w:sz w:val="18"/>
                <w:szCs w:val="18"/>
              </w:rPr>
            </w:pPr>
            <w:r w:rsidRPr="00542AD3">
              <w:rPr>
                <w:rFonts w:ascii="Arial" w:hAnsi="Arial" w:cs="Arial"/>
                <w:sz w:val="18"/>
                <w:szCs w:val="18"/>
              </w:rPr>
              <w:t>1.6. Informowanie pacjenta o zakresie niezbędnych zabiegów stomatologicznych, w tym specjalistycznych zgodnie z kompetencjami</w:t>
            </w:r>
            <w:r w:rsidRPr="00542AD3" w:rsidDel="005E6B7D">
              <w:rPr>
                <w:rFonts w:ascii="Arial" w:hAnsi="Arial" w:cs="Arial"/>
                <w:sz w:val="18"/>
                <w:szCs w:val="18"/>
              </w:rPr>
              <w:t xml:space="preserve"> </w:t>
            </w:r>
            <w:r w:rsidRPr="00542AD3">
              <w:rPr>
                <w:rFonts w:ascii="Arial" w:hAnsi="Arial" w:cs="Arial"/>
                <w:sz w:val="18"/>
                <w:szCs w:val="18"/>
              </w:rPr>
              <w:t>i wyjaśnianie przebiegu tych zabiegów pacjentowi w celu uzyskania jego zgody na ich wykonanie</w:t>
            </w:r>
          </w:p>
          <w:p w14:paraId="6D48A77F" w14:textId="77777777" w:rsidR="00451987" w:rsidRPr="00542AD3" w:rsidRDefault="00451987" w:rsidP="00451987">
            <w:pPr>
              <w:rPr>
                <w:rFonts w:ascii="Arial" w:hAnsi="Arial" w:cs="Arial"/>
                <w:bCs/>
                <w:sz w:val="18"/>
                <w:szCs w:val="18"/>
              </w:rPr>
            </w:pPr>
          </w:p>
        </w:tc>
        <w:tc>
          <w:tcPr>
            <w:tcW w:w="2410" w:type="dxa"/>
            <w:gridSpan w:val="2"/>
          </w:tcPr>
          <w:p w14:paraId="174E96F2" w14:textId="77777777" w:rsidR="00451987" w:rsidRPr="00542AD3" w:rsidRDefault="00451987" w:rsidP="00451987">
            <w:pPr>
              <w:rPr>
                <w:rFonts w:ascii="Arial" w:hAnsi="Arial" w:cs="Arial"/>
                <w:bCs/>
                <w:sz w:val="18"/>
                <w:szCs w:val="18"/>
              </w:rPr>
            </w:pPr>
          </w:p>
        </w:tc>
        <w:tc>
          <w:tcPr>
            <w:tcW w:w="2268" w:type="dxa"/>
          </w:tcPr>
          <w:p w14:paraId="3D01734B" w14:textId="77777777" w:rsidR="00451987" w:rsidRPr="00542AD3" w:rsidRDefault="00451987" w:rsidP="00451987">
            <w:pPr>
              <w:rPr>
                <w:rFonts w:ascii="Arial" w:hAnsi="Arial" w:cs="Arial"/>
                <w:bCs/>
                <w:sz w:val="18"/>
                <w:szCs w:val="18"/>
              </w:rPr>
            </w:pPr>
          </w:p>
        </w:tc>
        <w:tc>
          <w:tcPr>
            <w:tcW w:w="2942" w:type="dxa"/>
          </w:tcPr>
          <w:p w14:paraId="5817C5E1" w14:textId="6670EEAE"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4669A8" w:rsidRPr="00542AD3">
              <w:rPr>
                <w:rFonts w:ascii="Arial" w:hAnsi="Arial" w:cs="Arial"/>
                <w:bCs/>
                <w:sz w:val="18"/>
                <w:szCs w:val="18"/>
              </w:rPr>
              <w:t>.</w:t>
            </w:r>
          </w:p>
          <w:p w14:paraId="230F1C10" w14:textId="77777777" w:rsidR="00451987" w:rsidRPr="00542AD3" w:rsidRDefault="00451987" w:rsidP="00451987">
            <w:pPr>
              <w:rPr>
                <w:rFonts w:ascii="Arial" w:hAnsi="Arial" w:cs="Arial"/>
                <w:bCs/>
                <w:sz w:val="18"/>
                <w:szCs w:val="18"/>
              </w:rPr>
            </w:pPr>
          </w:p>
          <w:p w14:paraId="7BB0D29E" w14:textId="6018028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został przeredagowany w następujący sposób: „Informowanie pacjenta o zakresie niezbędnych zabiegów stomatologicznych, w tym specjalistycznych, </w:t>
            </w:r>
            <w:r w:rsidRPr="00542AD3">
              <w:rPr>
                <w:rFonts w:ascii="Arial" w:hAnsi="Arial" w:cs="Arial"/>
                <w:b/>
                <w:sz w:val="18"/>
                <w:szCs w:val="18"/>
              </w:rPr>
              <w:t xml:space="preserve">zaplanowanych przez lekarza dentystę </w:t>
            </w:r>
            <w:r w:rsidRPr="00542AD3">
              <w:rPr>
                <w:rFonts w:ascii="Arial" w:hAnsi="Arial" w:cs="Arial"/>
                <w:bCs/>
                <w:sz w:val="18"/>
                <w:szCs w:val="18"/>
              </w:rPr>
              <w:t>i wyjaśnianie przebiegu tych zabiegów pacjentowi.”.</w:t>
            </w:r>
          </w:p>
        </w:tc>
      </w:tr>
      <w:tr w:rsidR="00A373A0" w:rsidRPr="00542AD3" w14:paraId="146D6616" w14:textId="77777777" w:rsidTr="00D87D56">
        <w:tc>
          <w:tcPr>
            <w:tcW w:w="477" w:type="dxa"/>
          </w:tcPr>
          <w:p w14:paraId="156AAEBC" w14:textId="77777777" w:rsidR="00451987" w:rsidRPr="00542AD3" w:rsidRDefault="00451987" w:rsidP="00451987">
            <w:pPr>
              <w:rPr>
                <w:rFonts w:ascii="Arial" w:hAnsi="Arial" w:cs="Arial"/>
                <w:sz w:val="18"/>
                <w:szCs w:val="18"/>
              </w:rPr>
            </w:pPr>
          </w:p>
        </w:tc>
        <w:tc>
          <w:tcPr>
            <w:tcW w:w="1109" w:type="dxa"/>
          </w:tcPr>
          <w:p w14:paraId="38BE2416" w14:textId="2A480ED9" w:rsidR="00451987" w:rsidRPr="00542AD3" w:rsidRDefault="00451987" w:rsidP="00451987">
            <w:pPr>
              <w:rPr>
                <w:rFonts w:ascii="Arial" w:hAnsi="Arial" w:cs="Arial"/>
                <w:sz w:val="18"/>
                <w:szCs w:val="18"/>
              </w:rPr>
            </w:pPr>
            <w:r w:rsidRPr="00542AD3">
              <w:rPr>
                <w:rFonts w:ascii="Arial" w:hAnsi="Arial" w:cs="Arial"/>
                <w:sz w:val="18"/>
                <w:szCs w:val="18"/>
              </w:rPr>
              <w:t>Załącznik nr 3 pkt 1.6</w:t>
            </w:r>
          </w:p>
        </w:tc>
        <w:tc>
          <w:tcPr>
            <w:tcW w:w="1838" w:type="dxa"/>
          </w:tcPr>
          <w:p w14:paraId="717B25E6" w14:textId="6512DCA2"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0072E3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Wykreślenie pkt. 1.6. o brzmieniu: „Informowanie pacjenta o zakresie niezbędnych zabiegów stomatologicznych, w tym specjalistycznych, </w:t>
            </w:r>
          </w:p>
          <w:p w14:paraId="527C8E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 wyjaśnianie przebiegu tych zabiegów pacjentowi w celu uzyskania jego zgody na ich wykonanie.”;</w:t>
            </w:r>
          </w:p>
          <w:p w14:paraId="1C69D474" w14:textId="77777777" w:rsidR="00451987" w:rsidRPr="00542AD3" w:rsidRDefault="00451987" w:rsidP="00451987">
            <w:pPr>
              <w:rPr>
                <w:rFonts w:ascii="Arial" w:hAnsi="Arial" w:cs="Arial"/>
                <w:sz w:val="18"/>
                <w:szCs w:val="18"/>
              </w:rPr>
            </w:pPr>
          </w:p>
        </w:tc>
        <w:tc>
          <w:tcPr>
            <w:tcW w:w="2410" w:type="dxa"/>
            <w:gridSpan w:val="2"/>
          </w:tcPr>
          <w:p w14:paraId="23082F33" w14:textId="77777777" w:rsidR="00451987" w:rsidRPr="00542AD3" w:rsidRDefault="00451987" w:rsidP="00451987">
            <w:pPr>
              <w:rPr>
                <w:rFonts w:ascii="Arial" w:hAnsi="Arial" w:cs="Arial"/>
                <w:bCs/>
                <w:sz w:val="18"/>
                <w:szCs w:val="18"/>
              </w:rPr>
            </w:pPr>
          </w:p>
        </w:tc>
        <w:tc>
          <w:tcPr>
            <w:tcW w:w="2268" w:type="dxa"/>
          </w:tcPr>
          <w:p w14:paraId="0C076ED4" w14:textId="77777777" w:rsidR="00451987" w:rsidRPr="00542AD3" w:rsidRDefault="00451987" w:rsidP="00451987">
            <w:pPr>
              <w:rPr>
                <w:rFonts w:ascii="Arial" w:hAnsi="Arial" w:cs="Arial"/>
                <w:bCs/>
                <w:sz w:val="18"/>
                <w:szCs w:val="18"/>
              </w:rPr>
            </w:pPr>
          </w:p>
        </w:tc>
        <w:tc>
          <w:tcPr>
            <w:tcW w:w="2942" w:type="dxa"/>
          </w:tcPr>
          <w:p w14:paraId="004BF9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E4F5B4F" w14:textId="77777777" w:rsidR="00451987" w:rsidRPr="00542AD3" w:rsidRDefault="00451987" w:rsidP="00451987">
            <w:pPr>
              <w:rPr>
                <w:rFonts w:ascii="Arial" w:hAnsi="Arial" w:cs="Arial"/>
                <w:bCs/>
                <w:sz w:val="18"/>
                <w:szCs w:val="18"/>
              </w:rPr>
            </w:pPr>
          </w:p>
          <w:p w14:paraId="14337071" w14:textId="2753F204" w:rsidR="00451987" w:rsidRPr="00542AD3" w:rsidRDefault="00451987" w:rsidP="00451987">
            <w:pPr>
              <w:rPr>
                <w:rFonts w:ascii="Arial" w:hAnsi="Arial" w:cs="Arial"/>
                <w:bCs/>
                <w:sz w:val="18"/>
                <w:szCs w:val="18"/>
              </w:rPr>
            </w:pPr>
            <w:r w:rsidRPr="00542AD3">
              <w:rPr>
                <w:rFonts w:ascii="Arial" w:hAnsi="Arial" w:cs="Arial"/>
                <w:bCs/>
                <w:sz w:val="18"/>
                <w:szCs w:val="18"/>
              </w:rPr>
              <w:t>Przepis pozostawiono w projekcie, ale został on przeredagowany w następujący sposób: „Informowanie pacjenta o zakresie niezbędnych zabiegów stomatologicznych, w tym specjalistycznych, zaplanowanych przez lekarza dentystę i wyjaśnianie przebiegu tych zabiegów pacjentowi.”.</w:t>
            </w:r>
          </w:p>
        </w:tc>
      </w:tr>
      <w:tr w:rsidR="00A373A0" w:rsidRPr="00542AD3" w14:paraId="72A4554C" w14:textId="77777777" w:rsidTr="00D87D56">
        <w:tc>
          <w:tcPr>
            <w:tcW w:w="477" w:type="dxa"/>
          </w:tcPr>
          <w:p w14:paraId="2B2B8EDB" w14:textId="77777777" w:rsidR="00451987" w:rsidRPr="00542AD3" w:rsidRDefault="00451987" w:rsidP="00451987">
            <w:pPr>
              <w:rPr>
                <w:rFonts w:ascii="Arial" w:hAnsi="Arial" w:cs="Arial"/>
                <w:sz w:val="18"/>
                <w:szCs w:val="18"/>
              </w:rPr>
            </w:pPr>
          </w:p>
        </w:tc>
        <w:tc>
          <w:tcPr>
            <w:tcW w:w="1109" w:type="dxa"/>
          </w:tcPr>
          <w:p w14:paraId="4114273F" w14:textId="44FBAB5E" w:rsidR="00451987" w:rsidRPr="00542AD3" w:rsidRDefault="00451987" w:rsidP="00451987">
            <w:pPr>
              <w:rPr>
                <w:rFonts w:ascii="Arial" w:hAnsi="Arial" w:cs="Arial"/>
                <w:bCs/>
                <w:sz w:val="18"/>
                <w:szCs w:val="18"/>
              </w:rPr>
            </w:pPr>
            <w:r w:rsidRPr="00542AD3">
              <w:rPr>
                <w:rFonts w:ascii="Arial" w:hAnsi="Arial" w:cs="Arial"/>
                <w:bCs/>
                <w:sz w:val="18"/>
                <w:szCs w:val="18"/>
              </w:rPr>
              <w:t>Załącznik nr 3 pkt 1.7</w:t>
            </w:r>
          </w:p>
        </w:tc>
        <w:tc>
          <w:tcPr>
            <w:tcW w:w="1838" w:type="dxa"/>
          </w:tcPr>
          <w:p w14:paraId="2569469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Ogólnopolski Związek Zawodowy Porozumienie Elektroradiologów</w:t>
            </w:r>
          </w:p>
          <w:p w14:paraId="52C6AE34" w14:textId="77777777" w:rsidR="00451987" w:rsidRPr="00542AD3" w:rsidRDefault="00451987" w:rsidP="00451987">
            <w:pPr>
              <w:rPr>
                <w:rFonts w:ascii="Arial" w:hAnsi="Arial" w:cs="Arial"/>
                <w:bCs/>
                <w:sz w:val="18"/>
                <w:szCs w:val="18"/>
              </w:rPr>
            </w:pPr>
          </w:p>
          <w:p w14:paraId="3D3284DD" w14:textId="2B15F16F"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Techników Elektroradiologii</w:t>
            </w:r>
          </w:p>
        </w:tc>
        <w:tc>
          <w:tcPr>
            <w:tcW w:w="2847" w:type="dxa"/>
          </w:tcPr>
          <w:p w14:paraId="561FD81E" w14:textId="472C8924" w:rsidR="00451987" w:rsidRPr="00542AD3" w:rsidRDefault="00451987" w:rsidP="00451987">
            <w:pPr>
              <w:rPr>
                <w:rFonts w:ascii="Arial" w:hAnsi="Arial" w:cs="Arial"/>
                <w:bCs/>
                <w:sz w:val="18"/>
                <w:szCs w:val="18"/>
              </w:rPr>
            </w:pPr>
            <w:r w:rsidRPr="00542AD3">
              <w:rPr>
                <w:rFonts w:ascii="Arial" w:hAnsi="Arial" w:cs="Arial"/>
                <w:bCs/>
                <w:sz w:val="18"/>
                <w:szCs w:val="18"/>
              </w:rPr>
              <w:t>Proponowany zapis nie precyzuje czy dotyczy również badań obrazowych czy też nie</w:t>
            </w:r>
          </w:p>
        </w:tc>
        <w:tc>
          <w:tcPr>
            <w:tcW w:w="2410" w:type="dxa"/>
            <w:gridSpan w:val="2"/>
          </w:tcPr>
          <w:p w14:paraId="1EB2DBD4" w14:textId="1295F9F4" w:rsidR="00451987" w:rsidRPr="00542AD3" w:rsidRDefault="00451987" w:rsidP="00451987">
            <w:pPr>
              <w:rPr>
                <w:rFonts w:ascii="Arial" w:hAnsi="Arial" w:cs="Arial"/>
                <w:bCs/>
                <w:sz w:val="18"/>
                <w:szCs w:val="18"/>
              </w:rPr>
            </w:pPr>
            <w:r w:rsidRPr="00542AD3">
              <w:rPr>
                <w:rFonts w:ascii="Arial" w:hAnsi="Arial" w:cs="Arial"/>
                <w:bCs/>
                <w:sz w:val="18"/>
                <w:szCs w:val="18"/>
              </w:rPr>
              <w:t>Wykonywanie świadczeń zdrowotnych z wykorzystaniem promieniowania jonizującego wymaga specjalistycznego przygotowania. W związku z tym, należy uszczegółowić zapis aby nie był w sprzeczności z obecną praktyką i kompetencjami.</w:t>
            </w:r>
          </w:p>
        </w:tc>
        <w:tc>
          <w:tcPr>
            <w:tcW w:w="2268" w:type="dxa"/>
          </w:tcPr>
          <w:p w14:paraId="1EA2D1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 w postaci:</w:t>
            </w:r>
          </w:p>
          <w:p w14:paraId="4EA82131" w14:textId="67421BED" w:rsidR="00451987" w:rsidRPr="00542AD3" w:rsidRDefault="00451987" w:rsidP="00451987">
            <w:pPr>
              <w:rPr>
                <w:rFonts w:ascii="Arial" w:hAnsi="Arial" w:cs="Arial"/>
                <w:sz w:val="18"/>
                <w:szCs w:val="18"/>
              </w:rPr>
            </w:pPr>
            <w:r w:rsidRPr="00542AD3">
              <w:rPr>
                <w:rFonts w:ascii="Arial" w:hAnsi="Arial" w:cs="Arial"/>
                <w:bCs/>
                <w:sz w:val="18"/>
                <w:szCs w:val="18"/>
              </w:rPr>
              <w:t>Wykonywanie na zlecenie lekarza dentysty badań i pomiarów z wyłączeniem badań radiologicznych</w:t>
            </w:r>
          </w:p>
        </w:tc>
        <w:tc>
          <w:tcPr>
            <w:tcW w:w="2942" w:type="dxa"/>
          </w:tcPr>
          <w:p w14:paraId="0D08C226" w14:textId="77777777" w:rsidR="00BD329F"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p>
          <w:p w14:paraId="280CC001" w14:textId="421A7BB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230E3217" w14:textId="6C2D26F8" w:rsidR="00451987" w:rsidRPr="00542AD3" w:rsidRDefault="00451987" w:rsidP="00451987">
            <w:pPr>
              <w:rPr>
                <w:rFonts w:ascii="Arial" w:hAnsi="Arial" w:cs="Arial"/>
                <w:bCs/>
                <w:sz w:val="18"/>
                <w:szCs w:val="18"/>
              </w:rPr>
            </w:pPr>
            <w:r w:rsidRPr="00542AD3">
              <w:rPr>
                <w:rFonts w:ascii="Arial" w:hAnsi="Arial" w:cs="Arial"/>
                <w:bCs/>
                <w:sz w:val="18"/>
                <w:szCs w:val="18"/>
              </w:rPr>
              <w:t>Przepis doprecyzowano poprzez wskazanie konkretnych badań i pomiarów (bez wskazywania badań radiologicznych).</w:t>
            </w:r>
          </w:p>
        </w:tc>
      </w:tr>
      <w:tr w:rsidR="00A373A0" w:rsidRPr="00542AD3" w14:paraId="63C353BC" w14:textId="77777777" w:rsidTr="00D87D56">
        <w:tc>
          <w:tcPr>
            <w:tcW w:w="477" w:type="dxa"/>
          </w:tcPr>
          <w:p w14:paraId="7E4078E6" w14:textId="77777777" w:rsidR="00451987" w:rsidRPr="00542AD3" w:rsidRDefault="00451987" w:rsidP="00451987">
            <w:pPr>
              <w:rPr>
                <w:rFonts w:ascii="Arial" w:hAnsi="Arial" w:cs="Arial"/>
                <w:sz w:val="18"/>
                <w:szCs w:val="18"/>
              </w:rPr>
            </w:pPr>
          </w:p>
        </w:tc>
        <w:tc>
          <w:tcPr>
            <w:tcW w:w="1109" w:type="dxa"/>
          </w:tcPr>
          <w:p w14:paraId="0A6AFF93" w14:textId="0013CAF1" w:rsidR="00451987" w:rsidRPr="00542AD3" w:rsidRDefault="00451987" w:rsidP="00451987">
            <w:pPr>
              <w:rPr>
                <w:rFonts w:ascii="Arial" w:hAnsi="Arial" w:cs="Arial"/>
                <w:bCs/>
                <w:sz w:val="18"/>
                <w:szCs w:val="18"/>
              </w:rPr>
            </w:pPr>
            <w:r w:rsidRPr="00542AD3">
              <w:rPr>
                <w:rFonts w:ascii="Arial" w:hAnsi="Arial" w:cs="Arial"/>
                <w:bCs/>
                <w:sz w:val="18"/>
                <w:szCs w:val="18"/>
              </w:rPr>
              <w:t>Załącznik nr 3 pkt 1.7</w:t>
            </w:r>
          </w:p>
        </w:tc>
        <w:tc>
          <w:tcPr>
            <w:tcW w:w="1838" w:type="dxa"/>
          </w:tcPr>
          <w:p w14:paraId="45DB7328" w14:textId="70293E46"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Elektroradiologii</w:t>
            </w:r>
          </w:p>
        </w:tc>
        <w:tc>
          <w:tcPr>
            <w:tcW w:w="2847" w:type="dxa"/>
          </w:tcPr>
          <w:p w14:paraId="0EDDADAF" w14:textId="46873F0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Proponowany zapis nie precyzuje czy dotyczy również badań obrazowych czy też nie</w:t>
            </w:r>
          </w:p>
        </w:tc>
        <w:tc>
          <w:tcPr>
            <w:tcW w:w="2410" w:type="dxa"/>
            <w:gridSpan w:val="2"/>
          </w:tcPr>
          <w:p w14:paraId="695CD87B" w14:textId="4D893EFD" w:rsidR="00451987" w:rsidRPr="00542AD3" w:rsidRDefault="00451987" w:rsidP="00451987">
            <w:pPr>
              <w:rPr>
                <w:rFonts w:ascii="Arial" w:hAnsi="Arial" w:cs="Arial"/>
                <w:bCs/>
                <w:sz w:val="18"/>
                <w:szCs w:val="18"/>
              </w:rPr>
            </w:pPr>
            <w:r w:rsidRPr="00542AD3">
              <w:rPr>
                <w:rFonts w:ascii="Arial" w:hAnsi="Arial" w:cs="Arial"/>
                <w:bCs/>
                <w:sz w:val="18"/>
                <w:szCs w:val="18"/>
              </w:rPr>
              <w:t>Wykonywanie świadczeń zdrowotnych z wykorzystaniem promieniowania jonizującego wymaga specjalistycznego przygotowania. W związku z tym, należy uszczegółowić zapis aby nie był w sprzeczności z obecną praktyką i kompetencjami.</w:t>
            </w:r>
          </w:p>
        </w:tc>
        <w:tc>
          <w:tcPr>
            <w:tcW w:w="2268" w:type="dxa"/>
          </w:tcPr>
          <w:p w14:paraId="2542552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 w postaci:</w:t>
            </w:r>
          </w:p>
          <w:p w14:paraId="29E9D295" w14:textId="7CC908C3" w:rsidR="00451987" w:rsidRPr="00542AD3" w:rsidRDefault="00451987" w:rsidP="00451987">
            <w:pPr>
              <w:rPr>
                <w:rFonts w:ascii="Arial" w:hAnsi="Arial" w:cs="Arial"/>
                <w:bCs/>
                <w:sz w:val="18"/>
                <w:szCs w:val="18"/>
              </w:rPr>
            </w:pPr>
            <w:r w:rsidRPr="00542AD3">
              <w:rPr>
                <w:rFonts w:ascii="Arial" w:hAnsi="Arial" w:cs="Arial"/>
                <w:bCs/>
                <w:sz w:val="18"/>
                <w:szCs w:val="18"/>
              </w:rPr>
              <w:t>Wykonywanie na zlecenie lekarza dentysty badań i pomiarów z wyłączeniem badań radiologicznych.</w:t>
            </w:r>
          </w:p>
        </w:tc>
        <w:tc>
          <w:tcPr>
            <w:tcW w:w="2942" w:type="dxa"/>
          </w:tcPr>
          <w:p w14:paraId="46BAD77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p>
          <w:p w14:paraId="3C5AD6DF" w14:textId="77777777" w:rsidR="00BD329F" w:rsidRPr="00542AD3" w:rsidRDefault="00BD329F" w:rsidP="00451987">
            <w:pPr>
              <w:rPr>
                <w:rFonts w:ascii="Arial" w:hAnsi="Arial" w:cs="Arial"/>
                <w:bCs/>
                <w:sz w:val="18"/>
                <w:szCs w:val="18"/>
              </w:rPr>
            </w:pPr>
          </w:p>
          <w:p w14:paraId="0A406730" w14:textId="062D5F12" w:rsidR="00451987" w:rsidRPr="00542AD3" w:rsidRDefault="00451987" w:rsidP="00451987">
            <w:pPr>
              <w:rPr>
                <w:rFonts w:ascii="Arial" w:hAnsi="Arial" w:cs="Arial"/>
                <w:bCs/>
                <w:sz w:val="18"/>
                <w:szCs w:val="18"/>
              </w:rPr>
            </w:pPr>
            <w:r w:rsidRPr="00542AD3">
              <w:rPr>
                <w:rFonts w:ascii="Arial" w:hAnsi="Arial" w:cs="Arial"/>
                <w:bCs/>
                <w:sz w:val="18"/>
                <w:szCs w:val="18"/>
              </w:rPr>
              <w:t>jw.</w:t>
            </w:r>
          </w:p>
        </w:tc>
      </w:tr>
      <w:tr w:rsidR="00A373A0" w:rsidRPr="00542AD3" w14:paraId="7C77C3F0" w14:textId="77777777" w:rsidTr="00D87D56">
        <w:tc>
          <w:tcPr>
            <w:tcW w:w="477" w:type="dxa"/>
          </w:tcPr>
          <w:p w14:paraId="635B7EB9" w14:textId="77777777" w:rsidR="00451987" w:rsidRPr="00542AD3" w:rsidRDefault="00451987" w:rsidP="00451987">
            <w:pPr>
              <w:rPr>
                <w:rFonts w:ascii="Arial" w:hAnsi="Arial" w:cs="Arial"/>
                <w:sz w:val="18"/>
                <w:szCs w:val="18"/>
              </w:rPr>
            </w:pPr>
          </w:p>
        </w:tc>
        <w:tc>
          <w:tcPr>
            <w:tcW w:w="1109" w:type="dxa"/>
          </w:tcPr>
          <w:p w14:paraId="48197CB6" w14:textId="4A51104E" w:rsidR="00451987" w:rsidRPr="00542AD3" w:rsidRDefault="00451987" w:rsidP="00451987">
            <w:pPr>
              <w:rPr>
                <w:rFonts w:ascii="Arial" w:hAnsi="Arial" w:cs="Arial"/>
                <w:bCs/>
                <w:sz w:val="18"/>
                <w:szCs w:val="18"/>
              </w:rPr>
            </w:pPr>
            <w:r w:rsidRPr="00542AD3">
              <w:rPr>
                <w:rFonts w:ascii="Arial" w:hAnsi="Arial" w:cs="Arial"/>
                <w:sz w:val="18"/>
                <w:szCs w:val="18"/>
              </w:rPr>
              <w:t>Załącznik nr 3 pkt 1.8</w:t>
            </w:r>
          </w:p>
        </w:tc>
        <w:tc>
          <w:tcPr>
            <w:tcW w:w="1838" w:type="dxa"/>
          </w:tcPr>
          <w:p w14:paraId="14D2357A" w14:textId="64D6B6A5"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43BE50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pkt. 1.8. zamiast „Kontrolowanie ciśnienia krwi” powinno być: „Pomiar ciśnienia krwi”;</w:t>
            </w:r>
          </w:p>
          <w:p w14:paraId="5F5A3740" w14:textId="77777777" w:rsidR="00451987" w:rsidRPr="00542AD3" w:rsidRDefault="00451987" w:rsidP="00451987">
            <w:pPr>
              <w:rPr>
                <w:rFonts w:ascii="Arial" w:eastAsia="Times New Roman" w:hAnsi="Arial" w:cs="Arial"/>
                <w:bCs/>
                <w:sz w:val="18"/>
                <w:szCs w:val="18"/>
                <w:lang w:eastAsia="pl-PL"/>
              </w:rPr>
            </w:pPr>
          </w:p>
        </w:tc>
        <w:tc>
          <w:tcPr>
            <w:tcW w:w="2410" w:type="dxa"/>
            <w:gridSpan w:val="2"/>
          </w:tcPr>
          <w:p w14:paraId="2306795A" w14:textId="77777777" w:rsidR="00451987" w:rsidRPr="00542AD3" w:rsidRDefault="00451987" w:rsidP="00451987">
            <w:pPr>
              <w:rPr>
                <w:rFonts w:ascii="Arial" w:hAnsi="Arial" w:cs="Arial"/>
                <w:bCs/>
                <w:sz w:val="18"/>
                <w:szCs w:val="18"/>
              </w:rPr>
            </w:pPr>
          </w:p>
        </w:tc>
        <w:tc>
          <w:tcPr>
            <w:tcW w:w="2268" w:type="dxa"/>
          </w:tcPr>
          <w:p w14:paraId="4A6A4923" w14:textId="77777777" w:rsidR="00451987" w:rsidRPr="00542AD3" w:rsidRDefault="00451987" w:rsidP="00451987">
            <w:pPr>
              <w:rPr>
                <w:rFonts w:ascii="Arial" w:hAnsi="Arial" w:cs="Arial"/>
                <w:bCs/>
                <w:sz w:val="18"/>
                <w:szCs w:val="18"/>
              </w:rPr>
            </w:pPr>
          </w:p>
        </w:tc>
        <w:tc>
          <w:tcPr>
            <w:tcW w:w="2942" w:type="dxa"/>
          </w:tcPr>
          <w:p w14:paraId="6A849C94" w14:textId="2514E99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29DC30D5" w14:textId="77777777" w:rsidTr="00D87D56">
        <w:tc>
          <w:tcPr>
            <w:tcW w:w="477" w:type="dxa"/>
          </w:tcPr>
          <w:p w14:paraId="19A4B6CA" w14:textId="77777777" w:rsidR="00451987" w:rsidRPr="00542AD3" w:rsidRDefault="00451987" w:rsidP="00451987">
            <w:pPr>
              <w:rPr>
                <w:rFonts w:ascii="Arial" w:hAnsi="Arial" w:cs="Arial"/>
                <w:sz w:val="18"/>
                <w:szCs w:val="18"/>
              </w:rPr>
            </w:pPr>
          </w:p>
        </w:tc>
        <w:tc>
          <w:tcPr>
            <w:tcW w:w="1109" w:type="dxa"/>
          </w:tcPr>
          <w:p w14:paraId="5F052CBC" w14:textId="1D5539A7" w:rsidR="00451987" w:rsidRPr="00542AD3" w:rsidRDefault="00451987" w:rsidP="00451987">
            <w:pPr>
              <w:rPr>
                <w:rFonts w:ascii="Arial" w:hAnsi="Arial" w:cs="Arial"/>
                <w:bCs/>
                <w:sz w:val="18"/>
                <w:szCs w:val="18"/>
              </w:rPr>
            </w:pPr>
            <w:r w:rsidRPr="00542AD3">
              <w:rPr>
                <w:rFonts w:ascii="Arial" w:hAnsi="Arial" w:cs="Arial"/>
                <w:sz w:val="18"/>
                <w:szCs w:val="18"/>
              </w:rPr>
              <w:t>Załącznik nr 3 pkt 1.10</w:t>
            </w:r>
          </w:p>
        </w:tc>
        <w:tc>
          <w:tcPr>
            <w:tcW w:w="1838" w:type="dxa"/>
          </w:tcPr>
          <w:p w14:paraId="649221D4" w14:textId="0973165B"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2BADC22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Wykreślenie pkt. 1.10. o brzmieniu: „Przygotowywanie jamy ustnej pacjenta do zabiegów stomatologicznych, w tym specjalistycznych.”;</w:t>
            </w:r>
          </w:p>
          <w:p w14:paraId="5528B3AE" w14:textId="77777777" w:rsidR="00451987" w:rsidRPr="00542AD3" w:rsidRDefault="00451987" w:rsidP="00451987">
            <w:pPr>
              <w:rPr>
                <w:rFonts w:ascii="Arial" w:eastAsia="Times New Roman" w:hAnsi="Arial" w:cs="Arial"/>
                <w:bCs/>
                <w:sz w:val="18"/>
                <w:szCs w:val="18"/>
                <w:lang w:eastAsia="pl-PL"/>
              </w:rPr>
            </w:pPr>
          </w:p>
        </w:tc>
        <w:tc>
          <w:tcPr>
            <w:tcW w:w="2410" w:type="dxa"/>
            <w:gridSpan w:val="2"/>
          </w:tcPr>
          <w:p w14:paraId="1582091C" w14:textId="77777777" w:rsidR="00451987" w:rsidRPr="00542AD3" w:rsidRDefault="00451987" w:rsidP="00451987">
            <w:pPr>
              <w:rPr>
                <w:rFonts w:ascii="Arial" w:hAnsi="Arial" w:cs="Arial"/>
                <w:bCs/>
                <w:sz w:val="18"/>
                <w:szCs w:val="18"/>
              </w:rPr>
            </w:pPr>
          </w:p>
        </w:tc>
        <w:tc>
          <w:tcPr>
            <w:tcW w:w="2268" w:type="dxa"/>
          </w:tcPr>
          <w:p w14:paraId="38A4240E" w14:textId="77777777" w:rsidR="00451987" w:rsidRPr="00542AD3" w:rsidRDefault="00451987" w:rsidP="00451987">
            <w:pPr>
              <w:rPr>
                <w:rFonts w:ascii="Arial" w:hAnsi="Arial" w:cs="Arial"/>
                <w:bCs/>
                <w:sz w:val="18"/>
                <w:szCs w:val="18"/>
              </w:rPr>
            </w:pPr>
          </w:p>
        </w:tc>
        <w:tc>
          <w:tcPr>
            <w:tcW w:w="2942" w:type="dxa"/>
          </w:tcPr>
          <w:p w14:paraId="2DD687F5" w14:textId="468615A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BD329F" w:rsidRPr="00542AD3">
              <w:rPr>
                <w:rFonts w:ascii="Arial" w:hAnsi="Arial" w:cs="Arial"/>
                <w:bCs/>
                <w:sz w:val="18"/>
                <w:szCs w:val="18"/>
              </w:rPr>
              <w:t>.</w:t>
            </w:r>
          </w:p>
          <w:p w14:paraId="15929580" w14:textId="77777777" w:rsidR="00BD329F" w:rsidRPr="00542AD3" w:rsidRDefault="00BD329F" w:rsidP="00451987">
            <w:pPr>
              <w:rPr>
                <w:rFonts w:ascii="Arial" w:hAnsi="Arial" w:cs="Arial"/>
                <w:bCs/>
                <w:sz w:val="18"/>
                <w:szCs w:val="18"/>
              </w:rPr>
            </w:pPr>
          </w:p>
          <w:p w14:paraId="1A2A7EB3" w14:textId="2E1010B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w:t>
            </w:r>
            <w:r w:rsidR="00BD329F" w:rsidRPr="00542AD3">
              <w:rPr>
                <w:rFonts w:ascii="Arial" w:hAnsi="Arial" w:cs="Arial"/>
                <w:bCs/>
                <w:sz w:val="18"/>
                <w:szCs w:val="18"/>
              </w:rPr>
              <w:t>zgodna z</w:t>
            </w:r>
            <w:r w:rsidRPr="00542AD3">
              <w:rPr>
                <w:rFonts w:ascii="Arial" w:hAnsi="Arial" w:cs="Arial"/>
                <w:bCs/>
                <w:sz w:val="18"/>
                <w:szCs w:val="18"/>
              </w:rPr>
              <w:t xml:space="preserve"> </w:t>
            </w:r>
            <w:r w:rsidR="00BD329F" w:rsidRPr="00542AD3">
              <w:rPr>
                <w:rFonts w:ascii="Arial" w:hAnsi="Arial" w:cs="Arial"/>
                <w:bCs/>
                <w:sz w:val="18"/>
                <w:szCs w:val="18"/>
              </w:rPr>
              <w:t xml:space="preserve">podstawą programową </w:t>
            </w:r>
            <w:r w:rsidRPr="00542AD3">
              <w:rPr>
                <w:rFonts w:ascii="Arial" w:hAnsi="Arial" w:cs="Arial"/>
                <w:bCs/>
                <w:sz w:val="18"/>
                <w:szCs w:val="18"/>
              </w:rPr>
              <w:t xml:space="preserve"> kształcenia w zawodzie</w:t>
            </w:r>
            <w:r w:rsidR="00BD329F" w:rsidRPr="00542AD3">
              <w:rPr>
                <w:rFonts w:ascii="Arial" w:hAnsi="Arial" w:cs="Arial"/>
                <w:bCs/>
                <w:sz w:val="18"/>
                <w:szCs w:val="18"/>
              </w:rPr>
              <w:t xml:space="preserve"> higienistka stomatologiczna.</w:t>
            </w:r>
          </w:p>
          <w:p w14:paraId="6B4B5172" w14:textId="395F39F1" w:rsidR="00451987" w:rsidRPr="00542AD3" w:rsidRDefault="00451987" w:rsidP="00451987">
            <w:pPr>
              <w:rPr>
                <w:rFonts w:ascii="Arial" w:hAnsi="Arial" w:cs="Arial"/>
                <w:bCs/>
                <w:sz w:val="18"/>
                <w:szCs w:val="18"/>
              </w:rPr>
            </w:pPr>
            <w:r w:rsidRPr="00542AD3">
              <w:rPr>
                <w:rFonts w:ascii="Arial" w:hAnsi="Arial" w:cs="Arial"/>
                <w:bCs/>
                <w:sz w:val="18"/>
                <w:szCs w:val="18"/>
              </w:rPr>
              <w:t>Dodatkowo należy wskazać, że czynność ta wykonywana jest w ramach współpracy z lekarzem dentystą.</w:t>
            </w:r>
          </w:p>
          <w:p w14:paraId="0C07FF5C" w14:textId="77777777" w:rsidR="00451987" w:rsidRPr="00542AD3" w:rsidRDefault="00451987" w:rsidP="00451987">
            <w:pPr>
              <w:rPr>
                <w:rFonts w:ascii="Arial" w:hAnsi="Arial" w:cs="Arial"/>
                <w:bCs/>
                <w:sz w:val="18"/>
                <w:szCs w:val="18"/>
              </w:rPr>
            </w:pPr>
          </w:p>
        </w:tc>
      </w:tr>
      <w:tr w:rsidR="00A373A0" w:rsidRPr="00542AD3" w14:paraId="37C4054A" w14:textId="77777777" w:rsidTr="00D87D56">
        <w:tc>
          <w:tcPr>
            <w:tcW w:w="477" w:type="dxa"/>
          </w:tcPr>
          <w:p w14:paraId="7F4A2EFF" w14:textId="77777777" w:rsidR="00451987" w:rsidRPr="00542AD3" w:rsidRDefault="00451987" w:rsidP="00451987">
            <w:pPr>
              <w:rPr>
                <w:rFonts w:ascii="Arial" w:hAnsi="Arial" w:cs="Arial"/>
                <w:sz w:val="18"/>
                <w:szCs w:val="18"/>
              </w:rPr>
            </w:pPr>
          </w:p>
        </w:tc>
        <w:tc>
          <w:tcPr>
            <w:tcW w:w="1109" w:type="dxa"/>
          </w:tcPr>
          <w:p w14:paraId="5BF9E1C0" w14:textId="5C5A9D29" w:rsidR="00451987" w:rsidRPr="00542AD3" w:rsidRDefault="00451987" w:rsidP="00451987">
            <w:pPr>
              <w:rPr>
                <w:rFonts w:ascii="Arial" w:hAnsi="Arial" w:cs="Arial"/>
                <w:bCs/>
                <w:sz w:val="18"/>
                <w:szCs w:val="18"/>
              </w:rPr>
            </w:pPr>
            <w:r w:rsidRPr="00542AD3">
              <w:rPr>
                <w:rFonts w:ascii="Arial" w:hAnsi="Arial" w:cs="Arial"/>
                <w:sz w:val="18"/>
                <w:szCs w:val="18"/>
              </w:rPr>
              <w:t>Załącznik nr 3 pkt 1.11</w:t>
            </w:r>
          </w:p>
        </w:tc>
        <w:tc>
          <w:tcPr>
            <w:tcW w:w="1838" w:type="dxa"/>
          </w:tcPr>
          <w:p w14:paraId="1C5658FF" w14:textId="26BDD837"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0D5ECBC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pkt. 1.11. po słowie „lakowanie” należy dodać „lakierowanie”;</w:t>
            </w:r>
          </w:p>
          <w:p w14:paraId="37A0E4BC" w14:textId="77777777" w:rsidR="00451987" w:rsidRPr="00542AD3" w:rsidRDefault="00451987" w:rsidP="00451987">
            <w:pPr>
              <w:rPr>
                <w:rFonts w:ascii="Arial" w:eastAsia="Times New Roman" w:hAnsi="Arial" w:cs="Arial"/>
                <w:bCs/>
                <w:sz w:val="18"/>
                <w:szCs w:val="18"/>
                <w:lang w:eastAsia="pl-PL"/>
              </w:rPr>
            </w:pPr>
          </w:p>
        </w:tc>
        <w:tc>
          <w:tcPr>
            <w:tcW w:w="2410" w:type="dxa"/>
            <w:gridSpan w:val="2"/>
          </w:tcPr>
          <w:p w14:paraId="3273DFAF" w14:textId="77777777" w:rsidR="00451987" w:rsidRPr="00542AD3" w:rsidRDefault="00451987" w:rsidP="00451987">
            <w:pPr>
              <w:rPr>
                <w:rFonts w:ascii="Arial" w:hAnsi="Arial" w:cs="Arial"/>
                <w:bCs/>
                <w:sz w:val="18"/>
                <w:szCs w:val="18"/>
              </w:rPr>
            </w:pPr>
          </w:p>
        </w:tc>
        <w:tc>
          <w:tcPr>
            <w:tcW w:w="2268" w:type="dxa"/>
          </w:tcPr>
          <w:p w14:paraId="2258F8D2" w14:textId="77777777" w:rsidR="00451987" w:rsidRPr="00542AD3" w:rsidRDefault="00451987" w:rsidP="00451987">
            <w:pPr>
              <w:rPr>
                <w:rFonts w:ascii="Arial" w:hAnsi="Arial" w:cs="Arial"/>
                <w:bCs/>
                <w:sz w:val="18"/>
                <w:szCs w:val="18"/>
              </w:rPr>
            </w:pPr>
          </w:p>
        </w:tc>
        <w:tc>
          <w:tcPr>
            <w:tcW w:w="2942" w:type="dxa"/>
          </w:tcPr>
          <w:p w14:paraId="4A4E4543" w14:textId="3FB6F910"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D329F" w:rsidRPr="00542AD3">
              <w:rPr>
                <w:rFonts w:ascii="Arial" w:hAnsi="Arial" w:cs="Arial"/>
                <w:bCs/>
                <w:sz w:val="18"/>
                <w:szCs w:val="18"/>
              </w:rPr>
              <w:t>.</w:t>
            </w:r>
          </w:p>
        </w:tc>
      </w:tr>
      <w:tr w:rsidR="00A373A0" w:rsidRPr="00542AD3" w14:paraId="6B4F7497" w14:textId="77777777" w:rsidTr="00D87D56">
        <w:tc>
          <w:tcPr>
            <w:tcW w:w="477" w:type="dxa"/>
          </w:tcPr>
          <w:p w14:paraId="3269C3E5" w14:textId="77777777" w:rsidR="00451987" w:rsidRPr="00542AD3" w:rsidRDefault="00451987" w:rsidP="00451987">
            <w:pPr>
              <w:rPr>
                <w:rFonts w:ascii="Arial" w:hAnsi="Arial" w:cs="Arial"/>
                <w:sz w:val="18"/>
                <w:szCs w:val="18"/>
              </w:rPr>
            </w:pPr>
          </w:p>
        </w:tc>
        <w:tc>
          <w:tcPr>
            <w:tcW w:w="1109" w:type="dxa"/>
          </w:tcPr>
          <w:p w14:paraId="1E8CEF73" w14:textId="559099DB" w:rsidR="00451987" w:rsidRPr="00542AD3" w:rsidRDefault="00451987" w:rsidP="00451987">
            <w:pPr>
              <w:rPr>
                <w:rFonts w:ascii="Arial" w:hAnsi="Arial" w:cs="Arial"/>
                <w:bCs/>
                <w:sz w:val="18"/>
                <w:szCs w:val="18"/>
              </w:rPr>
            </w:pPr>
            <w:r w:rsidRPr="00542AD3">
              <w:rPr>
                <w:rFonts w:ascii="Arial" w:hAnsi="Arial" w:cs="Arial"/>
                <w:bCs/>
                <w:sz w:val="18"/>
                <w:szCs w:val="18"/>
              </w:rPr>
              <w:t>Załącznik nr 3 pkt 1.11</w:t>
            </w:r>
          </w:p>
        </w:tc>
        <w:tc>
          <w:tcPr>
            <w:tcW w:w="1838" w:type="dxa"/>
          </w:tcPr>
          <w:p w14:paraId="1FCADEA7" w14:textId="35AD8E56"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269EEDD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44CC7845" w14:textId="3A16E509" w:rsidR="00451987" w:rsidRPr="00542AD3" w:rsidRDefault="00451987" w:rsidP="00451987">
            <w:pPr>
              <w:rPr>
                <w:rFonts w:ascii="Arial" w:hAnsi="Arial" w:cs="Arial"/>
                <w:bCs/>
                <w:sz w:val="18"/>
                <w:szCs w:val="18"/>
              </w:rPr>
            </w:pPr>
            <w:r w:rsidRPr="00542AD3">
              <w:rPr>
                <w:rFonts w:ascii="Arial" w:hAnsi="Arial" w:cs="Arial"/>
                <w:bCs/>
                <w:sz w:val="18"/>
                <w:szCs w:val="18"/>
              </w:rPr>
              <w:t>uzupełnienia.</w:t>
            </w:r>
          </w:p>
        </w:tc>
        <w:tc>
          <w:tcPr>
            <w:tcW w:w="2410" w:type="dxa"/>
            <w:gridSpan w:val="2"/>
          </w:tcPr>
          <w:p w14:paraId="1B5D704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 jest jasne, z jakich przyczyn pominięto, przy</w:t>
            </w:r>
          </w:p>
          <w:p w14:paraId="6AA802E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wyliczaniu zabiegów profilaktyczno-leczniczych,</w:t>
            </w:r>
          </w:p>
          <w:p w14:paraId="732ED378" w14:textId="4A83D525" w:rsidR="00451987" w:rsidRPr="00542AD3" w:rsidRDefault="00451987" w:rsidP="00451987">
            <w:pPr>
              <w:rPr>
                <w:rFonts w:ascii="Arial" w:hAnsi="Arial" w:cs="Arial"/>
                <w:bCs/>
                <w:sz w:val="18"/>
                <w:szCs w:val="18"/>
              </w:rPr>
            </w:pPr>
            <w:r w:rsidRPr="00542AD3">
              <w:rPr>
                <w:rFonts w:ascii="Arial" w:hAnsi="Arial" w:cs="Arial"/>
                <w:bCs/>
                <w:sz w:val="18"/>
                <w:szCs w:val="18"/>
              </w:rPr>
              <w:t>procedurę lakierowania</w:t>
            </w:r>
          </w:p>
        </w:tc>
        <w:tc>
          <w:tcPr>
            <w:tcW w:w="2268" w:type="dxa"/>
          </w:tcPr>
          <w:p w14:paraId="3E94D0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uzupełnienie przepisu i</w:t>
            </w:r>
          </w:p>
          <w:p w14:paraId="6E22975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nadanie pkt 1.11 następującego</w:t>
            </w:r>
          </w:p>
          <w:p w14:paraId="401489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brzmienia:</w:t>
            </w:r>
          </w:p>
          <w:p w14:paraId="6EF6280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„1.11.Wykonywanie na zlecenie i pod nadzorem lekarza dentysty zabiegów</w:t>
            </w:r>
          </w:p>
          <w:p w14:paraId="746975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profilaktyczno – leczniczych</w:t>
            </w:r>
          </w:p>
          <w:p w14:paraId="0CC3C5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utrzymujących efekty leczenia, takich jak: usuwanie złogów twardych i miękkich, lakowanie, lakierowanie, diagnostyka próchnicy oraz piaskowanie</w:t>
            </w:r>
          </w:p>
          <w:p w14:paraId="66738BB7" w14:textId="4D79FB2E" w:rsidR="00451987" w:rsidRPr="00542AD3" w:rsidRDefault="00451987" w:rsidP="00451987">
            <w:pPr>
              <w:rPr>
                <w:rFonts w:ascii="Arial" w:hAnsi="Arial" w:cs="Arial"/>
                <w:bCs/>
                <w:sz w:val="18"/>
                <w:szCs w:val="18"/>
              </w:rPr>
            </w:pPr>
            <w:r w:rsidRPr="00542AD3">
              <w:rPr>
                <w:rFonts w:ascii="Arial" w:hAnsi="Arial" w:cs="Arial"/>
                <w:bCs/>
                <w:sz w:val="18"/>
                <w:szCs w:val="18"/>
              </w:rPr>
              <w:t>uzębienia.”</w:t>
            </w:r>
          </w:p>
        </w:tc>
        <w:tc>
          <w:tcPr>
            <w:tcW w:w="2942" w:type="dxa"/>
          </w:tcPr>
          <w:p w14:paraId="79C3E5AF" w14:textId="697DBADE"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r w:rsidR="00BD329F" w:rsidRPr="00542AD3">
              <w:rPr>
                <w:rFonts w:ascii="Arial" w:hAnsi="Arial" w:cs="Arial"/>
                <w:bCs/>
                <w:sz w:val="18"/>
                <w:szCs w:val="18"/>
              </w:rPr>
              <w:t>.</w:t>
            </w:r>
          </w:p>
        </w:tc>
      </w:tr>
      <w:tr w:rsidR="00A373A0" w:rsidRPr="00542AD3" w14:paraId="55C7ED2F" w14:textId="77777777" w:rsidTr="00D87D56">
        <w:tc>
          <w:tcPr>
            <w:tcW w:w="477" w:type="dxa"/>
          </w:tcPr>
          <w:p w14:paraId="32D9F918" w14:textId="77777777" w:rsidR="00451987" w:rsidRPr="00542AD3" w:rsidRDefault="00451987" w:rsidP="00451987">
            <w:pPr>
              <w:rPr>
                <w:rFonts w:ascii="Arial" w:hAnsi="Arial" w:cs="Arial"/>
                <w:sz w:val="18"/>
                <w:szCs w:val="18"/>
              </w:rPr>
            </w:pPr>
          </w:p>
        </w:tc>
        <w:tc>
          <w:tcPr>
            <w:tcW w:w="1109" w:type="dxa"/>
          </w:tcPr>
          <w:p w14:paraId="6F35E994" w14:textId="00E47F85" w:rsidR="00451987" w:rsidRPr="00542AD3" w:rsidRDefault="00451987" w:rsidP="00451987">
            <w:pPr>
              <w:rPr>
                <w:rFonts w:ascii="Arial" w:hAnsi="Arial" w:cs="Arial"/>
                <w:bCs/>
                <w:sz w:val="18"/>
                <w:szCs w:val="18"/>
              </w:rPr>
            </w:pPr>
            <w:r w:rsidRPr="00542AD3">
              <w:rPr>
                <w:rFonts w:ascii="Arial" w:hAnsi="Arial" w:cs="Arial"/>
                <w:bCs/>
                <w:sz w:val="18"/>
                <w:szCs w:val="18"/>
              </w:rPr>
              <w:t>Załącznik nr 3 pkt 1.11</w:t>
            </w:r>
          </w:p>
        </w:tc>
        <w:tc>
          <w:tcPr>
            <w:tcW w:w="1838" w:type="dxa"/>
          </w:tcPr>
          <w:p w14:paraId="024EC722" w14:textId="2BCC5056" w:rsidR="00451987" w:rsidRPr="00542AD3" w:rsidRDefault="00451987" w:rsidP="00451987">
            <w:pPr>
              <w:rPr>
                <w:rFonts w:ascii="Arial" w:hAnsi="Arial" w:cs="Arial"/>
                <w:bCs/>
                <w:sz w:val="18"/>
                <w:szCs w:val="18"/>
              </w:rPr>
            </w:pPr>
            <w:r w:rsidRPr="00542AD3">
              <w:rPr>
                <w:rFonts w:ascii="Arial" w:hAnsi="Arial" w:cs="Arial"/>
                <w:bCs/>
                <w:sz w:val="18"/>
                <w:szCs w:val="18"/>
              </w:rPr>
              <w:t>Ewa B.</w:t>
            </w:r>
          </w:p>
        </w:tc>
        <w:tc>
          <w:tcPr>
            <w:tcW w:w="2847" w:type="dxa"/>
          </w:tcPr>
          <w:p w14:paraId="233A1A47" w14:textId="1F1CC26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odniesieniu do projektu rozporządzenia, który dotyczy mnie osobiście, jako dyplomowanej higienistki stomatologicznej wraz z koleżankami higienistka mi pragnę wyrazić swój sprzeciw, w szczególności do: Punkt 1.11 tego rozporządzenia, który brzmi: “Wykonywanie na zlecenie i pod nadzorem lekarza dentysty zabiegów profilaktyczno-leczniczych utrzymujących efekty leczenia, takich jak: usuwanie złogów twardych i miękkich, lakowanie, diagnostyka próchnicy oraz piaskowanie uzębienia”, w mojej ocenie, to brzmienie ogranicza możliwości zawodowe higienistek stomatologicznych i jest sprzeczne z treścią ustawy Art. 13. 1. Wykonywanie danego zawodu medycznego polega na: 3) wykonywaniu czynności zawodowych w zakresie profilaktyki i promocji zdrowia jamy ustnej oraz współuczestniczeniu w procesie leczenia – w przypadku higienistki stomatologicznej; ( nie ma tam mowy o nadzorze i zleceniu). Celem ustawy było zwiększenie samodzielności zawodowej higienistek w Polsce, </w:t>
            </w:r>
            <w:r w:rsidRPr="00542AD3">
              <w:rPr>
                <w:rFonts w:ascii="Arial" w:hAnsi="Arial" w:cs="Arial"/>
                <w:bCs/>
                <w:sz w:val="18"/>
                <w:szCs w:val="18"/>
              </w:rPr>
              <w:lastRenderedPageBreak/>
              <w:t xml:space="preserve">a proponowane rozporządzenie w sposób jednoznaczny wprowadza ograniczenia i wykracza ono poza upoważnienie ustawy - a to narusza konstytucyjne zasady tworzenia prawa. Rozporządzenie jako akt wykonawczy nie może w sposób samoistny zmieniać ani modyfikować treści norm prawnych zawartych w ustawach i może regulować materie wyłącznie w granicach ustawowego upoważnienia. Praktykowanie zawodu medycznego wymaga spełnienia licznych wymagań. Obejmuje to uzyskanie odpowiedniego wykształcenia, zdobycie uprawnień, rejestrację np. w izbach zawodowych, przestrzeganie kodeksu etycznego i ciągłe doskonalenie. W Ustawie o niektórych zawodach medycznych wyraźnie określone są zasady: odpowiedzialności zawodowej osób wykonujących zawód medyczny, ustawiczny rozwój zawodowy , Centralny Rejestr Osób Uprawnionych do Wykonywania Zawodu Medycznego co z kolei, gwarantuje bezpieczeństwo i stabilność wykonywania zawodu medycznego, jak i pacjentów. W związku z czym nie rozumiem dlaczego w projekcie rozporządzenia jest wstawiony nadzór i zlecenie, który jest sprzeczny z ustawą. Jestem mocno zdziwiona i </w:t>
            </w:r>
            <w:r w:rsidRPr="00542AD3">
              <w:rPr>
                <w:rFonts w:ascii="Arial" w:hAnsi="Arial" w:cs="Arial"/>
                <w:bCs/>
                <w:sz w:val="18"/>
                <w:szCs w:val="18"/>
              </w:rPr>
              <w:lastRenderedPageBreak/>
              <w:t>rozczarowana chęcią blokady tego typu rozwiązań. Profilaktyka stomatologiczna w Polsce oraz higiena jamy ustnej Polaków jest na bardzo złym poziomie. Bardzo często wynikającą z niewiedzy, czy braku umiejętności. Polacy są w czołówce krajów w największym wskaźnikiem próchnicy. Polski system nie wykorzystuje potencjału higienistek stomatologicznych w profilaktyce, które powinny wkroczyć w życie człowieka już od momentu wyrżniecia pierwszego zęba</w:t>
            </w:r>
          </w:p>
        </w:tc>
        <w:tc>
          <w:tcPr>
            <w:tcW w:w="2410" w:type="dxa"/>
            <w:gridSpan w:val="2"/>
          </w:tcPr>
          <w:p w14:paraId="070ECEBF" w14:textId="77777777" w:rsidR="00451987" w:rsidRPr="00542AD3" w:rsidRDefault="00451987" w:rsidP="00451987">
            <w:pPr>
              <w:rPr>
                <w:rFonts w:ascii="Arial" w:hAnsi="Arial" w:cs="Arial"/>
                <w:bCs/>
                <w:sz w:val="18"/>
                <w:szCs w:val="18"/>
              </w:rPr>
            </w:pPr>
          </w:p>
        </w:tc>
        <w:tc>
          <w:tcPr>
            <w:tcW w:w="2268" w:type="dxa"/>
          </w:tcPr>
          <w:p w14:paraId="5E1E1B4D" w14:textId="77777777" w:rsidR="00451987" w:rsidRPr="00542AD3" w:rsidRDefault="00451987" w:rsidP="00451987">
            <w:pPr>
              <w:rPr>
                <w:rFonts w:ascii="Arial" w:hAnsi="Arial" w:cs="Arial"/>
                <w:bCs/>
                <w:sz w:val="18"/>
                <w:szCs w:val="18"/>
              </w:rPr>
            </w:pPr>
          </w:p>
        </w:tc>
        <w:tc>
          <w:tcPr>
            <w:tcW w:w="2942" w:type="dxa"/>
          </w:tcPr>
          <w:p w14:paraId="2C7FBCF8" w14:textId="349498B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B813735" w14:textId="77777777" w:rsidR="00451987" w:rsidRPr="00542AD3" w:rsidRDefault="00451987" w:rsidP="00451987">
            <w:pPr>
              <w:rPr>
                <w:rFonts w:ascii="Arial" w:hAnsi="Arial" w:cs="Arial"/>
                <w:bCs/>
                <w:sz w:val="18"/>
                <w:szCs w:val="18"/>
              </w:rPr>
            </w:pPr>
          </w:p>
          <w:p w14:paraId="440A2F5D" w14:textId="7A361370" w:rsidR="00451987" w:rsidRPr="00542AD3" w:rsidRDefault="00451987" w:rsidP="00451987">
            <w:pPr>
              <w:rPr>
                <w:rFonts w:ascii="Arial" w:hAnsi="Arial" w:cs="Arial"/>
                <w:bCs/>
                <w:sz w:val="18"/>
                <w:szCs w:val="18"/>
              </w:rPr>
            </w:pPr>
            <w:r w:rsidRPr="00542AD3">
              <w:rPr>
                <w:rFonts w:ascii="Arial" w:hAnsi="Arial" w:cs="Arial"/>
                <w:bCs/>
                <w:sz w:val="18"/>
                <w:szCs w:val="18"/>
              </w:rPr>
              <w:t>Zakres czynności zawodowych został opracowany w oparciu o zakres kształcenia prowadzonego w zawodzie higienistka stomatologiczna, ponadto nadzór lekarza dentysty, czy zlecanie przez niego określonych czynności związany jest z koniecznością zagwarantowania bezpieczeństwa pacjenta.</w:t>
            </w:r>
            <w:r w:rsidR="00EB268C" w:rsidRPr="00542AD3">
              <w:rPr>
                <w:rFonts w:ascii="Arial" w:hAnsi="Arial" w:cs="Arial"/>
                <w:bCs/>
                <w:sz w:val="18"/>
                <w:szCs w:val="18"/>
              </w:rPr>
              <w:t xml:space="preserve"> Dodano natomiast lakierowanie oraz profilaktykę próchnicy. </w:t>
            </w:r>
          </w:p>
        </w:tc>
      </w:tr>
      <w:tr w:rsidR="00A373A0" w:rsidRPr="00542AD3" w14:paraId="0FDF31B9" w14:textId="77777777" w:rsidTr="00D87D56">
        <w:tc>
          <w:tcPr>
            <w:tcW w:w="477" w:type="dxa"/>
          </w:tcPr>
          <w:p w14:paraId="53A2A0E9" w14:textId="77777777" w:rsidR="00451987" w:rsidRPr="00542AD3" w:rsidRDefault="00451987" w:rsidP="00451987">
            <w:pPr>
              <w:rPr>
                <w:rFonts w:ascii="Arial" w:hAnsi="Arial" w:cs="Arial"/>
                <w:sz w:val="18"/>
                <w:szCs w:val="18"/>
              </w:rPr>
            </w:pPr>
          </w:p>
        </w:tc>
        <w:tc>
          <w:tcPr>
            <w:tcW w:w="1109" w:type="dxa"/>
          </w:tcPr>
          <w:p w14:paraId="2103DC78" w14:textId="3ECB403F" w:rsidR="00451987" w:rsidRPr="00542AD3" w:rsidRDefault="00451987" w:rsidP="00451987">
            <w:pPr>
              <w:rPr>
                <w:rFonts w:ascii="Arial" w:hAnsi="Arial" w:cs="Arial"/>
                <w:bCs/>
                <w:sz w:val="18"/>
                <w:szCs w:val="18"/>
              </w:rPr>
            </w:pPr>
            <w:r w:rsidRPr="00542AD3">
              <w:rPr>
                <w:rFonts w:ascii="Arial" w:hAnsi="Arial" w:cs="Arial"/>
                <w:sz w:val="18"/>
                <w:szCs w:val="18"/>
              </w:rPr>
              <w:t>Załącznik nr 3 pkt 1.13</w:t>
            </w:r>
          </w:p>
        </w:tc>
        <w:tc>
          <w:tcPr>
            <w:tcW w:w="1838" w:type="dxa"/>
          </w:tcPr>
          <w:p w14:paraId="2C2DA88F" w14:textId="02DAF6CE"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6EA83BEE" w14:textId="316B40ED"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Rozszerzenie kompetencji higienistki stomatologicznej o zabieg wybielania zębów.</w:t>
            </w:r>
          </w:p>
        </w:tc>
        <w:tc>
          <w:tcPr>
            <w:tcW w:w="2410" w:type="dxa"/>
            <w:gridSpan w:val="2"/>
          </w:tcPr>
          <w:p w14:paraId="7AA693E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Zawód higienistki stomatologicznej jest zawodem uznawanym już na gruncie Ustawy z dnia 15 kwietnia 2011 roku o działalności leczniczej za zawód medyczny. Osobą wykonująca zawód medyczny w rozumieniu przywołanej Ustawy jest osoba uprawniona na podstawie odrębnych przepisów do udzielania świadczeń zdrowotnych oraz osoba legitymująca się nabyciem fachowych kwalifikacji do udzielania świadczeń zdrowotnych w określonym zakresie lub w określonej dziedzinie medycyny. Higienistki stomatologiczne kształcone są w branżowych szkołach  policealnych oraz na studiach I stopnia na </w:t>
            </w:r>
            <w:r w:rsidRPr="00542AD3">
              <w:rPr>
                <w:rFonts w:ascii="Arial" w:hAnsi="Arial" w:cs="Arial"/>
                <w:bCs/>
                <w:sz w:val="18"/>
                <w:szCs w:val="18"/>
              </w:rPr>
              <w:lastRenderedPageBreak/>
              <w:t>uniwersytetach medycznych, a zakres ich kompetencji dotychczas określany był poprzez pryzmat Rozporządzenia Ministra Edukacji Narodowej z dnia 7 lutego 2012 r. w sprawie podstawy programowej kształcenia w zawodach. W części drugiej ww. Rozporządzenia określone zostały przez Prawodawcę efekty kształcenia zawodów. W tym, określone zostały umiejętności stanowiące podbudowę do kształcenia m.in. w zawodzie higienistki stomatologicznej. W ramach określonych tam (pkt Z.a.) umiejętności obszaru medyczno-społecznego wskazano w szczególności, że uczeń umie:</w:t>
            </w:r>
          </w:p>
          <w:p w14:paraId="6384A33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wyjaśnić ogólną budowę i funkcje organizmu człowieka;</w:t>
            </w:r>
          </w:p>
          <w:p w14:paraId="727550F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wyjaśnić pojęcia z zakresu patologii, charakteryzuje objawy i przyczyny zaburzeń oraz zmian chorobowych;</w:t>
            </w:r>
          </w:p>
          <w:p w14:paraId="19AFD6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 udzielić, zgodnie z kompetencjami zawodowymi, pierwszej pomocy w stanach zagrożenia życia i zdrowia;</w:t>
            </w:r>
          </w:p>
          <w:p w14:paraId="09B6145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 przestrzegać zasad aseptyki i antyseptyki;</w:t>
            </w:r>
          </w:p>
          <w:p w14:paraId="2937267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5. współpracować w zespole wielodyscyplinarnym zapewniającym ciągłość opieki nad pacjentem;</w:t>
            </w:r>
          </w:p>
          <w:p w14:paraId="43CBB3C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zgodnie z pkt Z .14 ustęp 2 Higienistka stomatologiczna współdziała z lekarzem dentystą w wykonywaniu zabiegów profilaktyczno-leczniczych i rehabilitacyjnych m.in. poprzez:</w:t>
            </w:r>
          </w:p>
          <w:p w14:paraId="78BC4EC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przestrzeganie zasad wykonywania zabiegów profilaktycznych pod nadzorem i na zlecenie lekarza dentysty;</w:t>
            </w:r>
          </w:p>
          <w:p w14:paraId="6B27FE3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wykonywaniem zabiegów profilaktycznych pod nadzorem i na zlecenie lekarza dentysty;</w:t>
            </w:r>
          </w:p>
          <w:p w14:paraId="784F71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 określanie metod leczenia i rehabilitacji narządu żucia;</w:t>
            </w:r>
          </w:p>
          <w:p w14:paraId="1AB0ABB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 przestrzeganie zasad postępowania w różnych przypadkach klinicznych pod nadzorem i na zlecenie lekarza dentysty.</w:t>
            </w:r>
          </w:p>
          <w:p w14:paraId="06B80A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 szczególnie ważne higienistka uprawniona jest do wykonywania badań i zabiegów profilaktyczno-leczniczych pod nadzorem i na zlecenie lekarza dentysty. W ramach tych uprawnień higienistka stomatologiczna:</w:t>
            </w:r>
          </w:p>
          <w:p w14:paraId="5D6C69B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 posługuje się terminologią z zakresu </w:t>
            </w:r>
            <w:r w:rsidRPr="00542AD3">
              <w:rPr>
                <w:rFonts w:ascii="Arial" w:hAnsi="Arial" w:cs="Arial"/>
                <w:bCs/>
                <w:sz w:val="18"/>
                <w:szCs w:val="18"/>
              </w:rPr>
              <w:lastRenderedPageBreak/>
              <w:t>anatomii, fizjologii i patologii narządu żucia;</w:t>
            </w:r>
          </w:p>
          <w:p w14:paraId="2320A9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określa budowę, fizjologię i patologię narządu żucia;</w:t>
            </w:r>
          </w:p>
          <w:p w14:paraId="37084FA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 ocenia zdrowie jamy ustnej na zlecenie lekarza dentysty;</w:t>
            </w:r>
          </w:p>
          <w:p w14:paraId="54E403F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 rozpoznaje techniki diagnozowania żywotności miazgi zębów;</w:t>
            </w:r>
          </w:p>
          <w:p w14:paraId="4A782BB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5) diagnozuje na zlecenie lekarza dentysty zęby na żywotność różnymi metodami;</w:t>
            </w:r>
          </w:p>
          <w:p w14:paraId="7F30D16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6) diagnozuje stan jamy ustnej pacjenta pod nadzorem i na zlecenie lekarza dentysty;</w:t>
            </w:r>
          </w:p>
          <w:p w14:paraId="0EDF68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7) przestrzega procedur dopasowywania wypełnień do zgryzu pod nadzorem i na zlecenie lekarza dentysty;</w:t>
            </w:r>
          </w:p>
          <w:p w14:paraId="2BBE22D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8) koryguje wypełnienia zgodnie z procedurami pod nadzorem i na zlecenie lekarza dentysty;</w:t>
            </w:r>
          </w:p>
          <w:p w14:paraId="384B3B9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9) dobiera metody profilaktyki indywidualnej i grupowej dla wszystkich grup wiekowych pacjentów;</w:t>
            </w:r>
          </w:p>
          <w:p w14:paraId="393AE80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10) prowadzi różnymi metodami profilaktykę indywidualną i grupową dostosowaną do wieku pacjentów;</w:t>
            </w:r>
          </w:p>
          <w:p w14:paraId="23E32C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 prezentuje podstawowe ćwiczenia ortodontyczne;</w:t>
            </w:r>
          </w:p>
          <w:p w14:paraId="5D2B548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12) wykonuje z pacjentem zlecone przez lekarza dentystę ćwiczenia </w:t>
            </w:r>
            <w:r w:rsidRPr="00542AD3">
              <w:rPr>
                <w:rFonts w:ascii="Arial" w:hAnsi="Arial" w:cs="Arial"/>
                <w:bCs/>
                <w:sz w:val="18"/>
                <w:szCs w:val="18"/>
              </w:rPr>
              <w:lastRenderedPageBreak/>
              <w:t>ortodontyczne i nadzoruje je.</w:t>
            </w:r>
          </w:p>
          <w:p w14:paraId="62572C4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Podsumowując higienistka posiada specyficzne i specjalistyczne wykształceniu skoncentrowane na obszarze jamy ustnej pacjenta. Co ważne, higienistka w swej codziennej pracy bezpośrednio pracuje przy wykorzystaniu sprzętu stomatologicznego, w tym unitu stomatologicznego, kątnicy stomatologicznej, lampy światłoutwardzalnej, koferdamu zabezpieczającego dziąsła. Zna anatomię i patologię jamy ustnej, w tym układu stomatognatycznego. Umie reagować na wypadek wystąpienia niepożądanych zdarzeń podczas udzielanych przez siebie świadczeń zdrowotnych. Ponadto w ramach gabinetu stomatologicznego obecny jest zawsze lekarz stomatolog, który stanowi realne i natychmiastowe wsparcie dla higienistki stomatologicznej. </w:t>
            </w:r>
          </w:p>
          <w:p w14:paraId="454A09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Wskazać należy, że środowisko higienistek stomatologicznych od wielu lat oczekiwało ustawy, która będzie regulowała kwestie związane z wykonywaniem tego zawodu. Oczekiwania </w:t>
            </w:r>
            <w:r w:rsidRPr="00542AD3">
              <w:rPr>
                <w:rFonts w:ascii="Arial" w:hAnsi="Arial" w:cs="Arial"/>
                <w:bCs/>
                <w:sz w:val="18"/>
                <w:szCs w:val="18"/>
              </w:rPr>
              <w:lastRenderedPageBreak/>
              <w:t xml:space="preserve">związane są w szczególności z zakresem dozwolonych świadczeń jakie mogą świadczyć. Zmiany wyczekiwane przez środowisko higienistek stomatologicznych oraz ich pracodawców związane były z dopuszczeniem do wykonywania przez tą grupę zawodową zabiegów wybielania gabinetowego. Opublikowany Projekt Rozporządzenia Ministra Zdrowia w sprawie szczegółowego wykazu czynności zawodowych osób wykonujących niektóre zawody medyczne w zakresie załącznika nr 3 stanowiącego Szczegółowy wykaz czynności zawodowych higienistki stomatologicznej wydaje się jednak utrzymywać status quo w tej kwestii. Pośród opisanych w Projekcie czynności zawodowych nie odnajdujemy podstawy, która nadawałaby takie uprawnienie higienistkom stomatologicznym. Problematyka ta ma duże znaczenie praktyczne,  z uwagi na fakt, iż brak regulacji w tym przedmiocie powoduje, że rynkowa praktyka staje się dla pacjentów niebezpieczna. Bowiem zabiegi wybielania wykonywane są przez </w:t>
            </w:r>
            <w:r w:rsidRPr="00542AD3">
              <w:rPr>
                <w:rFonts w:ascii="Arial" w:hAnsi="Arial" w:cs="Arial"/>
                <w:bCs/>
                <w:sz w:val="18"/>
                <w:szCs w:val="18"/>
              </w:rPr>
              <w:lastRenderedPageBreak/>
              <w:t>niewyszkolone przypadkowe osoby. Zabiegi takie wykonywane są również w miejscach o nieokreślonych wymogach sanitarnych.</w:t>
            </w:r>
          </w:p>
          <w:p w14:paraId="44570F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Argumentacja:</w:t>
            </w:r>
          </w:p>
          <w:p w14:paraId="5AF106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Higienistka stomatologiczna ma szeroką wiedzę medyczną z zakresu stomatologii.</w:t>
            </w:r>
          </w:p>
          <w:p w14:paraId="6BA0DC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Zabieg wybielania zębów odbywałby się w gabinecie stomatologicznym.</w:t>
            </w:r>
          </w:p>
          <w:p w14:paraId="15258B3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 Środki do wybielania stosowane w gabinetach stomatologicznych pochodzą z certyfikowanych źródeł i ich skład jest zgodny z wytycznymi Unii Europejskiej.</w:t>
            </w:r>
          </w:p>
          <w:p w14:paraId="5C5A063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 Podczas pracy higienistki stomatologicznej w Poradni stomatologicznej zawsze obecny jest lekarz dentysta.</w:t>
            </w:r>
          </w:p>
          <w:p w14:paraId="04AD019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5. Kompleksowa usługa czyszczenia zębów z osadu i kamienia nazębnego.   </w:t>
            </w:r>
          </w:p>
          <w:p w14:paraId="7C21B0C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6. Wzmocnienie roli higienistki stomatologicznej w zakresie promocji zdrowia i profilaktyki zdrowego uśmiechu.</w:t>
            </w:r>
          </w:p>
          <w:p w14:paraId="47100C53" w14:textId="77777777" w:rsidR="00451987" w:rsidRPr="00542AD3" w:rsidRDefault="00451987" w:rsidP="00451987">
            <w:pPr>
              <w:rPr>
                <w:rFonts w:ascii="Arial" w:hAnsi="Arial" w:cs="Arial"/>
                <w:bCs/>
                <w:sz w:val="18"/>
                <w:szCs w:val="18"/>
              </w:rPr>
            </w:pPr>
          </w:p>
        </w:tc>
        <w:tc>
          <w:tcPr>
            <w:tcW w:w="2268" w:type="dxa"/>
          </w:tcPr>
          <w:p w14:paraId="3387965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Proponowane brzmienie pkt 1 ust. 1.13 z załącznika nr 3 stanowiącego Szczegółowy wykaz czynności zawodowych higienistki stomatologicznej do Projektu Rozporządzenia Ministra Zdrowia w sprawie szczegółowego wykazu czynności zawodowych osób wykonujących niektóre zawody medyczne:</w:t>
            </w:r>
          </w:p>
          <w:p w14:paraId="4DB5B786" w14:textId="73A04021" w:rsidR="00451987" w:rsidRPr="00542AD3" w:rsidRDefault="00451987" w:rsidP="00451987">
            <w:pPr>
              <w:rPr>
                <w:rFonts w:ascii="Arial" w:hAnsi="Arial" w:cs="Arial"/>
                <w:bCs/>
                <w:sz w:val="18"/>
                <w:szCs w:val="18"/>
              </w:rPr>
            </w:pPr>
            <w:r w:rsidRPr="00542AD3">
              <w:rPr>
                <w:rFonts w:ascii="Arial" w:hAnsi="Arial" w:cs="Arial"/>
                <w:bCs/>
                <w:sz w:val="18"/>
                <w:szCs w:val="18"/>
              </w:rPr>
              <w:t>„Wykonywanie zabiegów profilaktyczno-leczniczych oraz wybielających zęby i promujących zdrowie.”.</w:t>
            </w:r>
          </w:p>
        </w:tc>
        <w:tc>
          <w:tcPr>
            <w:tcW w:w="2942" w:type="dxa"/>
          </w:tcPr>
          <w:p w14:paraId="50E9CE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179E84A9" w14:textId="77777777" w:rsidR="00451987" w:rsidRPr="00542AD3" w:rsidRDefault="00451987" w:rsidP="00451987">
            <w:pPr>
              <w:rPr>
                <w:rFonts w:ascii="Arial" w:hAnsi="Arial" w:cs="Arial"/>
                <w:bCs/>
                <w:sz w:val="18"/>
                <w:szCs w:val="18"/>
              </w:rPr>
            </w:pPr>
          </w:p>
          <w:p w14:paraId="4F4E74AF" w14:textId="5059549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Poszerzono natomiast czynności zawodowe o lakierowanie i </w:t>
            </w:r>
            <w:r w:rsidR="00EB268C" w:rsidRPr="00542AD3">
              <w:rPr>
                <w:rFonts w:ascii="Arial" w:hAnsi="Arial" w:cs="Arial"/>
                <w:bCs/>
                <w:sz w:val="18"/>
                <w:szCs w:val="18"/>
              </w:rPr>
              <w:t>profilaktykę</w:t>
            </w:r>
            <w:r w:rsidRPr="00542AD3">
              <w:rPr>
                <w:rFonts w:ascii="Arial" w:hAnsi="Arial" w:cs="Arial"/>
                <w:bCs/>
                <w:sz w:val="18"/>
                <w:szCs w:val="18"/>
              </w:rPr>
              <w:t xml:space="preserve"> próchnicy.</w:t>
            </w:r>
          </w:p>
        </w:tc>
      </w:tr>
      <w:tr w:rsidR="00A373A0" w:rsidRPr="00542AD3" w14:paraId="0024E83C" w14:textId="77777777" w:rsidTr="00D87D56">
        <w:tc>
          <w:tcPr>
            <w:tcW w:w="477" w:type="dxa"/>
          </w:tcPr>
          <w:p w14:paraId="1F7D0D8E" w14:textId="77777777" w:rsidR="00451987" w:rsidRPr="00542AD3" w:rsidRDefault="00451987" w:rsidP="00451987">
            <w:pPr>
              <w:rPr>
                <w:rFonts w:ascii="Arial" w:hAnsi="Arial" w:cs="Arial"/>
                <w:sz w:val="18"/>
                <w:szCs w:val="18"/>
              </w:rPr>
            </w:pPr>
          </w:p>
        </w:tc>
        <w:tc>
          <w:tcPr>
            <w:tcW w:w="1109" w:type="dxa"/>
          </w:tcPr>
          <w:p w14:paraId="1B7DB916" w14:textId="14BA37EA" w:rsidR="00451987" w:rsidRPr="00542AD3" w:rsidRDefault="00451987" w:rsidP="00451987">
            <w:pPr>
              <w:rPr>
                <w:rFonts w:ascii="Arial" w:hAnsi="Arial" w:cs="Arial"/>
                <w:sz w:val="18"/>
                <w:szCs w:val="18"/>
              </w:rPr>
            </w:pPr>
            <w:r w:rsidRPr="00542AD3">
              <w:rPr>
                <w:rFonts w:ascii="Arial" w:hAnsi="Arial" w:cs="Arial"/>
                <w:sz w:val="18"/>
                <w:szCs w:val="18"/>
              </w:rPr>
              <w:t>Załącznik nr 3 pkt 1.13</w:t>
            </w:r>
          </w:p>
        </w:tc>
        <w:tc>
          <w:tcPr>
            <w:tcW w:w="1838" w:type="dxa"/>
          </w:tcPr>
          <w:p w14:paraId="413232D2" w14:textId="00805DEF"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3DD4741C" w14:textId="33022694" w:rsidR="00451987" w:rsidRPr="00542AD3" w:rsidRDefault="00451987" w:rsidP="00451987">
            <w:pPr>
              <w:rPr>
                <w:rFonts w:ascii="Arial" w:hAnsi="Arial" w:cs="Arial"/>
                <w:bCs/>
                <w:sz w:val="18"/>
                <w:szCs w:val="18"/>
              </w:rPr>
            </w:pPr>
            <w:r w:rsidRPr="00542AD3">
              <w:rPr>
                <w:rFonts w:ascii="Arial" w:hAnsi="Arial" w:cs="Arial"/>
                <w:sz w:val="18"/>
                <w:szCs w:val="18"/>
              </w:rPr>
              <w:t>1.13.</w:t>
            </w:r>
            <w:r w:rsidRPr="00542AD3">
              <w:rPr>
                <w:rFonts w:ascii="Arial" w:hAnsi="Arial" w:cs="Arial"/>
                <w:b/>
                <w:bCs/>
                <w:sz w:val="18"/>
                <w:szCs w:val="18"/>
              </w:rPr>
              <w:t xml:space="preserve"> </w:t>
            </w:r>
            <w:r w:rsidRPr="00542AD3">
              <w:rPr>
                <w:rFonts w:ascii="Arial" w:hAnsi="Arial" w:cs="Arial"/>
                <w:sz w:val="18"/>
                <w:szCs w:val="18"/>
              </w:rPr>
              <w:t>Wykonywanie zabiegów profilaktycznych i promujących zdrowie</w:t>
            </w:r>
          </w:p>
        </w:tc>
        <w:tc>
          <w:tcPr>
            <w:tcW w:w="2410" w:type="dxa"/>
            <w:gridSpan w:val="2"/>
          </w:tcPr>
          <w:p w14:paraId="1A773D80" w14:textId="045075E3" w:rsidR="00451987" w:rsidRPr="00542AD3" w:rsidRDefault="00451987" w:rsidP="00451987">
            <w:pPr>
              <w:rPr>
                <w:rFonts w:ascii="Arial" w:hAnsi="Arial" w:cs="Arial"/>
                <w:bCs/>
                <w:sz w:val="18"/>
                <w:szCs w:val="18"/>
              </w:rPr>
            </w:pPr>
            <w:r w:rsidRPr="00542AD3">
              <w:rPr>
                <w:rFonts w:ascii="Arial" w:hAnsi="Arial" w:cs="Arial"/>
                <w:bCs/>
                <w:sz w:val="18"/>
                <w:szCs w:val="18"/>
              </w:rPr>
              <w:t>Wykonywanie zabiegów leczniczych jest ujęte w pkt 1.11. na zlecenie i pod nadzorem lekarza dentysty</w:t>
            </w:r>
          </w:p>
        </w:tc>
        <w:tc>
          <w:tcPr>
            <w:tcW w:w="2268" w:type="dxa"/>
          </w:tcPr>
          <w:p w14:paraId="6B7F1D7B" w14:textId="77777777" w:rsidR="00451987" w:rsidRPr="00542AD3" w:rsidRDefault="00451987" w:rsidP="00451987">
            <w:pPr>
              <w:rPr>
                <w:rFonts w:ascii="Arial" w:hAnsi="Arial" w:cs="Arial"/>
                <w:bCs/>
                <w:sz w:val="18"/>
                <w:szCs w:val="18"/>
              </w:rPr>
            </w:pPr>
          </w:p>
        </w:tc>
        <w:tc>
          <w:tcPr>
            <w:tcW w:w="2942" w:type="dxa"/>
          </w:tcPr>
          <w:p w14:paraId="075B659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A04CC4" w:rsidRPr="00542AD3">
              <w:rPr>
                <w:rFonts w:ascii="Arial" w:hAnsi="Arial" w:cs="Arial"/>
                <w:bCs/>
                <w:sz w:val="18"/>
                <w:szCs w:val="18"/>
              </w:rPr>
              <w:t>.</w:t>
            </w:r>
          </w:p>
          <w:p w14:paraId="787CF59B" w14:textId="77777777" w:rsidR="00A04CC4" w:rsidRPr="00542AD3" w:rsidRDefault="00A04CC4" w:rsidP="00451987">
            <w:pPr>
              <w:rPr>
                <w:rFonts w:ascii="Arial" w:hAnsi="Arial" w:cs="Arial"/>
                <w:bCs/>
                <w:sz w:val="18"/>
                <w:szCs w:val="18"/>
              </w:rPr>
            </w:pPr>
          </w:p>
          <w:p w14:paraId="069AEA8D" w14:textId="524A910F" w:rsidR="00A04CC4" w:rsidRPr="00542AD3" w:rsidRDefault="00A04CC4" w:rsidP="00451987">
            <w:pPr>
              <w:rPr>
                <w:rFonts w:ascii="Arial" w:hAnsi="Arial" w:cs="Arial"/>
                <w:bCs/>
                <w:sz w:val="18"/>
                <w:szCs w:val="18"/>
              </w:rPr>
            </w:pPr>
          </w:p>
        </w:tc>
      </w:tr>
      <w:tr w:rsidR="00A373A0" w:rsidRPr="00542AD3" w14:paraId="07125FBB" w14:textId="77777777" w:rsidTr="00D87D56">
        <w:tc>
          <w:tcPr>
            <w:tcW w:w="477" w:type="dxa"/>
          </w:tcPr>
          <w:p w14:paraId="0039501F" w14:textId="77777777" w:rsidR="00451987" w:rsidRPr="00542AD3" w:rsidRDefault="00451987" w:rsidP="00451987">
            <w:pPr>
              <w:rPr>
                <w:rFonts w:ascii="Arial" w:hAnsi="Arial" w:cs="Arial"/>
                <w:sz w:val="18"/>
                <w:szCs w:val="18"/>
              </w:rPr>
            </w:pPr>
          </w:p>
        </w:tc>
        <w:tc>
          <w:tcPr>
            <w:tcW w:w="1109" w:type="dxa"/>
          </w:tcPr>
          <w:p w14:paraId="31C36BBC" w14:textId="297A253A" w:rsidR="00451987" w:rsidRPr="00542AD3" w:rsidRDefault="00451987" w:rsidP="00451987">
            <w:pPr>
              <w:rPr>
                <w:rFonts w:ascii="Arial" w:hAnsi="Arial" w:cs="Arial"/>
                <w:sz w:val="18"/>
                <w:szCs w:val="18"/>
              </w:rPr>
            </w:pPr>
            <w:r w:rsidRPr="00542AD3">
              <w:rPr>
                <w:rFonts w:ascii="Arial" w:hAnsi="Arial" w:cs="Arial"/>
                <w:sz w:val="18"/>
                <w:szCs w:val="18"/>
              </w:rPr>
              <w:t>Załącznik nr 3 pkt 1.13</w:t>
            </w:r>
          </w:p>
        </w:tc>
        <w:tc>
          <w:tcPr>
            <w:tcW w:w="1838" w:type="dxa"/>
          </w:tcPr>
          <w:p w14:paraId="3108E729" w14:textId="07C085F7"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5FBBC6C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Wykreślenie pkt. 1.13. o brzmieniu: „Wykonywanie zabiegów profilaktyczno-leczniczych i promujących zdrowie”;</w:t>
            </w:r>
          </w:p>
          <w:p w14:paraId="3D98EC48" w14:textId="77777777" w:rsidR="00451987" w:rsidRPr="00542AD3" w:rsidRDefault="00451987" w:rsidP="00451987">
            <w:pPr>
              <w:rPr>
                <w:rFonts w:ascii="Arial" w:hAnsi="Arial" w:cs="Arial"/>
                <w:bCs/>
                <w:sz w:val="18"/>
                <w:szCs w:val="18"/>
              </w:rPr>
            </w:pPr>
          </w:p>
        </w:tc>
        <w:tc>
          <w:tcPr>
            <w:tcW w:w="2410" w:type="dxa"/>
            <w:gridSpan w:val="2"/>
          </w:tcPr>
          <w:p w14:paraId="2EAD5E93" w14:textId="77777777" w:rsidR="00451987" w:rsidRPr="00542AD3" w:rsidRDefault="00451987" w:rsidP="00451987">
            <w:pPr>
              <w:rPr>
                <w:rFonts w:ascii="Arial" w:hAnsi="Arial" w:cs="Arial"/>
                <w:bCs/>
                <w:sz w:val="18"/>
                <w:szCs w:val="18"/>
              </w:rPr>
            </w:pPr>
          </w:p>
        </w:tc>
        <w:tc>
          <w:tcPr>
            <w:tcW w:w="2268" w:type="dxa"/>
          </w:tcPr>
          <w:p w14:paraId="4C11EDC4" w14:textId="77777777" w:rsidR="00451987" w:rsidRPr="00542AD3" w:rsidRDefault="00451987" w:rsidP="00451987">
            <w:pPr>
              <w:rPr>
                <w:rFonts w:ascii="Arial" w:hAnsi="Arial" w:cs="Arial"/>
                <w:bCs/>
                <w:sz w:val="18"/>
                <w:szCs w:val="18"/>
              </w:rPr>
            </w:pPr>
          </w:p>
        </w:tc>
        <w:tc>
          <w:tcPr>
            <w:tcW w:w="2942" w:type="dxa"/>
          </w:tcPr>
          <w:p w14:paraId="66DB532A" w14:textId="727B9309"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A04CC4" w:rsidRPr="00542AD3">
              <w:rPr>
                <w:rFonts w:ascii="Arial" w:hAnsi="Arial" w:cs="Arial"/>
                <w:bCs/>
                <w:sz w:val="18"/>
                <w:szCs w:val="18"/>
              </w:rPr>
              <w:t>.</w:t>
            </w:r>
          </w:p>
        </w:tc>
      </w:tr>
      <w:tr w:rsidR="00A373A0" w:rsidRPr="00542AD3" w14:paraId="3B85E72E" w14:textId="77777777" w:rsidTr="00D87D56">
        <w:tc>
          <w:tcPr>
            <w:tcW w:w="477" w:type="dxa"/>
          </w:tcPr>
          <w:p w14:paraId="66EF4ADE" w14:textId="77777777" w:rsidR="00451987" w:rsidRPr="00542AD3" w:rsidRDefault="00451987" w:rsidP="00451987">
            <w:pPr>
              <w:rPr>
                <w:rFonts w:ascii="Arial" w:hAnsi="Arial" w:cs="Arial"/>
                <w:sz w:val="18"/>
                <w:szCs w:val="18"/>
              </w:rPr>
            </w:pPr>
          </w:p>
        </w:tc>
        <w:tc>
          <w:tcPr>
            <w:tcW w:w="1109" w:type="dxa"/>
          </w:tcPr>
          <w:p w14:paraId="051820DC" w14:textId="6B1220D6" w:rsidR="00451987" w:rsidRPr="00542AD3" w:rsidRDefault="00451987" w:rsidP="00451987">
            <w:pPr>
              <w:rPr>
                <w:rFonts w:ascii="Arial" w:hAnsi="Arial" w:cs="Arial"/>
                <w:sz w:val="18"/>
                <w:szCs w:val="18"/>
              </w:rPr>
            </w:pPr>
            <w:r w:rsidRPr="00542AD3">
              <w:rPr>
                <w:rFonts w:ascii="Arial" w:hAnsi="Arial" w:cs="Arial"/>
                <w:sz w:val="18"/>
                <w:szCs w:val="18"/>
              </w:rPr>
              <w:t>Załącznik nr 3 pkt 2.3</w:t>
            </w:r>
          </w:p>
        </w:tc>
        <w:tc>
          <w:tcPr>
            <w:tcW w:w="1838" w:type="dxa"/>
          </w:tcPr>
          <w:p w14:paraId="09B15538" w14:textId="5123455D"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5F46A4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Wykreślenie pkt. 2.3. o brzmieniu: „2.3.</w:t>
            </w:r>
            <w:r w:rsidRPr="00542AD3">
              <w:rPr>
                <w:rFonts w:ascii="Arial" w:hAnsi="Arial" w:cs="Arial"/>
                <w:bCs/>
                <w:sz w:val="18"/>
                <w:szCs w:val="18"/>
              </w:rPr>
              <w:tab/>
              <w:t>Dobieranie metod postępowania zgodnie z aktualną wiedzą w kontakcie z pacjentami.”;</w:t>
            </w:r>
          </w:p>
          <w:p w14:paraId="731EE8C8" w14:textId="77777777" w:rsidR="00451987" w:rsidRPr="00542AD3" w:rsidRDefault="00451987" w:rsidP="00451987">
            <w:pPr>
              <w:rPr>
                <w:rFonts w:ascii="Arial" w:hAnsi="Arial" w:cs="Arial"/>
                <w:bCs/>
                <w:sz w:val="18"/>
                <w:szCs w:val="18"/>
              </w:rPr>
            </w:pPr>
          </w:p>
        </w:tc>
        <w:tc>
          <w:tcPr>
            <w:tcW w:w="2410" w:type="dxa"/>
            <w:gridSpan w:val="2"/>
          </w:tcPr>
          <w:p w14:paraId="03D53DA4" w14:textId="77777777" w:rsidR="00451987" w:rsidRPr="00542AD3" w:rsidRDefault="00451987" w:rsidP="00451987">
            <w:pPr>
              <w:rPr>
                <w:rFonts w:ascii="Arial" w:hAnsi="Arial" w:cs="Arial"/>
                <w:bCs/>
                <w:sz w:val="18"/>
                <w:szCs w:val="18"/>
              </w:rPr>
            </w:pPr>
          </w:p>
        </w:tc>
        <w:tc>
          <w:tcPr>
            <w:tcW w:w="2268" w:type="dxa"/>
          </w:tcPr>
          <w:p w14:paraId="26AA6F28" w14:textId="77777777" w:rsidR="00451987" w:rsidRPr="00542AD3" w:rsidRDefault="00451987" w:rsidP="00451987">
            <w:pPr>
              <w:rPr>
                <w:rFonts w:ascii="Arial" w:hAnsi="Arial" w:cs="Arial"/>
                <w:bCs/>
                <w:sz w:val="18"/>
                <w:szCs w:val="18"/>
              </w:rPr>
            </w:pPr>
          </w:p>
        </w:tc>
        <w:tc>
          <w:tcPr>
            <w:tcW w:w="2942" w:type="dxa"/>
          </w:tcPr>
          <w:p w14:paraId="61B3A85D" w14:textId="64757200"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A04CC4" w:rsidRPr="00542AD3">
              <w:rPr>
                <w:rFonts w:ascii="Arial" w:hAnsi="Arial" w:cs="Arial"/>
                <w:bCs/>
                <w:sz w:val="18"/>
                <w:szCs w:val="18"/>
              </w:rPr>
              <w:t>.</w:t>
            </w:r>
          </w:p>
          <w:p w14:paraId="7FDAC24F" w14:textId="77777777" w:rsidR="00A04CC4" w:rsidRPr="00542AD3" w:rsidRDefault="00A04CC4" w:rsidP="00451987">
            <w:pPr>
              <w:rPr>
                <w:rFonts w:ascii="Arial" w:hAnsi="Arial" w:cs="Arial"/>
                <w:bCs/>
                <w:sz w:val="18"/>
                <w:szCs w:val="18"/>
              </w:rPr>
            </w:pPr>
          </w:p>
          <w:p w14:paraId="73771C4F" w14:textId="1F2FE89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w:t>
            </w:r>
            <w:r w:rsidR="00A04CC4" w:rsidRPr="00542AD3">
              <w:rPr>
                <w:rFonts w:ascii="Arial" w:hAnsi="Arial" w:cs="Arial"/>
                <w:bCs/>
                <w:sz w:val="18"/>
                <w:szCs w:val="18"/>
              </w:rPr>
              <w:t>zgodna z podstawą programową kształcenia w zawodzie higienistka stomatologiczna.</w:t>
            </w:r>
          </w:p>
        </w:tc>
      </w:tr>
      <w:tr w:rsidR="00A373A0" w:rsidRPr="00542AD3" w14:paraId="5698B07C" w14:textId="77777777" w:rsidTr="00D87D56">
        <w:tc>
          <w:tcPr>
            <w:tcW w:w="477" w:type="dxa"/>
          </w:tcPr>
          <w:p w14:paraId="62DA64F1" w14:textId="77777777" w:rsidR="00451987" w:rsidRPr="00542AD3" w:rsidRDefault="00451987" w:rsidP="00451987">
            <w:pPr>
              <w:rPr>
                <w:rFonts w:ascii="Arial" w:hAnsi="Arial" w:cs="Arial"/>
                <w:sz w:val="18"/>
                <w:szCs w:val="18"/>
              </w:rPr>
            </w:pPr>
          </w:p>
        </w:tc>
        <w:tc>
          <w:tcPr>
            <w:tcW w:w="1109" w:type="dxa"/>
          </w:tcPr>
          <w:p w14:paraId="6F5F5534" w14:textId="4B358AD8" w:rsidR="00451987" w:rsidRPr="00542AD3" w:rsidRDefault="00451987" w:rsidP="00451987">
            <w:pPr>
              <w:rPr>
                <w:rFonts w:ascii="Arial" w:hAnsi="Arial" w:cs="Arial"/>
                <w:sz w:val="18"/>
                <w:szCs w:val="18"/>
              </w:rPr>
            </w:pPr>
            <w:r w:rsidRPr="00542AD3">
              <w:rPr>
                <w:rFonts w:ascii="Arial" w:hAnsi="Arial" w:cs="Arial"/>
                <w:sz w:val="18"/>
                <w:szCs w:val="18"/>
              </w:rPr>
              <w:t>Załącznik nr 3 pkt 3.2</w:t>
            </w:r>
          </w:p>
        </w:tc>
        <w:tc>
          <w:tcPr>
            <w:tcW w:w="1838" w:type="dxa"/>
          </w:tcPr>
          <w:p w14:paraId="37549C0F" w14:textId="0A94157E"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protetyki stomatologicznej</w:t>
            </w:r>
          </w:p>
        </w:tc>
        <w:tc>
          <w:tcPr>
            <w:tcW w:w="2847" w:type="dxa"/>
          </w:tcPr>
          <w:p w14:paraId="43F3C224" w14:textId="20E90F51"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Inne sformułowanie</w:t>
            </w:r>
          </w:p>
        </w:tc>
        <w:tc>
          <w:tcPr>
            <w:tcW w:w="2410" w:type="dxa"/>
            <w:gridSpan w:val="2"/>
          </w:tcPr>
          <w:p w14:paraId="796BBEFC" w14:textId="27FD5571" w:rsidR="00451987" w:rsidRPr="00542AD3" w:rsidRDefault="00451987" w:rsidP="00451987">
            <w:pPr>
              <w:rPr>
                <w:rFonts w:ascii="Arial" w:hAnsi="Arial" w:cs="Arial"/>
                <w:bCs/>
                <w:sz w:val="18"/>
                <w:szCs w:val="18"/>
              </w:rPr>
            </w:pPr>
            <w:r w:rsidRPr="00542AD3">
              <w:rPr>
                <w:rFonts w:ascii="Arial" w:hAnsi="Arial" w:cs="Arial"/>
                <w:bCs/>
                <w:sz w:val="18"/>
                <w:szCs w:val="18"/>
              </w:rPr>
              <w:t>Do zabiegów kwalifikuje i klasyfikuje lekarz</w:t>
            </w:r>
          </w:p>
        </w:tc>
        <w:tc>
          <w:tcPr>
            <w:tcW w:w="2268" w:type="dxa"/>
          </w:tcPr>
          <w:p w14:paraId="358AB692" w14:textId="3CC3A0AD" w:rsidR="00451987" w:rsidRPr="00542AD3" w:rsidRDefault="00451987" w:rsidP="00451987">
            <w:pPr>
              <w:rPr>
                <w:rFonts w:ascii="Arial" w:hAnsi="Arial" w:cs="Arial"/>
                <w:bCs/>
                <w:sz w:val="18"/>
                <w:szCs w:val="18"/>
              </w:rPr>
            </w:pPr>
            <w:r w:rsidRPr="00542AD3">
              <w:rPr>
                <w:rFonts w:ascii="Arial" w:hAnsi="Arial" w:cs="Arial"/>
                <w:bCs/>
                <w:sz w:val="18"/>
                <w:szCs w:val="18"/>
              </w:rPr>
              <w:t>Wykreślić cały punkt</w:t>
            </w:r>
          </w:p>
        </w:tc>
        <w:tc>
          <w:tcPr>
            <w:tcW w:w="2942" w:type="dxa"/>
          </w:tcPr>
          <w:p w14:paraId="754A5C82" w14:textId="0BFAF6DA"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A04CC4" w:rsidRPr="00542AD3">
              <w:rPr>
                <w:rFonts w:ascii="Arial" w:hAnsi="Arial" w:cs="Arial"/>
                <w:bCs/>
                <w:sz w:val="18"/>
                <w:szCs w:val="18"/>
              </w:rPr>
              <w:t>.</w:t>
            </w:r>
          </w:p>
          <w:p w14:paraId="6591E5B6" w14:textId="77777777" w:rsidR="00451987" w:rsidRPr="00542AD3" w:rsidRDefault="00451987" w:rsidP="00451987">
            <w:pPr>
              <w:rPr>
                <w:rFonts w:ascii="Arial" w:hAnsi="Arial" w:cs="Arial"/>
                <w:bCs/>
                <w:sz w:val="18"/>
                <w:szCs w:val="18"/>
              </w:rPr>
            </w:pPr>
          </w:p>
          <w:p w14:paraId="258ABD9B" w14:textId="6A8B0F36" w:rsidR="00451987" w:rsidRPr="00542AD3" w:rsidRDefault="00451987" w:rsidP="00451987">
            <w:pPr>
              <w:rPr>
                <w:rFonts w:ascii="Arial" w:hAnsi="Arial" w:cs="Arial"/>
                <w:bCs/>
                <w:sz w:val="18"/>
                <w:szCs w:val="18"/>
              </w:rPr>
            </w:pPr>
          </w:p>
        </w:tc>
      </w:tr>
      <w:tr w:rsidR="00A373A0" w:rsidRPr="00542AD3" w14:paraId="4ADE3F44" w14:textId="77777777" w:rsidTr="00D87D56">
        <w:tc>
          <w:tcPr>
            <w:tcW w:w="477" w:type="dxa"/>
          </w:tcPr>
          <w:p w14:paraId="7A5879D0" w14:textId="77777777" w:rsidR="00451987" w:rsidRPr="00542AD3" w:rsidRDefault="00451987" w:rsidP="00451987">
            <w:pPr>
              <w:rPr>
                <w:rFonts w:ascii="Arial" w:hAnsi="Arial" w:cs="Arial"/>
                <w:sz w:val="18"/>
                <w:szCs w:val="18"/>
              </w:rPr>
            </w:pPr>
          </w:p>
        </w:tc>
        <w:tc>
          <w:tcPr>
            <w:tcW w:w="1109" w:type="dxa"/>
          </w:tcPr>
          <w:p w14:paraId="2F461FCB" w14:textId="087690AA" w:rsidR="00451987" w:rsidRPr="00542AD3" w:rsidRDefault="00451987" w:rsidP="00451987">
            <w:pPr>
              <w:rPr>
                <w:rFonts w:ascii="Arial" w:hAnsi="Arial" w:cs="Arial"/>
                <w:sz w:val="18"/>
                <w:szCs w:val="18"/>
              </w:rPr>
            </w:pPr>
            <w:r w:rsidRPr="00542AD3">
              <w:rPr>
                <w:rFonts w:ascii="Arial" w:hAnsi="Arial" w:cs="Arial"/>
                <w:sz w:val="18"/>
                <w:szCs w:val="18"/>
              </w:rPr>
              <w:t>Załącznik nr 3 pkt 3.3</w:t>
            </w:r>
          </w:p>
        </w:tc>
        <w:tc>
          <w:tcPr>
            <w:tcW w:w="1838" w:type="dxa"/>
          </w:tcPr>
          <w:p w14:paraId="303E72B5" w14:textId="1F059E36"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66C359ED" w14:textId="771DC12E" w:rsidR="00451987" w:rsidRPr="00542AD3" w:rsidRDefault="00451987" w:rsidP="00451987">
            <w:pPr>
              <w:rPr>
                <w:rFonts w:ascii="Arial" w:hAnsi="Arial" w:cs="Arial"/>
                <w:bCs/>
                <w:sz w:val="18"/>
                <w:szCs w:val="18"/>
              </w:rPr>
            </w:pPr>
            <w:r w:rsidRPr="00542AD3">
              <w:rPr>
                <w:rFonts w:ascii="Arial" w:hAnsi="Arial" w:cs="Arial"/>
                <w:bCs/>
                <w:sz w:val="18"/>
                <w:szCs w:val="18"/>
              </w:rPr>
              <w:t>Wykreślenie pkt. 3.3. o brzmieniu: „Monitorowanie efektów leczenia uzyskanych przez lekarzy specjalistów z różnych dziedzin stomatologii.”;</w:t>
            </w:r>
          </w:p>
        </w:tc>
        <w:tc>
          <w:tcPr>
            <w:tcW w:w="2410" w:type="dxa"/>
            <w:gridSpan w:val="2"/>
          </w:tcPr>
          <w:p w14:paraId="6F5DC092" w14:textId="77777777" w:rsidR="00451987" w:rsidRPr="00542AD3" w:rsidRDefault="00451987" w:rsidP="00451987">
            <w:pPr>
              <w:rPr>
                <w:rFonts w:ascii="Arial" w:hAnsi="Arial" w:cs="Arial"/>
                <w:bCs/>
                <w:sz w:val="18"/>
                <w:szCs w:val="18"/>
              </w:rPr>
            </w:pPr>
          </w:p>
        </w:tc>
        <w:tc>
          <w:tcPr>
            <w:tcW w:w="2268" w:type="dxa"/>
          </w:tcPr>
          <w:p w14:paraId="7AB19B52" w14:textId="77777777" w:rsidR="00451987" w:rsidRPr="00542AD3" w:rsidRDefault="00451987" w:rsidP="00451987">
            <w:pPr>
              <w:rPr>
                <w:rFonts w:ascii="Arial" w:hAnsi="Arial" w:cs="Arial"/>
                <w:bCs/>
                <w:sz w:val="18"/>
                <w:szCs w:val="18"/>
              </w:rPr>
            </w:pPr>
          </w:p>
        </w:tc>
        <w:tc>
          <w:tcPr>
            <w:tcW w:w="2942" w:type="dxa"/>
          </w:tcPr>
          <w:p w14:paraId="0AA0836A" w14:textId="35DCB554"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A04CC4" w:rsidRPr="00542AD3">
              <w:rPr>
                <w:rFonts w:ascii="Arial" w:hAnsi="Arial" w:cs="Arial"/>
                <w:bCs/>
                <w:sz w:val="18"/>
                <w:szCs w:val="18"/>
              </w:rPr>
              <w:t>.</w:t>
            </w:r>
          </w:p>
        </w:tc>
      </w:tr>
      <w:tr w:rsidR="00A373A0" w:rsidRPr="00542AD3" w14:paraId="59E0B594" w14:textId="77777777" w:rsidTr="00D87D56">
        <w:tc>
          <w:tcPr>
            <w:tcW w:w="477" w:type="dxa"/>
          </w:tcPr>
          <w:p w14:paraId="4B2DF1AA" w14:textId="77777777" w:rsidR="00451987" w:rsidRPr="00542AD3" w:rsidRDefault="00451987" w:rsidP="00451987">
            <w:pPr>
              <w:rPr>
                <w:rFonts w:ascii="Arial" w:hAnsi="Arial" w:cs="Arial"/>
                <w:sz w:val="18"/>
                <w:szCs w:val="18"/>
              </w:rPr>
            </w:pPr>
          </w:p>
        </w:tc>
        <w:tc>
          <w:tcPr>
            <w:tcW w:w="1109" w:type="dxa"/>
          </w:tcPr>
          <w:p w14:paraId="3C9CD80E" w14:textId="6BC3320F" w:rsidR="00451987" w:rsidRPr="00542AD3" w:rsidRDefault="00451987" w:rsidP="00451987">
            <w:pPr>
              <w:rPr>
                <w:rFonts w:ascii="Arial" w:hAnsi="Arial" w:cs="Arial"/>
                <w:sz w:val="18"/>
                <w:szCs w:val="18"/>
              </w:rPr>
            </w:pPr>
            <w:r w:rsidRPr="00542AD3">
              <w:rPr>
                <w:rFonts w:ascii="Arial" w:hAnsi="Arial" w:cs="Arial"/>
                <w:sz w:val="18"/>
                <w:szCs w:val="18"/>
              </w:rPr>
              <w:t>Załącznik nr 3 pkt 3.5</w:t>
            </w:r>
          </w:p>
        </w:tc>
        <w:tc>
          <w:tcPr>
            <w:tcW w:w="1838" w:type="dxa"/>
          </w:tcPr>
          <w:p w14:paraId="68196DFF" w14:textId="6F66E27E"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4A5EF2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pkt. 3.5. należy wykreślić wyrazy „ leczenie stomatologiczne” i nadać temu punktowi następujące brzmienie: „3.5. Stosuje aparaturę i sprzęt medyczny do diagnostyki i profilaktyki”.</w:t>
            </w:r>
          </w:p>
          <w:p w14:paraId="329DB278" w14:textId="77777777" w:rsidR="00451987" w:rsidRPr="00542AD3" w:rsidRDefault="00451987" w:rsidP="00451987">
            <w:pPr>
              <w:rPr>
                <w:rFonts w:ascii="Arial" w:hAnsi="Arial" w:cs="Arial"/>
                <w:bCs/>
                <w:sz w:val="18"/>
                <w:szCs w:val="18"/>
              </w:rPr>
            </w:pPr>
          </w:p>
        </w:tc>
        <w:tc>
          <w:tcPr>
            <w:tcW w:w="2410" w:type="dxa"/>
            <w:gridSpan w:val="2"/>
          </w:tcPr>
          <w:p w14:paraId="66D46F79" w14:textId="77777777" w:rsidR="00451987" w:rsidRPr="00542AD3" w:rsidRDefault="00451987" w:rsidP="00451987">
            <w:pPr>
              <w:rPr>
                <w:rFonts w:ascii="Arial" w:hAnsi="Arial" w:cs="Arial"/>
                <w:bCs/>
                <w:sz w:val="18"/>
                <w:szCs w:val="18"/>
              </w:rPr>
            </w:pPr>
          </w:p>
        </w:tc>
        <w:tc>
          <w:tcPr>
            <w:tcW w:w="2268" w:type="dxa"/>
          </w:tcPr>
          <w:p w14:paraId="7EC5528A" w14:textId="77777777" w:rsidR="00451987" w:rsidRPr="00542AD3" w:rsidRDefault="00451987" w:rsidP="00451987">
            <w:pPr>
              <w:rPr>
                <w:rFonts w:ascii="Arial" w:hAnsi="Arial" w:cs="Arial"/>
                <w:bCs/>
                <w:sz w:val="18"/>
                <w:szCs w:val="18"/>
              </w:rPr>
            </w:pPr>
          </w:p>
        </w:tc>
        <w:tc>
          <w:tcPr>
            <w:tcW w:w="2942" w:type="dxa"/>
          </w:tcPr>
          <w:p w14:paraId="716C1491" w14:textId="4D5F6D2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04CC4" w:rsidRPr="00542AD3">
              <w:rPr>
                <w:rFonts w:ascii="Arial" w:hAnsi="Arial" w:cs="Arial"/>
                <w:bCs/>
                <w:sz w:val="18"/>
                <w:szCs w:val="18"/>
              </w:rPr>
              <w:t>uwzględniona</w:t>
            </w:r>
            <w:r w:rsidRPr="00542AD3">
              <w:rPr>
                <w:rFonts w:ascii="Arial" w:hAnsi="Arial" w:cs="Arial"/>
                <w:bCs/>
                <w:sz w:val="18"/>
                <w:szCs w:val="18"/>
              </w:rPr>
              <w:t>.</w:t>
            </w:r>
          </w:p>
          <w:p w14:paraId="6B63F8D4" w14:textId="77777777" w:rsidR="00A04CC4" w:rsidRPr="00542AD3" w:rsidRDefault="00A04CC4" w:rsidP="00451987">
            <w:pPr>
              <w:rPr>
                <w:rFonts w:ascii="Arial" w:hAnsi="Arial" w:cs="Arial"/>
                <w:bCs/>
                <w:sz w:val="18"/>
                <w:szCs w:val="18"/>
              </w:rPr>
            </w:pPr>
          </w:p>
          <w:p w14:paraId="72FC7350" w14:textId="67B55CE1"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w:t>
            </w:r>
          </w:p>
        </w:tc>
      </w:tr>
      <w:tr w:rsidR="00A373A0" w:rsidRPr="00542AD3" w14:paraId="5584AE0C" w14:textId="77777777" w:rsidTr="00D87D56">
        <w:tc>
          <w:tcPr>
            <w:tcW w:w="477" w:type="dxa"/>
          </w:tcPr>
          <w:p w14:paraId="5329114B" w14:textId="77777777" w:rsidR="00451987" w:rsidRPr="00542AD3" w:rsidRDefault="00451987" w:rsidP="00451987">
            <w:pPr>
              <w:rPr>
                <w:rFonts w:ascii="Arial" w:hAnsi="Arial" w:cs="Arial"/>
                <w:sz w:val="18"/>
                <w:szCs w:val="18"/>
              </w:rPr>
            </w:pPr>
          </w:p>
        </w:tc>
        <w:tc>
          <w:tcPr>
            <w:tcW w:w="1109" w:type="dxa"/>
          </w:tcPr>
          <w:p w14:paraId="69894847" w14:textId="18CFC136" w:rsidR="00451987" w:rsidRPr="00542AD3" w:rsidRDefault="00451987" w:rsidP="00451987">
            <w:pPr>
              <w:rPr>
                <w:rFonts w:ascii="Arial" w:hAnsi="Arial" w:cs="Arial"/>
                <w:sz w:val="18"/>
                <w:szCs w:val="18"/>
              </w:rPr>
            </w:pPr>
            <w:r w:rsidRPr="00542AD3">
              <w:rPr>
                <w:rFonts w:ascii="Arial" w:hAnsi="Arial" w:cs="Arial"/>
                <w:sz w:val="18"/>
                <w:szCs w:val="18"/>
              </w:rPr>
              <w:t>Załącznik nr 3 pkt 3.5</w:t>
            </w:r>
          </w:p>
        </w:tc>
        <w:tc>
          <w:tcPr>
            <w:tcW w:w="1838" w:type="dxa"/>
          </w:tcPr>
          <w:p w14:paraId="52A6CA6C" w14:textId="0927701C"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protetyki stomatologicznej</w:t>
            </w:r>
          </w:p>
        </w:tc>
        <w:tc>
          <w:tcPr>
            <w:tcW w:w="2847" w:type="dxa"/>
          </w:tcPr>
          <w:p w14:paraId="63B06A06" w14:textId="3AF243E7" w:rsidR="00451987" w:rsidRPr="00542AD3" w:rsidRDefault="00451987" w:rsidP="00451987">
            <w:pPr>
              <w:rPr>
                <w:rFonts w:ascii="Arial" w:hAnsi="Arial" w:cs="Arial"/>
                <w:bCs/>
                <w:sz w:val="18"/>
                <w:szCs w:val="18"/>
              </w:rPr>
            </w:pPr>
            <w:r w:rsidRPr="00542AD3">
              <w:rPr>
                <w:rFonts w:ascii="Arial" w:hAnsi="Arial" w:cs="Arial"/>
                <w:bCs/>
                <w:sz w:val="18"/>
                <w:szCs w:val="18"/>
              </w:rPr>
              <w:t>Wykreślić: i leczenia stomatologicznego</w:t>
            </w:r>
          </w:p>
        </w:tc>
        <w:tc>
          <w:tcPr>
            <w:tcW w:w="2410" w:type="dxa"/>
            <w:gridSpan w:val="2"/>
          </w:tcPr>
          <w:p w14:paraId="01E04B64" w14:textId="7B23D98B" w:rsidR="00451987" w:rsidRPr="00542AD3" w:rsidRDefault="00451987" w:rsidP="00451987">
            <w:pPr>
              <w:rPr>
                <w:rFonts w:ascii="Arial" w:hAnsi="Arial" w:cs="Arial"/>
                <w:bCs/>
                <w:sz w:val="18"/>
                <w:szCs w:val="18"/>
              </w:rPr>
            </w:pPr>
            <w:r w:rsidRPr="00542AD3">
              <w:rPr>
                <w:rFonts w:ascii="Arial" w:hAnsi="Arial" w:cs="Arial"/>
                <w:bCs/>
                <w:sz w:val="18"/>
                <w:szCs w:val="18"/>
              </w:rPr>
              <w:t>Higienistka stomatologiczna nie może stosować aparatury i sprzętu medycznego do leczenia stomatologicznego</w:t>
            </w:r>
          </w:p>
        </w:tc>
        <w:tc>
          <w:tcPr>
            <w:tcW w:w="2268" w:type="dxa"/>
          </w:tcPr>
          <w:p w14:paraId="14B8DB53" w14:textId="295DA787" w:rsidR="00451987" w:rsidRPr="00542AD3" w:rsidRDefault="00451987" w:rsidP="00451987">
            <w:pPr>
              <w:rPr>
                <w:rFonts w:ascii="Arial" w:hAnsi="Arial" w:cs="Arial"/>
                <w:bCs/>
                <w:sz w:val="18"/>
                <w:szCs w:val="18"/>
              </w:rPr>
            </w:pPr>
            <w:r w:rsidRPr="00542AD3">
              <w:rPr>
                <w:rFonts w:ascii="Arial" w:hAnsi="Arial" w:cs="Arial"/>
                <w:bCs/>
                <w:sz w:val="18"/>
                <w:szCs w:val="18"/>
              </w:rPr>
              <w:t>Powinno być: do diagnostyki i profilaktyki stomatologicznej</w:t>
            </w:r>
          </w:p>
        </w:tc>
        <w:tc>
          <w:tcPr>
            <w:tcW w:w="2942" w:type="dxa"/>
          </w:tcPr>
          <w:p w14:paraId="1440B255" w14:textId="19A511E6"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355A3D1A" w14:textId="77777777" w:rsidR="00A04CC4" w:rsidRPr="00542AD3" w:rsidRDefault="00A04CC4" w:rsidP="00451987">
            <w:pPr>
              <w:rPr>
                <w:rFonts w:ascii="Arial" w:hAnsi="Arial" w:cs="Arial"/>
                <w:bCs/>
                <w:sz w:val="18"/>
                <w:szCs w:val="18"/>
              </w:rPr>
            </w:pPr>
          </w:p>
          <w:p w14:paraId="12C2C823" w14:textId="469C828C"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w:t>
            </w:r>
          </w:p>
        </w:tc>
      </w:tr>
      <w:tr w:rsidR="00A373A0" w:rsidRPr="00542AD3" w14:paraId="6F678632" w14:textId="77777777" w:rsidTr="00D87D56">
        <w:tc>
          <w:tcPr>
            <w:tcW w:w="477" w:type="dxa"/>
          </w:tcPr>
          <w:p w14:paraId="626B98E6" w14:textId="77777777" w:rsidR="00451987" w:rsidRPr="00542AD3" w:rsidRDefault="00451987" w:rsidP="00451987">
            <w:pPr>
              <w:rPr>
                <w:rFonts w:ascii="Arial" w:hAnsi="Arial" w:cs="Arial"/>
                <w:sz w:val="18"/>
                <w:szCs w:val="18"/>
              </w:rPr>
            </w:pPr>
          </w:p>
        </w:tc>
        <w:tc>
          <w:tcPr>
            <w:tcW w:w="1109" w:type="dxa"/>
          </w:tcPr>
          <w:p w14:paraId="54D58AE4" w14:textId="3E36D0D1" w:rsidR="00451987" w:rsidRPr="00542AD3" w:rsidRDefault="00451987" w:rsidP="00451987">
            <w:pPr>
              <w:rPr>
                <w:rFonts w:ascii="Arial" w:hAnsi="Arial" w:cs="Arial"/>
                <w:sz w:val="18"/>
                <w:szCs w:val="18"/>
              </w:rPr>
            </w:pPr>
            <w:r w:rsidRPr="00542AD3">
              <w:rPr>
                <w:rFonts w:ascii="Arial" w:hAnsi="Arial" w:cs="Arial"/>
                <w:sz w:val="18"/>
                <w:szCs w:val="18"/>
              </w:rPr>
              <w:t>Załącznik nr 3 pkt 3.7</w:t>
            </w:r>
          </w:p>
        </w:tc>
        <w:tc>
          <w:tcPr>
            <w:tcW w:w="1838" w:type="dxa"/>
          </w:tcPr>
          <w:p w14:paraId="1F3E36C7" w14:textId="1F33FB8F"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17461BE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Wykreślenie pkt. 3.7. o brzmieniu: „Prowadzenie badań przesiewowych </w:t>
            </w:r>
          </w:p>
          <w:p w14:paraId="77AA38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różnych grupach.”;</w:t>
            </w:r>
          </w:p>
          <w:p w14:paraId="30C843FD" w14:textId="77777777" w:rsidR="00451987" w:rsidRPr="00542AD3" w:rsidRDefault="00451987" w:rsidP="00451987">
            <w:pPr>
              <w:rPr>
                <w:rFonts w:ascii="Arial" w:hAnsi="Arial" w:cs="Arial"/>
                <w:bCs/>
                <w:sz w:val="18"/>
                <w:szCs w:val="18"/>
              </w:rPr>
            </w:pPr>
          </w:p>
        </w:tc>
        <w:tc>
          <w:tcPr>
            <w:tcW w:w="2410" w:type="dxa"/>
            <w:gridSpan w:val="2"/>
          </w:tcPr>
          <w:p w14:paraId="0DE516A2" w14:textId="77777777" w:rsidR="00451987" w:rsidRPr="00542AD3" w:rsidRDefault="00451987" w:rsidP="00451987">
            <w:pPr>
              <w:rPr>
                <w:rFonts w:ascii="Arial" w:hAnsi="Arial" w:cs="Arial"/>
                <w:bCs/>
                <w:sz w:val="18"/>
                <w:szCs w:val="18"/>
              </w:rPr>
            </w:pPr>
          </w:p>
        </w:tc>
        <w:tc>
          <w:tcPr>
            <w:tcW w:w="2268" w:type="dxa"/>
          </w:tcPr>
          <w:p w14:paraId="28A1F089" w14:textId="77777777" w:rsidR="00451987" w:rsidRPr="00542AD3" w:rsidRDefault="00451987" w:rsidP="00451987">
            <w:pPr>
              <w:rPr>
                <w:rFonts w:ascii="Arial" w:hAnsi="Arial" w:cs="Arial"/>
                <w:bCs/>
                <w:sz w:val="18"/>
                <w:szCs w:val="18"/>
              </w:rPr>
            </w:pPr>
          </w:p>
        </w:tc>
        <w:tc>
          <w:tcPr>
            <w:tcW w:w="2942" w:type="dxa"/>
          </w:tcPr>
          <w:p w14:paraId="0BEE5CE2" w14:textId="53EBCC46"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A04CC4" w:rsidRPr="00542AD3">
              <w:rPr>
                <w:rFonts w:ascii="Arial" w:hAnsi="Arial" w:cs="Arial"/>
                <w:bCs/>
                <w:sz w:val="18"/>
                <w:szCs w:val="18"/>
              </w:rPr>
              <w:t>.</w:t>
            </w:r>
          </w:p>
          <w:p w14:paraId="5EB49ECF" w14:textId="77777777" w:rsidR="00451987" w:rsidRPr="00542AD3" w:rsidRDefault="00451987" w:rsidP="00451987">
            <w:pPr>
              <w:rPr>
                <w:rFonts w:ascii="Arial" w:hAnsi="Arial" w:cs="Arial"/>
                <w:bCs/>
                <w:sz w:val="18"/>
                <w:szCs w:val="18"/>
              </w:rPr>
            </w:pPr>
          </w:p>
          <w:p w14:paraId="67958DA3" w14:textId="11C3D2A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pozostawiono, ale przeredagowano jej brzmienie w następujący sposób: „Prowadzenie badań przesiewowych w różnych grupach populacyjnych na </w:t>
            </w:r>
            <w:r w:rsidRPr="00542AD3">
              <w:rPr>
                <w:rFonts w:ascii="Arial" w:hAnsi="Arial" w:cs="Arial"/>
                <w:bCs/>
                <w:sz w:val="18"/>
                <w:szCs w:val="18"/>
              </w:rPr>
              <w:lastRenderedPageBreak/>
              <w:t>zlecenie lub pod nadzorem lekarza dentysty.”.</w:t>
            </w:r>
          </w:p>
        </w:tc>
      </w:tr>
      <w:tr w:rsidR="00A373A0" w:rsidRPr="00542AD3" w14:paraId="0BB72E21" w14:textId="77777777" w:rsidTr="00D87D56">
        <w:tc>
          <w:tcPr>
            <w:tcW w:w="477" w:type="dxa"/>
          </w:tcPr>
          <w:p w14:paraId="3A5832BF" w14:textId="77777777" w:rsidR="00451987" w:rsidRPr="00542AD3" w:rsidRDefault="00451987" w:rsidP="00451987">
            <w:pPr>
              <w:rPr>
                <w:rFonts w:ascii="Arial" w:hAnsi="Arial" w:cs="Arial"/>
                <w:sz w:val="18"/>
                <w:szCs w:val="18"/>
              </w:rPr>
            </w:pPr>
          </w:p>
        </w:tc>
        <w:tc>
          <w:tcPr>
            <w:tcW w:w="1109" w:type="dxa"/>
          </w:tcPr>
          <w:p w14:paraId="649F8E78" w14:textId="3E49579D" w:rsidR="00451987" w:rsidRPr="00542AD3" w:rsidRDefault="00451987" w:rsidP="00451987">
            <w:pPr>
              <w:rPr>
                <w:rFonts w:ascii="Arial" w:hAnsi="Arial" w:cs="Arial"/>
                <w:sz w:val="18"/>
                <w:szCs w:val="18"/>
              </w:rPr>
            </w:pPr>
            <w:r w:rsidRPr="00542AD3">
              <w:rPr>
                <w:rFonts w:ascii="Arial" w:hAnsi="Arial" w:cs="Arial"/>
                <w:sz w:val="18"/>
                <w:szCs w:val="18"/>
              </w:rPr>
              <w:t>Załącznik nr 3 pkt 3.10</w:t>
            </w:r>
          </w:p>
        </w:tc>
        <w:tc>
          <w:tcPr>
            <w:tcW w:w="1838" w:type="dxa"/>
          </w:tcPr>
          <w:p w14:paraId="58297D90" w14:textId="7E7B1737"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1139E0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Wykreślenie pkt  3.10 o brzmieniu: „Sporządzanie wycisków i modeli orientacyjnych uzębienia dla celów diagnostycznych”;</w:t>
            </w:r>
          </w:p>
          <w:p w14:paraId="4AC2F3B3" w14:textId="77777777" w:rsidR="00451987" w:rsidRPr="00542AD3" w:rsidRDefault="00451987" w:rsidP="00451987">
            <w:pPr>
              <w:rPr>
                <w:rFonts w:ascii="Arial" w:hAnsi="Arial" w:cs="Arial"/>
                <w:bCs/>
                <w:sz w:val="18"/>
                <w:szCs w:val="18"/>
              </w:rPr>
            </w:pPr>
          </w:p>
        </w:tc>
        <w:tc>
          <w:tcPr>
            <w:tcW w:w="2410" w:type="dxa"/>
            <w:gridSpan w:val="2"/>
          </w:tcPr>
          <w:p w14:paraId="340BF391" w14:textId="77777777" w:rsidR="00451987" w:rsidRPr="00542AD3" w:rsidRDefault="00451987" w:rsidP="00451987">
            <w:pPr>
              <w:rPr>
                <w:rFonts w:ascii="Arial" w:hAnsi="Arial" w:cs="Arial"/>
                <w:bCs/>
                <w:sz w:val="18"/>
                <w:szCs w:val="18"/>
              </w:rPr>
            </w:pPr>
          </w:p>
        </w:tc>
        <w:tc>
          <w:tcPr>
            <w:tcW w:w="2268" w:type="dxa"/>
          </w:tcPr>
          <w:p w14:paraId="498BDDD6" w14:textId="77777777" w:rsidR="00451987" w:rsidRPr="00542AD3" w:rsidRDefault="00451987" w:rsidP="00451987">
            <w:pPr>
              <w:rPr>
                <w:rFonts w:ascii="Arial" w:hAnsi="Arial" w:cs="Arial"/>
                <w:bCs/>
                <w:sz w:val="18"/>
                <w:szCs w:val="18"/>
              </w:rPr>
            </w:pPr>
          </w:p>
        </w:tc>
        <w:tc>
          <w:tcPr>
            <w:tcW w:w="2942" w:type="dxa"/>
          </w:tcPr>
          <w:p w14:paraId="54B2B7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166EC39" w14:textId="77777777" w:rsidR="00A04CC4" w:rsidRPr="00542AD3" w:rsidRDefault="00A04CC4" w:rsidP="00451987">
            <w:pPr>
              <w:rPr>
                <w:rFonts w:ascii="Arial" w:hAnsi="Arial" w:cs="Arial"/>
                <w:bCs/>
                <w:sz w:val="18"/>
                <w:szCs w:val="18"/>
              </w:rPr>
            </w:pPr>
          </w:p>
          <w:p w14:paraId="15CA449E" w14:textId="59A331EB" w:rsidR="00A04CC4" w:rsidRPr="00542AD3" w:rsidRDefault="00A04CC4" w:rsidP="00451987">
            <w:pPr>
              <w:rPr>
                <w:rFonts w:ascii="Arial" w:hAnsi="Arial" w:cs="Arial"/>
                <w:bCs/>
                <w:sz w:val="18"/>
                <w:szCs w:val="18"/>
              </w:rPr>
            </w:pPr>
            <w:r w:rsidRPr="00542AD3">
              <w:rPr>
                <w:rFonts w:ascii="Arial" w:hAnsi="Arial" w:cs="Arial"/>
                <w:bCs/>
                <w:sz w:val="18"/>
                <w:szCs w:val="18"/>
              </w:rPr>
              <w:t>Czynność zgodna z podstawą programową kształcenia w zawodzie higienistka stomatologiczna.</w:t>
            </w:r>
          </w:p>
        </w:tc>
      </w:tr>
      <w:tr w:rsidR="00A373A0" w:rsidRPr="00542AD3" w14:paraId="5ABBF5AA" w14:textId="77777777" w:rsidTr="00D87D56">
        <w:tc>
          <w:tcPr>
            <w:tcW w:w="477" w:type="dxa"/>
          </w:tcPr>
          <w:p w14:paraId="5E15D933" w14:textId="77777777" w:rsidR="00451987" w:rsidRPr="00542AD3" w:rsidRDefault="00451987" w:rsidP="00451987">
            <w:pPr>
              <w:rPr>
                <w:rFonts w:ascii="Arial" w:hAnsi="Arial" w:cs="Arial"/>
                <w:sz w:val="18"/>
                <w:szCs w:val="18"/>
              </w:rPr>
            </w:pPr>
          </w:p>
        </w:tc>
        <w:tc>
          <w:tcPr>
            <w:tcW w:w="1109" w:type="dxa"/>
          </w:tcPr>
          <w:p w14:paraId="073A6760" w14:textId="22A3A51E" w:rsidR="00451987" w:rsidRPr="00542AD3" w:rsidRDefault="00451987" w:rsidP="00451987">
            <w:pPr>
              <w:rPr>
                <w:rFonts w:ascii="Arial" w:hAnsi="Arial" w:cs="Arial"/>
                <w:sz w:val="18"/>
                <w:szCs w:val="18"/>
              </w:rPr>
            </w:pPr>
            <w:r w:rsidRPr="00542AD3">
              <w:rPr>
                <w:rFonts w:ascii="Arial" w:hAnsi="Arial" w:cs="Arial"/>
                <w:sz w:val="18"/>
                <w:szCs w:val="18"/>
              </w:rPr>
              <w:t>Załącznik nr 3 pkt 3.10</w:t>
            </w:r>
          </w:p>
        </w:tc>
        <w:tc>
          <w:tcPr>
            <w:tcW w:w="1838" w:type="dxa"/>
          </w:tcPr>
          <w:p w14:paraId="669C8C4A" w14:textId="52383898"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protetyki stomatologicznej</w:t>
            </w:r>
          </w:p>
        </w:tc>
        <w:tc>
          <w:tcPr>
            <w:tcW w:w="2847" w:type="dxa"/>
          </w:tcPr>
          <w:p w14:paraId="1EBED87D" w14:textId="11062200" w:rsidR="00451987" w:rsidRPr="00542AD3" w:rsidRDefault="00451987" w:rsidP="00451987">
            <w:pPr>
              <w:rPr>
                <w:rFonts w:ascii="Arial" w:hAnsi="Arial" w:cs="Arial"/>
                <w:bCs/>
                <w:sz w:val="18"/>
                <w:szCs w:val="18"/>
              </w:rPr>
            </w:pPr>
            <w:r w:rsidRPr="00542AD3">
              <w:rPr>
                <w:rFonts w:ascii="Arial" w:hAnsi="Arial" w:cs="Arial"/>
                <w:bCs/>
                <w:sz w:val="18"/>
                <w:szCs w:val="18"/>
              </w:rPr>
              <w:t>Dodać: na zlecenie i pod kontrolą lekarza</w:t>
            </w:r>
          </w:p>
        </w:tc>
        <w:tc>
          <w:tcPr>
            <w:tcW w:w="2410" w:type="dxa"/>
            <w:gridSpan w:val="2"/>
          </w:tcPr>
          <w:p w14:paraId="1A83F294" w14:textId="3353198A" w:rsidR="00451987" w:rsidRPr="00542AD3" w:rsidRDefault="00451987" w:rsidP="00451987">
            <w:pPr>
              <w:rPr>
                <w:rFonts w:ascii="Arial" w:hAnsi="Arial" w:cs="Arial"/>
                <w:bCs/>
                <w:sz w:val="18"/>
                <w:szCs w:val="18"/>
              </w:rPr>
            </w:pPr>
            <w:r w:rsidRPr="00542AD3">
              <w:rPr>
                <w:rFonts w:ascii="Arial" w:hAnsi="Arial" w:cs="Arial"/>
                <w:bCs/>
                <w:sz w:val="18"/>
                <w:szCs w:val="18"/>
              </w:rPr>
              <w:t>Wykonanie wycisków i modeli orientacyjnych na potrzeby diagnostyki może się odbywać wyłącznie pod kontrolą lekarza ze względu na konieczność kontroli jakości wykonanych wycisków i modeli</w:t>
            </w:r>
          </w:p>
        </w:tc>
        <w:tc>
          <w:tcPr>
            <w:tcW w:w="2268" w:type="dxa"/>
          </w:tcPr>
          <w:p w14:paraId="52FDCFF6" w14:textId="16079E2C" w:rsidR="00451987" w:rsidRPr="00542AD3" w:rsidRDefault="00451987" w:rsidP="00451987">
            <w:pPr>
              <w:rPr>
                <w:rFonts w:ascii="Arial" w:hAnsi="Arial" w:cs="Arial"/>
                <w:bCs/>
                <w:sz w:val="18"/>
                <w:szCs w:val="18"/>
              </w:rPr>
            </w:pPr>
            <w:r w:rsidRPr="00542AD3">
              <w:rPr>
                <w:rFonts w:ascii="Arial" w:hAnsi="Arial" w:cs="Arial"/>
                <w:bCs/>
                <w:sz w:val="18"/>
                <w:szCs w:val="18"/>
              </w:rPr>
              <w:t>Dopisać :na zlecenie i pod kontrolą lekarza</w:t>
            </w:r>
          </w:p>
        </w:tc>
        <w:tc>
          <w:tcPr>
            <w:tcW w:w="2942" w:type="dxa"/>
          </w:tcPr>
          <w:p w14:paraId="72AAC982" w14:textId="64BEF284"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A04CC4" w:rsidRPr="00542AD3">
              <w:rPr>
                <w:rFonts w:ascii="Arial" w:hAnsi="Arial" w:cs="Arial"/>
                <w:bCs/>
                <w:sz w:val="18"/>
                <w:szCs w:val="18"/>
              </w:rPr>
              <w:t>.</w:t>
            </w:r>
          </w:p>
          <w:p w14:paraId="6E92FBA4" w14:textId="77777777" w:rsidR="00A04CC4" w:rsidRPr="00542AD3" w:rsidRDefault="00A04CC4" w:rsidP="00451987">
            <w:pPr>
              <w:rPr>
                <w:rFonts w:ascii="Arial" w:hAnsi="Arial" w:cs="Arial"/>
                <w:bCs/>
                <w:sz w:val="18"/>
                <w:szCs w:val="18"/>
              </w:rPr>
            </w:pPr>
          </w:p>
          <w:p w14:paraId="6E1FF30C" w14:textId="785D4886" w:rsidR="00451987" w:rsidRPr="00542AD3" w:rsidRDefault="00451987"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7564E8C6" w14:textId="77777777" w:rsidTr="00D87D56">
        <w:tc>
          <w:tcPr>
            <w:tcW w:w="477" w:type="dxa"/>
          </w:tcPr>
          <w:p w14:paraId="1D29CBD1" w14:textId="77777777" w:rsidR="00451987" w:rsidRPr="00542AD3" w:rsidRDefault="00451987" w:rsidP="00451987">
            <w:pPr>
              <w:rPr>
                <w:rFonts w:ascii="Arial" w:hAnsi="Arial" w:cs="Arial"/>
                <w:sz w:val="18"/>
                <w:szCs w:val="18"/>
              </w:rPr>
            </w:pPr>
          </w:p>
        </w:tc>
        <w:tc>
          <w:tcPr>
            <w:tcW w:w="1109" w:type="dxa"/>
          </w:tcPr>
          <w:p w14:paraId="677CC599" w14:textId="71EFA9B6" w:rsidR="00451987" w:rsidRPr="00542AD3" w:rsidRDefault="00451987" w:rsidP="00451987">
            <w:pPr>
              <w:rPr>
                <w:rFonts w:ascii="Arial" w:hAnsi="Arial" w:cs="Arial"/>
                <w:sz w:val="18"/>
                <w:szCs w:val="18"/>
              </w:rPr>
            </w:pPr>
            <w:r w:rsidRPr="00542AD3">
              <w:rPr>
                <w:rFonts w:ascii="Arial" w:hAnsi="Arial" w:cs="Arial"/>
                <w:sz w:val="18"/>
                <w:szCs w:val="18"/>
              </w:rPr>
              <w:t>Załącznik nr 3 pkt 3.11</w:t>
            </w:r>
          </w:p>
        </w:tc>
        <w:tc>
          <w:tcPr>
            <w:tcW w:w="1838" w:type="dxa"/>
          </w:tcPr>
          <w:p w14:paraId="38B57305" w14:textId="2285BACF"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240A6AFF" w14:textId="78144434" w:rsidR="00451987" w:rsidRPr="00542AD3" w:rsidRDefault="00451987" w:rsidP="00451987">
            <w:pPr>
              <w:rPr>
                <w:rFonts w:ascii="Arial" w:hAnsi="Arial" w:cs="Arial"/>
                <w:bCs/>
                <w:sz w:val="18"/>
                <w:szCs w:val="18"/>
              </w:rPr>
            </w:pPr>
            <w:r w:rsidRPr="00542AD3">
              <w:rPr>
                <w:rFonts w:ascii="Arial" w:hAnsi="Arial" w:cs="Arial"/>
                <w:bCs/>
                <w:sz w:val="18"/>
                <w:szCs w:val="18"/>
              </w:rPr>
              <w:t>)Wykreślenie pkt. 3.11 o brzmieniu: „Organizowanie ciągłości leczenia pacjentów w trakcie użytkowania aparatów ortodontycznych”;</w:t>
            </w:r>
          </w:p>
        </w:tc>
        <w:tc>
          <w:tcPr>
            <w:tcW w:w="2410" w:type="dxa"/>
            <w:gridSpan w:val="2"/>
          </w:tcPr>
          <w:p w14:paraId="3EB78CDB" w14:textId="77777777" w:rsidR="00451987" w:rsidRPr="00542AD3" w:rsidRDefault="00451987" w:rsidP="00451987">
            <w:pPr>
              <w:rPr>
                <w:rFonts w:ascii="Arial" w:hAnsi="Arial" w:cs="Arial"/>
                <w:bCs/>
                <w:sz w:val="18"/>
                <w:szCs w:val="18"/>
              </w:rPr>
            </w:pPr>
          </w:p>
        </w:tc>
        <w:tc>
          <w:tcPr>
            <w:tcW w:w="2268" w:type="dxa"/>
          </w:tcPr>
          <w:p w14:paraId="22A38DB2" w14:textId="77777777" w:rsidR="00451987" w:rsidRPr="00542AD3" w:rsidRDefault="00451987" w:rsidP="00451987">
            <w:pPr>
              <w:rPr>
                <w:rFonts w:ascii="Arial" w:hAnsi="Arial" w:cs="Arial"/>
                <w:bCs/>
                <w:sz w:val="18"/>
                <w:szCs w:val="18"/>
              </w:rPr>
            </w:pPr>
          </w:p>
        </w:tc>
        <w:tc>
          <w:tcPr>
            <w:tcW w:w="2942" w:type="dxa"/>
          </w:tcPr>
          <w:p w14:paraId="38A442BB" w14:textId="539134A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0A0DE92" w14:textId="77777777" w:rsidR="00451987" w:rsidRPr="00542AD3" w:rsidRDefault="00451987" w:rsidP="00451987">
            <w:pPr>
              <w:rPr>
                <w:rFonts w:ascii="Arial" w:hAnsi="Arial" w:cs="Arial"/>
                <w:bCs/>
                <w:sz w:val="18"/>
                <w:szCs w:val="18"/>
              </w:rPr>
            </w:pPr>
          </w:p>
          <w:p w14:paraId="777F9ADC" w14:textId="5AEE7AE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zbieżna </w:t>
            </w:r>
            <w:r w:rsidR="00A04CC4" w:rsidRPr="00542AD3">
              <w:rPr>
                <w:rFonts w:ascii="Arial" w:hAnsi="Arial" w:cs="Arial"/>
                <w:bCs/>
                <w:sz w:val="18"/>
                <w:szCs w:val="18"/>
              </w:rPr>
              <w:t>z podstawą programową kształcenia w zawodzie higienistka stomatologiczna.</w:t>
            </w:r>
          </w:p>
        </w:tc>
      </w:tr>
      <w:tr w:rsidR="00A373A0" w:rsidRPr="00542AD3" w14:paraId="3CC94744" w14:textId="77777777" w:rsidTr="00D87D56">
        <w:tc>
          <w:tcPr>
            <w:tcW w:w="477" w:type="dxa"/>
          </w:tcPr>
          <w:p w14:paraId="3B42E1B3" w14:textId="77777777" w:rsidR="00451987" w:rsidRPr="00542AD3" w:rsidRDefault="00451987" w:rsidP="00451987">
            <w:pPr>
              <w:rPr>
                <w:rFonts w:ascii="Arial" w:hAnsi="Arial" w:cs="Arial"/>
                <w:sz w:val="18"/>
                <w:szCs w:val="18"/>
              </w:rPr>
            </w:pPr>
          </w:p>
        </w:tc>
        <w:tc>
          <w:tcPr>
            <w:tcW w:w="1109" w:type="dxa"/>
          </w:tcPr>
          <w:p w14:paraId="0FD96DEA" w14:textId="6FD2B1BD" w:rsidR="00451987" w:rsidRPr="00542AD3" w:rsidRDefault="00451987" w:rsidP="00451987">
            <w:pPr>
              <w:rPr>
                <w:rFonts w:ascii="Arial" w:hAnsi="Arial" w:cs="Arial"/>
                <w:sz w:val="18"/>
                <w:szCs w:val="18"/>
              </w:rPr>
            </w:pPr>
            <w:r w:rsidRPr="00542AD3">
              <w:rPr>
                <w:rFonts w:ascii="Arial" w:hAnsi="Arial" w:cs="Arial"/>
                <w:sz w:val="18"/>
                <w:szCs w:val="18"/>
              </w:rPr>
              <w:t>Załącznik nr 3 pkt 3.12</w:t>
            </w:r>
          </w:p>
        </w:tc>
        <w:tc>
          <w:tcPr>
            <w:tcW w:w="1838" w:type="dxa"/>
          </w:tcPr>
          <w:p w14:paraId="235A7457" w14:textId="1694D363"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4AB1730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Wykreślenie pkt. 3.12 o brzmieniu: „Rehabilitowanie jamy ustnej przy pomocy podstawowych ćwiczeń ortodontycznych”;</w:t>
            </w:r>
          </w:p>
          <w:p w14:paraId="602DE846" w14:textId="77777777" w:rsidR="00451987" w:rsidRPr="00542AD3" w:rsidRDefault="00451987" w:rsidP="00451987">
            <w:pPr>
              <w:rPr>
                <w:rFonts w:ascii="Arial" w:hAnsi="Arial" w:cs="Arial"/>
                <w:bCs/>
                <w:sz w:val="18"/>
                <w:szCs w:val="18"/>
              </w:rPr>
            </w:pPr>
          </w:p>
        </w:tc>
        <w:tc>
          <w:tcPr>
            <w:tcW w:w="2410" w:type="dxa"/>
            <w:gridSpan w:val="2"/>
          </w:tcPr>
          <w:p w14:paraId="5C34A7E2" w14:textId="77777777" w:rsidR="00451987" w:rsidRPr="00542AD3" w:rsidRDefault="00451987" w:rsidP="00451987">
            <w:pPr>
              <w:rPr>
                <w:rFonts w:ascii="Arial" w:hAnsi="Arial" w:cs="Arial"/>
                <w:bCs/>
                <w:sz w:val="18"/>
                <w:szCs w:val="18"/>
              </w:rPr>
            </w:pPr>
          </w:p>
        </w:tc>
        <w:tc>
          <w:tcPr>
            <w:tcW w:w="2268" w:type="dxa"/>
          </w:tcPr>
          <w:p w14:paraId="6B197CDD" w14:textId="77777777" w:rsidR="00451987" w:rsidRPr="00542AD3" w:rsidRDefault="00451987" w:rsidP="00451987">
            <w:pPr>
              <w:rPr>
                <w:rFonts w:ascii="Arial" w:hAnsi="Arial" w:cs="Arial"/>
                <w:bCs/>
                <w:sz w:val="18"/>
                <w:szCs w:val="18"/>
              </w:rPr>
            </w:pPr>
          </w:p>
        </w:tc>
        <w:tc>
          <w:tcPr>
            <w:tcW w:w="2942" w:type="dxa"/>
          </w:tcPr>
          <w:p w14:paraId="7AC0326A" w14:textId="71078B1A"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A5B13C1" w14:textId="77777777" w:rsidR="00451987" w:rsidRPr="00542AD3" w:rsidRDefault="00451987" w:rsidP="00451987">
            <w:pPr>
              <w:rPr>
                <w:rFonts w:ascii="Arial" w:hAnsi="Arial" w:cs="Arial"/>
                <w:bCs/>
                <w:sz w:val="18"/>
                <w:szCs w:val="18"/>
              </w:rPr>
            </w:pPr>
          </w:p>
          <w:p w14:paraId="4BD81C7A" w14:textId="2C2F5E5D" w:rsidR="00451987" w:rsidRPr="00542AD3" w:rsidRDefault="00A04CC4" w:rsidP="00451987">
            <w:pPr>
              <w:rPr>
                <w:rFonts w:ascii="Arial" w:hAnsi="Arial" w:cs="Arial"/>
                <w:bCs/>
                <w:sz w:val="18"/>
                <w:szCs w:val="18"/>
              </w:rPr>
            </w:pPr>
            <w:r w:rsidRPr="00542AD3">
              <w:rPr>
                <w:rFonts w:ascii="Arial" w:hAnsi="Arial" w:cs="Arial"/>
                <w:bCs/>
                <w:sz w:val="18"/>
                <w:szCs w:val="18"/>
              </w:rPr>
              <w:t>Czynność zbieżna z podstawą programową kształcenia w zawodzie higienistka stomatologiczna.</w:t>
            </w:r>
            <w:r w:rsidR="00451987" w:rsidRPr="00542AD3">
              <w:rPr>
                <w:rFonts w:ascii="Arial" w:hAnsi="Arial" w:cs="Arial"/>
                <w:bCs/>
                <w:sz w:val="18"/>
                <w:szCs w:val="18"/>
              </w:rPr>
              <w:t>.</w:t>
            </w:r>
          </w:p>
        </w:tc>
      </w:tr>
      <w:tr w:rsidR="00A373A0" w:rsidRPr="00542AD3" w14:paraId="67C7FEC0" w14:textId="77777777" w:rsidTr="00D87D56">
        <w:tc>
          <w:tcPr>
            <w:tcW w:w="477" w:type="dxa"/>
          </w:tcPr>
          <w:p w14:paraId="10BFD878" w14:textId="77777777" w:rsidR="00451987" w:rsidRPr="00542AD3" w:rsidRDefault="00451987" w:rsidP="00451987">
            <w:pPr>
              <w:rPr>
                <w:rFonts w:ascii="Arial" w:hAnsi="Arial" w:cs="Arial"/>
                <w:sz w:val="18"/>
                <w:szCs w:val="18"/>
              </w:rPr>
            </w:pPr>
          </w:p>
        </w:tc>
        <w:tc>
          <w:tcPr>
            <w:tcW w:w="1109" w:type="dxa"/>
          </w:tcPr>
          <w:p w14:paraId="2AE02220" w14:textId="02B05C09" w:rsidR="00451987" w:rsidRPr="00542AD3" w:rsidRDefault="00451987" w:rsidP="00451987">
            <w:pPr>
              <w:rPr>
                <w:rFonts w:ascii="Arial" w:hAnsi="Arial" w:cs="Arial"/>
                <w:sz w:val="18"/>
                <w:szCs w:val="18"/>
              </w:rPr>
            </w:pPr>
            <w:r w:rsidRPr="00542AD3">
              <w:rPr>
                <w:rFonts w:ascii="Arial" w:hAnsi="Arial" w:cs="Arial"/>
                <w:sz w:val="18"/>
                <w:szCs w:val="18"/>
              </w:rPr>
              <w:t>Załącznik nr 3 pkt 3.13</w:t>
            </w:r>
          </w:p>
        </w:tc>
        <w:tc>
          <w:tcPr>
            <w:tcW w:w="1838" w:type="dxa"/>
          </w:tcPr>
          <w:p w14:paraId="7389F7BE" w14:textId="14F50F9E"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0836DCA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Wykreślenie pkt. 3.13 o brzmieniu: „Wykonywanie zabiegów rehabilitacyjnych, stosując metody fizykalne”.</w:t>
            </w:r>
          </w:p>
          <w:p w14:paraId="0EF2373A" w14:textId="77777777" w:rsidR="00451987" w:rsidRPr="00542AD3" w:rsidRDefault="00451987" w:rsidP="00451987">
            <w:pPr>
              <w:rPr>
                <w:rFonts w:ascii="Arial" w:hAnsi="Arial" w:cs="Arial"/>
                <w:bCs/>
                <w:sz w:val="18"/>
                <w:szCs w:val="18"/>
              </w:rPr>
            </w:pPr>
          </w:p>
        </w:tc>
        <w:tc>
          <w:tcPr>
            <w:tcW w:w="2410" w:type="dxa"/>
            <w:gridSpan w:val="2"/>
          </w:tcPr>
          <w:p w14:paraId="7D3D61A4" w14:textId="77777777" w:rsidR="00451987" w:rsidRPr="00542AD3" w:rsidRDefault="00451987" w:rsidP="00451987">
            <w:pPr>
              <w:rPr>
                <w:rFonts w:ascii="Arial" w:hAnsi="Arial" w:cs="Arial"/>
                <w:bCs/>
                <w:sz w:val="18"/>
                <w:szCs w:val="18"/>
              </w:rPr>
            </w:pPr>
          </w:p>
        </w:tc>
        <w:tc>
          <w:tcPr>
            <w:tcW w:w="2268" w:type="dxa"/>
          </w:tcPr>
          <w:p w14:paraId="36D7CBE9" w14:textId="77777777" w:rsidR="00451987" w:rsidRPr="00542AD3" w:rsidRDefault="00451987" w:rsidP="00451987">
            <w:pPr>
              <w:rPr>
                <w:rFonts w:ascii="Arial" w:hAnsi="Arial" w:cs="Arial"/>
                <w:bCs/>
                <w:sz w:val="18"/>
                <w:szCs w:val="18"/>
              </w:rPr>
            </w:pPr>
          </w:p>
        </w:tc>
        <w:tc>
          <w:tcPr>
            <w:tcW w:w="2942" w:type="dxa"/>
          </w:tcPr>
          <w:p w14:paraId="604D5378" w14:textId="3043F206"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A04CC4" w:rsidRPr="00542AD3">
              <w:rPr>
                <w:rFonts w:ascii="Arial" w:hAnsi="Arial" w:cs="Arial"/>
                <w:bCs/>
                <w:sz w:val="18"/>
                <w:szCs w:val="18"/>
              </w:rPr>
              <w:t>.</w:t>
            </w:r>
          </w:p>
          <w:p w14:paraId="451FF037" w14:textId="77777777" w:rsidR="00451987" w:rsidRPr="00542AD3" w:rsidRDefault="00451987" w:rsidP="00451987">
            <w:pPr>
              <w:rPr>
                <w:rFonts w:ascii="Arial" w:hAnsi="Arial" w:cs="Arial"/>
                <w:bCs/>
                <w:sz w:val="18"/>
                <w:szCs w:val="18"/>
              </w:rPr>
            </w:pPr>
          </w:p>
          <w:p w14:paraId="0FB682E3" w14:textId="525BB23D" w:rsidR="00A04CC4" w:rsidRPr="00542AD3" w:rsidRDefault="00A04CC4" w:rsidP="00451987">
            <w:pPr>
              <w:rPr>
                <w:rFonts w:ascii="Arial" w:hAnsi="Arial" w:cs="Arial"/>
                <w:bCs/>
                <w:sz w:val="18"/>
                <w:szCs w:val="18"/>
              </w:rPr>
            </w:pPr>
            <w:r w:rsidRPr="00542AD3">
              <w:rPr>
                <w:rFonts w:ascii="Arial" w:hAnsi="Arial" w:cs="Arial"/>
                <w:bCs/>
                <w:sz w:val="18"/>
                <w:szCs w:val="18"/>
              </w:rPr>
              <w:t>Czynność zbieżna z podstawą programową kształcenia w zawodzie higienistka stomatologiczna.</w:t>
            </w:r>
          </w:p>
        </w:tc>
      </w:tr>
      <w:tr w:rsidR="00A373A0" w:rsidRPr="00542AD3" w14:paraId="6D9AEE46" w14:textId="77777777" w:rsidTr="00D25CB8">
        <w:tc>
          <w:tcPr>
            <w:tcW w:w="13891" w:type="dxa"/>
            <w:gridSpan w:val="8"/>
          </w:tcPr>
          <w:p w14:paraId="637DD681" w14:textId="65378523"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4 – INSTRUKTOR TERAPII UZALEŻNIEŃ</w:t>
            </w:r>
          </w:p>
        </w:tc>
      </w:tr>
      <w:tr w:rsidR="00A373A0" w:rsidRPr="00542AD3" w14:paraId="4112458D" w14:textId="2190A133" w:rsidTr="00D87D56">
        <w:tc>
          <w:tcPr>
            <w:tcW w:w="477" w:type="dxa"/>
          </w:tcPr>
          <w:p w14:paraId="77E8B296" w14:textId="77777777" w:rsidR="00451987" w:rsidRPr="00542AD3" w:rsidRDefault="00451987" w:rsidP="00451987">
            <w:pPr>
              <w:rPr>
                <w:rFonts w:ascii="Arial" w:hAnsi="Arial" w:cs="Arial"/>
                <w:sz w:val="18"/>
                <w:szCs w:val="18"/>
              </w:rPr>
            </w:pPr>
          </w:p>
        </w:tc>
        <w:tc>
          <w:tcPr>
            <w:tcW w:w="1109" w:type="dxa"/>
          </w:tcPr>
          <w:p w14:paraId="35181DCD" w14:textId="5479E9AD" w:rsidR="00451987" w:rsidRPr="00542AD3" w:rsidRDefault="00451987" w:rsidP="00451987">
            <w:pPr>
              <w:rPr>
                <w:rFonts w:ascii="Arial" w:hAnsi="Arial" w:cs="Arial"/>
                <w:sz w:val="18"/>
                <w:szCs w:val="18"/>
              </w:rPr>
            </w:pPr>
            <w:r w:rsidRPr="00542AD3">
              <w:rPr>
                <w:rFonts w:ascii="Arial" w:hAnsi="Arial" w:cs="Arial"/>
                <w:bCs/>
                <w:sz w:val="18"/>
                <w:szCs w:val="18"/>
              </w:rPr>
              <w:t>Załącznik nr 4</w:t>
            </w:r>
          </w:p>
        </w:tc>
        <w:tc>
          <w:tcPr>
            <w:tcW w:w="1838" w:type="dxa"/>
          </w:tcPr>
          <w:p w14:paraId="793C1E4E" w14:textId="1E6C9EC9" w:rsidR="00451987" w:rsidRPr="00542AD3" w:rsidRDefault="00451987" w:rsidP="00451987">
            <w:pPr>
              <w:rPr>
                <w:rFonts w:ascii="Arial" w:hAnsi="Arial" w:cs="Arial"/>
                <w:sz w:val="18"/>
                <w:szCs w:val="18"/>
              </w:rPr>
            </w:pPr>
            <w:r w:rsidRPr="00542AD3">
              <w:rPr>
                <w:rFonts w:ascii="Arial" w:hAnsi="Arial" w:cs="Arial"/>
                <w:bCs/>
                <w:sz w:val="18"/>
                <w:szCs w:val="18"/>
              </w:rPr>
              <w:t>Urząd Miejski w Sosnowcu Wydział Zdrowia ( uwaga w ramach KWRiST)</w:t>
            </w:r>
          </w:p>
        </w:tc>
        <w:tc>
          <w:tcPr>
            <w:tcW w:w="2847" w:type="dxa"/>
          </w:tcPr>
          <w:p w14:paraId="12639890" w14:textId="4D9972D4" w:rsidR="00451987" w:rsidRPr="00542AD3" w:rsidRDefault="00451987" w:rsidP="00451987">
            <w:pPr>
              <w:rPr>
                <w:rFonts w:ascii="Arial" w:hAnsi="Arial" w:cs="Arial"/>
                <w:sz w:val="18"/>
                <w:szCs w:val="18"/>
              </w:rPr>
            </w:pPr>
            <w:r w:rsidRPr="00542AD3">
              <w:rPr>
                <w:rFonts w:ascii="Arial" w:hAnsi="Arial" w:cs="Arial"/>
                <w:bCs/>
                <w:sz w:val="18"/>
                <w:szCs w:val="18"/>
              </w:rPr>
              <w:t xml:space="preserve">Opis czynności nie jest zgodny z  metodologią opisu wykształcenia opisanej w  Ustawie z dnia 22 grudnia 2015 r. o Zintegrowanym Systemie Kwalifikacji. Propozycja zmian: Włączenie tych kwalifikacji w </w:t>
            </w:r>
            <w:r w:rsidRPr="00542AD3">
              <w:rPr>
                <w:rFonts w:ascii="Arial" w:hAnsi="Arial" w:cs="Arial"/>
                <w:bCs/>
                <w:sz w:val="18"/>
                <w:szCs w:val="18"/>
              </w:rPr>
              <w:lastRenderedPageBreak/>
              <w:t>PRK, zgodnie z przyjętą w nich metodologią.</w:t>
            </w:r>
          </w:p>
        </w:tc>
        <w:tc>
          <w:tcPr>
            <w:tcW w:w="2410" w:type="dxa"/>
            <w:gridSpan w:val="2"/>
          </w:tcPr>
          <w:p w14:paraId="11E09A77" w14:textId="7D40146A"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 xml:space="preserve">Zintegrowany System Kwalifikacji obejmuje dużą część polskich kwalifikacji, które są do niego włączone z mocy ustawy lub mogą być włączane decyzją właściwych ministrów. W </w:t>
            </w:r>
            <w:r w:rsidRPr="00542AD3">
              <w:rPr>
                <w:rFonts w:ascii="Arial" w:hAnsi="Arial" w:cs="Arial"/>
                <w:bCs/>
                <w:sz w:val="18"/>
                <w:szCs w:val="18"/>
              </w:rPr>
              <w:lastRenderedPageBreak/>
              <w:t>Zintegrowanym Systemie Kwalifikacji bardzo ważną rolę pełni Polska Rama Kwalifikacji (PRK), która jest odniesiona do ramy europejskiej. Została opisana za pomocą tzw. efektów uczenia się, ujętych w kategoriach wiedzy, umiejętności i kompetencji społecznych. Każda kwalifikacja włączona do zintegrowanego systemu ma przypisany odpowiedni poziom PRK. Dzięki temu polskie świadectwa i certyfikaty są bardziej czytelne zagranicą. Ma to duże znaczenie dla Polaków, którzy będą szukać pracy poza krajem. Wydaje się istotne, aby wykształcenie instruktora terapii uzależnień było zrozumiałe i czytelne nie tylko w Polsce.</w:t>
            </w:r>
          </w:p>
        </w:tc>
        <w:tc>
          <w:tcPr>
            <w:tcW w:w="2268" w:type="dxa"/>
          </w:tcPr>
          <w:p w14:paraId="70928C03" w14:textId="77777777" w:rsidR="00451987" w:rsidRPr="00542AD3" w:rsidRDefault="00451987" w:rsidP="00451987">
            <w:pPr>
              <w:rPr>
                <w:rFonts w:ascii="Arial" w:hAnsi="Arial" w:cs="Arial"/>
                <w:sz w:val="18"/>
                <w:szCs w:val="18"/>
              </w:rPr>
            </w:pPr>
          </w:p>
        </w:tc>
        <w:tc>
          <w:tcPr>
            <w:tcW w:w="2942" w:type="dxa"/>
          </w:tcPr>
          <w:p w14:paraId="0AC651EB" w14:textId="5976041A"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F36079" w:rsidRPr="00542AD3">
              <w:rPr>
                <w:rFonts w:ascii="Arial" w:hAnsi="Arial" w:cs="Arial"/>
                <w:bCs/>
                <w:sz w:val="18"/>
                <w:szCs w:val="18"/>
              </w:rPr>
              <w:t>.</w:t>
            </w:r>
          </w:p>
          <w:p w14:paraId="75414A95" w14:textId="77777777" w:rsidR="00451987" w:rsidRPr="00542AD3" w:rsidRDefault="00451987" w:rsidP="00451987">
            <w:pPr>
              <w:rPr>
                <w:rFonts w:ascii="Arial" w:hAnsi="Arial" w:cs="Arial"/>
                <w:bCs/>
                <w:sz w:val="18"/>
                <w:szCs w:val="18"/>
              </w:rPr>
            </w:pPr>
          </w:p>
          <w:p w14:paraId="4484F5F9" w14:textId="64D72865" w:rsidR="00451987" w:rsidRPr="00542AD3" w:rsidRDefault="00451987" w:rsidP="00451987">
            <w:pPr>
              <w:rPr>
                <w:rFonts w:ascii="Arial" w:hAnsi="Arial" w:cs="Arial"/>
                <w:sz w:val="18"/>
                <w:szCs w:val="18"/>
              </w:rPr>
            </w:pPr>
            <w:r w:rsidRPr="00542AD3">
              <w:rPr>
                <w:rFonts w:ascii="Arial" w:hAnsi="Arial" w:cs="Arial"/>
                <w:bCs/>
                <w:sz w:val="18"/>
                <w:szCs w:val="18"/>
              </w:rPr>
              <w:t xml:space="preserve">W przepisach MZ czynności zawodowe w innych zawodach regulowanych nie są opisane w ten sposób – język efektów kształcenia jest stosowany jest </w:t>
            </w:r>
            <w:r w:rsidRPr="00542AD3">
              <w:rPr>
                <w:rFonts w:ascii="Arial" w:hAnsi="Arial" w:cs="Arial"/>
                <w:bCs/>
                <w:sz w:val="18"/>
                <w:szCs w:val="18"/>
              </w:rPr>
              <w:lastRenderedPageBreak/>
              <w:t>przede wszystkim w podstawach programowych kształcenia w poszczególnych zawodach na poziomie średnim, standardach kształcenia na poziomie studiów, programach kształcenia. Natomiast w ustawach zawodowych (np. w ustawie o zawodzie fizjoterapeuty), w rozporządzeniach regulujących zakres czynności (np. medyczne czynności ratunkowe, które mogą być udzielane przez ratownika medycznego) opisane są w inny sposób (np.  „Prowadzenie zabiegów z zakresu fizykoterapii” – fizjoterapeuta, czy „Pobieranie materiału z górnych dróg oddechowych od pacjenta oraz wykonywanie testów antygenowych na obecność wirusów” – ratownik medyczny).</w:t>
            </w:r>
          </w:p>
        </w:tc>
      </w:tr>
      <w:tr w:rsidR="00A373A0" w:rsidRPr="00542AD3" w14:paraId="6F6CF36E" w14:textId="77777777" w:rsidTr="00D87D56">
        <w:tc>
          <w:tcPr>
            <w:tcW w:w="477" w:type="dxa"/>
          </w:tcPr>
          <w:p w14:paraId="2D5C5D0B" w14:textId="77777777" w:rsidR="00451987" w:rsidRPr="00542AD3" w:rsidRDefault="00451987" w:rsidP="00451987">
            <w:pPr>
              <w:rPr>
                <w:rFonts w:ascii="Arial" w:hAnsi="Arial" w:cs="Arial"/>
                <w:sz w:val="18"/>
                <w:szCs w:val="18"/>
              </w:rPr>
            </w:pPr>
          </w:p>
        </w:tc>
        <w:tc>
          <w:tcPr>
            <w:tcW w:w="1109" w:type="dxa"/>
          </w:tcPr>
          <w:p w14:paraId="4B6A405E" w14:textId="3D824348" w:rsidR="00451987" w:rsidRPr="00542AD3" w:rsidRDefault="00451987" w:rsidP="00451987">
            <w:pPr>
              <w:rPr>
                <w:rFonts w:ascii="Arial" w:hAnsi="Arial" w:cs="Arial"/>
                <w:sz w:val="18"/>
                <w:szCs w:val="18"/>
              </w:rPr>
            </w:pPr>
            <w:r w:rsidRPr="00542AD3">
              <w:rPr>
                <w:rFonts w:ascii="Arial" w:hAnsi="Arial" w:cs="Arial"/>
                <w:bCs/>
                <w:sz w:val="18"/>
                <w:szCs w:val="18"/>
              </w:rPr>
              <w:t>Załącznik nr 4</w:t>
            </w:r>
          </w:p>
        </w:tc>
        <w:tc>
          <w:tcPr>
            <w:tcW w:w="1838" w:type="dxa"/>
          </w:tcPr>
          <w:p w14:paraId="46343A07" w14:textId="495BEEB5" w:rsidR="00451987" w:rsidRPr="00542AD3" w:rsidRDefault="00451987" w:rsidP="00451987">
            <w:pPr>
              <w:rPr>
                <w:rFonts w:ascii="Arial" w:hAnsi="Arial" w:cs="Arial"/>
                <w:sz w:val="18"/>
                <w:szCs w:val="18"/>
              </w:rPr>
            </w:pPr>
            <w:r w:rsidRPr="00542AD3">
              <w:rPr>
                <w:rFonts w:ascii="Arial" w:hAnsi="Arial" w:cs="Arial"/>
                <w:bCs/>
                <w:sz w:val="18"/>
                <w:szCs w:val="18"/>
              </w:rPr>
              <w:t>Urząd Miejski w Sosnowcu Wydział Zdrowia ( uwaga w ramach KWRiST)</w:t>
            </w:r>
          </w:p>
        </w:tc>
        <w:tc>
          <w:tcPr>
            <w:tcW w:w="2847" w:type="dxa"/>
          </w:tcPr>
          <w:p w14:paraId="5CA2FD40" w14:textId="2386BC14" w:rsidR="00451987" w:rsidRPr="00542AD3" w:rsidRDefault="00451987" w:rsidP="00451987">
            <w:pPr>
              <w:rPr>
                <w:rFonts w:ascii="Arial" w:hAnsi="Arial" w:cs="Arial"/>
                <w:sz w:val="18"/>
                <w:szCs w:val="18"/>
              </w:rPr>
            </w:pPr>
            <w:r w:rsidRPr="00542AD3">
              <w:rPr>
                <w:rFonts w:ascii="Arial" w:hAnsi="Arial" w:cs="Arial"/>
                <w:bCs/>
                <w:sz w:val="18"/>
                <w:szCs w:val="18"/>
              </w:rPr>
              <w:t xml:space="preserve">Zadania instruktora nie są  zgodne z opisanymi w rozporządzeniu Ministra Zdrowia z dnia 19 czerwca 2019 r. w sprawie świadczeń gwarantowanych z zakresu opieki psychiatrycznej i leczenia uzależnień (Dz.U. 2019 poz. 1285 z późn. Zmianami). Propozycja zmian: uwzględnić to zróżnicowanie w wykazie czynności zawodowych.  </w:t>
            </w:r>
          </w:p>
        </w:tc>
        <w:tc>
          <w:tcPr>
            <w:tcW w:w="2410" w:type="dxa"/>
            <w:gridSpan w:val="2"/>
          </w:tcPr>
          <w:p w14:paraId="73DA70DD" w14:textId="30C15BBB" w:rsidR="00451987" w:rsidRPr="00542AD3" w:rsidRDefault="00451987" w:rsidP="00451987">
            <w:pPr>
              <w:rPr>
                <w:rFonts w:ascii="Arial" w:hAnsi="Arial" w:cs="Arial"/>
                <w:sz w:val="18"/>
                <w:szCs w:val="18"/>
              </w:rPr>
            </w:pPr>
            <w:r w:rsidRPr="00542AD3">
              <w:rPr>
                <w:rFonts w:ascii="Arial" w:hAnsi="Arial" w:cs="Arial"/>
                <w:bCs/>
                <w:sz w:val="18"/>
                <w:szCs w:val="18"/>
              </w:rPr>
              <w:t>Należy ujednolicić czynności instruktora z niektórymi kwestiami zawartymi w tym rozporządzeniu. Przede wszystkim należy zwrócić uwagę, że cytowany przepis rozdziela od siebie różne formy leczenia. Inne świadczenia instruktor udzielać będzie w warunkach stacjonarnych, inne w ambulatoryjnych, jeszcze inne w hostelu czy na oddziale dziennym.</w:t>
            </w:r>
          </w:p>
        </w:tc>
        <w:tc>
          <w:tcPr>
            <w:tcW w:w="2268" w:type="dxa"/>
          </w:tcPr>
          <w:p w14:paraId="1E28CEB7" w14:textId="77777777" w:rsidR="00451987" w:rsidRPr="00542AD3" w:rsidRDefault="00451987" w:rsidP="00451987">
            <w:pPr>
              <w:rPr>
                <w:rFonts w:ascii="Arial" w:hAnsi="Arial" w:cs="Arial"/>
                <w:sz w:val="18"/>
                <w:szCs w:val="18"/>
              </w:rPr>
            </w:pPr>
          </w:p>
        </w:tc>
        <w:tc>
          <w:tcPr>
            <w:tcW w:w="2942" w:type="dxa"/>
          </w:tcPr>
          <w:p w14:paraId="48A84D87" w14:textId="40C8C5B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844E80" w:rsidRPr="00542AD3">
              <w:rPr>
                <w:rFonts w:ascii="Arial" w:hAnsi="Arial" w:cs="Arial"/>
                <w:bCs/>
                <w:sz w:val="18"/>
                <w:szCs w:val="18"/>
              </w:rPr>
              <w:t>.</w:t>
            </w:r>
          </w:p>
          <w:p w14:paraId="72D949C7" w14:textId="77777777" w:rsidR="00844E80" w:rsidRPr="00542AD3" w:rsidRDefault="00844E80" w:rsidP="00451987">
            <w:pPr>
              <w:rPr>
                <w:rFonts w:ascii="Arial" w:hAnsi="Arial" w:cs="Arial"/>
                <w:bCs/>
                <w:sz w:val="18"/>
                <w:szCs w:val="18"/>
              </w:rPr>
            </w:pPr>
          </w:p>
          <w:p w14:paraId="1E8F02D9" w14:textId="609094F4" w:rsidR="00451987" w:rsidRPr="00542AD3" w:rsidRDefault="00844E80" w:rsidP="00451987">
            <w:pPr>
              <w:rPr>
                <w:rFonts w:ascii="Arial" w:hAnsi="Arial" w:cs="Arial"/>
                <w:sz w:val="18"/>
                <w:szCs w:val="18"/>
              </w:rPr>
            </w:pPr>
            <w:r w:rsidRPr="00542AD3">
              <w:rPr>
                <w:rFonts w:ascii="Arial" w:hAnsi="Arial" w:cs="Arial"/>
                <w:bCs/>
                <w:sz w:val="18"/>
                <w:szCs w:val="18"/>
              </w:rPr>
              <w:t>W</w:t>
            </w:r>
            <w:r w:rsidR="00451987" w:rsidRPr="00542AD3">
              <w:rPr>
                <w:rFonts w:ascii="Arial" w:hAnsi="Arial" w:cs="Arial"/>
                <w:bCs/>
                <w:sz w:val="18"/>
                <w:szCs w:val="18"/>
              </w:rPr>
              <w:t xml:space="preserve"> przypadku czynności określonych dla pozostałych zawodów medycznych również nie uzależnia się konkretnych czynności od miejsca ich wykonywania. Instruktor terapii uzależnień jest uprawniony do wykonywania wszystkich czynności opisanych w załączniku, natomiast kwestia, które z nich będzie wykonywał związana jest z zakresem obowiązków w miejscu zatrudnienia.</w:t>
            </w:r>
          </w:p>
        </w:tc>
      </w:tr>
      <w:tr w:rsidR="00A373A0" w:rsidRPr="00542AD3" w14:paraId="24FF073B" w14:textId="77777777" w:rsidTr="00D87D56">
        <w:tc>
          <w:tcPr>
            <w:tcW w:w="477" w:type="dxa"/>
          </w:tcPr>
          <w:p w14:paraId="41C3B06E" w14:textId="77777777" w:rsidR="00451987" w:rsidRPr="00542AD3" w:rsidRDefault="00451987" w:rsidP="00451987">
            <w:pPr>
              <w:rPr>
                <w:rFonts w:ascii="Arial" w:hAnsi="Arial" w:cs="Arial"/>
                <w:sz w:val="18"/>
                <w:szCs w:val="18"/>
              </w:rPr>
            </w:pPr>
          </w:p>
        </w:tc>
        <w:tc>
          <w:tcPr>
            <w:tcW w:w="1109" w:type="dxa"/>
          </w:tcPr>
          <w:p w14:paraId="0B545457" w14:textId="52EDA1D1" w:rsidR="00451987" w:rsidRPr="00542AD3" w:rsidRDefault="00451987" w:rsidP="00451987">
            <w:pPr>
              <w:rPr>
                <w:rFonts w:ascii="Arial" w:hAnsi="Arial" w:cs="Arial"/>
                <w:sz w:val="18"/>
                <w:szCs w:val="18"/>
              </w:rPr>
            </w:pPr>
            <w:r w:rsidRPr="00542AD3">
              <w:rPr>
                <w:rFonts w:ascii="Arial" w:hAnsi="Arial" w:cs="Arial"/>
                <w:bCs/>
                <w:sz w:val="18"/>
                <w:szCs w:val="18"/>
              </w:rPr>
              <w:t>Załącznik nr 4</w:t>
            </w:r>
          </w:p>
        </w:tc>
        <w:tc>
          <w:tcPr>
            <w:tcW w:w="1838" w:type="dxa"/>
          </w:tcPr>
          <w:p w14:paraId="3D34420E" w14:textId="0165ADF0" w:rsidR="00451987" w:rsidRPr="00542AD3" w:rsidRDefault="00451987" w:rsidP="00451987">
            <w:pPr>
              <w:rPr>
                <w:rFonts w:ascii="Arial" w:hAnsi="Arial" w:cs="Arial"/>
                <w:sz w:val="18"/>
                <w:szCs w:val="18"/>
              </w:rPr>
            </w:pPr>
            <w:r w:rsidRPr="00542AD3">
              <w:rPr>
                <w:rFonts w:ascii="Arial" w:hAnsi="Arial" w:cs="Arial"/>
                <w:bCs/>
                <w:sz w:val="18"/>
                <w:szCs w:val="18"/>
              </w:rPr>
              <w:t>Urząd Miejski w Sosnowcu Wydział Zdrowia ( uwaga w ramach KWRiST)</w:t>
            </w:r>
          </w:p>
        </w:tc>
        <w:tc>
          <w:tcPr>
            <w:tcW w:w="2847" w:type="dxa"/>
          </w:tcPr>
          <w:p w14:paraId="30C7DB5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Zadania instruktora nie są  zgodne z opisanymi w rozporządzeniu Ministra Zdrowia z dnia 29 grudnia 2023 r. w sprawie funkcjonowania podmiotów leczniczych sprawujących opiekę nad uzależnionymi od alkoholu (Dz. U. 2023 poz. 2820). Propozycja zmian: nazewnictwo czynności instruktora powinno być adekwatne do tego, które jest obecne w tym rozporządzeniu.</w:t>
            </w:r>
          </w:p>
          <w:p w14:paraId="18D6F29F" w14:textId="77777777" w:rsidR="00451987" w:rsidRPr="00542AD3" w:rsidRDefault="00451987" w:rsidP="00451987">
            <w:pPr>
              <w:rPr>
                <w:rFonts w:ascii="Arial" w:hAnsi="Arial" w:cs="Arial"/>
                <w:sz w:val="18"/>
                <w:szCs w:val="18"/>
              </w:rPr>
            </w:pPr>
          </w:p>
        </w:tc>
        <w:tc>
          <w:tcPr>
            <w:tcW w:w="2410" w:type="dxa"/>
            <w:gridSpan w:val="2"/>
          </w:tcPr>
          <w:p w14:paraId="092687F2" w14:textId="7EBCAE89" w:rsidR="00451987" w:rsidRPr="00542AD3" w:rsidRDefault="00451987" w:rsidP="00451987">
            <w:pPr>
              <w:rPr>
                <w:rFonts w:ascii="Arial" w:hAnsi="Arial" w:cs="Arial"/>
                <w:sz w:val="18"/>
                <w:szCs w:val="18"/>
              </w:rPr>
            </w:pPr>
            <w:r w:rsidRPr="00542AD3">
              <w:rPr>
                <w:rFonts w:ascii="Arial" w:hAnsi="Arial" w:cs="Arial"/>
                <w:bCs/>
                <w:sz w:val="18"/>
                <w:szCs w:val="18"/>
              </w:rPr>
              <w:t>Ten akt prawny wymienia różnorodne kategorie świadczeń obecne w leczeniu uzależnień w różnych formach leczenia.</w:t>
            </w:r>
          </w:p>
        </w:tc>
        <w:tc>
          <w:tcPr>
            <w:tcW w:w="2268" w:type="dxa"/>
          </w:tcPr>
          <w:p w14:paraId="2639FBA6" w14:textId="77777777" w:rsidR="00451987" w:rsidRPr="00542AD3" w:rsidRDefault="00451987" w:rsidP="00451987">
            <w:pPr>
              <w:rPr>
                <w:rFonts w:ascii="Arial" w:hAnsi="Arial" w:cs="Arial"/>
                <w:sz w:val="18"/>
                <w:szCs w:val="18"/>
              </w:rPr>
            </w:pPr>
          </w:p>
        </w:tc>
        <w:tc>
          <w:tcPr>
            <w:tcW w:w="2942" w:type="dxa"/>
          </w:tcPr>
          <w:p w14:paraId="2A448DE8" w14:textId="2AD60ADA"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F124EF" w:rsidRPr="00542AD3">
              <w:rPr>
                <w:rFonts w:ascii="Arial" w:hAnsi="Arial" w:cs="Arial"/>
                <w:bCs/>
                <w:sz w:val="18"/>
                <w:szCs w:val="18"/>
              </w:rPr>
              <w:t xml:space="preserve">a częściowo </w:t>
            </w:r>
            <w:r w:rsidRPr="00542AD3">
              <w:rPr>
                <w:rFonts w:ascii="Arial" w:hAnsi="Arial" w:cs="Arial"/>
                <w:bCs/>
                <w:sz w:val="18"/>
                <w:szCs w:val="18"/>
              </w:rPr>
              <w:t>uwzględnion</w:t>
            </w:r>
            <w:r w:rsidR="00F124EF" w:rsidRPr="00542AD3">
              <w:rPr>
                <w:rFonts w:ascii="Arial" w:hAnsi="Arial" w:cs="Arial"/>
                <w:bCs/>
                <w:sz w:val="18"/>
                <w:szCs w:val="18"/>
              </w:rPr>
              <w:t>a</w:t>
            </w:r>
            <w:r w:rsidR="00B75F33" w:rsidRPr="00542AD3">
              <w:rPr>
                <w:rFonts w:ascii="Arial" w:hAnsi="Arial" w:cs="Arial"/>
                <w:bCs/>
                <w:sz w:val="18"/>
                <w:szCs w:val="18"/>
              </w:rPr>
              <w:t>.</w:t>
            </w:r>
          </w:p>
          <w:p w14:paraId="6E4432BA" w14:textId="77777777" w:rsidR="00B75F33" w:rsidRPr="00542AD3" w:rsidRDefault="00B75F33" w:rsidP="00451987">
            <w:pPr>
              <w:rPr>
                <w:rFonts w:ascii="Arial" w:hAnsi="Arial" w:cs="Arial"/>
                <w:bCs/>
                <w:sz w:val="18"/>
                <w:szCs w:val="18"/>
              </w:rPr>
            </w:pPr>
          </w:p>
          <w:p w14:paraId="45421AB6" w14:textId="2AF489C2" w:rsidR="00B75F33" w:rsidRPr="00542AD3" w:rsidRDefault="00B75F33" w:rsidP="00451987">
            <w:pPr>
              <w:rPr>
                <w:rFonts w:ascii="Arial" w:hAnsi="Arial" w:cs="Arial"/>
                <w:bCs/>
                <w:sz w:val="18"/>
                <w:szCs w:val="18"/>
              </w:rPr>
            </w:pPr>
            <w:r w:rsidRPr="00542AD3">
              <w:rPr>
                <w:rFonts w:ascii="Arial" w:hAnsi="Arial" w:cs="Arial"/>
                <w:bCs/>
                <w:sz w:val="18"/>
                <w:szCs w:val="18"/>
              </w:rPr>
              <w:t>Przepisy w tym zakresie zostały przeredagowane zgodnie z propozycjami przekazanymi przez Krajowe Centrum Przeciwdziałania Uzależnieniom.</w:t>
            </w:r>
          </w:p>
          <w:p w14:paraId="33A9E040" w14:textId="77777777" w:rsidR="00844E80" w:rsidRPr="00542AD3" w:rsidRDefault="00844E80" w:rsidP="00451987">
            <w:pPr>
              <w:rPr>
                <w:rFonts w:ascii="Arial" w:hAnsi="Arial" w:cs="Arial"/>
                <w:bCs/>
                <w:sz w:val="18"/>
                <w:szCs w:val="18"/>
              </w:rPr>
            </w:pPr>
          </w:p>
          <w:p w14:paraId="603D025B" w14:textId="77777777" w:rsidR="00844E80" w:rsidRPr="00542AD3" w:rsidRDefault="00844E80" w:rsidP="00451987">
            <w:pPr>
              <w:rPr>
                <w:rFonts w:ascii="Arial" w:hAnsi="Arial" w:cs="Arial"/>
                <w:bCs/>
                <w:sz w:val="18"/>
                <w:szCs w:val="18"/>
              </w:rPr>
            </w:pPr>
          </w:p>
          <w:p w14:paraId="3422E990" w14:textId="77777777" w:rsidR="00451987" w:rsidRPr="00542AD3" w:rsidRDefault="00451987" w:rsidP="00451987">
            <w:pPr>
              <w:rPr>
                <w:rFonts w:ascii="Arial" w:hAnsi="Arial" w:cs="Arial"/>
                <w:bCs/>
                <w:sz w:val="18"/>
                <w:szCs w:val="18"/>
              </w:rPr>
            </w:pPr>
          </w:p>
          <w:p w14:paraId="1977D3A4" w14:textId="48EA9068" w:rsidR="00451987" w:rsidRPr="00542AD3" w:rsidRDefault="00451987" w:rsidP="00451987">
            <w:pPr>
              <w:rPr>
                <w:rFonts w:ascii="Arial" w:hAnsi="Arial" w:cs="Arial"/>
                <w:sz w:val="18"/>
                <w:szCs w:val="18"/>
              </w:rPr>
            </w:pPr>
          </w:p>
        </w:tc>
      </w:tr>
      <w:tr w:rsidR="00A373A0" w:rsidRPr="00542AD3" w14:paraId="405BA9CC" w14:textId="77777777" w:rsidTr="00D87D56">
        <w:tc>
          <w:tcPr>
            <w:tcW w:w="477" w:type="dxa"/>
          </w:tcPr>
          <w:p w14:paraId="0FDC37D1" w14:textId="17DFB915" w:rsidR="00451987" w:rsidRPr="00542AD3" w:rsidRDefault="00F124EF" w:rsidP="00451987">
            <w:pPr>
              <w:rPr>
                <w:rFonts w:ascii="Arial" w:hAnsi="Arial" w:cs="Arial"/>
                <w:sz w:val="18"/>
                <w:szCs w:val="18"/>
              </w:rPr>
            </w:pPr>
            <w:r w:rsidRPr="00542AD3">
              <w:rPr>
                <w:rFonts w:ascii="Arial" w:hAnsi="Arial" w:cs="Arial"/>
                <w:sz w:val="18"/>
                <w:szCs w:val="18"/>
              </w:rPr>
              <w:t>.</w:t>
            </w:r>
          </w:p>
        </w:tc>
        <w:tc>
          <w:tcPr>
            <w:tcW w:w="1109" w:type="dxa"/>
          </w:tcPr>
          <w:p w14:paraId="0E55F4A4" w14:textId="51FA23E0" w:rsidR="00451987" w:rsidRPr="00542AD3" w:rsidRDefault="00451987" w:rsidP="00451987">
            <w:pPr>
              <w:rPr>
                <w:rFonts w:ascii="Arial" w:hAnsi="Arial" w:cs="Arial"/>
                <w:sz w:val="18"/>
                <w:szCs w:val="18"/>
              </w:rPr>
            </w:pPr>
            <w:r w:rsidRPr="00542AD3">
              <w:rPr>
                <w:rFonts w:ascii="Arial" w:hAnsi="Arial" w:cs="Arial"/>
                <w:bCs/>
                <w:sz w:val="18"/>
                <w:szCs w:val="18"/>
              </w:rPr>
              <w:t>Załącznik nr 4</w:t>
            </w:r>
          </w:p>
        </w:tc>
        <w:tc>
          <w:tcPr>
            <w:tcW w:w="1838" w:type="dxa"/>
          </w:tcPr>
          <w:p w14:paraId="1296F566" w14:textId="043F2285" w:rsidR="00451987" w:rsidRPr="00542AD3" w:rsidRDefault="00451987" w:rsidP="00451987">
            <w:pPr>
              <w:rPr>
                <w:rFonts w:ascii="Arial" w:hAnsi="Arial" w:cs="Arial"/>
                <w:sz w:val="18"/>
                <w:szCs w:val="18"/>
              </w:rPr>
            </w:pPr>
            <w:r w:rsidRPr="00542AD3">
              <w:rPr>
                <w:rFonts w:ascii="Arial" w:hAnsi="Arial" w:cs="Arial"/>
                <w:bCs/>
                <w:sz w:val="18"/>
                <w:szCs w:val="18"/>
              </w:rPr>
              <w:t>Urząd Miejski w Sosnowcu Wydział Zdrowia ( uwaga w ramach KWRiST)</w:t>
            </w:r>
          </w:p>
        </w:tc>
        <w:tc>
          <w:tcPr>
            <w:tcW w:w="2847" w:type="dxa"/>
          </w:tcPr>
          <w:p w14:paraId="4450F7E9" w14:textId="50034A4F" w:rsidR="00451987" w:rsidRPr="00542AD3" w:rsidRDefault="00451987" w:rsidP="00451987">
            <w:pPr>
              <w:rPr>
                <w:rFonts w:ascii="Arial" w:hAnsi="Arial" w:cs="Arial"/>
                <w:sz w:val="18"/>
                <w:szCs w:val="18"/>
              </w:rPr>
            </w:pPr>
            <w:r w:rsidRPr="00542AD3">
              <w:rPr>
                <w:rFonts w:ascii="Arial" w:hAnsi="Arial" w:cs="Arial"/>
                <w:bCs/>
                <w:sz w:val="18"/>
                <w:szCs w:val="18"/>
              </w:rPr>
              <w:t>Konieczne wydaje się, aby zakres zadań instruktora był tak skonstruowany, aby uwzględniał możliwość nadzorowania go przez specjalistę psychoterapii uzależnień, którego zadania też są ograniczone. Dlatego zbytnie oddalenie słownictwa pojęć w zakresie określania zadań instruktora i specjalisty może skutkować wątpliwościami co do możliwości realizacji tego nadzoru. Propozycja zmian: Doprecyzowanie nazewnictwa zadań instruktora w taki sposób, aby nie wzbudzało to wątpliwości w kwestii nadzoru specjalisty psychoterapii uzależnień</w:t>
            </w:r>
          </w:p>
        </w:tc>
        <w:tc>
          <w:tcPr>
            <w:tcW w:w="2410" w:type="dxa"/>
            <w:gridSpan w:val="2"/>
          </w:tcPr>
          <w:p w14:paraId="714385C6" w14:textId="5C821039" w:rsidR="00451987" w:rsidRPr="00542AD3" w:rsidRDefault="00451987" w:rsidP="00451987">
            <w:pPr>
              <w:rPr>
                <w:rFonts w:ascii="Arial" w:hAnsi="Arial" w:cs="Arial"/>
                <w:sz w:val="18"/>
                <w:szCs w:val="18"/>
              </w:rPr>
            </w:pPr>
            <w:r w:rsidRPr="00542AD3">
              <w:rPr>
                <w:rFonts w:ascii="Arial" w:hAnsi="Arial" w:cs="Arial"/>
                <w:bCs/>
                <w:sz w:val="18"/>
                <w:szCs w:val="18"/>
              </w:rPr>
              <w:t>Ustawa o przeciwdziałaniu narkomanii (tekst jedn. Dz. U. 2023 poz. 1939) wskazuje w art. 26. Ust.3 pkt. 2, że instruktor terapii uzależnień wykonuje swoje zadania pod nadzorem specjalisty psychoterapii uzależnień. Jest to oczywiście wymienione w projektowanym akcie prawnym. Jednak specjalista psychoterapii uzależnień ma zakres wiedzy, umiejętności oraz zadań  określony poprzez program specjalizacji wydany na podstawie ustawy z dnia 24 lutego 2017 r. o uzyskaniu tytułu specjalisty w dziedzinach mających zastosowanie w ochronie zdrowia (Dz.U. 2020, poz. 1169).</w:t>
            </w:r>
          </w:p>
        </w:tc>
        <w:tc>
          <w:tcPr>
            <w:tcW w:w="2268" w:type="dxa"/>
          </w:tcPr>
          <w:p w14:paraId="466FFEDB" w14:textId="77777777" w:rsidR="00451987" w:rsidRPr="00542AD3" w:rsidRDefault="00451987" w:rsidP="00451987">
            <w:pPr>
              <w:rPr>
                <w:rFonts w:ascii="Arial" w:hAnsi="Arial" w:cs="Arial"/>
                <w:sz w:val="18"/>
                <w:szCs w:val="18"/>
              </w:rPr>
            </w:pPr>
          </w:p>
        </w:tc>
        <w:tc>
          <w:tcPr>
            <w:tcW w:w="2942" w:type="dxa"/>
          </w:tcPr>
          <w:p w14:paraId="5142156A" w14:textId="277855E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D064A0" w:rsidRPr="00542AD3">
              <w:rPr>
                <w:rFonts w:ascii="Arial" w:hAnsi="Arial" w:cs="Arial"/>
                <w:bCs/>
                <w:sz w:val="18"/>
                <w:szCs w:val="18"/>
              </w:rPr>
              <w:t>.</w:t>
            </w:r>
          </w:p>
          <w:p w14:paraId="40DBBC8A" w14:textId="77777777" w:rsidR="00451987" w:rsidRPr="00542AD3" w:rsidRDefault="00451987" w:rsidP="00451987">
            <w:pPr>
              <w:rPr>
                <w:rFonts w:ascii="Arial" w:hAnsi="Arial" w:cs="Arial"/>
                <w:bCs/>
                <w:sz w:val="18"/>
                <w:szCs w:val="18"/>
              </w:rPr>
            </w:pPr>
          </w:p>
          <w:p w14:paraId="0D009E4D" w14:textId="1415AE33" w:rsidR="00451987" w:rsidRPr="00542AD3" w:rsidRDefault="00451987" w:rsidP="00B75F33">
            <w:pPr>
              <w:rPr>
                <w:rFonts w:ascii="Arial" w:hAnsi="Arial" w:cs="Arial"/>
                <w:bCs/>
                <w:sz w:val="18"/>
                <w:szCs w:val="18"/>
              </w:rPr>
            </w:pPr>
            <w:r w:rsidRPr="00542AD3">
              <w:rPr>
                <w:rFonts w:ascii="Arial" w:hAnsi="Arial" w:cs="Arial"/>
                <w:bCs/>
                <w:sz w:val="18"/>
                <w:szCs w:val="18"/>
              </w:rPr>
              <w:t xml:space="preserve">Uwaga </w:t>
            </w:r>
            <w:r w:rsidR="00B75F33" w:rsidRPr="00542AD3">
              <w:rPr>
                <w:rFonts w:ascii="Arial" w:hAnsi="Arial" w:cs="Arial"/>
                <w:bCs/>
                <w:sz w:val="18"/>
                <w:szCs w:val="18"/>
              </w:rPr>
              <w:t>nie została uwzględniona ze względu na to, że z</w:t>
            </w:r>
            <w:r w:rsidRPr="00542AD3">
              <w:rPr>
                <w:rFonts w:ascii="Arial" w:hAnsi="Arial" w:cs="Arial"/>
                <w:bCs/>
                <w:sz w:val="18"/>
                <w:szCs w:val="18"/>
              </w:rPr>
              <w:t xml:space="preserve"> art. 13 ust. 1 pkt 4 ustawy</w:t>
            </w:r>
            <w:r w:rsidR="00B75F33" w:rsidRPr="00542AD3">
              <w:rPr>
                <w:rFonts w:ascii="Arial" w:hAnsi="Arial" w:cs="Arial"/>
                <w:bCs/>
                <w:sz w:val="18"/>
                <w:szCs w:val="18"/>
              </w:rPr>
              <w:t xml:space="preserve"> o niektórych zawodach medycznych</w:t>
            </w:r>
            <w:r w:rsidRPr="00542AD3">
              <w:rPr>
                <w:rFonts w:ascii="Arial" w:hAnsi="Arial" w:cs="Arial"/>
                <w:bCs/>
                <w:sz w:val="18"/>
                <w:szCs w:val="18"/>
              </w:rPr>
              <w:t xml:space="preserve">, jak również z zał. nr 4 </w:t>
            </w:r>
            <w:r w:rsidR="00B75F33" w:rsidRPr="00542AD3">
              <w:rPr>
                <w:rFonts w:ascii="Arial" w:hAnsi="Arial" w:cs="Arial"/>
                <w:bCs/>
                <w:sz w:val="18"/>
                <w:szCs w:val="18"/>
              </w:rPr>
              <w:t xml:space="preserve">do </w:t>
            </w:r>
            <w:r w:rsidRPr="00542AD3">
              <w:rPr>
                <w:rFonts w:ascii="Arial" w:hAnsi="Arial" w:cs="Arial"/>
                <w:bCs/>
                <w:sz w:val="18"/>
                <w:szCs w:val="18"/>
              </w:rPr>
              <w:t xml:space="preserve">projektu rozporządzenia wynika, że instruktor terapii uzależnień wykonuje czynności zawodowe pod nadzorem specjalisty psychoterapii uzależnień. </w:t>
            </w:r>
            <w:r w:rsidR="00B75F33" w:rsidRPr="00542AD3">
              <w:rPr>
                <w:rFonts w:ascii="Arial" w:hAnsi="Arial" w:cs="Arial"/>
                <w:bCs/>
                <w:sz w:val="18"/>
                <w:szCs w:val="18"/>
              </w:rPr>
              <w:t>W odniesieniu do terminologii użytej w projekcie, przepisy zostały przeredagowane zgodnie z propozycjami Krajowe Centrum Przeciwdziałania Uzależnieniom.</w:t>
            </w:r>
            <w:r w:rsidRPr="00542AD3">
              <w:rPr>
                <w:rFonts w:ascii="Arial" w:hAnsi="Arial" w:cs="Arial"/>
                <w:bCs/>
                <w:sz w:val="18"/>
                <w:szCs w:val="18"/>
              </w:rPr>
              <w:t xml:space="preserve"> </w:t>
            </w:r>
          </w:p>
          <w:p w14:paraId="15FFDCC4" w14:textId="77777777" w:rsidR="00451987" w:rsidRPr="00542AD3" w:rsidRDefault="00451987" w:rsidP="00451987">
            <w:pPr>
              <w:rPr>
                <w:rFonts w:ascii="Arial" w:hAnsi="Arial" w:cs="Arial"/>
                <w:bCs/>
                <w:sz w:val="18"/>
                <w:szCs w:val="18"/>
              </w:rPr>
            </w:pPr>
          </w:p>
          <w:p w14:paraId="087F1E79" w14:textId="77777777" w:rsidR="00451987" w:rsidRPr="00542AD3" w:rsidRDefault="00451987" w:rsidP="00451987">
            <w:pPr>
              <w:rPr>
                <w:rFonts w:ascii="Arial" w:hAnsi="Arial" w:cs="Arial"/>
                <w:bCs/>
                <w:sz w:val="18"/>
                <w:szCs w:val="18"/>
              </w:rPr>
            </w:pPr>
          </w:p>
          <w:p w14:paraId="6E063876" w14:textId="77777777" w:rsidR="00451987" w:rsidRPr="00542AD3" w:rsidRDefault="00451987" w:rsidP="00451987">
            <w:pPr>
              <w:rPr>
                <w:rFonts w:ascii="Arial" w:hAnsi="Arial" w:cs="Arial"/>
                <w:bCs/>
                <w:sz w:val="18"/>
                <w:szCs w:val="18"/>
              </w:rPr>
            </w:pPr>
          </w:p>
          <w:p w14:paraId="5190F033" w14:textId="71EEBD62" w:rsidR="00451987" w:rsidRPr="00542AD3" w:rsidRDefault="00451987" w:rsidP="00451987">
            <w:pPr>
              <w:rPr>
                <w:rFonts w:ascii="Arial" w:hAnsi="Arial" w:cs="Arial"/>
                <w:sz w:val="18"/>
                <w:szCs w:val="18"/>
              </w:rPr>
            </w:pPr>
          </w:p>
        </w:tc>
      </w:tr>
      <w:tr w:rsidR="00A373A0" w:rsidRPr="00542AD3" w14:paraId="755DFBDF" w14:textId="77777777" w:rsidTr="00D87D56">
        <w:tc>
          <w:tcPr>
            <w:tcW w:w="477" w:type="dxa"/>
          </w:tcPr>
          <w:p w14:paraId="178DC5B6" w14:textId="77777777" w:rsidR="00451987" w:rsidRPr="00542AD3" w:rsidRDefault="00451987" w:rsidP="00451987">
            <w:pPr>
              <w:rPr>
                <w:rFonts w:ascii="Arial" w:hAnsi="Arial" w:cs="Arial"/>
                <w:sz w:val="18"/>
                <w:szCs w:val="18"/>
              </w:rPr>
            </w:pPr>
          </w:p>
        </w:tc>
        <w:tc>
          <w:tcPr>
            <w:tcW w:w="1109" w:type="dxa"/>
          </w:tcPr>
          <w:p w14:paraId="34E69F59" w14:textId="2977AD53" w:rsidR="00451987" w:rsidRPr="00542AD3" w:rsidRDefault="00451987" w:rsidP="00451987">
            <w:pPr>
              <w:rPr>
                <w:rFonts w:ascii="Arial" w:hAnsi="Arial" w:cs="Arial"/>
                <w:sz w:val="18"/>
                <w:szCs w:val="18"/>
              </w:rPr>
            </w:pPr>
            <w:r w:rsidRPr="00542AD3">
              <w:rPr>
                <w:rFonts w:ascii="Arial" w:hAnsi="Arial" w:cs="Arial"/>
                <w:bCs/>
                <w:sz w:val="18"/>
                <w:szCs w:val="18"/>
              </w:rPr>
              <w:t>Załącznik nr 4</w:t>
            </w:r>
          </w:p>
        </w:tc>
        <w:tc>
          <w:tcPr>
            <w:tcW w:w="1838" w:type="dxa"/>
          </w:tcPr>
          <w:p w14:paraId="0E7BF712" w14:textId="6F411953" w:rsidR="00451987" w:rsidRPr="00542AD3" w:rsidRDefault="00451987" w:rsidP="00451987">
            <w:pPr>
              <w:rPr>
                <w:rFonts w:ascii="Arial" w:hAnsi="Arial" w:cs="Arial"/>
                <w:sz w:val="18"/>
                <w:szCs w:val="18"/>
              </w:rPr>
            </w:pPr>
            <w:r w:rsidRPr="00542AD3">
              <w:rPr>
                <w:rFonts w:ascii="Arial" w:hAnsi="Arial" w:cs="Arial"/>
                <w:bCs/>
                <w:sz w:val="18"/>
                <w:szCs w:val="18"/>
              </w:rPr>
              <w:t>Urząd Miejski w Sosnowcu Wydział Zdrowia ( uwaga w ramach KWRiST)</w:t>
            </w:r>
          </w:p>
        </w:tc>
        <w:tc>
          <w:tcPr>
            <w:tcW w:w="2847" w:type="dxa"/>
          </w:tcPr>
          <w:p w14:paraId="44C229EE" w14:textId="6F8FF55A" w:rsidR="00451987" w:rsidRPr="00542AD3" w:rsidRDefault="00451987" w:rsidP="00451987">
            <w:pPr>
              <w:rPr>
                <w:rFonts w:ascii="Arial" w:hAnsi="Arial" w:cs="Arial"/>
                <w:sz w:val="18"/>
                <w:szCs w:val="18"/>
              </w:rPr>
            </w:pPr>
            <w:r w:rsidRPr="00542AD3">
              <w:rPr>
                <w:rFonts w:ascii="Arial" w:hAnsi="Arial" w:cs="Arial"/>
                <w:bCs/>
                <w:sz w:val="18"/>
                <w:szCs w:val="18"/>
              </w:rPr>
              <w:t>Dodanie zadania: konstruowanie diagnozy problemowej i projektowanie na jej podstawie interwencji psychospołecznych wobec osoby uzależnionej</w:t>
            </w:r>
          </w:p>
        </w:tc>
        <w:tc>
          <w:tcPr>
            <w:tcW w:w="2410" w:type="dxa"/>
            <w:gridSpan w:val="2"/>
          </w:tcPr>
          <w:p w14:paraId="67CF78BC" w14:textId="40114204" w:rsidR="00451987" w:rsidRPr="00542AD3" w:rsidRDefault="00451987" w:rsidP="00451987">
            <w:pPr>
              <w:rPr>
                <w:rFonts w:ascii="Arial" w:hAnsi="Arial" w:cs="Arial"/>
                <w:sz w:val="18"/>
                <w:szCs w:val="18"/>
              </w:rPr>
            </w:pPr>
            <w:r w:rsidRPr="00542AD3">
              <w:rPr>
                <w:rFonts w:ascii="Arial" w:hAnsi="Arial" w:cs="Arial"/>
                <w:bCs/>
                <w:sz w:val="18"/>
                <w:szCs w:val="18"/>
              </w:rPr>
              <w:t xml:space="preserve">Rozporządzenie Ministra Zdrowia z dnia 29 grudnia 2023 r. w sprawie funkcjonowania podmiotów leczniczych sprawujących </w:t>
            </w:r>
            <w:r w:rsidRPr="00542AD3">
              <w:rPr>
                <w:rFonts w:ascii="Arial" w:hAnsi="Arial" w:cs="Arial"/>
                <w:bCs/>
                <w:sz w:val="18"/>
                <w:szCs w:val="18"/>
              </w:rPr>
              <w:lastRenderedPageBreak/>
              <w:t xml:space="preserve">opiekę nad uzależnionymi od alkoholu (Dz. U. 2023 poz. 2820) zmieniło kwestie diagnozy w obszarze leczenia uzależnień. Rozporządzenie Ministra Zdrowia z dnia 15 grudnia 2018 r. w sprawie funkcjonowania podmiotów leczniczych sprawujących opiekę nad uzależnionymi od alkoholu, które poprzedzało wyżej wymienione (i zostało tym samym przez nie uchylone), w § 2 określało rodzaje diagnozy: 1) działania diagnostyczne w zakresie diagnozy nozologicznej i problemowej.  Tymczasem aktualne rozporządzenie w tym zakresie określa: 1) działania diagnostyczne w zakresie diagnozy nozologicznej i psychoterapeutycznej oraz, w zależności od potrzeb pacjenta, diagnozy psychologicznej. Taka zmiana powoduje, że diagnoza problemowa, która ma wieloletnią tradycję w lecznictwie uzależnień została wykluczona. Tymczasem w literaturze jest wiele odwołań do jej znaczenia. Prof. B. Bętkowska-Korpała kilkakrotnie do niej się odwołuje (Wprowadzenie do </w:t>
            </w:r>
            <w:r w:rsidRPr="00542AD3">
              <w:rPr>
                <w:rFonts w:ascii="Arial" w:hAnsi="Arial" w:cs="Arial"/>
                <w:bCs/>
                <w:sz w:val="18"/>
                <w:szCs w:val="18"/>
              </w:rPr>
              <w:lastRenderedPageBreak/>
              <w:t xml:space="preserve">„Uzależnienia w praktyce klinicznej. Zagadnienia diagnostyczne”,  PARPA, Warszawa 2009), str. 20: „W zależności od wykształcenia, specjaliści mają różne spojrzenia zagadnienia uzależnień traktując je jako (…) lub też jako psychospołeczny problem ściśle związany z uzależnieniem (perspektywa terapeuty uzależnień)”. Dalej nazywa tą perspektywę diagnozą  problemową, którą widzi jako komplementarną w stosunku do diagnozy nozologicznej i psychologicznej. Wydaje się zatem, że diagnoza ta mogłaby stanowić element kompetencji instruktora terapii uzależnień, gdyż specjalista psychoterapii uzależnień – zgodnie z programem specjalizacji w tym zakresie – już się tym sposobem diagnozy nie zajmuje. Warto zauważyć, że obszar pracy instruktora terapii uzależnień mocno dotyka funkcjonowania psychospołecznego osób uzależnionych, w odróżnieniu od specjalistów psychoterapii uzależnień, których interesuje bardziej psychologiczny i medyczny aspekt leczenia uzależnień. Dlatego warto rozważyć przegląd zadań </w:t>
            </w:r>
            <w:r w:rsidRPr="00542AD3">
              <w:rPr>
                <w:rFonts w:ascii="Arial" w:hAnsi="Arial" w:cs="Arial"/>
                <w:bCs/>
                <w:sz w:val="18"/>
                <w:szCs w:val="18"/>
              </w:rPr>
              <w:lastRenderedPageBreak/>
              <w:t>instruktora pod kątem jego specyfiki pracy i wyposażyć go w narzędzie diagnostyczne badające psychospołeczny obszar funkcjonowania osoby uzależnionej, którym to jest przywołana tutaj diagnoza problemowa. Rodzi to jeszcze jedną wątpliwość – czy instruktor terapii uzależnień powinien podlegać nadzorowi specjalisty we wszystkich obszarach wykonywania zadań, czy też może posiadać samodzielność w obszarze projektowania oddziaływań psychospołecznych opartych o diagnozę problemową.</w:t>
            </w:r>
          </w:p>
        </w:tc>
        <w:tc>
          <w:tcPr>
            <w:tcW w:w="2268" w:type="dxa"/>
          </w:tcPr>
          <w:p w14:paraId="1D57A601" w14:textId="77777777" w:rsidR="00451987" w:rsidRPr="00542AD3" w:rsidRDefault="00451987" w:rsidP="00451987">
            <w:pPr>
              <w:rPr>
                <w:rFonts w:ascii="Arial" w:hAnsi="Arial" w:cs="Arial"/>
                <w:sz w:val="18"/>
                <w:szCs w:val="18"/>
              </w:rPr>
            </w:pPr>
          </w:p>
        </w:tc>
        <w:tc>
          <w:tcPr>
            <w:tcW w:w="2942" w:type="dxa"/>
          </w:tcPr>
          <w:p w14:paraId="21B3D920" w14:textId="2F59E9AE" w:rsidR="00451987" w:rsidRPr="00542AD3" w:rsidRDefault="00451987" w:rsidP="00451987">
            <w:pPr>
              <w:rPr>
                <w:rFonts w:ascii="Arial" w:hAnsi="Arial" w:cs="Arial"/>
                <w:b/>
                <w:sz w:val="18"/>
                <w:szCs w:val="18"/>
              </w:rPr>
            </w:pPr>
            <w:r w:rsidRPr="00542AD3">
              <w:rPr>
                <w:rFonts w:ascii="Arial" w:hAnsi="Arial" w:cs="Arial"/>
                <w:bCs/>
                <w:sz w:val="18"/>
                <w:szCs w:val="18"/>
              </w:rPr>
              <w:t>Uwaga nieuwzględniona</w:t>
            </w:r>
            <w:r w:rsidR="00D064A0" w:rsidRPr="00542AD3">
              <w:rPr>
                <w:rFonts w:ascii="Arial" w:hAnsi="Arial" w:cs="Arial"/>
                <w:bCs/>
                <w:sz w:val="18"/>
                <w:szCs w:val="18"/>
              </w:rPr>
              <w:t>.</w:t>
            </w:r>
            <w:r w:rsidRPr="00542AD3">
              <w:rPr>
                <w:rFonts w:ascii="Arial" w:hAnsi="Arial" w:cs="Arial"/>
                <w:bCs/>
                <w:sz w:val="18"/>
                <w:szCs w:val="18"/>
              </w:rPr>
              <w:t xml:space="preserve"> </w:t>
            </w:r>
          </w:p>
          <w:p w14:paraId="0B9D6FAE" w14:textId="77777777" w:rsidR="00451987" w:rsidRPr="00542AD3" w:rsidRDefault="00451987" w:rsidP="00451987">
            <w:pPr>
              <w:rPr>
                <w:rFonts w:ascii="Arial" w:hAnsi="Arial" w:cs="Arial"/>
                <w:bCs/>
                <w:sz w:val="18"/>
                <w:szCs w:val="18"/>
              </w:rPr>
            </w:pPr>
          </w:p>
          <w:p w14:paraId="63E56927" w14:textId="6912710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Wprowadzenie proponowanej czynności jako czynności wykonywanej samodzielnie (bez </w:t>
            </w:r>
            <w:r w:rsidRPr="00542AD3">
              <w:rPr>
                <w:rFonts w:ascii="Arial" w:hAnsi="Arial" w:cs="Arial"/>
                <w:bCs/>
                <w:sz w:val="18"/>
                <w:szCs w:val="18"/>
              </w:rPr>
              <w:lastRenderedPageBreak/>
              <w:t>nadzoru specjalisty psychoterapii uzależnień) wykracza poza przepis art. 13 ust. 1 pkt 4 ustawy, zgodnie z którym</w:t>
            </w:r>
            <w:r w:rsidRPr="00542AD3">
              <w:t xml:space="preserve"> </w:t>
            </w:r>
            <w:r w:rsidRPr="00542AD3">
              <w:rPr>
                <w:rFonts w:ascii="Arial" w:hAnsi="Arial" w:cs="Arial"/>
                <w:bCs/>
                <w:sz w:val="18"/>
                <w:szCs w:val="18"/>
              </w:rPr>
              <w:t xml:space="preserve">instruktor terapii uzależnień wykonuje czynności zawodowe pod nadzorem specjalisty psychoterapii uzależnień.  </w:t>
            </w:r>
          </w:p>
          <w:p w14:paraId="5F63514E" w14:textId="77777777" w:rsidR="00451987" w:rsidRPr="00542AD3" w:rsidRDefault="00451987" w:rsidP="00451987">
            <w:pPr>
              <w:rPr>
                <w:rFonts w:ascii="Arial" w:hAnsi="Arial" w:cs="Arial"/>
                <w:bCs/>
                <w:sz w:val="18"/>
                <w:szCs w:val="18"/>
              </w:rPr>
            </w:pPr>
          </w:p>
          <w:p w14:paraId="468848CF" w14:textId="75BF56E3" w:rsidR="00451987" w:rsidRPr="00542AD3" w:rsidRDefault="00451987" w:rsidP="00451987">
            <w:pPr>
              <w:rPr>
                <w:rFonts w:ascii="Arial" w:hAnsi="Arial" w:cs="Arial"/>
                <w:sz w:val="18"/>
                <w:szCs w:val="18"/>
              </w:rPr>
            </w:pPr>
          </w:p>
        </w:tc>
      </w:tr>
      <w:tr w:rsidR="00A373A0" w:rsidRPr="00542AD3" w14:paraId="1A1055E9" w14:textId="77777777" w:rsidTr="00D87D56">
        <w:tc>
          <w:tcPr>
            <w:tcW w:w="477" w:type="dxa"/>
          </w:tcPr>
          <w:p w14:paraId="18050E2B" w14:textId="77777777" w:rsidR="00451987" w:rsidRPr="00542AD3" w:rsidRDefault="00451987" w:rsidP="00451987">
            <w:pPr>
              <w:rPr>
                <w:rFonts w:ascii="Arial" w:hAnsi="Arial" w:cs="Arial"/>
                <w:sz w:val="18"/>
                <w:szCs w:val="18"/>
              </w:rPr>
            </w:pPr>
          </w:p>
        </w:tc>
        <w:tc>
          <w:tcPr>
            <w:tcW w:w="1109" w:type="dxa"/>
          </w:tcPr>
          <w:p w14:paraId="14FD5660" w14:textId="5B6B16F0" w:rsidR="00451987" w:rsidRPr="00542AD3" w:rsidRDefault="00451987" w:rsidP="00451987">
            <w:pPr>
              <w:rPr>
                <w:rFonts w:ascii="Arial" w:hAnsi="Arial" w:cs="Arial"/>
                <w:sz w:val="18"/>
                <w:szCs w:val="18"/>
              </w:rPr>
            </w:pPr>
            <w:r w:rsidRPr="00542AD3">
              <w:rPr>
                <w:rFonts w:ascii="Arial" w:hAnsi="Arial" w:cs="Arial"/>
                <w:sz w:val="18"/>
                <w:szCs w:val="18"/>
              </w:rPr>
              <w:t>Załącznik nr 4</w:t>
            </w:r>
          </w:p>
        </w:tc>
        <w:tc>
          <w:tcPr>
            <w:tcW w:w="1838" w:type="dxa"/>
          </w:tcPr>
          <w:p w14:paraId="55E750AE" w14:textId="01F1C590" w:rsidR="00451987" w:rsidRPr="00542AD3" w:rsidRDefault="00451987" w:rsidP="00451987">
            <w:pPr>
              <w:rPr>
                <w:rFonts w:ascii="Arial" w:hAnsi="Arial" w:cs="Arial"/>
                <w:bCs/>
                <w:sz w:val="18"/>
                <w:szCs w:val="18"/>
              </w:rPr>
            </w:pPr>
            <w:r w:rsidRPr="00542AD3">
              <w:rPr>
                <w:rFonts w:ascii="Arial" w:hAnsi="Arial" w:cs="Arial"/>
                <w:bCs/>
                <w:sz w:val="18"/>
                <w:szCs w:val="18"/>
              </w:rPr>
              <w:t>Krajowe Centrum Przeciwdziałania Uzależnieniom</w:t>
            </w:r>
          </w:p>
        </w:tc>
        <w:tc>
          <w:tcPr>
            <w:tcW w:w="2847" w:type="dxa"/>
          </w:tcPr>
          <w:p w14:paraId="260EF8B5" w14:textId="1EAF132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Wykaz czynności zawodowych instruktora terapii uzależnień należy uporządkować.</w:t>
            </w:r>
          </w:p>
        </w:tc>
        <w:tc>
          <w:tcPr>
            <w:tcW w:w="2410" w:type="dxa"/>
            <w:gridSpan w:val="2"/>
          </w:tcPr>
          <w:p w14:paraId="2767F4E6" w14:textId="3D7EB568" w:rsidR="00451987" w:rsidRPr="00542AD3" w:rsidRDefault="00451987" w:rsidP="00451987">
            <w:pPr>
              <w:rPr>
                <w:rFonts w:ascii="Arial" w:hAnsi="Arial" w:cs="Arial"/>
                <w:bCs/>
                <w:sz w:val="18"/>
                <w:szCs w:val="18"/>
              </w:rPr>
            </w:pPr>
            <w:r w:rsidRPr="00542AD3">
              <w:rPr>
                <w:rFonts w:ascii="Arial" w:hAnsi="Arial" w:cs="Arial"/>
                <w:bCs/>
                <w:sz w:val="18"/>
                <w:szCs w:val="18"/>
              </w:rPr>
              <w:t>W wykazie czynności instruktora terapii uzależnień niektóre czynności wydają się być powtórzone, a część wymaga doprecyzowania.</w:t>
            </w:r>
          </w:p>
        </w:tc>
        <w:tc>
          <w:tcPr>
            <w:tcW w:w="2268" w:type="dxa"/>
          </w:tcPr>
          <w:p w14:paraId="4102226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Proponowany </w:t>
            </w:r>
          </w:p>
          <w:p w14:paraId="09EDEE0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SZCZEGÓŁOWY WYKAZ CZYNNOŚCI ZAWODOWYCH</w:t>
            </w:r>
          </w:p>
          <w:p w14:paraId="07D0857E"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INSTRUKTORA TERAPII UZALEŻNIEŃ</w:t>
            </w:r>
          </w:p>
          <w:p w14:paraId="659DE02E"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Udzielanie pod nadzorem specjalisty psychoterapii uzależnień/ specjalisty w dziedzinie psychoterapii uzależnień wsparcia terapeutycznego pacjentom wykazującym zaburzenia związane z używaniem substancji psychoaktywnych lub uzależnionych behawioralnie oraz ich bliskim </w:t>
            </w:r>
          </w:p>
          <w:p w14:paraId="74AE2165"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1. Promowanie i wspieranie kształtowania </w:t>
            </w:r>
            <w:r w:rsidRPr="00542AD3">
              <w:rPr>
                <w:rFonts w:ascii="Arial" w:eastAsia="Times New Roman" w:hAnsi="Arial" w:cs="Arial"/>
                <w:bCs/>
                <w:sz w:val="18"/>
                <w:szCs w:val="18"/>
                <w:lang w:eastAsia="pl-PL"/>
              </w:rPr>
              <w:lastRenderedPageBreak/>
              <w:t>nawyków prozdrowotnego stylu życia.</w:t>
            </w:r>
          </w:p>
          <w:p w14:paraId="574413F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2. Prowadzenie indywidualnych oddziaływań motywujących.</w:t>
            </w:r>
          </w:p>
          <w:p w14:paraId="6CFCE40F"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3. Planowanie i realizacja oddziaływań psychoedukacyjnych. </w:t>
            </w:r>
          </w:p>
          <w:p w14:paraId="1101B810"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4. </w:t>
            </w:r>
            <w:r w:rsidRPr="00542AD3">
              <w:rPr>
                <w:rFonts w:ascii="Arial" w:eastAsia="Times New Roman" w:hAnsi="Arial" w:cs="Arial"/>
                <w:b/>
                <w:sz w:val="18"/>
                <w:szCs w:val="18"/>
                <w:lang w:eastAsia="pl-PL"/>
              </w:rPr>
              <w:t>Planowanie i realizacja sesji konsultacyjno-informacyjnych.</w:t>
            </w:r>
            <w:r w:rsidRPr="00542AD3">
              <w:rPr>
                <w:rFonts w:ascii="Arial" w:eastAsia="Times New Roman" w:hAnsi="Arial" w:cs="Arial"/>
                <w:bCs/>
                <w:sz w:val="18"/>
                <w:szCs w:val="18"/>
                <w:lang w:eastAsia="pl-PL"/>
              </w:rPr>
              <w:t xml:space="preserve"> </w:t>
            </w:r>
          </w:p>
          <w:p w14:paraId="0C6E5FA0"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5. Udzielanie wsparcia w rozwiązywaniu kryzysów związanych z doświadczaniem głodu substancji psychoaktywnych lub przymusu realizowania czynności kompulsywnych. </w:t>
            </w:r>
          </w:p>
          <w:p w14:paraId="07CB22D0"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6. Prowadzenie treningów/warsztatów umiejętności społecznych (np. treningi asertywności). </w:t>
            </w:r>
          </w:p>
          <w:p w14:paraId="0983460E"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7. Prowadzenie i uczestniczenie w społeczności terapeutycznej.</w:t>
            </w:r>
          </w:p>
          <w:p w14:paraId="715F956D" w14:textId="216EC3CD"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 8. Prowadzenie grup wsparcia dla osób uzależnionych i ich bliskich. </w:t>
            </w:r>
          </w:p>
          <w:p w14:paraId="7AF45EEF"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9. Towarzyszenie pacjentom w wyjściach indywidualnych lub grupowych. </w:t>
            </w:r>
          </w:p>
          <w:p w14:paraId="0BEAE173"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10. Wspieranie pacjentów w rozwoju </w:t>
            </w:r>
            <w:r w:rsidRPr="00542AD3">
              <w:rPr>
                <w:rFonts w:ascii="Arial" w:eastAsia="Times New Roman" w:hAnsi="Arial" w:cs="Arial"/>
                <w:bCs/>
                <w:sz w:val="18"/>
                <w:szCs w:val="18"/>
                <w:lang w:eastAsia="pl-PL"/>
              </w:rPr>
              <w:lastRenderedPageBreak/>
              <w:t xml:space="preserve">zainteresowań i udział w terapii zajęciowej. </w:t>
            </w:r>
          </w:p>
          <w:p w14:paraId="4CD7BE89"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11. Wspieranie pacjentów w organizacji ich czasu wolnego w celu kształtowania nawyków sprzyjających zdrowieniu. </w:t>
            </w:r>
          </w:p>
          <w:p w14:paraId="56B42DB1"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12. Prowadzenie oddziaływań konsultacyjno-edukacyjnych w środowisku użytkowników substancji psychoaktywnych.</w:t>
            </w:r>
          </w:p>
          <w:p w14:paraId="49F2B63B" w14:textId="26CE8C7C"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 13. Realizacja programów z zakresu redukcji szkód zdrowotnych i społecznych. </w:t>
            </w:r>
          </w:p>
          <w:p w14:paraId="7F45D257"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14. Uczestniczenie w ocenie postępów leczenia. </w:t>
            </w:r>
          </w:p>
          <w:p w14:paraId="34A35CCD"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15. Monitorowanie realizacji przez pacjenta zadań określonych w planie leczenia ustalonym przez lekarza lub planie terapeutycznym ustalonym przez specjalistę psychoterapii uzależnień / specjalistę w dziedzinie psychoterapii uzależnień. </w:t>
            </w:r>
          </w:p>
          <w:p w14:paraId="7A2BEE6C"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16. Udział w konsyliach wewnętrznych zespołu terapeutycznego, konsyliach zewnętrznych oraz sesjach koordynacji. </w:t>
            </w:r>
          </w:p>
          <w:p w14:paraId="0266B028"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17. Poddawanie swojej pracy terapeutycznej superwizji klinicznej. </w:t>
            </w:r>
          </w:p>
          <w:p w14:paraId="38809904"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 xml:space="preserve">18. Oddziaływania psychospołeczne ukierunkowane na poprawę zdolności funkcjonowania społecznego pacjentów. </w:t>
            </w:r>
          </w:p>
          <w:p w14:paraId="387B07EC"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19. Udzielanie pierwszej pomocy w stanach nagłego zagrożenia zdrowotnego.</w:t>
            </w:r>
          </w:p>
          <w:p w14:paraId="5A2AD76C" w14:textId="0DC43554" w:rsidR="00451987" w:rsidRPr="00542AD3" w:rsidRDefault="00451987" w:rsidP="00451987">
            <w:pPr>
              <w:rPr>
                <w:rFonts w:ascii="Arial" w:hAnsi="Arial" w:cs="Arial"/>
                <w:bCs/>
                <w:sz w:val="18"/>
                <w:szCs w:val="18"/>
              </w:rPr>
            </w:pPr>
          </w:p>
        </w:tc>
        <w:tc>
          <w:tcPr>
            <w:tcW w:w="2942" w:type="dxa"/>
          </w:tcPr>
          <w:p w14:paraId="4592E4AD" w14:textId="03870BF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r w:rsidR="00D064A0" w:rsidRPr="00542AD3">
              <w:rPr>
                <w:rFonts w:ascii="Arial" w:hAnsi="Arial" w:cs="Arial"/>
                <w:bCs/>
                <w:sz w:val="18"/>
                <w:szCs w:val="18"/>
              </w:rPr>
              <w:t>.</w:t>
            </w:r>
          </w:p>
          <w:p w14:paraId="2C669D44" w14:textId="77777777" w:rsidR="00451987" w:rsidRPr="00542AD3" w:rsidRDefault="00451987" w:rsidP="00451987">
            <w:pPr>
              <w:rPr>
                <w:rFonts w:ascii="Arial" w:hAnsi="Arial" w:cs="Arial"/>
                <w:bCs/>
                <w:sz w:val="18"/>
                <w:szCs w:val="18"/>
              </w:rPr>
            </w:pPr>
          </w:p>
          <w:p w14:paraId="3EAB0F5D" w14:textId="7DC335A6" w:rsidR="00451987" w:rsidRPr="00542AD3" w:rsidRDefault="00451987" w:rsidP="00451987">
            <w:pPr>
              <w:rPr>
                <w:rFonts w:ascii="Arial" w:hAnsi="Arial" w:cs="Arial"/>
                <w:bCs/>
                <w:sz w:val="18"/>
                <w:szCs w:val="18"/>
              </w:rPr>
            </w:pPr>
            <w:r w:rsidRPr="00542AD3">
              <w:rPr>
                <w:rFonts w:ascii="Arial" w:hAnsi="Arial" w:cs="Arial"/>
                <w:bCs/>
                <w:sz w:val="18"/>
                <w:szCs w:val="18"/>
              </w:rPr>
              <w:t>Uwaga dotycząca dodania specjalisty w dziedzinie psychoterapii uzależnień nieuwzględniona.</w:t>
            </w:r>
            <w:r w:rsidR="00D064A0" w:rsidRPr="00542AD3">
              <w:rPr>
                <w:rFonts w:ascii="Arial" w:hAnsi="Arial" w:cs="Arial"/>
                <w:bCs/>
                <w:sz w:val="18"/>
                <w:szCs w:val="18"/>
              </w:rPr>
              <w:t xml:space="preserve"> </w:t>
            </w:r>
            <w:r w:rsidRPr="00542AD3">
              <w:rPr>
                <w:rFonts w:ascii="Arial" w:hAnsi="Arial" w:cs="Arial"/>
                <w:bCs/>
                <w:sz w:val="18"/>
                <w:szCs w:val="18"/>
              </w:rPr>
              <w:t>W ustawie art. 13 stanowi, że instruktor terapii uzależnień wykonuje czynności zawodowe pod nadzorem specjalisty psychoterapii uzależnień, zatem dodanie specjalisty w dziedzinie psychoterapii uzależnień jest niezgodne z ww. ustawą. Natomiast proponowana czynność w pkt 20 (a w pkt 24 w projekcie) została wykreślona w związku z uwagą RCL.</w:t>
            </w:r>
          </w:p>
          <w:p w14:paraId="437925FF" w14:textId="77777777" w:rsidR="00451987" w:rsidRPr="00542AD3" w:rsidRDefault="00451987" w:rsidP="00451987">
            <w:pPr>
              <w:rPr>
                <w:rFonts w:ascii="Arial" w:hAnsi="Arial" w:cs="Arial"/>
                <w:bCs/>
                <w:sz w:val="18"/>
                <w:szCs w:val="18"/>
              </w:rPr>
            </w:pPr>
          </w:p>
          <w:p w14:paraId="2937302F" w14:textId="1374B38A" w:rsidR="004332CC" w:rsidRPr="00542AD3" w:rsidRDefault="00334CA1" w:rsidP="00451987">
            <w:pPr>
              <w:rPr>
                <w:rFonts w:ascii="Arial" w:hAnsi="Arial" w:cs="Arial"/>
                <w:bCs/>
                <w:sz w:val="18"/>
                <w:szCs w:val="18"/>
              </w:rPr>
            </w:pPr>
            <w:r w:rsidRPr="00542AD3">
              <w:rPr>
                <w:rFonts w:ascii="Arial" w:hAnsi="Arial" w:cs="Arial"/>
                <w:bCs/>
                <w:sz w:val="18"/>
                <w:szCs w:val="18"/>
              </w:rPr>
              <w:t>Ad. 1-5) uwagi uwzględnione.</w:t>
            </w:r>
          </w:p>
          <w:p w14:paraId="4F5FAE2E" w14:textId="77777777" w:rsidR="004332CC" w:rsidRPr="00542AD3" w:rsidRDefault="004332CC" w:rsidP="00451987">
            <w:pPr>
              <w:rPr>
                <w:rFonts w:ascii="Arial" w:hAnsi="Arial" w:cs="Arial"/>
                <w:bCs/>
                <w:sz w:val="18"/>
                <w:szCs w:val="18"/>
              </w:rPr>
            </w:pPr>
          </w:p>
          <w:p w14:paraId="28598869" w14:textId="77777777" w:rsidR="004332CC" w:rsidRPr="00542AD3" w:rsidRDefault="004332CC" w:rsidP="00451987">
            <w:pPr>
              <w:rPr>
                <w:rFonts w:ascii="Arial" w:hAnsi="Arial" w:cs="Arial"/>
                <w:bCs/>
                <w:sz w:val="18"/>
                <w:szCs w:val="18"/>
              </w:rPr>
            </w:pPr>
          </w:p>
          <w:p w14:paraId="72274110" w14:textId="77777777" w:rsidR="004332CC" w:rsidRPr="00542AD3" w:rsidRDefault="004332CC" w:rsidP="00451987">
            <w:pPr>
              <w:rPr>
                <w:rFonts w:ascii="Arial" w:hAnsi="Arial" w:cs="Arial"/>
                <w:bCs/>
                <w:sz w:val="18"/>
                <w:szCs w:val="18"/>
              </w:rPr>
            </w:pPr>
          </w:p>
          <w:p w14:paraId="4FDE2D23" w14:textId="77777777" w:rsidR="004332CC" w:rsidRPr="00542AD3" w:rsidRDefault="004332CC" w:rsidP="00451987">
            <w:pPr>
              <w:rPr>
                <w:rFonts w:ascii="Arial" w:hAnsi="Arial" w:cs="Arial"/>
                <w:bCs/>
                <w:sz w:val="18"/>
                <w:szCs w:val="18"/>
              </w:rPr>
            </w:pPr>
          </w:p>
          <w:p w14:paraId="6EFAD13F" w14:textId="77777777" w:rsidR="004332CC" w:rsidRPr="00542AD3" w:rsidRDefault="004332CC" w:rsidP="00451987">
            <w:pPr>
              <w:rPr>
                <w:rFonts w:ascii="Arial" w:hAnsi="Arial" w:cs="Arial"/>
                <w:bCs/>
                <w:sz w:val="18"/>
                <w:szCs w:val="18"/>
              </w:rPr>
            </w:pPr>
          </w:p>
          <w:p w14:paraId="05E7C224" w14:textId="77777777" w:rsidR="004332CC" w:rsidRPr="00542AD3" w:rsidRDefault="004332CC" w:rsidP="00451987">
            <w:pPr>
              <w:rPr>
                <w:rFonts w:ascii="Arial" w:hAnsi="Arial" w:cs="Arial"/>
                <w:bCs/>
                <w:sz w:val="18"/>
                <w:szCs w:val="18"/>
              </w:rPr>
            </w:pPr>
          </w:p>
          <w:p w14:paraId="1DF7266C" w14:textId="77777777" w:rsidR="004332CC" w:rsidRPr="00542AD3" w:rsidRDefault="004332CC" w:rsidP="00451987">
            <w:pPr>
              <w:rPr>
                <w:rFonts w:ascii="Arial" w:hAnsi="Arial" w:cs="Arial"/>
                <w:bCs/>
                <w:sz w:val="18"/>
                <w:szCs w:val="18"/>
              </w:rPr>
            </w:pPr>
          </w:p>
          <w:p w14:paraId="167DE598" w14:textId="77777777" w:rsidR="004332CC" w:rsidRPr="00542AD3" w:rsidRDefault="004332CC" w:rsidP="00451987">
            <w:pPr>
              <w:rPr>
                <w:rFonts w:ascii="Arial" w:hAnsi="Arial" w:cs="Arial"/>
                <w:bCs/>
                <w:sz w:val="18"/>
                <w:szCs w:val="18"/>
              </w:rPr>
            </w:pPr>
          </w:p>
          <w:p w14:paraId="31FF329A" w14:textId="77777777" w:rsidR="004332CC" w:rsidRPr="00542AD3" w:rsidRDefault="004332CC" w:rsidP="00451987">
            <w:pPr>
              <w:rPr>
                <w:rFonts w:ascii="Arial" w:hAnsi="Arial" w:cs="Arial"/>
                <w:bCs/>
                <w:sz w:val="18"/>
                <w:szCs w:val="18"/>
              </w:rPr>
            </w:pPr>
          </w:p>
          <w:p w14:paraId="441B86C7" w14:textId="77777777" w:rsidR="004332CC" w:rsidRPr="00542AD3" w:rsidRDefault="004332CC" w:rsidP="00451987">
            <w:pPr>
              <w:rPr>
                <w:rFonts w:ascii="Arial" w:hAnsi="Arial" w:cs="Arial"/>
                <w:bCs/>
                <w:sz w:val="18"/>
                <w:szCs w:val="18"/>
              </w:rPr>
            </w:pPr>
          </w:p>
          <w:p w14:paraId="141AA23C" w14:textId="77777777" w:rsidR="004332CC" w:rsidRPr="00542AD3" w:rsidRDefault="004332CC" w:rsidP="00451987">
            <w:pPr>
              <w:rPr>
                <w:rFonts w:ascii="Arial" w:hAnsi="Arial" w:cs="Arial"/>
                <w:bCs/>
                <w:sz w:val="18"/>
                <w:szCs w:val="18"/>
              </w:rPr>
            </w:pPr>
          </w:p>
          <w:p w14:paraId="7B9C4445" w14:textId="77777777" w:rsidR="004332CC" w:rsidRPr="00542AD3" w:rsidRDefault="004332CC" w:rsidP="00451987">
            <w:pPr>
              <w:rPr>
                <w:rFonts w:ascii="Arial" w:hAnsi="Arial" w:cs="Arial"/>
                <w:bCs/>
                <w:sz w:val="18"/>
                <w:szCs w:val="18"/>
              </w:rPr>
            </w:pPr>
          </w:p>
          <w:p w14:paraId="105E7375" w14:textId="77777777" w:rsidR="004332CC" w:rsidRPr="00542AD3" w:rsidRDefault="004332CC" w:rsidP="00451987">
            <w:pPr>
              <w:rPr>
                <w:rFonts w:ascii="Arial" w:hAnsi="Arial" w:cs="Arial"/>
                <w:bCs/>
                <w:sz w:val="18"/>
                <w:szCs w:val="18"/>
              </w:rPr>
            </w:pPr>
          </w:p>
          <w:p w14:paraId="53109397" w14:textId="77777777" w:rsidR="004332CC" w:rsidRPr="00542AD3" w:rsidRDefault="004332CC" w:rsidP="00451987">
            <w:pPr>
              <w:rPr>
                <w:rFonts w:ascii="Arial" w:hAnsi="Arial" w:cs="Arial"/>
                <w:bCs/>
                <w:sz w:val="18"/>
                <w:szCs w:val="18"/>
              </w:rPr>
            </w:pPr>
          </w:p>
          <w:p w14:paraId="5C2461AC" w14:textId="77777777" w:rsidR="004332CC" w:rsidRPr="00542AD3" w:rsidRDefault="004332CC" w:rsidP="00451987">
            <w:pPr>
              <w:rPr>
                <w:rFonts w:ascii="Arial" w:hAnsi="Arial" w:cs="Arial"/>
                <w:bCs/>
                <w:sz w:val="18"/>
                <w:szCs w:val="18"/>
              </w:rPr>
            </w:pPr>
          </w:p>
          <w:p w14:paraId="684C4501" w14:textId="77777777" w:rsidR="00334CA1" w:rsidRPr="00542AD3" w:rsidRDefault="00334CA1" w:rsidP="00451987">
            <w:pPr>
              <w:rPr>
                <w:rFonts w:ascii="Arial" w:hAnsi="Arial" w:cs="Arial"/>
                <w:bCs/>
                <w:sz w:val="18"/>
                <w:szCs w:val="18"/>
              </w:rPr>
            </w:pPr>
          </w:p>
          <w:p w14:paraId="0C27B7FA" w14:textId="77777777" w:rsidR="00334CA1" w:rsidRPr="00542AD3" w:rsidRDefault="00334CA1" w:rsidP="00451987">
            <w:pPr>
              <w:rPr>
                <w:rFonts w:ascii="Arial" w:hAnsi="Arial" w:cs="Arial"/>
                <w:bCs/>
                <w:sz w:val="18"/>
                <w:szCs w:val="18"/>
              </w:rPr>
            </w:pPr>
          </w:p>
          <w:p w14:paraId="5704CD31" w14:textId="77777777" w:rsidR="00334CA1" w:rsidRPr="00542AD3" w:rsidRDefault="00334CA1" w:rsidP="00451987">
            <w:pPr>
              <w:rPr>
                <w:rFonts w:ascii="Arial" w:hAnsi="Arial" w:cs="Arial"/>
                <w:bCs/>
                <w:sz w:val="18"/>
                <w:szCs w:val="18"/>
              </w:rPr>
            </w:pPr>
          </w:p>
          <w:p w14:paraId="42B99D6C" w14:textId="77777777" w:rsidR="00334CA1" w:rsidRPr="00542AD3" w:rsidRDefault="00334CA1" w:rsidP="00451987">
            <w:pPr>
              <w:rPr>
                <w:rFonts w:ascii="Arial" w:hAnsi="Arial" w:cs="Arial"/>
                <w:bCs/>
                <w:sz w:val="18"/>
                <w:szCs w:val="18"/>
              </w:rPr>
            </w:pPr>
          </w:p>
          <w:p w14:paraId="529A3FF4" w14:textId="77777777" w:rsidR="00334CA1" w:rsidRPr="00542AD3" w:rsidRDefault="00334CA1" w:rsidP="00451987">
            <w:pPr>
              <w:rPr>
                <w:rFonts w:ascii="Arial" w:hAnsi="Arial" w:cs="Arial"/>
                <w:bCs/>
                <w:sz w:val="18"/>
                <w:szCs w:val="18"/>
              </w:rPr>
            </w:pPr>
          </w:p>
          <w:p w14:paraId="10F6DC22" w14:textId="77777777" w:rsidR="00334CA1" w:rsidRPr="00542AD3" w:rsidRDefault="00334CA1" w:rsidP="00451987">
            <w:pPr>
              <w:rPr>
                <w:rFonts w:ascii="Arial" w:hAnsi="Arial" w:cs="Arial"/>
                <w:bCs/>
                <w:sz w:val="18"/>
                <w:szCs w:val="18"/>
              </w:rPr>
            </w:pPr>
          </w:p>
          <w:p w14:paraId="39C9B040" w14:textId="6967ACBD" w:rsidR="004332CC" w:rsidRPr="00542AD3" w:rsidRDefault="004332CC" w:rsidP="00451987">
            <w:pPr>
              <w:rPr>
                <w:rFonts w:ascii="Arial" w:hAnsi="Arial" w:cs="Arial"/>
                <w:bCs/>
                <w:sz w:val="18"/>
                <w:szCs w:val="18"/>
              </w:rPr>
            </w:pPr>
            <w:r w:rsidRPr="00542AD3">
              <w:rPr>
                <w:rFonts w:ascii="Arial" w:hAnsi="Arial" w:cs="Arial"/>
                <w:bCs/>
                <w:sz w:val="18"/>
                <w:szCs w:val="18"/>
              </w:rPr>
              <w:t>Ad.6) uwaga częściowo uwzględniona.</w:t>
            </w:r>
          </w:p>
          <w:p w14:paraId="16165B85" w14:textId="6B0EF02B" w:rsidR="00451987" w:rsidRPr="00542AD3" w:rsidRDefault="004332CC" w:rsidP="00451987">
            <w:pPr>
              <w:rPr>
                <w:rFonts w:ascii="Arial" w:hAnsi="Arial" w:cs="Arial"/>
                <w:bCs/>
                <w:sz w:val="18"/>
                <w:szCs w:val="18"/>
              </w:rPr>
            </w:pPr>
            <w:r w:rsidRPr="00542AD3">
              <w:rPr>
                <w:rFonts w:ascii="Arial" w:hAnsi="Arial" w:cs="Arial"/>
                <w:bCs/>
                <w:sz w:val="18"/>
                <w:szCs w:val="18"/>
              </w:rPr>
              <w:t>Przeredagowano przepis wskazując na "prowadzenie treningów lub warsztatów”, natomiast nie może być w rozporządzeniu zawarty przykład takiego treningu, ponieważ nie może być katalogu otwartego tego typu treningów. Zatem, skoro trening asertywności jest przykładem treningu umiejętności społecznych, to zawiera się w tym określeniu ogólnym.</w:t>
            </w:r>
          </w:p>
          <w:p w14:paraId="72C1CD7D" w14:textId="77777777" w:rsidR="00451987" w:rsidRPr="00542AD3" w:rsidRDefault="00451987" w:rsidP="00451987">
            <w:pPr>
              <w:rPr>
                <w:rFonts w:ascii="Arial" w:hAnsi="Arial" w:cs="Arial"/>
                <w:bCs/>
                <w:sz w:val="18"/>
                <w:szCs w:val="18"/>
              </w:rPr>
            </w:pPr>
          </w:p>
          <w:p w14:paraId="0FF51BE4" w14:textId="791C0C32" w:rsidR="00451987" w:rsidRPr="00542AD3" w:rsidRDefault="00334CA1" w:rsidP="00451987">
            <w:pPr>
              <w:rPr>
                <w:rFonts w:ascii="Arial" w:hAnsi="Arial" w:cs="Arial"/>
                <w:bCs/>
                <w:sz w:val="18"/>
                <w:szCs w:val="18"/>
              </w:rPr>
            </w:pPr>
            <w:r w:rsidRPr="00542AD3">
              <w:rPr>
                <w:rFonts w:ascii="Arial" w:hAnsi="Arial" w:cs="Arial"/>
                <w:bCs/>
                <w:sz w:val="18"/>
                <w:szCs w:val="18"/>
              </w:rPr>
              <w:t>Ad. 7-18) – uwagi uwzględnione.</w:t>
            </w:r>
          </w:p>
          <w:p w14:paraId="38E07F67" w14:textId="77777777" w:rsidR="00334CA1" w:rsidRPr="00542AD3" w:rsidRDefault="00334CA1" w:rsidP="00451987">
            <w:pPr>
              <w:rPr>
                <w:rFonts w:ascii="Arial" w:hAnsi="Arial" w:cs="Arial"/>
                <w:bCs/>
                <w:sz w:val="18"/>
                <w:szCs w:val="18"/>
              </w:rPr>
            </w:pPr>
          </w:p>
          <w:p w14:paraId="4A547E86" w14:textId="0BDCB0E5" w:rsidR="00334CA1" w:rsidRPr="00542AD3" w:rsidRDefault="00334CA1" w:rsidP="00451987">
            <w:pPr>
              <w:rPr>
                <w:rFonts w:ascii="Arial" w:hAnsi="Arial" w:cs="Arial"/>
                <w:bCs/>
                <w:sz w:val="18"/>
                <w:szCs w:val="18"/>
              </w:rPr>
            </w:pPr>
            <w:r w:rsidRPr="00542AD3">
              <w:rPr>
                <w:rFonts w:ascii="Arial" w:hAnsi="Arial" w:cs="Arial"/>
                <w:bCs/>
                <w:sz w:val="18"/>
                <w:szCs w:val="18"/>
              </w:rPr>
              <w:t>Przepisy w tym zakresie zostały przeredagowane.</w:t>
            </w:r>
          </w:p>
          <w:p w14:paraId="493BA776" w14:textId="77777777" w:rsidR="00451987" w:rsidRPr="00542AD3" w:rsidRDefault="00451987" w:rsidP="00451987">
            <w:pPr>
              <w:rPr>
                <w:rFonts w:ascii="Arial" w:hAnsi="Arial" w:cs="Arial"/>
                <w:bCs/>
                <w:sz w:val="18"/>
                <w:szCs w:val="18"/>
              </w:rPr>
            </w:pPr>
          </w:p>
          <w:p w14:paraId="4CE4D8DB" w14:textId="77777777" w:rsidR="001C32A1" w:rsidRPr="00542AD3" w:rsidRDefault="001C32A1" w:rsidP="00451987">
            <w:pPr>
              <w:rPr>
                <w:rFonts w:ascii="Arial" w:hAnsi="Arial" w:cs="Arial"/>
                <w:bCs/>
                <w:sz w:val="18"/>
                <w:szCs w:val="18"/>
              </w:rPr>
            </w:pPr>
          </w:p>
          <w:p w14:paraId="3CADF810" w14:textId="77777777" w:rsidR="001C32A1" w:rsidRPr="00542AD3" w:rsidRDefault="001C32A1" w:rsidP="00451987">
            <w:pPr>
              <w:rPr>
                <w:rFonts w:ascii="Arial" w:hAnsi="Arial" w:cs="Arial"/>
                <w:bCs/>
                <w:sz w:val="18"/>
                <w:szCs w:val="18"/>
              </w:rPr>
            </w:pPr>
          </w:p>
          <w:p w14:paraId="512C59A9" w14:textId="77777777" w:rsidR="001C32A1" w:rsidRPr="00542AD3" w:rsidRDefault="001C32A1" w:rsidP="00451987">
            <w:pPr>
              <w:rPr>
                <w:rFonts w:ascii="Arial" w:hAnsi="Arial" w:cs="Arial"/>
                <w:bCs/>
                <w:sz w:val="18"/>
                <w:szCs w:val="18"/>
              </w:rPr>
            </w:pPr>
          </w:p>
          <w:p w14:paraId="02939033" w14:textId="77777777" w:rsidR="001C32A1" w:rsidRPr="00542AD3" w:rsidRDefault="001C32A1" w:rsidP="00451987">
            <w:pPr>
              <w:rPr>
                <w:rFonts w:ascii="Arial" w:hAnsi="Arial" w:cs="Arial"/>
                <w:bCs/>
                <w:sz w:val="18"/>
                <w:szCs w:val="18"/>
              </w:rPr>
            </w:pPr>
          </w:p>
          <w:p w14:paraId="5B3A5C3B" w14:textId="77777777" w:rsidR="001C32A1" w:rsidRPr="00542AD3" w:rsidRDefault="001C32A1" w:rsidP="00451987">
            <w:pPr>
              <w:rPr>
                <w:rFonts w:ascii="Arial" w:hAnsi="Arial" w:cs="Arial"/>
                <w:bCs/>
                <w:sz w:val="18"/>
                <w:szCs w:val="18"/>
              </w:rPr>
            </w:pPr>
          </w:p>
          <w:p w14:paraId="05085797" w14:textId="77777777" w:rsidR="001C32A1" w:rsidRPr="00542AD3" w:rsidRDefault="001C32A1" w:rsidP="00451987">
            <w:pPr>
              <w:rPr>
                <w:rFonts w:ascii="Arial" w:hAnsi="Arial" w:cs="Arial"/>
                <w:bCs/>
                <w:sz w:val="18"/>
                <w:szCs w:val="18"/>
              </w:rPr>
            </w:pPr>
          </w:p>
          <w:p w14:paraId="37A4BEC7" w14:textId="77777777" w:rsidR="001C32A1" w:rsidRPr="00542AD3" w:rsidRDefault="001C32A1" w:rsidP="00451987">
            <w:pPr>
              <w:rPr>
                <w:rFonts w:ascii="Arial" w:hAnsi="Arial" w:cs="Arial"/>
                <w:bCs/>
                <w:sz w:val="18"/>
                <w:szCs w:val="18"/>
              </w:rPr>
            </w:pPr>
          </w:p>
          <w:p w14:paraId="6340826F" w14:textId="77777777" w:rsidR="001C32A1" w:rsidRPr="00542AD3" w:rsidRDefault="001C32A1" w:rsidP="00451987">
            <w:pPr>
              <w:rPr>
                <w:rFonts w:ascii="Arial" w:hAnsi="Arial" w:cs="Arial"/>
                <w:bCs/>
                <w:sz w:val="18"/>
                <w:szCs w:val="18"/>
              </w:rPr>
            </w:pPr>
          </w:p>
          <w:p w14:paraId="62FEE1D7" w14:textId="77777777" w:rsidR="001C32A1" w:rsidRPr="00542AD3" w:rsidRDefault="001C32A1" w:rsidP="00451987">
            <w:pPr>
              <w:rPr>
                <w:rFonts w:ascii="Arial" w:hAnsi="Arial" w:cs="Arial"/>
                <w:bCs/>
                <w:sz w:val="18"/>
                <w:szCs w:val="18"/>
              </w:rPr>
            </w:pPr>
          </w:p>
          <w:p w14:paraId="712C61C1" w14:textId="77777777" w:rsidR="001C32A1" w:rsidRPr="00542AD3" w:rsidRDefault="001C32A1" w:rsidP="00451987">
            <w:pPr>
              <w:rPr>
                <w:rFonts w:ascii="Arial" w:hAnsi="Arial" w:cs="Arial"/>
                <w:bCs/>
                <w:sz w:val="18"/>
                <w:szCs w:val="18"/>
              </w:rPr>
            </w:pPr>
          </w:p>
          <w:p w14:paraId="2FCE25D0" w14:textId="77777777" w:rsidR="001C32A1" w:rsidRPr="00542AD3" w:rsidRDefault="001C32A1" w:rsidP="00451987">
            <w:pPr>
              <w:rPr>
                <w:rFonts w:ascii="Arial" w:hAnsi="Arial" w:cs="Arial"/>
                <w:bCs/>
                <w:sz w:val="18"/>
                <w:szCs w:val="18"/>
              </w:rPr>
            </w:pPr>
          </w:p>
          <w:p w14:paraId="571589D3" w14:textId="77777777" w:rsidR="001C32A1" w:rsidRPr="00542AD3" w:rsidRDefault="001C32A1" w:rsidP="00451987">
            <w:pPr>
              <w:rPr>
                <w:rFonts w:ascii="Arial" w:hAnsi="Arial" w:cs="Arial"/>
                <w:bCs/>
                <w:sz w:val="18"/>
                <w:szCs w:val="18"/>
              </w:rPr>
            </w:pPr>
          </w:p>
          <w:p w14:paraId="109802C9" w14:textId="77777777" w:rsidR="001C32A1" w:rsidRPr="00542AD3" w:rsidRDefault="001C32A1" w:rsidP="00451987">
            <w:pPr>
              <w:rPr>
                <w:rFonts w:ascii="Arial" w:hAnsi="Arial" w:cs="Arial"/>
                <w:bCs/>
                <w:sz w:val="18"/>
                <w:szCs w:val="18"/>
              </w:rPr>
            </w:pPr>
          </w:p>
          <w:p w14:paraId="15236500" w14:textId="77777777" w:rsidR="001C32A1" w:rsidRPr="00542AD3" w:rsidRDefault="001C32A1" w:rsidP="00451987">
            <w:pPr>
              <w:rPr>
                <w:rFonts w:ascii="Arial" w:hAnsi="Arial" w:cs="Arial"/>
                <w:bCs/>
                <w:sz w:val="18"/>
                <w:szCs w:val="18"/>
              </w:rPr>
            </w:pPr>
          </w:p>
          <w:p w14:paraId="66CBEC70" w14:textId="77777777" w:rsidR="001C32A1" w:rsidRPr="00542AD3" w:rsidRDefault="001C32A1" w:rsidP="00451987">
            <w:pPr>
              <w:rPr>
                <w:rFonts w:ascii="Arial" w:hAnsi="Arial" w:cs="Arial"/>
                <w:bCs/>
                <w:sz w:val="18"/>
                <w:szCs w:val="18"/>
              </w:rPr>
            </w:pPr>
          </w:p>
          <w:p w14:paraId="364E446B" w14:textId="77777777" w:rsidR="001C32A1" w:rsidRPr="00542AD3" w:rsidRDefault="001C32A1" w:rsidP="00451987">
            <w:pPr>
              <w:rPr>
                <w:rFonts w:ascii="Arial" w:hAnsi="Arial" w:cs="Arial"/>
                <w:bCs/>
                <w:sz w:val="18"/>
                <w:szCs w:val="18"/>
              </w:rPr>
            </w:pPr>
          </w:p>
          <w:p w14:paraId="6327B4D3" w14:textId="77777777" w:rsidR="001C32A1" w:rsidRPr="00542AD3" w:rsidRDefault="001C32A1" w:rsidP="00451987">
            <w:pPr>
              <w:rPr>
                <w:rFonts w:ascii="Arial" w:hAnsi="Arial" w:cs="Arial"/>
                <w:bCs/>
                <w:sz w:val="18"/>
                <w:szCs w:val="18"/>
              </w:rPr>
            </w:pPr>
          </w:p>
          <w:p w14:paraId="0E99EC3C" w14:textId="77777777" w:rsidR="001C32A1" w:rsidRPr="00542AD3" w:rsidRDefault="001C32A1" w:rsidP="00451987">
            <w:pPr>
              <w:rPr>
                <w:rFonts w:ascii="Arial" w:hAnsi="Arial" w:cs="Arial"/>
                <w:bCs/>
                <w:sz w:val="18"/>
                <w:szCs w:val="18"/>
              </w:rPr>
            </w:pPr>
          </w:p>
          <w:p w14:paraId="5AEA0A5B" w14:textId="77777777" w:rsidR="001C32A1" w:rsidRPr="00542AD3" w:rsidRDefault="001C32A1" w:rsidP="00451987">
            <w:pPr>
              <w:rPr>
                <w:rFonts w:ascii="Arial" w:hAnsi="Arial" w:cs="Arial"/>
                <w:bCs/>
                <w:sz w:val="18"/>
                <w:szCs w:val="18"/>
              </w:rPr>
            </w:pPr>
          </w:p>
          <w:p w14:paraId="04F81C9C" w14:textId="77777777" w:rsidR="001C32A1" w:rsidRPr="00542AD3" w:rsidRDefault="001C32A1" w:rsidP="00451987">
            <w:pPr>
              <w:rPr>
                <w:rFonts w:ascii="Arial" w:hAnsi="Arial" w:cs="Arial"/>
                <w:bCs/>
                <w:sz w:val="18"/>
                <w:szCs w:val="18"/>
              </w:rPr>
            </w:pPr>
          </w:p>
          <w:p w14:paraId="46DCA34A" w14:textId="77777777" w:rsidR="001C32A1" w:rsidRPr="00542AD3" w:rsidRDefault="001C32A1" w:rsidP="00451987">
            <w:pPr>
              <w:rPr>
                <w:rFonts w:ascii="Arial" w:hAnsi="Arial" w:cs="Arial"/>
                <w:bCs/>
                <w:sz w:val="18"/>
                <w:szCs w:val="18"/>
              </w:rPr>
            </w:pPr>
          </w:p>
          <w:p w14:paraId="276F1A77" w14:textId="77777777" w:rsidR="001C32A1" w:rsidRPr="00542AD3" w:rsidRDefault="001C32A1" w:rsidP="00451987">
            <w:pPr>
              <w:rPr>
                <w:rFonts w:ascii="Arial" w:hAnsi="Arial" w:cs="Arial"/>
                <w:bCs/>
                <w:sz w:val="18"/>
                <w:szCs w:val="18"/>
              </w:rPr>
            </w:pPr>
          </w:p>
          <w:p w14:paraId="6118F533" w14:textId="77777777" w:rsidR="001C32A1" w:rsidRPr="00542AD3" w:rsidRDefault="001C32A1" w:rsidP="00451987">
            <w:pPr>
              <w:rPr>
                <w:rFonts w:ascii="Arial" w:hAnsi="Arial" w:cs="Arial"/>
                <w:bCs/>
                <w:sz w:val="18"/>
                <w:szCs w:val="18"/>
              </w:rPr>
            </w:pPr>
          </w:p>
          <w:p w14:paraId="71B6FF70" w14:textId="77777777" w:rsidR="001C32A1" w:rsidRPr="00542AD3" w:rsidRDefault="001C32A1" w:rsidP="00451987">
            <w:pPr>
              <w:rPr>
                <w:rFonts w:ascii="Arial" w:hAnsi="Arial" w:cs="Arial"/>
                <w:bCs/>
                <w:sz w:val="18"/>
                <w:szCs w:val="18"/>
              </w:rPr>
            </w:pPr>
          </w:p>
          <w:p w14:paraId="01F5BA5C" w14:textId="77777777" w:rsidR="001C32A1" w:rsidRPr="00542AD3" w:rsidRDefault="001C32A1" w:rsidP="00451987">
            <w:pPr>
              <w:rPr>
                <w:rFonts w:ascii="Arial" w:hAnsi="Arial" w:cs="Arial"/>
                <w:bCs/>
                <w:sz w:val="18"/>
                <w:szCs w:val="18"/>
              </w:rPr>
            </w:pPr>
          </w:p>
          <w:p w14:paraId="1AF350B1" w14:textId="77777777" w:rsidR="001C32A1" w:rsidRPr="00542AD3" w:rsidRDefault="001C32A1" w:rsidP="00451987">
            <w:pPr>
              <w:rPr>
                <w:rFonts w:ascii="Arial" w:hAnsi="Arial" w:cs="Arial"/>
                <w:bCs/>
                <w:sz w:val="18"/>
                <w:szCs w:val="18"/>
              </w:rPr>
            </w:pPr>
          </w:p>
          <w:p w14:paraId="467E6304" w14:textId="77777777" w:rsidR="001C32A1" w:rsidRPr="00542AD3" w:rsidRDefault="001C32A1" w:rsidP="00451987">
            <w:pPr>
              <w:rPr>
                <w:rFonts w:ascii="Arial" w:hAnsi="Arial" w:cs="Arial"/>
                <w:bCs/>
                <w:sz w:val="18"/>
                <w:szCs w:val="18"/>
              </w:rPr>
            </w:pPr>
          </w:p>
          <w:p w14:paraId="73A48DD0" w14:textId="77777777" w:rsidR="001C32A1" w:rsidRPr="00542AD3" w:rsidRDefault="001C32A1" w:rsidP="00451987">
            <w:pPr>
              <w:rPr>
                <w:rFonts w:ascii="Arial" w:hAnsi="Arial" w:cs="Arial"/>
                <w:bCs/>
                <w:sz w:val="18"/>
                <w:szCs w:val="18"/>
              </w:rPr>
            </w:pPr>
          </w:p>
          <w:p w14:paraId="00852BC0" w14:textId="77777777" w:rsidR="001C32A1" w:rsidRPr="00542AD3" w:rsidRDefault="001C32A1" w:rsidP="00451987">
            <w:pPr>
              <w:rPr>
                <w:rFonts w:ascii="Arial" w:hAnsi="Arial" w:cs="Arial"/>
                <w:bCs/>
                <w:sz w:val="18"/>
                <w:szCs w:val="18"/>
              </w:rPr>
            </w:pPr>
          </w:p>
          <w:p w14:paraId="71B1C07D" w14:textId="77777777" w:rsidR="001C32A1" w:rsidRPr="00542AD3" w:rsidRDefault="001C32A1" w:rsidP="00451987">
            <w:pPr>
              <w:rPr>
                <w:rFonts w:ascii="Arial" w:hAnsi="Arial" w:cs="Arial"/>
                <w:bCs/>
                <w:sz w:val="18"/>
                <w:szCs w:val="18"/>
              </w:rPr>
            </w:pPr>
          </w:p>
          <w:p w14:paraId="67C1DA14" w14:textId="77777777" w:rsidR="001C32A1" w:rsidRPr="00542AD3" w:rsidRDefault="001C32A1" w:rsidP="00451987">
            <w:pPr>
              <w:rPr>
                <w:rFonts w:ascii="Arial" w:hAnsi="Arial" w:cs="Arial"/>
                <w:bCs/>
                <w:sz w:val="18"/>
                <w:szCs w:val="18"/>
              </w:rPr>
            </w:pPr>
          </w:p>
          <w:p w14:paraId="08A154C8" w14:textId="77777777" w:rsidR="001C32A1" w:rsidRPr="00542AD3" w:rsidRDefault="001C32A1" w:rsidP="00451987">
            <w:pPr>
              <w:rPr>
                <w:rFonts w:ascii="Arial" w:hAnsi="Arial" w:cs="Arial"/>
                <w:bCs/>
                <w:sz w:val="18"/>
                <w:szCs w:val="18"/>
              </w:rPr>
            </w:pPr>
          </w:p>
          <w:p w14:paraId="5CD7B960" w14:textId="77777777" w:rsidR="001C32A1" w:rsidRPr="00542AD3" w:rsidRDefault="001C32A1" w:rsidP="00451987">
            <w:pPr>
              <w:rPr>
                <w:rFonts w:ascii="Arial" w:hAnsi="Arial" w:cs="Arial"/>
                <w:bCs/>
                <w:sz w:val="18"/>
                <w:szCs w:val="18"/>
              </w:rPr>
            </w:pPr>
          </w:p>
          <w:p w14:paraId="31824D47" w14:textId="77777777" w:rsidR="001C32A1" w:rsidRPr="00542AD3" w:rsidRDefault="001C32A1" w:rsidP="00451987">
            <w:pPr>
              <w:rPr>
                <w:rFonts w:ascii="Arial" w:hAnsi="Arial" w:cs="Arial"/>
                <w:bCs/>
                <w:sz w:val="18"/>
                <w:szCs w:val="18"/>
              </w:rPr>
            </w:pPr>
          </w:p>
          <w:p w14:paraId="7562CB03" w14:textId="77777777" w:rsidR="001C32A1" w:rsidRPr="00542AD3" w:rsidRDefault="001C32A1" w:rsidP="00451987">
            <w:pPr>
              <w:rPr>
                <w:rFonts w:ascii="Arial" w:hAnsi="Arial" w:cs="Arial"/>
                <w:bCs/>
                <w:sz w:val="18"/>
                <w:szCs w:val="18"/>
              </w:rPr>
            </w:pPr>
          </w:p>
          <w:p w14:paraId="7A35DEC1" w14:textId="77777777" w:rsidR="001C32A1" w:rsidRPr="00542AD3" w:rsidRDefault="001C32A1" w:rsidP="00451987">
            <w:pPr>
              <w:rPr>
                <w:rFonts w:ascii="Arial" w:hAnsi="Arial" w:cs="Arial"/>
                <w:bCs/>
                <w:sz w:val="18"/>
                <w:szCs w:val="18"/>
              </w:rPr>
            </w:pPr>
          </w:p>
          <w:p w14:paraId="0AE3BDE7" w14:textId="77777777" w:rsidR="001C32A1" w:rsidRPr="00542AD3" w:rsidRDefault="001C32A1" w:rsidP="00451987">
            <w:pPr>
              <w:rPr>
                <w:rFonts w:ascii="Arial" w:hAnsi="Arial" w:cs="Arial"/>
                <w:bCs/>
                <w:sz w:val="18"/>
                <w:szCs w:val="18"/>
              </w:rPr>
            </w:pPr>
          </w:p>
          <w:p w14:paraId="3296D2C8" w14:textId="77777777" w:rsidR="001C32A1" w:rsidRPr="00542AD3" w:rsidRDefault="001C32A1" w:rsidP="00451987">
            <w:pPr>
              <w:rPr>
                <w:rFonts w:ascii="Arial" w:hAnsi="Arial" w:cs="Arial"/>
                <w:bCs/>
                <w:sz w:val="18"/>
                <w:szCs w:val="18"/>
              </w:rPr>
            </w:pPr>
          </w:p>
          <w:p w14:paraId="1049F41C" w14:textId="77777777" w:rsidR="001C32A1" w:rsidRPr="00542AD3" w:rsidRDefault="001C32A1" w:rsidP="00451987">
            <w:pPr>
              <w:rPr>
                <w:rFonts w:ascii="Arial" w:hAnsi="Arial" w:cs="Arial"/>
                <w:bCs/>
                <w:sz w:val="18"/>
                <w:szCs w:val="18"/>
              </w:rPr>
            </w:pPr>
          </w:p>
          <w:p w14:paraId="640AD97D" w14:textId="77777777" w:rsidR="001C32A1" w:rsidRPr="00542AD3" w:rsidRDefault="001C32A1" w:rsidP="00451987">
            <w:pPr>
              <w:rPr>
                <w:rFonts w:ascii="Arial" w:hAnsi="Arial" w:cs="Arial"/>
                <w:bCs/>
                <w:sz w:val="18"/>
                <w:szCs w:val="18"/>
              </w:rPr>
            </w:pPr>
          </w:p>
          <w:p w14:paraId="1E411876" w14:textId="77777777" w:rsidR="001C32A1" w:rsidRPr="00542AD3" w:rsidRDefault="001C32A1" w:rsidP="00451987">
            <w:pPr>
              <w:rPr>
                <w:rFonts w:ascii="Arial" w:hAnsi="Arial" w:cs="Arial"/>
                <w:bCs/>
                <w:sz w:val="18"/>
                <w:szCs w:val="18"/>
              </w:rPr>
            </w:pPr>
          </w:p>
          <w:p w14:paraId="32D64D5C" w14:textId="77777777" w:rsidR="001C32A1" w:rsidRPr="00542AD3" w:rsidRDefault="001C32A1" w:rsidP="00451987">
            <w:pPr>
              <w:rPr>
                <w:rFonts w:ascii="Arial" w:hAnsi="Arial" w:cs="Arial"/>
                <w:bCs/>
                <w:sz w:val="18"/>
                <w:szCs w:val="18"/>
              </w:rPr>
            </w:pPr>
          </w:p>
          <w:p w14:paraId="7D2B3B56" w14:textId="77777777" w:rsidR="001C32A1" w:rsidRPr="00542AD3" w:rsidRDefault="001C32A1" w:rsidP="00451987">
            <w:pPr>
              <w:rPr>
                <w:rFonts w:ascii="Arial" w:hAnsi="Arial" w:cs="Arial"/>
                <w:bCs/>
                <w:sz w:val="18"/>
                <w:szCs w:val="18"/>
              </w:rPr>
            </w:pPr>
          </w:p>
          <w:p w14:paraId="7E9E54DA" w14:textId="77777777" w:rsidR="001C32A1" w:rsidRPr="00542AD3" w:rsidRDefault="001C32A1" w:rsidP="00451987">
            <w:pPr>
              <w:rPr>
                <w:rFonts w:ascii="Arial" w:hAnsi="Arial" w:cs="Arial"/>
                <w:bCs/>
                <w:sz w:val="18"/>
                <w:szCs w:val="18"/>
              </w:rPr>
            </w:pPr>
          </w:p>
          <w:p w14:paraId="3B60B9B3" w14:textId="77777777" w:rsidR="001C32A1" w:rsidRPr="00542AD3" w:rsidRDefault="001C32A1" w:rsidP="00451987">
            <w:pPr>
              <w:rPr>
                <w:rFonts w:ascii="Arial" w:hAnsi="Arial" w:cs="Arial"/>
                <w:bCs/>
                <w:sz w:val="18"/>
                <w:szCs w:val="18"/>
              </w:rPr>
            </w:pPr>
          </w:p>
          <w:p w14:paraId="6AF36FD4" w14:textId="77777777" w:rsidR="001C32A1" w:rsidRPr="00542AD3" w:rsidRDefault="001C32A1" w:rsidP="00451987">
            <w:pPr>
              <w:rPr>
                <w:rFonts w:ascii="Arial" w:hAnsi="Arial" w:cs="Arial"/>
                <w:bCs/>
                <w:sz w:val="18"/>
                <w:szCs w:val="18"/>
              </w:rPr>
            </w:pPr>
          </w:p>
          <w:p w14:paraId="1D6D8A6A" w14:textId="77777777" w:rsidR="001C32A1" w:rsidRPr="00542AD3" w:rsidRDefault="001C32A1" w:rsidP="00451987">
            <w:pPr>
              <w:rPr>
                <w:rFonts w:ascii="Arial" w:hAnsi="Arial" w:cs="Arial"/>
                <w:bCs/>
                <w:sz w:val="18"/>
                <w:szCs w:val="18"/>
              </w:rPr>
            </w:pPr>
          </w:p>
          <w:p w14:paraId="23792601" w14:textId="77777777" w:rsidR="001C32A1" w:rsidRPr="00542AD3" w:rsidRDefault="001C32A1" w:rsidP="00451987">
            <w:pPr>
              <w:rPr>
                <w:rFonts w:ascii="Arial" w:hAnsi="Arial" w:cs="Arial"/>
                <w:bCs/>
                <w:sz w:val="18"/>
                <w:szCs w:val="18"/>
              </w:rPr>
            </w:pPr>
          </w:p>
          <w:p w14:paraId="7F1D7389" w14:textId="77777777" w:rsidR="001C32A1" w:rsidRPr="00542AD3" w:rsidRDefault="001C32A1" w:rsidP="00451987">
            <w:pPr>
              <w:rPr>
                <w:rFonts w:ascii="Arial" w:hAnsi="Arial" w:cs="Arial"/>
                <w:bCs/>
                <w:sz w:val="18"/>
                <w:szCs w:val="18"/>
              </w:rPr>
            </w:pPr>
          </w:p>
          <w:p w14:paraId="10942519" w14:textId="77777777" w:rsidR="00451987" w:rsidRPr="00542AD3" w:rsidRDefault="00451987" w:rsidP="00451987">
            <w:pPr>
              <w:rPr>
                <w:rFonts w:ascii="Arial" w:hAnsi="Arial" w:cs="Arial"/>
                <w:bCs/>
                <w:sz w:val="18"/>
                <w:szCs w:val="18"/>
              </w:rPr>
            </w:pPr>
          </w:p>
          <w:p w14:paraId="1E5FF1A6" w14:textId="77777777" w:rsidR="00451987" w:rsidRPr="00542AD3" w:rsidRDefault="00451987" w:rsidP="00451987">
            <w:pPr>
              <w:rPr>
                <w:rFonts w:ascii="Arial" w:hAnsi="Arial" w:cs="Arial"/>
                <w:bCs/>
                <w:sz w:val="18"/>
                <w:szCs w:val="18"/>
              </w:rPr>
            </w:pPr>
          </w:p>
          <w:p w14:paraId="61C61E4E" w14:textId="77777777" w:rsidR="00451987" w:rsidRPr="00542AD3" w:rsidRDefault="00451987" w:rsidP="00451987">
            <w:pPr>
              <w:rPr>
                <w:rFonts w:ascii="Arial" w:hAnsi="Arial" w:cs="Arial"/>
                <w:bCs/>
                <w:sz w:val="18"/>
                <w:szCs w:val="18"/>
              </w:rPr>
            </w:pPr>
          </w:p>
          <w:p w14:paraId="08858E99" w14:textId="63270A48" w:rsidR="00451987" w:rsidRPr="00542AD3" w:rsidRDefault="001C32A1" w:rsidP="00451987">
            <w:pPr>
              <w:rPr>
                <w:rFonts w:ascii="Arial" w:hAnsi="Arial" w:cs="Arial"/>
                <w:bCs/>
                <w:sz w:val="18"/>
                <w:szCs w:val="18"/>
              </w:rPr>
            </w:pPr>
            <w:r w:rsidRPr="00542AD3">
              <w:rPr>
                <w:rFonts w:ascii="Arial" w:hAnsi="Arial" w:cs="Arial"/>
                <w:bCs/>
                <w:sz w:val="18"/>
                <w:szCs w:val="18"/>
              </w:rPr>
              <w:t xml:space="preserve">Ad. 19 i 20 – w związku z uwagą RCL czynności zostały wykreślone. </w:t>
            </w:r>
          </w:p>
          <w:p w14:paraId="38972918" w14:textId="3096A1BC" w:rsidR="00451987" w:rsidRPr="00542AD3" w:rsidRDefault="00451987" w:rsidP="004A4B7A">
            <w:pPr>
              <w:rPr>
                <w:rFonts w:ascii="Arial" w:hAnsi="Arial" w:cs="Arial"/>
                <w:bCs/>
                <w:sz w:val="18"/>
                <w:szCs w:val="18"/>
              </w:rPr>
            </w:pPr>
          </w:p>
        </w:tc>
      </w:tr>
      <w:tr w:rsidR="00A373A0" w:rsidRPr="00542AD3" w14:paraId="6D16C6FB" w14:textId="77777777" w:rsidTr="00D87D56">
        <w:tc>
          <w:tcPr>
            <w:tcW w:w="477" w:type="dxa"/>
          </w:tcPr>
          <w:p w14:paraId="56135D02" w14:textId="77777777" w:rsidR="00451987" w:rsidRPr="00542AD3" w:rsidRDefault="00451987" w:rsidP="00451987">
            <w:pPr>
              <w:rPr>
                <w:rFonts w:ascii="Arial" w:hAnsi="Arial" w:cs="Arial"/>
                <w:sz w:val="18"/>
                <w:szCs w:val="18"/>
              </w:rPr>
            </w:pPr>
          </w:p>
        </w:tc>
        <w:tc>
          <w:tcPr>
            <w:tcW w:w="1109" w:type="dxa"/>
          </w:tcPr>
          <w:p w14:paraId="3FE3F436" w14:textId="2D6F6E3B" w:rsidR="00451987" w:rsidRPr="00542AD3" w:rsidRDefault="00451987" w:rsidP="00451987">
            <w:pPr>
              <w:rPr>
                <w:rFonts w:ascii="Arial" w:hAnsi="Arial" w:cs="Arial"/>
                <w:sz w:val="18"/>
                <w:szCs w:val="18"/>
              </w:rPr>
            </w:pPr>
            <w:r w:rsidRPr="00542AD3">
              <w:rPr>
                <w:rFonts w:ascii="Arial" w:hAnsi="Arial" w:cs="Arial"/>
                <w:sz w:val="18"/>
                <w:szCs w:val="18"/>
              </w:rPr>
              <w:t>Załącznik nr 4</w:t>
            </w:r>
          </w:p>
        </w:tc>
        <w:tc>
          <w:tcPr>
            <w:tcW w:w="1838" w:type="dxa"/>
          </w:tcPr>
          <w:p w14:paraId="271C9755" w14:textId="444EF862" w:rsidR="00451987" w:rsidRPr="00542AD3" w:rsidRDefault="00451987" w:rsidP="00451987">
            <w:pPr>
              <w:rPr>
                <w:rFonts w:ascii="Arial" w:hAnsi="Arial" w:cs="Arial"/>
                <w:bCs/>
                <w:sz w:val="18"/>
                <w:szCs w:val="18"/>
              </w:rPr>
            </w:pPr>
            <w:r w:rsidRPr="00542AD3">
              <w:rPr>
                <w:rFonts w:ascii="Arial" w:hAnsi="Arial" w:cs="Arial"/>
                <w:bCs/>
                <w:sz w:val="18"/>
                <w:szCs w:val="18"/>
              </w:rPr>
              <w:t>Konsultant Wojewódzki w dziedzinie Psychoterapii uzależnień za pośrednictwem Wojewody Małopolskiego</w:t>
            </w:r>
          </w:p>
        </w:tc>
        <w:tc>
          <w:tcPr>
            <w:tcW w:w="2847" w:type="dxa"/>
          </w:tcPr>
          <w:p w14:paraId="0EE657F2" w14:textId="749FDC41" w:rsidR="00451987" w:rsidRPr="00542AD3" w:rsidRDefault="00451987" w:rsidP="00451987">
            <w:pPr>
              <w:rPr>
                <w:rFonts w:ascii="Arial" w:hAnsi="Arial" w:cs="Arial"/>
                <w:bCs/>
                <w:sz w:val="18"/>
                <w:szCs w:val="18"/>
              </w:rPr>
            </w:pPr>
            <w:r w:rsidRPr="00542AD3">
              <w:rPr>
                <w:rFonts w:ascii="Arial" w:hAnsi="Arial" w:cs="Arial"/>
                <w:bCs/>
                <w:sz w:val="18"/>
                <w:szCs w:val="18"/>
              </w:rPr>
              <w:t>„specjalista psychoterapii uzależnień” i „specjalisty w dziedzinie psychoterapii uzależnień” są to równoważne, ale nie tożsame tytuły, dlatego w rozporządzeniu MZ powinny być zawarte obydwa</w:t>
            </w:r>
          </w:p>
        </w:tc>
        <w:tc>
          <w:tcPr>
            <w:tcW w:w="2410" w:type="dxa"/>
            <w:gridSpan w:val="2"/>
          </w:tcPr>
          <w:p w14:paraId="35C89E01" w14:textId="33D1A1F3" w:rsidR="00451987" w:rsidRPr="00542AD3" w:rsidRDefault="00451987" w:rsidP="00451987">
            <w:pPr>
              <w:rPr>
                <w:rFonts w:ascii="Arial" w:hAnsi="Arial" w:cs="Arial"/>
                <w:bCs/>
                <w:sz w:val="18"/>
                <w:szCs w:val="18"/>
              </w:rPr>
            </w:pPr>
            <w:r w:rsidRPr="00542AD3">
              <w:rPr>
                <w:rFonts w:ascii="Arial" w:hAnsi="Arial" w:cs="Arial"/>
                <w:bCs/>
                <w:sz w:val="18"/>
                <w:szCs w:val="18"/>
              </w:rPr>
              <w:t>Aktualną i nową ścieżką w psychoterapii uzależnień jest specjalizacja w ochronie zdrowia, powinno to znaleźć Odzwierciedlenie w regulacji MZ</w:t>
            </w:r>
          </w:p>
        </w:tc>
        <w:tc>
          <w:tcPr>
            <w:tcW w:w="2268" w:type="dxa"/>
          </w:tcPr>
          <w:p w14:paraId="6C6263F4" w14:textId="0C3EC1B8" w:rsidR="00451987" w:rsidRPr="00542AD3" w:rsidRDefault="00451987" w:rsidP="00451987">
            <w:pPr>
              <w:rPr>
                <w:rFonts w:ascii="Arial" w:hAnsi="Arial" w:cs="Arial"/>
                <w:bCs/>
                <w:sz w:val="18"/>
                <w:szCs w:val="18"/>
              </w:rPr>
            </w:pPr>
            <w:r w:rsidRPr="00542AD3">
              <w:rPr>
                <w:rFonts w:ascii="Arial" w:hAnsi="Arial" w:cs="Arial"/>
                <w:bCs/>
                <w:sz w:val="18"/>
                <w:szCs w:val="18"/>
              </w:rPr>
              <w:t>Dodać obok „specjalisty psychoterapii uzależnień”/„specjalisty w dziedzinie psychoterapii uzależnień”</w:t>
            </w:r>
          </w:p>
        </w:tc>
        <w:tc>
          <w:tcPr>
            <w:tcW w:w="2942" w:type="dxa"/>
          </w:tcPr>
          <w:p w14:paraId="5E9A6C89" w14:textId="7D0CDB0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A14826B" w14:textId="77777777" w:rsidR="00D064A0" w:rsidRPr="00542AD3" w:rsidRDefault="00D064A0" w:rsidP="00451987">
            <w:pPr>
              <w:rPr>
                <w:rFonts w:ascii="Arial" w:hAnsi="Arial" w:cs="Arial"/>
                <w:bCs/>
                <w:sz w:val="18"/>
                <w:szCs w:val="18"/>
              </w:rPr>
            </w:pPr>
          </w:p>
          <w:p w14:paraId="15A16E72" w14:textId="4768E7C1" w:rsidR="00451987" w:rsidRPr="00542AD3" w:rsidRDefault="00451987" w:rsidP="00451987">
            <w:pPr>
              <w:rPr>
                <w:rFonts w:ascii="Arial" w:hAnsi="Arial" w:cs="Arial"/>
                <w:b/>
                <w:sz w:val="18"/>
                <w:szCs w:val="18"/>
              </w:rPr>
            </w:pPr>
            <w:r w:rsidRPr="00542AD3">
              <w:rPr>
                <w:rFonts w:ascii="Arial" w:hAnsi="Arial" w:cs="Arial"/>
                <w:bCs/>
                <w:sz w:val="18"/>
                <w:szCs w:val="18"/>
              </w:rPr>
              <w:t>W ustawie art. 13 stanowi, że instruktor terapii uzależnień wykonuje czynności zawodowe pod nadzorem specjalisty psychoterapii uzależnień, zatem dodanie specjalisty w dziedzinie psychoterapii uzależnień jest niezgodne z ww. ustawą.</w:t>
            </w:r>
          </w:p>
        </w:tc>
      </w:tr>
      <w:tr w:rsidR="00A373A0" w:rsidRPr="00542AD3" w14:paraId="66978855" w14:textId="77777777" w:rsidTr="00D87D56">
        <w:tc>
          <w:tcPr>
            <w:tcW w:w="477" w:type="dxa"/>
          </w:tcPr>
          <w:p w14:paraId="69F6EB21" w14:textId="77777777" w:rsidR="00451987" w:rsidRPr="00542AD3" w:rsidRDefault="00451987" w:rsidP="00451987">
            <w:pPr>
              <w:rPr>
                <w:rFonts w:ascii="Arial" w:hAnsi="Arial" w:cs="Arial"/>
                <w:sz w:val="18"/>
                <w:szCs w:val="18"/>
              </w:rPr>
            </w:pPr>
          </w:p>
        </w:tc>
        <w:tc>
          <w:tcPr>
            <w:tcW w:w="1109" w:type="dxa"/>
          </w:tcPr>
          <w:p w14:paraId="40A74A73" w14:textId="726F7D4D" w:rsidR="00451987" w:rsidRPr="00542AD3" w:rsidRDefault="00451987" w:rsidP="00451987">
            <w:pPr>
              <w:rPr>
                <w:rFonts w:ascii="Arial" w:hAnsi="Arial" w:cs="Arial"/>
                <w:sz w:val="18"/>
                <w:szCs w:val="18"/>
              </w:rPr>
            </w:pPr>
            <w:r w:rsidRPr="00542AD3">
              <w:rPr>
                <w:rFonts w:ascii="Arial" w:hAnsi="Arial" w:cs="Arial"/>
                <w:sz w:val="18"/>
                <w:szCs w:val="18"/>
              </w:rPr>
              <w:t>Załącznik nr 4</w:t>
            </w:r>
          </w:p>
        </w:tc>
        <w:tc>
          <w:tcPr>
            <w:tcW w:w="1838" w:type="dxa"/>
          </w:tcPr>
          <w:p w14:paraId="6CDFE21C" w14:textId="78D38542" w:rsidR="00451987" w:rsidRPr="00542AD3" w:rsidRDefault="00451987" w:rsidP="00451987">
            <w:pPr>
              <w:rPr>
                <w:rFonts w:ascii="Arial" w:hAnsi="Arial" w:cs="Arial"/>
                <w:bCs/>
                <w:sz w:val="18"/>
                <w:szCs w:val="18"/>
              </w:rPr>
            </w:pPr>
            <w:r w:rsidRPr="00542AD3">
              <w:rPr>
                <w:rFonts w:ascii="Arial" w:hAnsi="Arial" w:cs="Arial"/>
                <w:bCs/>
                <w:sz w:val="18"/>
                <w:szCs w:val="18"/>
              </w:rPr>
              <w:t>Rada Superwizorów Psychoterapii Uzależnień</w:t>
            </w:r>
          </w:p>
        </w:tc>
        <w:tc>
          <w:tcPr>
            <w:tcW w:w="2847" w:type="dxa"/>
          </w:tcPr>
          <w:p w14:paraId="14B0D75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Zakres czynności wykonywanych przez instruktorów to działania o charakterze wsparcia  terapeutycznego dla osób z uzależnieniami. Instruktor terapii uzależnień nie posiada kompetencji w zakresie prowadzenia  psychoterapii uzależnień. Instruktor pracuje zawsze w porozumieniu i pod nadzorem specjalisty psychoterapii uzależnień lub specjalisty w dziedzinie psychoterapii uzależnień. </w:t>
            </w:r>
          </w:p>
          <w:p w14:paraId="5F42D9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Może być zatrudniany w oddziałach leczących zespoły abstynencyjne czy ostre zatrucia, leczeniu substytucyjnym, oddziałach stacjonarnych, dziennych i poradniach w lecznictwie </w:t>
            </w:r>
            <w:r w:rsidRPr="00542AD3">
              <w:rPr>
                <w:rFonts w:ascii="Arial" w:hAnsi="Arial" w:cs="Arial"/>
                <w:bCs/>
                <w:sz w:val="18"/>
                <w:szCs w:val="18"/>
              </w:rPr>
              <w:lastRenderedPageBreak/>
              <w:t>uzależnień. Rola instruktora w pracy w poradniach pomocna jest głównie na wstępnym etapie terapii pacjentów.</w:t>
            </w:r>
          </w:p>
          <w:p w14:paraId="22AE924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Instruktor realizuje następujące zadania: </w:t>
            </w:r>
          </w:p>
          <w:p w14:paraId="1E2F082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edukacja,</w:t>
            </w:r>
          </w:p>
          <w:p w14:paraId="0D57E5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realizowanie programów z zakresu redukcji szkód,</w:t>
            </w:r>
          </w:p>
          <w:p w14:paraId="0015079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-promowanie i wspieranie kształtowania nawyków prozdrowotnego stylu życia,</w:t>
            </w:r>
          </w:p>
          <w:p w14:paraId="41CFBD8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działania motywujące i  wspierające udział w psychoterapii, farmakoterapii i innych formach pracy z pacjentem, </w:t>
            </w:r>
          </w:p>
          <w:p w14:paraId="59A605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pomoc w planowaniu czasu wolnego, </w:t>
            </w:r>
          </w:p>
          <w:p w14:paraId="5138C42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wsparcie w kryzysach życiowych,</w:t>
            </w:r>
          </w:p>
          <w:p w14:paraId="09CA586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trenowanie umiejętności społecznych.</w:t>
            </w:r>
          </w:p>
          <w:p w14:paraId="32AF06E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Formy pracy instruktora:</w:t>
            </w:r>
          </w:p>
          <w:p w14:paraId="7FA93D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indywidualne poradnictwo, </w:t>
            </w:r>
          </w:p>
          <w:p w14:paraId="1AA8AF4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grupy: wsparcia, motywacyjne, psychoedukacyjne.</w:t>
            </w:r>
          </w:p>
          <w:p w14:paraId="63F23F2F" w14:textId="77777777" w:rsidR="00451987" w:rsidRPr="00542AD3" w:rsidRDefault="00451987" w:rsidP="00451987">
            <w:pPr>
              <w:rPr>
                <w:rFonts w:ascii="Arial" w:hAnsi="Arial" w:cs="Arial"/>
                <w:bCs/>
                <w:sz w:val="18"/>
                <w:szCs w:val="18"/>
              </w:rPr>
            </w:pPr>
          </w:p>
        </w:tc>
        <w:tc>
          <w:tcPr>
            <w:tcW w:w="2410" w:type="dxa"/>
            <w:gridSpan w:val="2"/>
          </w:tcPr>
          <w:p w14:paraId="5F6EE762" w14:textId="77777777" w:rsidR="00451987" w:rsidRPr="00542AD3" w:rsidRDefault="00451987" w:rsidP="00451987">
            <w:pPr>
              <w:rPr>
                <w:rFonts w:ascii="Arial" w:hAnsi="Arial" w:cs="Arial"/>
                <w:bCs/>
                <w:sz w:val="18"/>
                <w:szCs w:val="18"/>
              </w:rPr>
            </w:pPr>
          </w:p>
        </w:tc>
        <w:tc>
          <w:tcPr>
            <w:tcW w:w="2268" w:type="dxa"/>
          </w:tcPr>
          <w:p w14:paraId="3CAF775D" w14:textId="77777777" w:rsidR="00451987" w:rsidRPr="00542AD3" w:rsidRDefault="00451987" w:rsidP="00451987">
            <w:pPr>
              <w:rPr>
                <w:rFonts w:ascii="Arial" w:hAnsi="Arial" w:cs="Arial"/>
                <w:bCs/>
                <w:sz w:val="18"/>
                <w:szCs w:val="18"/>
              </w:rPr>
            </w:pPr>
          </w:p>
        </w:tc>
        <w:tc>
          <w:tcPr>
            <w:tcW w:w="2942" w:type="dxa"/>
          </w:tcPr>
          <w:p w14:paraId="44D941D8" w14:textId="43735B3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Uwagi </w:t>
            </w:r>
            <w:r w:rsidR="00E57898" w:rsidRPr="00542AD3">
              <w:rPr>
                <w:rFonts w:ascii="Arial" w:hAnsi="Arial" w:cs="Arial"/>
                <w:bCs/>
                <w:sz w:val="18"/>
                <w:szCs w:val="18"/>
              </w:rPr>
              <w:t>uwzględnione.</w:t>
            </w:r>
          </w:p>
          <w:p w14:paraId="7B7060F6" w14:textId="77777777" w:rsidR="00E57898" w:rsidRPr="00542AD3" w:rsidRDefault="00E57898" w:rsidP="00451987">
            <w:pPr>
              <w:rPr>
                <w:rFonts w:ascii="Arial" w:hAnsi="Arial" w:cs="Arial"/>
                <w:bCs/>
                <w:sz w:val="18"/>
                <w:szCs w:val="18"/>
              </w:rPr>
            </w:pPr>
          </w:p>
          <w:p w14:paraId="2105A4CA" w14:textId="1D10DFE5" w:rsidR="00451987" w:rsidRPr="00542AD3" w:rsidRDefault="00451987" w:rsidP="00451987">
            <w:pPr>
              <w:rPr>
                <w:rFonts w:ascii="Arial" w:hAnsi="Arial" w:cs="Arial"/>
                <w:bCs/>
                <w:sz w:val="18"/>
                <w:szCs w:val="18"/>
              </w:rPr>
            </w:pPr>
            <w:r w:rsidRPr="00542AD3">
              <w:rPr>
                <w:rFonts w:ascii="Arial" w:hAnsi="Arial" w:cs="Arial"/>
                <w:bCs/>
                <w:sz w:val="18"/>
                <w:szCs w:val="18"/>
              </w:rPr>
              <w:t>Czynności zawodowe w tym zakresie zostały przeredagowane.</w:t>
            </w:r>
          </w:p>
          <w:p w14:paraId="3282FFAE" w14:textId="77777777" w:rsidR="00451987" w:rsidRPr="00542AD3" w:rsidRDefault="00451987" w:rsidP="00451987">
            <w:pPr>
              <w:rPr>
                <w:rFonts w:ascii="Arial" w:hAnsi="Arial" w:cs="Arial"/>
                <w:bCs/>
                <w:sz w:val="18"/>
                <w:szCs w:val="18"/>
              </w:rPr>
            </w:pPr>
          </w:p>
        </w:tc>
      </w:tr>
      <w:tr w:rsidR="00A373A0" w:rsidRPr="00542AD3" w14:paraId="6F65A1F1" w14:textId="77777777" w:rsidTr="00D87D56">
        <w:tc>
          <w:tcPr>
            <w:tcW w:w="477" w:type="dxa"/>
          </w:tcPr>
          <w:p w14:paraId="5458C4A5" w14:textId="77777777" w:rsidR="00451987" w:rsidRPr="00542AD3" w:rsidRDefault="00451987" w:rsidP="00451987">
            <w:pPr>
              <w:rPr>
                <w:rFonts w:ascii="Arial" w:hAnsi="Arial" w:cs="Arial"/>
                <w:sz w:val="18"/>
                <w:szCs w:val="18"/>
              </w:rPr>
            </w:pPr>
          </w:p>
        </w:tc>
        <w:tc>
          <w:tcPr>
            <w:tcW w:w="1109" w:type="dxa"/>
          </w:tcPr>
          <w:p w14:paraId="6C7CD304" w14:textId="6905F0FE" w:rsidR="00451987" w:rsidRPr="00542AD3" w:rsidRDefault="00451987" w:rsidP="00451987">
            <w:pPr>
              <w:rPr>
                <w:rFonts w:ascii="Arial" w:hAnsi="Arial" w:cs="Arial"/>
                <w:sz w:val="18"/>
                <w:szCs w:val="18"/>
              </w:rPr>
            </w:pPr>
            <w:r w:rsidRPr="00542AD3">
              <w:rPr>
                <w:rFonts w:ascii="Arial" w:hAnsi="Arial" w:cs="Arial"/>
                <w:sz w:val="18"/>
                <w:szCs w:val="18"/>
              </w:rPr>
              <w:t>Załącznik nr 4 pkt 4</w:t>
            </w:r>
          </w:p>
        </w:tc>
        <w:tc>
          <w:tcPr>
            <w:tcW w:w="1838" w:type="dxa"/>
          </w:tcPr>
          <w:p w14:paraId="0BB841EF" w14:textId="1D9DEA53" w:rsidR="00451987" w:rsidRPr="00542AD3" w:rsidRDefault="00451987" w:rsidP="00451987">
            <w:pPr>
              <w:rPr>
                <w:rFonts w:ascii="Arial" w:hAnsi="Arial" w:cs="Arial"/>
                <w:bCs/>
                <w:sz w:val="18"/>
                <w:szCs w:val="18"/>
              </w:rPr>
            </w:pPr>
            <w:r w:rsidRPr="00542AD3">
              <w:rPr>
                <w:rFonts w:ascii="Arial" w:hAnsi="Arial" w:cs="Arial"/>
                <w:bCs/>
                <w:sz w:val="18"/>
                <w:szCs w:val="18"/>
              </w:rPr>
              <w:t>Konsultant Wojewódzki w dziedzinie Psychoterapii uzależnień za pośrednictwem Wojewody Małopolskiego</w:t>
            </w:r>
          </w:p>
        </w:tc>
        <w:tc>
          <w:tcPr>
            <w:tcW w:w="2847" w:type="dxa"/>
          </w:tcPr>
          <w:p w14:paraId="70A3DCF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Zmienić zapis w punkcie 4 Rozpoznawanie i rozwiązywanie osobistych kryzysów. </w:t>
            </w:r>
          </w:p>
          <w:p w14:paraId="36C61C81" w14:textId="595FEBB5" w:rsidR="00451987" w:rsidRPr="00542AD3" w:rsidRDefault="00451987" w:rsidP="00451987">
            <w:pPr>
              <w:rPr>
                <w:rFonts w:ascii="Arial" w:hAnsi="Arial" w:cs="Arial"/>
                <w:bCs/>
                <w:sz w:val="18"/>
                <w:szCs w:val="18"/>
              </w:rPr>
            </w:pPr>
            <w:r w:rsidRPr="00542AD3">
              <w:rPr>
                <w:rFonts w:ascii="Arial" w:hAnsi="Arial" w:cs="Arial"/>
                <w:bCs/>
                <w:sz w:val="18"/>
                <w:szCs w:val="18"/>
              </w:rPr>
              <w:t>Pojęcie kryzysów osobistych jest bardzo szeroką kategorią.</w:t>
            </w:r>
          </w:p>
        </w:tc>
        <w:tc>
          <w:tcPr>
            <w:tcW w:w="2410" w:type="dxa"/>
            <w:gridSpan w:val="2"/>
          </w:tcPr>
          <w:p w14:paraId="694060EB" w14:textId="4FE256CB" w:rsidR="00451987" w:rsidRPr="00542AD3" w:rsidRDefault="00451987" w:rsidP="00451987">
            <w:pPr>
              <w:rPr>
                <w:rFonts w:ascii="Arial" w:hAnsi="Arial" w:cs="Arial"/>
                <w:bCs/>
                <w:sz w:val="18"/>
                <w:szCs w:val="18"/>
              </w:rPr>
            </w:pPr>
            <w:r w:rsidRPr="00542AD3">
              <w:rPr>
                <w:rFonts w:ascii="Arial" w:hAnsi="Arial" w:cs="Arial"/>
                <w:bCs/>
                <w:sz w:val="18"/>
                <w:szCs w:val="18"/>
              </w:rPr>
              <w:t>Zdecydowanie w tym punkcie praca musi być pod nadzorem specjalisty psychoterapii uzależnień lub specjalisty w dziedzinie psychoterapii uzależnień</w:t>
            </w:r>
          </w:p>
        </w:tc>
        <w:tc>
          <w:tcPr>
            <w:tcW w:w="2268" w:type="dxa"/>
          </w:tcPr>
          <w:p w14:paraId="65D31254" w14:textId="392893FF" w:rsidR="00451987" w:rsidRPr="00542AD3" w:rsidRDefault="00451987" w:rsidP="00451987">
            <w:pPr>
              <w:rPr>
                <w:rFonts w:ascii="Arial" w:hAnsi="Arial" w:cs="Arial"/>
                <w:bCs/>
                <w:sz w:val="18"/>
                <w:szCs w:val="18"/>
              </w:rPr>
            </w:pPr>
            <w:r w:rsidRPr="00542AD3">
              <w:rPr>
                <w:rFonts w:ascii="Arial" w:hAnsi="Arial" w:cs="Arial"/>
                <w:bCs/>
                <w:sz w:val="18"/>
                <w:szCs w:val="18"/>
              </w:rPr>
              <w:t>Rozpoznawanie i uczestniczenie w rozwiązywaniu osobistych kryzysów</w:t>
            </w:r>
          </w:p>
        </w:tc>
        <w:tc>
          <w:tcPr>
            <w:tcW w:w="2942" w:type="dxa"/>
          </w:tcPr>
          <w:p w14:paraId="64C266D7" w14:textId="54FD86D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0F031B5" w14:textId="77777777" w:rsidR="00451987" w:rsidRPr="00542AD3" w:rsidRDefault="00451987" w:rsidP="00451987">
            <w:pPr>
              <w:rPr>
                <w:rFonts w:ascii="Arial" w:hAnsi="Arial" w:cs="Arial"/>
                <w:bCs/>
                <w:sz w:val="18"/>
                <w:szCs w:val="18"/>
              </w:rPr>
            </w:pPr>
          </w:p>
          <w:p w14:paraId="6D72FD20" w14:textId="5A04D198" w:rsidR="00451987" w:rsidRPr="00542AD3" w:rsidRDefault="00451987" w:rsidP="00451987">
            <w:pPr>
              <w:rPr>
                <w:rFonts w:ascii="Arial" w:hAnsi="Arial" w:cs="Arial"/>
                <w:bCs/>
                <w:sz w:val="18"/>
                <w:szCs w:val="18"/>
              </w:rPr>
            </w:pPr>
            <w:r w:rsidRPr="00542AD3">
              <w:rPr>
                <w:rFonts w:ascii="Arial" w:hAnsi="Arial" w:cs="Arial"/>
                <w:bCs/>
                <w:sz w:val="18"/>
                <w:szCs w:val="18"/>
              </w:rPr>
              <w:t>Z art. 1</w:t>
            </w:r>
            <w:r w:rsidR="002B702E" w:rsidRPr="00542AD3">
              <w:rPr>
                <w:rFonts w:ascii="Arial" w:hAnsi="Arial" w:cs="Arial"/>
                <w:bCs/>
                <w:sz w:val="18"/>
                <w:szCs w:val="18"/>
              </w:rPr>
              <w:t>3</w:t>
            </w:r>
            <w:r w:rsidRPr="00542AD3">
              <w:rPr>
                <w:rFonts w:ascii="Arial" w:hAnsi="Arial" w:cs="Arial"/>
                <w:bCs/>
                <w:sz w:val="18"/>
                <w:szCs w:val="18"/>
              </w:rPr>
              <w:t xml:space="preserve"> ustawy wynika, że czynności zawodowe instruktora terapii uzależnień wykonywane są pod nadzorem specjalisty psychoterapii uzależnień.</w:t>
            </w:r>
          </w:p>
        </w:tc>
      </w:tr>
      <w:tr w:rsidR="00A373A0" w:rsidRPr="00542AD3" w14:paraId="21FA95C8" w14:textId="77777777" w:rsidTr="00D87D56">
        <w:tc>
          <w:tcPr>
            <w:tcW w:w="477" w:type="dxa"/>
          </w:tcPr>
          <w:p w14:paraId="29029B5B" w14:textId="77777777" w:rsidR="00451987" w:rsidRPr="00542AD3" w:rsidRDefault="00451987" w:rsidP="00451987">
            <w:pPr>
              <w:rPr>
                <w:rFonts w:ascii="Arial" w:hAnsi="Arial" w:cs="Arial"/>
                <w:sz w:val="18"/>
                <w:szCs w:val="18"/>
              </w:rPr>
            </w:pPr>
          </w:p>
        </w:tc>
        <w:tc>
          <w:tcPr>
            <w:tcW w:w="1109" w:type="dxa"/>
          </w:tcPr>
          <w:p w14:paraId="640EAED3" w14:textId="295AAFA7" w:rsidR="00451987" w:rsidRPr="00542AD3" w:rsidRDefault="00451987" w:rsidP="00451987">
            <w:pPr>
              <w:rPr>
                <w:rFonts w:ascii="Arial" w:hAnsi="Arial" w:cs="Arial"/>
                <w:sz w:val="18"/>
                <w:szCs w:val="18"/>
              </w:rPr>
            </w:pPr>
            <w:r w:rsidRPr="00542AD3">
              <w:rPr>
                <w:rFonts w:ascii="Arial" w:hAnsi="Arial" w:cs="Arial"/>
                <w:sz w:val="18"/>
                <w:szCs w:val="18"/>
              </w:rPr>
              <w:t>Załącznik nr 4 pkt 11</w:t>
            </w:r>
          </w:p>
        </w:tc>
        <w:tc>
          <w:tcPr>
            <w:tcW w:w="1838" w:type="dxa"/>
          </w:tcPr>
          <w:p w14:paraId="2255BA68" w14:textId="20254A6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Konsultant Wojewódzki w dziedzinie Psychoterapii uzależnień za pośrednictwem </w:t>
            </w:r>
            <w:r w:rsidRPr="00542AD3">
              <w:rPr>
                <w:rFonts w:ascii="Arial" w:hAnsi="Arial" w:cs="Arial"/>
                <w:bCs/>
                <w:sz w:val="18"/>
                <w:szCs w:val="18"/>
              </w:rPr>
              <w:lastRenderedPageBreak/>
              <w:t>Wojewody Małopolskiego</w:t>
            </w:r>
          </w:p>
        </w:tc>
        <w:tc>
          <w:tcPr>
            <w:tcW w:w="2847" w:type="dxa"/>
          </w:tcPr>
          <w:p w14:paraId="4DDCF4E2" w14:textId="69AF99EF"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punkcie 11 ogólnie jest zapisane „Podejmowanie interwencji kryzysowej”.</w:t>
            </w:r>
          </w:p>
        </w:tc>
        <w:tc>
          <w:tcPr>
            <w:tcW w:w="2410" w:type="dxa"/>
            <w:gridSpan w:val="2"/>
          </w:tcPr>
          <w:p w14:paraId="10B153F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Instruktor nie ma kompetencji do samodzielnego podejmowania interwencji</w:t>
            </w:r>
          </w:p>
          <w:p w14:paraId="7DEF2B6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kryzysowej.</w:t>
            </w:r>
          </w:p>
          <w:p w14:paraId="30AB586C" w14:textId="5B6023B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Zdecydowanie w tym punkcie praca musi być </w:t>
            </w:r>
            <w:r w:rsidRPr="00542AD3">
              <w:rPr>
                <w:rFonts w:ascii="Arial" w:hAnsi="Arial" w:cs="Arial"/>
                <w:bCs/>
                <w:sz w:val="18"/>
                <w:szCs w:val="18"/>
              </w:rPr>
              <w:lastRenderedPageBreak/>
              <w:t>pod nadzorem specjalisty psychoterapii uzależnień.</w:t>
            </w:r>
          </w:p>
        </w:tc>
        <w:tc>
          <w:tcPr>
            <w:tcW w:w="2268" w:type="dxa"/>
          </w:tcPr>
          <w:p w14:paraId="386BE44D" w14:textId="124730E0"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Uczestniczenie w zaplanowanej interwencji kryzysowej, pod nadzorem specjalisty.</w:t>
            </w:r>
          </w:p>
        </w:tc>
        <w:tc>
          <w:tcPr>
            <w:tcW w:w="2942" w:type="dxa"/>
          </w:tcPr>
          <w:p w14:paraId="502AAB7C" w14:textId="0CA2322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0019109" w14:textId="77777777" w:rsidR="00451987" w:rsidRPr="00542AD3" w:rsidRDefault="00451987" w:rsidP="00451987">
            <w:pPr>
              <w:rPr>
                <w:rFonts w:ascii="Arial" w:hAnsi="Arial" w:cs="Arial"/>
                <w:bCs/>
                <w:sz w:val="18"/>
                <w:szCs w:val="18"/>
              </w:rPr>
            </w:pPr>
          </w:p>
          <w:p w14:paraId="1E22393D" w14:textId="3930CE2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 uwagi na przepis ustawowy, iż instruktor terapii uzależnień wykonuje czynności zawodowe pod nadzorem specjalisty psychoterapii uzależnień w </w:t>
            </w:r>
            <w:r w:rsidRPr="00542AD3">
              <w:rPr>
                <w:rFonts w:ascii="Arial" w:hAnsi="Arial" w:cs="Arial"/>
                <w:bCs/>
                <w:sz w:val="18"/>
                <w:szCs w:val="18"/>
              </w:rPr>
              <w:lastRenderedPageBreak/>
              <w:t>zakresie wsparcia terapeutycznego udzielanego pacjentom wykazującym zaburzenia związane z używaniem substancji psychoaktywnych lub uzależnionych behawioralnie oraz ich bliskim – dodawanie tego zapisu przy czynnościach wydaje się nadmiarowe.</w:t>
            </w:r>
            <w:r w:rsidR="00E57898" w:rsidRPr="00542AD3">
              <w:rPr>
                <w:rFonts w:ascii="Arial" w:hAnsi="Arial" w:cs="Arial"/>
                <w:bCs/>
                <w:sz w:val="18"/>
                <w:szCs w:val="18"/>
              </w:rPr>
              <w:t xml:space="preserve"> Natomiast przepisy w tym zakresie zostały przeredagowane zgodnie z propozycją Krajowego Centrum Przeciwdziałania Uzależnieniom.</w:t>
            </w:r>
          </w:p>
        </w:tc>
      </w:tr>
      <w:tr w:rsidR="00A373A0" w:rsidRPr="00542AD3" w14:paraId="74A9BA91" w14:textId="77777777" w:rsidTr="00D87D56">
        <w:tc>
          <w:tcPr>
            <w:tcW w:w="477" w:type="dxa"/>
          </w:tcPr>
          <w:p w14:paraId="2550CB1C" w14:textId="77777777" w:rsidR="00451987" w:rsidRPr="00542AD3" w:rsidRDefault="00451987" w:rsidP="00451987">
            <w:pPr>
              <w:rPr>
                <w:rFonts w:ascii="Arial" w:hAnsi="Arial" w:cs="Arial"/>
                <w:sz w:val="18"/>
                <w:szCs w:val="18"/>
              </w:rPr>
            </w:pPr>
          </w:p>
        </w:tc>
        <w:tc>
          <w:tcPr>
            <w:tcW w:w="1109" w:type="dxa"/>
          </w:tcPr>
          <w:p w14:paraId="278CC684" w14:textId="5AFABE83" w:rsidR="00451987" w:rsidRPr="00542AD3" w:rsidRDefault="00451987" w:rsidP="00451987">
            <w:pPr>
              <w:rPr>
                <w:rFonts w:ascii="Arial" w:hAnsi="Arial" w:cs="Arial"/>
                <w:sz w:val="18"/>
                <w:szCs w:val="18"/>
              </w:rPr>
            </w:pPr>
            <w:r w:rsidRPr="00542AD3">
              <w:rPr>
                <w:rFonts w:ascii="Arial" w:hAnsi="Arial" w:cs="Arial"/>
                <w:sz w:val="18"/>
                <w:szCs w:val="18"/>
              </w:rPr>
              <w:t>Załącznik nr 4 pkt 19</w:t>
            </w:r>
          </w:p>
        </w:tc>
        <w:tc>
          <w:tcPr>
            <w:tcW w:w="1838" w:type="dxa"/>
          </w:tcPr>
          <w:p w14:paraId="5EA88B85" w14:textId="0A2348C3" w:rsidR="00451987" w:rsidRPr="00542AD3" w:rsidRDefault="00451987" w:rsidP="00451987">
            <w:pPr>
              <w:rPr>
                <w:rFonts w:ascii="Arial" w:hAnsi="Arial" w:cs="Arial"/>
                <w:bCs/>
                <w:sz w:val="18"/>
                <w:szCs w:val="18"/>
              </w:rPr>
            </w:pPr>
            <w:r w:rsidRPr="00542AD3">
              <w:rPr>
                <w:rFonts w:ascii="Arial" w:hAnsi="Arial" w:cs="Arial"/>
                <w:bCs/>
                <w:sz w:val="18"/>
                <w:szCs w:val="18"/>
              </w:rPr>
              <w:t>Konsultant Wojewódzki w dziedzinie Psychoterapii uzależnień za pośrednictwem Wojewody Małopolskiego</w:t>
            </w:r>
          </w:p>
        </w:tc>
        <w:tc>
          <w:tcPr>
            <w:tcW w:w="2847" w:type="dxa"/>
          </w:tcPr>
          <w:p w14:paraId="02FD57CB" w14:textId="7DAC818C" w:rsidR="00451987" w:rsidRPr="00542AD3" w:rsidRDefault="00451987" w:rsidP="00451987">
            <w:pPr>
              <w:rPr>
                <w:rFonts w:ascii="Arial" w:hAnsi="Arial" w:cs="Arial"/>
                <w:bCs/>
                <w:sz w:val="18"/>
                <w:szCs w:val="18"/>
              </w:rPr>
            </w:pPr>
            <w:r w:rsidRPr="00542AD3">
              <w:rPr>
                <w:rFonts w:ascii="Arial" w:hAnsi="Arial" w:cs="Arial"/>
                <w:bCs/>
                <w:sz w:val="18"/>
                <w:szCs w:val="18"/>
              </w:rPr>
              <w:t>Punkt 19: Integracja oddziaływań medycznych, psychoterapii i pomocy społecznej.</w:t>
            </w:r>
          </w:p>
        </w:tc>
        <w:tc>
          <w:tcPr>
            <w:tcW w:w="2410" w:type="dxa"/>
            <w:gridSpan w:val="2"/>
          </w:tcPr>
          <w:p w14:paraId="4C1DBE7E" w14:textId="5DF2CFAB" w:rsidR="00451987" w:rsidRPr="00542AD3" w:rsidRDefault="00451987" w:rsidP="00451987">
            <w:pPr>
              <w:rPr>
                <w:rFonts w:ascii="Arial" w:hAnsi="Arial" w:cs="Arial"/>
                <w:bCs/>
                <w:sz w:val="18"/>
                <w:szCs w:val="18"/>
              </w:rPr>
            </w:pPr>
            <w:r w:rsidRPr="00542AD3">
              <w:rPr>
                <w:rFonts w:ascii="Arial" w:hAnsi="Arial" w:cs="Arial"/>
                <w:bCs/>
                <w:sz w:val="18"/>
                <w:szCs w:val="18"/>
              </w:rPr>
              <w:t>Instruktor mógłby tą czynność wykonywać jedynie pod nadzorem specjalisty.</w:t>
            </w:r>
          </w:p>
        </w:tc>
        <w:tc>
          <w:tcPr>
            <w:tcW w:w="2268" w:type="dxa"/>
          </w:tcPr>
          <w:p w14:paraId="2C21C703" w14:textId="4715BE0B" w:rsidR="00451987" w:rsidRPr="00542AD3" w:rsidRDefault="00451987" w:rsidP="00451987">
            <w:pPr>
              <w:rPr>
                <w:rFonts w:ascii="Arial" w:hAnsi="Arial" w:cs="Arial"/>
                <w:bCs/>
                <w:sz w:val="18"/>
                <w:szCs w:val="18"/>
              </w:rPr>
            </w:pPr>
            <w:r w:rsidRPr="00542AD3">
              <w:rPr>
                <w:rFonts w:ascii="Arial" w:hAnsi="Arial" w:cs="Arial"/>
                <w:bCs/>
                <w:sz w:val="18"/>
                <w:szCs w:val="18"/>
              </w:rPr>
              <w:t>Uczestniczenie w integrowaniu oddziaływań medycznych, psychoterapii i pomocy społecznej.</w:t>
            </w:r>
          </w:p>
        </w:tc>
        <w:tc>
          <w:tcPr>
            <w:tcW w:w="2942" w:type="dxa"/>
          </w:tcPr>
          <w:p w14:paraId="28288D8E" w14:textId="4F5A717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6CB4718" w14:textId="77777777" w:rsidR="00451987" w:rsidRPr="00542AD3" w:rsidRDefault="00451987" w:rsidP="00451987">
            <w:pPr>
              <w:rPr>
                <w:rFonts w:ascii="Arial" w:hAnsi="Arial" w:cs="Arial"/>
                <w:bCs/>
                <w:sz w:val="18"/>
                <w:szCs w:val="18"/>
              </w:rPr>
            </w:pPr>
          </w:p>
          <w:p w14:paraId="5D5595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 uwagi na zapis ustawowy, iż </w:t>
            </w:r>
          </w:p>
          <w:p w14:paraId="26DC8366" w14:textId="0E0D3BC8" w:rsidR="00451987" w:rsidRPr="00542AD3" w:rsidRDefault="00451987" w:rsidP="00451987">
            <w:pPr>
              <w:rPr>
                <w:rFonts w:ascii="Arial" w:hAnsi="Arial" w:cs="Arial"/>
                <w:b/>
                <w:sz w:val="18"/>
                <w:szCs w:val="18"/>
              </w:rPr>
            </w:pPr>
            <w:r w:rsidRPr="00542AD3">
              <w:rPr>
                <w:rFonts w:ascii="Arial" w:hAnsi="Arial" w:cs="Arial"/>
                <w:bCs/>
                <w:sz w:val="18"/>
                <w:szCs w:val="18"/>
              </w:rPr>
              <w:t>instruktor terapii uzależnień wykonuje czynności zawodowe pod nadzorem specjalisty psychoterapii uzależnień w zakresie wsparcia terapeutycznego udzielanego pacjentom wykazującym zaburzenia związane z używaniem substancji psychoaktywnych lub uzależnionych behawioralnie oraz ich bliskim – dodawanie tego zapisu przy czynnościach wydaje się nadmiarowe.</w:t>
            </w:r>
            <w:r w:rsidR="00E57898" w:rsidRPr="00542AD3">
              <w:rPr>
                <w:rFonts w:ascii="Arial" w:hAnsi="Arial" w:cs="Arial"/>
                <w:bCs/>
                <w:sz w:val="18"/>
                <w:szCs w:val="18"/>
              </w:rPr>
              <w:t xml:space="preserve"> Natomiast przepisy w tym zakresie zostały przeredagowane zgodnie z propozycją Krajowego Centrum Przeciwdziałania Uzależnieniom.</w:t>
            </w:r>
          </w:p>
        </w:tc>
      </w:tr>
      <w:tr w:rsidR="00A373A0" w:rsidRPr="00542AD3" w14:paraId="50180FF6" w14:textId="77777777" w:rsidTr="00D87D56">
        <w:tc>
          <w:tcPr>
            <w:tcW w:w="477" w:type="dxa"/>
          </w:tcPr>
          <w:p w14:paraId="78ADF30D" w14:textId="77777777" w:rsidR="00451987" w:rsidRPr="00542AD3" w:rsidRDefault="00451987" w:rsidP="00451987">
            <w:pPr>
              <w:rPr>
                <w:rFonts w:ascii="Arial" w:hAnsi="Arial" w:cs="Arial"/>
                <w:sz w:val="18"/>
                <w:szCs w:val="18"/>
              </w:rPr>
            </w:pPr>
          </w:p>
        </w:tc>
        <w:tc>
          <w:tcPr>
            <w:tcW w:w="1109" w:type="dxa"/>
          </w:tcPr>
          <w:p w14:paraId="44524012" w14:textId="27A04A47" w:rsidR="00451987" w:rsidRPr="00542AD3" w:rsidRDefault="00451987" w:rsidP="00451987">
            <w:pPr>
              <w:rPr>
                <w:rFonts w:ascii="Arial" w:hAnsi="Arial" w:cs="Arial"/>
                <w:sz w:val="18"/>
                <w:szCs w:val="18"/>
              </w:rPr>
            </w:pPr>
            <w:r w:rsidRPr="00542AD3">
              <w:rPr>
                <w:rFonts w:ascii="Arial" w:hAnsi="Arial" w:cs="Arial"/>
                <w:sz w:val="18"/>
                <w:szCs w:val="18"/>
              </w:rPr>
              <w:t>Załącznik nr 4 pkt 24</w:t>
            </w:r>
          </w:p>
        </w:tc>
        <w:tc>
          <w:tcPr>
            <w:tcW w:w="1838" w:type="dxa"/>
          </w:tcPr>
          <w:p w14:paraId="2270C03E" w14:textId="6A5BC17C"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018962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5A8BCBDC" w14:textId="0E8D46A5" w:rsidR="00451987" w:rsidRPr="00542AD3" w:rsidRDefault="00451987" w:rsidP="00451987">
            <w:pPr>
              <w:rPr>
                <w:rFonts w:ascii="Arial" w:hAnsi="Arial" w:cs="Arial"/>
                <w:bCs/>
                <w:sz w:val="18"/>
                <w:szCs w:val="18"/>
              </w:rPr>
            </w:pPr>
            <w:r w:rsidRPr="00542AD3">
              <w:rPr>
                <w:rFonts w:ascii="Arial" w:hAnsi="Arial" w:cs="Arial"/>
                <w:bCs/>
                <w:sz w:val="18"/>
                <w:szCs w:val="18"/>
              </w:rPr>
              <w:t>uzupełnienia</w:t>
            </w:r>
          </w:p>
        </w:tc>
        <w:tc>
          <w:tcPr>
            <w:tcW w:w="2410" w:type="dxa"/>
            <w:gridSpan w:val="2"/>
          </w:tcPr>
          <w:p w14:paraId="7B747E69" w14:textId="0F49917B" w:rsidR="00451987" w:rsidRPr="00542AD3" w:rsidRDefault="00451987" w:rsidP="00451987">
            <w:pPr>
              <w:rPr>
                <w:rFonts w:ascii="Arial" w:hAnsi="Arial" w:cs="Arial"/>
                <w:bCs/>
                <w:sz w:val="18"/>
                <w:szCs w:val="18"/>
              </w:rPr>
            </w:pPr>
            <w:r w:rsidRPr="00542AD3">
              <w:rPr>
                <w:rFonts w:ascii="Arial" w:hAnsi="Arial" w:cs="Arial"/>
                <w:bCs/>
                <w:sz w:val="18"/>
                <w:szCs w:val="18"/>
              </w:rPr>
              <w:t>W przepisie nie określono sposobu oraz zasad</w:t>
            </w:r>
            <w:r w:rsidR="00846B9D" w:rsidRPr="00542AD3">
              <w:rPr>
                <w:rFonts w:ascii="Arial" w:hAnsi="Arial" w:cs="Arial"/>
                <w:bCs/>
                <w:sz w:val="18"/>
                <w:szCs w:val="18"/>
              </w:rPr>
              <w:t xml:space="preserve"> </w:t>
            </w:r>
            <w:r w:rsidRPr="00542AD3">
              <w:rPr>
                <w:rFonts w:ascii="Arial" w:hAnsi="Arial" w:cs="Arial"/>
                <w:bCs/>
                <w:sz w:val="18"/>
                <w:szCs w:val="18"/>
              </w:rPr>
              <w:t>prowadzenia dokumentacji wytwarzanej przez</w:t>
            </w:r>
          </w:p>
          <w:p w14:paraId="3F2271F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instruktora uzależnień, jak również sposobu jej</w:t>
            </w:r>
          </w:p>
          <w:p w14:paraId="2779DE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archiwizacji.</w:t>
            </w:r>
          </w:p>
          <w:p w14:paraId="50C1B2EF" w14:textId="1B1503C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Należy zauważyć, że wytwarzana przez personel</w:t>
            </w:r>
            <w:r w:rsidR="00846B9D" w:rsidRPr="00542AD3">
              <w:rPr>
                <w:rFonts w:ascii="Arial" w:hAnsi="Arial" w:cs="Arial"/>
                <w:bCs/>
                <w:sz w:val="18"/>
                <w:szCs w:val="18"/>
              </w:rPr>
              <w:t xml:space="preserve"> </w:t>
            </w:r>
            <w:r w:rsidRPr="00542AD3">
              <w:rPr>
                <w:rFonts w:ascii="Arial" w:hAnsi="Arial" w:cs="Arial"/>
                <w:bCs/>
                <w:sz w:val="18"/>
                <w:szCs w:val="18"/>
              </w:rPr>
              <w:t>wykonujący zawód medyczny dokumentacja w</w:t>
            </w:r>
          </w:p>
          <w:p w14:paraId="6A0AC0E3" w14:textId="1BD9D908" w:rsidR="00451987" w:rsidRPr="00542AD3" w:rsidRDefault="00451987" w:rsidP="00451987">
            <w:pPr>
              <w:rPr>
                <w:rFonts w:ascii="Arial" w:hAnsi="Arial" w:cs="Arial"/>
                <w:bCs/>
                <w:sz w:val="18"/>
                <w:szCs w:val="18"/>
              </w:rPr>
            </w:pPr>
            <w:r w:rsidRPr="00542AD3">
              <w:rPr>
                <w:rFonts w:ascii="Arial" w:hAnsi="Arial" w:cs="Arial"/>
                <w:bCs/>
                <w:sz w:val="18"/>
                <w:szCs w:val="18"/>
              </w:rPr>
              <w:t>związku z udzielaniem świadczeniach zdrowotnych,</w:t>
            </w:r>
            <w:r w:rsidR="00846B9D" w:rsidRPr="00542AD3">
              <w:rPr>
                <w:rFonts w:ascii="Arial" w:hAnsi="Arial" w:cs="Arial"/>
                <w:bCs/>
                <w:sz w:val="18"/>
                <w:szCs w:val="18"/>
              </w:rPr>
              <w:t xml:space="preserve"> </w:t>
            </w:r>
            <w:r w:rsidRPr="00542AD3">
              <w:rPr>
                <w:rFonts w:ascii="Arial" w:hAnsi="Arial" w:cs="Arial"/>
                <w:bCs/>
                <w:sz w:val="18"/>
                <w:szCs w:val="18"/>
              </w:rPr>
              <w:t>w opinii NFZ winna podlegać takiej samej ochronie</w:t>
            </w:r>
          </w:p>
          <w:p w14:paraId="40189FBF" w14:textId="3F3BE0F9" w:rsidR="00451987" w:rsidRPr="00542AD3" w:rsidRDefault="00451987" w:rsidP="00846B9D">
            <w:pPr>
              <w:rPr>
                <w:rFonts w:ascii="Arial" w:hAnsi="Arial" w:cs="Arial"/>
                <w:bCs/>
                <w:sz w:val="18"/>
                <w:szCs w:val="18"/>
              </w:rPr>
            </w:pPr>
            <w:r w:rsidRPr="00542AD3">
              <w:rPr>
                <w:rFonts w:ascii="Arial" w:hAnsi="Arial" w:cs="Arial"/>
                <w:bCs/>
                <w:sz w:val="18"/>
                <w:szCs w:val="18"/>
              </w:rPr>
              <w:t>jak dokumentacja medyczna prowadzona przez</w:t>
            </w:r>
            <w:r w:rsidR="00846B9D" w:rsidRPr="00542AD3">
              <w:rPr>
                <w:rFonts w:ascii="Arial" w:hAnsi="Arial" w:cs="Arial"/>
                <w:bCs/>
                <w:sz w:val="18"/>
                <w:szCs w:val="18"/>
              </w:rPr>
              <w:t xml:space="preserve"> </w:t>
            </w:r>
            <w:r w:rsidRPr="00542AD3">
              <w:rPr>
                <w:rFonts w:ascii="Arial" w:hAnsi="Arial" w:cs="Arial"/>
                <w:bCs/>
                <w:sz w:val="18"/>
                <w:szCs w:val="18"/>
              </w:rPr>
              <w:t>personel medyczny.</w:t>
            </w:r>
          </w:p>
        </w:tc>
        <w:tc>
          <w:tcPr>
            <w:tcW w:w="2268" w:type="dxa"/>
          </w:tcPr>
          <w:p w14:paraId="7FE7E604" w14:textId="050FE634"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Proponuje się doprecyzowane pkt 24, tak aby z jego brzmienia wynikało że</w:t>
            </w:r>
            <w:r w:rsidR="00846B9D" w:rsidRPr="00542AD3">
              <w:rPr>
                <w:rFonts w:ascii="Arial" w:hAnsi="Arial" w:cs="Arial"/>
                <w:bCs/>
                <w:sz w:val="18"/>
                <w:szCs w:val="18"/>
              </w:rPr>
              <w:t xml:space="preserve"> </w:t>
            </w:r>
            <w:r w:rsidRPr="00542AD3">
              <w:rPr>
                <w:rFonts w:ascii="Arial" w:hAnsi="Arial" w:cs="Arial"/>
                <w:bCs/>
                <w:sz w:val="18"/>
                <w:szCs w:val="18"/>
              </w:rPr>
              <w:t>wytworzona przez instruktora terapii uzależnień dokumentacja stanowi</w:t>
            </w:r>
          </w:p>
          <w:p w14:paraId="2D557046" w14:textId="4EE2A93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integralną część dokumentacji</w:t>
            </w:r>
            <w:r w:rsidR="00846B9D" w:rsidRPr="00542AD3">
              <w:rPr>
                <w:rFonts w:ascii="Arial" w:hAnsi="Arial" w:cs="Arial"/>
                <w:bCs/>
                <w:sz w:val="18"/>
                <w:szCs w:val="18"/>
              </w:rPr>
              <w:t xml:space="preserve"> </w:t>
            </w:r>
            <w:r w:rsidRPr="00542AD3">
              <w:rPr>
                <w:rFonts w:ascii="Arial" w:hAnsi="Arial" w:cs="Arial"/>
                <w:bCs/>
                <w:sz w:val="18"/>
                <w:szCs w:val="18"/>
              </w:rPr>
              <w:t>medycznej, o której mowa w przepisach o prawach pacjenta i Rzeczniku</w:t>
            </w:r>
          </w:p>
          <w:p w14:paraId="0BB540A6" w14:textId="41C0F0CA" w:rsidR="00451987" w:rsidRPr="00542AD3" w:rsidRDefault="00451987" w:rsidP="00451987">
            <w:pPr>
              <w:rPr>
                <w:rFonts w:ascii="Arial" w:hAnsi="Arial" w:cs="Arial"/>
                <w:sz w:val="18"/>
                <w:szCs w:val="18"/>
              </w:rPr>
            </w:pPr>
            <w:r w:rsidRPr="00542AD3">
              <w:rPr>
                <w:rFonts w:ascii="Arial" w:hAnsi="Arial" w:cs="Arial"/>
                <w:bCs/>
                <w:sz w:val="18"/>
                <w:szCs w:val="18"/>
              </w:rPr>
              <w:t>Praw Pacjenta (Dz. U. z 2023 r. poz. 1545, z późn. zm.).</w:t>
            </w:r>
          </w:p>
        </w:tc>
        <w:tc>
          <w:tcPr>
            <w:tcW w:w="2942" w:type="dxa"/>
          </w:tcPr>
          <w:p w14:paraId="55C108E1" w14:textId="4203CA4E"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r w:rsidR="007D6624" w:rsidRPr="00542AD3">
              <w:rPr>
                <w:rFonts w:ascii="Arial" w:hAnsi="Arial" w:cs="Arial"/>
                <w:bCs/>
                <w:sz w:val="18"/>
                <w:szCs w:val="18"/>
              </w:rPr>
              <w:t>.</w:t>
            </w:r>
          </w:p>
          <w:p w14:paraId="6C6A84FA" w14:textId="77777777" w:rsidR="007D6624" w:rsidRPr="00542AD3" w:rsidRDefault="007D6624" w:rsidP="00451987">
            <w:pPr>
              <w:rPr>
                <w:rFonts w:ascii="Arial" w:hAnsi="Arial" w:cs="Arial"/>
                <w:bCs/>
                <w:sz w:val="18"/>
                <w:szCs w:val="18"/>
              </w:rPr>
            </w:pPr>
          </w:p>
          <w:p w14:paraId="437DE71D" w14:textId="65ACDC38" w:rsidR="00451987" w:rsidRPr="00542AD3" w:rsidRDefault="007D6624" w:rsidP="00451987">
            <w:pPr>
              <w:rPr>
                <w:rFonts w:ascii="Arial" w:hAnsi="Arial" w:cs="Arial"/>
                <w:bCs/>
                <w:sz w:val="18"/>
                <w:szCs w:val="18"/>
              </w:rPr>
            </w:pPr>
            <w:r w:rsidRPr="00542AD3">
              <w:rPr>
                <w:rFonts w:ascii="Arial" w:hAnsi="Arial" w:cs="Arial"/>
                <w:bCs/>
                <w:sz w:val="18"/>
                <w:szCs w:val="18"/>
              </w:rPr>
              <w:t>C</w:t>
            </w:r>
            <w:r w:rsidR="00451987" w:rsidRPr="00542AD3">
              <w:rPr>
                <w:rFonts w:ascii="Arial" w:hAnsi="Arial" w:cs="Arial"/>
                <w:bCs/>
                <w:sz w:val="18"/>
                <w:szCs w:val="18"/>
              </w:rPr>
              <w:t>zynność wykreślono w związku z uwagą RCL</w:t>
            </w:r>
            <w:r w:rsidRPr="00542AD3">
              <w:rPr>
                <w:rFonts w:ascii="Arial" w:hAnsi="Arial" w:cs="Arial"/>
                <w:bCs/>
                <w:sz w:val="18"/>
                <w:szCs w:val="18"/>
              </w:rPr>
              <w:t>.</w:t>
            </w:r>
          </w:p>
        </w:tc>
      </w:tr>
      <w:tr w:rsidR="00A373A0" w:rsidRPr="00542AD3" w14:paraId="0152A674" w14:textId="77777777" w:rsidTr="00D87D56">
        <w:tc>
          <w:tcPr>
            <w:tcW w:w="477" w:type="dxa"/>
          </w:tcPr>
          <w:p w14:paraId="14B0C1B2" w14:textId="77777777" w:rsidR="00451987" w:rsidRPr="00542AD3" w:rsidRDefault="00451987" w:rsidP="00451987">
            <w:pPr>
              <w:rPr>
                <w:rFonts w:ascii="Arial" w:hAnsi="Arial" w:cs="Arial"/>
                <w:sz w:val="18"/>
                <w:szCs w:val="18"/>
              </w:rPr>
            </w:pPr>
          </w:p>
        </w:tc>
        <w:tc>
          <w:tcPr>
            <w:tcW w:w="1109" w:type="dxa"/>
          </w:tcPr>
          <w:p w14:paraId="5C038F6C" w14:textId="37947C80" w:rsidR="00451987" w:rsidRPr="00542AD3" w:rsidRDefault="00451987" w:rsidP="00451987">
            <w:pPr>
              <w:rPr>
                <w:rFonts w:ascii="Arial" w:hAnsi="Arial" w:cs="Arial"/>
                <w:sz w:val="18"/>
                <w:szCs w:val="18"/>
              </w:rPr>
            </w:pPr>
            <w:r w:rsidRPr="00542AD3">
              <w:rPr>
                <w:rFonts w:ascii="Arial" w:hAnsi="Arial" w:cs="Arial"/>
                <w:sz w:val="18"/>
                <w:szCs w:val="18"/>
              </w:rPr>
              <w:t>Załącznik nr 4 pkt 24</w:t>
            </w:r>
          </w:p>
        </w:tc>
        <w:tc>
          <w:tcPr>
            <w:tcW w:w="1838" w:type="dxa"/>
          </w:tcPr>
          <w:p w14:paraId="0FA20033" w14:textId="6021D647"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54EE4F76" w14:textId="1527C54A" w:rsidR="00451987" w:rsidRPr="00542AD3" w:rsidRDefault="00451987" w:rsidP="00846B9D">
            <w:pPr>
              <w:keepNext/>
              <w:rPr>
                <w:rFonts w:ascii="Arial" w:hAnsi="Arial" w:cs="Arial"/>
                <w:bCs/>
                <w:sz w:val="18"/>
                <w:szCs w:val="18"/>
              </w:rPr>
            </w:pPr>
            <w:r w:rsidRPr="00542AD3">
              <w:rPr>
                <w:rFonts w:ascii="Arial" w:eastAsia="Times New Roman" w:hAnsi="Arial" w:cs="Arial"/>
                <w:bCs/>
                <w:sz w:val="18"/>
                <w:szCs w:val="18"/>
                <w:lang w:eastAsia="pl-PL"/>
              </w:rPr>
              <w:t>Jest: prowadzenie i archiwizowanie dokumentacji związanej z wykonywanymi czynnościami zawodowymi instruktora terapii uzależnień.</w:t>
            </w:r>
          </w:p>
        </w:tc>
        <w:tc>
          <w:tcPr>
            <w:tcW w:w="2410" w:type="dxa"/>
            <w:gridSpan w:val="2"/>
          </w:tcPr>
          <w:p w14:paraId="37EF05F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Personel medyczny (osoba posiadająca uprawnienia do wykonywania zawodu medycznego) ma prawo i obowiązek! prowadzenia (nawet w części ), wglądu, przechowywania, udostępniania i archiwizowania dokumentacji medycznej- ustawa o prawach pacjenta i Rzeczniku Praw Pacjenta</w:t>
            </w:r>
          </w:p>
          <w:p w14:paraId="556B3EC7" w14:textId="67C59DBD" w:rsidR="00451987" w:rsidRPr="00542AD3" w:rsidRDefault="00451987" w:rsidP="00451987">
            <w:pPr>
              <w:rPr>
                <w:rFonts w:ascii="Arial" w:hAnsi="Arial" w:cs="Arial"/>
                <w:bCs/>
                <w:sz w:val="18"/>
                <w:szCs w:val="18"/>
              </w:rPr>
            </w:pPr>
            <w:r w:rsidRPr="00542AD3">
              <w:rPr>
                <w:rFonts w:ascii="Arial" w:hAnsi="Arial" w:cs="Arial"/>
                <w:bCs/>
                <w:sz w:val="18"/>
                <w:szCs w:val="18"/>
              </w:rPr>
              <w:t>Tymczasem część zawodów takie zadanie/uprawnienie ma wskazane w czynnościach zawodowych a część nie.</w:t>
            </w:r>
          </w:p>
        </w:tc>
        <w:tc>
          <w:tcPr>
            <w:tcW w:w="2268" w:type="dxa"/>
          </w:tcPr>
          <w:p w14:paraId="0E543B20" w14:textId="411F8A39" w:rsidR="00451987" w:rsidRPr="00542AD3" w:rsidRDefault="00451987" w:rsidP="00451987">
            <w:pPr>
              <w:rPr>
                <w:rFonts w:ascii="Arial" w:hAnsi="Arial" w:cs="Arial"/>
                <w:bCs/>
                <w:sz w:val="18"/>
                <w:szCs w:val="18"/>
              </w:rPr>
            </w:pPr>
            <w:r w:rsidRPr="00542AD3">
              <w:rPr>
                <w:rFonts w:ascii="Arial" w:hAnsi="Arial" w:cs="Arial"/>
                <w:bCs/>
                <w:sz w:val="18"/>
                <w:szCs w:val="18"/>
              </w:rPr>
              <w:t>Winno być: prowadzenie i archiwizowanie dokumentacji medycznej związanej z wykonywanymi czynnościami zawodowymi instruktora terapii uzależnień na zlecenie specjalisty terapii uzależnień</w:t>
            </w:r>
          </w:p>
        </w:tc>
        <w:tc>
          <w:tcPr>
            <w:tcW w:w="2942" w:type="dxa"/>
          </w:tcPr>
          <w:p w14:paraId="2B4062B2" w14:textId="31DECAD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7D6624" w:rsidRPr="00542AD3">
              <w:rPr>
                <w:rFonts w:ascii="Arial" w:hAnsi="Arial" w:cs="Arial"/>
                <w:bCs/>
                <w:sz w:val="18"/>
                <w:szCs w:val="18"/>
              </w:rPr>
              <w:t>.</w:t>
            </w:r>
          </w:p>
          <w:p w14:paraId="757505BE" w14:textId="77777777" w:rsidR="007D6624" w:rsidRPr="00542AD3" w:rsidRDefault="007D6624" w:rsidP="00451987">
            <w:pPr>
              <w:rPr>
                <w:rFonts w:ascii="Arial" w:hAnsi="Arial" w:cs="Arial"/>
                <w:bCs/>
                <w:sz w:val="18"/>
                <w:szCs w:val="18"/>
              </w:rPr>
            </w:pPr>
          </w:p>
          <w:p w14:paraId="72067AA2" w14:textId="256A36E5" w:rsidR="00451987" w:rsidRPr="00542AD3" w:rsidRDefault="00451987" w:rsidP="00451987">
            <w:pPr>
              <w:rPr>
                <w:rFonts w:ascii="Arial" w:hAnsi="Arial" w:cs="Arial"/>
                <w:bCs/>
                <w:sz w:val="18"/>
                <w:szCs w:val="18"/>
              </w:rPr>
            </w:pPr>
            <w:r w:rsidRPr="00542AD3">
              <w:rPr>
                <w:rFonts w:ascii="Arial" w:hAnsi="Arial" w:cs="Arial"/>
                <w:bCs/>
                <w:sz w:val="18"/>
                <w:szCs w:val="18"/>
              </w:rPr>
              <w:t>Czynność wykreślona w związku z uwagami RCL</w:t>
            </w:r>
            <w:r w:rsidR="007D6624" w:rsidRPr="00542AD3">
              <w:rPr>
                <w:rFonts w:ascii="Arial" w:hAnsi="Arial" w:cs="Arial"/>
                <w:bCs/>
                <w:sz w:val="18"/>
                <w:szCs w:val="18"/>
              </w:rPr>
              <w:t>.</w:t>
            </w:r>
          </w:p>
          <w:p w14:paraId="7D9B7CBA" w14:textId="77777777" w:rsidR="00451987" w:rsidRPr="00542AD3" w:rsidRDefault="00451987" w:rsidP="00451987">
            <w:pPr>
              <w:rPr>
                <w:rFonts w:ascii="Arial" w:hAnsi="Arial" w:cs="Arial"/>
                <w:bCs/>
                <w:sz w:val="18"/>
                <w:szCs w:val="18"/>
              </w:rPr>
            </w:pPr>
          </w:p>
          <w:p w14:paraId="506D0481" w14:textId="77777777" w:rsidR="00451987" w:rsidRPr="00542AD3" w:rsidRDefault="00451987" w:rsidP="00451987">
            <w:pPr>
              <w:rPr>
                <w:rFonts w:ascii="Arial" w:hAnsi="Arial" w:cs="Arial"/>
                <w:b/>
                <w:sz w:val="18"/>
                <w:szCs w:val="18"/>
              </w:rPr>
            </w:pPr>
          </w:p>
        </w:tc>
      </w:tr>
      <w:tr w:rsidR="00A373A0" w:rsidRPr="00542AD3" w14:paraId="36F83EB5" w14:textId="77777777" w:rsidTr="00D25CB8">
        <w:tc>
          <w:tcPr>
            <w:tcW w:w="13891" w:type="dxa"/>
            <w:gridSpan w:val="8"/>
          </w:tcPr>
          <w:p w14:paraId="4EEEB73B" w14:textId="42DF928A"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5 – OPIEKUN MEDYCZNY</w:t>
            </w:r>
          </w:p>
        </w:tc>
      </w:tr>
      <w:tr w:rsidR="00A373A0" w:rsidRPr="00542AD3" w14:paraId="42D0F01F" w14:textId="77777777" w:rsidTr="00D87D56">
        <w:tc>
          <w:tcPr>
            <w:tcW w:w="477" w:type="dxa"/>
          </w:tcPr>
          <w:p w14:paraId="73A4CB86" w14:textId="77777777" w:rsidR="00451987" w:rsidRPr="00542AD3" w:rsidRDefault="00451987" w:rsidP="00451987">
            <w:pPr>
              <w:rPr>
                <w:rFonts w:ascii="Arial" w:hAnsi="Arial" w:cs="Arial"/>
                <w:sz w:val="18"/>
                <w:szCs w:val="18"/>
              </w:rPr>
            </w:pPr>
          </w:p>
        </w:tc>
        <w:tc>
          <w:tcPr>
            <w:tcW w:w="1109" w:type="dxa"/>
          </w:tcPr>
          <w:p w14:paraId="1420BE75" w14:textId="6B63265E"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47373BD6" w14:textId="5D8C977E" w:rsidR="00451987" w:rsidRPr="00542AD3" w:rsidRDefault="00451987" w:rsidP="00451987">
            <w:pPr>
              <w:rPr>
                <w:rFonts w:ascii="Arial" w:hAnsi="Arial" w:cs="Arial"/>
                <w:bCs/>
                <w:sz w:val="18"/>
                <w:szCs w:val="18"/>
              </w:rPr>
            </w:pPr>
            <w:r w:rsidRPr="00542AD3">
              <w:rPr>
                <w:rFonts w:ascii="Arial" w:hAnsi="Arial" w:cs="Arial"/>
                <w:bCs/>
                <w:sz w:val="18"/>
                <w:szCs w:val="18"/>
              </w:rPr>
              <w:t>Związek Powiatów Polskich ( w ramach KWRIST)</w:t>
            </w:r>
          </w:p>
        </w:tc>
        <w:tc>
          <w:tcPr>
            <w:tcW w:w="2847" w:type="dxa"/>
          </w:tcPr>
          <w:p w14:paraId="2CFF5676" w14:textId="69F9DF3B" w:rsidR="00451987" w:rsidRPr="00542AD3" w:rsidRDefault="00451987" w:rsidP="00451987">
            <w:pPr>
              <w:rPr>
                <w:rFonts w:ascii="Arial" w:hAnsi="Arial" w:cs="Arial"/>
                <w:bCs/>
                <w:sz w:val="18"/>
                <w:szCs w:val="18"/>
              </w:rPr>
            </w:pPr>
            <w:r w:rsidRPr="00542AD3">
              <w:rPr>
                <w:rFonts w:ascii="Arial" w:hAnsi="Arial" w:cs="Arial"/>
                <w:bCs/>
                <w:sz w:val="18"/>
                <w:szCs w:val="18"/>
              </w:rPr>
              <w:t>We wszystkich punktach, gdzie jest mowa o problemach funkcjonalnych zmienić na problemy opiekuńcze</w:t>
            </w:r>
          </w:p>
        </w:tc>
        <w:tc>
          <w:tcPr>
            <w:tcW w:w="2410" w:type="dxa"/>
            <w:gridSpan w:val="2"/>
          </w:tcPr>
          <w:p w14:paraId="5AA4BEEA" w14:textId="31F5D77D" w:rsidR="00451987" w:rsidRPr="00542AD3" w:rsidRDefault="00451987" w:rsidP="00451987">
            <w:pPr>
              <w:rPr>
                <w:rFonts w:ascii="Arial" w:hAnsi="Arial" w:cs="Arial"/>
                <w:bCs/>
                <w:sz w:val="18"/>
                <w:szCs w:val="18"/>
              </w:rPr>
            </w:pPr>
            <w:r w:rsidRPr="00542AD3">
              <w:rPr>
                <w:rFonts w:ascii="Arial" w:hAnsi="Arial" w:cs="Arial"/>
                <w:bCs/>
                <w:sz w:val="18"/>
                <w:szCs w:val="18"/>
              </w:rPr>
              <w:t>Wydaje się, iż pojęcie ustalania problemów funkcjonalnych (w kontekście kompetencji opiekuna) jest zbyt daleko idącym rozwiązaniem.</w:t>
            </w:r>
          </w:p>
        </w:tc>
        <w:tc>
          <w:tcPr>
            <w:tcW w:w="2268" w:type="dxa"/>
          </w:tcPr>
          <w:p w14:paraId="7D3CECDF" w14:textId="77777777" w:rsidR="00451987" w:rsidRPr="00542AD3" w:rsidRDefault="00451987" w:rsidP="00451987">
            <w:pPr>
              <w:rPr>
                <w:rFonts w:ascii="Arial" w:hAnsi="Arial" w:cs="Arial"/>
                <w:sz w:val="18"/>
                <w:szCs w:val="18"/>
              </w:rPr>
            </w:pPr>
          </w:p>
        </w:tc>
        <w:tc>
          <w:tcPr>
            <w:tcW w:w="2942" w:type="dxa"/>
          </w:tcPr>
          <w:p w14:paraId="321ABF84" w14:textId="22F6D233"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E2794" w:rsidRPr="00542AD3">
              <w:rPr>
                <w:rFonts w:ascii="Arial" w:hAnsi="Arial" w:cs="Arial"/>
                <w:bCs/>
                <w:sz w:val="18"/>
                <w:szCs w:val="18"/>
              </w:rPr>
              <w:t>.</w:t>
            </w:r>
            <w:r w:rsidRPr="00542AD3">
              <w:rPr>
                <w:rFonts w:ascii="Arial" w:hAnsi="Arial" w:cs="Arial"/>
                <w:bCs/>
                <w:sz w:val="18"/>
                <w:szCs w:val="18"/>
              </w:rPr>
              <w:t xml:space="preserve"> </w:t>
            </w:r>
          </w:p>
          <w:p w14:paraId="55E7BD6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Pojęcie „problemy funkcjonalne” są uwzględnione w podstawie programowej kształcenia w tym zawodzie określonej w rozporządzeniu MEN, w oparciu o którą został przygotowany wykaz czynności zawodowych opiekuna medycznego.</w:t>
            </w:r>
          </w:p>
          <w:p w14:paraId="55EF38E9" w14:textId="150A4C08" w:rsidR="004C5846" w:rsidRPr="00542AD3" w:rsidRDefault="001E2794" w:rsidP="00451987">
            <w:pPr>
              <w:rPr>
                <w:rFonts w:ascii="Arial" w:hAnsi="Arial" w:cs="Arial"/>
                <w:bCs/>
                <w:sz w:val="18"/>
                <w:szCs w:val="18"/>
              </w:rPr>
            </w:pPr>
            <w:r w:rsidRPr="00542AD3">
              <w:rPr>
                <w:rFonts w:ascii="Arial" w:hAnsi="Arial" w:cs="Arial"/>
                <w:bCs/>
                <w:sz w:val="18"/>
                <w:szCs w:val="18"/>
              </w:rPr>
              <w:t xml:space="preserve">Jednakże wykaz został zmieniony poprzez m.in. zastąpienie wyrazu „ustalanie” wyrazem „identyfikowanie”, aby wynikało z </w:t>
            </w:r>
            <w:r w:rsidRPr="00542AD3">
              <w:rPr>
                <w:rFonts w:ascii="Arial" w:hAnsi="Arial" w:cs="Arial"/>
                <w:bCs/>
                <w:sz w:val="18"/>
                <w:szCs w:val="18"/>
              </w:rPr>
              <w:lastRenderedPageBreak/>
              <w:t xml:space="preserve">niego, że opiekun medyczny </w:t>
            </w:r>
            <w:r w:rsidR="008533CB" w:rsidRPr="00542AD3">
              <w:rPr>
                <w:rFonts w:ascii="Arial" w:hAnsi="Arial" w:cs="Arial"/>
                <w:bCs/>
                <w:sz w:val="18"/>
                <w:szCs w:val="18"/>
              </w:rPr>
              <w:t xml:space="preserve">samodzielnie </w:t>
            </w:r>
            <w:r w:rsidRPr="00542AD3">
              <w:rPr>
                <w:rFonts w:ascii="Arial" w:hAnsi="Arial" w:cs="Arial"/>
                <w:bCs/>
                <w:sz w:val="18"/>
                <w:szCs w:val="18"/>
              </w:rPr>
              <w:t>nie rozpoznaje i nie ustala problemów funkcjonalnych oraz potrzeb biologicznych i psychospołecznych pacjenta, tylko je identyfikuje</w:t>
            </w:r>
            <w:r w:rsidR="004C5846" w:rsidRPr="00542AD3">
              <w:rPr>
                <w:rFonts w:ascii="Arial" w:hAnsi="Arial" w:cs="Arial"/>
                <w:bCs/>
                <w:sz w:val="18"/>
                <w:szCs w:val="18"/>
              </w:rPr>
              <w:t>. Zatem czynności te nie są związane z diagnozowaniem problemów funkcjonalnych pacjenta, tylko ich zauważeniem (dostrzeżeniem).</w:t>
            </w:r>
          </w:p>
          <w:p w14:paraId="25582D5C" w14:textId="62B76656" w:rsidR="004C5846" w:rsidRPr="00542AD3" w:rsidRDefault="004C5846" w:rsidP="00451987">
            <w:pPr>
              <w:rPr>
                <w:rFonts w:ascii="Arial" w:hAnsi="Arial" w:cs="Arial"/>
                <w:bCs/>
                <w:sz w:val="18"/>
                <w:szCs w:val="18"/>
              </w:rPr>
            </w:pPr>
          </w:p>
        </w:tc>
      </w:tr>
      <w:tr w:rsidR="00A373A0" w:rsidRPr="00542AD3" w14:paraId="55E2320C" w14:textId="77777777" w:rsidTr="00D87D56">
        <w:tc>
          <w:tcPr>
            <w:tcW w:w="477" w:type="dxa"/>
          </w:tcPr>
          <w:p w14:paraId="57EC0B03" w14:textId="77777777" w:rsidR="00451987" w:rsidRPr="00542AD3" w:rsidRDefault="00451987" w:rsidP="00451987">
            <w:pPr>
              <w:rPr>
                <w:rFonts w:ascii="Arial" w:hAnsi="Arial" w:cs="Arial"/>
                <w:sz w:val="18"/>
                <w:szCs w:val="18"/>
              </w:rPr>
            </w:pPr>
          </w:p>
        </w:tc>
        <w:tc>
          <w:tcPr>
            <w:tcW w:w="1109" w:type="dxa"/>
          </w:tcPr>
          <w:p w14:paraId="156F4BC8" w14:textId="005A5D4E"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69BAFB64" w14:textId="44E092EF"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48CBC62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dopisanie w Części A </w:t>
            </w:r>
          </w:p>
          <w:p w14:paraId="4C7E3AE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czynności zawodowe) punkt 3: Współpraca z pielęgniarkami i lekarzami oraz innym personelem zatrudnionym w podmiotach leczniczych lub jednostkach organizacyjnych pomocy społecznej lub w Części B punkt 2: Wykonywanie wybranych czynności medycznych – w podmiotach leczniczych, w jednostkach organizacyjnych pomocy społecznej oraz w środowisku domowym.</w:t>
            </w:r>
          </w:p>
          <w:p w14:paraId="21A5D31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Uzasadnienie: umożliwienie opiekunom medycznym wykonywania tej czynności pozwoli na leczenie domowe pacjentów ze schyłkową niewydolnością nerek, niemogących samodzielnie wykonać procedur dializy otrzewnowej ze względu na inwalidztwo fizyczne bądź zaburzenia pamięci. Obecnie, w Polsce, pacjenci niesamodzielni, są zmuszeni do korzystania z hemodializ, w ośrodkach szpitalnych bądź stacjach hemodializ. Wielokrotny transport do stacji dializ, stres </w:t>
            </w:r>
            <w:r w:rsidRPr="00542AD3">
              <w:rPr>
                <w:rFonts w:ascii="Arial" w:hAnsi="Arial" w:cs="Arial"/>
                <w:bCs/>
                <w:sz w:val="18"/>
                <w:szCs w:val="18"/>
              </w:rPr>
              <w:lastRenderedPageBreak/>
              <w:t>hemodynamiczny zabiegów hemodializy, dotyczący zwłaszcza ludzi starszych, pogarszają jakość życia, skutkują licznymi hospitalizacjami oraz obciążeniem finansowym systemu opieki zdrowotnej. Dializa otrzewnowa wykonywana przez opiekuna, tzw. asystowana dializa otrzewnowa jest powszechna wśród osób w podeszłym wieku w wielu krajach; mogą ją wykonywać osoby niemedyczne, po odpowiednim przeszkoleniu. Może być ona prowadzona w domu chorego, w zakładach opiekuńczo-leczniczych, domach seniora, domach pomocy społecznej. Asystowana dializa otrzewnowa jako domowy sposób terapii, odciąża kosztowny szpitalny system opieki nad chorymi z wielochorobowością. Prowadzenie programu dializ, od implantacji cewnika otrzewnowego, przez szkolenie i reedukację pacjentów i opiekunów, kontrolne badania, po ustalanie przepisu dializy i transport sprzętu do domu chorego, pozostają w kompetencjach ośrodków dializy otrzewnowej, które służą całodobowym wsparciem pacjentom i ich opiekunom.</w:t>
            </w:r>
          </w:p>
          <w:p w14:paraId="454B0CF6" w14:textId="77777777" w:rsidR="00451987" w:rsidRPr="00542AD3" w:rsidRDefault="00451987" w:rsidP="00451987">
            <w:pPr>
              <w:rPr>
                <w:rFonts w:ascii="Arial" w:hAnsi="Arial" w:cs="Arial"/>
                <w:bCs/>
                <w:sz w:val="18"/>
                <w:szCs w:val="18"/>
              </w:rPr>
            </w:pPr>
          </w:p>
        </w:tc>
        <w:tc>
          <w:tcPr>
            <w:tcW w:w="2410" w:type="dxa"/>
            <w:gridSpan w:val="2"/>
          </w:tcPr>
          <w:p w14:paraId="6B3D06D7" w14:textId="77777777" w:rsidR="00451987" w:rsidRPr="00542AD3" w:rsidRDefault="00451987" w:rsidP="00451987">
            <w:pPr>
              <w:rPr>
                <w:rFonts w:ascii="Arial" w:hAnsi="Arial" w:cs="Arial"/>
                <w:bCs/>
                <w:sz w:val="18"/>
                <w:szCs w:val="18"/>
              </w:rPr>
            </w:pPr>
          </w:p>
        </w:tc>
        <w:tc>
          <w:tcPr>
            <w:tcW w:w="2268" w:type="dxa"/>
          </w:tcPr>
          <w:p w14:paraId="1F3C5F44" w14:textId="39E60AEB" w:rsidR="00451987" w:rsidRPr="00542AD3" w:rsidRDefault="00451987" w:rsidP="00451987">
            <w:pPr>
              <w:rPr>
                <w:rFonts w:ascii="Arial" w:hAnsi="Arial" w:cs="Arial"/>
                <w:bCs/>
                <w:sz w:val="18"/>
                <w:szCs w:val="18"/>
              </w:rPr>
            </w:pPr>
          </w:p>
        </w:tc>
        <w:tc>
          <w:tcPr>
            <w:tcW w:w="2942" w:type="dxa"/>
          </w:tcPr>
          <w:p w14:paraId="35B077DC" w14:textId="5ACB9498" w:rsidR="00451987" w:rsidRPr="00542AD3" w:rsidRDefault="00451987" w:rsidP="00451987">
            <w:pPr>
              <w:rPr>
                <w:rFonts w:ascii="Arial" w:hAnsi="Arial" w:cs="Arial"/>
                <w:bCs/>
                <w:sz w:val="18"/>
                <w:szCs w:val="18"/>
              </w:rPr>
            </w:pPr>
            <w:r w:rsidRPr="00542AD3">
              <w:rPr>
                <w:rFonts w:ascii="Arial" w:hAnsi="Arial" w:cs="Arial"/>
                <w:bCs/>
                <w:sz w:val="18"/>
                <w:szCs w:val="18"/>
              </w:rPr>
              <w:t>Uwaga ogólna</w:t>
            </w:r>
            <w:r w:rsidR="006B4C42" w:rsidRPr="00542AD3">
              <w:rPr>
                <w:rFonts w:ascii="Arial" w:hAnsi="Arial" w:cs="Arial"/>
                <w:bCs/>
                <w:sz w:val="18"/>
                <w:szCs w:val="18"/>
              </w:rPr>
              <w:t xml:space="preserve"> </w:t>
            </w:r>
            <w:r w:rsidRPr="00542AD3">
              <w:rPr>
                <w:rFonts w:ascii="Arial" w:hAnsi="Arial" w:cs="Arial"/>
                <w:bCs/>
                <w:sz w:val="18"/>
                <w:szCs w:val="18"/>
              </w:rPr>
              <w:t>nieuwzględniona</w:t>
            </w:r>
            <w:r w:rsidR="006B4C42" w:rsidRPr="00542AD3">
              <w:rPr>
                <w:rFonts w:ascii="Arial" w:hAnsi="Arial" w:cs="Arial"/>
                <w:bCs/>
                <w:sz w:val="18"/>
                <w:szCs w:val="18"/>
              </w:rPr>
              <w:t>.</w:t>
            </w:r>
          </w:p>
          <w:p w14:paraId="5CF3E146" w14:textId="77777777" w:rsidR="00451987" w:rsidRPr="00542AD3" w:rsidRDefault="00451987" w:rsidP="00451987">
            <w:pPr>
              <w:rPr>
                <w:rFonts w:ascii="Arial" w:hAnsi="Arial" w:cs="Arial"/>
                <w:bCs/>
                <w:sz w:val="18"/>
                <w:szCs w:val="18"/>
              </w:rPr>
            </w:pPr>
          </w:p>
          <w:p w14:paraId="598C6779" w14:textId="6385295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w:t>
            </w:r>
            <w:r w:rsidR="006B4C42" w:rsidRPr="00542AD3">
              <w:rPr>
                <w:rFonts w:ascii="Arial" w:hAnsi="Arial" w:cs="Arial"/>
                <w:bCs/>
                <w:sz w:val="18"/>
                <w:szCs w:val="18"/>
              </w:rPr>
              <w:t xml:space="preserve">podstawie programowej </w:t>
            </w:r>
            <w:r w:rsidRPr="00542AD3">
              <w:rPr>
                <w:rFonts w:ascii="Arial" w:hAnsi="Arial" w:cs="Arial"/>
                <w:bCs/>
                <w:sz w:val="18"/>
                <w:szCs w:val="18"/>
              </w:rPr>
              <w:t xml:space="preserve">kształcenia w zawodzie </w:t>
            </w:r>
            <w:r w:rsidR="006B4C42" w:rsidRPr="00542AD3">
              <w:rPr>
                <w:rFonts w:ascii="Arial" w:hAnsi="Arial" w:cs="Arial"/>
                <w:bCs/>
                <w:sz w:val="18"/>
                <w:szCs w:val="18"/>
              </w:rPr>
              <w:t>opiekun medyczny</w:t>
            </w:r>
            <w:r w:rsidRPr="00542AD3">
              <w:rPr>
                <w:rFonts w:ascii="Arial" w:hAnsi="Arial" w:cs="Arial"/>
                <w:bCs/>
                <w:sz w:val="18"/>
                <w:szCs w:val="18"/>
              </w:rPr>
              <w:t xml:space="preserve"> jest wskazane, że absolwent szkoły kształcącej w tym zawodzie jest przygotowany do wykonywania zadań zawodowych w podmiotach leczniczych, w jednostkach organizacyjnych pomocy społecznej oraz w środowisku domowym.  Natomiast </w:t>
            </w:r>
            <w:r w:rsidR="006B4C42" w:rsidRPr="00542AD3">
              <w:rPr>
                <w:rFonts w:ascii="Arial" w:hAnsi="Arial" w:cs="Arial"/>
                <w:bCs/>
                <w:sz w:val="18"/>
                <w:szCs w:val="18"/>
              </w:rPr>
              <w:t>ww. podstawa programowa</w:t>
            </w:r>
            <w:r w:rsidRPr="00542AD3">
              <w:rPr>
                <w:rFonts w:ascii="Arial" w:hAnsi="Arial" w:cs="Arial"/>
                <w:bCs/>
                <w:sz w:val="18"/>
                <w:szCs w:val="18"/>
              </w:rPr>
              <w:t xml:space="preserve"> nie zawiera efektów kształcenia w zakresie dializ otrzewnowych. Z uwagi na to, że osoby kształcące się w tym zawodzie nie nabywają wiedzy i umiejętności w proponowanym zakresie, nie ma uzasadnienia </w:t>
            </w:r>
            <w:r w:rsidR="00E35BF4" w:rsidRPr="00542AD3">
              <w:rPr>
                <w:rFonts w:ascii="Arial" w:hAnsi="Arial" w:cs="Arial"/>
                <w:bCs/>
                <w:sz w:val="18"/>
                <w:szCs w:val="18"/>
              </w:rPr>
              <w:t xml:space="preserve">do </w:t>
            </w:r>
            <w:r w:rsidRPr="00542AD3">
              <w:rPr>
                <w:rFonts w:ascii="Arial" w:hAnsi="Arial" w:cs="Arial"/>
                <w:bCs/>
                <w:sz w:val="18"/>
                <w:szCs w:val="18"/>
              </w:rPr>
              <w:t>dodani</w:t>
            </w:r>
            <w:r w:rsidR="00E35BF4" w:rsidRPr="00542AD3">
              <w:rPr>
                <w:rFonts w:ascii="Arial" w:hAnsi="Arial" w:cs="Arial"/>
                <w:bCs/>
                <w:sz w:val="18"/>
                <w:szCs w:val="18"/>
              </w:rPr>
              <w:t>a</w:t>
            </w:r>
            <w:r w:rsidRPr="00542AD3">
              <w:rPr>
                <w:rFonts w:ascii="Arial" w:hAnsi="Arial" w:cs="Arial"/>
                <w:bCs/>
                <w:sz w:val="18"/>
                <w:szCs w:val="18"/>
              </w:rPr>
              <w:t xml:space="preserve"> proponowanej czynności. Niemniej jednak ewentualne dodatkowe czynności dla danych zawodów medycznych mogą być dodawane w miarę potrzeb po odbyciu konkretnego kursu kwalifikacyjnego, do którego ewentualnego opracowania i organizacji daj</w:t>
            </w:r>
            <w:r w:rsidR="00E35BF4" w:rsidRPr="00542AD3">
              <w:rPr>
                <w:rFonts w:ascii="Arial" w:hAnsi="Arial" w:cs="Arial"/>
                <w:bCs/>
                <w:sz w:val="18"/>
                <w:szCs w:val="18"/>
              </w:rPr>
              <w:t>e</w:t>
            </w:r>
            <w:r w:rsidRPr="00542AD3">
              <w:rPr>
                <w:rFonts w:ascii="Arial" w:hAnsi="Arial" w:cs="Arial"/>
                <w:bCs/>
                <w:sz w:val="18"/>
                <w:szCs w:val="18"/>
              </w:rPr>
              <w:t xml:space="preserve"> podstawę przepis art. 23 ustawy</w:t>
            </w:r>
            <w:r w:rsidR="00E35BF4" w:rsidRPr="00542AD3">
              <w:rPr>
                <w:rFonts w:ascii="Arial" w:hAnsi="Arial" w:cs="Arial"/>
                <w:bCs/>
                <w:sz w:val="18"/>
                <w:szCs w:val="18"/>
              </w:rPr>
              <w:t xml:space="preserve"> o niektórych zawodach medycznych</w:t>
            </w:r>
            <w:r w:rsidRPr="00542AD3">
              <w:rPr>
                <w:rFonts w:ascii="Arial" w:hAnsi="Arial" w:cs="Arial"/>
                <w:bCs/>
                <w:sz w:val="18"/>
                <w:szCs w:val="18"/>
              </w:rPr>
              <w:t>.</w:t>
            </w:r>
          </w:p>
          <w:p w14:paraId="5F440E4A" w14:textId="77777777" w:rsidR="00451987" w:rsidRPr="00542AD3" w:rsidRDefault="00451987" w:rsidP="00451987">
            <w:pPr>
              <w:rPr>
                <w:rFonts w:ascii="Arial" w:hAnsi="Arial" w:cs="Arial"/>
                <w:bCs/>
                <w:sz w:val="18"/>
                <w:szCs w:val="18"/>
              </w:rPr>
            </w:pPr>
          </w:p>
          <w:p w14:paraId="7DC3F2ED" w14:textId="77777777" w:rsidR="00451987" w:rsidRPr="00542AD3" w:rsidRDefault="00451987" w:rsidP="00451987">
            <w:pPr>
              <w:rPr>
                <w:rFonts w:ascii="Arial" w:hAnsi="Arial" w:cs="Arial"/>
                <w:bCs/>
                <w:sz w:val="18"/>
                <w:szCs w:val="18"/>
              </w:rPr>
            </w:pPr>
          </w:p>
          <w:p w14:paraId="6A1F829A" w14:textId="13EE5EF4" w:rsidR="00451987" w:rsidRPr="00542AD3" w:rsidRDefault="00451987" w:rsidP="00451987">
            <w:pPr>
              <w:rPr>
                <w:rFonts w:ascii="Arial" w:hAnsi="Arial" w:cs="Arial"/>
                <w:bCs/>
                <w:sz w:val="18"/>
                <w:szCs w:val="18"/>
              </w:rPr>
            </w:pPr>
          </w:p>
        </w:tc>
      </w:tr>
      <w:tr w:rsidR="00A373A0" w:rsidRPr="00542AD3" w14:paraId="66B5C607" w14:textId="77777777" w:rsidTr="00D87D56">
        <w:tc>
          <w:tcPr>
            <w:tcW w:w="477" w:type="dxa"/>
          </w:tcPr>
          <w:p w14:paraId="61A6E9F9" w14:textId="77777777" w:rsidR="00451987" w:rsidRPr="00542AD3" w:rsidRDefault="00451987" w:rsidP="00451987">
            <w:pPr>
              <w:rPr>
                <w:rFonts w:ascii="Arial" w:hAnsi="Arial" w:cs="Arial"/>
                <w:sz w:val="18"/>
                <w:szCs w:val="18"/>
              </w:rPr>
            </w:pPr>
          </w:p>
        </w:tc>
        <w:tc>
          <w:tcPr>
            <w:tcW w:w="1109" w:type="dxa"/>
          </w:tcPr>
          <w:p w14:paraId="5B6AD9B6" w14:textId="25BA1AD5"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2D2EF64E" w14:textId="7671BC2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Konferencja Rektorów Akademickich </w:t>
            </w:r>
            <w:r w:rsidRPr="00542AD3">
              <w:rPr>
                <w:rFonts w:ascii="Arial" w:hAnsi="Arial" w:cs="Arial"/>
                <w:bCs/>
                <w:sz w:val="18"/>
                <w:szCs w:val="18"/>
              </w:rPr>
              <w:lastRenderedPageBreak/>
              <w:t>Uczelni Medycznych</w:t>
            </w:r>
          </w:p>
        </w:tc>
        <w:tc>
          <w:tcPr>
            <w:tcW w:w="2847" w:type="dxa"/>
          </w:tcPr>
          <w:p w14:paraId="2B50C24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dopisanie do załącznika nr 5 pt „Szczegółowy wykaz czynności zawodowych opiekuna medycznego” punktu: "</w:t>
            </w:r>
            <w:r w:rsidRPr="00542AD3">
              <w:rPr>
                <w:rFonts w:ascii="Arial" w:hAnsi="Arial" w:cs="Arial"/>
                <w:b/>
                <w:sz w:val="18"/>
                <w:szCs w:val="18"/>
              </w:rPr>
              <w:t xml:space="preserve">pomoc </w:t>
            </w:r>
            <w:r w:rsidRPr="00542AD3">
              <w:rPr>
                <w:rFonts w:ascii="Arial" w:hAnsi="Arial" w:cs="Arial"/>
                <w:b/>
                <w:sz w:val="18"/>
                <w:szCs w:val="18"/>
              </w:rPr>
              <w:lastRenderedPageBreak/>
              <w:t>pacjentowi dializowanemu otrzewnowo w wykonywaniu dializ w warunkach domowych</w:t>
            </w:r>
            <w:r w:rsidRPr="00542AD3">
              <w:rPr>
                <w:rFonts w:ascii="Arial" w:hAnsi="Arial" w:cs="Arial"/>
                <w:bCs/>
                <w:sz w:val="18"/>
                <w:szCs w:val="18"/>
              </w:rPr>
              <w:t>". Dodanie tak sformułowanej czynności zawodowej otworzy drogę do organizacji tzw. dializy asystowanej - co znacznie zwiększyłoby pulę pacjentów leczonych jedyną w Polsce formą dializy domowej jaką jest dializa otrzewnowa. Dializa otrzewnowa asystowana prowadzona przy udziale przyuczonych do tego opiekunów medycznych rozwinięta jest na szeroką skalę w wielu miejscach na świecie np. w Skandynawii. W Polsce ten temat raczkuje, jednak koszt hemodializoterapii i ochrona epidemiologiczna (jak pokazała pandemia) chorych dializowanych w domu wskazują na przewagę tej formy terapii.</w:t>
            </w:r>
          </w:p>
          <w:p w14:paraId="7DABEA58" w14:textId="77777777" w:rsidR="00451987" w:rsidRPr="00542AD3" w:rsidRDefault="00451987" w:rsidP="00451987">
            <w:pPr>
              <w:rPr>
                <w:rFonts w:ascii="Arial" w:hAnsi="Arial" w:cs="Arial"/>
                <w:bCs/>
                <w:sz w:val="18"/>
                <w:szCs w:val="18"/>
              </w:rPr>
            </w:pPr>
          </w:p>
        </w:tc>
        <w:tc>
          <w:tcPr>
            <w:tcW w:w="2410" w:type="dxa"/>
            <w:gridSpan w:val="2"/>
          </w:tcPr>
          <w:p w14:paraId="474A3445" w14:textId="77777777" w:rsidR="00451987" w:rsidRPr="00542AD3" w:rsidRDefault="00451987" w:rsidP="00451987">
            <w:pPr>
              <w:rPr>
                <w:rFonts w:ascii="Arial" w:hAnsi="Arial" w:cs="Arial"/>
                <w:bCs/>
                <w:sz w:val="18"/>
                <w:szCs w:val="18"/>
              </w:rPr>
            </w:pPr>
          </w:p>
        </w:tc>
        <w:tc>
          <w:tcPr>
            <w:tcW w:w="2268" w:type="dxa"/>
          </w:tcPr>
          <w:p w14:paraId="04C4101D" w14:textId="77777777" w:rsidR="00451987" w:rsidRPr="00542AD3" w:rsidRDefault="00451987" w:rsidP="00451987">
            <w:pPr>
              <w:rPr>
                <w:rFonts w:ascii="Arial" w:hAnsi="Arial" w:cs="Arial"/>
                <w:bCs/>
                <w:sz w:val="18"/>
                <w:szCs w:val="18"/>
              </w:rPr>
            </w:pPr>
          </w:p>
        </w:tc>
        <w:tc>
          <w:tcPr>
            <w:tcW w:w="2942" w:type="dxa"/>
          </w:tcPr>
          <w:p w14:paraId="54DF9819" w14:textId="63192AD8"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B4C42" w:rsidRPr="00542AD3">
              <w:rPr>
                <w:rFonts w:ascii="Arial" w:hAnsi="Arial" w:cs="Arial"/>
                <w:bCs/>
                <w:sz w:val="18"/>
                <w:szCs w:val="18"/>
              </w:rPr>
              <w:t>.</w:t>
            </w:r>
          </w:p>
          <w:p w14:paraId="20DADF4F" w14:textId="77777777" w:rsidR="00451987" w:rsidRPr="00542AD3" w:rsidRDefault="00451987" w:rsidP="00451987">
            <w:pPr>
              <w:rPr>
                <w:rFonts w:ascii="Arial" w:hAnsi="Arial" w:cs="Arial"/>
                <w:bCs/>
                <w:sz w:val="18"/>
                <w:szCs w:val="18"/>
              </w:rPr>
            </w:pPr>
          </w:p>
          <w:p w14:paraId="07B5A694" w14:textId="3D5C70CE" w:rsidR="00451987" w:rsidRPr="00542AD3" w:rsidRDefault="00A65E0E" w:rsidP="00451987">
            <w:pPr>
              <w:rPr>
                <w:rFonts w:ascii="Arial" w:hAnsi="Arial" w:cs="Arial"/>
                <w:bCs/>
                <w:sz w:val="18"/>
                <w:szCs w:val="18"/>
              </w:rPr>
            </w:pPr>
            <w:r w:rsidRPr="00542AD3">
              <w:rPr>
                <w:rFonts w:ascii="Arial" w:hAnsi="Arial" w:cs="Arial"/>
                <w:bCs/>
                <w:sz w:val="18"/>
                <w:szCs w:val="18"/>
              </w:rPr>
              <w:t>Jw.</w:t>
            </w:r>
          </w:p>
          <w:p w14:paraId="70AAE23A" w14:textId="77777777" w:rsidR="00451987" w:rsidRPr="00542AD3" w:rsidRDefault="00451987" w:rsidP="00451987">
            <w:pPr>
              <w:rPr>
                <w:rFonts w:ascii="Arial" w:hAnsi="Arial" w:cs="Arial"/>
                <w:bCs/>
                <w:sz w:val="18"/>
                <w:szCs w:val="18"/>
              </w:rPr>
            </w:pPr>
          </w:p>
        </w:tc>
      </w:tr>
      <w:tr w:rsidR="00A373A0" w:rsidRPr="00542AD3" w14:paraId="1F27EC6A" w14:textId="77777777" w:rsidTr="00D87D56">
        <w:tc>
          <w:tcPr>
            <w:tcW w:w="477" w:type="dxa"/>
          </w:tcPr>
          <w:p w14:paraId="667AD73A" w14:textId="77777777" w:rsidR="00451987" w:rsidRPr="00542AD3" w:rsidRDefault="00451987" w:rsidP="00451987">
            <w:pPr>
              <w:rPr>
                <w:rFonts w:ascii="Arial" w:hAnsi="Arial" w:cs="Arial"/>
                <w:sz w:val="18"/>
                <w:szCs w:val="18"/>
              </w:rPr>
            </w:pPr>
          </w:p>
        </w:tc>
        <w:tc>
          <w:tcPr>
            <w:tcW w:w="1109" w:type="dxa"/>
          </w:tcPr>
          <w:p w14:paraId="119FC05D" w14:textId="6FA41845"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38A35FAA" w14:textId="044C2280"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3C5CC1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Załączniku nr 5 (jw.) zasadne wydaje się dodanie do wykazu czynności zawodowych punktu: "podłączanie oraz rozłączanie sytemu do dializy otrzewnowej".</w:t>
            </w:r>
          </w:p>
          <w:p w14:paraId="4D70EF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Uzasadnienie: umożliwienie opiekunom medycznym wykonywania tej czynności pozwoli na rozwój tzw. asystowanej dializy otrzewnowej u pacjentów ze schyłkową niewydolnością nerek, przebywających w zakładach opiekuńczych, domach pomocy społecznej. W chwili obecnej pacjenci są pozbawieni tego rodzaju terapii i zmuszeni są do </w:t>
            </w:r>
            <w:r w:rsidRPr="00542AD3">
              <w:rPr>
                <w:rFonts w:ascii="Arial" w:hAnsi="Arial" w:cs="Arial"/>
                <w:bCs/>
                <w:sz w:val="18"/>
                <w:szCs w:val="18"/>
              </w:rPr>
              <w:lastRenderedPageBreak/>
              <w:t>korzystania z hemodializy, co negatywnie wpływa na ich jakość życia oraz wiąże się z olbrzymim obciążeniem finansowym systemu opieki zdrowotnej (transport, liczne hospitalizacje).</w:t>
            </w:r>
          </w:p>
          <w:p w14:paraId="6E99D938" w14:textId="77777777" w:rsidR="00451987" w:rsidRPr="00542AD3" w:rsidRDefault="00451987" w:rsidP="00451987">
            <w:pPr>
              <w:rPr>
                <w:rFonts w:ascii="Arial" w:hAnsi="Arial" w:cs="Arial"/>
                <w:bCs/>
                <w:sz w:val="18"/>
                <w:szCs w:val="18"/>
              </w:rPr>
            </w:pPr>
          </w:p>
        </w:tc>
        <w:tc>
          <w:tcPr>
            <w:tcW w:w="2410" w:type="dxa"/>
            <w:gridSpan w:val="2"/>
          </w:tcPr>
          <w:p w14:paraId="1F2F18BB" w14:textId="77777777" w:rsidR="00451987" w:rsidRPr="00542AD3" w:rsidRDefault="00451987" w:rsidP="00451987">
            <w:pPr>
              <w:rPr>
                <w:rFonts w:ascii="Arial" w:hAnsi="Arial" w:cs="Arial"/>
                <w:bCs/>
                <w:sz w:val="18"/>
                <w:szCs w:val="18"/>
              </w:rPr>
            </w:pPr>
          </w:p>
        </w:tc>
        <w:tc>
          <w:tcPr>
            <w:tcW w:w="2268" w:type="dxa"/>
          </w:tcPr>
          <w:p w14:paraId="6CD47A40" w14:textId="77777777" w:rsidR="00451987" w:rsidRPr="00542AD3" w:rsidRDefault="00451987" w:rsidP="00451987">
            <w:pPr>
              <w:rPr>
                <w:rFonts w:ascii="Arial" w:hAnsi="Arial" w:cs="Arial"/>
                <w:bCs/>
                <w:sz w:val="18"/>
                <w:szCs w:val="18"/>
              </w:rPr>
            </w:pPr>
          </w:p>
        </w:tc>
        <w:tc>
          <w:tcPr>
            <w:tcW w:w="2942" w:type="dxa"/>
          </w:tcPr>
          <w:p w14:paraId="54DEADCC" w14:textId="0670101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B4C42" w:rsidRPr="00542AD3">
              <w:rPr>
                <w:rFonts w:ascii="Arial" w:hAnsi="Arial" w:cs="Arial"/>
                <w:bCs/>
                <w:sz w:val="18"/>
                <w:szCs w:val="18"/>
              </w:rPr>
              <w:t>.</w:t>
            </w:r>
          </w:p>
          <w:p w14:paraId="7DBE4CBD" w14:textId="77777777" w:rsidR="00451987" w:rsidRPr="00542AD3" w:rsidRDefault="00451987" w:rsidP="00451987">
            <w:pPr>
              <w:rPr>
                <w:rFonts w:ascii="Arial" w:hAnsi="Arial" w:cs="Arial"/>
                <w:bCs/>
                <w:sz w:val="18"/>
                <w:szCs w:val="18"/>
              </w:rPr>
            </w:pPr>
          </w:p>
          <w:p w14:paraId="0892E281" w14:textId="575DEA22" w:rsidR="00451987" w:rsidRPr="00542AD3" w:rsidRDefault="00A65E0E" w:rsidP="00451987">
            <w:pPr>
              <w:rPr>
                <w:rFonts w:ascii="Arial" w:hAnsi="Arial" w:cs="Arial"/>
                <w:bCs/>
                <w:sz w:val="18"/>
                <w:szCs w:val="18"/>
              </w:rPr>
            </w:pPr>
            <w:r w:rsidRPr="00542AD3">
              <w:rPr>
                <w:rFonts w:ascii="Arial" w:hAnsi="Arial" w:cs="Arial"/>
                <w:bCs/>
                <w:sz w:val="18"/>
                <w:szCs w:val="18"/>
              </w:rPr>
              <w:t>jw.</w:t>
            </w:r>
          </w:p>
          <w:p w14:paraId="2E62CB8F" w14:textId="77777777" w:rsidR="00451987" w:rsidRPr="00542AD3" w:rsidRDefault="00451987" w:rsidP="00451987">
            <w:pPr>
              <w:rPr>
                <w:rFonts w:ascii="Arial" w:hAnsi="Arial" w:cs="Arial"/>
                <w:bCs/>
                <w:sz w:val="18"/>
                <w:szCs w:val="18"/>
              </w:rPr>
            </w:pPr>
          </w:p>
        </w:tc>
      </w:tr>
      <w:tr w:rsidR="00A373A0" w:rsidRPr="00542AD3" w14:paraId="6608A78F" w14:textId="77777777" w:rsidTr="00D87D56">
        <w:tc>
          <w:tcPr>
            <w:tcW w:w="477" w:type="dxa"/>
          </w:tcPr>
          <w:p w14:paraId="7C9C0744" w14:textId="77777777" w:rsidR="00451987" w:rsidRPr="00542AD3" w:rsidRDefault="00451987" w:rsidP="00451987">
            <w:pPr>
              <w:rPr>
                <w:rFonts w:ascii="Arial" w:hAnsi="Arial" w:cs="Arial"/>
                <w:sz w:val="18"/>
                <w:szCs w:val="18"/>
              </w:rPr>
            </w:pPr>
          </w:p>
        </w:tc>
        <w:tc>
          <w:tcPr>
            <w:tcW w:w="1109" w:type="dxa"/>
          </w:tcPr>
          <w:p w14:paraId="08CFBBD6" w14:textId="054414D1"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2465A53C" w14:textId="77D44590"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442CB03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 uwagi na nową podstawę programową oraz kurs uzupełniający „Program kursu kwalifikacyjnego dla opiekunów medycznych uzupełniającego w zakresie kwalifikacji MED.14 Świadczenie usług medyczno-pielęgnacyjnych i opiekuńczych osobie chorej i niesamodzielnej”, opracowanego w ramach projektu „Rozwój kompetencji zawodowych i kwalifikacji opiekunów medycznych odpowiadających na potrzeby epidemiologiczno-demograficzne kraju”, który mogli ukończyć opiekunowie ze starej podstawy programowej, konieczne wydaje się ujednolicenie zapisów i stworzenie warunków do szybkiego bieżącego uzupełnienia różnic programowych (proces skierowany do szkół jako dodatkowy kurs).</w:t>
            </w:r>
          </w:p>
          <w:p w14:paraId="01720CA6" w14:textId="77777777" w:rsidR="00451987" w:rsidRPr="00542AD3" w:rsidRDefault="00451987" w:rsidP="00451987">
            <w:pPr>
              <w:rPr>
                <w:rFonts w:ascii="Arial" w:hAnsi="Arial" w:cs="Arial"/>
                <w:b/>
                <w:sz w:val="18"/>
                <w:szCs w:val="18"/>
              </w:rPr>
            </w:pPr>
            <w:r w:rsidRPr="00542AD3">
              <w:rPr>
                <w:rFonts w:ascii="Arial" w:hAnsi="Arial" w:cs="Arial"/>
                <w:b/>
                <w:sz w:val="18"/>
                <w:szCs w:val="18"/>
              </w:rPr>
              <w:t xml:space="preserve">Dodatkowo, w związku z możliwością pobieranie przez opiekuna medycznego (nowa podstawa) krwi żylnej i włośniczkowej i materiału do badań laboratoryjnych i mikrobiologicznych, dopuszczenie opiekunów do </w:t>
            </w:r>
            <w:r w:rsidRPr="00542AD3">
              <w:rPr>
                <w:rFonts w:ascii="Arial" w:hAnsi="Arial" w:cs="Arial"/>
                <w:b/>
                <w:sz w:val="18"/>
                <w:szCs w:val="18"/>
              </w:rPr>
              <w:lastRenderedPageBreak/>
              <w:t>pracy w punktach pobrań laboratoryjnych.</w:t>
            </w:r>
          </w:p>
          <w:p w14:paraId="6A80B3E1" w14:textId="77777777" w:rsidR="00451987" w:rsidRPr="00542AD3" w:rsidRDefault="00451987" w:rsidP="00451987">
            <w:pPr>
              <w:rPr>
                <w:rFonts w:ascii="Arial" w:hAnsi="Arial" w:cs="Arial"/>
                <w:bCs/>
                <w:sz w:val="18"/>
                <w:szCs w:val="18"/>
              </w:rPr>
            </w:pPr>
          </w:p>
        </w:tc>
        <w:tc>
          <w:tcPr>
            <w:tcW w:w="2410" w:type="dxa"/>
            <w:gridSpan w:val="2"/>
          </w:tcPr>
          <w:p w14:paraId="6681AAB5" w14:textId="77777777" w:rsidR="00451987" w:rsidRPr="00542AD3" w:rsidRDefault="00451987" w:rsidP="00451987">
            <w:pPr>
              <w:rPr>
                <w:rFonts w:ascii="Arial" w:hAnsi="Arial" w:cs="Arial"/>
                <w:bCs/>
                <w:sz w:val="18"/>
                <w:szCs w:val="18"/>
              </w:rPr>
            </w:pPr>
          </w:p>
        </w:tc>
        <w:tc>
          <w:tcPr>
            <w:tcW w:w="2268" w:type="dxa"/>
          </w:tcPr>
          <w:p w14:paraId="177ED825" w14:textId="77777777" w:rsidR="00451987" w:rsidRPr="00542AD3" w:rsidRDefault="00451987" w:rsidP="00451987">
            <w:pPr>
              <w:rPr>
                <w:rFonts w:ascii="Arial" w:hAnsi="Arial" w:cs="Arial"/>
                <w:bCs/>
                <w:sz w:val="18"/>
                <w:szCs w:val="18"/>
              </w:rPr>
            </w:pPr>
          </w:p>
        </w:tc>
        <w:tc>
          <w:tcPr>
            <w:tcW w:w="2942" w:type="dxa"/>
          </w:tcPr>
          <w:p w14:paraId="010531A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9158A05" w14:textId="77777777" w:rsidR="00451987" w:rsidRPr="00542AD3" w:rsidRDefault="00451987" w:rsidP="00451987">
            <w:pPr>
              <w:rPr>
                <w:rFonts w:ascii="Arial" w:hAnsi="Arial" w:cs="Arial"/>
                <w:bCs/>
                <w:sz w:val="18"/>
                <w:szCs w:val="18"/>
              </w:rPr>
            </w:pPr>
          </w:p>
          <w:p w14:paraId="642539E5" w14:textId="208CEAB9"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p>
          <w:p w14:paraId="0B3F903B" w14:textId="77777777" w:rsidR="00451987" w:rsidRPr="00542AD3" w:rsidRDefault="00451987" w:rsidP="00451987">
            <w:pPr>
              <w:rPr>
                <w:rFonts w:ascii="Arial" w:hAnsi="Arial" w:cs="Arial"/>
                <w:bCs/>
                <w:sz w:val="18"/>
                <w:szCs w:val="18"/>
              </w:rPr>
            </w:pPr>
          </w:p>
          <w:p w14:paraId="2B7952EA" w14:textId="49DE3F4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odniesieniu do umożliwienia </w:t>
            </w:r>
            <w:r w:rsidR="0061345F" w:rsidRPr="00542AD3">
              <w:rPr>
                <w:rFonts w:ascii="Arial" w:hAnsi="Arial" w:cs="Arial"/>
                <w:bCs/>
                <w:sz w:val="18"/>
                <w:szCs w:val="18"/>
              </w:rPr>
              <w:t>opiekunom medycznym</w:t>
            </w:r>
            <w:r w:rsidRPr="00542AD3">
              <w:rPr>
                <w:rFonts w:ascii="Arial" w:hAnsi="Arial" w:cs="Arial"/>
                <w:bCs/>
                <w:sz w:val="18"/>
                <w:szCs w:val="18"/>
              </w:rPr>
              <w:t xml:space="preserve"> posiadających kwalifikacje MED.03 uzupełnienia kompetencji w zakresie kwalifikacji MED.14 podkreślić należy, że ustawa o niektórych zawodach medycznych wprowadza kursy kwalifikacyjne, które mają na celu uzyskanie dodatkowej wiedzy i umiejętności niezbędnych do wykonywania czynności zawodowych. Planuje się opracowanie kursu kwalifikacyjnego, który umożliwi </w:t>
            </w:r>
            <w:r w:rsidR="0061345F" w:rsidRPr="00542AD3">
              <w:rPr>
                <w:rFonts w:ascii="Arial" w:hAnsi="Arial" w:cs="Arial"/>
                <w:bCs/>
                <w:sz w:val="18"/>
                <w:szCs w:val="18"/>
              </w:rPr>
              <w:t>opiekunom medycznym</w:t>
            </w:r>
            <w:r w:rsidRPr="00542AD3">
              <w:rPr>
                <w:rFonts w:ascii="Arial" w:hAnsi="Arial" w:cs="Arial"/>
                <w:bCs/>
                <w:sz w:val="18"/>
                <w:szCs w:val="18"/>
              </w:rPr>
              <w:t xml:space="preserve"> uzupełnienie kompetencji w ww. zakresie.</w:t>
            </w:r>
          </w:p>
          <w:p w14:paraId="7836B69D" w14:textId="22E7D5A3" w:rsidR="00451987" w:rsidRPr="00542AD3" w:rsidRDefault="00451987" w:rsidP="00451987">
            <w:pPr>
              <w:rPr>
                <w:rFonts w:ascii="Arial" w:hAnsi="Arial" w:cs="Arial"/>
                <w:bCs/>
                <w:sz w:val="18"/>
                <w:szCs w:val="18"/>
              </w:rPr>
            </w:pPr>
          </w:p>
        </w:tc>
      </w:tr>
      <w:tr w:rsidR="00A373A0" w:rsidRPr="00542AD3" w14:paraId="075AA4F8" w14:textId="77777777" w:rsidTr="00D87D56">
        <w:tc>
          <w:tcPr>
            <w:tcW w:w="477" w:type="dxa"/>
          </w:tcPr>
          <w:p w14:paraId="5185031A" w14:textId="77777777" w:rsidR="00451987" w:rsidRPr="00542AD3" w:rsidRDefault="00451987" w:rsidP="00451987">
            <w:pPr>
              <w:rPr>
                <w:rFonts w:ascii="Arial" w:hAnsi="Arial" w:cs="Arial"/>
                <w:sz w:val="18"/>
                <w:szCs w:val="18"/>
              </w:rPr>
            </w:pPr>
          </w:p>
        </w:tc>
        <w:tc>
          <w:tcPr>
            <w:tcW w:w="1109" w:type="dxa"/>
          </w:tcPr>
          <w:p w14:paraId="76D4D66E" w14:textId="1FDF523F"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5E333FEE" w14:textId="257DA6F1"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495B5960" w14:textId="508083C7" w:rsidR="00451987" w:rsidRPr="00542AD3" w:rsidRDefault="00451987" w:rsidP="00451987">
            <w:pPr>
              <w:rPr>
                <w:rFonts w:ascii="Arial" w:hAnsi="Arial" w:cs="Arial"/>
                <w:bCs/>
                <w:sz w:val="18"/>
                <w:szCs w:val="18"/>
              </w:rPr>
            </w:pPr>
            <w:r w:rsidRPr="00542AD3">
              <w:rPr>
                <w:rFonts w:ascii="Arial" w:hAnsi="Arial" w:cs="Arial"/>
                <w:bCs/>
                <w:sz w:val="18"/>
                <w:szCs w:val="18"/>
              </w:rPr>
              <w:t>należy zaznaczyć, iż jeżeli zakresy obowiązków uległyby rozszerzeniu  zgodnie z propozycją Ministerstwa Zdrowia, to koniecznym jest szkolenie praktyczne i wydłużenie procesu kształcenia. Opiekuni medyczni, którzy uzyskali kwalifikacje med. 14 wynika, że kurs ten nie pozwala nabyć umiejętności wykonywania czynności takich jak: pobieranie krwi, interpretacja wyników badań czy znajomość podstaw farmakologii, koniecznej do aplikowania leków, co rodzi szereg niebezpieczeństw dla pacjenta.</w:t>
            </w:r>
          </w:p>
          <w:p w14:paraId="6F2884F8" w14:textId="77777777" w:rsidR="00451987" w:rsidRPr="00542AD3" w:rsidRDefault="00451987" w:rsidP="00451987">
            <w:pPr>
              <w:jc w:val="center"/>
              <w:rPr>
                <w:rFonts w:ascii="Arial" w:hAnsi="Arial" w:cs="Arial"/>
                <w:sz w:val="18"/>
                <w:szCs w:val="18"/>
              </w:rPr>
            </w:pPr>
          </w:p>
        </w:tc>
        <w:tc>
          <w:tcPr>
            <w:tcW w:w="2410" w:type="dxa"/>
            <w:gridSpan w:val="2"/>
          </w:tcPr>
          <w:p w14:paraId="00821370" w14:textId="77777777" w:rsidR="00451987" w:rsidRPr="00542AD3" w:rsidRDefault="00451987" w:rsidP="00451987">
            <w:pPr>
              <w:rPr>
                <w:rFonts w:ascii="Arial" w:hAnsi="Arial" w:cs="Arial"/>
                <w:bCs/>
                <w:sz w:val="18"/>
                <w:szCs w:val="18"/>
              </w:rPr>
            </w:pPr>
          </w:p>
        </w:tc>
        <w:tc>
          <w:tcPr>
            <w:tcW w:w="2268" w:type="dxa"/>
          </w:tcPr>
          <w:p w14:paraId="19304E30" w14:textId="77777777" w:rsidR="00451987" w:rsidRPr="00542AD3" w:rsidRDefault="00451987" w:rsidP="00451987">
            <w:pPr>
              <w:rPr>
                <w:rFonts w:ascii="Arial" w:hAnsi="Arial" w:cs="Arial"/>
                <w:bCs/>
                <w:sz w:val="18"/>
                <w:szCs w:val="18"/>
              </w:rPr>
            </w:pPr>
          </w:p>
        </w:tc>
        <w:tc>
          <w:tcPr>
            <w:tcW w:w="2942" w:type="dxa"/>
          </w:tcPr>
          <w:p w14:paraId="3A4670CA" w14:textId="643A0F2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6D343824" w14:textId="3CB3646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Wybrane czynności medyczne </w:t>
            </w:r>
            <w:r w:rsidR="00756910" w:rsidRPr="00542AD3">
              <w:rPr>
                <w:rFonts w:ascii="Arial" w:hAnsi="Arial" w:cs="Arial"/>
                <w:bCs/>
                <w:sz w:val="18"/>
                <w:szCs w:val="18"/>
              </w:rPr>
              <w:t>opiekunów medycznych</w:t>
            </w:r>
            <w:r w:rsidRPr="00542AD3">
              <w:rPr>
                <w:rFonts w:ascii="Arial" w:hAnsi="Arial" w:cs="Arial"/>
                <w:bCs/>
                <w:sz w:val="18"/>
                <w:szCs w:val="18"/>
              </w:rPr>
              <w:t xml:space="preserve"> zostały przygotowane w oparciu o podstawę programową kształcenia (PP) w tym zawodzie, która zawiera efekty kształcenia w zakresie pobierania krwi, czy podawania leków różnymi drogami na zlecenie pielęgniarki lub lekarza. Jednocześnie, w momencie wprowadzenia znowelizowanej PP w tym zakresie 01.09.2021 r. został wydłużony cykl kształcenia w tym zawodzie (z roku do 1,5 roku). Dodatkowo ustawa o niektórych zawodach medycznych wprowadziła ustawiczny rozwój zawodowy także w tym zawodzie, w ramach którego </w:t>
            </w:r>
            <w:r w:rsidR="00756910" w:rsidRPr="00542AD3">
              <w:rPr>
                <w:rFonts w:ascii="Arial" w:hAnsi="Arial" w:cs="Arial"/>
                <w:bCs/>
                <w:sz w:val="18"/>
                <w:szCs w:val="18"/>
              </w:rPr>
              <w:t>opiekun medyczny</w:t>
            </w:r>
            <w:r w:rsidRPr="00542AD3">
              <w:rPr>
                <w:rFonts w:ascii="Arial" w:hAnsi="Arial" w:cs="Arial"/>
                <w:bCs/>
                <w:sz w:val="18"/>
                <w:szCs w:val="18"/>
              </w:rPr>
              <w:t xml:space="preserve"> będzie mógł np. uzyskać dodatkową wiedzę/umiejętności na kursie kwalifikacyjnym, jak również zobligowany jest do doskonalenia i pogłębienia posiadanej wiedzy/umiejętności na kursach doskonalących i poprzez samokształcenie w różnych formach.</w:t>
            </w:r>
          </w:p>
        </w:tc>
      </w:tr>
      <w:tr w:rsidR="00A373A0" w:rsidRPr="00542AD3" w14:paraId="79F49A10" w14:textId="77777777" w:rsidTr="00D87D56">
        <w:tc>
          <w:tcPr>
            <w:tcW w:w="477" w:type="dxa"/>
          </w:tcPr>
          <w:p w14:paraId="3708D970" w14:textId="77777777" w:rsidR="00451987" w:rsidRPr="00542AD3" w:rsidRDefault="00451987" w:rsidP="00451987">
            <w:pPr>
              <w:rPr>
                <w:rFonts w:ascii="Arial" w:hAnsi="Arial" w:cs="Arial"/>
                <w:sz w:val="18"/>
                <w:szCs w:val="18"/>
              </w:rPr>
            </w:pPr>
          </w:p>
        </w:tc>
        <w:tc>
          <w:tcPr>
            <w:tcW w:w="1109" w:type="dxa"/>
          </w:tcPr>
          <w:p w14:paraId="698A6AA3" w14:textId="73E4B614"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7E29DDF5" w14:textId="7C8E424A"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2734EBAD" w14:textId="0D1ABCC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  wykazie czynności brakuje odpowiednika czynności przewidzianej w załączniku 8 pkt. 6 dla podiatry (zlecanie badań).</w:t>
            </w:r>
          </w:p>
        </w:tc>
        <w:tc>
          <w:tcPr>
            <w:tcW w:w="2410" w:type="dxa"/>
            <w:gridSpan w:val="2"/>
          </w:tcPr>
          <w:p w14:paraId="34422670" w14:textId="55C8D2E4" w:rsidR="00451987" w:rsidRPr="00542AD3" w:rsidRDefault="00451987" w:rsidP="00451987">
            <w:pPr>
              <w:rPr>
                <w:rFonts w:ascii="Arial" w:hAnsi="Arial" w:cs="Arial"/>
                <w:bCs/>
                <w:sz w:val="18"/>
                <w:szCs w:val="18"/>
              </w:rPr>
            </w:pPr>
            <w:r w:rsidRPr="00542AD3">
              <w:rPr>
                <w:rFonts w:ascii="Arial" w:hAnsi="Arial" w:cs="Arial"/>
                <w:bCs/>
                <w:sz w:val="18"/>
                <w:szCs w:val="18"/>
              </w:rPr>
              <w:t>Zupełnie niezrozumiałe jest dlaczego uprawnienie do zlecania badań miałby mieć podiatra, a nie miałby go mieć opiekun medyczny.</w:t>
            </w:r>
          </w:p>
        </w:tc>
        <w:tc>
          <w:tcPr>
            <w:tcW w:w="2268" w:type="dxa"/>
          </w:tcPr>
          <w:p w14:paraId="68C96150" w14:textId="144F624D" w:rsidR="00451987" w:rsidRPr="00542AD3" w:rsidRDefault="00451987" w:rsidP="00451987">
            <w:pPr>
              <w:rPr>
                <w:rFonts w:ascii="Arial" w:hAnsi="Arial" w:cs="Arial"/>
                <w:bCs/>
                <w:sz w:val="18"/>
                <w:szCs w:val="18"/>
              </w:rPr>
            </w:pPr>
            <w:r w:rsidRPr="00542AD3">
              <w:rPr>
                <w:rFonts w:ascii="Arial" w:hAnsi="Arial" w:cs="Arial"/>
                <w:bCs/>
                <w:sz w:val="18"/>
                <w:szCs w:val="18"/>
              </w:rPr>
              <w:t>Dodanie punktu 5 o treści: „zlecanie badań, o których mowa w punkcie 3”.</w:t>
            </w:r>
          </w:p>
        </w:tc>
        <w:tc>
          <w:tcPr>
            <w:tcW w:w="2942" w:type="dxa"/>
          </w:tcPr>
          <w:p w14:paraId="447AE5E9" w14:textId="12F23E6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9D2EF7D" w14:textId="77777777" w:rsidR="00451987" w:rsidRPr="00542AD3" w:rsidRDefault="00451987" w:rsidP="00451987">
            <w:pPr>
              <w:rPr>
                <w:rFonts w:ascii="Arial" w:hAnsi="Arial" w:cs="Arial"/>
                <w:bCs/>
                <w:sz w:val="18"/>
                <w:szCs w:val="18"/>
              </w:rPr>
            </w:pPr>
          </w:p>
          <w:p w14:paraId="10A736F9" w14:textId="34C9378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Należy podkreślić, że wykształcenie niezbędne do wykonywania nowego zawodu podiatry będzie można uzyskać wyłącznie w ramach kształcenia na studiach oraz w oparciu o program studiów, który powinien </w:t>
            </w:r>
            <w:r w:rsidRPr="00542AD3">
              <w:rPr>
                <w:rFonts w:ascii="Arial" w:hAnsi="Arial" w:cs="Arial"/>
                <w:bCs/>
                <w:sz w:val="18"/>
                <w:szCs w:val="18"/>
              </w:rPr>
              <w:lastRenderedPageBreak/>
              <w:t>uwzględniać efekty uczenia się pozwalające na uzyskanie wiedzy  i umiejętności w tym zakresie. Natomiast kształcenie w zawodzie opiekuna medycznego prowadzone jest w systemie oświaty, a ponadto podstawa programowa kształcenia w tym zawodzie nie uwzględnia efektów kształcenia w tym zakresie.</w:t>
            </w:r>
          </w:p>
        </w:tc>
      </w:tr>
      <w:tr w:rsidR="00A373A0" w:rsidRPr="00542AD3" w14:paraId="5A050420" w14:textId="77777777" w:rsidTr="00D87D56">
        <w:tc>
          <w:tcPr>
            <w:tcW w:w="477" w:type="dxa"/>
          </w:tcPr>
          <w:p w14:paraId="296FEBB4" w14:textId="77777777" w:rsidR="00451987" w:rsidRPr="00542AD3" w:rsidRDefault="00451987" w:rsidP="00451987">
            <w:pPr>
              <w:rPr>
                <w:rFonts w:ascii="Arial" w:hAnsi="Arial" w:cs="Arial"/>
                <w:sz w:val="18"/>
                <w:szCs w:val="18"/>
              </w:rPr>
            </w:pPr>
          </w:p>
        </w:tc>
        <w:tc>
          <w:tcPr>
            <w:tcW w:w="1109" w:type="dxa"/>
          </w:tcPr>
          <w:p w14:paraId="45B224AB" w14:textId="0C0BC469"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5E358A83" w14:textId="7B77E036"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chirurgicznego i operacyjnego</w:t>
            </w:r>
          </w:p>
        </w:tc>
        <w:tc>
          <w:tcPr>
            <w:tcW w:w="2847" w:type="dxa"/>
          </w:tcPr>
          <w:p w14:paraId="470FADFD" w14:textId="1420FA9D"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Brak zapisów dotyczących konieczności systematycznej aktualizacji wiedzy</w:t>
            </w:r>
          </w:p>
        </w:tc>
        <w:tc>
          <w:tcPr>
            <w:tcW w:w="2410" w:type="dxa"/>
            <w:gridSpan w:val="2"/>
          </w:tcPr>
          <w:p w14:paraId="3F929A0D" w14:textId="503B11E8" w:rsidR="00451987" w:rsidRPr="00542AD3" w:rsidRDefault="00451987" w:rsidP="00451987">
            <w:pPr>
              <w:rPr>
                <w:rFonts w:ascii="Arial" w:hAnsi="Arial" w:cs="Arial"/>
                <w:bCs/>
                <w:sz w:val="18"/>
                <w:szCs w:val="18"/>
              </w:rPr>
            </w:pPr>
            <w:r w:rsidRPr="00542AD3">
              <w:rPr>
                <w:rFonts w:ascii="Arial" w:hAnsi="Arial" w:cs="Arial"/>
                <w:bCs/>
                <w:sz w:val="18"/>
                <w:szCs w:val="18"/>
              </w:rPr>
              <w:t>Aktualizacja wiedzy umożliwi wykonywanie czynności zgodnie z aktualnymi procedurami.</w:t>
            </w:r>
          </w:p>
        </w:tc>
        <w:tc>
          <w:tcPr>
            <w:tcW w:w="2268" w:type="dxa"/>
          </w:tcPr>
          <w:p w14:paraId="762CC813" w14:textId="77777777" w:rsidR="00451987" w:rsidRPr="00542AD3" w:rsidRDefault="00451987" w:rsidP="00451987">
            <w:pPr>
              <w:rPr>
                <w:rFonts w:ascii="Arial" w:hAnsi="Arial" w:cs="Arial"/>
                <w:bCs/>
                <w:sz w:val="18"/>
                <w:szCs w:val="18"/>
              </w:rPr>
            </w:pPr>
          </w:p>
        </w:tc>
        <w:tc>
          <w:tcPr>
            <w:tcW w:w="2942" w:type="dxa"/>
          </w:tcPr>
          <w:p w14:paraId="052AC5F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4F8DEDB" w14:textId="77777777" w:rsidR="00451987" w:rsidRPr="00542AD3" w:rsidRDefault="00451987" w:rsidP="00451987">
            <w:pPr>
              <w:rPr>
                <w:rFonts w:ascii="Arial" w:hAnsi="Arial" w:cs="Arial"/>
                <w:bCs/>
                <w:sz w:val="18"/>
                <w:szCs w:val="18"/>
              </w:rPr>
            </w:pPr>
          </w:p>
          <w:p w14:paraId="2F047B90" w14:textId="2B2CFABE" w:rsidR="00451987" w:rsidRPr="00542AD3" w:rsidRDefault="00451987" w:rsidP="00451987">
            <w:pPr>
              <w:rPr>
                <w:rFonts w:ascii="Arial" w:hAnsi="Arial" w:cs="Arial"/>
                <w:bCs/>
                <w:sz w:val="18"/>
                <w:szCs w:val="18"/>
              </w:rPr>
            </w:pPr>
            <w:r w:rsidRPr="00542AD3">
              <w:rPr>
                <w:rFonts w:ascii="Arial" w:hAnsi="Arial" w:cs="Arial"/>
                <w:bCs/>
                <w:sz w:val="18"/>
                <w:szCs w:val="18"/>
              </w:rPr>
              <w:t>Obowiązek dot. aktualizowania wiedzy i umiejętności wynika z ustawy o niektórych zawodach medycznych (art. 20).</w:t>
            </w:r>
          </w:p>
        </w:tc>
      </w:tr>
      <w:tr w:rsidR="00A373A0" w:rsidRPr="00542AD3" w14:paraId="20BF4A59" w14:textId="77777777" w:rsidTr="00D87D56">
        <w:tc>
          <w:tcPr>
            <w:tcW w:w="477" w:type="dxa"/>
          </w:tcPr>
          <w:p w14:paraId="26A8996B" w14:textId="77777777" w:rsidR="00451987" w:rsidRPr="00542AD3" w:rsidRDefault="00451987" w:rsidP="00451987">
            <w:pPr>
              <w:rPr>
                <w:rFonts w:ascii="Arial" w:hAnsi="Arial" w:cs="Arial"/>
                <w:sz w:val="18"/>
                <w:szCs w:val="18"/>
              </w:rPr>
            </w:pPr>
          </w:p>
        </w:tc>
        <w:tc>
          <w:tcPr>
            <w:tcW w:w="1109" w:type="dxa"/>
          </w:tcPr>
          <w:p w14:paraId="2D127098" w14:textId="2DFF4B6B"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37763F13" w14:textId="35FD1DC7"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chirurgicznego i operacyjnego</w:t>
            </w:r>
          </w:p>
        </w:tc>
        <w:tc>
          <w:tcPr>
            <w:tcW w:w="2847" w:type="dxa"/>
          </w:tcPr>
          <w:p w14:paraId="4E5E9D29" w14:textId="59AECD37"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Brak zapisów dotyczących zasad bezpieczniej izolacji pacjentów</w:t>
            </w:r>
          </w:p>
        </w:tc>
        <w:tc>
          <w:tcPr>
            <w:tcW w:w="2410" w:type="dxa"/>
            <w:gridSpan w:val="2"/>
          </w:tcPr>
          <w:p w14:paraId="1EBFFEE5" w14:textId="22038F8C" w:rsidR="00451987" w:rsidRPr="00542AD3" w:rsidRDefault="00451987" w:rsidP="00451987">
            <w:pPr>
              <w:rPr>
                <w:rFonts w:ascii="Arial" w:hAnsi="Arial" w:cs="Arial"/>
                <w:bCs/>
                <w:sz w:val="18"/>
                <w:szCs w:val="18"/>
              </w:rPr>
            </w:pPr>
            <w:r w:rsidRPr="00542AD3">
              <w:rPr>
                <w:rFonts w:ascii="Arial" w:hAnsi="Arial" w:cs="Arial"/>
                <w:bCs/>
                <w:sz w:val="18"/>
                <w:szCs w:val="18"/>
              </w:rPr>
              <w:t>Zapis dotyczący zasad izolacji pacjentów z chorobą zakaźną umożliwi zmniejszenie ryzyka transmisji zakażeń.</w:t>
            </w:r>
          </w:p>
        </w:tc>
        <w:tc>
          <w:tcPr>
            <w:tcW w:w="2268" w:type="dxa"/>
          </w:tcPr>
          <w:p w14:paraId="46A2583B" w14:textId="77777777" w:rsidR="00451987" w:rsidRPr="00542AD3" w:rsidRDefault="00451987" w:rsidP="00451987">
            <w:pPr>
              <w:rPr>
                <w:rFonts w:ascii="Arial" w:hAnsi="Arial" w:cs="Arial"/>
                <w:bCs/>
                <w:sz w:val="18"/>
                <w:szCs w:val="18"/>
              </w:rPr>
            </w:pPr>
          </w:p>
        </w:tc>
        <w:tc>
          <w:tcPr>
            <w:tcW w:w="2942" w:type="dxa"/>
          </w:tcPr>
          <w:p w14:paraId="7DA6BC28" w14:textId="7250C21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30D698A" w14:textId="77777777" w:rsidR="00451987" w:rsidRPr="00542AD3" w:rsidRDefault="00451987" w:rsidP="00451987">
            <w:pPr>
              <w:rPr>
                <w:rFonts w:ascii="Arial" w:hAnsi="Arial" w:cs="Arial"/>
                <w:bCs/>
                <w:sz w:val="18"/>
                <w:szCs w:val="18"/>
              </w:rPr>
            </w:pPr>
          </w:p>
          <w:p w14:paraId="5D1F9C62" w14:textId="26631AF1" w:rsidR="00451987" w:rsidRPr="00542AD3" w:rsidRDefault="00451987" w:rsidP="00451987">
            <w:pPr>
              <w:rPr>
                <w:rFonts w:ascii="Arial" w:hAnsi="Arial" w:cs="Arial"/>
                <w:bCs/>
                <w:sz w:val="18"/>
                <w:szCs w:val="18"/>
              </w:rPr>
            </w:pPr>
            <w:r w:rsidRPr="00542AD3">
              <w:rPr>
                <w:rFonts w:ascii="Arial" w:hAnsi="Arial" w:cs="Arial"/>
                <w:bCs/>
                <w:sz w:val="18"/>
                <w:szCs w:val="18"/>
              </w:rPr>
              <w:t>Wykracza poza delegację do wydania rozporządzenia.</w:t>
            </w:r>
          </w:p>
        </w:tc>
      </w:tr>
      <w:tr w:rsidR="00A373A0" w:rsidRPr="00542AD3" w14:paraId="24EC10EC" w14:textId="77777777" w:rsidTr="00D87D56">
        <w:tc>
          <w:tcPr>
            <w:tcW w:w="477" w:type="dxa"/>
          </w:tcPr>
          <w:p w14:paraId="73DE8782" w14:textId="77777777" w:rsidR="00451987" w:rsidRPr="00542AD3" w:rsidRDefault="00451987" w:rsidP="00451987">
            <w:pPr>
              <w:rPr>
                <w:rFonts w:ascii="Arial" w:hAnsi="Arial" w:cs="Arial"/>
                <w:sz w:val="18"/>
                <w:szCs w:val="18"/>
              </w:rPr>
            </w:pPr>
          </w:p>
        </w:tc>
        <w:tc>
          <w:tcPr>
            <w:tcW w:w="1109" w:type="dxa"/>
          </w:tcPr>
          <w:p w14:paraId="3B016B3B" w14:textId="2A9829E5"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407B8A94" w14:textId="605EA2B9" w:rsidR="00451987" w:rsidRPr="00542AD3" w:rsidRDefault="00451987" w:rsidP="00451987">
            <w:pPr>
              <w:rPr>
                <w:rFonts w:ascii="Arial" w:hAnsi="Arial" w:cs="Arial"/>
                <w:bCs/>
                <w:sz w:val="18"/>
                <w:szCs w:val="18"/>
              </w:rPr>
            </w:pPr>
            <w:r w:rsidRPr="00542AD3">
              <w:rPr>
                <w:rFonts w:ascii="Arial" w:hAnsi="Arial" w:cs="Arial"/>
                <w:bCs/>
                <w:sz w:val="18"/>
                <w:szCs w:val="18"/>
              </w:rPr>
              <w:t>Małopolska Okręgowa Izba Pielęgniarek i Położnych</w:t>
            </w:r>
          </w:p>
        </w:tc>
        <w:tc>
          <w:tcPr>
            <w:tcW w:w="2847" w:type="dxa"/>
          </w:tcPr>
          <w:p w14:paraId="5E8028EE" w14:textId="5B30E6A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XXXIX Zjazd Delegatów Małopolskiej Izby Pielęgniarek i Położnych w Krakowie wskazuje na konieczność dokonania korekty kompetencji, jakie planuje się przyznać opiekunom medycznym na mocy załącznika nr 5 do projektu rozporządzenia Ministra Zdrowia w sprawie szczegółowego wykazu czynności zawodowych osób wykonujących niektóre zawody medyczne. Delegaci wskazują, iż pomoc opiekunów medycznych jest nieodzowna, nie może ona jednak wykraczać poza umiejętności osób wykonujących ten zawód. Dla opiekunów medycznych należy zastrzec wykonywanie czynności higienicznych i pomocniczych, a także prostych </w:t>
            </w:r>
            <w:r w:rsidRPr="00542AD3">
              <w:rPr>
                <w:rFonts w:ascii="Arial" w:hAnsi="Arial" w:cs="Arial"/>
                <w:bCs/>
                <w:sz w:val="18"/>
                <w:szCs w:val="18"/>
              </w:rPr>
              <w:lastRenderedPageBreak/>
              <w:t xml:space="preserve">czynności pomocniczych i opiekuńczych. Z kolei specjalistyczne czynności pielęgnacyjne i opiekuńcze należą do zakresu wykonywana i zawodu pielęgniarki i w jej kompetencjach powinny pozostać. Nie ulega żadnej wątpliwości, iż zakres przyznanych opiekunom medycznym kompetencji musi być ściśle skorelowany z programem nauczania w tym zawodzie, nie może wykraczać poza to, do czego osoby te na etapie kształcenia zostają przygotowane. Przykładów takich zbyt daleko idących uprawnień jest kilka. W części A załącznika nr 5 do projektu rozporządzenia, takie działania to np. modyfikowanie działań w zależności od zmieniających się problemów funkcjonalnych oraz potrzeb biologicznych i społecznych pacjenta (p.2.5) czy utrzymywanie higieny i pielęgnowanie skóry wokół niepowikłanej tracheostomii, gastrostomii, ileostomii, kolostomii (p.2.10.). W części B to działania: podawanie produktów leczniczych osobie chorej i niesamodzielnej na zlecenie lekarza lub pielęgniarki (p.2.8), pobieranie materiału biologicznego do badań laboratoryjnych i mikrobiologicznych (p.3) oraz wykonywanie testów diagnostycznych w miejscu opieki nad pacjentem (p.4). Udzielanie specjalistycznych </w:t>
            </w:r>
            <w:r w:rsidRPr="00542AD3">
              <w:rPr>
                <w:rFonts w:ascii="Arial" w:hAnsi="Arial" w:cs="Arial"/>
                <w:bCs/>
                <w:sz w:val="18"/>
                <w:szCs w:val="18"/>
              </w:rPr>
              <w:lastRenderedPageBreak/>
              <w:t>świadczeń pielęgnacyjnych i opiekuńczych wymaga merytorycznego przygotowania na etapie kształcenia i winno zostać przyznane wyłącznie pielęgniarkom i położnym.</w:t>
            </w:r>
          </w:p>
        </w:tc>
        <w:tc>
          <w:tcPr>
            <w:tcW w:w="2410" w:type="dxa"/>
            <w:gridSpan w:val="2"/>
          </w:tcPr>
          <w:p w14:paraId="75AF1224" w14:textId="77777777" w:rsidR="00451987" w:rsidRPr="00542AD3" w:rsidRDefault="00451987" w:rsidP="00451987">
            <w:pPr>
              <w:rPr>
                <w:rFonts w:ascii="Arial" w:hAnsi="Arial" w:cs="Arial"/>
                <w:bCs/>
                <w:sz w:val="18"/>
                <w:szCs w:val="18"/>
              </w:rPr>
            </w:pPr>
          </w:p>
        </w:tc>
        <w:tc>
          <w:tcPr>
            <w:tcW w:w="2268" w:type="dxa"/>
          </w:tcPr>
          <w:p w14:paraId="5857ED8E" w14:textId="77777777" w:rsidR="00451987" w:rsidRPr="00542AD3" w:rsidRDefault="00451987" w:rsidP="00451987">
            <w:pPr>
              <w:rPr>
                <w:rFonts w:ascii="Arial" w:hAnsi="Arial" w:cs="Arial"/>
                <w:bCs/>
                <w:sz w:val="18"/>
                <w:szCs w:val="18"/>
              </w:rPr>
            </w:pPr>
          </w:p>
        </w:tc>
        <w:tc>
          <w:tcPr>
            <w:tcW w:w="2942" w:type="dxa"/>
          </w:tcPr>
          <w:p w14:paraId="7E0D0F0B" w14:textId="1F31FF6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60727A9" w14:textId="77777777" w:rsidR="00451987" w:rsidRPr="00542AD3" w:rsidRDefault="00451987" w:rsidP="00451987">
            <w:pPr>
              <w:rPr>
                <w:rFonts w:ascii="Arial" w:hAnsi="Arial" w:cs="Arial"/>
                <w:bCs/>
                <w:sz w:val="18"/>
                <w:szCs w:val="18"/>
              </w:rPr>
            </w:pPr>
          </w:p>
          <w:p w14:paraId="404151CE" w14:textId="4AEC602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Wykaz czynności zawodowych opiekuna medycznego został przygotowany w oparciu o podstawę programową kształcenia w tym zawodzie. Rozporządzenie MEN określające tę podstawę programową, uwzgledniająca także nowe kompetencje </w:t>
            </w:r>
            <w:r w:rsidR="00863264" w:rsidRPr="00542AD3">
              <w:rPr>
                <w:rFonts w:ascii="Arial" w:hAnsi="Arial" w:cs="Arial"/>
                <w:bCs/>
                <w:sz w:val="18"/>
                <w:szCs w:val="18"/>
              </w:rPr>
              <w:t>opiekuna medycznego</w:t>
            </w:r>
            <w:r w:rsidRPr="00542AD3">
              <w:rPr>
                <w:rFonts w:ascii="Arial" w:hAnsi="Arial" w:cs="Arial"/>
                <w:bCs/>
                <w:sz w:val="18"/>
                <w:szCs w:val="18"/>
              </w:rPr>
              <w:t xml:space="preserve"> (wybrane czynności medyczne) weszła w życie 01.09.2021. </w:t>
            </w:r>
          </w:p>
        </w:tc>
      </w:tr>
      <w:tr w:rsidR="00A373A0" w:rsidRPr="00542AD3" w14:paraId="184BF95B" w14:textId="77777777" w:rsidTr="00D87D56">
        <w:tc>
          <w:tcPr>
            <w:tcW w:w="477" w:type="dxa"/>
          </w:tcPr>
          <w:p w14:paraId="57B72D0F" w14:textId="77777777" w:rsidR="00451987" w:rsidRPr="00542AD3" w:rsidRDefault="00451987" w:rsidP="00451987">
            <w:pPr>
              <w:rPr>
                <w:rFonts w:ascii="Arial" w:hAnsi="Arial" w:cs="Arial"/>
                <w:sz w:val="18"/>
                <w:szCs w:val="18"/>
              </w:rPr>
            </w:pPr>
          </w:p>
        </w:tc>
        <w:tc>
          <w:tcPr>
            <w:tcW w:w="1109" w:type="dxa"/>
          </w:tcPr>
          <w:p w14:paraId="294880E7" w14:textId="658895EC"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5D85D956" w14:textId="14A8143C" w:rsidR="00451987" w:rsidRPr="00542AD3" w:rsidRDefault="00451987" w:rsidP="00451987">
            <w:pPr>
              <w:rPr>
                <w:rFonts w:ascii="Arial" w:hAnsi="Arial" w:cs="Arial"/>
                <w:bCs/>
                <w:sz w:val="18"/>
                <w:szCs w:val="18"/>
              </w:rPr>
            </w:pPr>
            <w:r w:rsidRPr="00542AD3">
              <w:rPr>
                <w:rFonts w:ascii="Arial" w:hAnsi="Arial" w:cs="Arial"/>
                <w:bCs/>
                <w:sz w:val="18"/>
                <w:szCs w:val="18"/>
              </w:rPr>
              <w:t>Związek Pracodawcy dla Zdrowia Konfederacji Lewiatan</w:t>
            </w:r>
          </w:p>
        </w:tc>
        <w:tc>
          <w:tcPr>
            <w:tcW w:w="2847" w:type="dxa"/>
          </w:tcPr>
          <w:p w14:paraId="72EF93A7" w14:textId="1CCEB049" w:rsidR="00451987" w:rsidRPr="00542AD3" w:rsidRDefault="00451987" w:rsidP="00451987">
            <w:pPr>
              <w:rPr>
                <w:rFonts w:ascii="Arial" w:hAnsi="Arial" w:cs="Arial"/>
                <w:bCs/>
                <w:sz w:val="18"/>
                <w:szCs w:val="18"/>
              </w:rPr>
            </w:pPr>
            <w:r w:rsidRPr="00542AD3">
              <w:rPr>
                <w:rFonts w:ascii="Arial" w:hAnsi="Arial" w:cs="Arial"/>
                <w:sz w:val="18"/>
                <w:szCs w:val="18"/>
              </w:rPr>
              <w:t>W  wykazie czynności brakuje odpowiednika czynności przewidzianej w załączniku 8 pkt. 6 dla podiatry (zlecania badań)</w:t>
            </w:r>
          </w:p>
        </w:tc>
        <w:tc>
          <w:tcPr>
            <w:tcW w:w="2410" w:type="dxa"/>
            <w:gridSpan w:val="2"/>
          </w:tcPr>
          <w:p w14:paraId="6C005E95" w14:textId="404DA6A7" w:rsidR="00451987" w:rsidRPr="00542AD3" w:rsidRDefault="00451987" w:rsidP="00451987">
            <w:pPr>
              <w:rPr>
                <w:rFonts w:ascii="Arial" w:hAnsi="Arial" w:cs="Arial"/>
                <w:bCs/>
                <w:sz w:val="18"/>
                <w:szCs w:val="18"/>
              </w:rPr>
            </w:pPr>
            <w:r w:rsidRPr="00542AD3">
              <w:rPr>
                <w:rFonts w:ascii="Arial" w:hAnsi="Arial" w:cs="Arial"/>
                <w:bCs/>
                <w:sz w:val="18"/>
                <w:szCs w:val="18"/>
              </w:rPr>
              <w:t>Zupełnie niezrozumiałe jest dlaczego uprawnienie do zlecania badań miałby mieć podiatra a nie miałby go mieć opiekun medyczny.</w:t>
            </w:r>
          </w:p>
        </w:tc>
        <w:tc>
          <w:tcPr>
            <w:tcW w:w="2268" w:type="dxa"/>
          </w:tcPr>
          <w:p w14:paraId="65397024" w14:textId="7DFF2F1A" w:rsidR="00451987" w:rsidRPr="00542AD3" w:rsidRDefault="00451987" w:rsidP="00451987">
            <w:pPr>
              <w:rPr>
                <w:rFonts w:ascii="Arial" w:hAnsi="Arial" w:cs="Arial"/>
                <w:bCs/>
                <w:sz w:val="18"/>
                <w:szCs w:val="18"/>
              </w:rPr>
            </w:pPr>
            <w:r w:rsidRPr="00542AD3">
              <w:rPr>
                <w:rFonts w:ascii="Arial" w:hAnsi="Arial" w:cs="Arial"/>
                <w:bCs/>
                <w:sz w:val="18"/>
                <w:szCs w:val="18"/>
              </w:rPr>
              <w:t>Dodanie punktu 5 o treści: „zlecanie badań, o których mowa w punkcie 3”.</w:t>
            </w:r>
          </w:p>
        </w:tc>
        <w:tc>
          <w:tcPr>
            <w:tcW w:w="2942" w:type="dxa"/>
          </w:tcPr>
          <w:p w14:paraId="74E7EA7D" w14:textId="69309C5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01BA3D7" w14:textId="77777777" w:rsidR="00451987" w:rsidRPr="00542AD3" w:rsidRDefault="00451987" w:rsidP="00451987">
            <w:pPr>
              <w:rPr>
                <w:rFonts w:ascii="Arial" w:hAnsi="Arial" w:cs="Arial"/>
                <w:bCs/>
                <w:sz w:val="18"/>
                <w:szCs w:val="18"/>
              </w:rPr>
            </w:pPr>
          </w:p>
          <w:p w14:paraId="678FF236" w14:textId="50A3216A" w:rsidR="00451987" w:rsidRPr="00542AD3" w:rsidRDefault="00451987" w:rsidP="00451987">
            <w:pPr>
              <w:rPr>
                <w:rFonts w:ascii="Arial" w:hAnsi="Arial" w:cs="Arial"/>
                <w:bCs/>
                <w:sz w:val="18"/>
                <w:szCs w:val="18"/>
              </w:rPr>
            </w:pPr>
            <w:r w:rsidRPr="00542AD3">
              <w:rPr>
                <w:rFonts w:ascii="Arial" w:hAnsi="Arial" w:cs="Arial"/>
                <w:bCs/>
                <w:sz w:val="18"/>
                <w:szCs w:val="18"/>
              </w:rPr>
              <w:t>Należy podkreślić, że wykształcenie niezbędne do wykonywania nowego zawodu podiatry będzie można uzyskać wyłącznie w ramach kształcenia na studiach oraz w oparciu o program studiów, który powinien uwzględniać efekty uczenia się pozwalające na uzyskanie wiedzy  i umiejętności w tym zakresie. Natomiast kształcenie w zawodzie opiekuna medycznego prowadzone jest w systemie oświaty, a ponadto podstawa programowa kształcenia w tym zawodzie nie uwzględnia efektów kształcenia w tym zakresie.</w:t>
            </w:r>
          </w:p>
        </w:tc>
      </w:tr>
      <w:tr w:rsidR="00A373A0" w:rsidRPr="00542AD3" w14:paraId="422BC9D6" w14:textId="77777777" w:rsidTr="00D87D56">
        <w:tc>
          <w:tcPr>
            <w:tcW w:w="477" w:type="dxa"/>
          </w:tcPr>
          <w:p w14:paraId="19A7EF61" w14:textId="77777777" w:rsidR="00451987" w:rsidRPr="00542AD3" w:rsidRDefault="00451987" w:rsidP="00451987">
            <w:pPr>
              <w:rPr>
                <w:rFonts w:ascii="Arial" w:hAnsi="Arial" w:cs="Arial"/>
                <w:sz w:val="18"/>
                <w:szCs w:val="18"/>
              </w:rPr>
            </w:pPr>
          </w:p>
        </w:tc>
        <w:tc>
          <w:tcPr>
            <w:tcW w:w="1109" w:type="dxa"/>
          </w:tcPr>
          <w:p w14:paraId="5A972345" w14:textId="547D6440"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7330EF65" w14:textId="1BA48A59"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160B22E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Zaproponowane zmiany w projekcie załącznika nr 5 - Szczegółowy wykaz czynności zawodowych opiekuna medycznego są sprzeczne z rzeczywiście nabywanymi umiejętności w toku kształcenia opiekuna medycznego. Nadanie uprawnień zawodowych o dodatkowe czynności niewynikające z nabytych umiejętności w toku kształcenia w konsekwencji doprowadzi do zwiększonej ilości zdarzeń niepożądanych. Wskazane w projekcie zadania zawodowe opiekuna medycznego ukierunkowane na poszerzenie </w:t>
            </w:r>
            <w:r w:rsidRPr="00542AD3">
              <w:rPr>
                <w:rFonts w:ascii="Arial" w:hAnsi="Arial" w:cs="Arial"/>
                <w:bCs/>
                <w:sz w:val="18"/>
                <w:szCs w:val="18"/>
              </w:rPr>
              <w:lastRenderedPageBreak/>
              <w:t>jego kompetencji są bezzasadne i nie wynikają z rzeczywistych potrzeb rynku świadczeń zdrowotnych i opiekuńczych.</w:t>
            </w:r>
          </w:p>
          <w:p w14:paraId="4445FB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Zawód opiekuna medycznego to zawód pomocniczy dla samodzielnych zawodów medycznych, tj. głównie dla pielęgniarki i położnej. Proponowane zmiany przez Naczelną Radę Pielęgniarek i Położnych wynikają z konieczności i zasadności odgraniczenia zakresu kompetencji opiekuna medycznego od zakresu kompetencji pielęgniarki i położnej. Powyższe zapobiegną dezorganizacji kompetencyjnej w podmiotach realizujących opiekę nad osobą chorą i niesamodzielną. </w:t>
            </w:r>
          </w:p>
          <w:p w14:paraId="4BCCC3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Zdaniem Naczelnej Rady Pielęgniarek i Położnych podmiotem pracy opiekuna medycznego jest realizacja usług opiekuńczo-pielęgnacyjnych na rzecz osoby chorej i niesamodzielnej, </w:t>
            </w:r>
          </w:p>
          <w:p w14:paraId="096278E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 wynika z istoty tego zawodu. Natomiast, za kompleksową opiekę nad pacjentem odpowiada pielęgniarka, położna, w kompetencjach której jest kontrola i nadzór nad zapewnieniem właściwej opieki nad pacjentami.</w:t>
            </w:r>
          </w:p>
          <w:p w14:paraId="21C4E07B" w14:textId="77777777" w:rsidR="00451987" w:rsidRPr="00542AD3" w:rsidRDefault="00451987" w:rsidP="00451987">
            <w:pPr>
              <w:rPr>
                <w:rFonts w:ascii="Arial" w:hAnsi="Arial" w:cs="Arial"/>
                <w:bCs/>
                <w:sz w:val="18"/>
                <w:szCs w:val="18"/>
              </w:rPr>
            </w:pPr>
          </w:p>
          <w:p w14:paraId="375CF405" w14:textId="77777777" w:rsidR="00451987" w:rsidRPr="00542AD3" w:rsidRDefault="00451987" w:rsidP="00451987">
            <w:pPr>
              <w:rPr>
                <w:rFonts w:ascii="Arial" w:hAnsi="Arial" w:cs="Arial"/>
                <w:bCs/>
                <w:sz w:val="18"/>
                <w:szCs w:val="18"/>
              </w:rPr>
            </w:pPr>
          </w:p>
        </w:tc>
        <w:tc>
          <w:tcPr>
            <w:tcW w:w="2410" w:type="dxa"/>
            <w:gridSpan w:val="2"/>
          </w:tcPr>
          <w:p w14:paraId="040A4740" w14:textId="77777777" w:rsidR="00451987" w:rsidRPr="00542AD3" w:rsidRDefault="00451987" w:rsidP="00451987">
            <w:pPr>
              <w:rPr>
                <w:rFonts w:ascii="Arial" w:hAnsi="Arial" w:cs="Arial"/>
                <w:bCs/>
                <w:sz w:val="18"/>
                <w:szCs w:val="18"/>
              </w:rPr>
            </w:pPr>
          </w:p>
        </w:tc>
        <w:tc>
          <w:tcPr>
            <w:tcW w:w="2268" w:type="dxa"/>
          </w:tcPr>
          <w:p w14:paraId="195C1727" w14:textId="77777777" w:rsidR="00451987" w:rsidRPr="00542AD3" w:rsidRDefault="00451987" w:rsidP="00451987">
            <w:pPr>
              <w:rPr>
                <w:rFonts w:ascii="Arial" w:hAnsi="Arial" w:cs="Arial"/>
                <w:bCs/>
                <w:sz w:val="18"/>
                <w:szCs w:val="18"/>
              </w:rPr>
            </w:pPr>
          </w:p>
        </w:tc>
        <w:tc>
          <w:tcPr>
            <w:tcW w:w="2942" w:type="dxa"/>
          </w:tcPr>
          <w:p w14:paraId="3D377805" w14:textId="1275AE3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4042F4C" w14:textId="77777777" w:rsidR="00451987" w:rsidRPr="00542AD3" w:rsidRDefault="00451987" w:rsidP="00451987">
            <w:pPr>
              <w:rPr>
                <w:rFonts w:ascii="Arial" w:hAnsi="Arial" w:cs="Arial"/>
                <w:bCs/>
                <w:sz w:val="18"/>
                <w:szCs w:val="18"/>
              </w:rPr>
            </w:pPr>
          </w:p>
          <w:p w14:paraId="7CF0EFC8" w14:textId="5438648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Wykaz czynności zawodowych opiekuna medycznego został przygotowany w oparciu o podstawę programową kształcenia w tym zawodzie. Rozporządzenie MEN określające tę podstawę programową, uwzgledniająca także nowe kompetencje </w:t>
            </w:r>
            <w:r w:rsidR="00863264" w:rsidRPr="00542AD3">
              <w:rPr>
                <w:rFonts w:ascii="Arial" w:hAnsi="Arial" w:cs="Arial"/>
                <w:bCs/>
                <w:sz w:val="18"/>
                <w:szCs w:val="18"/>
              </w:rPr>
              <w:t>opiekuna medycznego</w:t>
            </w:r>
            <w:r w:rsidRPr="00542AD3">
              <w:rPr>
                <w:rFonts w:ascii="Arial" w:hAnsi="Arial" w:cs="Arial"/>
                <w:bCs/>
                <w:sz w:val="18"/>
                <w:szCs w:val="18"/>
              </w:rPr>
              <w:t xml:space="preserve"> (wybrane czynności medyczne) weszła w życie 01.09.2021.</w:t>
            </w:r>
          </w:p>
        </w:tc>
      </w:tr>
      <w:tr w:rsidR="00A373A0" w:rsidRPr="00542AD3" w14:paraId="2489243B" w14:textId="77777777" w:rsidTr="00D87D56">
        <w:tc>
          <w:tcPr>
            <w:tcW w:w="477" w:type="dxa"/>
          </w:tcPr>
          <w:p w14:paraId="51B4B706" w14:textId="77777777" w:rsidR="00451987" w:rsidRPr="00542AD3" w:rsidRDefault="00451987" w:rsidP="00451987">
            <w:pPr>
              <w:rPr>
                <w:rFonts w:ascii="Arial" w:hAnsi="Arial" w:cs="Arial"/>
                <w:sz w:val="18"/>
                <w:szCs w:val="18"/>
              </w:rPr>
            </w:pPr>
          </w:p>
        </w:tc>
        <w:tc>
          <w:tcPr>
            <w:tcW w:w="1109" w:type="dxa"/>
          </w:tcPr>
          <w:p w14:paraId="1CDE3F24" w14:textId="2FCF5E4D"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15291961" w14:textId="5135380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Technomed Organizacja pracodawców </w:t>
            </w:r>
            <w:r w:rsidRPr="00542AD3">
              <w:rPr>
                <w:rFonts w:ascii="Arial" w:hAnsi="Arial" w:cs="Arial"/>
                <w:bCs/>
                <w:sz w:val="18"/>
                <w:szCs w:val="18"/>
              </w:rPr>
              <w:lastRenderedPageBreak/>
              <w:t>Przemysłu Medycznego</w:t>
            </w:r>
          </w:p>
        </w:tc>
        <w:tc>
          <w:tcPr>
            <w:tcW w:w="2847" w:type="dxa"/>
          </w:tcPr>
          <w:p w14:paraId="64BF54C9" w14:textId="6213A07C"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Dopisanie do załącznika nr 5 punktu dotyczącego możliwości pracy w sklepie medycznym przez opiekuna medycznego.</w:t>
            </w:r>
          </w:p>
        </w:tc>
        <w:tc>
          <w:tcPr>
            <w:tcW w:w="2410" w:type="dxa"/>
            <w:gridSpan w:val="2"/>
          </w:tcPr>
          <w:p w14:paraId="1B2485DA" w14:textId="2600982E" w:rsidR="00451987" w:rsidRPr="00542AD3" w:rsidRDefault="00451987" w:rsidP="00451987">
            <w:pPr>
              <w:rPr>
                <w:rFonts w:ascii="Arial" w:hAnsi="Arial" w:cs="Arial"/>
                <w:bCs/>
                <w:sz w:val="18"/>
                <w:szCs w:val="18"/>
              </w:rPr>
            </w:pPr>
            <w:r w:rsidRPr="00542AD3">
              <w:rPr>
                <w:rFonts w:ascii="Arial" w:hAnsi="Arial" w:cs="Arial"/>
                <w:bCs/>
                <w:sz w:val="18"/>
                <w:szCs w:val="18"/>
              </w:rPr>
              <w:t>Poszerzenie zawodów mogących podejmować pracę w sklepie medycznym</w:t>
            </w:r>
          </w:p>
        </w:tc>
        <w:tc>
          <w:tcPr>
            <w:tcW w:w="2268" w:type="dxa"/>
          </w:tcPr>
          <w:p w14:paraId="7FDADC1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Część A, pkt 6. </w:t>
            </w:r>
          </w:p>
          <w:p w14:paraId="0A3A9E8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Dobór i sprzedaż seryjnie produkowanych produktów </w:t>
            </w:r>
            <w:r w:rsidRPr="00542AD3">
              <w:rPr>
                <w:rFonts w:ascii="Arial" w:hAnsi="Arial" w:cs="Arial"/>
                <w:bCs/>
                <w:sz w:val="18"/>
                <w:szCs w:val="18"/>
              </w:rPr>
              <w:lastRenderedPageBreak/>
              <w:t>ortopedycznych w sklepie medycznym pod warunkiem posiadania półrocznego stażu w tym zakresie.</w:t>
            </w:r>
          </w:p>
          <w:p w14:paraId="632FC613" w14:textId="05E13741" w:rsidR="00451987" w:rsidRPr="00542AD3" w:rsidRDefault="00451987" w:rsidP="00451987">
            <w:pPr>
              <w:rPr>
                <w:rFonts w:ascii="Arial" w:hAnsi="Arial" w:cs="Arial"/>
                <w:bCs/>
                <w:sz w:val="18"/>
                <w:szCs w:val="18"/>
              </w:rPr>
            </w:pPr>
            <w:r w:rsidRPr="00542AD3">
              <w:rPr>
                <w:rFonts w:ascii="Arial" w:hAnsi="Arial" w:cs="Arial"/>
                <w:bCs/>
                <w:sz w:val="18"/>
                <w:szCs w:val="18"/>
              </w:rPr>
              <w:t>Dobór seryjnie produkowanych środków pomocniczych w sklepie medycznym.</w:t>
            </w:r>
          </w:p>
        </w:tc>
        <w:tc>
          <w:tcPr>
            <w:tcW w:w="2942" w:type="dxa"/>
          </w:tcPr>
          <w:p w14:paraId="5B8A25A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p>
          <w:p w14:paraId="68E38C04" w14:textId="74BDDFF9"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r w:rsidR="00A65E0E" w:rsidRPr="00542AD3">
              <w:rPr>
                <w:rFonts w:ascii="Arial" w:hAnsi="Arial" w:cs="Arial"/>
                <w:bCs/>
                <w:sz w:val="18"/>
                <w:szCs w:val="18"/>
              </w:rPr>
              <w:t xml:space="preserve"> Kwestię tę regulują przepisy odrębne.</w:t>
            </w:r>
          </w:p>
          <w:p w14:paraId="3DC9629F" w14:textId="77777777" w:rsidR="00451987" w:rsidRPr="00542AD3" w:rsidRDefault="00451987" w:rsidP="00451987">
            <w:pPr>
              <w:rPr>
                <w:rFonts w:ascii="Arial" w:hAnsi="Arial" w:cs="Arial"/>
                <w:bCs/>
                <w:sz w:val="18"/>
                <w:szCs w:val="18"/>
              </w:rPr>
            </w:pPr>
          </w:p>
          <w:p w14:paraId="3ACEA47D" w14:textId="23FAB2A1" w:rsidR="00451987" w:rsidRPr="00542AD3" w:rsidRDefault="00451987" w:rsidP="00451987">
            <w:pPr>
              <w:rPr>
                <w:rFonts w:ascii="Arial" w:hAnsi="Arial" w:cs="Arial"/>
                <w:bCs/>
                <w:sz w:val="18"/>
                <w:szCs w:val="18"/>
              </w:rPr>
            </w:pPr>
          </w:p>
        </w:tc>
      </w:tr>
      <w:tr w:rsidR="00A373A0" w:rsidRPr="00542AD3" w14:paraId="3BAD92DA" w14:textId="77777777" w:rsidTr="00D87D56">
        <w:tc>
          <w:tcPr>
            <w:tcW w:w="477" w:type="dxa"/>
          </w:tcPr>
          <w:p w14:paraId="1B4DC07B" w14:textId="77777777" w:rsidR="00451987" w:rsidRPr="00542AD3" w:rsidRDefault="00451987" w:rsidP="00451987">
            <w:pPr>
              <w:rPr>
                <w:rFonts w:ascii="Arial" w:hAnsi="Arial" w:cs="Arial"/>
                <w:sz w:val="18"/>
                <w:szCs w:val="18"/>
              </w:rPr>
            </w:pPr>
          </w:p>
        </w:tc>
        <w:tc>
          <w:tcPr>
            <w:tcW w:w="1109" w:type="dxa"/>
          </w:tcPr>
          <w:p w14:paraId="10DDF3D8" w14:textId="16F31B8C"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2DE0720C" w14:textId="357A3B4C" w:rsidR="00451987" w:rsidRPr="00542AD3" w:rsidRDefault="00451987" w:rsidP="00451987">
            <w:pPr>
              <w:rPr>
                <w:rFonts w:ascii="Arial" w:hAnsi="Arial" w:cs="Arial"/>
                <w:bCs/>
                <w:sz w:val="18"/>
                <w:szCs w:val="18"/>
              </w:rPr>
            </w:pPr>
            <w:r w:rsidRPr="00542AD3">
              <w:rPr>
                <w:rFonts w:ascii="Arial" w:hAnsi="Arial" w:cs="Arial"/>
                <w:bCs/>
                <w:sz w:val="18"/>
                <w:szCs w:val="18"/>
              </w:rPr>
              <w:t>Remed” Renata Bienias</w:t>
            </w:r>
          </w:p>
        </w:tc>
        <w:tc>
          <w:tcPr>
            <w:tcW w:w="2847" w:type="dxa"/>
          </w:tcPr>
          <w:p w14:paraId="16840244" w14:textId="19167F4E" w:rsidR="00451987" w:rsidRPr="00542AD3" w:rsidRDefault="00451987" w:rsidP="00451987">
            <w:pPr>
              <w:rPr>
                <w:rFonts w:ascii="Arial" w:hAnsi="Arial" w:cs="Arial"/>
                <w:sz w:val="18"/>
                <w:szCs w:val="18"/>
              </w:rPr>
            </w:pPr>
            <w:r w:rsidRPr="00542AD3">
              <w:rPr>
                <w:rFonts w:ascii="Arial" w:hAnsi="Arial" w:cs="Arial"/>
                <w:bCs/>
                <w:sz w:val="18"/>
                <w:szCs w:val="18"/>
              </w:rPr>
              <w:t>W szczegółowym wykazie czynności zawarto procedury specjalistyczne</w:t>
            </w:r>
          </w:p>
        </w:tc>
        <w:tc>
          <w:tcPr>
            <w:tcW w:w="2410" w:type="dxa"/>
            <w:gridSpan w:val="2"/>
          </w:tcPr>
          <w:p w14:paraId="61579E41" w14:textId="334638D6" w:rsidR="00451987" w:rsidRPr="00542AD3" w:rsidRDefault="00451987" w:rsidP="00451987">
            <w:pPr>
              <w:rPr>
                <w:rFonts w:ascii="Arial" w:hAnsi="Arial" w:cs="Arial"/>
                <w:bCs/>
                <w:sz w:val="18"/>
                <w:szCs w:val="18"/>
              </w:rPr>
            </w:pPr>
            <w:r w:rsidRPr="00542AD3">
              <w:rPr>
                <w:rFonts w:ascii="Arial" w:hAnsi="Arial" w:cs="Arial"/>
                <w:bCs/>
                <w:sz w:val="18"/>
                <w:szCs w:val="18"/>
              </w:rPr>
              <w:t>Zakres przyznanych  kompetencji musi być ściśle skorelowany z programem nauczania i nie może wykraczać poza to, do czego absolwenci  na etapie kształcenia zostają przygotowani.</w:t>
            </w:r>
          </w:p>
        </w:tc>
        <w:tc>
          <w:tcPr>
            <w:tcW w:w="2268" w:type="dxa"/>
          </w:tcPr>
          <w:p w14:paraId="795EFC40" w14:textId="77777777" w:rsidR="00451987" w:rsidRPr="00542AD3" w:rsidRDefault="00451987" w:rsidP="00451987">
            <w:pPr>
              <w:rPr>
                <w:rFonts w:ascii="Arial" w:hAnsi="Arial" w:cs="Arial"/>
                <w:bCs/>
                <w:sz w:val="18"/>
                <w:szCs w:val="18"/>
              </w:rPr>
            </w:pPr>
          </w:p>
        </w:tc>
        <w:tc>
          <w:tcPr>
            <w:tcW w:w="2942" w:type="dxa"/>
          </w:tcPr>
          <w:p w14:paraId="14F68F1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17C50DD2" w14:textId="77777777" w:rsidR="00451987" w:rsidRPr="00542AD3" w:rsidRDefault="00451987" w:rsidP="00451987">
            <w:pPr>
              <w:rPr>
                <w:rFonts w:ascii="Arial" w:hAnsi="Arial" w:cs="Arial"/>
                <w:bCs/>
                <w:sz w:val="18"/>
                <w:szCs w:val="18"/>
              </w:rPr>
            </w:pPr>
          </w:p>
          <w:p w14:paraId="4C001EE2" w14:textId="3A02B127"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tc>
      </w:tr>
      <w:tr w:rsidR="00A373A0" w:rsidRPr="00542AD3" w14:paraId="3BC17DDB" w14:textId="77777777" w:rsidTr="00D87D56">
        <w:tc>
          <w:tcPr>
            <w:tcW w:w="477" w:type="dxa"/>
          </w:tcPr>
          <w:p w14:paraId="3C5C6C0D" w14:textId="77777777" w:rsidR="00451987" w:rsidRPr="00542AD3" w:rsidRDefault="00451987" w:rsidP="00451987">
            <w:pPr>
              <w:rPr>
                <w:rFonts w:ascii="Arial" w:hAnsi="Arial" w:cs="Arial"/>
                <w:sz w:val="18"/>
                <w:szCs w:val="18"/>
              </w:rPr>
            </w:pPr>
          </w:p>
        </w:tc>
        <w:tc>
          <w:tcPr>
            <w:tcW w:w="1109" w:type="dxa"/>
          </w:tcPr>
          <w:p w14:paraId="40A9FAA1" w14:textId="4A910FFC" w:rsidR="00451987" w:rsidRPr="00542AD3" w:rsidRDefault="00451987" w:rsidP="00451987">
            <w:pPr>
              <w:rPr>
                <w:rFonts w:ascii="Arial" w:hAnsi="Arial" w:cs="Arial"/>
                <w:sz w:val="18"/>
                <w:szCs w:val="18"/>
              </w:rPr>
            </w:pPr>
            <w:r w:rsidRPr="00542AD3">
              <w:rPr>
                <w:rFonts w:ascii="Arial" w:hAnsi="Arial" w:cs="Arial"/>
                <w:sz w:val="18"/>
                <w:szCs w:val="18"/>
              </w:rPr>
              <w:t>Załącznik nr 5 uwaga ogólna</w:t>
            </w:r>
          </w:p>
        </w:tc>
        <w:tc>
          <w:tcPr>
            <w:tcW w:w="1838" w:type="dxa"/>
          </w:tcPr>
          <w:p w14:paraId="5400BD0B" w14:textId="33DFE80A" w:rsidR="00451987" w:rsidRPr="00542AD3" w:rsidRDefault="00451987" w:rsidP="00451987">
            <w:pPr>
              <w:rPr>
                <w:rFonts w:ascii="Arial" w:hAnsi="Arial" w:cs="Arial"/>
                <w:bCs/>
                <w:sz w:val="18"/>
                <w:szCs w:val="18"/>
              </w:rPr>
            </w:pPr>
            <w:r w:rsidRPr="00542AD3">
              <w:rPr>
                <w:rFonts w:ascii="Arial" w:hAnsi="Arial" w:cs="Arial"/>
                <w:bCs/>
                <w:sz w:val="18"/>
                <w:szCs w:val="18"/>
              </w:rPr>
              <w:t>Krzysztof L.</w:t>
            </w:r>
          </w:p>
        </w:tc>
        <w:tc>
          <w:tcPr>
            <w:tcW w:w="2847" w:type="dxa"/>
          </w:tcPr>
          <w:p w14:paraId="5C4EA7CA" w14:textId="2FEC8A91" w:rsidR="00451987" w:rsidRPr="00542AD3" w:rsidRDefault="00451987" w:rsidP="00451987">
            <w:pPr>
              <w:rPr>
                <w:rFonts w:ascii="Arial" w:hAnsi="Arial" w:cs="Arial"/>
                <w:bCs/>
                <w:sz w:val="18"/>
                <w:szCs w:val="18"/>
              </w:rPr>
            </w:pPr>
            <w:r w:rsidRPr="00542AD3">
              <w:rPr>
                <w:rFonts w:ascii="Arial" w:hAnsi="Arial" w:cs="Arial"/>
                <w:bCs/>
                <w:sz w:val="18"/>
                <w:szCs w:val="18"/>
              </w:rPr>
              <w:t>jestem opiekunem medycznym z kwalifikacjami med 14 pracującym na codzień DPS i z</w:t>
            </w:r>
            <w:r w:rsidR="00AF05DA" w:rsidRPr="00542AD3">
              <w:rPr>
                <w:rFonts w:ascii="Arial" w:hAnsi="Arial" w:cs="Arial"/>
                <w:bCs/>
                <w:sz w:val="18"/>
                <w:szCs w:val="18"/>
              </w:rPr>
              <w:t xml:space="preserve"> </w:t>
            </w:r>
            <w:r w:rsidRPr="00542AD3">
              <w:rPr>
                <w:rFonts w:ascii="Arial" w:hAnsi="Arial" w:cs="Arial"/>
                <w:bCs/>
                <w:sz w:val="18"/>
                <w:szCs w:val="18"/>
              </w:rPr>
              <w:t>niecierpliwością oczekuje na wejście w życie ustawy z kompetencjami med 14 a także byłbym za rozszerzemiem do możliwości wykonania iniekcji domięśniowych.</w:t>
            </w:r>
          </w:p>
          <w:p w14:paraId="3B611E92" w14:textId="77777777" w:rsidR="00451987" w:rsidRPr="00542AD3" w:rsidRDefault="00451987" w:rsidP="00451987">
            <w:pPr>
              <w:jc w:val="center"/>
              <w:rPr>
                <w:rFonts w:ascii="Arial" w:hAnsi="Arial" w:cs="Arial"/>
                <w:sz w:val="18"/>
                <w:szCs w:val="18"/>
              </w:rPr>
            </w:pPr>
          </w:p>
        </w:tc>
        <w:tc>
          <w:tcPr>
            <w:tcW w:w="2410" w:type="dxa"/>
            <w:gridSpan w:val="2"/>
          </w:tcPr>
          <w:p w14:paraId="17DE9D22" w14:textId="77777777" w:rsidR="00451987" w:rsidRPr="00542AD3" w:rsidRDefault="00451987" w:rsidP="00451987">
            <w:pPr>
              <w:rPr>
                <w:rFonts w:ascii="Arial" w:hAnsi="Arial" w:cs="Arial"/>
                <w:bCs/>
                <w:sz w:val="18"/>
                <w:szCs w:val="18"/>
              </w:rPr>
            </w:pPr>
          </w:p>
        </w:tc>
        <w:tc>
          <w:tcPr>
            <w:tcW w:w="2268" w:type="dxa"/>
          </w:tcPr>
          <w:p w14:paraId="523EEFE0" w14:textId="77777777" w:rsidR="00451987" w:rsidRPr="00542AD3" w:rsidRDefault="00451987" w:rsidP="00451987">
            <w:pPr>
              <w:rPr>
                <w:rFonts w:ascii="Arial" w:hAnsi="Arial" w:cs="Arial"/>
                <w:bCs/>
                <w:sz w:val="18"/>
                <w:szCs w:val="18"/>
              </w:rPr>
            </w:pPr>
          </w:p>
        </w:tc>
        <w:tc>
          <w:tcPr>
            <w:tcW w:w="2942" w:type="dxa"/>
          </w:tcPr>
          <w:p w14:paraId="498ECB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6122C18" w14:textId="77777777" w:rsidR="00451987" w:rsidRPr="00542AD3" w:rsidRDefault="00451987" w:rsidP="00451987">
            <w:pPr>
              <w:rPr>
                <w:rFonts w:ascii="Arial" w:hAnsi="Arial" w:cs="Arial"/>
                <w:bCs/>
                <w:sz w:val="18"/>
                <w:szCs w:val="18"/>
              </w:rPr>
            </w:pPr>
          </w:p>
          <w:p w14:paraId="53854C00" w14:textId="47A86026"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 która nie zawiera treści kształcenia w zakresie</w:t>
            </w:r>
            <w:r w:rsidR="00AF05DA" w:rsidRPr="00542AD3">
              <w:t xml:space="preserve"> </w:t>
            </w:r>
            <w:r w:rsidR="00AF05DA" w:rsidRPr="00542AD3">
              <w:rPr>
                <w:rFonts w:ascii="Arial" w:hAnsi="Arial" w:cs="Arial"/>
                <w:bCs/>
                <w:sz w:val="18"/>
                <w:szCs w:val="18"/>
              </w:rPr>
              <w:t>możliwości wykonania iniekcji domięśniowych</w:t>
            </w:r>
            <w:r w:rsidRPr="00542AD3">
              <w:rPr>
                <w:rFonts w:ascii="Arial" w:hAnsi="Arial" w:cs="Arial"/>
                <w:bCs/>
                <w:sz w:val="18"/>
                <w:szCs w:val="18"/>
              </w:rPr>
              <w:t>.</w:t>
            </w:r>
          </w:p>
        </w:tc>
      </w:tr>
      <w:tr w:rsidR="00A373A0" w:rsidRPr="00542AD3" w14:paraId="07A65933" w14:textId="77777777" w:rsidTr="00D87D56">
        <w:tc>
          <w:tcPr>
            <w:tcW w:w="477" w:type="dxa"/>
          </w:tcPr>
          <w:p w14:paraId="25CFC7DF" w14:textId="77777777" w:rsidR="00451987" w:rsidRPr="00542AD3" w:rsidRDefault="00451987" w:rsidP="00451987">
            <w:pPr>
              <w:rPr>
                <w:rFonts w:ascii="Arial" w:hAnsi="Arial" w:cs="Arial"/>
                <w:sz w:val="18"/>
                <w:szCs w:val="18"/>
              </w:rPr>
            </w:pPr>
          </w:p>
        </w:tc>
        <w:tc>
          <w:tcPr>
            <w:tcW w:w="1109" w:type="dxa"/>
          </w:tcPr>
          <w:p w14:paraId="2F338297" w14:textId="054A23B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w:t>
            </w:r>
          </w:p>
        </w:tc>
        <w:tc>
          <w:tcPr>
            <w:tcW w:w="1838" w:type="dxa"/>
          </w:tcPr>
          <w:p w14:paraId="6625A6C1" w14:textId="08AFEDA0"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52B7CA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Załącznik nr 5 część A</w:t>
            </w:r>
          </w:p>
          <w:p w14:paraId="4D7B3A64" w14:textId="6FDE8EB1" w:rsidR="00451987" w:rsidRPr="00542AD3" w:rsidRDefault="00451987" w:rsidP="00451987">
            <w:pPr>
              <w:rPr>
                <w:rFonts w:ascii="Arial" w:hAnsi="Arial" w:cs="Arial"/>
                <w:bCs/>
                <w:sz w:val="18"/>
                <w:szCs w:val="18"/>
              </w:rPr>
            </w:pPr>
            <w:r w:rsidRPr="00542AD3">
              <w:rPr>
                <w:rFonts w:ascii="Arial" w:hAnsi="Arial" w:cs="Arial"/>
                <w:bCs/>
                <w:sz w:val="18"/>
                <w:szCs w:val="18"/>
              </w:rPr>
              <w:t>wymaga uzupełnienia</w:t>
            </w:r>
          </w:p>
        </w:tc>
        <w:tc>
          <w:tcPr>
            <w:tcW w:w="2410" w:type="dxa"/>
            <w:gridSpan w:val="2"/>
          </w:tcPr>
          <w:p w14:paraId="4815123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szczegółowym wykazie czynności zawodowych</w:t>
            </w:r>
          </w:p>
          <w:p w14:paraId="6B69846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opiekuna medycznego posiadającego kwalifikacje,</w:t>
            </w:r>
          </w:p>
          <w:p w14:paraId="4A093FE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 których mowa w pkt 6 ppkt 2–5 załącznika do ustawy z dnia 17 sierpnia 2023 r. o niektórych</w:t>
            </w:r>
          </w:p>
          <w:p w14:paraId="5FE47A4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zawodach medycznych opisu charakteryzującego</w:t>
            </w:r>
          </w:p>
          <w:p w14:paraId="08FEF793" w14:textId="7BD1753E" w:rsidR="00451987" w:rsidRPr="00542AD3" w:rsidRDefault="00451987" w:rsidP="00451987">
            <w:pPr>
              <w:rPr>
                <w:rFonts w:ascii="Arial" w:hAnsi="Arial" w:cs="Arial"/>
                <w:bCs/>
                <w:sz w:val="18"/>
                <w:szCs w:val="18"/>
              </w:rPr>
            </w:pPr>
            <w:r w:rsidRPr="00542AD3">
              <w:rPr>
                <w:rFonts w:ascii="Arial" w:hAnsi="Arial" w:cs="Arial"/>
                <w:bCs/>
                <w:sz w:val="18"/>
                <w:szCs w:val="18"/>
              </w:rPr>
              <w:t>świadczenie w wynikającego z kwalifikacji</w:t>
            </w:r>
            <w:r w:rsidR="00AF05DA" w:rsidRPr="00542AD3">
              <w:rPr>
                <w:rFonts w:ascii="Arial" w:hAnsi="Arial" w:cs="Arial"/>
                <w:bCs/>
                <w:sz w:val="18"/>
                <w:szCs w:val="18"/>
              </w:rPr>
              <w:t xml:space="preserve"> </w:t>
            </w:r>
            <w:r w:rsidRPr="00542AD3">
              <w:rPr>
                <w:rFonts w:ascii="Arial" w:hAnsi="Arial" w:cs="Arial"/>
                <w:bCs/>
                <w:sz w:val="18"/>
                <w:szCs w:val="18"/>
              </w:rPr>
              <w:t>zawodowych dla opiekuna medycznego</w:t>
            </w:r>
            <w:r w:rsidR="00AF05DA" w:rsidRPr="00542AD3">
              <w:rPr>
                <w:rFonts w:ascii="Arial" w:hAnsi="Arial" w:cs="Arial"/>
                <w:bCs/>
                <w:sz w:val="18"/>
                <w:szCs w:val="18"/>
              </w:rPr>
              <w:t xml:space="preserve"> </w:t>
            </w:r>
            <w:r w:rsidRPr="00542AD3">
              <w:rPr>
                <w:rFonts w:ascii="Arial" w:hAnsi="Arial" w:cs="Arial"/>
                <w:bCs/>
                <w:sz w:val="18"/>
                <w:szCs w:val="18"/>
              </w:rPr>
              <w:t>(wskazanych w załączniku nr 20 do rozporządzenia</w:t>
            </w:r>
            <w:r w:rsidR="00AF05DA" w:rsidRPr="00542AD3">
              <w:rPr>
                <w:rFonts w:ascii="Arial" w:hAnsi="Arial" w:cs="Arial"/>
                <w:bCs/>
                <w:sz w:val="18"/>
                <w:szCs w:val="18"/>
              </w:rPr>
              <w:t xml:space="preserve"> </w:t>
            </w:r>
            <w:r w:rsidRPr="00542AD3">
              <w:rPr>
                <w:rFonts w:ascii="Arial" w:hAnsi="Arial" w:cs="Arial"/>
                <w:bCs/>
                <w:sz w:val="18"/>
                <w:szCs w:val="18"/>
              </w:rPr>
              <w:t xml:space="preserve">Ministra </w:t>
            </w:r>
            <w:r w:rsidRPr="00542AD3">
              <w:rPr>
                <w:rFonts w:ascii="Arial" w:hAnsi="Arial" w:cs="Arial"/>
                <w:bCs/>
                <w:sz w:val="18"/>
                <w:szCs w:val="18"/>
              </w:rPr>
              <w:lastRenderedPageBreak/>
              <w:t>Edukacji Narodowej z dnia 16 maja 2019 r.</w:t>
            </w:r>
          </w:p>
          <w:p w14:paraId="7E4EBFB3" w14:textId="61FC0A13" w:rsidR="00451987" w:rsidRPr="00542AD3" w:rsidRDefault="00451987" w:rsidP="00451987">
            <w:pPr>
              <w:rPr>
                <w:rFonts w:ascii="Arial" w:hAnsi="Arial" w:cs="Arial"/>
                <w:bCs/>
                <w:sz w:val="18"/>
                <w:szCs w:val="18"/>
              </w:rPr>
            </w:pPr>
            <w:r w:rsidRPr="00542AD3">
              <w:rPr>
                <w:rFonts w:ascii="Arial" w:hAnsi="Arial" w:cs="Arial"/>
                <w:bCs/>
                <w:sz w:val="18"/>
                <w:szCs w:val="18"/>
              </w:rPr>
              <w:t>w sprawie podstaw programowych kształcenia w</w:t>
            </w:r>
            <w:r w:rsidR="00AF05DA" w:rsidRPr="00542AD3">
              <w:rPr>
                <w:rFonts w:ascii="Arial" w:hAnsi="Arial" w:cs="Arial"/>
                <w:bCs/>
                <w:sz w:val="18"/>
                <w:szCs w:val="18"/>
              </w:rPr>
              <w:t xml:space="preserve"> </w:t>
            </w:r>
            <w:r w:rsidRPr="00542AD3">
              <w:rPr>
                <w:rFonts w:ascii="Arial" w:hAnsi="Arial" w:cs="Arial"/>
                <w:bCs/>
                <w:sz w:val="18"/>
                <w:szCs w:val="18"/>
              </w:rPr>
              <w:t>zawodach szkolnictwa branżowego oraz</w:t>
            </w:r>
            <w:r w:rsidR="00AF05DA" w:rsidRPr="00542AD3">
              <w:rPr>
                <w:rFonts w:ascii="Arial" w:hAnsi="Arial" w:cs="Arial"/>
                <w:bCs/>
                <w:sz w:val="18"/>
                <w:szCs w:val="18"/>
              </w:rPr>
              <w:t xml:space="preserve"> </w:t>
            </w:r>
            <w:r w:rsidRPr="00542AD3">
              <w:rPr>
                <w:rFonts w:ascii="Arial" w:hAnsi="Arial" w:cs="Arial"/>
                <w:bCs/>
                <w:sz w:val="18"/>
                <w:szCs w:val="18"/>
              </w:rPr>
              <w:t>dodatkowych umiejętności zawodowych w zakresie</w:t>
            </w:r>
          </w:p>
          <w:p w14:paraId="307FD526" w14:textId="32405E20" w:rsidR="00451987" w:rsidRPr="00542AD3" w:rsidRDefault="00451987" w:rsidP="00451987">
            <w:pPr>
              <w:rPr>
                <w:rFonts w:ascii="Arial" w:hAnsi="Arial" w:cs="Arial"/>
                <w:bCs/>
                <w:sz w:val="18"/>
                <w:szCs w:val="18"/>
              </w:rPr>
            </w:pPr>
            <w:r w:rsidRPr="00542AD3">
              <w:rPr>
                <w:rFonts w:ascii="Arial" w:hAnsi="Arial" w:cs="Arial"/>
                <w:bCs/>
                <w:sz w:val="18"/>
                <w:szCs w:val="18"/>
              </w:rPr>
              <w:t>wybranych zawodów szkolnictwa branżowego -</w:t>
            </w:r>
            <w:r w:rsidR="00AF05DA" w:rsidRPr="00542AD3">
              <w:rPr>
                <w:rFonts w:ascii="Arial" w:hAnsi="Arial" w:cs="Arial"/>
                <w:bCs/>
                <w:sz w:val="18"/>
                <w:szCs w:val="18"/>
              </w:rPr>
              <w:t xml:space="preserve"> </w:t>
            </w:r>
            <w:r w:rsidRPr="00542AD3">
              <w:rPr>
                <w:rFonts w:ascii="Arial" w:hAnsi="Arial" w:cs="Arial"/>
                <w:bCs/>
                <w:sz w:val="18"/>
                <w:szCs w:val="18"/>
              </w:rPr>
              <w:t>Dz.U. z poz. 991, z późn. zm.) - kwalifikacja</w:t>
            </w:r>
          </w:p>
          <w:p w14:paraId="0FD2F6BF" w14:textId="48636373" w:rsidR="00451987" w:rsidRPr="00542AD3" w:rsidRDefault="00451987" w:rsidP="00451987">
            <w:pPr>
              <w:rPr>
                <w:rFonts w:ascii="Arial" w:hAnsi="Arial" w:cs="Arial"/>
                <w:bCs/>
                <w:sz w:val="18"/>
                <w:szCs w:val="18"/>
              </w:rPr>
            </w:pPr>
            <w:r w:rsidRPr="00542AD3">
              <w:rPr>
                <w:rFonts w:ascii="Arial" w:hAnsi="Arial" w:cs="Arial"/>
                <w:bCs/>
                <w:sz w:val="18"/>
                <w:szCs w:val="18"/>
              </w:rPr>
              <w:t>wyodrębniona w zawodzie.</w:t>
            </w:r>
            <w:r w:rsidR="00AF05DA" w:rsidRPr="00542AD3">
              <w:rPr>
                <w:rFonts w:ascii="Arial" w:hAnsi="Arial" w:cs="Arial"/>
                <w:bCs/>
                <w:sz w:val="18"/>
                <w:szCs w:val="18"/>
              </w:rPr>
              <w:t xml:space="preserve"> </w:t>
            </w:r>
            <w:r w:rsidRPr="00542AD3">
              <w:rPr>
                <w:rFonts w:ascii="Arial" w:hAnsi="Arial" w:cs="Arial"/>
                <w:bCs/>
                <w:sz w:val="18"/>
                <w:szCs w:val="18"/>
              </w:rPr>
              <w:t>Brak opisu podstawowego dla charakterystyki</w:t>
            </w:r>
          </w:p>
          <w:p w14:paraId="54D11B19" w14:textId="140EDEBE" w:rsidR="00451987" w:rsidRPr="00542AD3" w:rsidRDefault="00451987" w:rsidP="00451987">
            <w:pPr>
              <w:rPr>
                <w:rFonts w:ascii="Arial" w:hAnsi="Arial" w:cs="Arial"/>
                <w:bCs/>
                <w:sz w:val="18"/>
                <w:szCs w:val="18"/>
              </w:rPr>
            </w:pPr>
            <w:r w:rsidRPr="00542AD3">
              <w:rPr>
                <w:rFonts w:ascii="Arial" w:hAnsi="Arial" w:cs="Arial"/>
                <w:bCs/>
                <w:sz w:val="18"/>
                <w:szCs w:val="18"/>
              </w:rPr>
              <w:t>świadczenia udzielanego przez opiekuna</w:t>
            </w:r>
            <w:r w:rsidR="00AF05DA" w:rsidRPr="00542AD3">
              <w:rPr>
                <w:rFonts w:ascii="Arial" w:hAnsi="Arial" w:cs="Arial"/>
                <w:bCs/>
                <w:sz w:val="18"/>
                <w:szCs w:val="18"/>
              </w:rPr>
              <w:t xml:space="preserve"> </w:t>
            </w:r>
            <w:r w:rsidRPr="00542AD3">
              <w:rPr>
                <w:rFonts w:ascii="Arial" w:hAnsi="Arial" w:cs="Arial"/>
                <w:bCs/>
                <w:sz w:val="18"/>
                <w:szCs w:val="18"/>
              </w:rPr>
              <w:t>medycznego może powodować spory</w:t>
            </w:r>
          </w:p>
          <w:p w14:paraId="750976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kompetencyjne z innymi zawodami medycznymi,</w:t>
            </w:r>
          </w:p>
          <w:p w14:paraId="0709A1B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takimi jak opiekun osób starszych, czy pielęgniarka.</w:t>
            </w:r>
          </w:p>
          <w:p w14:paraId="178D625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Powoduje także brak spójności z katalogiem</w:t>
            </w:r>
          </w:p>
          <w:p w14:paraId="0B7BE6F9" w14:textId="260359CF" w:rsidR="00451987" w:rsidRPr="00542AD3" w:rsidRDefault="00451987" w:rsidP="00451987">
            <w:pPr>
              <w:rPr>
                <w:rFonts w:ascii="Arial" w:hAnsi="Arial" w:cs="Arial"/>
                <w:bCs/>
                <w:sz w:val="18"/>
                <w:szCs w:val="18"/>
              </w:rPr>
            </w:pPr>
            <w:r w:rsidRPr="00542AD3">
              <w:rPr>
                <w:rFonts w:ascii="Arial" w:hAnsi="Arial" w:cs="Arial"/>
                <w:bCs/>
                <w:sz w:val="18"/>
                <w:szCs w:val="18"/>
              </w:rPr>
              <w:t>wymienionych czynności zawodowych.</w:t>
            </w:r>
          </w:p>
        </w:tc>
        <w:tc>
          <w:tcPr>
            <w:tcW w:w="2268" w:type="dxa"/>
          </w:tcPr>
          <w:p w14:paraId="699933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Proponuję dodać w części A czynność</w:t>
            </w:r>
          </w:p>
          <w:p w14:paraId="3562B5D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zawodową:</w:t>
            </w:r>
          </w:p>
          <w:p w14:paraId="26E6232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„Świadczenie usług medycznopielęgnacyjnych</w:t>
            </w:r>
          </w:p>
          <w:p w14:paraId="65DFCEF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 opiekuńczych osobie</w:t>
            </w:r>
          </w:p>
          <w:p w14:paraId="2B588D5D" w14:textId="56147363" w:rsidR="00451987" w:rsidRPr="00542AD3" w:rsidRDefault="00451987" w:rsidP="00451987">
            <w:pPr>
              <w:rPr>
                <w:rFonts w:ascii="Arial" w:hAnsi="Arial" w:cs="Arial"/>
                <w:sz w:val="18"/>
                <w:szCs w:val="18"/>
              </w:rPr>
            </w:pPr>
            <w:r w:rsidRPr="00542AD3">
              <w:rPr>
                <w:rFonts w:ascii="Arial" w:hAnsi="Arial" w:cs="Arial"/>
                <w:bCs/>
                <w:sz w:val="18"/>
                <w:szCs w:val="18"/>
              </w:rPr>
              <w:t>chorej i niesamodzielnej”.</w:t>
            </w:r>
          </w:p>
        </w:tc>
        <w:tc>
          <w:tcPr>
            <w:tcW w:w="2942" w:type="dxa"/>
          </w:tcPr>
          <w:p w14:paraId="699B6EA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Czynności medyczne może wykonywać wyłącznie </w:t>
            </w:r>
          </w:p>
          <w:p w14:paraId="0AF03C9C" w14:textId="0571CC95" w:rsidR="00451987" w:rsidRPr="00542AD3" w:rsidRDefault="00451987" w:rsidP="00451987">
            <w:pPr>
              <w:rPr>
                <w:rFonts w:ascii="Arial" w:hAnsi="Arial" w:cs="Arial"/>
                <w:bCs/>
                <w:sz w:val="18"/>
                <w:szCs w:val="18"/>
              </w:rPr>
            </w:pPr>
            <w:r w:rsidRPr="00542AD3">
              <w:rPr>
                <w:rFonts w:ascii="Arial" w:hAnsi="Arial" w:cs="Arial"/>
                <w:bCs/>
                <w:sz w:val="18"/>
                <w:szCs w:val="18"/>
              </w:rPr>
              <w:t>opiekun medyczny posiadając</w:t>
            </w:r>
            <w:r w:rsidR="00A65E0E" w:rsidRPr="00542AD3">
              <w:rPr>
                <w:rFonts w:ascii="Arial" w:hAnsi="Arial" w:cs="Arial"/>
                <w:bCs/>
                <w:sz w:val="18"/>
                <w:szCs w:val="18"/>
              </w:rPr>
              <w:t>y</w:t>
            </w:r>
            <w:r w:rsidRPr="00542AD3">
              <w:rPr>
                <w:rFonts w:ascii="Arial" w:hAnsi="Arial" w:cs="Arial"/>
                <w:bCs/>
                <w:sz w:val="18"/>
                <w:szCs w:val="18"/>
              </w:rPr>
              <w:t xml:space="preserve"> kwalifikacje, o których mowa:</w:t>
            </w:r>
          </w:p>
          <w:p w14:paraId="3D51D48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w pkt 6 ppkt 1 załącznika do ustawy z dnia 17 sierpnia 2023 r. o niektórych zawodach medycznych, albo</w:t>
            </w:r>
          </w:p>
          <w:p w14:paraId="075357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 w ppkt 2-5 załącznika do ustawy z dnia 17 sierpnia 2023 r. o niektórych zawodach medycznych, który uzupełnił kwalifikacje w zakresie kwalifikacji med.14 świadczenie usług medyczno-pielęgnacyjnych i </w:t>
            </w:r>
            <w:r w:rsidRPr="00542AD3">
              <w:rPr>
                <w:rFonts w:ascii="Arial" w:hAnsi="Arial" w:cs="Arial"/>
                <w:bCs/>
                <w:sz w:val="18"/>
                <w:szCs w:val="18"/>
              </w:rPr>
              <w:lastRenderedPageBreak/>
              <w:t>opiekuńczych osobie chorej i niesamodzielnej” w ramach kursu, o którym mowa w art. 22 pkt 2 lub art. 100 tej ustawy.</w:t>
            </w:r>
          </w:p>
          <w:p w14:paraId="23517BA9" w14:textId="77777777" w:rsidR="00451987" w:rsidRPr="00542AD3" w:rsidRDefault="00451987" w:rsidP="00451987">
            <w:pPr>
              <w:rPr>
                <w:rFonts w:ascii="Arial" w:hAnsi="Arial" w:cs="Arial"/>
                <w:bCs/>
                <w:sz w:val="18"/>
                <w:szCs w:val="18"/>
              </w:rPr>
            </w:pPr>
          </w:p>
          <w:p w14:paraId="7F33F762" w14:textId="4B93B10B" w:rsidR="00451987" w:rsidRPr="00542AD3" w:rsidRDefault="00451987" w:rsidP="00451987">
            <w:pPr>
              <w:rPr>
                <w:rFonts w:ascii="Arial" w:hAnsi="Arial" w:cs="Arial"/>
                <w:bCs/>
                <w:sz w:val="18"/>
                <w:szCs w:val="18"/>
              </w:rPr>
            </w:pPr>
            <w:r w:rsidRPr="00542AD3">
              <w:rPr>
                <w:rFonts w:ascii="Arial" w:hAnsi="Arial" w:cs="Arial"/>
                <w:bCs/>
                <w:sz w:val="18"/>
                <w:szCs w:val="18"/>
              </w:rPr>
              <w:t>Natomiast użycie wyrazu „pacjent” zamiast „osoba chora i niesamodzielna” służy ujednoliceniu nazewnictwa w całym projekcie rozporządzenia.</w:t>
            </w:r>
          </w:p>
        </w:tc>
      </w:tr>
      <w:tr w:rsidR="00A373A0" w:rsidRPr="00542AD3" w14:paraId="62CB2B52" w14:textId="77777777" w:rsidTr="00D87D56">
        <w:tc>
          <w:tcPr>
            <w:tcW w:w="477" w:type="dxa"/>
          </w:tcPr>
          <w:p w14:paraId="3107EF9D" w14:textId="77777777" w:rsidR="00451987" w:rsidRPr="00542AD3" w:rsidRDefault="00451987" w:rsidP="00451987">
            <w:pPr>
              <w:rPr>
                <w:rFonts w:ascii="Arial" w:hAnsi="Arial" w:cs="Arial"/>
                <w:sz w:val="18"/>
                <w:szCs w:val="18"/>
              </w:rPr>
            </w:pPr>
          </w:p>
        </w:tc>
        <w:tc>
          <w:tcPr>
            <w:tcW w:w="1109" w:type="dxa"/>
          </w:tcPr>
          <w:p w14:paraId="18801DA0" w14:textId="023C670C"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05FD3076" w14:textId="09A0E3AC"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5D38CE38" w14:textId="7482B2F1" w:rsidR="00451987" w:rsidRPr="00542AD3" w:rsidRDefault="00451987" w:rsidP="00451987">
            <w:pPr>
              <w:rPr>
                <w:rFonts w:ascii="Arial" w:hAnsi="Arial" w:cs="Arial"/>
                <w:bCs/>
                <w:sz w:val="18"/>
                <w:szCs w:val="18"/>
              </w:rPr>
            </w:pPr>
            <w:r w:rsidRPr="00542AD3">
              <w:rPr>
                <w:rFonts w:ascii="Arial" w:hAnsi="Arial" w:cs="Arial"/>
                <w:bCs/>
                <w:sz w:val="18"/>
                <w:szCs w:val="18"/>
              </w:rPr>
              <w:t>Uwaga ogólna.</w:t>
            </w:r>
          </w:p>
        </w:tc>
        <w:tc>
          <w:tcPr>
            <w:tcW w:w="2410" w:type="dxa"/>
            <w:gridSpan w:val="2"/>
          </w:tcPr>
          <w:p w14:paraId="5517BC7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Szczegółowy wykaz czynności zawodowych</w:t>
            </w:r>
          </w:p>
          <w:p w14:paraId="76706AEA" w14:textId="2D853C34" w:rsidR="00451987" w:rsidRPr="00542AD3" w:rsidRDefault="00451987" w:rsidP="00451987">
            <w:pPr>
              <w:rPr>
                <w:rFonts w:ascii="Arial" w:hAnsi="Arial" w:cs="Arial"/>
                <w:bCs/>
                <w:sz w:val="18"/>
                <w:szCs w:val="18"/>
              </w:rPr>
            </w:pPr>
            <w:r w:rsidRPr="00542AD3">
              <w:rPr>
                <w:rFonts w:ascii="Arial" w:hAnsi="Arial" w:cs="Arial"/>
                <w:bCs/>
                <w:sz w:val="18"/>
                <w:szCs w:val="18"/>
              </w:rPr>
              <w:t>opiekuna medycznego powinien być powiązany z</w:t>
            </w:r>
            <w:r w:rsidR="00AF05DA" w:rsidRPr="00542AD3">
              <w:rPr>
                <w:rFonts w:ascii="Arial" w:hAnsi="Arial" w:cs="Arial"/>
                <w:bCs/>
                <w:sz w:val="18"/>
                <w:szCs w:val="18"/>
              </w:rPr>
              <w:t xml:space="preserve"> </w:t>
            </w:r>
            <w:r w:rsidRPr="00542AD3">
              <w:rPr>
                <w:rFonts w:ascii="Arial" w:hAnsi="Arial" w:cs="Arial"/>
                <w:bCs/>
                <w:sz w:val="18"/>
                <w:szCs w:val="18"/>
              </w:rPr>
              <w:t>opisami efektów kształcenia dla kwalifikacji MED. 14. gdyż są to regulacje prawne komplementarne wobec siebie.</w:t>
            </w:r>
          </w:p>
          <w:p w14:paraId="51C29BC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Lista czynności w poszczególnych rodzajach</w:t>
            </w:r>
          </w:p>
          <w:p w14:paraId="31DE019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katalogu załącznika nr 5 do projektu zredagowana</w:t>
            </w:r>
          </w:p>
          <w:p w14:paraId="2CF107A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jest różnorodnie i jest na zbyt szczegółowym poziomie i w formie efekt katalogu zamkniętego.</w:t>
            </w:r>
          </w:p>
          <w:p w14:paraId="35C06CA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Konieczne jest ustalenie poziomu uszczegółowienia</w:t>
            </w:r>
          </w:p>
          <w:p w14:paraId="3215700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czynności w celu uniknięcia konfliktu kompetencyjnego z innymi zawodami medycznymi</w:t>
            </w:r>
          </w:p>
          <w:p w14:paraId="674C32C0" w14:textId="7B7888B2" w:rsidR="00451987" w:rsidRPr="00542AD3" w:rsidRDefault="00451987" w:rsidP="00451987">
            <w:pPr>
              <w:rPr>
                <w:rFonts w:ascii="Arial" w:hAnsi="Arial" w:cs="Arial"/>
                <w:bCs/>
                <w:sz w:val="18"/>
                <w:szCs w:val="18"/>
              </w:rPr>
            </w:pPr>
            <w:r w:rsidRPr="00542AD3">
              <w:rPr>
                <w:rFonts w:ascii="Arial" w:hAnsi="Arial" w:cs="Arial"/>
                <w:bCs/>
                <w:sz w:val="18"/>
                <w:szCs w:val="18"/>
              </w:rPr>
              <w:t>np. pielęgniarkami.</w:t>
            </w:r>
          </w:p>
        </w:tc>
        <w:tc>
          <w:tcPr>
            <w:tcW w:w="2268" w:type="dxa"/>
          </w:tcPr>
          <w:p w14:paraId="4363AC39" w14:textId="1DECE90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Proponuję przeredagowanie w</w:t>
            </w:r>
            <w:r w:rsidR="00AF05DA" w:rsidRPr="00542AD3">
              <w:rPr>
                <w:rFonts w:ascii="Arial" w:hAnsi="Arial" w:cs="Arial"/>
                <w:bCs/>
                <w:sz w:val="18"/>
                <w:szCs w:val="18"/>
              </w:rPr>
              <w:t xml:space="preserve"> </w:t>
            </w:r>
            <w:r w:rsidRPr="00542AD3">
              <w:rPr>
                <w:rFonts w:ascii="Arial" w:hAnsi="Arial" w:cs="Arial"/>
                <w:bCs/>
                <w:sz w:val="18"/>
                <w:szCs w:val="18"/>
              </w:rPr>
              <w:t>załącznika nr 5 i ujęcie szczegółowego</w:t>
            </w:r>
          </w:p>
          <w:p w14:paraId="61D2EB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wykazu czynności zawodowych opiekuna medycznego w oparciu o efekty kształcenia dla kwalifikacji MED.14, zgodnie z kryteriami dla celów kształcenia określonymi w pkt od 1 do 6; dla podmiotów leczniczych w jednostkach </w:t>
            </w:r>
            <w:r w:rsidRPr="00542AD3">
              <w:rPr>
                <w:rFonts w:ascii="Arial" w:hAnsi="Arial" w:cs="Arial"/>
                <w:bCs/>
                <w:sz w:val="18"/>
                <w:szCs w:val="18"/>
              </w:rPr>
              <w:lastRenderedPageBreak/>
              <w:t>organizacyjnych pomocy społecznej oraz w środowisku</w:t>
            </w:r>
          </w:p>
          <w:p w14:paraId="31F75D29" w14:textId="5D5C5A70" w:rsidR="00451987" w:rsidRPr="00542AD3" w:rsidRDefault="00451987" w:rsidP="00451987">
            <w:pPr>
              <w:rPr>
                <w:rFonts w:ascii="Arial" w:hAnsi="Arial" w:cs="Arial"/>
                <w:bCs/>
                <w:sz w:val="18"/>
                <w:szCs w:val="18"/>
              </w:rPr>
            </w:pPr>
            <w:r w:rsidRPr="00542AD3">
              <w:rPr>
                <w:rFonts w:ascii="Arial" w:hAnsi="Arial" w:cs="Arial"/>
                <w:bCs/>
                <w:sz w:val="18"/>
                <w:szCs w:val="18"/>
              </w:rPr>
              <w:t>domowym (zgodnie z ww. rozporządzeniem Ministra Edukacji</w:t>
            </w:r>
            <w:r w:rsidR="00AF05DA" w:rsidRPr="00542AD3">
              <w:rPr>
                <w:rFonts w:ascii="Arial" w:hAnsi="Arial" w:cs="Arial"/>
                <w:bCs/>
                <w:sz w:val="18"/>
                <w:szCs w:val="18"/>
              </w:rPr>
              <w:t xml:space="preserve"> </w:t>
            </w:r>
            <w:r w:rsidRPr="00542AD3">
              <w:rPr>
                <w:rFonts w:ascii="Arial" w:hAnsi="Arial" w:cs="Arial"/>
                <w:bCs/>
                <w:sz w:val="18"/>
                <w:szCs w:val="18"/>
              </w:rPr>
              <w:t>Narodowej z dnia 16 maja 2019 r. w</w:t>
            </w:r>
          </w:p>
          <w:p w14:paraId="79BDCB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sprawie podstaw programowych</w:t>
            </w:r>
          </w:p>
          <w:p w14:paraId="012E42C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kształcenia w zawodach szkolnictwa branżowego oraz dodatkowych</w:t>
            </w:r>
          </w:p>
          <w:p w14:paraId="66C4066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umiejętności zawodowych w zakresie wybranych zawodów szkolnictwa</w:t>
            </w:r>
          </w:p>
          <w:p w14:paraId="7143EBFA" w14:textId="0935CBC0" w:rsidR="00451987" w:rsidRPr="00542AD3" w:rsidRDefault="00451987" w:rsidP="00451987">
            <w:pPr>
              <w:rPr>
                <w:rFonts w:ascii="Arial" w:hAnsi="Arial" w:cs="Arial"/>
                <w:bCs/>
                <w:sz w:val="18"/>
                <w:szCs w:val="18"/>
              </w:rPr>
            </w:pPr>
            <w:r w:rsidRPr="00542AD3">
              <w:rPr>
                <w:rFonts w:ascii="Arial" w:hAnsi="Arial" w:cs="Arial"/>
                <w:bCs/>
                <w:sz w:val="18"/>
                <w:szCs w:val="18"/>
              </w:rPr>
              <w:t>branżowego).</w:t>
            </w:r>
          </w:p>
        </w:tc>
        <w:tc>
          <w:tcPr>
            <w:tcW w:w="2942" w:type="dxa"/>
          </w:tcPr>
          <w:p w14:paraId="0CD39CEF" w14:textId="5AA18624"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nieuwzględniona </w:t>
            </w:r>
          </w:p>
          <w:p w14:paraId="5DDE7FF2" w14:textId="77777777" w:rsidR="00451987" w:rsidRPr="00542AD3" w:rsidRDefault="00451987" w:rsidP="00451987">
            <w:pPr>
              <w:rPr>
                <w:rFonts w:ascii="Arial" w:hAnsi="Arial" w:cs="Arial"/>
                <w:bCs/>
                <w:sz w:val="18"/>
                <w:szCs w:val="18"/>
              </w:rPr>
            </w:pPr>
          </w:p>
          <w:p w14:paraId="17957924" w14:textId="77777777" w:rsidR="00451987" w:rsidRPr="00542AD3" w:rsidRDefault="00451987" w:rsidP="00451987">
            <w:pPr>
              <w:rPr>
                <w:rFonts w:ascii="Arial" w:hAnsi="Arial" w:cs="Arial"/>
                <w:bCs/>
                <w:sz w:val="18"/>
                <w:szCs w:val="18"/>
              </w:rPr>
            </w:pPr>
          </w:p>
          <w:p w14:paraId="55C0DC2A" w14:textId="7873AB7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Wykazy czynności zawodowych dla poszczególnych zawodów medycznych odnoszą się do czynności wykonywanych przez osobę wykonującą zawód medyczny bez względu na miejsce, w którym ten zawód wykonuje. Zgodnie z  PP kształcenia w zawodzie </w:t>
            </w:r>
            <w:r w:rsidR="00863264" w:rsidRPr="00542AD3">
              <w:rPr>
                <w:rFonts w:ascii="Arial" w:hAnsi="Arial" w:cs="Arial"/>
                <w:bCs/>
                <w:sz w:val="18"/>
                <w:szCs w:val="18"/>
              </w:rPr>
              <w:t>opiekuna medycznego</w:t>
            </w:r>
            <w:r w:rsidRPr="00542AD3">
              <w:rPr>
                <w:rFonts w:ascii="Arial" w:hAnsi="Arial" w:cs="Arial"/>
                <w:bCs/>
                <w:sz w:val="18"/>
                <w:szCs w:val="18"/>
              </w:rPr>
              <w:t xml:space="preserve">, absolwent szkoły kształcącej w tym zawodzie jest przygotowany do wykonywania </w:t>
            </w:r>
            <w:r w:rsidRPr="00542AD3">
              <w:rPr>
                <w:rFonts w:ascii="Arial" w:hAnsi="Arial" w:cs="Arial"/>
                <w:bCs/>
                <w:sz w:val="18"/>
                <w:szCs w:val="18"/>
              </w:rPr>
              <w:lastRenderedPageBreak/>
              <w:t xml:space="preserve">zadań zawodowych w: w podmiotach leczniczych, w jednostkach organizacyjnych pomocy społecznej oraz w środowisku domowym.  </w:t>
            </w:r>
          </w:p>
        </w:tc>
      </w:tr>
      <w:tr w:rsidR="00A373A0" w:rsidRPr="00542AD3" w14:paraId="639CE0DE" w14:textId="77777777" w:rsidTr="00D87D56">
        <w:tc>
          <w:tcPr>
            <w:tcW w:w="477" w:type="dxa"/>
          </w:tcPr>
          <w:p w14:paraId="7AAA0303" w14:textId="77777777" w:rsidR="00451987" w:rsidRPr="00542AD3" w:rsidRDefault="00451987" w:rsidP="00451987">
            <w:pPr>
              <w:rPr>
                <w:rFonts w:ascii="Arial" w:hAnsi="Arial" w:cs="Arial"/>
                <w:sz w:val="18"/>
                <w:szCs w:val="18"/>
              </w:rPr>
            </w:pPr>
          </w:p>
        </w:tc>
        <w:tc>
          <w:tcPr>
            <w:tcW w:w="1109" w:type="dxa"/>
          </w:tcPr>
          <w:p w14:paraId="67428AD1" w14:textId="714A7CE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7ED45029" w14:textId="09F99684"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długoterminowej</w:t>
            </w:r>
          </w:p>
        </w:tc>
        <w:tc>
          <w:tcPr>
            <w:tcW w:w="2847" w:type="dxa"/>
          </w:tcPr>
          <w:p w14:paraId="321425BD" w14:textId="3B078787" w:rsidR="00451987" w:rsidRPr="00542AD3" w:rsidRDefault="00451987" w:rsidP="00451987">
            <w:pPr>
              <w:rPr>
                <w:rFonts w:ascii="Arial" w:hAnsi="Arial" w:cs="Arial"/>
                <w:bCs/>
                <w:sz w:val="18"/>
                <w:szCs w:val="18"/>
              </w:rPr>
            </w:pPr>
            <w:r w:rsidRPr="00542AD3">
              <w:rPr>
                <w:rFonts w:ascii="Arial" w:hAnsi="Arial" w:cs="Arial"/>
                <w:bCs/>
                <w:sz w:val="18"/>
                <w:szCs w:val="18"/>
              </w:rPr>
              <w:t>W szczegółowym wykazie czynności zawarto procedury specjalistyczne</w:t>
            </w:r>
          </w:p>
        </w:tc>
        <w:tc>
          <w:tcPr>
            <w:tcW w:w="2410" w:type="dxa"/>
            <w:gridSpan w:val="2"/>
          </w:tcPr>
          <w:p w14:paraId="49F88C6A" w14:textId="4D49A143" w:rsidR="00451987" w:rsidRPr="00542AD3" w:rsidRDefault="00451987" w:rsidP="00451987">
            <w:pPr>
              <w:rPr>
                <w:rFonts w:ascii="Arial" w:hAnsi="Arial" w:cs="Arial"/>
                <w:bCs/>
                <w:sz w:val="18"/>
                <w:szCs w:val="18"/>
              </w:rPr>
            </w:pPr>
            <w:r w:rsidRPr="00542AD3">
              <w:rPr>
                <w:rFonts w:ascii="Arial" w:hAnsi="Arial" w:cs="Arial"/>
                <w:bCs/>
                <w:sz w:val="18"/>
                <w:szCs w:val="18"/>
              </w:rPr>
              <w:t>Zakres przyznanych  kompetencji musi być ściśle skorelowany z programem nauczania i nie może wykraczać poza to, do czego absolwenci  na etapie kształcenia zostają przygotowani.</w:t>
            </w:r>
          </w:p>
        </w:tc>
        <w:tc>
          <w:tcPr>
            <w:tcW w:w="2268" w:type="dxa"/>
          </w:tcPr>
          <w:p w14:paraId="5F2FA6A8" w14:textId="77777777" w:rsidR="00451987" w:rsidRPr="00542AD3" w:rsidRDefault="00451987" w:rsidP="00451987">
            <w:pPr>
              <w:rPr>
                <w:rFonts w:ascii="Arial" w:hAnsi="Arial" w:cs="Arial"/>
                <w:bCs/>
                <w:sz w:val="18"/>
                <w:szCs w:val="18"/>
              </w:rPr>
            </w:pPr>
          </w:p>
        </w:tc>
        <w:tc>
          <w:tcPr>
            <w:tcW w:w="2942" w:type="dxa"/>
          </w:tcPr>
          <w:p w14:paraId="7C637970" w14:textId="26E0D63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7F1F5A5" w14:textId="77777777" w:rsidR="00451987" w:rsidRPr="00542AD3" w:rsidRDefault="00451987" w:rsidP="00451987">
            <w:pPr>
              <w:rPr>
                <w:rFonts w:ascii="Arial" w:hAnsi="Arial" w:cs="Arial"/>
                <w:bCs/>
                <w:sz w:val="18"/>
                <w:szCs w:val="18"/>
              </w:rPr>
            </w:pPr>
          </w:p>
          <w:p w14:paraId="4219674E" w14:textId="31D0EADB"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zawodowych dla zawodu opiekun medyczny został opracowany w oparciu o podstawę programową kształcenia w tym zawodzie.</w:t>
            </w:r>
          </w:p>
        </w:tc>
      </w:tr>
      <w:tr w:rsidR="00A373A0" w:rsidRPr="00542AD3" w14:paraId="29588EE6" w14:textId="77777777" w:rsidTr="00D87D56">
        <w:tc>
          <w:tcPr>
            <w:tcW w:w="477" w:type="dxa"/>
          </w:tcPr>
          <w:p w14:paraId="2E398DE4" w14:textId="77777777" w:rsidR="00451987" w:rsidRPr="00542AD3" w:rsidRDefault="00451987" w:rsidP="00451987">
            <w:pPr>
              <w:rPr>
                <w:rFonts w:ascii="Arial" w:hAnsi="Arial" w:cs="Arial"/>
                <w:sz w:val="18"/>
                <w:szCs w:val="18"/>
              </w:rPr>
            </w:pPr>
          </w:p>
        </w:tc>
        <w:tc>
          <w:tcPr>
            <w:tcW w:w="1109" w:type="dxa"/>
          </w:tcPr>
          <w:p w14:paraId="71051EF2" w14:textId="1F48C20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6C810FD0" w14:textId="454764C6"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długoterminowej</w:t>
            </w:r>
          </w:p>
        </w:tc>
        <w:tc>
          <w:tcPr>
            <w:tcW w:w="2847" w:type="dxa"/>
          </w:tcPr>
          <w:p w14:paraId="2E489FF7" w14:textId="74CECBA3"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332D94E2" w14:textId="3C671C1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Zadania opiekuna medycznego. W sposób profesjonalny pomaga osobie chorej i niesamodzielnej zaspokoić jej podstawowe potrzeby życiowe; rozpoznaje i rozwiązuje problemy opiekuńcze osoby chorej i niesamodzielnej w różnym wieku; asystuje personelowi medycznemu podczas wykonywania zabiegów pielęgnacyjnych, pomaga mu i jednocześnie wspiera osobę chorą i niesamodzielną. W sposób </w:t>
            </w:r>
            <w:r w:rsidRPr="00542AD3">
              <w:rPr>
                <w:rFonts w:ascii="Arial" w:hAnsi="Arial" w:cs="Arial"/>
                <w:bCs/>
                <w:sz w:val="18"/>
                <w:szCs w:val="18"/>
              </w:rPr>
              <w:lastRenderedPageBreak/>
              <w:t>profesjonalny pomaga osobie chorej i niesamodzielnej zaspokoić jej podstawowe potrzeby życiowe; rozpoznaje i rozwiązuje problemy opiekuńcze osoby chorej i niesamodzielnej w różnym wieku; asystuje personelowi medycznemu podczas wykonywania zabiegów pielęgnacyjnych, pomaga mu i jednocześnie wspiera osobę chorą i niesamodzielną.</w:t>
            </w:r>
          </w:p>
        </w:tc>
        <w:tc>
          <w:tcPr>
            <w:tcW w:w="2268" w:type="dxa"/>
          </w:tcPr>
          <w:p w14:paraId="76B566E2" w14:textId="77777777" w:rsidR="00451987" w:rsidRPr="00542AD3" w:rsidRDefault="00451987" w:rsidP="00451987">
            <w:pPr>
              <w:rPr>
                <w:rFonts w:ascii="Arial" w:hAnsi="Arial" w:cs="Arial"/>
                <w:bCs/>
                <w:sz w:val="18"/>
                <w:szCs w:val="18"/>
              </w:rPr>
            </w:pPr>
          </w:p>
        </w:tc>
        <w:tc>
          <w:tcPr>
            <w:tcW w:w="2942" w:type="dxa"/>
          </w:tcPr>
          <w:p w14:paraId="58093771" w14:textId="7D39F55C"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838E291" w14:textId="3386D01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Przedstawiona propozycja ogranicza czynności opiekuna medycznego do kilku czynności i nie uwzględnia tych, do których wykonywania osoby kształcące się w tym zawodzie również uzyskują wiedzę i umiejętności (w oparciu o podstawę programową kształcenia w tym zawodzie). Pomija m.in. wybrane czynności medyczne, które zostały wprowadzone w 2021 r. do rozporządzenia MEN określającego podstawę programową kształcenia w tym zawodzie przy jednoczesnym </w:t>
            </w:r>
            <w:r w:rsidRPr="00542AD3">
              <w:rPr>
                <w:rFonts w:ascii="Arial" w:hAnsi="Arial" w:cs="Arial"/>
                <w:bCs/>
                <w:sz w:val="18"/>
                <w:szCs w:val="18"/>
              </w:rPr>
              <w:lastRenderedPageBreak/>
              <w:t>wydłużeniu cyklu kształcenia w tym zakresie o pół roku.</w:t>
            </w:r>
          </w:p>
        </w:tc>
      </w:tr>
      <w:tr w:rsidR="00A373A0" w:rsidRPr="00542AD3" w14:paraId="40D116C2" w14:textId="77777777" w:rsidTr="00D87D56">
        <w:tc>
          <w:tcPr>
            <w:tcW w:w="477" w:type="dxa"/>
          </w:tcPr>
          <w:p w14:paraId="456EC633" w14:textId="77777777" w:rsidR="00451987" w:rsidRPr="00542AD3" w:rsidRDefault="00451987" w:rsidP="00451987">
            <w:pPr>
              <w:rPr>
                <w:rFonts w:ascii="Arial" w:hAnsi="Arial" w:cs="Arial"/>
                <w:sz w:val="18"/>
                <w:szCs w:val="18"/>
              </w:rPr>
            </w:pPr>
          </w:p>
        </w:tc>
        <w:tc>
          <w:tcPr>
            <w:tcW w:w="1109" w:type="dxa"/>
          </w:tcPr>
          <w:p w14:paraId="45B678A8" w14:textId="5EF1D38C"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043F8E9D" w14:textId="7E4D96F8"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długoterminowej</w:t>
            </w:r>
          </w:p>
        </w:tc>
        <w:tc>
          <w:tcPr>
            <w:tcW w:w="2847" w:type="dxa"/>
          </w:tcPr>
          <w:p w14:paraId="154EDEC0" w14:textId="77777777" w:rsidR="00451987" w:rsidRPr="00542AD3" w:rsidRDefault="00451987" w:rsidP="00451987">
            <w:pPr>
              <w:rPr>
                <w:rFonts w:ascii="Arial" w:hAnsi="Arial" w:cs="Arial"/>
                <w:bCs/>
                <w:sz w:val="18"/>
                <w:szCs w:val="18"/>
              </w:rPr>
            </w:pPr>
          </w:p>
        </w:tc>
        <w:tc>
          <w:tcPr>
            <w:tcW w:w="2410" w:type="dxa"/>
            <w:gridSpan w:val="2"/>
          </w:tcPr>
          <w:p w14:paraId="0DC42AB1" w14:textId="54BDB71C" w:rsidR="00451987" w:rsidRPr="00542AD3" w:rsidRDefault="00451987" w:rsidP="00451987">
            <w:pPr>
              <w:rPr>
                <w:rFonts w:ascii="Arial" w:hAnsi="Arial" w:cs="Arial"/>
                <w:bCs/>
                <w:sz w:val="18"/>
                <w:szCs w:val="18"/>
              </w:rPr>
            </w:pPr>
            <w:r w:rsidRPr="00542AD3">
              <w:rPr>
                <w:rFonts w:ascii="Arial" w:hAnsi="Arial" w:cs="Arial"/>
                <w:bCs/>
                <w:sz w:val="18"/>
                <w:szCs w:val="18"/>
              </w:rPr>
              <w:t>Dla opiekuna medycznego należy zastrzec wykonywanie czynności higienicznych i pomocniczych, a także prostych czynności pielęgnacyjnych i opiekuńczych.</w:t>
            </w:r>
          </w:p>
        </w:tc>
        <w:tc>
          <w:tcPr>
            <w:tcW w:w="2268" w:type="dxa"/>
          </w:tcPr>
          <w:p w14:paraId="39A691F5" w14:textId="77777777" w:rsidR="00451987" w:rsidRPr="00542AD3" w:rsidRDefault="00451987" w:rsidP="00451987">
            <w:pPr>
              <w:rPr>
                <w:rFonts w:ascii="Arial" w:hAnsi="Arial" w:cs="Arial"/>
                <w:bCs/>
                <w:sz w:val="18"/>
                <w:szCs w:val="18"/>
              </w:rPr>
            </w:pPr>
          </w:p>
        </w:tc>
        <w:tc>
          <w:tcPr>
            <w:tcW w:w="2942" w:type="dxa"/>
          </w:tcPr>
          <w:p w14:paraId="0D26861D" w14:textId="0DB5F68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18347BA" w14:textId="77777777" w:rsidR="00451987" w:rsidRPr="00542AD3" w:rsidRDefault="00451987" w:rsidP="00451987">
            <w:pPr>
              <w:rPr>
                <w:rFonts w:ascii="Arial" w:hAnsi="Arial" w:cs="Arial"/>
                <w:bCs/>
                <w:sz w:val="18"/>
                <w:szCs w:val="18"/>
              </w:rPr>
            </w:pPr>
          </w:p>
          <w:p w14:paraId="463A2CAF" w14:textId="1637C41C"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tc>
      </w:tr>
      <w:tr w:rsidR="00A373A0" w:rsidRPr="00542AD3" w14:paraId="1BF0E9D1" w14:textId="77777777" w:rsidTr="00D87D56">
        <w:tc>
          <w:tcPr>
            <w:tcW w:w="477" w:type="dxa"/>
          </w:tcPr>
          <w:p w14:paraId="3062DA82" w14:textId="77777777" w:rsidR="00451987" w:rsidRPr="00542AD3" w:rsidRDefault="00451987" w:rsidP="00451987">
            <w:pPr>
              <w:rPr>
                <w:rFonts w:ascii="Arial" w:hAnsi="Arial" w:cs="Arial"/>
                <w:sz w:val="18"/>
                <w:szCs w:val="18"/>
              </w:rPr>
            </w:pPr>
          </w:p>
        </w:tc>
        <w:tc>
          <w:tcPr>
            <w:tcW w:w="1109" w:type="dxa"/>
          </w:tcPr>
          <w:p w14:paraId="5B657262" w14:textId="01A5A4A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5DE20C8A" w14:textId="4AA963C5"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długoterminowej</w:t>
            </w:r>
          </w:p>
        </w:tc>
        <w:tc>
          <w:tcPr>
            <w:tcW w:w="2847" w:type="dxa"/>
          </w:tcPr>
          <w:p w14:paraId="4407FC66" w14:textId="77777777" w:rsidR="00451987" w:rsidRPr="00542AD3" w:rsidRDefault="00451987" w:rsidP="00451987">
            <w:pPr>
              <w:rPr>
                <w:rFonts w:ascii="Arial" w:hAnsi="Arial" w:cs="Arial"/>
                <w:bCs/>
                <w:sz w:val="18"/>
                <w:szCs w:val="18"/>
              </w:rPr>
            </w:pPr>
          </w:p>
        </w:tc>
        <w:tc>
          <w:tcPr>
            <w:tcW w:w="2410" w:type="dxa"/>
            <w:gridSpan w:val="2"/>
          </w:tcPr>
          <w:p w14:paraId="0604CC5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"Okres kształcenia w zawodzie opiekuna medycznego, który wynosi 3 semestry, w tym tylko 210 h praktyk zawodowych . </w:t>
            </w:r>
          </w:p>
          <w:p w14:paraId="011EED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Wykonywanie wybranych czynności z zakresu opieki medycznej </w:t>
            </w:r>
          </w:p>
          <w:p w14:paraId="1A7EE36C" w14:textId="5C07792B" w:rsidR="00451987" w:rsidRPr="00542AD3" w:rsidRDefault="00451987" w:rsidP="00451987">
            <w:pPr>
              <w:rPr>
                <w:rFonts w:ascii="Arial" w:hAnsi="Arial" w:cs="Arial"/>
                <w:bCs/>
                <w:sz w:val="18"/>
                <w:szCs w:val="18"/>
              </w:rPr>
            </w:pPr>
            <w:r w:rsidRPr="00542AD3">
              <w:rPr>
                <w:rFonts w:ascii="Arial" w:hAnsi="Arial" w:cs="Arial"/>
                <w:bCs/>
                <w:sz w:val="18"/>
                <w:szCs w:val="18"/>
              </w:rPr>
              <w:t>-łącznie 320 jest nie wystarczający do przedstawionych w projekcje kompetencji. "</w:t>
            </w:r>
          </w:p>
          <w:p w14:paraId="10E75F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Dla porównania kształcenie na I stopniu studiów pielęgniarskich  wynosi  co najmniej 4720 h , czyli 6- 8 semestrów. W tym co najmniej 2360 h kształcenia praktycznego.</w:t>
            </w:r>
            <w:r w:rsidRPr="00542AD3">
              <w:rPr>
                <w:rFonts w:ascii="Arial" w:hAnsi="Arial" w:cs="Arial"/>
                <w:sz w:val="18"/>
                <w:szCs w:val="18"/>
              </w:rPr>
              <w:t xml:space="preserve"> </w:t>
            </w:r>
            <w:r w:rsidRPr="00542AD3">
              <w:rPr>
                <w:rFonts w:ascii="Arial" w:hAnsi="Arial" w:cs="Arial"/>
                <w:bCs/>
                <w:sz w:val="18"/>
                <w:szCs w:val="18"/>
              </w:rPr>
              <w:lastRenderedPageBreak/>
              <w:t>"W związku z powyższym, przy tak dużej różnicy w kształceniu opiekunów medycznych  a pielęgniarek, zakres obowiązków i kompetencji dla opiekunów jest zbyt wysoki. Niesie to za sobą ryzyko obniżenia jakości opieki nad chorym oraz możliwość  wystąpienia działań niepożądanych."</w:t>
            </w:r>
          </w:p>
          <w:p w14:paraId="1749AE35" w14:textId="77777777" w:rsidR="00451987" w:rsidRPr="00542AD3" w:rsidRDefault="00451987" w:rsidP="00451987">
            <w:pPr>
              <w:rPr>
                <w:rFonts w:ascii="Arial" w:hAnsi="Arial" w:cs="Arial"/>
                <w:b/>
                <w:sz w:val="18"/>
                <w:szCs w:val="18"/>
              </w:rPr>
            </w:pPr>
            <w:r w:rsidRPr="00542AD3">
              <w:rPr>
                <w:rFonts w:ascii="Arial" w:hAnsi="Arial" w:cs="Arial"/>
                <w:bCs/>
                <w:sz w:val="18"/>
                <w:szCs w:val="18"/>
              </w:rPr>
              <w:t xml:space="preserve">Na podstawie aktualnych efektów kształcenia w zawodzie opiekuna medycznego, </w:t>
            </w:r>
            <w:r w:rsidRPr="00542AD3">
              <w:rPr>
                <w:rFonts w:ascii="Arial" w:hAnsi="Arial" w:cs="Arial"/>
                <w:b/>
                <w:sz w:val="18"/>
                <w:szCs w:val="18"/>
              </w:rPr>
              <w:t xml:space="preserve">nie powinien on: </w:t>
            </w:r>
          </w:p>
          <w:p w14:paraId="00ACDA6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wykonywać procedur medycznych, tylko opiekuńczo- pielęgnacyjne</w:t>
            </w:r>
          </w:p>
          <w:p w14:paraId="02431A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wykorzystywać wyników badań i pomiarów  do ustalenia problemów pacjenta,</w:t>
            </w:r>
          </w:p>
          <w:p w14:paraId="63507C3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dobierać wyrobów medycznych</w:t>
            </w:r>
          </w:p>
          <w:p w14:paraId="21B93B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identyfikować zaburzenia połykania</w:t>
            </w:r>
          </w:p>
          <w:p w14:paraId="5A397A5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rozpoznawać problemy medyczne</w:t>
            </w:r>
          </w:p>
          <w:p w14:paraId="6A17A0F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odłączać wlewy kroplowe</w:t>
            </w:r>
          </w:p>
          <w:p w14:paraId="27870E8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podawać leki ( wg procedury osoba, która rozkłada lek – podaje go pacjentowi i dokumentuje to w karcie zleceń, a opiekun nie może rozkładać leków)</w:t>
            </w:r>
          </w:p>
          <w:p w14:paraId="03443E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podawać leków podskórnych</w:t>
            </w:r>
          </w:p>
          <w:p w14:paraId="6C1DE9C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wykonywać opatrunki</w:t>
            </w:r>
          </w:p>
          <w:p w14:paraId="529F0D4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wykonywać płukania jamy ustnej, gardła, oka i rany, </w:t>
            </w:r>
            <w:r w:rsidRPr="00542AD3">
              <w:rPr>
                <w:rFonts w:ascii="Arial" w:hAnsi="Arial" w:cs="Arial"/>
                <w:bCs/>
                <w:sz w:val="18"/>
                <w:szCs w:val="18"/>
              </w:rPr>
              <w:lastRenderedPageBreak/>
              <w:t>zmieniać opatrunek na ranie, wykonywanie odłączenia wlewu kroplowego.</w:t>
            </w:r>
          </w:p>
          <w:p w14:paraId="016AAEF9" w14:textId="77777777" w:rsidR="00451987" w:rsidRPr="00542AD3" w:rsidRDefault="00451987" w:rsidP="00451987">
            <w:pPr>
              <w:rPr>
                <w:rFonts w:ascii="Arial" w:hAnsi="Arial" w:cs="Arial"/>
                <w:bCs/>
                <w:sz w:val="18"/>
                <w:szCs w:val="18"/>
              </w:rPr>
            </w:pPr>
          </w:p>
        </w:tc>
        <w:tc>
          <w:tcPr>
            <w:tcW w:w="2268" w:type="dxa"/>
          </w:tcPr>
          <w:p w14:paraId="74C738BB" w14:textId="77777777" w:rsidR="00451987" w:rsidRPr="00542AD3" w:rsidRDefault="00451987" w:rsidP="00451987">
            <w:pPr>
              <w:rPr>
                <w:rFonts w:ascii="Arial" w:hAnsi="Arial" w:cs="Arial"/>
                <w:bCs/>
                <w:sz w:val="18"/>
                <w:szCs w:val="18"/>
              </w:rPr>
            </w:pPr>
          </w:p>
        </w:tc>
        <w:tc>
          <w:tcPr>
            <w:tcW w:w="2942" w:type="dxa"/>
          </w:tcPr>
          <w:p w14:paraId="3ACD495D" w14:textId="74C3854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0845630" w14:textId="77777777" w:rsidR="00451987" w:rsidRPr="00542AD3" w:rsidRDefault="00451987" w:rsidP="00451987">
            <w:pPr>
              <w:rPr>
                <w:rFonts w:ascii="Arial" w:hAnsi="Arial" w:cs="Arial"/>
                <w:bCs/>
                <w:sz w:val="18"/>
                <w:szCs w:val="18"/>
              </w:rPr>
            </w:pPr>
          </w:p>
          <w:p w14:paraId="1FEB74BD" w14:textId="5E340F6E"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 w oparciu o którą prowadzone jest kształcenie w tym zawodzie. Znowelizowana podstawa programowa w tym zakresie uwzględniająca także wybrane czynności medyczne weszła w życie 01.09.2021 r.</w:t>
            </w:r>
          </w:p>
          <w:p w14:paraId="19D85992" w14:textId="77777777" w:rsidR="00451987" w:rsidRPr="00542AD3" w:rsidRDefault="00451987" w:rsidP="00451987">
            <w:pPr>
              <w:rPr>
                <w:rFonts w:ascii="Arial" w:hAnsi="Arial" w:cs="Arial"/>
                <w:bCs/>
                <w:sz w:val="18"/>
                <w:szCs w:val="18"/>
              </w:rPr>
            </w:pPr>
          </w:p>
        </w:tc>
      </w:tr>
      <w:tr w:rsidR="00A373A0" w:rsidRPr="00542AD3" w14:paraId="106FBB71" w14:textId="77777777" w:rsidTr="00D87D56">
        <w:tc>
          <w:tcPr>
            <w:tcW w:w="477" w:type="dxa"/>
          </w:tcPr>
          <w:p w14:paraId="5BA06E19" w14:textId="77777777" w:rsidR="00451987" w:rsidRPr="00542AD3" w:rsidRDefault="00451987" w:rsidP="00451987">
            <w:pPr>
              <w:rPr>
                <w:rFonts w:ascii="Arial" w:hAnsi="Arial" w:cs="Arial"/>
                <w:sz w:val="18"/>
                <w:szCs w:val="18"/>
              </w:rPr>
            </w:pPr>
          </w:p>
        </w:tc>
        <w:tc>
          <w:tcPr>
            <w:tcW w:w="1109" w:type="dxa"/>
          </w:tcPr>
          <w:p w14:paraId="34AC8E06" w14:textId="492F1EB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5AD146F5" w14:textId="2FBB26CE"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długoterminowej</w:t>
            </w:r>
          </w:p>
        </w:tc>
        <w:tc>
          <w:tcPr>
            <w:tcW w:w="2847" w:type="dxa"/>
          </w:tcPr>
          <w:p w14:paraId="299C097C" w14:textId="77777777" w:rsidR="00451987" w:rsidRPr="00542AD3" w:rsidRDefault="00451987" w:rsidP="00451987">
            <w:pPr>
              <w:rPr>
                <w:rFonts w:ascii="Arial" w:hAnsi="Arial" w:cs="Arial"/>
                <w:bCs/>
                <w:sz w:val="18"/>
                <w:szCs w:val="18"/>
              </w:rPr>
            </w:pPr>
          </w:p>
        </w:tc>
        <w:tc>
          <w:tcPr>
            <w:tcW w:w="2410" w:type="dxa"/>
            <w:gridSpan w:val="2"/>
          </w:tcPr>
          <w:p w14:paraId="6224A3C6" w14:textId="7AACC5AC" w:rsidR="00451987" w:rsidRPr="00542AD3" w:rsidRDefault="00451987" w:rsidP="00451987">
            <w:pPr>
              <w:rPr>
                <w:rFonts w:ascii="Arial" w:hAnsi="Arial" w:cs="Arial"/>
                <w:bCs/>
                <w:sz w:val="18"/>
                <w:szCs w:val="18"/>
              </w:rPr>
            </w:pPr>
            <w:r w:rsidRPr="00542AD3">
              <w:rPr>
                <w:rFonts w:ascii="Arial" w:hAnsi="Arial" w:cs="Arial"/>
                <w:bCs/>
                <w:sz w:val="18"/>
                <w:szCs w:val="18"/>
              </w:rPr>
              <w:t>Ponadto, opiekun medyczny powinien pracować na zlecenie pielęgniarki / lekarza w zakresie wykonywania czynności poza opiekuńczymi i higienicznymi.</w:t>
            </w:r>
          </w:p>
        </w:tc>
        <w:tc>
          <w:tcPr>
            <w:tcW w:w="2268" w:type="dxa"/>
          </w:tcPr>
          <w:p w14:paraId="32ABD8F1" w14:textId="77777777" w:rsidR="00451987" w:rsidRPr="00542AD3" w:rsidRDefault="00451987" w:rsidP="00451987">
            <w:pPr>
              <w:rPr>
                <w:rFonts w:ascii="Arial" w:hAnsi="Arial" w:cs="Arial"/>
                <w:bCs/>
                <w:sz w:val="18"/>
                <w:szCs w:val="18"/>
              </w:rPr>
            </w:pPr>
          </w:p>
        </w:tc>
        <w:tc>
          <w:tcPr>
            <w:tcW w:w="2942" w:type="dxa"/>
          </w:tcPr>
          <w:p w14:paraId="51284567" w14:textId="7E877E9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częściowo uwzględniona. </w:t>
            </w:r>
          </w:p>
          <w:p w14:paraId="51D5998B" w14:textId="77549DC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Przy wybranych czynnościach zawodowych </w:t>
            </w:r>
            <w:r w:rsidR="00863264" w:rsidRPr="00542AD3">
              <w:rPr>
                <w:rFonts w:ascii="Arial" w:hAnsi="Arial" w:cs="Arial"/>
                <w:bCs/>
                <w:sz w:val="18"/>
                <w:szCs w:val="18"/>
              </w:rPr>
              <w:t>opiekuna medycznego</w:t>
            </w:r>
            <w:r w:rsidRPr="00542AD3">
              <w:rPr>
                <w:rFonts w:ascii="Arial" w:hAnsi="Arial" w:cs="Arial"/>
                <w:bCs/>
                <w:sz w:val="18"/>
                <w:szCs w:val="18"/>
              </w:rPr>
              <w:t xml:space="preserve"> dookreślono, że muszą być realizowane na zlecenie lekarza</w:t>
            </w:r>
            <w:r w:rsidR="005B7162" w:rsidRPr="00542AD3">
              <w:rPr>
                <w:rFonts w:ascii="Arial" w:hAnsi="Arial" w:cs="Arial"/>
                <w:bCs/>
                <w:sz w:val="18"/>
                <w:szCs w:val="18"/>
              </w:rPr>
              <w:t>,</w:t>
            </w:r>
            <w:r w:rsidRPr="00542AD3">
              <w:rPr>
                <w:rFonts w:ascii="Arial" w:hAnsi="Arial" w:cs="Arial"/>
                <w:bCs/>
                <w:sz w:val="18"/>
                <w:szCs w:val="18"/>
              </w:rPr>
              <w:t xml:space="preserve"> pielęgniarki</w:t>
            </w:r>
            <w:r w:rsidR="005B7162" w:rsidRPr="00542AD3">
              <w:rPr>
                <w:rFonts w:ascii="Arial" w:hAnsi="Arial" w:cs="Arial"/>
                <w:bCs/>
                <w:sz w:val="18"/>
                <w:szCs w:val="18"/>
              </w:rPr>
              <w:t xml:space="preserve"> lub położnej </w:t>
            </w:r>
            <w:r w:rsidRPr="00542AD3">
              <w:rPr>
                <w:rFonts w:ascii="Arial" w:hAnsi="Arial" w:cs="Arial"/>
                <w:bCs/>
                <w:sz w:val="18"/>
                <w:szCs w:val="18"/>
              </w:rPr>
              <w:t>(np. karmienie pacjenta drogą doustną oraz dojelitową - przez zgłębnik lub gastrostomię, w tym PEG; wymienianie cewnika zewnętrznego, worka stomijnego i worka na mocz;</w:t>
            </w:r>
            <w:r w:rsidRPr="00542AD3">
              <w:t xml:space="preserve"> </w:t>
            </w:r>
            <w:r w:rsidRPr="00542AD3">
              <w:rPr>
                <w:rFonts w:ascii="Arial" w:hAnsi="Arial" w:cs="Arial"/>
                <w:bCs/>
                <w:sz w:val="18"/>
                <w:szCs w:val="18"/>
              </w:rPr>
              <w:t>prowadzenie dobowej zbiórki moczu i bilansu płynów wykonywanie płukania jamy ustnej, gardła, oka i rany; podawanie leków różnymi drogami; pobieranie materiału biologicznego do badań laboratoryjnych i mikrobiologicznych).</w:t>
            </w:r>
          </w:p>
          <w:p w14:paraId="40CCA34F" w14:textId="77777777" w:rsidR="00451987" w:rsidRPr="00542AD3" w:rsidRDefault="00451987" w:rsidP="00451987">
            <w:pPr>
              <w:rPr>
                <w:rFonts w:ascii="Arial" w:hAnsi="Arial" w:cs="Arial"/>
                <w:bCs/>
                <w:sz w:val="18"/>
                <w:szCs w:val="18"/>
              </w:rPr>
            </w:pPr>
          </w:p>
          <w:p w14:paraId="50B63426" w14:textId="77777777" w:rsidR="00451987" w:rsidRPr="00542AD3" w:rsidRDefault="00451987" w:rsidP="00451987">
            <w:pPr>
              <w:rPr>
                <w:rFonts w:ascii="Arial" w:hAnsi="Arial" w:cs="Arial"/>
                <w:bCs/>
                <w:sz w:val="18"/>
                <w:szCs w:val="18"/>
              </w:rPr>
            </w:pPr>
          </w:p>
          <w:p w14:paraId="05AE729E" w14:textId="7CD69AF6" w:rsidR="00451987" w:rsidRPr="00542AD3" w:rsidRDefault="00451987" w:rsidP="00451987">
            <w:pPr>
              <w:rPr>
                <w:rFonts w:ascii="Arial" w:hAnsi="Arial" w:cs="Arial"/>
                <w:bCs/>
                <w:sz w:val="18"/>
                <w:szCs w:val="18"/>
              </w:rPr>
            </w:pPr>
          </w:p>
        </w:tc>
      </w:tr>
      <w:tr w:rsidR="00A373A0" w:rsidRPr="00542AD3" w14:paraId="24A57119" w14:textId="77777777" w:rsidTr="00D87D56">
        <w:tc>
          <w:tcPr>
            <w:tcW w:w="477" w:type="dxa"/>
          </w:tcPr>
          <w:p w14:paraId="29769FB1" w14:textId="77777777" w:rsidR="00451987" w:rsidRPr="00542AD3" w:rsidRDefault="00451987" w:rsidP="00451987">
            <w:pPr>
              <w:rPr>
                <w:rFonts w:ascii="Arial" w:hAnsi="Arial" w:cs="Arial"/>
                <w:sz w:val="18"/>
                <w:szCs w:val="18"/>
              </w:rPr>
            </w:pPr>
          </w:p>
        </w:tc>
        <w:tc>
          <w:tcPr>
            <w:tcW w:w="1109" w:type="dxa"/>
          </w:tcPr>
          <w:p w14:paraId="46D90146" w14:textId="39CC8720"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0E12A835" w14:textId="7668ABBE"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długoterminowej</w:t>
            </w:r>
          </w:p>
        </w:tc>
        <w:tc>
          <w:tcPr>
            <w:tcW w:w="2847" w:type="dxa"/>
          </w:tcPr>
          <w:p w14:paraId="7CCBC18E" w14:textId="77777777" w:rsidR="00451987" w:rsidRPr="00542AD3" w:rsidRDefault="00451987" w:rsidP="00451987">
            <w:pPr>
              <w:rPr>
                <w:rFonts w:ascii="Arial" w:hAnsi="Arial" w:cs="Arial"/>
                <w:bCs/>
                <w:sz w:val="18"/>
                <w:szCs w:val="18"/>
              </w:rPr>
            </w:pPr>
          </w:p>
        </w:tc>
        <w:tc>
          <w:tcPr>
            <w:tcW w:w="2410" w:type="dxa"/>
            <w:gridSpan w:val="2"/>
          </w:tcPr>
          <w:p w14:paraId="2FCD6FA7" w14:textId="4727E78D" w:rsidR="00451987" w:rsidRPr="00542AD3" w:rsidRDefault="00451987" w:rsidP="00451987">
            <w:pPr>
              <w:rPr>
                <w:rFonts w:ascii="Arial" w:hAnsi="Arial" w:cs="Arial"/>
                <w:bCs/>
                <w:sz w:val="18"/>
                <w:szCs w:val="18"/>
              </w:rPr>
            </w:pPr>
            <w:r w:rsidRPr="00542AD3">
              <w:rPr>
                <w:rFonts w:ascii="Arial" w:hAnsi="Arial" w:cs="Arial"/>
                <w:bCs/>
                <w:sz w:val="18"/>
                <w:szCs w:val="18"/>
              </w:rPr>
              <w:t>Powinna powstać Karta zleceń pielęgniarskich dla opiekuna.</w:t>
            </w:r>
          </w:p>
        </w:tc>
        <w:tc>
          <w:tcPr>
            <w:tcW w:w="2268" w:type="dxa"/>
          </w:tcPr>
          <w:p w14:paraId="7741384D" w14:textId="77777777" w:rsidR="00451987" w:rsidRPr="00542AD3" w:rsidRDefault="00451987" w:rsidP="00451987">
            <w:pPr>
              <w:rPr>
                <w:rFonts w:ascii="Arial" w:hAnsi="Arial" w:cs="Arial"/>
                <w:bCs/>
                <w:sz w:val="18"/>
                <w:szCs w:val="18"/>
              </w:rPr>
            </w:pPr>
          </w:p>
        </w:tc>
        <w:tc>
          <w:tcPr>
            <w:tcW w:w="2942" w:type="dxa"/>
          </w:tcPr>
          <w:p w14:paraId="1C9A60ED" w14:textId="6793CC3D"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69439F0" w14:textId="77777777" w:rsidR="00863264" w:rsidRPr="00542AD3" w:rsidRDefault="00863264" w:rsidP="00451987">
            <w:pPr>
              <w:rPr>
                <w:rFonts w:ascii="Arial" w:hAnsi="Arial" w:cs="Arial"/>
                <w:bCs/>
                <w:sz w:val="18"/>
                <w:szCs w:val="18"/>
              </w:rPr>
            </w:pPr>
          </w:p>
          <w:p w14:paraId="1C19CBA0" w14:textId="5FE8A42C"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r w:rsidR="00863264" w:rsidRPr="00542AD3">
              <w:rPr>
                <w:rFonts w:ascii="Arial" w:hAnsi="Arial" w:cs="Arial"/>
                <w:bCs/>
                <w:sz w:val="18"/>
                <w:szCs w:val="18"/>
              </w:rPr>
              <w:t>.</w:t>
            </w:r>
          </w:p>
        </w:tc>
      </w:tr>
      <w:tr w:rsidR="00A373A0" w:rsidRPr="00542AD3" w14:paraId="61B289F1" w14:textId="77777777" w:rsidTr="00D87D56">
        <w:tc>
          <w:tcPr>
            <w:tcW w:w="477" w:type="dxa"/>
          </w:tcPr>
          <w:p w14:paraId="79F099DB" w14:textId="77777777" w:rsidR="00451987" w:rsidRPr="00542AD3" w:rsidRDefault="00451987" w:rsidP="00451987">
            <w:pPr>
              <w:rPr>
                <w:rFonts w:ascii="Arial" w:hAnsi="Arial" w:cs="Arial"/>
                <w:sz w:val="18"/>
                <w:szCs w:val="18"/>
              </w:rPr>
            </w:pPr>
          </w:p>
        </w:tc>
        <w:tc>
          <w:tcPr>
            <w:tcW w:w="1109" w:type="dxa"/>
          </w:tcPr>
          <w:p w14:paraId="1E4B553B" w14:textId="28917F0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4B1176D9" w14:textId="70C3E645"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długoterminowej</w:t>
            </w:r>
          </w:p>
        </w:tc>
        <w:tc>
          <w:tcPr>
            <w:tcW w:w="2847" w:type="dxa"/>
          </w:tcPr>
          <w:p w14:paraId="7809486F" w14:textId="77777777" w:rsidR="00451987" w:rsidRPr="00542AD3" w:rsidRDefault="00451987" w:rsidP="00451987">
            <w:pPr>
              <w:rPr>
                <w:rFonts w:ascii="Arial" w:hAnsi="Arial" w:cs="Arial"/>
                <w:bCs/>
                <w:sz w:val="18"/>
                <w:szCs w:val="18"/>
              </w:rPr>
            </w:pPr>
          </w:p>
        </w:tc>
        <w:tc>
          <w:tcPr>
            <w:tcW w:w="2410" w:type="dxa"/>
            <w:gridSpan w:val="2"/>
          </w:tcPr>
          <w:p w14:paraId="172CAFDB" w14:textId="79914A58" w:rsidR="00451987" w:rsidRPr="00542AD3" w:rsidRDefault="00451987" w:rsidP="00451987">
            <w:pPr>
              <w:rPr>
                <w:rFonts w:ascii="Arial" w:hAnsi="Arial" w:cs="Arial"/>
                <w:bCs/>
                <w:sz w:val="18"/>
                <w:szCs w:val="18"/>
              </w:rPr>
            </w:pPr>
            <w:r w:rsidRPr="00542AD3">
              <w:rPr>
                <w:rFonts w:ascii="Arial" w:hAnsi="Arial" w:cs="Arial"/>
                <w:bCs/>
                <w:sz w:val="18"/>
                <w:szCs w:val="18"/>
              </w:rPr>
              <w:t>Należy uregulować wykonywanie zawodu opiekuna w zakresie bezterminowego wydawania dyplomu, odpowiedzialności zawodowej  oraz konieczności ustawicznego dokształcania podyplomowego.</w:t>
            </w:r>
          </w:p>
        </w:tc>
        <w:tc>
          <w:tcPr>
            <w:tcW w:w="2268" w:type="dxa"/>
          </w:tcPr>
          <w:p w14:paraId="28631CD5" w14:textId="77777777" w:rsidR="00451987" w:rsidRPr="00542AD3" w:rsidRDefault="00451987" w:rsidP="00451987">
            <w:pPr>
              <w:rPr>
                <w:rFonts w:ascii="Arial" w:hAnsi="Arial" w:cs="Arial"/>
                <w:bCs/>
                <w:sz w:val="18"/>
                <w:szCs w:val="18"/>
              </w:rPr>
            </w:pPr>
          </w:p>
        </w:tc>
        <w:tc>
          <w:tcPr>
            <w:tcW w:w="2942" w:type="dxa"/>
          </w:tcPr>
          <w:p w14:paraId="3D2E3A4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0269129" w14:textId="77777777" w:rsidR="00863264" w:rsidRPr="00542AD3" w:rsidRDefault="00863264" w:rsidP="00451987">
            <w:pPr>
              <w:rPr>
                <w:rFonts w:ascii="Arial" w:hAnsi="Arial" w:cs="Arial"/>
                <w:bCs/>
                <w:sz w:val="18"/>
                <w:szCs w:val="18"/>
              </w:rPr>
            </w:pPr>
          </w:p>
          <w:p w14:paraId="317F522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p>
          <w:p w14:paraId="7C7F3BCA" w14:textId="77777777" w:rsidR="00451987" w:rsidRPr="00542AD3" w:rsidRDefault="00451987" w:rsidP="00451987">
            <w:pPr>
              <w:rPr>
                <w:rFonts w:ascii="Arial" w:hAnsi="Arial" w:cs="Arial"/>
                <w:bCs/>
                <w:sz w:val="18"/>
                <w:szCs w:val="18"/>
              </w:rPr>
            </w:pPr>
          </w:p>
          <w:p w14:paraId="3825B9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Ustawa z dnia 17sierpnia 2023 r. o niektórych zawodach medycznych (Dz. U. poz. 1972) wprowadza przepisy dotyczące ustawicznego rozwoju zawodowego dla wszystkich </w:t>
            </w:r>
            <w:r w:rsidRPr="00542AD3">
              <w:rPr>
                <w:rFonts w:ascii="Arial" w:hAnsi="Arial" w:cs="Arial"/>
                <w:bCs/>
                <w:sz w:val="18"/>
                <w:szCs w:val="18"/>
              </w:rPr>
              <w:lastRenderedPageBreak/>
              <w:t>zawodów objętych ustawą, a także odpowiedzialności zawodowej.</w:t>
            </w:r>
          </w:p>
          <w:p w14:paraId="7D55DAA9" w14:textId="324F56C7" w:rsidR="00451987" w:rsidRPr="00542AD3" w:rsidRDefault="00451987" w:rsidP="00451987">
            <w:pPr>
              <w:rPr>
                <w:rFonts w:ascii="Arial" w:hAnsi="Arial" w:cs="Arial"/>
                <w:bCs/>
                <w:sz w:val="18"/>
                <w:szCs w:val="18"/>
              </w:rPr>
            </w:pPr>
            <w:r w:rsidRPr="00542AD3">
              <w:rPr>
                <w:rFonts w:ascii="Arial" w:hAnsi="Arial" w:cs="Arial"/>
                <w:bCs/>
                <w:sz w:val="18"/>
                <w:szCs w:val="18"/>
              </w:rPr>
              <w:t>Kwestie związane z wydawaniem dyplomów regulują przepisy MEN (dyplomy nie tracą ważności). Jednakże ww. ustawa reguluje kwestie wykonywania zawodów medycznych po przerwie dłuższej niż 5 lat w okresie ostatnich 6 lat (w przypadku takiej przerwy osoba wykonująca zawód medyczny musi pracować pod nadzorem innej osoby wykonującej ten zawód posiadającej min. 5 lat doświadczenia zawodowego, lub innej wyznaczonej do tego osoby pracującej w zawodzie medycznym, np. lekarza czy pielęgniarki).</w:t>
            </w:r>
          </w:p>
        </w:tc>
      </w:tr>
      <w:tr w:rsidR="00A373A0" w:rsidRPr="00542AD3" w14:paraId="4FFA5615" w14:textId="77777777" w:rsidTr="00D87D56">
        <w:tc>
          <w:tcPr>
            <w:tcW w:w="477" w:type="dxa"/>
          </w:tcPr>
          <w:p w14:paraId="1962C8D5" w14:textId="77777777" w:rsidR="00451987" w:rsidRPr="00542AD3" w:rsidRDefault="00451987" w:rsidP="00451987">
            <w:pPr>
              <w:rPr>
                <w:rFonts w:ascii="Arial" w:hAnsi="Arial" w:cs="Arial"/>
                <w:sz w:val="18"/>
                <w:szCs w:val="18"/>
              </w:rPr>
            </w:pPr>
          </w:p>
        </w:tc>
        <w:tc>
          <w:tcPr>
            <w:tcW w:w="1109" w:type="dxa"/>
          </w:tcPr>
          <w:p w14:paraId="7DBF4487" w14:textId="2665C90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2DB4F53E" w14:textId="29DDAAA5"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długoterminowej</w:t>
            </w:r>
          </w:p>
        </w:tc>
        <w:tc>
          <w:tcPr>
            <w:tcW w:w="2847" w:type="dxa"/>
          </w:tcPr>
          <w:p w14:paraId="12310B4A" w14:textId="77777777" w:rsidR="00451987" w:rsidRPr="00542AD3" w:rsidRDefault="00451987" w:rsidP="00451987">
            <w:pPr>
              <w:rPr>
                <w:rFonts w:ascii="Arial" w:hAnsi="Arial" w:cs="Arial"/>
                <w:bCs/>
                <w:sz w:val="18"/>
                <w:szCs w:val="18"/>
              </w:rPr>
            </w:pPr>
          </w:p>
        </w:tc>
        <w:tc>
          <w:tcPr>
            <w:tcW w:w="2410" w:type="dxa"/>
            <w:gridSpan w:val="2"/>
          </w:tcPr>
          <w:p w14:paraId="7E8ADF75" w14:textId="2605F579" w:rsidR="00451987" w:rsidRPr="00542AD3" w:rsidRDefault="00451987" w:rsidP="00451987">
            <w:pPr>
              <w:rPr>
                <w:rFonts w:ascii="Arial" w:hAnsi="Arial" w:cs="Arial"/>
                <w:bCs/>
                <w:sz w:val="18"/>
                <w:szCs w:val="18"/>
              </w:rPr>
            </w:pPr>
            <w:r w:rsidRPr="00542AD3">
              <w:rPr>
                <w:rFonts w:ascii="Arial" w:hAnsi="Arial" w:cs="Arial"/>
                <w:bCs/>
                <w:sz w:val="18"/>
                <w:szCs w:val="18"/>
              </w:rPr>
              <w:t>Ocena wizerunku pracowników ochrony zdrowia dokonuje się zwykle przez pryzmat wiedzy i umiejętności zapewniających skuteczność terapii, poziom empatii i jakość relacji interpersonalnych z pacjentem.</w:t>
            </w:r>
          </w:p>
        </w:tc>
        <w:tc>
          <w:tcPr>
            <w:tcW w:w="2268" w:type="dxa"/>
          </w:tcPr>
          <w:p w14:paraId="30AB99F2" w14:textId="77777777" w:rsidR="00451987" w:rsidRPr="00542AD3" w:rsidRDefault="00451987" w:rsidP="00451987">
            <w:pPr>
              <w:rPr>
                <w:rFonts w:ascii="Arial" w:hAnsi="Arial" w:cs="Arial"/>
                <w:bCs/>
                <w:sz w:val="18"/>
                <w:szCs w:val="18"/>
              </w:rPr>
            </w:pPr>
          </w:p>
        </w:tc>
        <w:tc>
          <w:tcPr>
            <w:tcW w:w="2942" w:type="dxa"/>
          </w:tcPr>
          <w:p w14:paraId="4DA6EA8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B9EACD7" w14:textId="77777777" w:rsidR="00863264" w:rsidRPr="00542AD3" w:rsidRDefault="00863264" w:rsidP="00451987">
            <w:pPr>
              <w:rPr>
                <w:rFonts w:ascii="Arial" w:hAnsi="Arial" w:cs="Arial"/>
                <w:bCs/>
                <w:sz w:val="18"/>
                <w:szCs w:val="18"/>
              </w:rPr>
            </w:pPr>
          </w:p>
          <w:p w14:paraId="423D97EE" w14:textId="36D7C3F4" w:rsidR="00451987" w:rsidRPr="00542AD3" w:rsidRDefault="00451987" w:rsidP="00863264">
            <w:pPr>
              <w:rPr>
                <w:rFonts w:ascii="Arial" w:hAnsi="Arial" w:cs="Arial"/>
                <w:bCs/>
                <w:sz w:val="18"/>
                <w:szCs w:val="18"/>
              </w:rPr>
            </w:pPr>
            <w:r w:rsidRPr="00542AD3">
              <w:rPr>
                <w:rFonts w:ascii="Arial" w:hAnsi="Arial" w:cs="Arial"/>
                <w:bCs/>
                <w:sz w:val="18"/>
                <w:szCs w:val="18"/>
              </w:rPr>
              <w:t xml:space="preserve">Brak konkretnej propozycji zapisu. Należy także podkreślić, że podstawa programowa kształcenia w zawodzie </w:t>
            </w:r>
            <w:r w:rsidR="00863264" w:rsidRPr="00542AD3">
              <w:rPr>
                <w:rFonts w:ascii="Arial" w:hAnsi="Arial" w:cs="Arial"/>
                <w:bCs/>
                <w:sz w:val="18"/>
                <w:szCs w:val="18"/>
              </w:rPr>
              <w:t xml:space="preserve">opiekun medyczny </w:t>
            </w:r>
            <w:r w:rsidRPr="00542AD3">
              <w:rPr>
                <w:rFonts w:ascii="Arial" w:hAnsi="Arial" w:cs="Arial"/>
                <w:bCs/>
                <w:sz w:val="18"/>
                <w:szCs w:val="18"/>
              </w:rPr>
              <w:t>zawiera efekty kształcenia w zakresie kompetencji personalnych i społecznych, wśród których jest m.in.</w:t>
            </w:r>
            <w:r w:rsidRPr="00542AD3">
              <w:t xml:space="preserve"> „</w:t>
            </w:r>
            <w:r w:rsidRPr="00542AD3">
              <w:rPr>
                <w:rFonts w:ascii="Arial" w:hAnsi="Arial" w:cs="Arial"/>
                <w:bCs/>
                <w:sz w:val="18"/>
                <w:szCs w:val="18"/>
              </w:rPr>
              <w:t>przestrzega zasad kultury osobistej i etyki zawodowej”, czy „stosuje zasady komunikacji interpersonalnej”.</w:t>
            </w:r>
          </w:p>
        </w:tc>
      </w:tr>
      <w:tr w:rsidR="00A373A0" w:rsidRPr="00542AD3" w14:paraId="786D3737" w14:textId="77777777" w:rsidTr="00D87D56">
        <w:tc>
          <w:tcPr>
            <w:tcW w:w="477" w:type="dxa"/>
          </w:tcPr>
          <w:p w14:paraId="47409021" w14:textId="77777777" w:rsidR="00451987" w:rsidRPr="00542AD3" w:rsidRDefault="00451987" w:rsidP="00451987">
            <w:pPr>
              <w:rPr>
                <w:rFonts w:ascii="Arial" w:hAnsi="Arial" w:cs="Arial"/>
                <w:sz w:val="18"/>
                <w:szCs w:val="18"/>
              </w:rPr>
            </w:pPr>
          </w:p>
        </w:tc>
        <w:tc>
          <w:tcPr>
            <w:tcW w:w="1109" w:type="dxa"/>
          </w:tcPr>
          <w:p w14:paraId="12E6178F" w14:textId="5555FF9B"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38A1C39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30DA2717" w14:textId="77777777" w:rsidR="00451987" w:rsidRPr="00542AD3" w:rsidRDefault="00451987" w:rsidP="00451987">
            <w:pPr>
              <w:rPr>
                <w:rFonts w:ascii="Arial" w:hAnsi="Arial" w:cs="Arial"/>
                <w:bCs/>
                <w:sz w:val="18"/>
                <w:szCs w:val="18"/>
              </w:rPr>
            </w:pPr>
          </w:p>
          <w:p w14:paraId="20228D10" w14:textId="3C1A7B04"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Zespół opieki długoterminowej przy OIPiP w Opolu</w:t>
            </w:r>
          </w:p>
        </w:tc>
        <w:tc>
          <w:tcPr>
            <w:tcW w:w="2847" w:type="dxa"/>
          </w:tcPr>
          <w:p w14:paraId="688A568F" w14:textId="227C3330"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W szczegółowym wykazie czynności zawarto procedury specjalistyczne</w:t>
            </w:r>
          </w:p>
        </w:tc>
        <w:tc>
          <w:tcPr>
            <w:tcW w:w="2410" w:type="dxa"/>
            <w:gridSpan w:val="2"/>
          </w:tcPr>
          <w:p w14:paraId="1E278B2F" w14:textId="75B1089F" w:rsidR="00451987" w:rsidRPr="00542AD3" w:rsidRDefault="00451987" w:rsidP="00451987">
            <w:pPr>
              <w:rPr>
                <w:rFonts w:ascii="Arial" w:hAnsi="Arial" w:cs="Arial"/>
                <w:bCs/>
                <w:sz w:val="18"/>
                <w:szCs w:val="18"/>
              </w:rPr>
            </w:pPr>
            <w:r w:rsidRPr="00542AD3">
              <w:rPr>
                <w:rFonts w:ascii="Arial" w:hAnsi="Arial" w:cs="Arial"/>
                <w:bCs/>
                <w:sz w:val="18"/>
                <w:szCs w:val="18"/>
              </w:rPr>
              <w:t>Zakres przyznanych  kompetencji musi być ściśle skorelowany z programem nauczania i nie może wykraczać poza to, do czego absolwenci  na etapie kształcenia zostają przygotowani.</w:t>
            </w:r>
          </w:p>
        </w:tc>
        <w:tc>
          <w:tcPr>
            <w:tcW w:w="2268" w:type="dxa"/>
          </w:tcPr>
          <w:p w14:paraId="6E135EBE" w14:textId="77777777" w:rsidR="00451987" w:rsidRPr="00542AD3" w:rsidRDefault="00451987" w:rsidP="00451987">
            <w:pPr>
              <w:rPr>
                <w:rFonts w:ascii="Arial" w:hAnsi="Arial" w:cs="Arial"/>
                <w:sz w:val="18"/>
                <w:szCs w:val="18"/>
              </w:rPr>
            </w:pPr>
          </w:p>
        </w:tc>
        <w:tc>
          <w:tcPr>
            <w:tcW w:w="2942" w:type="dxa"/>
          </w:tcPr>
          <w:p w14:paraId="52B92808" w14:textId="1F2563CD"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1C9C5363" w14:textId="77777777" w:rsidR="00451987" w:rsidRPr="00542AD3" w:rsidRDefault="00451987" w:rsidP="00451987">
            <w:pPr>
              <w:rPr>
                <w:rFonts w:ascii="Arial" w:hAnsi="Arial" w:cs="Arial"/>
                <w:bCs/>
                <w:sz w:val="18"/>
                <w:szCs w:val="18"/>
              </w:rPr>
            </w:pPr>
          </w:p>
          <w:p w14:paraId="7826829A" w14:textId="1603503D"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tc>
      </w:tr>
      <w:tr w:rsidR="00A373A0" w:rsidRPr="00542AD3" w14:paraId="5108B944" w14:textId="77777777" w:rsidTr="00D87D56">
        <w:tc>
          <w:tcPr>
            <w:tcW w:w="477" w:type="dxa"/>
          </w:tcPr>
          <w:p w14:paraId="10EC4121" w14:textId="77777777" w:rsidR="00451987" w:rsidRPr="00542AD3" w:rsidRDefault="00451987" w:rsidP="00451987">
            <w:pPr>
              <w:rPr>
                <w:rFonts w:ascii="Arial" w:hAnsi="Arial" w:cs="Arial"/>
                <w:sz w:val="18"/>
                <w:szCs w:val="18"/>
              </w:rPr>
            </w:pPr>
          </w:p>
        </w:tc>
        <w:tc>
          <w:tcPr>
            <w:tcW w:w="1109" w:type="dxa"/>
          </w:tcPr>
          <w:p w14:paraId="528B441D" w14:textId="5522266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1A284C1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16FB957A" w14:textId="77777777" w:rsidR="00451987" w:rsidRPr="00542AD3" w:rsidRDefault="00451987" w:rsidP="00451987">
            <w:pPr>
              <w:rPr>
                <w:rFonts w:ascii="Arial" w:hAnsi="Arial" w:cs="Arial"/>
                <w:bCs/>
                <w:sz w:val="18"/>
                <w:szCs w:val="18"/>
              </w:rPr>
            </w:pPr>
          </w:p>
          <w:p w14:paraId="43C0DE0F" w14:textId="4CA2269C" w:rsidR="00451987" w:rsidRPr="00542AD3" w:rsidRDefault="00451987" w:rsidP="00451987">
            <w:pPr>
              <w:rPr>
                <w:rFonts w:ascii="Arial" w:hAnsi="Arial" w:cs="Arial"/>
                <w:bCs/>
                <w:sz w:val="18"/>
                <w:szCs w:val="18"/>
              </w:rPr>
            </w:pPr>
            <w:r w:rsidRPr="00542AD3">
              <w:rPr>
                <w:rFonts w:ascii="Arial" w:hAnsi="Arial" w:cs="Arial"/>
                <w:bCs/>
                <w:sz w:val="18"/>
                <w:szCs w:val="18"/>
              </w:rPr>
              <w:t>Zespół opieki długoterminowej przy OIPiP w Opolu</w:t>
            </w:r>
          </w:p>
        </w:tc>
        <w:tc>
          <w:tcPr>
            <w:tcW w:w="2847" w:type="dxa"/>
          </w:tcPr>
          <w:p w14:paraId="5913B0E7" w14:textId="64A7E236" w:rsidR="00451987" w:rsidRPr="00542AD3" w:rsidRDefault="00451987" w:rsidP="00451987">
            <w:pPr>
              <w:rPr>
                <w:rFonts w:ascii="Arial" w:hAnsi="Arial" w:cs="Arial"/>
                <w:bCs/>
                <w:sz w:val="18"/>
                <w:szCs w:val="18"/>
              </w:rPr>
            </w:pPr>
            <w:r w:rsidRPr="00542AD3">
              <w:rPr>
                <w:rFonts w:ascii="Arial" w:hAnsi="Arial" w:cs="Arial"/>
                <w:sz w:val="18"/>
                <w:szCs w:val="18"/>
              </w:rPr>
              <w:t>Odrzucić w całości do ponownego opracowania</w:t>
            </w:r>
          </w:p>
        </w:tc>
        <w:tc>
          <w:tcPr>
            <w:tcW w:w="2410" w:type="dxa"/>
            <w:gridSpan w:val="2"/>
          </w:tcPr>
          <w:p w14:paraId="63766462" w14:textId="179E1DAB" w:rsidR="00451987" w:rsidRPr="00542AD3" w:rsidRDefault="00451987" w:rsidP="00451987">
            <w:pPr>
              <w:rPr>
                <w:rFonts w:ascii="Arial" w:hAnsi="Arial" w:cs="Arial"/>
                <w:bCs/>
                <w:sz w:val="18"/>
                <w:szCs w:val="18"/>
              </w:rPr>
            </w:pPr>
            <w:r w:rsidRPr="00542AD3">
              <w:rPr>
                <w:rFonts w:ascii="Arial" w:hAnsi="Arial" w:cs="Arial"/>
                <w:bCs/>
                <w:sz w:val="18"/>
                <w:szCs w:val="18"/>
              </w:rPr>
              <w:t>Zadania opiekuna medycznego. W sposób profesjonalny pomaga osobie chorej i niesamodzielnej zaspokoić jej podstawowe potrzeby życiowe; rozpoznaje i rozwiązuje problemy opiekuńcze osoby chorej i niesamodzielnej w różnym wieku; asystuje personelowi medycznemu podczas wykonywania zabiegów pielęgnacyjnych, pomaga mu i jednocześnie wspiera osobę chorą i niesamodzielną. W sposób profesjonalny pomaga osobie chorej i niesamodzielnej zaspokoić jej podstawowe potrzeby życiowe; rozpoznaje i rozwiązuje problemy opiekuńcze osoby chorej i niesamodzielnej w różnym wieku; asystuje personelowi medycznemu podczas wykonywania zabiegów pielęgnacyjnych, pomaga mu i jednocześnie wspiera osobę chorą i niesamodzielną.</w:t>
            </w:r>
          </w:p>
        </w:tc>
        <w:tc>
          <w:tcPr>
            <w:tcW w:w="2268" w:type="dxa"/>
          </w:tcPr>
          <w:p w14:paraId="4FF5F4F8" w14:textId="77777777" w:rsidR="00451987" w:rsidRPr="00542AD3" w:rsidRDefault="00451987" w:rsidP="00451987">
            <w:pPr>
              <w:rPr>
                <w:rFonts w:ascii="Arial" w:hAnsi="Arial" w:cs="Arial"/>
                <w:sz w:val="18"/>
                <w:szCs w:val="18"/>
              </w:rPr>
            </w:pPr>
          </w:p>
        </w:tc>
        <w:tc>
          <w:tcPr>
            <w:tcW w:w="2942" w:type="dxa"/>
          </w:tcPr>
          <w:p w14:paraId="68171CE4" w14:textId="2A5BAFC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09D804B" w14:textId="77777777" w:rsidR="00863264" w:rsidRPr="00542AD3" w:rsidRDefault="00863264" w:rsidP="00451987">
            <w:pPr>
              <w:rPr>
                <w:rFonts w:ascii="Arial" w:hAnsi="Arial" w:cs="Arial"/>
                <w:bCs/>
                <w:sz w:val="18"/>
                <w:szCs w:val="18"/>
              </w:rPr>
            </w:pPr>
          </w:p>
          <w:p w14:paraId="29C3A11E" w14:textId="65495CD5" w:rsidR="00451987" w:rsidRPr="00542AD3" w:rsidRDefault="00451987" w:rsidP="00451987">
            <w:pPr>
              <w:rPr>
                <w:rFonts w:ascii="Arial" w:hAnsi="Arial" w:cs="Arial"/>
                <w:bCs/>
                <w:sz w:val="18"/>
                <w:szCs w:val="18"/>
              </w:rPr>
            </w:pPr>
            <w:r w:rsidRPr="00542AD3">
              <w:rPr>
                <w:rFonts w:ascii="Arial" w:hAnsi="Arial" w:cs="Arial"/>
                <w:bCs/>
                <w:sz w:val="18"/>
                <w:szCs w:val="18"/>
              </w:rPr>
              <w:t>Przedstawiona propozycja ogranicza czynności opiekuna medycznego do kilku czynności i nie uwzględnia tych, do których wykonywania osoby kształcące się w tym zawodzie również uzyskują wiedzę i umiejętności (w oparciu o podstawę programową kształcenia w tym zawodzie). Pomija m.in. wybrane czynności medyczne, które zostały wprowadzone w 2021 r. do rozporządzenia MEN określającego podstawę programową kształcenia w tym zawodzie przy jednoczesnym wydłużeniu cyklu kształcenia w tym zakresie o pół roku.</w:t>
            </w:r>
          </w:p>
        </w:tc>
      </w:tr>
      <w:tr w:rsidR="00A373A0" w:rsidRPr="00542AD3" w14:paraId="640CDD50" w14:textId="77777777" w:rsidTr="00D87D56">
        <w:tc>
          <w:tcPr>
            <w:tcW w:w="477" w:type="dxa"/>
          </w:tcPr>
          <w:p w14:paraId="56B8367A" w14:textId="77777777" w:rsidR="00451987" w:rsidRPr="00542AD3" w:rsidRDefault="00451987" w:rsidP="00451987">
            <w:pPr>
              <w:rPr>
                <w:rFonts w:ascii="Arial" w:hAnsi="Arial" w:cs="Arial"/>
                <w:sz w:val="18"/>
                <w:szCs w:val="18"/>
              </w:rPr>
            </w:pPr>
          </w:p>
        </w:tc>
        <w:tc>
          <w:tcPr>
            <w:tcW w:w="1109" w:type="dxa"/>
          </w:tcPr>
          <w:p w14:paraId="740EB8D0" w14:textId="03B01ED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169BF4B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78083625" w14:textId="77777777" w:rsidR="00451987" w:rsidRPr="00542AD3" w:rsidRDefault="00451987" w:rsidP="00451987">
            <w:pPr>
              <w:rPr>
                <w:rFonts w:ascii="Arial" w:hAnsi="Arial" w:cs="Arial"/>
                <w:bCs/>
                <w:sz w:val="18"/>
                <w:szCs w:val="18"/>
              </w:rPr>
            </w:pPr>
          </w:p>
          <w:p w14:paraId="73D5033D" w14:textId="6E121A9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Zespół opieki długoterminowej przy OIPiP w Opolu</w:t>
            </w:r>
          </w:p>
        </w:tc>
        <w:tc>
          <w:tcPr>
            <w:tcW w:w="2847" w:type="dxa"/>
          </w:tcPr>
          <w:p w14:paraId="4DEA28C8" w14:textId="27E4D9C0"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Odrzucić w całości do ponownego opracowania</w:t>
            </w:r>
          </w:p>
        </w:tc>
        <w:tc>
          <w:tcPr>
            <w:tcW w:w="2410" w:type="dxa"/>
            <w:gridSpan w:val="2"/>
          </w:tcPr>
          <w:p w14:paraId="2B2B509B" w14:textId="1182702C" w:rsidR="00451987" w:rsidRPr="00542AD3" w:rsidRDefault="00451987" w:rsidP="00451987">
            <w:pPr>
              <w:rPr>
                <w:rFonts w:ascii="Arial" w:hAnsi="Arial" w:cs="Arial"/>
                <w:bCs/>
                <w:sz w:val="18"/>
                <w:szCs w:val="18"/>
              </w:rPr>
            </w:pPr>
            <w:r w:rsidRPr="00542AD3">
              <w:rPr>
                <w:rFonts w:ascii="Arial" w:hAnsi="Arial" w:cs="Arial"/>
                <w:bCs/>
                <w:sz w:val="18"/>
                <w:szCs w:val="18"/>
              </w:rPr>
              <w:t>Dla opiekuna medycznego należy zastrzec wykonywanie czynności higienicznych i pomocniczych, a także prostych czynności pielęgnacyjnych i opiekuńczych.</w:t>
            </w:r>
          </w:p>
        </w:tc>
        <w:tc>
          <w:tcPr>
            <w:tcW w:w="2268" w:type="dxa"/>
          </w:tcPr>
          <w:p w14:paraId="37C01CE1" w14:textId="77777777" w:rsidR="00451987" w:rsidRPr="00542AD3" w:rsidRDefault="00451987" w:rsidP="00451987">
            <w:pPr>
              <w:rPr>
                <w:rFonts w:ascii="Arial" w:hAnsi="Arial" w:cs="Arial"/>
                <w:sz w:val="18"/>
                <w:szCs w:val="18"/>
              </w:rPr>
            </w:pPr>
          </w:p>
        </w:tc>
        <w:tc>
          <w:tcPr>
            <w:tcW w:w="2942" w:type="dxa"/>
          </w:tcPr>
          <w:p w14:paraId="588EC184" w14:textId="0DE4D10A"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A8F5722" w14:textId="77777777" w:rsidR="00451987" w:rsidRPr="00542AD3" w:rsidRDefault="00451987" w:rsidP="00451987">
            <w:pPr>
              <w:rPr>
                <w:rFonts w:ascii="Arial" w:hAnsi="Arial" w:cs="Arial"/>
                <w:bCs/>
                <w:sz w:val="18"/>
                <w:szCs w:val="18"/>
              </w:rPr>
            </w:pPr>
          </w:p>
          <w:p w14:paraId="6020C405" w14:textId="2828E9B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Projekt wykazu czynności dla zawodu opiekun medyczny został opracowany w oparciu o podstawę programową kształcenia w tym zawodzie, w której uwzględnione są także inne </w:t>
            </w:r>
            <w:r w:rsidRPr="00542AD3">
              <w:rPr>
                <w:rFonts w:ascii="Arial" w:hAnsi="Arial" w:cs="Arial"/>
                <w:bCs/>
                <w:sz w:val="18"/>
                <w:szCs w:val="18"/>
              </w:rPr>
              <w:lastRenderedPageBreak/>
              <w:t>czynności (w tym wybrane czynności medyczne do wykonywania których wiedzę i umiejętności nabywa się od 01.09.2021).</w:t>
            </w:r>
          </w:p>
        </w:tc>
      </w:tr>
      <w:tr w:rsidR="00A373A0" w:rsidRPr="00542AD3" w14:paraId="62E33691" w14:textId="77777777" w:rsidTr="00D87D56">
        <w:tc>
          <w:tcPr>
            <w:tcW w:w="477" w:type="dxa"/>
          </w:tcPr>
          <w:p w14:paraId="5C933CAC" w14:textId="77777777" w:rsidR="00451987" w:rsidRPr="00542AD3" w:rsidRDefault="00451987" w:rsidP="00451987">
            <w:pPr>
              <w:rPr>
                <w:rFonts w:ascii="Arial" w:hAnsi="Arial" w:cs="Arial"/>
                <w:sz w:val="18"/>
                <w:szCs w:val="18"/>
              </w:rPr>
            </w:pPr>
          </w:p>
        </w:tc>
        <w:tc>
          <w:tcPr>
            <w:tcW w:w="1109" w:type="dxa"/>
          </w:tcPr>
          <w:p w14:paraId="178B80EE" w14:textId="4792AAC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60ADAC3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01B4AEB9" w14:textId="77777777" w:rsidR="00451987" w:rsidRPr="00542AD3" w:rsidRDefault="00451987" w:rsidP="00451987">
            <w:pPr>
              <w:rPr>
                <w:rFonts w:ascii="Arial" w:hAnsi="Arial" w:cs="Arial"/>
                <w:bCs/>
                <w:sz w:val="18"/>
                <w:szCs w:val="18"/>
              </w:rPr>
            </w:pPr>
          </w:p>
          <w:p w14:paraId="5DDDFA42" w14:textId="0B9FA289" w:rsidR="00451987" w:rsidRPr="00542AD3" w:rsidRDefault="00451987" w:rsidP="00451987">
            <w:pPr>
              <w:rPr>
                <w:rFonts w:ascii="Arial" w:hAnsi="Arial" w:cs="Arial"/>
                <w:bCs/>
                <w:sz w:val="18"/>
                <w:szCs w:val="18"/>
              </w:rPr>
            </w:pPr>
            <w:r w:rsidRPr="00542AD3">
              <w:rPr>
                <w:rFonts w:ascii="Arial" w:hAnsi="Arial" w:cs="Arial"/>
                <w:bCs/>
                <w:sz w:val="18"/>
                <w:szCs w:val="18"/>
              </w:rPr>
              <w:t>Zespół opieki długoterminowej przy OIPiP w Opolu</w:t>
            </w:r>
          </w:p>
        </w:tc>
        <w:tc>
          <w:tcPr>
            <w:tcW w:w="2847" w:type="dxa"/>
          </w:tcPr>
          <w:p w14:paraId="27D6A0FA" w14:textId="5415FE28" w:rsidR="00451987" w:rsidRPr="00542AD3" w:rsidRDefault="00451987" w:rsidP="00451987">
            <w:pPr>
              <w:rPr>
                <w:rFonts w:ascii="Arial" w:hAnsi="Arial" w:cs="Arial"/>
                <w:bCs/>
                <w:sz w:val="18"/>
                <w:szCs w:val="18"/>
              </w:rPr>
            </w:pPr>
            <w:r w:rsidRPr="00542AD3">
              <w:rPr>
                <w:rFonts w:ascii="Arial" w:hAnsi="Arial" w:cs="Arial"/>
                <w:sz w:val="18"/>
                <w:szCs w:val="18"/>
              </w:rPr>
              <w:t>Odrzucić w całości do ponownego opracowania</w:t>
            </w:r>
          </w:p>
        </w:tc>
        <w:tc>
          <w:tcPr>
            <w:tcW w:w="2410" w:type="dxa"/>
            <w:gridSpan w:val="2"/>
          </w:tcPr>
          <w:p w14:paraId="6AC42AE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Okres kształcenia w zawodzie opiekuna medycznego, który wynosi 3 semestry, w tym tylko 210 h praktyk zawodowych . </w:t>
            </w:r>
          </w:p>
          <w:p w14:paraId="02ADFE9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Wykonywanie wybranych czynności z zakresu opieki medycznej </w:t>
            </w:r>
          </w:p>
          <w:p w14:paraId="6FEA58FB" w14:textId="680C9C4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-łacznie 320 jest nie wystarczający do przedstawionych w projekcje kompetencji. </w:t>
            </w:r>
          </w:p>
        </w:tc>
        <w:tc>
          <w:tcPr>
            <w:tcW w:w="2268" w:type="dxa"/>
          </w:tcPr>
          <w:p w14:paraId="0C647DF0" w14:textId="77777777" w:rsidR="00451987" w:rsidRPr="00542AD3" w:rsidRDefault="00451987" w:rsidP="00451987">
            <w:pPr>
              <w:rPr>
                <w:rFonts w:ascii="Arial" w:hAnsi="Arial" w:cs="Arial"/>
                <w:sz w:val="18"/>
                <w:szCs w:val="18"/>
              </w:rPr>
            </w:pPr>
          </w:p>
        </w:tc>
        <w:tc>
          <w:tcPr>
            <w:tcW w:w="2942" w:type="dxa"/>
          </w:tcPr>
          <w:p w14:paraId="5E1FC3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3A90ABE" w14:textId="77777777" w:rsidR="00451987" w:rsidRPr="00542AD3" w:rsidRDefault="00451987" w:rsidP="00451987">
            <w:pPr>
              <w:rPr>
                <w:rFonts w:ascii="Arial" w:hAnsi="Arial" w:cs="Arial"/>
                <w:bCs/>
                <w:sz w:val="18"/>
                <w:szCs w:val="18"/>
              </w:rPr>
            </w:pPr>
          </w:p>
          <w:p w14:paraId="06401145" w14:textId="471A90C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Projekt wykazu czynności dla zawodu opiekun medyczny został opracowany w oparciu o podstawę programową kształcenia w tym zawodzie. Podstawa programowa uwzględniająca efekty kształcenia w zakresie wybranych czynności medycznych została wprowadzona rozporządzeniem MEN w 2021 r. </w:t>
            </w:r>
          </w:p>
        </w:tc>
      </w:tr>
      <w:tr w:rsidR="00A373A0" w:rsidRPr="00542AD3" w14:paraId="3D694F79" w14:textId="77777777" w:rsidTr="00D87D56">
        <w:tc>
          <w:tcPr>
            <w:tcW w:w="477" w:type="dxa"/>
          </w:tcPr>
          <w:p w14:paraId="41B142D9" w14:textId="77777777" w:rsidR="00451987" w:rsidRPr="00542AD3" w:rsidRDefault="00451987" w:rsidP="00451987">
            <w:pPr>
              <w:rPr>
                <w:rFonts w:ascii="Arial" w:hAnsi="Arial" w:cs="Arial"/>
                <w:sz w:val="18"/>
                <w:szCs w:val="18"/>
              </w:rPr>
            </w:pPr>
          </w:p>
        </w:tc>
        <w:tc>
          <w:tcPr>
            <w:tcW w:w="1109" w:type="dxa"/>
          </w:tcPr>
          <w:p w14:paraId="485E676F" w14:textId="062B2583"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404ABE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0E7A9CEE" w14:textId="77777777" w:rsidR="00451987" w:rsidRPr="00542AD3" w:rsidRDefault="00451987" w:rsidP="00451987">
            <w:pPr>
              <w:rPr>
                <w:rFonts w:ascii="Arial" w:hAnsi="Arial" w:cs="Arial"/>
                <w:bCs/>
                <w:sz w:val="18"/>
                <w:szCs w:val="18"/>
              </w:rPr>
            </w:pPr>
          </w:p>
          <w:p w14:paraId="68B2D6AD" w14:textId="10E3090A" w:rsidR="00451987" w:rsidRPr="00542AD3" w:rsidRDefault="00451987" w:rsidP="00451987">
            <w:pPr>
              <w:rPr>
                <w:rFonts w:ascii="Arial" w:hAnsi="Arial" w:cs="Arial"/>
                <w:bCs/>
                <w:sz w:val="18"/>
                <w:szCs w:val="18"/>
              </w:rPr>
            </w:pPr>
            <w:r w:rsidRPr="00542AD3">
              <w:rPr>
                <w:rFonts w:ascii="Arial" w:hAnsi="Arial" w:cs="Arial"/>
                <w:bCs/>
                <w:sz w:val="18"/>
                <w:szCs w:val="18"/>
              </w:rPr>
              <w:t>Zespół opieki długoterminowej przy OIPiP w Opolu</w:t>
            </w:r>
          </w:p>
        </w:tc>
        <w:tc>
          <w:tcPr>
            <w:tcW w:w="2847" w:type="dxa"/>
          </w:tcPr>
          <w:p w14:paraId="2FE2A462" w14:textId="2C930851" w:rsidR="00451987" w:rsidRPr="00542AD3" w:rsidRDefault="00451987" w:rsidP="00451987">
            <w:pPr>
              <w:rPr>
                <w:rFonts w:ascii="Arial" w:hAnsi="Arial" w:cs="Arial"/>
                <w:bCs/>
                <w:sz w:val="18"/>
                <w:szCs w:val="18"/>
              </w:rPr>
            </w:pPr>
            <w:r w:rsidRPr="00542AD3">
              <w:rPr>
                <w:rFonts w:ascii="Arial" w:hAnsi="Arial" w:cs="Arial"/>
                <w:sz w:val="18"/>
                <w:szCs w:val="18"/>
              </w:rPr>
              <w:t>Odrzucić w całości do ponownego opracowania</w:t>
            </w:r>
          </w:p>
        </w:tc>
        <w:tc>
          <w:tcPr>
            <w:tcW w:w="2410" w:type="dxa"/>
            <w:gridSpan w:val="2"/>
          </w:tcPr>
          <w:p w14:paraId="1FB2E01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Dla porównania kształcenie na I stopniu studiów pielęgniarskich  wynosi  co najmniej 4720 h , czyli 6- 8 semestrów. W tym co najmniej 2360 h kształcenia praktycznego.</w:t>
            </w:r>
            <w:r w:rsidRPr="00542AD3">
              <w:rPr>
                <w:rFonts w:ascii="Arial" w:hAnsi="Arial" w:cs="Arial"/>
                <w:sz w:val="18"/>
                <w:szCs w:val="18"/>
              </w:rPr>
              <w:t xml:space="preserve"> </w:t>
            </w:r>
            <w:r w:rsidRPr="00542AD3">
              <w:rPr>
                <w:rFonts w:ascii="Arial" w:hAnsi="Arial" w:cs="Arial"/>
                <w:bCs/>
                <w:sz w:val="18"/>
                <w:szCs w:val="18"/>
              </w:rPr>
              <w:t>W związku z powyższym, przy tak dużej różnicy w kształceniu opiekunów medycznych  a pielęgniarek, zakres obowiązków i kompetencji dla opiekunów jest zbyt wysoki. Niesie to za sobą ryzyko obniżenia</w:t>
            </w:r>
          </w:p>
          <w:p w14:paraId="24C90EE8" w14:textId="2C4BE7CD" w:rsidR="00451987" w:rsidRPr="00542AD3" w:rsidRDefault="00451987" w:rsidP="00451987">
            <w:pPr>
              <w:rPr>
                <w:rFonts w:ascii="Arial" w:hAnsi="Arial" w:cs="Arial"/>
                <w:bCs/>
                <w:sz w:val="18"/>
                <w:szCs w:val="18"/>
              </w:rPr>
            </w:pPr>
            <w:r w:rsidRPr="00542AD3">
              <w:rPr>
                <w:rFonts w:ascii="Arial" w:hAnsi="Arial" w:cs="Arial"/>
                <w:bCs/>
                <w:sz w:val="18"/>
                <w:szCs w:val="18"/>
              </w:rPr>
              <w:t>jakości opieki nad chorym oraz możliwość  wystąpienia działań niepożądanych.</w:t>
            </w:r>
          </w:p>
        </w:tc>
        <w:tc>
          <w:tcPr>
            <w:tcW w:w="2268" w:type="dxa"/>
          </w:tcPr>
          <w:p w14:paraId="504DA2D0" w14:textId="77777777" w:rsidR="00451987" w:rsidRPr="00542AD3" w:rsidRDefault="00451987" w:rsidP="00451987">
            <w:pPr>
              <w:rPr>
                <w:rFonts w:ascii="Arial" w:hAnsi="Arial" w:cs="Arial"/>
                <w:sz w:val="18"/>
                <w:szCs w:val="18"/>
              </w:rPr>
            </w:pPr>
          </w:p>
        </w:tc>
        <w:tc>
          <w:tcPr>
            <w:tcW w:w="2942" w:type="dxa"/>
          </w:tcPr>
          <w:p w14:paraId="4FCCCEB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F23544A" w14:textId="77777777" w:rsidR="00451987" w:rsidRPr="00542AD3" w:rsidRDefault="00451987" w:rsidP="00451987">
            <w:pPr>
              <w:rPr>
                <w:rFonts w:ascii="Arial" w:hAnsi="Arial" w:cs="Arial"/>
                <w:bCs/>
                <w:sz w:val="18"/>
                <w:szCs w:val="18"/>
              </w:rPr>
            </w:pPr>
          </w:p>
          <w:p w14:paraId="4D6BD8CF" w14:textId="5C9251E7" w:rsidR="00451987" w:rsidRPr="00542AD3" w:rsidRDefault="005B7162" w:rsidP="00451987">
            <w:pPr>
              <w:rPr>
                <w:rFonts w:ascii="Arial" w:hAnsi="Arial" w:cs="Arial"/>
                <w:bCs/>
                <w:sz w:val="18"/>
                <w:szCs w:val="18"/>
              </w:rPr>
            </w:pPr>
            <w:r w:rsidRPr="00542AD3">
              <w:rPr>
                <w:rFonts w:ascii="Arial" w:hAnsi="Arial" w:cs="Arial"/>
                <w:bCs/>
                <w:sz w:val="18"/>
                <w:szCs w:val="18"/>
              </w:rPr>
              <w:t>jw.</w:t>
            </w:r>
          </w:p>
        </w:tc>
      </w:tr>
      <w:tr w:rsidR="00A373A0" w:rsidRPr="00542AD3" w14:paraId="512F1F80" w14:textId="77777777" w:rsidTr="00D87D56">
        <w:tc>
          <w:tcPr>
            <w:tcW w:w="477" w:type="dxa"/>
          </w:tcPr>
          <w:p w14:paraId="0C1A995F" w14:textId="77777777" w:rsidR="00451987" w:rsidRPr="00542AD3" w:rsidRDefault="00451987" w:rsidP="00451987">
            <w:pPr>
              <w:rPr>
                <w:rFonts w:ascii="Arial" w:hAnsi="Arial" w:cs="Arial"/>
                <w:sz w:val="18"/>
                <w:szCs w:val="18"/>
              </w:rPr>
            </w:pPr>
          </w:p>
        </w:tc>
        <w:tc>
          <w:tcPr>
            <w:tcW w:w="1109" w:type="dxa"/>
          </w:tcPr>
          <w:p w14:paraId="737A7EC4" w14:textId="70DE8F69"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253093A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539C2AEE" w14:textId="77777777" w:rsidR="00451987" w:rsidRPr="00542AD3" w:rsidRDefault="00451987" w:rsidP="00451987">
            <w:pPr>
              <w:rPr>
                <w:rFonts w:ascii="Arial" w:hAnsi="Arial" w:cs="Arial"/>
                <w:bCs/>
                <w:sz w:val="18"/>
                <w:szCs w:val="18"/>
              </w:rPr>
            </w:pPr>
          </w:p>
          <w:p w14:paraId="3D5E1A51" w14:textId="2927C314" w:rsidR="00451987" w:rsidRPr="00542AD3" w:rsidRDefault="00451987" w:rsidP="00451987">
            <w:pPr>
              <w:rPr>
                <w:rFonts w:ascii="Arial" w:hAnsi="Arial" w:cs="Arial"/>
                <w:bCs/>
                <w:sz w:val="18"/>
                <w:szCs w:val="18"/>
              </w:rPr>
            </w:pPr>
            <w:r w:rsidRPr="00542AD3">
              <w:rPr>
                <w:rFonts w:ascii="Arial" w:hAnsi="Arial" w:cs="Arial"/>
                <w:bCs/>
                <w:sz w:val="18"/>
                <w:szCs w:val="18"/>
              </w:rPr>
              <w:t>Zespół opieki długoterminowej przy OIPiP w Opolu</w:t>
            </w:r>
          </w:p>
        </w:tc>
        <w:tc>
          <w:tcPr>
            <w:tcW w:w="2847" w:type="dxa"/>
          </w:tcPr>
          <w:p w14:paraId="5E246BAB" w14:textId="770874F4"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Odrzucić w całości do ponownego opracowania</w:t>
            </w:r>
          </w:p>
        </w:tc>
        <w:tc>
          <w:tcPr>
            <w:tcW w:w="2410" w:type="dxa"/>
            <w:gridSpan w:val="2"/>
          </w:tcPr>
          <w:p w14:paraId="36435B95" w14:textId="1A7BB628" w:rsidR="00451987" w:rsidRPr="00542AD3" w:rsidRDefault="00451987" w:rsidP="00451987">
            <w:pPr>
              <w:rPr>
                <w:rFonts w:ascii="Arial" w:hAnsi="Arial" w:cs="Arial"/>
                <w:bCs/>
                <w:sz w:val="18"/>
                <w:szCs w:val="18"/>
              </w:rPr>
            </w:pPr>
            <w:r w:rsidRPr="00542AD3">
              <w:rPr>
                <w:rFonts w:ascii="Arial" w:hAnsi="Arial" w:cs="Arial"/>
                <w:bCs/>
                <w:sz w:val="18"/>
                <w:szCs w:val="18"/>
              </w:rPr>
              <w:t>Na podstawie aktualnych efektów kształcenia w zawodzie opiekuna</w:t>
            </w:r>
            <w:r w:rsidRPr="00542AD3">
              <w:rPr>
                <w:rFonts w:ascii="Arial" w:hAnsi="Arial" w:cs="Arial"/>
                <w:sz w:val="18"/>
                <w:szCs w:val="18"/>
              </w:rPr>
              <w:t xml:space="preserve"> </w:t>
            </w:r>
            <w:r w:rsidRPr="00542AD3">
              <w:rPr>
                <w:rFonts w:ascii="Arial" w:hAnsi="Arial" w:cs="Arial"/>
                <w:bCs/>
                <w:sz w:val="18"/>
                <w:szCs w:val="18"/>
              </w:rPr>
              <w:t xml:space="preserve">medycznego, </w:t>
            </w:r>
            <w:r w:rsidRPr="00542AD3">
              <w:rPr>
                <w:rFonts w:ascii="Arial" w:hAnsi="Arial" w:cs="Arial"/>
                <w:b/>
                <w:sz w:val="18"/>
                <w:szCs w:val="18"/>
              </w:rPr>
              <w:t>nie powinien on</w:t>
            </w:r>
            <w:r w:rsidRPr="00542AD3">
              <w:rPr>
                <w:rFonts w:ascii="Arial" w:hAnsi="Arial" w:cs="Arial"/>
                <w:bCs/>
                <w:sz w:val="18"/>
                <w:szCs w:val="18"/>
              </w:rPr>
              <w:t xml:space="preserve"> :</w:t>
            </w:r>
            <w:r w:rsidRPr="00542AD3">
              <w:rPr>
                <w:rFonts w:ascii="Arial" w:hAnsi="Arial" w:cs="Arial"/>
                <w:sz w:val="18"/>
                <w:szCs w:val="18"/>
              </w:rPr>
              <w:t xml:space="preserve"> </w:t>
            </w:r>
            <w:r w:rsidRPr="00542AD3">
              <w:rPr>
                <w:rFonts w:ascii="Arial" w:hAnsi="Arial" w:cs="Arial"/>
                <w:bCs/>
                <w:sz w:val="18"/>
                <w:szCs w:val="18"/>
              </w:rPr>
              <w:t xml:space="preserve">wykonywać </w:t>
            </w:r>
            <w:r w:rsidRPr="00542AD3">
              <w:rPr>
                <w:rFonts w:ascii="Arial" w:hAnsi="Arial" w:cs="Arial"/>
                <w:bCs/>
                <w:sz w:val="18"/>
                <w:szCs w:val="18"/>
              </w:rPr>
              <w:lastRenderedPageBreak/>
              <w:t>procedur medycznych, tylko opiekuńczo- pielęgnacyjne, wykorzystywać wyników badań i pomiarów  do ustalenia problemów pacjenta,</w:t>
            </w:r>
            <w:r w:rsidRPr="00542AD3">
              <w:rPr>
                <w:rFonts w:ascii="Arial" w:hAnsi="Arial" w:cs="Arial"/>
                <w:sz w:val="18"/>
                <w:szCs w:val="18"/>
              </w:rPr>
              <w:t xml:space="preserve"> </w:t>
            </w:r>
            <w:r w:rsidRPr="00542AD3">
              <w:rPr>
                <w:rFonts w:ascii="Arial" w:hAnsi="Arial" w:cs="Arial"/>
                <w:bCs/>
                <w:sz w:val="18"/>
                <w:szCs w:val="18"/>
              </w:rPr>
              <w:t>dobierać wyrobów medycznych,</w:t>
            </w:r>
            <w:r w:rsidRPr="00542AD3">
              <w:rPr>
                <w:rFonts w:ascii="Arial" w:hAnsi="Arial" w:cs="Arial"/>
                <w:sz w:val="18"/>
                <w:szCs w:val="18"/>
              </w:rPr>
              <w:t xml:space="preserve"> </w:t>
            </w:r>
            <w:r w:rsidRPr="00542AD3">
              <w:rPr>
                <w:rFonts w:ascii="Arial" w:hAnsi="Arial" w:cs="Arial"/>
                <w:bCs/>
                <w:sz w:val="18"/>
                <w:szCs w:val="18"/>
              </w:rPr>
              <w:t>identyfikować zaburzenia połykania,</w:t>
            </w:r>
            <w:r w:rsidRPr="00542AD3">
              <w:rPr>
                <w:rFonts w:ascii="Arial" w:hAnsi="Arial" w:cs="Arial"/>
                <w:sz w:val="18"/>
                <w:szCs w:val="18"/>
              </w:rPr>
              <w:t xml:space="preserve"> </w:t>
            </w:r>
            <w:r w:rsidRPr="00542AD3">
              <w:rPr>
                <w:rFonts w:ascii="Arial" w:hAnsi="Arial" w:cs="Arial"/>
                <w:bCs/>
                <w:sz w:val="18"/>
                <w:szCs w:val="18"/>
              </w:rPr>
              <w:t>rozpoznawać problemy medyczne,</w:t>
            </w:r>
            <w:r w:rsidRPr="00542AD3">
              <w:rPr>
                <w:rFonts w:ascii="Arial" w:hAnsi="Arial" w:cs="Arial"/>
                <w:sz w:val="18"/>
                <w:szCs w:val="18"/>
              </w:rPr>
              <w:t xml:space="preserve"> </w:t>
            </w:r>
            <w:r w:rsidRPr="00542AD3">
              <w:rPr>
                <w:rFonts w:ascii="Arial" w:hAnsi="Arial" w:cs="Arial"/>
                <w:bCs/>
                <w:sz w:val="18"/>
                <w:szCs w:val="18"/>
              </w:rPr>
              <w:t>odłączać wlewy kroplowe,</w:t>
            </w:r>
            <w:r w:rsidRPr="00542AD3">
              <w:rPr>
                <w:rFonts w:ascii="Arial" w:hAnsi="Arial" w:cs="Arial"/>
                <w:sz w:val="18"/>
                <w:szCs w:val="18"/>
              </w:rPr>
              <w:t xml:space="preserve"> </w:t>
            </w:r>
            <w:r w:rsidRPr="00542AD3">
              <w:rPr>
                <w:rFonts w:ascii="Arial" w:hAnsi="Arial" w:cs="Arial"/>
                <w:bCs/>
                <w:sz w:val="18"/>
                <w:szCs w:val="18"/>
              </w:rPr>
              <w:t>podawać leki ( wg procedury osoba, która rozkłada lek – podaje go pacjentowi i dokumentuje to w karcie zleceń, a opiekun nie może rozkładać leków),</w:t>
            </w:r>
            <w:r w:rsidRPr="00542AD3">
              <w:rPr>
                <w:rFonts w:ascii="Arial" w:hAnsi="Arial" w:cs="Arial"/>
                <w:sz w:val="18"/>
                <w:szCs w:val="18"/>
              </w:rPr>
              <w:t xml:space="preserve"> </w:t>
            </w:r>
            <w:r w:rsidRPr="00542AD3">
              <w:rPr>
                <w:rFonts w:ascii="Arial" w:hAnsi="Arial" w:cs="Arial"/>
                <w:bCs/>
                <w:sz w:val="18"/>
                <w:szCs w:val="18"/>
              </w:rPr>
              <w:t>podawać leków podskórnych, wykonywać opatrunki,wykonywać płukania jamy ustnej, gardła, oka i rany, zmieniać opatrunek na ranie, wykonywanie odłączenia wlewu kroplowego.</w:t>
            </w:r>
          </w:p>
        </w:tc>
        <w:tc>
          <w:tcPr>
            <w:tcW w:w="2268" w:type="dxa"/>
          </w:tcPr>
          <w:p w14:paraId="511D4283" w14:textId="77777777" w:rsidR="00451987" w:rsidRPr="00542AD3" w:rsidRDefault="00451987" w:rsidP="00451987">
            <w:pPr>
              <w:rPr>
                <w:rFonts w:ascii="Arial" w:hAnsi="Arial" w:cs="Arial"/>
                <w:sz w:val="18"/>
                <w:szCs w:val="18"/>
              </w:rPr>
            </w:pPr>
          </w:p>
        </w:tc>
        <w:tc>
          <w:tcPr>
            <w:tcW w:w="2942" w:type="dxa"/>
          </w:tcPr>
          <w:p w14:paraId="77B969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1F0DBFE5" w14:textId="77777777" w:rsidR="00451987" w:rsidRPr="00542AD3" w:rsidRDefault="00451987" w:rsidP="00451987">
            <w:pPr>
              <w:rPr>
                <w:rFonts w:ascii="Arial" w:hAnsi="Arial" w:cs="Arial"/>
                <w:bCs/>
                <w:sz w:val="18"/>
                <w:szCs w:val="18"/>
              </w:rPr>
            </w:pPr>
          </w:p>
          <w:p w14:paraId="6A8D7E31" w14:textId="4E18F848" w:rsidR="00451987" w:rsidRPr="00542AD3" w:rsidRDefault="005B7162" w:rsidP="00451987">
            <w:pPr>
              <w:rPr>
                <w:rFonts w:ascii="Arial" w:hAnsi="Arial" w:cs="Arial"/>
                <w:bCs/>
                <w:sz w:val="18"/>
                <w:szCs w:val="18"/>
              </w:rPr>
            </w:pPr>
            <w:r w:rsidRPr="00542AD3">
              <w:rPr>
                <w:rFonts w:ascii="Arial" w:hAnsi="Arial" w:cs="Arial"/>
                <w:bCs/>
                <w:sz w:val="18"/>
                <w:szCs w:val="18"/>
              </w:rPr>
              <w:t>jw.</w:t>
            </w:r>
          </w:p>
        </w:tc>
      </w:tr>
      <w:tr w:rsidR="00A373A0" w:rsidRPr="00542AD3" w14:paraId="346B7485" w14:textId="77777777" w:rsidTr="00D87D56">
        <w:tc>
          <w:tcPr>
            <w:tcW w:w="477" w:type="dxa"/>
          </w:tcPr>
          <w:p w14:paraId="3348171F" w14:textId="77777777" w:rsidR="00451987" w:rsidRPr="00542AD3" w:rsidRDefault="00451987" w:rsidP="00451987">
            <w:pPr>
              <w:rPr>
                <w:rFonts w:ascii="Arial" w:hAnsi="Arial" w:cs="Arial"/>
                <w:sz w:val="18"/>
                <w:szCs w:val="18"/>
              </w:rPr>
            </w:pPr>
          </w:p>
        </w:tc>
        <w:tc>
          <w:tcPr>
            <w:tcW w:w="1109" w:type="dxa"/>
          </w:tcPr>
          <w:p w14:paraId="6FABDE38" w14:textId="7573AF34"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72154F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3685CA89" w14:textId="77777777" w:rsidR="00451987" w:rsidRPr="00542AD3" w:rsidRDefault="00451987" w:rsidP="00451987">
            <w:pPr>
              <w:rPr>
                <w:rFonts w:ascii="Arial" w:hAnsi="Arial" w:cs="Arial"/>
                <w:bCs/>
                <w:sz w:val="18"/>
                <w:szCs w:val="18"/>
              </w:rPr>
            </w:pPr>
          </w:p>
          <w:p w14:paraId="2F790201" w14:textId="45B7C183" w:rsidR="00451987" w:rsidRPr="00542AD3" w:rsidRDefault="00451987" w:rsidP="00451987">
            <w:pPr>
              <w:rPr>
                <w:rFonts w:ascii="Arial" w:hAnsi="Arial" w:cs="Arial"/>
                <w:bCs/>
                <w:sz w:val="18"/>
                <w:szCs w:val="18"/>
              </w:rPr>
            </w:pPr>
            <w:r w:rsidRPr="00542AD3">
              <w:rPr>
                <w:rFonts w:ascii="Arial" w:hAnsi="Arial" w:cs="Arial"/>
                <w:bCs/>
                <w:sz w:val="18"/>
                <w:szCs w:val="18"/>
              </w:rPr>
              <w:t>Zespół opieki długoterminowej przy OIPiP w Opolu</w:t>
            </w:r>
          </w:p>
        </w:tc>
        <w:tc>
          <w:tcPr>
            <w:tcW w:w="2847" w:type="dxa"/>
          </w:tcPr>
          <w:p w14:paraId="504EBD59" w14:textId="7B0070A0" w:rsidR="00451987" w:rsidRPr="00542AD3" w:rsidRDefault="00451987" w:rsidP="00451987">
            <w:pPr>
              <w:rPr>
                <w:rFonts w:ascii="Arial" w:hAnsi="Arial" w:cs="Arial"/>
                <w:bCs/>
                <w:sz w:val="18"/>
                <w:szCs w:val="18"/>
              </w:rPr>
            </w:pPr>
            <w:r w:rsidRPr="00542AD3">
              <w:rPr>
                <w:rFonts w:ascii="Arial" w:hAnsi="Arial" w:cs="Arial"/>
                <w:sz w:val="18"/>
                <w:szCs w:val="18"/>
              </w:rPr>
              <w:t>Odrzucić w całości do ponownego opracowania</w:t>
            </w:r>
          </w:p>
        </w:tc>
        <w:tc>
          <w:tcPr>
            <w:tcW w:w="2410" w:type="dxa"/>
            <w:gridSpan w:val="2"/>
          </w:tcPr>
          <w:p w14:paraId="77C2E921" w14:textId="5AEDAF1F" w:rsidR="00451987" w:rsidRPr="00542AD3" w:rsidRDefault="00451987" w:rsidP="00451987">
            <w:pPr>
              <w:rPr>
                <w:rFonts w:ascii="Arial" w:hAnsi="Arial" w:cs="Arial"/>
                <w:bCs/>
                <w:sz w:val="18"/>
                <w:szCs w:val="18"/>
              </w:rPr>
            </w:pPr>
            <w:r w:rsidRPr="00542AD3">
              <w:rPr>
                <w:rFonts w:ascii="Arial" w:hAnsi="Arial" w:cs="Arial"/>
                <w:bCs/>
                <w:sz w:val="18"/>
                <w:szCs w:val="18"/>
              </w:rPr>
              <w:t>Ponadto, opiekun medyczny powinien pracować na zlecenie pielęgniarki / lekarza w zakresie wykonywania czynności poza opiekuńczymi i higienicznymi.</w:t>
            </w:r>
          </w:p>
        </w:tc>
        <w:tc>
          <w:tcPr>
            <w:tcW w:w="2268" w:type="dxa"/>
          </w:tcPr>
          <w:p w14:paraId="0B76831D" w14:textId="77777777" w:rsidR="00451987" w:rsidRPr="00542AD3" w:rsidRDefault="00451987" w:rsidP="00451987">
            <w:pPr>
              <w:rPr>
                <w:rFonts w:ascii="Arial" w:hAnsi="Arial" w:cs="Arial"/>
                <w:sz w:val="18"/>
                <w:szCs w:val="18"/>
              </w:rPr>
            </w:pPr>
          </w:p>
        </w:tc>
        <w:tc>
          <w:tcPr>
            <w:tcW w:w="2942" w:type="dxa"/>
          </w:tcPr>
          <w:p w14:paraId="68C033A6" w14:textId="77777777" w:rsidR="00863264"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863264" w:rsidRPr="00542AD3">
              <w:rPr>
                <w:rFonts w:ascii="Arial" w:hAnsi="Arial" w:cs="Arial"/>
                <w:bCs/>
                <w:sz w:val="18"/>
                <w:szCs w:val="18"/>
              </w:rPr>
              <w:t>.</w:t>
            </w:r>
          </w:p>
          <w:p w14:paraId="6A731B5A" w14:textId="25F5FB8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5C90A735" w14:textId="0F03E23C" w:rsidR="00451987" w:rsidRPr="00542AD3" w:rsidRDefault="00451987" w:rsidP="000D5CD7">
            <w:pPr>
              <w:rPr>
                <w:rFonts w:ascii="Arial" w:hAnsi="Arial" w:cs="Arial"/>
                <w:bCs/>
                <w:sz w:val="18"/>
                <w:szCs w:val="18"/>
              </w:rPr>
            </w:pPr>
            <w:r w:rsidRPr="00542AD3">
              <w:rPr>
                <w:rFonts w:ascii="Arial" w:hAnsi="Arial" w:cs="Arial"/>
                <w:bCs/>
                <w:sz w:val="18"/>
                <w:szCs w:val="18"/>
              </w:rPr>
              <w:t xml:space="preserve">Przy wybranych czynnościach zawodowych </w:t>
            </w:r>
            <w:r w:rsidR="00863264" w:rsidRPr="00542AD3">
              <w:rPr>
                <w:rFonts w:ascii="Arial" w:hAnsi="Arial" w:cs="Arial"/>
                <w:bCs/>
                <w:sz w:val="18"/>
                <w:szCs w:val="18"/>
              </w:rPr>
              <w:t xml:space="preserve">opiekuna medycznego </w:t>
            </w:r>
            <w:r w:rsidRPr="00542AD3">
              <w:rPr>
                <w:rFonts w:ascii="Arial" w:hAnsi="Arial" w:cs="Arial"/>
                <w:bCs/>
                <w:sz w:val="18"/>
                <w:szCs w:val="18"/>
              </w:rPr>
              <w:t>dookreślono, że muszą być realizowane na zlecenie lekarza</w:t>
            </w:r>
            <w:r w:rsidR="000D5CD7" w:rsidRPr="00542AD3">
              <w:rPr>
                <w:rFonts w:ascii="Arial" w:hAnsi="Arial" w:cs="Arial"/>
                <w:bCs/>
                <w:sz w:val="18"/>
                <w:szCs w:val="18"/>
              </w:rPr>
              <w:t>,</w:t>
            </w:r>
            <w:r w:rsidRPr="00542AD3">
              <w:rPr>
                <w:rFonts w:ascii="Arial" w:hAnsi="Arial" w:cs="Arial"/>
                <w:bCs/>
                <w:sz w:val="18"/>
                <w:szCs w:val="18"/>
              </w:rPr>
              <w:t xml:space="preserve"> pielęgniarki</w:t>
            </w:r>
            <w:r w:rsidR="000D5CD7" w:rsidRPr="00542AD3">
              <w:rPr>
                <w:rFonts w:ascii="Arial" w:hAnsi="Arial" w:cs="Arial"/>
                <w:bCs/>
                <w:sz w:val="18"/>
                <w:szCs w:val="18"/>
              </w:rPr>
              <w:t xml:space="preserve"> lub położnej</w:t>
            </w:r>
            <w:r w:rsidRPr="00542AD3">
              <w:rPr>
                <w:rFonts w:ascii="Arial" w:hAnsi="Arial" w:cs="Arial"/>
                <w:bCs/>
                <w:sz w:val="18"/>
                <w:szCs w:val="18"/>
              </w:rPr>
              <w:t xml:space="preserve"> (np. karmienie pacjenta drogą doustną oraz dojelitową - przez zgłębnik lub gastrostomię, w tym PEG; wymienianie cewnika zewnętrznego, worka stomijnego i worka na mocz; prowadzenie dobowej zbiórki moczu i bilansu płynów wykonywanie płukania jamy ustnej, gardła, oka i rany; </w:t>
            </w:r>
            <w:r w:rsidRPr="00542AD3">
              <w:rPr>
                <w:rFonts w:ascii="Arial" w:hAnsi="Arial" w:cs="Arial"/>
                <w:bCs/>
                <w:sz w:val="18"/>
                <w:szCs w:val="18"/>
              </w:rPr>
              <w:lastRenderedPageBreak/>
              <w:t>podawanie leków różnymi drogami; pobieranie materiału biologicznego do badań laboratoryjnych i mikrobiologicznych).</w:t>
            </w:r>
          </w:p>
        </w:tc>
      </w:tr>
      <w:tr w:rsidR="00A373A0" w:rsidRPr="00542AD3" w14:paraId="27347E32" w14:textId="77777777" w:rsidTr="00D87D56">
        <w:tc>
          <w:tcPr>
            <w:tcW w:w="477" w:type="dxa"/>
          </w:tcPr>
          <w:p w14:paraId="1961EB1C" w14:textId="77777777" w:rsidR="00451987" w:rsidRPr="00542AD3" w:rsidRDefault="00451987" w:rsidP="00451987">
            <w:pPr>
              <w:rPr>
                <w:rFonts w:ascii="Arial" w:hAnsi="Arial" w:cs="Arial"/>
                <w:sz w:val="18"/>
                <w:szCs w:val="18"/>
              </w:rPr>
            </w:pPr>
          </w:p>
        </w:tc>
        <w:tc>
          <w:tcPr>
            <w:tcW w:w="1109" w:type="dxa"/>
          </w:tcPr>
          <w:p w14:paraId="5C854E03" w14:textId="35878CF7"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2C37B96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70D127F8" w14:textId="77777777" w:rsidR="00451987" w:rsidRPr="00542AD3" w:rsidRDefault="00451987" w:rsidP="00451987">
            <w:pPr>
              <w:rPr>
                <w:rFonts w:ascii="Arial" w:hAnsi="Arial" w:cs="Arial"/>
                <w:bCs/>
                <w:sz w:val="18"/>
                <w:szCs w:val="18"/>
              </w:rPr>
            </w:pPr>
          </w:p>
          <w:p w14:paraId="010EB5D1" w14:textId="22F736BA" w:rsidR="00451987" w:rsidRPr="00542AD3" w:rsidRDefault="00451987" w:rsidP="00451987">
            <w:pPr>
              <w:rPr>
                <w:rFonts w:ascii="Arial" w:hAnsi="Arial" w:cs="Arial"/>
                <w:bCs/>
                <w:sz w:val="18"/>
                <w:szCs w:val="18"/>
              </w:rPr>
            </w:pPr>
            <w:r w:rsidRPr="00542AD3">
              <w:rPr>
                <w:rFonts w:ascii="Arial" w:hAnsi="Arial" w:cs="Arial"/>
                <w:bCs/>
                <w:sz w:val="18"/>
                <w:szCs w:val="18"/>
              </w:rPr>
              <w:t>Zespół opieki długoterminowej przy OIPiP w Opolu</w:t>
            </w:r>
          </w:p>
        </w:tc>
        <w:tc>
          <w:tcPr>
            <w:tcW w:w="2847" w:type="dxa"/>
          </w:tcPr>
          <w:p w14:paraId="2C61B58B" w14:textId="6B6421FC" w:rsidR="00451987" w:rsidRPr="00542AD3" w:rsidRDefault="00451987" w:rsidP="00451987">
            <w:pPr>
              <w:rPr>
                <w:rFonts w:ascii="Arial" w:hAnsi="Arial" w:cs="Arial"/>
                <w:bCs/>
                <w:sz w:val="18"/>
                <w:szCs w:val="18"/>
              </w:rPr>
            </w:pPr>
            <w:r w:rsidRPr="00542AD3">
              <w:rPr>
                <w:rFonts w:ascii="Arial" w:hAnsi="Arial" w:cs="Arial"/>
                <w:sz w:val="18"/>
                <w:szCs w:val="18"/>
              </w:rPr>
              <w:t>Odrzucić w całości do ponownego opracowania</w:t>
            </w:r>
          </w:p>
        </w:tc>
        <w:tc>
          <w:tcPr>
            <w:tcW w:w="2410" w:type="dxa"/>
            <w:gridSpan w:val="2"/>
          </w:tcPr>
          <w:p w14:paraId="3B7E6C31" w14:textId="5C80CFF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Jeżeli zawód opiekuna medycznego nie posiada samodzielności zawodowej to jednocześnie nie odpowiada za samodzielne wykonanie czynności medycznych. Kto w takim przypadku bierze odpowiedzialność za wykonanie tych czynności? Powinna powstać </w:t>
            </w:r>
            <w:r w:rsidRPr="00542AD3">
              <w:rPr>
                <w:rFonts w:ascii="Arial" w:hAnsi="Arial" w:cs="Arial"/>
                <w:b/>
                <w:sz w:val="18"/>
                <w:szCs w:val="18"/>
              </w:rPr>
              <w:t>Karta zleceń pielęgniarskich dla opiekuna.</w:t>
            </w:r>
          </w:p>
        </w:tc>
        <w:tc>
          <w:tcPr>
            <w:tcW w:w="2268" w:type="dxa"/>
          </w:tcPr>
          <w:p w14:paraId="7C0958D8" w14:textId="77777777" w:rsidR="00451987" w:rsidRPr="00542AD3" w:rsidRDefault="00451987" w:rsidP="00451987">
            <w:pPr>
              <w:rPr>
                <w:rFonts w:ascii="Arial" w:hAnsi="Arial" w:cs="Arial"/>
                <w:sz w:val="18"/>
                <w:szCs w:val="18"/>
              </w:rPr>
            </w:pPr>
          </w:p>
        </w:tc>
        <w:tc>
          <w:tcPr>
            <w:tcW w:w="2942" w:type="dxa"/>
          </w:tcPr>
          <w:p w14:paraId="4EB085CC" w14:textId="77777777" w:rsidR="00863264"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863264" w:rsidRPr="00542AD3">
              <w:rPr>
                <w:rFonts w:ascii="Arial" w:hAnsi="Arial" w:cs="Arial"/>
                <w:bCs/>
                <w:sz w:val="18"/>
                <w:szCs w:val="18"/>
              </w:rPr>
              <w:t>.</w:t>
            </w:r>
          </w:p>
          <w:p w14:paraId="03DCAD3B" w14:textId="5C32A84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0DA2521B" w14:textId="0D7192E9" w:rsidR="00451987" w:rsidRPr="00542AD3" w:rsidRDefault="00451987" w:rsidP="00451987">
            <w:pPr>
              <w:rPr>
                <w:rFonts w:ascii="Arial" w:hAnsi="Arial" w:cs="Arial"/>
                <w:bCs/>
                <w:sz w:val="18"/>
                <w:szCs w:val="18"/>
              </w:rPr>
            </w:pPr>
            <w:r w:rsidRPr="00542AD3">
              <w:rPr>
                <w:rFonts w:ascii="Arial" w:hAnsi="Arial" w:cs="Arial"/>
                <w:bCs/>
                <w:sz w:val="18"/>
                <w:szCs w:val="18"/>
              </w:rPr>
              <w:t>Wprowadzenie karty zleceń pielęgniarskich jest poza zakresem regulacji</w:t>
            </w:r>
            <w:r w:rsidR="00863264" w:rsidRPr="00542AD3">
              <w:rPr>
                <w:rFonts w:ascii="Arial" w:hAnsi="Arial" w:cs="Arial"/>
                <w:bCs/>
                <w:sz w:val="18"/>
                <w:szCs w:val="18"/>
              </w:rPr>
              <w:t>.</w:t>
            </w:r>
          </w:p>
        </w:tc>
      </w:tr>
      <w:tr w:rsidR="00A373A0" w:rsidRPr="00542AD3" w14:paraId="5E32C847" w14:textId="77777777" w:rsidTr="00D87D56">
        <w:tc>
          <w:tcPr>
            <w:tcW w:w="477" w:type="dxa"/>
          </w:tcPr>
          <w:p w14:paraId="23DA1A55" w14:textId="77777777" w:rsidR="00451987" w:rsidRPr="00542AD3" w:rsidRDefault="00451987" w:rsidP="00451987">
            <w:pPr>
              <w:rPr>
                <w:rFonts w:ascii="Arial" w:hAnsi="Arial" w:cs="Arial"/>
                <w:sz w:val="18"/>
                <w:szCs w:val="18"/>
              </w:rPr>
            </w:pPr>
          </w:p>
        </w:tc>
        <w:tc>
          <w:tcPr>
            <w:tcW w:w="1109" w:type="dxa"/>
          </w:tcPr>
          <w:p w14:paraId="01310460" w14:textId="00FB4B20"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437DBE0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49EFDD3F" w14:textId="77777777" w:rsidR="00451987" w:rsidRPr="00542AD3" w:rsidRDefault="00451987" w:rsidP="00451987">
            <w:pPr>
              <w:rPr>
                <w:rFonts w:ascii="Arial" w:hAnsi="Arial" w:cs="Arial"/>
                <w:bCs/>
                <w:sz w:val="18"/>
                <w:szCs w:val="18"/>
              </w:rPr>
            </w:pPr>
          </w:p>
          <w:p w14:paraId="50819404" w14:textId="1207A2DD" w:rsidR="00451987" w:rsidRPr="00542AD3" w:rsidRDefault="00451987" w:rsidP="00451987">
            <w:pPr>
              <w:rPr>
                <w:rFonts w:ascii="Arial" w:hAnsi="Arial" w:cs="Arial"/>
                <w:bCs/>
                <w:sz w:val="18"/>
                <w:szCs w:val="18"/>
              </w:rPr>
            </w:pPr>
            <w:r w:rsidRPr="00542AD3">
              <w:rPr>
                <w:rFonts w:ascii="Arial" w:hAnsi="Arial" w:cs="Arial"/>
                <w:bCs/>
                <w:sz w:val="18"/>
                <w:szCs w:val="18"/>
              </w:rPr>
              <w:t>Zespół opieki długoterminowej przy OIPiP w Opolu</w:t>
            </w:r>
          </w:p>
        </w:tc>
        <w:tc>
          <w:tcPr>
            <w:tcW w:w="2847" w:type="dxa"/>
          </w:tcPr>
          <w:p w14:paraId="16183FB0" w14:textId="5E79A642" w:rsidR="00451987" w:rsidRPr="00542AD3" w:rsidRDefault="00451987" w:rsidP="00451987">
            <w:pPr>
              <w:rPr>
                <w:rFonts w:ascii="Arial" w:hAnsi="Arial" w:cs="Arial"/>
                <w:bCs/>
                <w:sz w:val="18"/>
                <w:szCs w:val="18"/>
              </w:rPr>
            </w:pPr>
            <w:r w:rsidRPr="00542AD3">
              <w:rPr>
                <w:rFonts w:ascii="Arial" w:hAnsi="Arial" w:cs="Arial"/>
                <w:sz w:val="18"/>
                <w:szCs w:val="18"/>
              </w:rPr>
              <w:t>Odrzucić w całości do ponownego opracowania</w:t>
            </w:r>
          </w:p>
        </w:tc>
        <w:tc>
          <w:tcPr>
            <w:tcW w:w="2410" w:type="dxa"/>
            <w:gridSpan w:val="2"/>
          </w:tcPr>
          <w:p w14:paraId="3B5006E6" w14:textId="7BEC10E8" w:rsidR="00451987" w:rsidRPr="00542AD3" w:rsidRDefault="00451987" w:rsidP="00451987">
            <w:pPr>
              <w:rPr>
                <w:rFonts w:ascii="Arial" w:hAnsi="Arial" w:cs="Arial"/>
                <w:bCs/>
                <w:sz w:val="18"/>
                <w:szCs w:val="18"/>
              </w:rPr>
            </w:pPr>
            <w:r w:rsidRPr="00542AD3">
              <w:rPr>
                <w:rFonts w:ascii="Arial" w:hAnsi="Arial" w:cs="Arial"/>
                <w:bCs/>
                <w:sz w:val="18"/>
                <w:szCs w:val="18"/>
              </w:rPr>
              <w:t>Należy uregulować wykonywanie zawodu opiekuna w zakresie</w:t>
            </w:r>
            <w:r w:rsidRPr="00542AD3">
              <w:rPr>
                <w:rFonts w:ascii="Arial" w:hAnsi="Arial" w:cs="Arial"/>
                <w:sz w:val="18"/>
                <w:szCs w:val="18"/>
              </w:rPr>
              <w:t xml:space="preserve"> </w:t>
            </w:r>
            <w:r w:rsidRPr="00542AD3">
              <w:rPr>
                <w:rFonts w:ascii="Arial" w:hAnsi="Arial" w:cs="Arial"/>
                <w:bCs/>
                <w:sz w:val="18"/>
                <w:szCs w:val="18"/>
              </w:rPr>
              <w:t>bezterminowego  wydawania dyplomu, odpowiedzialności zawodowej  oraz konieczności ustawicznego dokształcania podyplomowego.</w:t>
            </w:r>
          </w:p>
        </w:tc>
        <w:tc>
          <w:tcPr>
            <w:tcW w:w="2268" w:type="dxa"/>
          </w:tcPr>
          <w:p w14:paraId="082575BB" w14:textId="77777777" w:rsidR="00451987" w:rsidRPr="00542AD3" w:rsidRDefault="00451987" w:rsidP="00451987">
            <w:pPr>
              <w:rPr>
                <w:rFonts w:ascii="Arial" w:hAnsi="Arial" w:cs="Arial"/>
                <w:sz w:val="18"/>
                <w:szCs w:val="18"/>
              </w:rPr>
            </w:pPr>
          </w:p>
        </w:tc>
        <w:tc>
          <w:tcPr>
            <w:tcW w:w="2942" w:type="dxa"/>
          </w:tcPr>
          <w:p w14:paraId="67FF4D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3DE26E1" w14:textId="77777777" w:rsidR="00863264" w:rsidRPr="00542AD3" w:rsidRDefault="00863264" w:rsidP="00451987">
            <w:pPr>
              <w:rPr>
                <w:rFonts w:ascii="Arial" w:hAnsi="Arial" w:cs="Arial"/>
                <w:bCs/>
                <w:sz w:val="18"/>
                <w:szCs w:val="18"/>
              </w:rPr>
            </w:pPr>
          </w:p>
          <w:p w14:paraId="484592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p>
          <w:p w14:paraId="3010981A" w14:textId="77777777" w:rsidR="00451987" w:rsidRPr="00542AD3" w:rsidRDefault="00451987" w:rsidP="00451987">
            <w:pPr>
              <w:rPr>
                <w:rFonts w:ascii="Arial" w:hAnsi="Arial" w:cs="Arial"/>
                <w:bCs/>
                <w:sz w:val="18"/>
                <w:szCs w:val="18"/>
              </w:rPr>
            </w:pPr>
          </w:p>
          <w:p w14:paraId="3035003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Ustawa z dnia 17sierpnia 2023 r. o niektórych zawodach medycznych (Dz. U. poz. 1972) wprowadza przepisy dotyczące ustawicznego rozwoju zawodowego dla wszystkich zawodów objętych ustawą, a także odpowiedzialności zawodowej.</w:t>
            </w:r>
          </w:p>
          <w:p w14:paraId="7C55FA25" w14:textId="77777777" w:rsidR="00451987" w:rsidRPr="00542AD3" w:rsidRDefault="00451987" w:rsidP="00451987">
            <w:pPr>
              <w:rPr>
                <w:rFonts w:ascii="Arial" w:hAnsi="Arial" w:cs="Arial"/>
                <w:bCs/>
                <w:sz w:val="18"/>
                <w:szCs w:val="18"/>
              </w:rPr>
            </w:pPr>
          </w:p>
          <w:p w14:paraId="2022480C" w14:textId="096A582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Kwestie związane z wydawaniem dyplomów regulują przepisy MEN (dyplomy nie tracą ważności). Jednakże ww. ustawa reguluje kwestie wykonywania zawodów medycznych po przerwie dłuższej niż 5 lat w okresie ostatnich 6 lat (w przypadku takiej przerwy osoba wykonująca zawód medyczny musi pracować pod nadzorem innej osoby </w:t>
            </w:r>
            <w:r w:rsidRPr="00542AD3">
              <w:rPr>
                <w:rFonts w:ascii="Arial" w:hAnsi="Arial" w:cs="Arial"/>
                <w:bCs/>
                <w:sz w:val="18"/>
                <w:szCs w:val="18"/>
              </w:rPr>
              <w:lastRenderedPageBreak/>
              <w:t>wykonującej ten zawód posiadającej min. 5 lat doświadczenia zawodowego, lub innej wyznaczonej do tego osoby pracującej w zawodzie medycznym, np. lekarza czy pielęgniarki).</w:t>
            </w:r>
          </w:p>
        </w:tc>
      </w:tr>
      <w:tr w:rsidR="00A373A0" w:rsidRPr="00542AD3" w14:paraId="6209908B" w14:textId="77777777" w:rsidTr="00D87D56">
        <w:tc>
          <w:tcPr>
            <w:tcW w:w="477" w:type="dxa"/>
          </w:tcPr>
          <w:p w14:paraId="5D3A366A" w14:textId="77777777" w:rsidR="00451987" w:rsidRPr="00542AD3" w:rsidRDefault="00451987" w:rsidP="00451987">
            <w:pPr>
              <w:rPr>
                <w:rFonts w:ascii="Arial" w:hAnsi="Arial" w:cs="Arial"/>
                <w:sz w:val="18"/>
                <w:szCs w:val="18"/>
              </w:rPr>
            </w:pPr>
          </w:p>
        </w:tc>
        <w:tc>
          <w:tcPr>
            <w:tcW w:w="1109" w:type="dxa"/>
          </w:tcPr>
          <w:p w14:paraId="1D466C8F" w14:textId="49FFBE1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732D69D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NZOZ ELIASMED Pielęgniarska opieka długoterminowa domowa- Opole </w:t>
            </w:r>
          </w:p>
          <w:p w14:paraId="3041B731" w14:textId="77777777" w:rsidR="00451987" w:rsidRPr="00542AD3" w:rsidRDefault="00451987" w:rsidP="00451987">
            <w:pPr>
              <w:rPr>
                <w:rFonts w:ascii="Arial" w:hAnsi="Arial" w:cs="Arial"/>
                <w:bCs/>
                <w:sz w:val="18"/>
                <w:szCs w:val="18"/>
              </w:rPr>
            </w:pPr>
          </w:p>
          <w:p w14:paraId="31BF5A94" w14:textId="641DB03C" w:rsidR="00451987" w:rsidRPr="00542AD3" w:rsidRDefault="00451987" w:rsidP="00451987">
            <w:pPr>
              <w:rPr>
                <w:rFonts w:ascii="Arial" w:hAnsi="Arial" w:cs="Arial"/>
                <w:bCs/>
                <w:sz w:val="18"/>
                <w:szCs w:val="18"/>
              </w:rPr>
            </w:pPr>
            <w:r w:rsidRPr="00542AD3">
              <w:rPr>
                <w:rFonts w:ascii="Arial" w:hAnsi="Arial" w:cs="Arial"/>
                <w:bCs/>
                <w:sz w:val="18"/>
                <w:szCs w:val="18"/>
              </w:rPr>
              <w:t>Zespół opieki długoterminowej przy OIPiP w Opolu</w:t>
            </w:r>
          </w:p>
        </w:tc>
        <w:tc>
          <w:tcPr>
            <w:tcW w:w="2847" w:type="dxa"/>
          </w:tcPr>
          <w:p w14:paraId="1502B530" w14:textId="2A5199CE" w:rsidR="00451987" w:rsidRPr="00542AD3" w:rsidRDefault="00451987" w:rsidP="00451987">
            <w:pPr>
              <w:rPr>
                <w:rFonts w:ascii="Arial" w:hAnsi="Arial" w:cs="Arial"/>
                <w:bCs/>
                <w:sz w:val="18"/>
                <w:szCs w:val="18"/>
              </w:rPr>
            </w:pPr>
            <w:r w:rsidRPr="00542AD3">
              <w:rPr>
                <w:rFonts w:ascii="Arial" w:hAnsi="Arial" w:cs="Arial"/>
                <w:sz w:val="18"/>
                <w:szCs w:val="18"/>
              </w:rPr>
              <w:t>Odrzucić w całości do ponownego opracowania</w:t>
            </w:r>
          </w:p>
        </w:tc>
        <w:tc>
          <w:tcPr>
            <w:tcW w:w="2410" w:type="dxa"/>
            <w:gridSpan w:val="2"/>
          </w:tcPr>
          <w:p w14:paraId="23EDA89D" w14:textId="178641B0" w:rsidR="00451987" w:rsidRPr="00542AD3" w:rsidRDefault="00451987" w:rsidP="00451987">
            <w:pPr>
              <w:rPr>
                <w:rFonts w:ascii="Arial" w:hAnsi="Arial" w:cs="Arial"/>
                <w:bCs/>
                <w:sz w:val="18"/>
                <w:szCs w:val="18"/>
              </w:rPr>
            </w:pPr>
            <w:r w:rsidRPr="00542AD3">
              <w:rPr>
                <w:rFonts w:ascii="Arial" w:hAnsi="Arial" w:cs="Arial"/>
                <w:bCs/>
                <w:sz w:val="18"/>
                <w:szCs w:val="18"/>
              </w:rPr>
              <w:t>Ocena wizerunku pracowników ochrony zdrowia dokonuje się zwykle przez pryzmat wiedzy i umiejętności zapewniających skuteczność terapii, poziom empatii i jakość relacji interpersonalnych z pacjentem.</w:t>
            </w:r>
          </w:p>
        </w:tc>
        <w:tc>
          <w:tcPr>
            <w:tcW w:w="2268" w:type="dxa"/>
          </w:tcPr>
          <w:p w14:paraId="6F6A4F05" w14:textId="77777777" w:rsidR="00451987" w:rsidRPr="00542AD3" w:rsidRDefault="00451987" w:rsidP="00451987">
            <w:pPr>
              <w:rPr>
                <w:rFonts w:ascii="Arial" w:hAnsi="Arial" w:cs="Arial"/>
                <w:sz w:val="18"/>
                <w:szCs w:val="18"/>
              </w:rPr>
            </w:pPr>
          </w:p>
        </w:tc>
        <w:tc>
          <w:tcPr>
            <w:tcW w:w="2942" w:type="dxa"/>
          </w:tcPr>
          <w:p w14:paraId="7D8AB7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6C67FA2" w14:textId="77777777" w:rsidR="0068632F" w:rsidRPr="00542AD3" w:rsidRDefault="0068632F" w:rsidP="00451987">
            <w:pPr>
              <w:rPr>
                <w:rFonts w:ascii="Arial" w:hAnsi="Arial" w:cs="Arial"/>
                <w:bCs/>
                <w:sz w:val="18"/>
                <w:szCs w:val="18"/>
              </w:rPr>
            </w:pPr>
          </w:p>
          <w:p w14:paraId="27E5508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Brak konkretnej propozycji zapisu. </w:t>
            </w:r>
          </w:p>
          <w:p w14:paraId="5C6677AA" w14:textId="74519F8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Należy także podkreślić, że podstawa programowa kształcenia w zawodzie </w:t>
            </w:r>
            <w:r w:rsidR="0068632F" w:rsidRPr="00542AD3">
              <w:rPr>
                <w:rFonts w:ascii="Arial" w:hAnsi="Arial" w:cs="Arial"/>
                <w:bCs/>
                <w:sz w:val="18"/>
                <w:szCs w:val="18"/>
              </w:rPr>
              <w:t>opiekun medyczny</w:t>
            </w:r>
            <w:r w:rsidRPr="00542AD3">
              <w:rPr>
                <w:rFonts w:ascii="Arial" w:hAnsi="Arial" w:cs="Arial"/>
                <w:bCs/>
                <w:sz w:val="18"/>
                <w:szCs w:val="18"/>
              </w:rPr>
              <w:t xml:space="preserve"> zawiera efekty kształcenia w zakresie kompetencji personalnych i społecznych, wśród których jest m.in. „przestrzega zasad kultury osobistej i etyki zawodowej”, czy „stosuje zasady komunikacji interpersonalnej”.</w:t>
            </w:r>
          </w:p>
        </w:tc>
      </w:tr>
      <w:tr w:rsidR="00A373A0" w:rsidRPr="00542AD3" w14:paraId="3CF32693" w14:textId="77777777" w:rsidTr="00D87D56">
        <w:tc>
          <w:tcPr>
            <w:tcW w:w="477" w:type="dxa"/>
          </w:tcPr>
          <w:p w14:paraId="0014A007" w14:textId="77777777" w:rsidR="00451987" w:rsidRPr="00542AD3" w:rsidRDefault="00451987" w:rsidP="00451987">
            <w:pPr>
              <w:rPr>
                <w:rFonts w:ascii="Arial" w:hAnsi="Arial" w:cs="Arial"/>
                <w:sz w:val="18"/>
                <w:szCs w:val="18"/>
              </w:rPr>
            </w:pPr>
          </w:p>
        </w:tc>
        <w:tc>
          <w:tcPr>
            <w:tcW w:w="1109" w:type="dxa"/>
          </w:tcPr>
          <w:p w14:paraId="324BE81D" w14:textId="2DC8D50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25146386" w14:textId="7EFE2663"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1A3ADBA1" w14:textId="71EAC18A" w:rsidR="00451987" w:rsidRPr="00542AD3" w:rsidRDefault="00451987" w:rsidP="00451987">
            <w:pPr>
              <w:rPr>
                <w:rFonts w:ascii="Arial" w:hAnsi="Arial" w:cs="Arial"/>
                <w:sz w:val="18"/>
                <w:szCs w:val="18"/>
              </w:rPr>
            </w:pPr>
            <w:r w:rsidRPr="00542AD3">
              <w:rPr>
                <w:rFonts w:ascii="Arial" w:hAnsi="Arial" w:cs="Arial"/>
                <w:bCs/>
                <w:sz w:val="18"/>
                <w:szCs w:val="18"/>
              </w:rPr>
              <w:t>Odrzucić w całości do ponownego opracowania</w:t>
            </w:r>
          </w:p>
        </w:tc>
        <w:tc>
          <w:tcPr>
            <w:tcW w:w="2410" w:type="dxa"/>
            <w:gridSpan w:val="2"/>
          </w:tcPr>
          <w:p w14:paraId="5F08820F" w14:textId="560FB52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Zadania opiekuna medycznego. W sposób profesjonalny pomaga osobie chorej i niesamodzielnej zaspokoić jej podstawowe potrzeby życiowe; rozpoznaje i rozwiązuje problemy opiekuńcze osoby chorej i niesamodzielnej w różnym wieku; asystuje personelowi medycznemu podczas wykonywania zabiegów pielęgnacyjnych, pomaga mu i jednocześnie wspiera osobę chorą i niesamodzielną. W sposób profesjonalny pomaga osobie chorej i niesamodzielnej zaspokoić jej podstawowe potrzeby </w:t>
            </w:r>
            <w:r w:rsidRPr="00542AD3">
              <w:rPr>
                <w:rFonts w:ascii="Arial" w:hAnsi="Arial" w:cs="Arial"/>
                <w:bCs/>
                <w:sz w:val="18"/>
                <w:szCs w:val="18"/>
              </w:rPr>
              <w:lastRenderedPageBreak/>
              <w:t>życiowe; rozpoznaje i rozwiązuje problemy opiekuńcze osoby chorej i niesamodzielnej w różnym wieku; asystuje personelowi medycznemu podczas wykonywania zabiegów pielęgnacyjnych, pomaga mu i jednocześnie wspiera osobę chorą i niesamodzielną.</w:t>
            </w:r>
          </w:p>
        </w:tc>
        <w:tc>
          <w:tcPr>
            <w:tcW w:w="2268" w:type="dxa"/>
          </w:tcPr>
          <w:p w14:paraId="647259BB" w14:textId="77777777" w:rsidR="00451987" w:rsidRPr="00542AD3" w:rsidRDefault="00451987" w:rsidP="00451987">
            <w:pPr>
              <w:rPr>
                <w:rFonts w:ascii="Arial" w:hAnsi="Arial" w:cs="Arial"/>
                <w:sz w:val="18"/>
                <w:szCs w:val="18"/>
              </w:rPr>
            </w:pPr>
          </w:p>
        </w:tc>
        <w:tc>
          <w:tcPr>
            <w:tcW w:w="2942" w:type="dxa"/>
          </w:tcPr>
          <w:p w14:paraId="3CBDA68C" w14:textId="7A61343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2AB289E" w14:textId="77777777" w:rsidR="00451987" w:rsidRPr="00542AD3" w:rsidRDefault="00451987" w:rsidP="00451987">
            <w:pPr>
              <w:rPr>
                <w:rFonts w:ascii="Arial" w:hAnsi="Arial" w:cs="Arial"/>
                <w:bCs/>
                <w:sz w:val="18"/>
                <w:szCs w:val="18"/>
              </w:rPr>
            </w:pPr>
          </w:p>
          <w:p w14:paraId="11E94470" w14:textId="4FE73EC8" w:rsidR="00451987" w:rsidRPr="00542AD3" w:rsidRDefault="00451987" w:rsidP="00451987">
            <w:pPr>
              <w:rPr>
                <w:rFonts w:ascii="Arial" w:hAnsi="Arial" w:cs="Arial"/>
                <w:bCs/>
                <w:sz w:val="18"/>
                <w:szCs w:val="18"/>
              </w:rPr>
            </w:pPr>
            <w:r w:rsidRPr="00542AD3">
              <w:rPr>
                <w:rFonts w:ascii="Arial" w:hAnsi="Arial" w:cs="Arial"/>
                <w:bCs/>
                <w:sz w:val="18"/>
                <w:szCs w:val="18"/>
              </w:rPr>
              <w:t>Przedstawiona propozycja ogranicza czynności opiekuna medycznego do kilku czynności i nie uwzględnia tych, do których wykonywania osoby kształcące się w tym zawodzie również uzyskują wiedzę i umiejętności (w oparciu o podstawę programową kształcenia w tym zawodzie). Pomija m.in. wybrane czynności medyczne, które zostały wprowadzone w 2021 r. do rozporządzenia MEN określającego podstawę programową kształcenia w tym zawodzie przy jednoczesnym wydłużeniu cyklu kształcenia w tym zakresie o pół roku.</w:t>
            </w:r>
          </w:p>
        </w:tc>
      </w:tr>
      <w:tr w:rsidR="00A373A0" w:rsidRPr="00542AD3" w14:paraId="790C2F2B" w14:textId="77777777" w:rsidTr="00D87D56">
        <w:tc>
          <w:tcPr>
            <w:tcW w:w="477" w:type="dxa"/>
          </w:tcPr>
          <w:p w14:paraId="6686C176" w14:textId="77777777" w:rsidR="00451987" w:rsidRPr="00542AD3" w:rsidRDefault="00451987" w:rsidP="00451987">
            <w:pPr>
              <w:rPr>
                <w:rFonts w:ascii="Arial" w:hAnsi="Arial" w:cs="Arial"/>
                <w:sz w:val="18"/>
                <w:szCs w:val="18"/>
              </w:rPr>
            </w:pPr>
          </w:p>
        </w:tc>
        <w:tc>
          <w:tcPr>
            <w:tcW w:w="1109" w:type="dxa"/>
          </w:tcPr>
          <w:p w14:paraId="5AB8A914" w14:textId="32F018BA"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793B3C9A" w14:textId="2341D507"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7090E610" w14:textId="72AEB80E"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01D6F96A" w14:textId="33D7E334" w:rsidR="00451987" w:rsidRPr="00542AD3" w:rsidRDefault="00451987" w:rsidP="00451987">
            <w:pPr>
              <w:rPr>
                <w:rFonts w:ascii="Arial" w:hAnsi="Arial" w:cs="Arial"/>
                <w:bCs/>
                <w:sz w:val="18"/>
                <w:szCs w:val="18"/>
              </w:rPr>
            </w:pPr>
            <w:r w:rsidRPr="00542AD3">
              <w:rPr>
                <w:rFonts w:ascii="Arial" w:hAnsi="Arial" w:cs="Arial"/>
                <w:bCs/>
                <w:sz w:val="18"/>
                <w:szCs w:val="18"/>
              </w:rPr>
              <w:t>Dla opiekuna medycznego należy zastrzec wykonywanie czynności higienicznych i pomocniczych, a także prostych czynności pielęgnacyjnych i opiekuńczych.</w:t>
            </w:r>
          </w:p>
        </w:tc>
        <w:tc>
          <w:tcPr>
            <w:tcW w:w="2268" w:type="dxa"/>
          </w:tcPr>
          <w:p w14:paraId="2F2B05E4" w14:textId="77777777" w:rsidR="00451987" w:rsidRPr="00542AD3" w:rsidRDefault="00451987" w:rsidP="00451987">
            <w:pPr>
              <w:rPr>
                <w:rFonts w:ascii="Arial" w:hAnsi="Arial" w:cs="Arial"/>
                <w:sz w:val="18"/>
                <w:szCs w:val="18"/>
              </w:rPr>
            </w:pPr>
          </w:p>
        </w:tc>
        <w:tc>
          <w:tcPr>
            <w:tcW w:w="2942" w:type="dxa"/>
          </w:tcPr>
          <w:p w14:paraId="0158A7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11CE209" w14:textId="77777777" w:rsidR="00451987" w:rsidRPr="00542AD3" w:rsidRDefault="00451987" w:rsidP="00451987">
            <w:pPr>
              <w:rPr>
                <w:rFonts w:ascii="Arial" w:hAnsi="Arial" w:cs="Arial"/>
                <w:bCs/>
                <w:sz w:val="18"/>
                <w:szCs w:val="18"/>
              </w:rPr>
            </w:pPr>
          </w:p>
          <w:p w14:paraId="208DC004" w14:textId="04C00660"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r w:rsidRPr="00542AD3">
              <w:t xml:space="preserve"> </w:t>
            </w:r>
            <w:r w:rsidRPr="00542AD3">
              <w:rPr>
                <w:rFonts w:ascii="Arial" w:hAnsi="Arial" w:cs="Arial"/>
                <w:bCs/>
                <w:sz w:val="18"/>
                <w:szCs w:val="18"/>
              </w:rPr>
              <w:t>Podstawa programowa uwzględniająca efekty kształcenia w zakresie wybranych czynności medycznych została wprowadzona rozporządzeniem MEN w 2021 r.</w:t>
            </w:r>
          </w:p>
        </w:tc>
      </w:tr>
      <w:tr w:rsidR="00A373A0" w:rsidRPr="00542AD3" w14:paraId="6CFF3262" w14:textId="77777777" w:rsidTr="00D87D56">
        <w:tc>
          <w:tcPr>
            <w:tcW w:w="477" w:type="dxa"/>
          </w:tcPr>
          <w:p w14:paraId="637A7D07" w14:textId="77777777" w:rsidR="00451987" w:rsidRPr="00542AD3" w:rsidRDefault="00451987" w:rsidP="00451987">
            <w:pPr>
              <w:rPr>
                <w:rFonts w:ascii="Arial" w:hAnsi="Arial" w:cs="Arial"/>
                <w:sz w:val="18"/>
                <w:szCs w:val="18"/>
              </w:rPr>
            </w:pPr>
          </w:p>
        </w:tc>
        <w:tc>
          <w:tcPr>
            <w:tcW w:w="1109" w:type="dxa"/>
          </w:tcPr>
          <w:p w14:paraId="6D1B71D9" w14:textId="2BCC8400"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50EB78C8" w14:textId="3C5ACECC"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748580AC" w14:textId="7C340DF1"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7407BE6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Okres kształcenia w zawodzie opiekuna medycznego, który wynosi 3 semestry, w tym tylko 210 h praktyk zawodowych . </w:t>
            </w:r>
          </w:p>
          <w:p w14:paraId="682045F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Wykonywanie wybranych czynności z zakresu opieki medycznej </w:t>
            </w:r>
          </w:p>
          <w:p w14:paraId="40A63587" w14:textId="3928F8C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-łacznie 320 jest nie wystarczający do przedstawionych w projekcje kompetencji. </w:t>
            </w:r>
          </w:p>
        </w:tc>
        <w:tc>
          <w:tcPr>
            <w:tcW w:w="2268" w:type="dxa"/>
          </w:tcPr>
          <w:p w14:paraId="43605D60" w14:textId="77777777" w:rsidR="00451987" w:rsidRPr="00542AD3" w:rsidRDefault="00451987" w:rsidP="00451987">
            <w:pPr>
              <w:rPr>
                <w:rFonts w:ascii="Arial" w:hAnsi="Arial" w:cs="Arial"/>
                <w:sz w:val="18"/>
                <w:szCs w:val="18"/>
              </w:rPr>
            </w:pPr>
          </w:p>
        </w:tc>
        <w:tc>
          <w:tcPr>
            <w:tcW w:w="2942" w:type="dxa"/>
          </w:tcPr>
          <w:p w14:paraId="6974EF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602AB4C" w14:textId="77777777" w:rsidR="00451987" w:rsidRPr="00542AD3" w:rsidRDefault="00451987" w:rsidP="00451987">
            <w:pPr>
              <w:rPr>
                <w:rFonts w:ascii="Arial" w:hAnsi="Arial" w:cs="Arial"/>
                <w:bCs/>
                <w:sz w:val="18"/>
                <w:szCs w:val="18"/>
              </w:rPr>
            </w:pPr>
          </w:p>
          <w:p w14:paraId="62EB03D7" w14:textId="3B1FB67A"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r w:rsidRPr="00542AD3">
              <w:t xml:space="preserve"> </w:t>
            </w:r>
            <w:r w:rsidRPr="00542AD3">
              <w:rPr>
                <w:rFonts w:ascii="Arial" w:hAnsi="Arial" w:cs="Arial"/>
                <w:bCs/>
                <w:sz w:val="18"/>
                <w:szCs w:val="18"/>
              </w:rPr>
              <w:t>Podstawa programowa uwzględniająca efekty kształcenia w zakresie wybranych czynności medycznych została wprowadzona rozporządzeniem MEN w 2021 r.</w:t>
            </w:r>
          </w:p>
        </w:tc>
      </w:tr>
      <w:tr w:rsidR="00A373A0" w:rsidRPr="00542AD3" w14:paraId="4CEACF25" w14:textId="77777777" w:rsidTr="00D87D56">
        <w:tc>
          <w:tcPr>
            <w:tcW w:w="477" w:type="dxa"/>
          </w:tcPr>
          <w:p w14:paraId="153CCD4B" w14:textId="77777777" w:rsidR="00451987" w:rsidRPr="00542AD3" w:rsidRDefault="00451987" w:rsidP="00451987">
            <w:pPr>
              <w:rPr>
                <w:rFonts w:ascii="Arial" w:hAnsi="Arial" w:cs="Arial"/>
                <w:sz w:val="18"/>
                <w:szCs w:val="18"/>
              </w:rPr>
            </w:pPr>
          </w:p>
        </w:tc>
        <w:tc>
          <w:tcPr>
            <w:tcW w:w="1109" w:type="dxa"/>
          </w:tcPr>
          <w:p w14:paraId="589C7B1B" w14:textId="31DF3C4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062B91E1" w14:textId="74E7F54C"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50881AC3" w14:textId="73DC171F"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10778342" w14:textId="5D6FE8A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Dla porównania kształcenie na I stopniu studiów pielęgniarskich  wynosi  co najmniej 4720 h , czyli 6- 8 semestrów. W tym co </w:t>
            </w:r>
            <w:r w:rsidRPr="00542AD3">
              <w:rPr>
                <w:rFonts w:ascii="Arial" w:hAnsi="Arial" w:cs="Arial"/>
                <w:bCs/>
                <w:sz w:val="18"/>
                <w:szCs w:val="18"/>
              </w:rPr>
              <w:lastRenderedPageBreak/>
              <w:t>najmniej 2360 h kształcenia praktycznego.</w:t>
            </w:r>
          </w:p>
        </w:tc>
        <w:tc>
          <w:tcPr>
            <w:tcW w:w="2268" w:type="dxa"/>
          </w:tcPr>
          <w:p w14:paraId="53F33B57" w14:textId="77777777" w:rsidR="00451987" w:rsidRPr="00542AD3" w:rsidRDefault="00451987" w:rsidP="00451987">
            <w:pPr>
              <w:rPr>
                <w:rFonts w:ascii="Arial" w:hAnsi="Arial" w:cs="Arial"/>
                <w:sz w:val="18"/>
                <w:szCs w:val="18"/>
              </w:rPr>
            </w:pPr>
          </w:p>
        </w:tc>
        <w:tc>
          <w:tcPr>
            <w:tcW w:w="2942" w:type="dxa"/>
          </w:tcPr>
          <w:p w14:paraId="6B9EDFB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8F90AE8" w14:textId="77777777" w:rsidR="00451987" w:rsidRPr="00542AD3" w:rsidRDefault="00451987" w:rsidP="00451987">
            <w:pPr>
              <w:rPr>
                <w:rFonts w:ascii="Arial" w:hAnsi="Arial" w:cs="Arial"/>
                <w:bCs/>
                <w:sz w:val="18"/>
                <w:szCs w:val="18"/>
              </w:rPr>
            </w:pPr>
          </w:p>
          <w:p w14:paraId="35385392" w14:textId="56397A8A" w:rsidR="00451987" w:rsidRPr="00542AD3" w:rsidRDefault="005B7162" w:rsidP="00451987">
            <w:pPr>
              <w:rPr>
                <w:rFonts w:ascii="Arial" w:hAnsi="Arial" w:cs="Arial"/>
                <w:bCs/>
                <w:sz w:val="18"/>
                <w:szCs w:val="18"/>
              </w:rPr>
            </w:pPr>
            <w:r w:rsidRPr="00542AD3">
              <w:rPr>
                <w:rFonts w:ascii="Arial" w:hAnsi="Arial" w:cs="Arial"/>
                <w:bCs/>
                <w:sz w:val="18"/>
                <w:szCs w:val="18"/>
              </w:rPr>
              <w:t>jw.</w:t>
            </w:r>
          </w:p>
        </w:tc>
      </w:tr>
      <w:tr w:rsidR="00A373A0" w:rsidRPr="00542AD3" w14:paraId="77D9419E" w14:textId="77777777" w:rsidTr="00D87D56">
        <w:tc>
          <w:tcPr>
            <w:tcW w:w="477" w:type="dxa"/>
          </w:tcPr>
          <w:p w14:paraId="6719A6BD" w14:textId="77777777" w:rsidR="00451987" w:rsidRPr="00542AD3" w:rsidRDefault="00451987" w:rsidP="00451987">
            <w:pPr>
              <w:rPr>
                <w:rFonts w:ascii="Arial" w:hAnsi="Arial" w:cs="Arial"/>
                <w:sz w:val="18"/>
                <w:szCs w:val="18"/>
              </w:rPr>
            </w:pPr>
          </w:p>
        </w:tc>
        <w:tc>
          <w:tcPr>
            <w:tcW w:w="1109" w:type="dxa"/>
          </w:tcPr>
          <w:p w14:paraId="5E1E9ADE" w14:textId="092C80DC"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57281A4D" w14:textId="0F1977DF"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3885EC24" w14:textId="293C901B"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13711B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związku z powyższym, przy tak dużej różnicy w kształceniu opiekunów medycznych  a pielęgniarek, zakres obowiązków i kompetencji dla opiekunów jest zbyt wysoki. Niesie to za sobą ryzyko obniżenia</w:t>
            </w:r>
          </w:p>
          <w:p w14:paraId="04C0F7B3" w14:textId="7549FF55" w:rsidR="00451987" w:rsidRPr="00542AD3" w:rsidRDefault="00451987" w:rsidP="00451987">
            <w:pPr>
              <w:rPr>
                <w:rFonts w:ascii="Arial" w:hAnsi="Arial" w:cs="Arial"/>
                <w:bCs/>
                <w:sz w:val="18"/>
                <w:szCs w:val="18"/>
              </w:rPr>
            </w:pPr>
            <w:r w:rsidRPr="00542AD3">
              <w:rPr>
                <w:rFonts w:ascii="Arial" w:hAnsi="Arial" w:cs="Arial"/>
                <w:bCs/>
                <w:sz w:val="18"/>
                <w:szCs w:val="18"/>
              </w:rPr>
              <w:t>jakości opieki nad chorym oraz możliwość  wystąpienia działań niepożądanych."</w:t>
            </w:r>
          </w:p>
        </w:tc>
        <w:tc>
          <w:tcPr>
            <w:tcW w:w="2268" w:type="dxa"/>
          </w:tcPr>
          <w:p w14:paraId="79EB409A" w14:textId="77777777" w:rsidR="00451987" w:rsidRPr="00542AD3" w:rsidRDefault="00451987" w:rsidP="00451987">
            <w:pPr>
              <w:rPr>
                <w:rFonts w:ascii="Arial" w:hAnsi="Arial" w:cs="Arial"/>
                <w:sz w:val="18"/>
                <w:szCs w:val="18"/>
              </w:rPr>
            </w:pPr>
          </w:p>
        </w:tc>
        <w:tc>
          <w:tcPr>
            <w:tcW w:w="2942" w:type="dxa"/>
          </w:tcPr>
          <w:p w14:paraId="575676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AFA6F57" w14:textId="77777777" w:rsidR="00451987" w:rsidRPr="00542AD3" w:rsidRDefault="00451987" w:rsidP="00451987">
            <w:pPr>
              <w:rPr>
                <w:rFonts w:ascii="Arial" w:hAnsi="Arial" w:cs="Arial"/>
                <w:bCs/>
                <w:sz w:val="18"/>
                <w:szCs w:val="18"/>
              </w:rPr>
            </w:pPr>
          </w:p>
          <w:p w14:paraId="511A4516" w14:textId="66910716" w:rsidR="00451987" w:rsidRPr="00542AD3" w:rsidRDefault="005B7162" w:rsidP="00451987">
            <w:pPr>
              <w:rPr>
                <w:rFonts w:ascii="Arial" w:hAnsi="Arial" w:cs="Arial"/>
                <w:bCs/>
                <w:sz w:val="18"/>
                <w:szCs w:val="18"/>
              </w:rPr>
            </w:pPr>
            <w:r w:rsidRPr="00542AD3">
              <w:rPr>
                <w:rFonts w:ascii="Arial" w:hAnsi="Arial" w:cs="Arial"/>
                <w:bCs/>
                <w:sz w:val="18"/>
                <w:szCs w:val="18"/>
              </w:rPr>
              <w:t>jw.</w:t>
            </w:r>
          </w:p>
        </w:tc>
      </w:tr>
      <w:tr w:rsidR="00A373A0" w:rsidRPr="00542AD3" w14:paraId="19649B73" w14:textId="77777777" w:rsidTr="00D87D56">
        <w:tc>
          <w:tcPr>
            <w:tcW w:w="477" w:type="dxa"/>
          </w:tcPr>
          <w:p w14:paraId="64B7486D" w14:textId="77777777" w:rsidR="00451987" w:rsidRPr="00542AD3" w:rsidRDefault="00451987" w:rsidP="00451987">
            <w:pPr>
              <w:rPr>
                <w:rFonts w:ascii="Arial" w:hAnsi="Arial" w:cs="Arial"/>
                <w:sz w:val="18"/>
                <w:szCs w:val="18"/>
              </w:rPr>
            </w:pPr>
          </w:p>
        </w:tc>
        <w:tc>
          <w:tcPr>
            <w:tcW w:w="1109" w:type="dxa"/>
          </w:tcPr>
          <w:p w14:paraId="66626B84" w14:textId="4EE4EC7A"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68C392B3" w14:textId="6841A379"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31DFBE83" w14:textId="32D559B7"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6F9C6720" w14:textId="3DDF8272" w:rsidR="00451987" w:rsidRPr="00542AD3" w:rsidRDefault="00451987" w:rsidP="00451987">
            <w:pPr>
              <w:rPr>
                <w:rFonts w:ascii="Arial" w:hAnsi="Arial" w:cs="Arial"/>
                <w:bCs/>
                <w:sz w:val="18"/>
                <w:szCs w:val="18"/>
              </w:rPr>
            </w:pPr>
            <w:r w:rsidRPr="00542AD3">
              <w:rPr>
                <w:rFonts w:ascii="Arial" w:hAnsi="Arial" w:cs="Arial"/>
                <w:bCs/>
                <w:sz w:val="18"/>
                <w:szCs w:val="18"/>
              </w:rPr>
              <w:t>Na podstawie aktualnych efektów kształcenia w zawodzie opiekuna</w:t>
            </w:r>
            <w:r w:rsidRPr="00542AD3">
              <w:rPr>
                <w:rFonts w:ascii="Arial" w:hAnsi="Arial" w:cs="Arial"/>
                <w:sz w:val="18"/>
                <w:szCs w:val="18"/>
              </w:rPr>
              <w:t xml:space="preserve"> </w:t>
            </w:r>
            <w:r w:rsidRPr="00542AD3">
              <w:rPr>
                <w:rFonts w:ascii="Arial" w:hAnsi="Arial" w:cs="Arial"/>
                <w:bCs/>
                <w:sz w:val="18"/>
                <w:szCs w:val="18"/>
              </w:rPr>
              <w:t>Na podstawie aktualnych efektów kształcenia w zawodzie opiekuna</w:t>
            </w:r>
            <w:r w:rsidRPr="00542AD3">
              <w:rPr>
                <w:rFonts w:ascii="Arial" w:hAnsi="Arial" w:cs="Arial"/>
                <w:sz w:val="18"/>
                <w:szCs w:val="18"/>
              </w:rPr>
              <w:t xml:space="preserve"> </w:t>
            </w:r>
            <w:r w:rsidRPr="00542AD3">
              <w:rPr>
                <w:rFonts w:ascii="Arial" w:hAnsi="Arial" w:cs="Arial"/>
                <w:bCs/>
                <w:sz w:val="18"/>
                <w:szCs w:val="18"/>
              </w:rPr>
              <w:t>medycznego, nie powinien on :</w:t>
            </w:r>
            <w:r w:rsidRPr="00542AD3">
              <w:rPr>
                <w:rFonts w:ascii="Arial" w:hAnsi="Arial" w:cs="Arial"/>
                <w:sz w:val="18"/>
                <w:szCs w:val="18"/>
              </w:rPr>
              <w:t xml:space="preserve"> </w:t>
            </w:r>
            <w:r w:rsidRPr="00542AD3">
              <w:rPr>
                <w:rFonts w:ascii="Arial" w:hAnsi="Arial" w:cs="Arial"/>
                <w:bCs/>
                <w:sz w:val="18"/>
                <w:szCs w:val="18"/>
              </w:rPr>
              <w:t>wykonywać procedur medycznych, tylko opiekuńczo- pielęgnacyjne</w:t>
            </w:r>
          </w:p>
        </w:tc>
        <w:tc>
          <w:tcPr>
            <w:tcW w:w="2268" w:type="dxa"/>
          </w:tcPr>
          <w:p w14:paraId="5E2D3806" w14:textId="77777777" w:rsidR="00451987" w:rsidRPr="00542AD3" w:rsidRDefault="00451987" w:rsidP="00451987">
            <w:pPr>
              <w:rPr>
                <w:rFonts w:ascii="Arial" w:hAnsi="Arial" w:cs="Arial"/>
                <w:sz w:val="18"/>
                <w:szCs w:val="18"/>
              </w:rPr>
            </w:pPr>
          </w:p>
        </w:tc>
        <w:tc>
          <w:tcPr>
            <w:tcW w:w="2942" w:type="dxa"/>
          </w:tcPr>
          <w:p w14:paraId="7C8675C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D60DA56" w14:textId="77777777" w:rsidR="00451987" w:rsidRPr="00542AD3" w:rsidRDefault="00451987" w:rsidP="00451987">
            <w:pPr>
              <w:rPr>
                <w:rFonts w:ascii="Arial" w:hAnsi="Arial" w:cs="Arial"/>
                <w:bCs/>
                <w:sz w:val="18"/>
                <w:szCs w:val="18"/>
              </w:rPr>
            </w:pPr>
          </w:p>
          <w:p w14:paraId="07CB32B2" w14:textId="69165B09"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r w:rsidRPr="00542AD3">
              <w:t xml:space="preserve"> </w:t>
            </w:r>
            <w:r w:rsidRPr="00542AD3">
              <w:rPr>
                <w:rFonts w:ascii="Arial" w:hAnsi="Arial" w:cs="Arial"/>
                <w:bCs/>
                <w:sz w:val="18"/>
                <w:szCs w:val="18"/>
              </w:rPr>
              <w:t>Podstawa programowa uwzględniająca efekty kształcenia w zakresie wybranych czynności medycznych została wprowadzona rozporządzeniem MEN w 2021 r.</w:t>
            </w:r>
          </w:p>
        </w:tc>
      </w:tr>
      <w:tr w:rsidR="00A373A0" w:rsidRPr="00542AD3" w14:paraId="1AE49C8D" w14:textId="77777777" w:rsidTr="00D87D56">
        <w:tc>
          <w:tcPr>
            <w:tcW w:w="477" w:type="dxa"/>
          </w:tcPr>
          <w:p w14:paraId="43AC5AE0" w14:textId="77777777" w:rsidR="00451987" w:rsidRPr="00542AD3" w:rsidRDefault="00451987" w:rsidP="00451987">
            <w:pPr>
              <w:rPr>
                <w:rFonts w:ascii="Arial" w:hAnsi="Arial" w:cs="Arial"/>
                <w:sz w:val="18"/>
                <w:szCs w:val="18"/>
              </w:rPr>
            </w:pPr>
          </w:p>
        </w:tc>
        <w:tc>
          <w:tcPr>
            <w:tcW w:w="1109" w:type="dxa"/>
          </w:tcPr>
          <w:p w14:paraId="462723E2" w14:textId="1FA6573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66986D24" w14:textId="5C24A245"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009FE855" w14:textId="2E377580"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11A0A7B9" w14:textId="20A3714A" w:rsidR="00451987" w:rsidRPr="00542AD3" w:rsidRDefault="00451987" w:rsidP="00451987">
            <w:pPr>
              <w:rPr>
                <w:rFonts w:ascii="Arial" w:hAnsi="Arial" w:cs="Arial"/>
                <w:bCs/>
                <w:sz w:val="18"/>
                <w:szCs w:val="18"/>
              </w:rPr>
            </w:pPr>
            <w:r w:rsidRPr="00542AD3">
              <w:rPr>
                <w:rFonts w:ascii="Arial" w:hAnsi="Arial" w:cs="Arial"/>
                <w:bCs/>
                <w:sz w:val="18"/>
                <w:szCs w:val="18"/>
              </w:rPr>
              <w:t>wykorzystywać wyników badań i pomiarów  do ustalenia problemów pacjenta,</w:t>
            </w:r>
          </w:p>
        </w:tc>
        <w:tc>
          <w:tcPr>
            <w:tcW w:w="2268" w:type="dxa"/>
          </w:tcPr>
          <w:p w14:paraId="5B4F2971" w14:textId="77777777" w:rsidR="00451987" w:rsidRPr="00542AD3" w:rsidRDefault="00451987" w:rsidP="00451987">
            <w:pPr>
              <w:rPr>
                <w:rFonts w:ascii="Arial" w:hAnsi="Arial" w:cs="Arial"/>
                <w:sz w:val="18"/>
                <w:szCs w:val="18"/>
              </w:rPr>
            </w:pPr>
          </w:p>
        </w:tc>
        <w:tc>
          <w:tcPr>
            <w:tcW w:w="2942" w:type="dxa"/>
          </w:tcPr>
          <w:p w14:paraId="6BF47E99" w14:textId="6AB9B848"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8632F" w:rsidRPr="00542AD3">
              <w:rPr>
                <w:rFonts w:ascii="Arial" w:hAnsi="Arial" w:cs="Arial"/>
                <w:bCs/>
                <w:sz w:val="18"/>
                <w:szCs w:val="18"/>
              </w:rPr>
              <w:t>.</w:t>
            </w:r>
          </w:p>
          <w:p w14:paraId="1DA9AA59" w14:textId="77777777" w:rsidR="00451987" w:rsidRPr="00542AD3" w:rsidRDefault="00451987" w:rsidP="00451987">
            <w:pPr>
              <w:rPr>
                <w:rFonts w:ascii="Arial" w:hAnsi="Arial" w:cs="Arial"/>
                <w:bCs/>
                <w:sz w:val="18"/>
                <w:szCs w:val="18"/>
              </w:rPr>
            </w:pPr>
          </w:p>
          <w:p w14:paraId="49ACC89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p w14:paraId="06F5B31A" w14:textId="1BECD33C" w:rsidR="00451987" w:rsidRPr="00542AD3" w:rsidRDefault="00451987" w:rsidP="00451987">
            <w:pPr>
              <w:rPr>
                <w:rFonts w:ascii="Arial" w:hAnsi="Arial" w:cs="Arial"/>
                <w:bCs/>
                <w:sz w:val="18"/>
                <w:szCs w:val="18"/>
              </w:rPr>
            </w:pPr>
          </w:p>
        </w:tc>
      </w:tr>
      <w:tr w:rsidR="00A373A0" w:rsidRPr="00542AD3" w14:paraId="6F1FD7B9" w14:textId="77777777" w:rsidTr="00D87D56">
        <w:tc>
          <w:tcPr>
            <w:tcW w:w="477" w:type="dxa"/>
          </w:tcPr>
          <w:p w14:paraId="0087645F" w14:textId="77777777" w:rsidR="00451987" w:rsidRPr="00542AD3" w:rsidRDefault="00451987" w:rsidP="00451987">
            <w:pPr>
              <w:rPr>
                <w:rFonts w:ascii="Arial" w:hAnsi="Arial" w:cs="Arial"/>
                <w:sz w:val="18"/>
                <w:szCs w:val="18"/>
              </w:rPr>
            </w:pPr>
          </w:p>
        </w:tc>
        <w:tc>
          <w:tcPr>
            <w:tcW w:w="1109" w:type="dxa"/>
          </w:tcPr>
          <w:p w14:paraId="6522396C" w14:textId="0143250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6D01C4D1" w14:textId="06A1DDFB"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77E87065" w14:textId="393DE9CB"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2B2CD73E" w14:textId="173ED648" w:rsidR="00451987" w:rsidRPr="00542AD3" w:rsidRDefault="00451987" w:rsidP="00451987">
            <w:pPr>
              <w:rPr>
                <w:rFonts w:ascii="Arial" w:hAnsi="Arial" w:cs="Arial"/>
                <w:bCs/>
                <w:sz w:val="18"/>
                <w:szCs w:val="18"/>
              </w:rPr>
            </w:pPr>
            <w:r w:rsidRPr="00542AD3">
              <w:rPr>
                <w:rFonts w:ascii="Arial" w:hAnsi="Arial" w:cs="Arial"/>
                <w:bCs/>
                <w:sz w:val="18"/>
                <w:szCs w:val="18"/>
              </w:rPr>
              <w:t>dobierać wyrobów medycznych</w:t>
            </w:r>
          </w:p>
        </w:tc>
        <w:tc>
          <w:tcPr>
            <w:tcW w:w="2268" w:type="dxa"/>
          </w:tcPr>
          <w:p w14:paraId="724A256F" w14:textId="77777777" w:rsidR="00451987" w:rsidRPr="00542AD3" w:rsidRDefault="00451987" w:rsidP="00451987">
            <w:pPr>
              <w:rPr>
                <w:rFonts w:ascii="Arial" w:hAnsi="Arial" w:cs="Arial"/>
                <w:sz w:val="18"/>
                <w:szCs w:val="18"/>
              </w:rPr>
            </w:pPr>
          </w:p>
        </w:tc>
        <w:tc>
          <w:tcPr>
            <w:tcW w:w="2942" w:type="dxa"/>
          </w:tcPr>
          <w:p w14:paraId="183B8C9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F8CF4C3" w14:textId="77777777" w:rsidR="00451987" w:rsidRPr="00542AD3" w:rsidRDefault="00451987" w:rsidP="00451987">
            <w:pPr>
              <w:rPr>
                <w:rFonts w:ascii="Arial" w:hAnsi="Arial" w:cs="Arial"/>
                <w:bCs/>
                <w:sz w:val="18"/>
                <w:szCs w:val="18"/>
              </w:rPr>
            </w:pPr>
          </w:p>
          <w:p w14:paraId="1AF381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p w14:paraId="218B1135" w14:textId="3EB98ABC" w:rsidR="00451987" w:rsidRPr="00542AD3" w:rsidRDefault="00451987" w:rsidP="00451987">
            <w:pPr>
              <w:rPr>
                <w:rFonts w:ascii="Arial" w:hAnsi="Arial" w:cs="Arial"/>
                <w:bCs/>
                <w:sz w:val="18"/>
                <w:szCs w:val="18"/>
              </w:rPr>
            </w:pPr>
          </w:p>
        </w:tc>
      </w:tr>
      <w:tr w:rsidR="00A373A0" w:rsidRPr="00542AD3" w14:paraId="4C37C32A" w14:textId="77777777" w:rsidTr="00D87D56">
        <w:tc>
          <w:tcPr>
            <w:tcW w:w="477" w:type="dxa"/>
          </w:tcPr>
          <w:p w14:paraId="33A3BA43" w14:textId="77777777" w:rsidR="00451987" w:rsidRPr="00542AD3" w:rsidRDefault="00451987" w:rsidP="00451987">
            <w:pPr>
              <w:rPr>
                <w:rFonts w:ascii="Arial" w:hAnsi="Arial" w:cs="Arial"/>
                <w:sz w:val="18"/>
                <w:szCs w:val="18"/>
              </w:rPr>
            </w:pPr>
          </w:p>
        </w:tc>
        <w:tc>
          <w:tcPr>
            <w:tcW w:w="1109" w:type="dxa"/>
          </w:tcPr>
          <w:p w14:paraId="2B2D5F1A" w14:textId="02AF44E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06A63C38" w14:textId="5E14A737"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3260E6AB" w14:textId="60AF5136"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4A7DFC0C" w14:textId="40CB6247" w:rsidR="00451987" w:rsidRPr="00542AD3" w:rsidRDefault="00451987" w:rsidP="00451987">
            <w:pPr>
              <w:rPr>
                <w:rFonts w:ascii="Arial" w:hAnsi="Arial" w:cs="Arial"/>
                <w:bCs/>
                <w:sz w:val="18"/>
                <w:szCs w:val="18"/>
              </w:rPr>
            </w:pPr>
            <w:r w:rsidRPr="00542AD3">
              <w:rPr>
                <w:rFonts w:ascii="Arial" w:hAnsi="Arial" w:cs="Arial"/>
                <w:bCs/>
                <w:sz w:val="18"/>
                <w:szCs w:val="18"/>
              </w:rPr>
              <w:t>identyfikować zaburzenia połykania</w:t>
            </w:r>
          </w:p>
        </w:tc>
        <w:tc>
          <w:tcPr>
            <w:tcW w:w="2268" w:type="dxa"/>
          </w:tcPr>
          <w:p w14:paraId="5E3B2E9A" w14:textId="77777777" w:rsidR="00451987" w:rsidRPr="00542AD3" w:rsidRDefault="00451987" w:rsidP="00451987">
            <w:pPr>
              <w:rPr>
                <w:rFonts w:ascii="Arial" w:hAnsi="Arial" w:cs="Arial"/>
                <w:sz w:val="18"/>
                <w:szCs w:val="18"/>
              </w:rPr>
            </w:pPr>
          </w:p>
        </w:tc>
        <w:tc>
          <w:tcPr>
            <w:tcW w:w="2942" w:type="dxa"/>
          </w:tcPr>
          <w:p w14:paraId="7673EC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842443A" w14:textId="77777777" w:rsidR="00451987" w:rsidRPr="00542AD3" w:rsidRDefault="00451987" w:rsidP="00451987">
            <w:pPr>
              <w:rPr>
                <w:rFonts w:ascii="Arial" w:hAnsi="Arial" w:cs="Arial"/>
                <w:bCs/>
                <w:sz w:val="18"/>
                <w:szCs w:val="18"/>
              </w:rPr>
            </w:pPr>
          </w:p>
          <w:p w14:paraId="1F77A669" w14:textId="0140401D"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tc>
      </w:tr>
      <w:tr w:rsidR="00A373A0" w:rsidRPr="00542AD3" w14:paraId="1D389A76" w14:textId="77777777" w:rsidTr="00D87D56">
        <w:tc>
          <w:tcPr>
            <w:tcW w:w="477" w:type="dxa"/>
          </w:tcPr>
          <w:p w14:paraId="124704DE" w14:textId="77777777" w:rsidR="00451987" w:rsidRPr="00542AD3" w:rsidRDefault="00451987" w:rsidP="00451987">
            <w:pPr>
              <w:rPr>
                <w:rFonts w:ascii="Arial" w:hAnsi="Arial" w:cs="Arial"/>
                <w:sz w:val="18"/>
                <w:szCs w:val="18"/>
              </w:rPr>
            </w:pPr>
          </w:p>
        </w:tc>
        <w:tc>
          <w:tcPr>
            <w:tcW w:w="1109" w:type="dxa"/>
          </w:tcPr>
          <w:p w14:paraId="49926D9F" w14:textId="640C80B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118456B7" w14:textId="5CAE4EEA"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1CFF57D1" w14:textId="55861994"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0AD89C49" w14:textId="1490302A" w:rsidR="00451987" w:rsidRPr="00542AD3" w:rsidRDefault="00451987" w:rsidP="00451987">
            <w:pPr>
              <w:rPr>
                <w:rFonts w:ascii="Arial" w:hAnsi="Arial" w:cs="Arial"/>
                <w:bCs/>
                <w:sz w:val="18"/>
                <w:szCs w:val="18"/>
              </w:rPr>
            </w:pPr>
            <w:r w:rsidRPr="00542AD3">
              <w:rPr>
                <w:rFonts w:ascii="Arial" w:hAnsi="Arial" w:cs="Arial"/>
                <w:bCs/>
                <w:sz w:val="18"/>
                <w:szCs w:val="18"/>
              </w:rPr>
              <w:t>rozpoznawać problemy medyczne</w:t>
            </w:r>
          </w:p>
        </w:tc>
        <w:tc>
          <w:tcPr>
            <w:tcW w:w="2268" w:type="dxa"/>
          </w:tcPr>
          <w:p w14:paraId="32F04834" w14:textId="77777777" w:rsidR="00451987" w:rsidRPr="00542AD3" w:rsidRDefault="00451987" w:rsidP="00451987">
            <w:pPr>
              <w:rPr>
                <w:rFonts w:ascii="Arial" w:hAnsi="Arial" w:cs="Arial"/>
                <w:sz w:val="18"/>
                <w:szCs w:val="18"/>
              </w:rPr>
            </w:pPr>
          </w:p>
        </w:tc>
        <w:tc>
          <w:tcPr>
            <w:tcW w:w="2942" w:type="dxa"/>
          </w:tcPr>
          <w:p w14:paraId="4EA6D64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1770C93" w14:textId="77777777" w:rsidR="00451987" w:rsidRPr="00542AD3" w:rsidRDefault="00451987" w:rsidP="00451987">
            <w:pPr>
              <w:rPr>
                <w:rFonts w:ascii="Arial" w:hAnsi="Arial" w:cs="Arial"/>
                <w:bCs/>
                <w:sz w:val="18"/>
                <w:szCs w:val="18"/>
              </w:rPr>
            </w:pPr>
          </w:p>
          <w:p w14:paraId="470EC8C2" w14:textId="7F2A58BD"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tc>
      </w:tr>
      <w:tr w:rsidR="00A373A0" w:rsidRPr="00542AD3" w14:paraId="38AEFECA" w14:textId="77777777" w:rsidTr="00D87D56">
        <w:tc>
          <w:tcPr>
            <w:tcW w:w="477" w:type="dxa"/>
          </w:tcPr>
          <w:p w14:paraId="1F8A6E7F" w14:textId="77777777" w:rsidR="00451987" w:rsidRPr="00542AD3" w:rsidRDefault="00451987" w:rsidP="00451987">
            <w:pPr>
              <w:rPr>
                <w:rFonts w:ascii="Arial" w:hAnsi="Arial" w:cs="Arial"/>
                <w:sz w:val="18"/>
                <w:szCs w:val="18"/>
              </w:rPr>
            </w:pPr>
          </w:p>
        </w:tc>
        <w:tc>
          <w:tcPr>
            <w:tcW w:w="1109" w:type="dxa"/>
          </w:tcPr>
          <w:p w14:paraId="1CBDB882" w14:textId="20DC8B8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355C19CF" w14:textId="053454FD"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2956F816" w14:textId="7A947639"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08782E53" w14:textId="2C88670A" w:rsidR="00451987" w:rsidRPr="00542AD3" w:rsidRDefault="00451987" w:rsidP="00451987">
            <w:pPr>
              <w:rPr>
                <w:rFonts w:ascii="Arial" w:hAnsi="Arial" w:cs="Arial"/>
                <w:bCs/>
                <w:sz w:val="18"/>
                <w:szCs w:val="18"/>
              </w:rPr>
            </w:pPr>
            <w:r w:rsidRPr="00542AD3">
              <w:rPr>
                <w:rFonts w:ascii="Arial" w:hAnsi="Arial" w:cs="Arial"/>
                <w:bCs/>
                <w:sz w:val="18"/>
                <w:szCs w:val="18"/>
              </w:rPr>
              <w:t>odłączać wlewy kroplowe</w:t>
            </w:r>
          </w:p>
        </w:tc>
        <w:tc>
          <w:tcPr>
            <w:tcW w:w="2268" w:type="dxa"/>
          </w:tcPr>
          <w:p w14:paraId="0595E0D3" w14:textId="77777777" w:rsidR="00451987" w:rsidRPr="00542AD3" w:rsidRDefault="00451987" w:rsidP="00451987">
            <w:pPr>
              <w:rPr>
                <w:rFonts w:ascii="Arial" w:hAnsi="Arial" w:cs="Arial"/>
                <w:sz w:val="18"/>
                <w:szCs w:val="18"/>
              </w:rPr>
            </w:pPr>
          </w:p>
        </w:tc>
        <w:tc>
          <w:tcPr>
            <w:tcW w:w="2942" w:type="dxa"/>
          </w:tcPr>
          <w:p w14:paraId="0C1061C7" w14:textId="3E258BA0"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w:t>
            </w:r>
            <w:r w:rsidR="00800B69" w:rsidRPr="00542AD3">
              <w:rPr>
                <w:rFonts w:ascii="Arial" w:hAnsi="Arial" w:cs="Arial"/>
                <w:bCs/>
                <w:sz w:val="18"/>
                <w:szCs w:val="18"/>
              </w:rPr>
              <w:t>a.</w:t>
            </w:r>
          </w:p>
          <w:p w14:paraId="1296E449" w14:textId="77777777" w:rsidR="00800B69" w:rsidRPr="00542AD3" w:rsidRDefault="00800B69" w:rsidP="00451987">
            <w:pPr>
              <w:rPr>
                <w:rFonts w:ascii="Arial" w:hAnsi="Arial" w:cs="Arial"/>
                <w:bCs/>
                <w:sz w:val="18"/>
                <w:szCs w:val="18"/>
              </w:rPr>
            </w:pPr>
          </w:p>
          <w:p w14:paraId="61DEBABE" w14:textId="2A20F773" w:rsidR="00451987" w:rsidRPr="00542AD3" w:rsidRDefault="00800B69" w:rsidP="00800B69">
            <w:pPr>
              <w:rPr>
                <w:rFonts w:ascii="Arial" w:hAnsi="Arial" w:cs="Arial"/>
                <w:bCs/>
                <w:sz w:val="18"/>
                <w:szCs w:val="18"/>
              </w:rPr>
            </w:pPr>
            <w:r w:rsidRPr="00542AD3">
              <w:rPr>
                <w:rFonts w:ascii="Arial" w:hAnsi="Arial" w:cs="Arial"/>
                <w:bCs/>
                <w:sz w:val="18"/>
                <w:szCs w:val="18"/>
              </w:rPr>
              <w:t>Przepis został przeredagowany na: wykonywanie zamknięcia zacisku kontrolującego przepływ infuzji</w:t>
            </w:r>
            <w:r w:rsidR="00451987" w:rsidRPr="00542AD3">
              <w:rPr>
                <w:rFonts w:ascii="Arial" w:hAnsi="Arial" w:cs="Arial"/>
                <w:bCs/>
                <w:sz w:val="18"/>
                <w:szCs w:val="18"/>
              </w:rPr>
              <w:t>.</w:t>
            </w:r>
          </w:p>
        </w:tc>
      </w:tr>
      <w:tr w:rsidR="00A373A0" w:rsidRPr="00542AD3" w14:paraId="363F2F02" w14:textId="77777777" w:rsidTr="00D87D56">
        <w:tc>
          <w:tcPr>
            <w:tcW w:w="477" w:type="dxa"/>
          </w:tcPr>
          <w:p w14:paraId="3AC85C33" w14:textId="77777777" w:rsidR="00451987" w:rsidRPr="00542AD3" w:rsidRDefault="00451987" w:rsidP="00451987">
            <w:pPr>
              <w:rPr>
                <w:rFonts w:ascii="Arial" w:hAnsi="Arial" w:cs="Arial"/>
                <w:sz w:val="18"/>
                <w:szCs w:val="18"/>
              </w:rPr>
            </w:pPr>
          </w:p>
        </w:tc>
        <w:tc>
          <w:tcPr>
            <w:tcW w:w="1109" w:type="dxa"/>
          </w:tcPr>
          <w:p w14:paraId="3385DC95" w14:textId="5260F84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316C019E" w14:textId="1216D13E"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1786DACD" w14:textId="07E5A7B4"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2B849A21" w14:textId="105F594B" w:rsidR="00451987" w:rsidRPr="00542AD3" w:rsidRDefault="00451987" w:rsidP="00451987">
            <w:pPr>
              <w:rPr>
                <w:rFonts w:ascii="Arial" w:hAnsi="Arial" w:cs="Arial"/>
                <w:bCs/>
                <w:sz w:val="18"/>
                <w:szCs w:val="18"/>
              </w:rPr>
            </w:pPr>
            <w:r w:rsidRPr="00542AD3">
              <w:rPr>
                <w:rFonts w:ascii="Arial" w:hAnsi="Arial" w:cs="Arial"/>
                <w:bCs/>
                <w:sz w:val="18"/>
                <w:szCs w:val="18"/>
              </w:rPr>
              <w:t>podawać leki ( wg procedury osoba, która rozkłada lek – podaje go pacjentowi i dokumentuje to w karcie zleceń, a opiekun nie może rozkładać leków)</w:t>
            </w:r>
          </w:p>
        </w:tc>
        <w:tc>
          <w:tcPr>
            <w:tcW w:w="2268" w:type="dxa"/>
          </w:tcPr>
          <w:p w14:paraId="1919AB8C" w14:textId="77777777" w:rsidR="00451987" w:rsidRPr="00542AD3" w:rsidRDefault="00451987" w:rsidP="00451987">
            <w:pPr>
              <w:rPr>
                <w:rFonts w:ascii="Arial" w:hAnsi="Arial" w:cs="Arial"/>
                <w:sz w:val="18"/>
                <w:szCs w:val="18"/>
              </w:rPr>
            </w:pPr>
          </w:p>
        </w:tc>
        <w:tc>
          <w:tcPr>
            <w:tcW w:w="2942" w:type="dxa"/>
          </w:tcPr>
          <w:p w14:paraId="19A2435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0FEBD80" w14:textId="77777777" w:rsidR="00451987" w:rsidRPr="00542AD3" w:rsidRDefault="00451987" w:rsidP="00451987">
            <w:pPr>
              <w:rPr>
                <w:rFonts w:ascii="Arial" w:hAnsi="Arial" w:cs="Arial"/>
                <w:bCs/>
                <w:sz w:val="18"/>
                <w:szCs w:val="18"/>
              </w:rPr>
            </w:pPr>
          </w:p>
          <w:p w14:paraId="08D6DF3F" w14:textId="47B876E5"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tc>
      </w:tr>
      <w:tr w:rsidR="00A373A0" w:rsidRPr="00542AD3" w14:paraId="7C518D4A" w14:textId="77777777" w:rsidTr="00D87D56">
        <w:tc>
          <w:tcPr>
            <w:tcW w:w="477" w:type="dxa"/>
          </w:tcPr>
          <w:p w14:paraId="30FB1F44" w14:textId="77777777" w:rsidR="00451987" w:rsidRPr="00542AD3" w:rsidRDefault="00451987" w:rsidP="00451987">
            <w:pPr>
              <w:rPr>
                <w:rFonts w:ascii="Arial" w:hAnsi="Arial" w:cs="Arial"/>
                <w:sz w:val="18"/>
                <w:szCs w:val="18"/>
              </w:rPr>
            </w:pPr>
          </w:p>
        </w:tc>
        <w:tc>
          <w:tcPr>
            <w:tcW w:w="1109" w:type="dxa"/>
          </w:tcPr>
          <w:p w14:paraId="2CEB4EBE" w14:textId="5E3CB48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5A389D19" w14:textId="1A1F33F4"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48EFAC43" w14:textId="34F14EDD"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2DB05A90" w14:textId="286B4C1A" w:rsidR="00451987" w:rsidRPr="00542AD3" w:rsidRDefault="00451987" w:rsidP="00451987">
            <w:pPr>
              <w:rPr>
                <w:rFonts w:ascii="Arial" w:hAnsi="Arial" w:cs="Arial"/>
                <w:bCs/>
                <w:sz w:val="18"/>
                <w:szCs w:val="18"/>
              </w:rPr>
            </w:pPr>
            <w:r w:rsidRPr="00542AD3">
              <w:rPr>
                <w:rFonts w:ascii="Arial" w:hAnsi="Arial" w:cs="Arial"/>
                <w:bCs/>
                <w:sz w:val="18"/>
                <w:szCs w:val="18"/>
              </w:rPr>
              <w:t>podawać leków podskórnych</w:t>
            </w:r>
          </w:p>
        </w:tc>
        <w:tc>
          <w:tcPr>
            <w:tcW w:w="2268" w:type="dxa"/>
          </w:tcPr>
          <w:p w14:paraId="618F0015" w14:textId="77777777" w:rsidR="00451987" w:rsidRPr="00542AD3" w:rsidRDefault="00451987" w:rsidP="00451987">
            <w:pPr>
              <w:rPr>
                <w:rFonts w:ascii="Arial" w:hAnsi="Arial" w:cs="Arial"/>
                <w:sz w:val="18"/>
                <w:szCs w:val="18"/>
              </w:rPr>
            </w:pPr>
          </w:p>
        </w:tc>
        <w:tc>
          <w:tcPr>
            <w:tcW w:w="2942" w:type="dxa"/>
          </w:tcPr>
          <w:p w14:paraId="1C96FF3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7C993A1" w14:textId="77777777" w:rsidR="00451987" w:rsidRPr="00542AD3" w:rsidRDefault="00451987" w:rsidP="00451987">
            <w:pPr>
              <w:rPr>
                <w:rFonts w:ascii="Arial" w:hAnsi="Arial" w:cs="Arial"/>
                <w:bCs/>
                <w:sz w:val="18"/>
                <w:szCs w:val="18"/>
              </w:rPr>
            </w:pPr>
          </w:p>
          <w:p w14:paraId="46030131" w14:textId="3B317F99"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tc>
      </w:tr>
      <w:tr w:rsidR="00A373A0" w:rsidRPr="00542AD3" w14:paraId="2F525D91" w14:textId="77777777" w:rsidTr="00D87D56">
        <w:tc>
          <w:tcPr>
            <w:tcW w:w="477" w:type="dxa"/>
          </w:tcPr>
          <w:p w14:paraId="52ED6871" w14:textId="77777777" w:rsidR="00451987" w:rsidRPr="00542AD3" w:rsidRDefault="00451987" w:rsidP="00451987">
            <w:pPr>
              <w:rPr>
                <w:rFonts w:ascii="Arial" w:hAnsi="Arial" w:cs="Arial"/>
                <w:sz w:val="18"/>
                <w:szCs w:val="18"/>
              </w:rPr>
            </w:pPr>
          </w:p>
        </w:tc>
        <w:tc>
          <w:tcPr>
            <w:tcW w:w="1109" w:type="dxa"/>
          </w:tcPr>
          <w:p w14:paraId="78CC8CEA" w14:textId="797000F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5A46F35A" w14:textId="3EB38CC8"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6EF2B7C2" w14:textId="08EF86B4"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7080752D" w14:textId="680F5B5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wykonywać opatrunków- wymaga wysokospecjalistycznej wiedzy-pielęgniarki na bieżąco dokształcają się odnośnie najnowszych opatrunków </w:t>
            </w:r>
            <w:r w:rsidRPr="00542AD3">
              <w:rPr>
                <w:rFonts w:ascii="Arial" w:hAnsi="Arial" w:cs="Arial"/>
                <w:bCs/>
                <w:sz w:val="18"/>
                <w:szCs w:val="18"/>
              </w:rPr>
              <w:lastRenderedPageBreak/>
              <w:t>secjalistycznych oraz ich zastosowania.</w:t>
            </w:r>
          </w:p>
        </w:tc>
        <w:tc>
          <w:tcPr>
            <w:tcW w:w="2268" w:type="dxa"/>
          </w:tcPr>
          <w:p w14:paraId="0B1C282D" w14:textId="77777777" w:rsidR="00451987" w:rsidRPr="00542AD3" w:rsidRDefault="00451987" w:rsidP="00451987">
            <w:pPr>
              <w:rPr>
                <w:rFonts w:ascii="Arial" w:hAnsi="Arial" w:cs="Arial"/>
                <w:sz w:val="18"/>
                <w:szCs w:val="18"/>
              </w:rPr>
            </w:pPr>
          </w:p>
        </w:tc>
        <w:tc>
          <w:tcPr>
            <w:tcW w:w="2942" w:type="dxa"/>
          </w:tcPr>
          <w:p w14:paraId="28DCACB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4DA1B01" w14:textId="77777777" w:rsidR="00451987" w:rsidRPr="00542AD3" w:rsidRDefault="00451987" w:rsidP="00451987">
            <w:pPr>
              <w:rPr>
                <w:rFonts w:ascii="Arial" w:hAnsi="Arial" w:cs="Arial"/>
                <w:bCs/>
                <w:sz w:val="18"/>
                <w:szCs w:val="18"/>
              </w:rPr>
            </w:pPr>
          </w:p>
          <w:p w14:paraId="523DFE51" w14:textId="2E4AD63F"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tc>
      </w:tr>
      <w:tr w:rsidR="00A373A0" w:rsidRPr="00542AD3" w14:paraId="262C5C99" w14:textId="77777777" w:rsidTr="00D87D56">
        <w:tc>
          <w:tcPr>
            <w:tcW w:w="477" w:type="dxa"/>
          </w:tcPr>
          <w:p w14:paraId="05DC4BFC" w14:textId="77777777" w:rsidR="00451987" w:rsidRPr="00542AD3" w:rsidRDefault="00451987" w:rsidP="00451987">
            <w:pPr>
              <w:rPr>
                <w:rFonts w:ascii="Arial" w:hAnsi="Arial" w:cs="Arial"/>
                <w:sz w:val="18"/>
                <w:szCs w:val="18"/>
              </w:rPr>
            </w:pPr>
          </w:p>
        </w:tc>
        <w:tc>
          <w:tcPr>
            <w:tcW w:w="1109" w:type="dxa"/>
          </w:tcPr>
          <w:p w14:paraId="6F5BC0E2" w14:textId="172A6A75"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2E03A31A" w14:textId="20868145"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5C94DFCE" w14:textId="302F078C"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565AC6FD" w14:textId="17414686" w:rsidR="00451987" w:rsidRPr="00542AD3" w:rsidRDefault="00451987" w:rsidP="00451987">
            <w:pPr>
              <w:rPr>
                <w:rFonts w:ascii="Arial" w:hAnsi="Arial" w:cs="Arial"/>
                <w:bCs/>
                <w:sz w:val="18"/>
                <w:szCs w:val="18"/>
              </w:rPr>
            </w:pPr>
            <w:r w:rsidRPr="00542AD3">
              <w:rPr>
                <w:rFonts w:ascii="Arial" w:hAnsi="Arial" w:cs="Arial"/>
                <w:bCs/>
                <w:sz w:val="18"/>
                <w:szCs w:val="18"/>
              </w:rPr>
              <w:t>Ponadto, opiekun medyczny powinien pracować na zlecenie pielęgniarki / lekarza w zakresie wykonywania czynności poza opiekuńczymi i higienicznymi.</w:t>
            </w:r>
          </w:p>
        </w:tc>
        <w:tc>
          <w:tcPr>
            <w:tcW w:w="2268" w:type="dxa"/>
          </w:tcPr>
          <w:p w14:paraId="7390B9FD" w14:textId="77777777" w:rsidR="00451987" w:rsidRPr="00542AD3" w:rsidRDefault="00451987" w:rsidP="00451987">
            <w:pPr>
              <w:rPr>
                <w:rFonts w:ascii="Arial" w:hAnsi="Arial" w:cs="Arial"/>
                <w:sz w:val="18"/>
                <w:szCs w:val="18"/>
              </w:rPr>
            </w:pPr>
          </w:p>
        </w:tc>
        <w:tc>
          <w:tcPr>
            <w:tcW w:w="2942" w:type="dxa"/>
          </w:tcPr>
          <w:p w14:paraId="6AD7303F" w14:textId="67FFBEE8"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68632F" w:rsidRPr="00542AD3">
              <w:rPr>
                <w:rFonts w:ascii="Arial" w:hAnsi="Arial" w:cs="Arial"/>
                <w:bCs/>
                <w:sz w:val="18"/>
                <w:szCs w:val="18"/>
              </w:rPr>
              <w:t>.</w:t>
            </w:r>
            <w:r w:rsidRPr="00542AD3">
              <w:rPr>
                <w:rFonts w:ascii="Arial" w:hAnsi="Arial" w:cs="Arial"/>
                <w:bCs/>
                <w:sz w:val="18"/>
                <w:szCs w:val="18"/>
              </w:rPr>
              <w:t xml:space="preserve"> </w:t>
            </w:r>
          </w:p>
          <w:p w14:paraId="5C62C883" w14:textId="77777777" w:rsidR="00451987" w:rsidRPr="00542AD3" w:rsidRDefault="00451987" w:rsidP="00451987">
            <w:pPr>
              <w:rPr>
                <w:rFonts w:ascii="Arial" w:hAnsi="Arial" w:cs="Arial"/>
                <w:bCs/>
                <w:sz w:val="18"/>
                <w:szCs w:val="18"/>
              </w:rPr>
            </w:pPr>
          </w:p>
          <w:p w14:paraId="123C1633" w14:textId="50EE9F4F" w:rsidR="00451987" w:rsidRPr="00542AD3" w:rsidRDefault="00451987" w:rsidP="00800B69">
            <w:pPr>
              <w:rPr>
                <w:rFonts w:ascii="Arial" w:hAnsi="Arial" w:cs="Arial"/>
                <w:bCs/>
                <w:sz w:val="18"/>
                <w:szCs w:val="18"/>
              </w:rPr>
            </w:pPr>
            <w:r w:rsidRPr="00542AD3">
              <w:rPr>
                <w:rFonts w:ascii="Arial" w:hAnsi="Arial" w:cs="Arial"/>
                <w:bCs/>
                <w:sz w:val="18"/>
                <w:szCs w:val="18"/>
              </w:rPr>
              <w:t xml:space="preserve">Przy wybranych czynnościach zawodowych </w:t>
            </w:r>
            <w:r w:rsidR="0068632F" w:rsidRPr="00542AD3">
              <w:rPr>
                <w:rFonts w:ascii="Arial" w:hAnsi="Arial" w:cs="Arial"/>
                <w:bCs/>
                <w:sz w:val="18"/>
                <w:szCs w:val="18"/>
              </w:rPr>
              <w:t>opiekuna medycznego</w:t>
            </w:r>
            <w:r w:rsidRPr="00542AD3">
              <w:rPr>
                <w:rFonts w:ascii="Arial" w:hAnsi="Arial" w:cs="Arial"/>
                <w:bCs/>
                <w:sz w:val="18"/>
                <w:szCs w:val="18"/>
              </w:rPr>
              <w:t xml:space="preserve"> dookreślono, że muszą być realizowane na zlecenie lekarza</w:t>
            </w:r>
            <w:r w:rsidR="00800B69" w:rsidRPr="00542AD3">
              <w:rPr>
                <w:rFonts w:ascii="Arial" w:hAnsi="Arial" w:cs="Arial"/>
                <w:bCs/>
                <w:sz w:val="18"/>
                <w:szCs w:val="18"/>
              </w:rPr>
              <w:t>,</w:t>
            </w:r>
            <w:r w:rsidRPr="00542AD3">
              <w:rPr>
                <w:rFonts w:ascii="Arial" w:hAnsi="Arial" w:cs="Arial"/>
                <w:bCs/>
                <w:sz w:val="18"/>
                <w:szCs w:val="18"/>
              </w:rPr>
              <w:t xml:space="preserve"> pielęgniarki</w:t>
            </w:r>
            <w:r w:rsidR="00800B69" w:rsidRPr="00542AD3">
              <w:rPr>
                <w:rFonts w:ascii="Arial" w:hAnsi="Arial" w:cs="Arial"/>
                <w:bCs/>
                <w:sz w:val="18"/>
                <w:szCs w:val="18"/>
              </w:rPr>
              <w:t xml:space="preserve"> lub położnej</w:t>
            </w:r>
            <w:r w:rsidRPr="00542AD3">
              <w:rPr>
                <w:rFonts w:ascii="Arial" w:hAnsi="Arial" w:cs="Arial"/>
                <w:bCs/>
                <w:sz w:val="18"/>
                <w:szCs w:val="18"/>
              </w:rPr>
              <w:t xml:space="preserve"> (np. karmienie pacjenta drogą doustną oraz dojelitową - przez zgłębnik lub gastrostomię, w tym PEG; wymienianie cewnika zewnętrznego, worka stomijnego i worka na mocz; prowadzenie dobowej zbiórki moczu i bilansu płynów wykonywanie płukania jamy ustnej, gardła, oka i rany; podawanie leków różnymi drogami; pobieranie materiału biologicznego do badań laboratoryjnych i mikrobiologicznych).</w:t>
            </w:r>
          </w:p>
        </w:tc>
      </w:tr>
      <w:tr w:rsidR="00A373A0" w:rsidRPr="00542AD3" w14:paraId="3DC5B143" w14:textId="77777777" w:rsidTr="00D87D56">
        <w:tc>
          <w:tcPr>
            <w:tcW w:w="477" w:type="dxa"/>
          </w:tcPr>
          <w:p w14:paraId="0EE92AA8" w14:textId="77777777" w:rsidR="00451987" w:rsidRPr="00542AD3" w:rsidRDefault="00451987" w:rsidP="00451987">
            <w:pPr>
              <w:rPr>
                <w:rFonts w:ascii="Arial" w:hAnsi="Arial" w:cs="Arial"/>
                <w:sz w:val="18"/>
                <w:szCs w:val="18"/>
              </w:rPr>
            </w:pPr>
          </w:p>
        </w:tc>
        <w:tc>
          <w:tcPr>
            <w:tcW w:w="1109" w:type="dxa"/>
          </w:tcPr>
          <w:p w14:paraId="2216370A" w14:textId="08373B1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494A4376" w14:textId="11850153"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410AF4FC" w14:textId="3E3B5327"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5C654FB2" w14:textId="656ED7D0" w:rsidR="00451987" w:rsidRPr="00542AD3" w:rsidRDefault="00451987" w:rsidP="00451987">
            <w:pPr>
              <w:rPr>
                <w:rFonts w:ascii="Arial" w:hAnsi="Arial" w:cs="Arial"/>
                <w:bCs/>
                <w:sz w:val="18"/>
                <w:szCs w:val="18"/>
              </w:rPr>
            </w:pPr>
            <w:r w:rsidRPr="00542AD3">
              <w:rPr>
                <w:rFonts w:ascii="Arial" w:hAnsi="Arial" w:cs="Arial"/>
                <w:bCs/>
                <w:sz w:val="18"/>
                <w:szCs w:val="18"/>
              </w:rPr>
              <w:t>Jeżeli zawód opiekuna medycznego nie posiada samodzielności zawodowej to jednocześnie nie odpowiada za samodzielne wykonanie czynności medycznych. Kto w takim przypadku bierze odpowiedzialność za wykonanie tych czynności? Powinna powstać Karta zleceń pielęgniarskich dla opiekuna.</w:t>
            </w:r>
          </w:p>
        </w:tc>
        <w:tc>
          <w:tcPr>
            <w:tcW w:w="2268" w:type="dxa"/>
          </w:tcPr>
          <w:p w14:paraId="35AF4BF0" w14:textId="77777777" w:rsidR="00451987" w:rsidRPr="00542AD3" w:rsidRDefault="00451987" w:rsidP="00451987">
            <w:pPr>
              <w:rPr>
                <w:rFonts w:ascii="Arial" w:hAnsi="Arial" w:cs="Arial"/>
                <w:sz w:val="18"/>
                <w:szCs w:val="18"/>
              </w:rPr>
            </w:pPr>
          </w:p>
        </w:tc>
        <w:tc>
          <w:tcPr>
            <w:tcW w:w="2942" w:type="dxa"/>
          </w:tcPr>
          <w:p w14:paraId="10F5F3CF" w14:textId="539E7E1F"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8632F" w:rsidRPr="00542AD3">
              <w:rPr>
                <w:rFonts w:ascii="Arial" w:hAnsi="Arial" w:cs="Arial"/>
                <w:bCs/>
                <w:sz w:val="18"/>
                <w:szCs w:val="18"/>
              </w:rPr>
              <w:t>.</w:t>
            </w:r>
            <w:r w:rsidRPr="00542AD3">
              <w:rPr>
                <w:rFonts w:ascii="Arial" w:hAnsi="Arial" w:cs="Arial"/>
                <w:bCs/>
                <w:sz w:val="18"/>
                <w:szCs w:val="18"/>
              </w:rPr>
              <w:t xml:space="preserve"> </w:t>
            </w:r>
          </w:p>
          <w:p w14:paraId="4696FFFA" w14:textId="77777777" w:rsidR="00451987" w:rsidRPr="00542AD3" w:rsidRDefault="00451987" w:rsidP="00451987">
            <w:pPr>
              <w:rPr>
                <w:rFonts w:ascii="Arial" w:hAnsi="Arial" w:cs="Arial"/>
                <w:bCs/>
                <w:sz w:val="18"/>
                <w:szCs w:val="18"/>
              </w:rPr>
            </w:pPr>
          </w:p>
          <w:p w14:paraId="2100FBB9" w14:textId="0259603B" w:rsidR="00451987" w:rsidRPr="00542AD3" w:rsidRDefault="00451987" w:rsidP="00451987">
            <w:pPr>
              <w:rPr>
                <w:rFonts w:ascii="Arial" w:hAnsi="Arial" w:cs="Arial"/>
                <w:bCs/>
                <w:sz w:val="18"/>
                <w:szCs w:val="18"/>
              </w:rPr>
            </w:pPr>
            <w:r w:rsidRPr="00542AD3">
              <w:rPr>
                <w:rFonts w:ascii="Arial" w:hAnsi="Arial" w:cs="Arial"/>
                <w:bCs/>
                <w:sz w:val="18"/>
                <w:szCs w:val="18"/>
              </w:rPr>
              <w:t>Karta zleceń pielęgniarskich jest poza zakresem regulacji.</w:t>
            </w:r>
          </w:p>
        </w:tc>
      </w:tr>
      <w:tr w:rsidR="00A373A0" w:rsidRPr="00542AD3" w14:paraId="3C06DB42" w14:textId="77777777" w:rsidTr="00D87D56">
        <w:tc>
          <w:tcPr>
            <w:tcW w:w="477" w:type="dxa"/>
          </w:tcPr>
          <w:p w14:paraId="642E3500" w14:textId="77777777" w:rsidR="00451987" w:rsidRPr="00542AD3" w:rsidRDefault="00451987" w:rsidP="00451987">
            <w:pPr>
              <w:rPr>
                <w:rFonts w:ascii="Arial" w:hAnsi="Arial" w:cs="Arial"/>
                <w:sz w:val="18"/>
                <w:szCs w:val="18"/>
              </w:rPr>
            </w:pPr>
          </w:p>
        </w:tc>
        <w:tc>
          <w:tcPr>
            <w:tcW w:w="1109" w:type="dxa"/>
          </w:tcPr>
          <w:p w14:paraId="5BB41CC9" w14:textId="18543470"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27C1386B" w14:textId="5756ABB3"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3A9E1BD7" w14:textId="4D97ADF7"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5E9EDF12" w14:textId="4EF9C8DA" w:rsidR="00451987" w:rsidRPr="00542AD3" w:rsidRDefault="00451987" w:rsidP="00451987">
            <w:pPr>
              <w:rPr>
                <w:rFonts w:ascii="Arial" w:hAnsi="Arial" w:cs="Arial"/>
                <w:bCs/>
                <w:sz w:val="18"/>
                <w:szCs w:val="18"/>
              </w:rPr>
            </w:pPr>
            <w:r w:rsidRPr="00542AD3">
              <w:rPr>
                <w:rFonts w:ascii="Arial" w:hAnsi="Arial" w:cs="Arial"/>
                <w:bCs/>
                <w:sz w:val="18"/>
                <w:szCs w:val="18"/>
              </w:rPr>
              <w:t>Należy uregulować wykonywanie zawodu opiekuna w zakresie bezterminowego  wydawania dyplomu, odpowiedzialności zawodowej  oraz</w:t>
            </w:r>
            <w:r w:rsidRPr="00542AD3">
              <w:rPr>
                <w:rFonts w:ascii="Arial" w:hAnsi="Arial" w:cs="Arial"/>
                <w:sz w:val="18"/>
                <w:szCs w:val="18"/>
              </w:rPr>
              <w:t xml:space="preserve"> </w:t>
            </w:r>
            <w:r w:rsidRPr="00542AD3">
              <w:rPr>
                <w:rFonts w:ascii="Arial" w:hAnsi="Arial" w:cs="Arial"/>
                <w:bCs/>
                <w:sz w:val="18"/>
                <w:szCs w:val="18"/>
              </w:rPr>
              <w:lastRenderedPageBreak/>
              <w:t>konieczności ustawicznego dokształcania podyplomowego.</w:t>
            </w:r>
          </w:p>
        </w:tc>
        <w:tc>
          <w:tcPr>
            <w:tcW w:w="2268" w:type="dxa"/>
          </w:tcPr>
          <w:p w14:paraId="0FE098D3" w14:textId="77777777" w:rsidR="00451987" w:rsidRPr="00542AD3" w:rsidRDefault="00451987" w:rsidP="00451987">
            <w:pPr>
              <w:rPr>
                <w:rFonts w:ascii="Arial" w:hAnsi="Arial" w:cs="Arial"/>
                <w:sz w:val="18"/>
                <w:szCs w:val="18"/>
              </w:rPr>
            </w:pPr>
          </w:p>
        </w:tc>
        <w:tc>
          <w:tcPr>
            <w:tcW w:w="2942" w:type="dxa"/>
          </w:tcPr>
          <w:p w14:paraId="61DCBE6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78B4C1A" w14:textId="77777777" w:rsidR="0068632F" w:rsidRPr="00542AD3" w:rsidRDefault="0068632F" w:rsidP="00451987">
            <w:pPr>
              <w:rPr>
                <w:rFonts w:ascii="Arial" w:hAnsi="Arial" w:cs="Arial"/>
                <w:bCs/>
                <w:sz w:val="18"/>
                <w:szCs w:val="18"/>
              </w:rPr>
            </w:pPr>
          </w:p>
          <w:p w14:paraId="6C80A1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p>
          <w:p w14:paraId="1DB21534" w14:textId="77777777" w:rsidR="00451987" w:rsidRPr="00542AD3" w:rsidRDefault="00451987" w:rsidP="00451987">
            <w:pPr>
              <w:rPr>
                <w:rFonts w:ascii="Arial" w:hAnsi="Arial" w:cs="Arial"/>
                <w:bCs/>
                <w:sz w:val="18"/>
                <w:szCs w:val="18"/>
              </w:rPr>
            </w:pPr>
          </w:p>
          <w:p w14:paraId="2E9E1DC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Ustawa z dnia 17sierpnia 2023 r. o niektórych zawodach medycznych (Dz. U. poz. 1972) </w:t>
            </w:r>
            <w:r w:rsidRPr="00542AD3">
              <w:rPr>
                <w:rFonts w:ascii="Arial" w:hAnsi="Arial" w:cs="Arial"/>
                <w:bCs/>
                <w:sz w:val="18"/>
                <w:szCs w:val="18"/>
              </w:rPr>
              <w:lastRenderedPageBreak/>
              <w:t>wprowadza przepisy dotyczące ustawicznego rozwoju zawodowego dla wszystkich zawodów objętych ustawą, a także odpowiedzialności zawodowej.</w:t>
            </w:r>
          </w:p>
          <w:p w14:paraId="02E9100C" w14:textId="77777777" w:rsidR="00451987" w:rsidRPr="00542AD3" w:rsidRDefault="00451987" w:rsidP="00451987">
            <w:pPr>
              <w:rPr>
                <w:rFonts w:ascii="Arial" w:hAnsi="Arial" w:cs="Arial"/>
                <w:bCs/>
                <w:sz w:val="18"/>
                <w:szCs w:val="18"/>
              </w:rPr>
            </w:pPr>
          </w:p>
          <w:p w14:paraId="36537D9E" w14:textId="42194B0A" w:rsidR="00451987" w:rsidRPr="00542AD3" w:rsidRDefault="00451987" w:rsidP="00451987">
            <w:pPr>
              <w:rPr>
                <w:rFonts w:ascii="Arial" w:hAnsi="Arial" w:cs="Arial"/>
                <w:bCs/>
                <w:sz w:val="18"/>
                <w:szCs w:val="18"/>
              </w:rPr>
            </w:pPr>
            <w:r w:rsidRPr="00542AD3">
              <w:rPr>
                <w:rFonts w:ascii="Arial" w:hAnsi="Arial" w:cs="Arial"/>
                <w:bCs/>
                <w:sz w:val="18"/>
                <w:szCs w:val="18"/>
              </w:rPr>
              <w:t>Kwestie związane z wydawaniem dyplomów regulują przepisy MEN (dyplomy nie tracą ważności). Jednakże ww. ustawa reguluje kwestie wykonywania zawodów medycznych po przerwie dłuższej niż 5 lat w okresie ostatnich 6 lat (w przypadku takiej przerwy osoba wykonująca zawód medyczny musi pracować pod nadzorem innej osoby wykonującej ten zawód posiadającej min. 5 lat doświadczenia zawodowego, lub innej wyznaczonej do tego osoby pracującej w zawodzie medycznym, np. lekarza czy pielęgniarki).</w:t>
            </w:r>
          </w:p>
        </w:tc>
      </w:tr>
      <w:tr w:rsidR="00A373A0" w:rsidRPr="00542AD3" w14:paraId="141B3E61" w14:textId="77777777" w:rsidTr="00D87D56">
        <w:tc>
          <w:tcPr>
            <w:tcW w:w="477" w:type="dxa"/>
          </w:tcPr>
          <w:p w14:paraId="6E164A0A" w14:textId="77777777" w:rsidR="00451987" w:rsidRPr="00542AD3" w:rsidRDefault="00451987" w:rsidP="00451987">
            <w:pPr>
              <w:rPr>
                <w:rFonts w:ascii="Arial" w:hAnsi="Arial" w:cs="Arial"/>
                <w:sz w:val="18"/>
                <w:szCs w:val="18"/>
              </w:rPr>
            </w:pPr>
          </w:p>
        </w:tc>
        <w:tc>
          <w:tcPr>
            <w:tcW w:w="1109" w:type="dxa"/>
          </w:tcPr>
          <w:p w14:paraId="68236461" w14:textId="6547A1B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i B</w:t>
            </w:r>
          </w:p>
        </w:tc>
        <w:tc>
          <w:tcPr>
            <w:tcW w:w="1838" w:type="dxa"/>
          </w:tcPr>
          <w:p w14:paraId="30CEDC18" w14:textId="1511282D" w:rsidR="00451987" w:rsidRPr="00542AD3" w:rsidRDefault="005B7162"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Remed” Renata Bienias</w:t>
            </w:r>
          </w:p>
        </w:tc>
        <w:tc>
          <w:tcPr>
            <w:tcW w:w="2847" w:type="dxa"/>
          </w:tcPr>
          <w:p w14:paraId="0ADE4C0E" w14:textId="5F9B3127" w:rsidR="00451987" w:rsidRPr="00542AD3" w:rsidRDefault="00451987" w:rsidP="00451987">
            <w:pPr>
              <w:rPr>
                <w:rFonts w:ascii="Arial" w:hAnsi="Arial" w:cs="Arial"/>
                <w:bCs/>
                <w:sz w:val="18"/>
                <w:szCs w:val="18"/>
              </w:rPr>
            </w:pPr>
            <w:r w:rsidRPr="00542AD3">
              <w:rPr>
                <w:rFonts w:ascii="Arial" w:hAnsi="Arial" w:cs="Arial"/>
                <w:bCs/>
                <w:sz w:val="18"/>
                <w:szCs w:val="18"/>
              </w:rPr>
              <w:t>Odrzucić w całości do ponownego opracowania</w:t>
            </w:r>
          </w:p>
        </w:tc>
        <w:tc>
          <w:tcPr>
            <w:tcW w:w="2410" w:type="dxa"/>
            <w:gridSpan w:val="2"/>
          </w:tcPr>
          <w:p w14:paraId="0D186591" w14:textId="5FB99CD4" w:rsidR="00451987" w:rsidRPr="00542AD3" w:rsidRDefault="00451987" w:rsidP="00451987">
            <w:pPr>
              <w:rPr>
                <w:rFonts w:ascii="Arial" w:hAnsi="Arial" w:cs="Arial"/>
                <w:bCs/>
                <w:sz w:val="18"/>
                <w:szCs w:val="18"/>
              </w:rPr>
            </w:pPr>
            <w:r w:rsidRPr="00542AD3">
              <w:rPr>
                <w:rFonts w:ascii="Arial" w:hAnsi="Arial" w:cs="Arial"/>
                <w:bCs/>
                <w:sz w:val="18"/>
                <w:szCs w:val="18"/>
              </w:rPr>
              <w:t>Ocena wizerunku pracowników ochrony zdrowia dokonuje się zwykle przez pryzmat wiedzy i umiejętności zapewniających skuteczność terapii, poziom empatii i jakość relacji interpersonalnych z pacjentem.</w:t>
            </w:r>
          </w:p>
        </w:tc>
        <w:tc>
          <w:tcPr>
            <w:tcW w:w="2268" w:type="dxa"/>
          </w:tcPr>
          <w:p w14:paraId="7BFD3327" w14:textId="77777777" w:rsidR="00451987" w:rsidRPr="00542AD3" w:rsidRDefault="00451987" w:rsidP="00451987">
            <w:pPr>
              <w:rPr>
                <w:rFonts w:ascii="Arial" w:hAnsi="Arial" w:cs="Arial"/>
                <w:sz w:val="18"/>
                <w:szCs w:val="18"/>
              </w:rPr>
            </w:pPr>
          </w:p>
        </w:tc>
        <w:tc>
          <w:tcPr>
            <w:tcW w:w="2942" w:type="dxa"/>
          </w:tcPr>
          <w:p w14:paraId="3586624E" w14:textId="4EFACBF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ED00CA0" w14:textId="77777777" w:rsidR="00451987" w:rsidRPr="00542AD3" w:rsidRDefault="00451987" w:rsidP="00451987">
            <w:pPr>
              <w:rPr>
                <w:rFonts w:ascii="Arial" w:hAnsi="Arial" w:cs="Arial"/>
                <w:bCs/>
                <w:sz w:val="18"/>
                <w:szCs w:val="18"/>
              </w:rPr>
            </w:pPr>
          </w:p>
          <w:p w14:paraId="4420257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Brak konkretnej propozycji zapisu. </w:t>
            </w:r>
          </w:p>
          <w:p w14:paraId="3BA06A4F" w14:textId="204A24B8" w:rsidR="00451987" w:rsidRPr="00542AD3" w:rsidRDefault="00451987" w:rsidP="00451987">
            <w:pPr>
              <w:rPr>
                <w:rFonts w:ascii="Arial" w:hAnsi="Arial" w:cs="Arial"/>
                <w:bCs/>
                <w:sz w:val="18"/>
                <w:szCs w:val="18"/>
              </w:rPr>
            </w:pPr>
            <w:r w:rsidRPr="00542AD3">
              <w:rPr>
                <w:rFonts w:ascii="Arial" w:hAnsi="Arial" w:cs="Arial"/>
                <w:bCs/>
                <w:sz w:val="18"/>
                <w:szCs w:val="18"/>
              </w:rPr>
              <w:t>Należy także podkreślić, że podstawa programowa kształcenia w zawodzie OM zawiera efekty kształcenia w zakresie kompetencji personalnych i społecznych, wśród których jest m.in. „przestrzega zasad kultury osobistej i etyki zawodowej”, czy „stosuje zasady komunikacji interpersonalnej”.</w:t>
            </w:r>
          </w:p>
        </w:tc>
      </w:tr>
      <w:tr w:rsidR="00A373A0" w:rsidRPr="00542AD3" w14:paraId="489E337F" w14:textId="77777777" w:rsidTr="00D87D56">
        <w:tc>
          <w:tcPr>
            <w:tcW w:w="477" w:type="dxa"/>
          </w:tcPr>
          <w:p w14:paraId="079195C1" w14:textId="77777777" w:rsidR="00451987" w:rsidRPr="00542AD3" w:rsidRDefault="00451987" w:rsidP="00451987">
            <w:pPr>
              <w:rPr>
                <w:rFonts w:ascii="Arial" w:hAnsi="Arial" w:cs="Arial"/>
                <w:sz w:val="18"/>
                <w:szCs w:val="18"/>
              </w:rPr>
            </w:pPr>
          </w:p>
        </w:tc>
        <w:tc>
          <w:tcPr>
            <w:tcW w:w="1109" w:type="dxa"/>
          </w:tcPr>
          <w:p w14:paraId="772AB5B6" w14:textId="722D9627"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1</w:t>
            </w:r>
          </w:p>
        </w:tc>
        <w:tc>
          <w:tcPr>
            <w:tcW w:w="1838" w:type="dxa"/>
          </w:tcPr>
          <w:p w14:paraId="3C8A094C" w14:textId="3AB669C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16937710" w14:textId="77777777" w:rsidR="00451987" w:rsidRPr="00542AD3" w:rsidRDefault="00451987" w:rsidP="00451987">
            <w:pPr>
              <w:rPr>
                <w:rFonts w:ascii="Arial" w:hAnsi="Arial" w:cs="Arial"/>
                <w:bCs/>
                <w:sz w:val="18"/>
                <w:szCs w:val="18"/>
              </w:rPr>
            </w:pPr>
          </w:p>
        </w:tc>
        <w:tc>
          <w:tcPr>
            <w:tcW w:w="2410" w:type="dxa"/>
            <w:gridSpan w:val="2"/>
          </w:tcPr>
          <w:p w14:paraId="324B5B1C" w14:textId="4671FB9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Podmiotem pracy opiekuna medycznego jest osoba chora i niesamodzielna, co </w:t>
            </w:r>
            <w:r w:rsidRPr="00542AD3">
              <w:rPr>
                <w:rFonts w:ascii="Arial" w:hAnsi="Arial" w:cs="Arial"/>
                <w:bCs/>
                <w:sz w:val="18"/>
                <w:szCs w:val="18"/>
              </w:rPr>
              <w:lastRenderedPageBreak/>
              <w:t>wynika z istoty tego zawodu</w:t>
            </w:r>
          </w:p>
        </w:tc>
        <w:tc>
          <w:tcPr>
            <w:tcW w:w="2268" w:type="dxa"/>
          </w:tcPr>
          <w:p w14:paraId="0FF300CA" w14:textId="1DCEC6F3"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 xml:space="preserve">1. Rozpoznawanie problemów funkcjonalnych oraz </w:t>
            </w:r>
            <w:r w:rsidRPr="00542AD3">
              <w:rPr>
                <w:rFonts w:ascii="Arial" w:hAnsi="Arial" w:cs="Arial"/>
                <w:sz w:val="18"/>
                <w:szCs w:val="18"/>
              </w:rPr>
              <w:lastRenderedPageBreak/>
              <w:t>potrzeb biologicznych i psychospołecznych osoby chorej i niesamodzielnej w poszczególnych fazach życia i stanu zdrowia.</w:t>
            </w:r>
          </w:p>
        </w:tc>
        <w:tc>
          <w:tcPr>
            <w:tcW w:w="2942" w:type="dxa"/>
          </w:tcPr>
          <w:p w14:paraId="0C2CB8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nieuwzględniona. </w:t>
            </w:r>
          </w:p>
          <w:p w14:paraId="78720106" w14:textId="3F070A8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Użycie słowa pacjent jak również określenia „w różnym stopniu </w:t>
            </w:r>
            <w:r w:rsidRPr="00542AD3">
              <w:rPr>
                <w:rFonts w:ascii="Arial" w:hAnsi="Arial" w:cs="Arial"/>
                <w:bCs/>
                <w:sz w:val="18"/>
                <w:szCs w:val="18"/>
              </w:rPr>
              <w:lastRenderedPageBreak/>
              <w:t>zaawansowania choroby i w różnym wieku” służy zachowaniu spójności terminologicznej, zgodnie m.in. z uwagą RCL.</w:t>
            </w:r>
          </w:p>
        </w:tc>
      </w:tr>
      <w:tr w:rsidR="00A373A0" w:rsidRPr="00542AD3" w14:paraId="17917737" w14:textId="77777777" w:rsidTr="00D87D56">
        <w:tc>
          <w:tcPr>
            <w:tcW w:w="477" w:type="dxa"/>
          </w:tcPr>
          <w:p w14:paraId="0FEB8317" w14:textId="77777777" w:rsidR="00451987" w:rsidRPr="00542AD3" w:rsidRDefault="00451987" w:rsidP="00451987">
            <w:pPr>
              <w:rPr>
                <w:rFonts w:ascii="Arial" w:hAnsi="Arial" w:cs="Arial"/>
                <w:sz w:val="18"/>
                <w:szCs w:val="18"/>
              </w:rPr>
            </w:pPr>
          </w:p>
        </w:tc>
        <w:tc>
          <w:tcPr>
            <w:tcW w:w="1109" w:type="dxa"/>
          </w:tcPr>
          <w:p w14:paraId="5910CB5E" w14:textId="40BEA61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1</w:t>
            </w:r>
          </w:p>
        </w:tc>
        <w:tc>
          <w:tcPr>
            <w:tcW w:w="1838" w:type="dxa"/>
          </w:tcPr>
          <w:p w14:paraId="7456AFF5" w14:textId="0A817372"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3CA94FE7" w14:textId="45F08690" w:rsidR="00451987" w:rsidRPr="00542AD3" w:rsidRDefault="00451987" w:rsidP="00451987">
            <w:pPr>
              <w:rPr>
                <w:rFonts w:ascii="Arial" w:hAnsi="Arial" w:cs="Arial"/>
                <w:bCs/>
                <w:sz w:val="18"/>
                <w:szCs w:val="18"/>
              </w:rPr>
            </w:pPr>
            <w:r w:rsidRPr="00542AD3">
              <w:rPr>
                <w:rFonts w:ascii="Arial" w:hAnsi="Arial" w:cs="Arial"/>
                <w:sz w:val="18"/>
                <w:szCs w:val="18"/>
              </w:rPr>
              <w:t>Wskazanie wprost obowiązku współpracy z fizjoterapeutami.</w:t>
            </w:r>
          </w:p>
        </w:tc>
        <w:tc>
          <w:tcPr>
            <w:tcW w:w="2410" w:type="dxa"/>
            <w:gridSpan w:val="2"/>
          </w:tcPr>
          <w:p w14:paraId="466B1B2C" w14:textId="37671842" w:rsidR="00451987" w:rsidRPr="00542AD3" w:rsidRDefault="00451987" w:rsidP="00451987">
            <w:pPr>
              <w:rPr>
                <w:rFonts w:ascii="Arial" w:hAnsi="Arial" w:cs="Arial"/>
                <w:bCs/>
                <w:sz w:val="18"/>
                <w:szCs w:val="18"/>
              </w:rPr>
            </w:pPr>
            <w:r w:rsidRPr="00542AD3">
              <w:rPr>
                <w:rFonts w:ascii="Arial" w:hAnsi="Arial" w:cs="Arial"/>
                <w:bCs/>
                <w:sz w:val="18"/>
                <w:szCs w:val="18"/>
              </w:rPr>
              <w:t>W ocenie Izby zasadnym jest wskazanie wprost, z uwagi na szczególny zakres kompetencji związanych z wykonywaniem określonych zadań (chodzi o czynności określone w części A 1.2, 2.5, 2.6, 2.14, 2.15 oraz w części B: 2.5, 2.6, 2.9), które bezpośrednio związane są z kompetencjami z zakresu diagnostyki funkcjonalnej, które posiadają fizjoterapeuci – zob. art. 4 ust. 2 pkt 1 ustawy z dnia 25 września 2015 r. o zawodzie fizjoterapeuty.</w:t>
            </w:r>
          </w:p>
        </w:tc>
        <w:tc>
          <w:tcPr>
            <w:tcW w:w="2268" w:type="dxa"/>
          </w:tcPr>
          <w:p w14:paraId="15FE410D" w14:textId="091A5C92" w:rsidR="00451987" w:rsidRPr="00542AD3" w:rsidRDefault="00451987" w:rsidP="00451987">
            <w:pPr>
              <w:rPr>
                <w:rFonts w:ascii="Arial" w:hAnsi="Arial" w:cs="Arial"/>
                <w:sz w:val="18"/>
                <w:szCs w:val="18"/>
              </w:rPr>
            </w:pPr>
            <w:r w:rsidRPr="00542AD3">
              <w:rPr>
                <w:rFonts w:ascii="Arial" w:hAnsi="Arial" w:cs="Arial"/>
                <w:bCs/>
                <w:sz w:val="18"/>
                <w:szCs w:val="18"/>
              </w:rPr>
              <w:t xml:space="preserve">„1. Współpraca z pielęgniarkami, lekarzami, </w:t>
            </w:r>
            <w:r w:rsidRPr="00542AD3">
              <w:rPr>
                <w:rFonts w:ascii="Arial" w:hAnsi="Arial" w:cs="Arial"/>
                <w:b/>
                <w:sz w:val="18"/>
                <w:szCs w:val="18"/>
              </w:rPr>
              <w:t>fizjoterapeutami</w:t>
            </w:r>
            <w:r w:rsidRPr="00542AD3">
              <w:rPr>
                <w:rFonts w:ascii="Arial" w:hAnsi="Arial" w:cs="Arial"/>
                <w:bCs/>
                <w:sz w:val="18"/>
                <w:szCs w:val="18"/>
              </w:rPr>
              <w:t xml:space="preserve"> oraz innym personelem zatrudnionym w podmiotach leczniczych lub jednostkach organizacyjnych pomocy społecznej.”</w:t>
            </w:r>
          </w:p>
        </w:tc>
        <w:tc>
          <w:tcPr>
            <w:tcW w:w="2942" w:type="dxa"/>
          </w:tcPr>
          <w:p w14:paraId="3485C1BD" w14:textId="6C80CED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85B5720" w14:textId="77777777" w:rsidR="00451987" w:rsidRPr="00542AD3" w:rsidRDefault="00451987" w:rsidP="00451987">
            <w:pPr>
              <w:rPr>
                <w:rFonts w:ascii="Arial" w:hAnsi="Arial" w:cs="Arial"/>
                <w:bCs/>
                <w:sz w:val="18"/>
                <w:szCs w:val="18"/>
              </w:rPr>
            </w:pPr>
          </w:p>
          <w:p w14:paraId="35C41B45" w14:textId="0BE52413" w:rsidR="00451987" w:rsidRPr="00542AD3" w:rsidRDefault="00451987" w:rsidP="00451987">
            <w:pPr>
              <w:rPr>
                <w:rFonts w:ascii="Arial" w:hAnsi="Arial" w:cs="Arial"/>
                <w:bCs/>
                <w:sz w:val="18"/>
                <w:szCs w:val="18"/>
              </w:rPr>
            </w:pPr>
            <w:r w:rsidRPr="00542AD3">
              <w:rPr>
                <w:rFonts w:ascii="Arial" w:hAnsi="Arial" w:cs="Arial"/>
                <w:bCs/>
                <w:sz w:val="18"/>
                <w:szCs w:val="18"/>
              </w:rPr>
              <w:t>Zgodnie z PP kształcenia w zawodzie opiekun medyczny absolwent powinien być przygotowany do m.in.:</w:t>
            </w:r>
          </w:p>
          <w:p w14:paraId="56124FEF" w14:textId="482608D1" w:rsidR="00451987" w:rsidRPr="00542AD3" w:rsidRDefault="00451987" w:rsidP="00451987">
            <w:pPr>
              <w:rPr>
                <w:rFonts w:ascii="Arial" w:hAnsi="Arial" w:cs="Arial"/>
                <w:bCs/>
                <w:sz w:val="18"/>
                <w:szCs w:val="18"/>
              </w:rPr>
            </w:pPr>
            <w:r w:rsidRPr="00542AD3">
              <w:rPr>
                <w:rFonts w:ascii="Arial" w:hAnsi="Arial" w:cs="Arial"/>
                <w:bCs/>
                <w:sz w:val="18"/>
                <w:szCs w:val="18"/>
              </w:rPr>
              <w:t>„współpracy z pielęgniarkami i lekarzami oraz innym personelem (…)”, wśród którego może być także fizjoterapeuta.</w:t>
            </w:r>
          </w:p>
        </w:tc>
      </w:tr>
      <w:tr w:rsidR="00A373A0" w:rsidRPr="00542AD3" w14:paraId="3DC1D5F1" w14:textId="77777777" w:rsidTr="00D87D56">
        <w:tc>
          <w:tcPr>
            <w:tcW w:w="477" w:type="dxa"/>
          </w:tcPr>
          <w:p w14:paraId="198A729F" w14:textId="77777777" w:rsidR="00451987" w:rsidRPr="00542AD3" w:rsidRDefault="00451987" w:rsidP="00451987">
            <w:pPr>
              <w:rPr>
                <w:rFonts w:ascii="Arial" w:hAnsi="Arial" w:cs="Arial"/>
                <w:sz w:val="18"/>
                <w:szCs w:val="18"/>
              </w:rPr>
            </w:pPr>
          </w:p>
        </w:tc>
        <w:tc>
          <w:tcPr>
            <w:tcW w:w="1109" w:type="dxa"/>
          </w:tcPr>
          <w:p w14:paraId="6F5BF13C" w14:textId="0A041B34"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1</w:t>
            </w:r>
          </w:p>
        </w:tc>
        <w:tc>
          <w:tcPr>
            <w:tcW w:w="1838" w:type="dxa"/>
          </w:tcPr>
          <w:p w14:paraId="354282D5" w14:textId="2C2FFFB0"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53A1FEEB" w14:textId="530DA382" w:rsidR="00451987" w:rsidRPr="00542AD3" w:rsidRDefault="00451987" w:rsidP="00451987">
            <w:pPr>
              <w:rPr>
                <w:rFonts w:ascii="Arial" w:hAnsi="Arial" w:cs="Arial"/>
                <w:sz w:val="18"/>
                <w:szCs w:val="18"/>
              </w:rPr>
            </w:pPr>
            <w:r w:rsidRPr="00542AD3">
              <w:rPr>
                <w:rFonts w:ascii="Arial" w:hAnsi="Arial" w:cs="Arial"/>
                <w:b/>
                <w:bCs/>
                <w:sz w:val="18"/>
                <w:szCs w:val="18"/>
              </w:rPr>
              <w:t>Na zlecenie</w:t>
            </w:r>
            <w:r w:rsidRPr="00542AD3">
              <w:rPr>
                <w:rFonts w:ascii="Arial" w:hAnsi="Arial" w:cs="Arial"/>
                <w:sz w:val="18"/>
                <w:szCs w:val="18"/>
              </w:rPr>
              <w:t xml:space="preserve"> </w:t>
            </w:r>
            <w:r w:rsidRPr="00542AD3">
              <w:rPr>
                <w:rFonts w:ascii="Arial" w:hAnsi="Arial" w:cs="Arial"/>
                <w:b/>
                <w:bCs/>
                <w:sz w:val="18"/>
                <w:szCs w:val="18"/>
              </w:rPr>
              <w:t>pielęgniarki</w:t>
            </w:r>
            <w:r w:rsidRPr="00542AD3">
              <w:rPr>
                <w:rFonts w:ascii="Arial" w:hAnsi="Arial" w:cs="Arial"/>
                <w:sz w:val="18"/>
                <w:szCs w:val="18"/>
              </w:rPr>
              <w:t xml:space="preserve"> </w:t>
            </w:r>
            <w:r w:rsidRPr="00542AD3">
              <w:rPr>
                <w:rFonts w:ascii="Arial" w:hAnsi="Arial" w:cs="Arial"/>
                <w:b/>
                <w:bCs/>
                <w:sz w:val="18"/>
                <w:szCs w:val="18"/>
              </w:rPr>
              <w:t>uczestniczenie</w:t>
            </w:r>
            <w:r w:rsidRPr="00542AD3">
              <w:rPr>
                <w:rFonts w:ascii="Arial" w:hAnsi="Arial" w:cs="Arial"/>
                <w:sz w:val="18"/>
                <w:szCs w:val="18"/>
              </w:rPr>
              <w:t xml:space="preserve"> w rozwiązywaniu problemów funkcjonalnych oraz potrzeb biologicznych i psychospołecznych pacjenta.</w:t>
            </w:r>
          </w:p>
        </w:tc>
        <w:tc>
          <w:tcPr>
            <w:tcW w:w="2410" w:type="dxa"/>
            <w:gridSpan w:val="2"/>
          </w:tcPr>
          <w:p w14:paraId="08BD5989" w14:textId="22A51EB7" w:rsidR="00451987" w:rsidRPr="00542AD3" w:rsidRDefault="00451987" w:rsidP="00451987">
            <w:pPr>
              <w:rPr>
                <w:rFonts w:ascii="Arial" w:hAnsi="Arial" w:cs="Arial"/>
                <w:bCs/>
                <w:sz w:val="18"/>
                <w:szCs w:val="18"/>
              </w:rPr>
            </w:pPr>
            <w:r w:rsidRPr="00542AD3">
              <w:rPr>
                <w:rFonts w:ascii="Arial" w:hAnsi="Arial" w:cs="Arial"/>
                <w:bCs/>
                <w:sz w:val="18"/>
                <w:szCs w:val="18"/>
              </w:rPr>
              <w:t>Tylko pielęgniarka realizuje proces pielęgnowania - którego integralną częścią jest rozpoznanie stanu bio psycho społecznego pacjenta i jego środowiska ,oraz wyznaczenie, na etapie realizacji kto i jakie czynności ma wykonać . W tym część czynności zleca opiekunowi medycznemu.</w:t>
            </w:r>
            <w:r w:rsidR="0068632F" w:rsidRPr="00542AD3">
              <w:rPr>
                <w:rFonts w:ascii="Arial" w:hAnsi="Arial" w:cs="Arial"/>
                <w:bCs/>
                <w:sz w:val="18"/>
                <w:szCs w:val="18"/>
              </w:rPr>
              <w:t xml:space="preserve"> </w:t>
            </w:r>
            <w:r w:rsidRPr="00542AD3">
              <w:rPr>
                <w:rFonts w:ascii="Arial" w:hAnsi="Arial" w:cs="Arial"/>
                <w:bCs/>
                <w:sz w:val="18"/>
                <w:szCs w:val="18"/>
              </w:rPr>
              <w:t>Część tych czynnoś</w:t>
            </w:r>
            <w:r w:rsidR="0068632F" w:rsidRPr="00542AD3">
              <w:rPr>
                <w:rFonts w:ascii="Arial" w:hAnsi="Arial" w:cs="Arial"/>
                <w:bCs/>
                <w:sz w:val="18"/>
                <w:szCs w:val="18"/>
              </w:rPr>
              <w:t>c</w:t>
            </w:r>
            <w:r w:rsidRPr="00542AD3">
              <w:rPr>
                <w:rFonts w:ascii="Arial" w:hAnsi="Arial" w:cs="Arial"/>
                <w:bCs/>
                <w:sz w:val="18"/>
                <w:szCs w:val="18"/>
              </w:rPr>
              <w:t xml:space="preserve">i realizuje sama we współpracy z innymi członkami zespołu </w:t>
            </w:r>
            <w:r w:rsidR="0068632F" w:rsidRPr="00542AD3">
              <w:rPr>
                <w:rFonts w:ascii="Arial" w:hAnsi="Arial" w:cs="Arial"/>
                <w:bCs/>
                <w:sz w:val="18"/>
                <w:szCs w:val="18"/>
              </w:rPr>
              <w:t>terapeutycznego</w:t>
            </w:r>
            <w:r w:rsidRPr="00542AD3">
              <w:rPr>
                <w:rFonts w:ascii="Arial" w:hAnsi="Arial" w:cs="Arial"/>
                <w:bCs/>
                <w:sz w:val="18"/>
                <w:szCs w:val="18"/>
              </w:rPr>
              <w:t>.</w:t>
            </w:r>
            <w:r w:rsidR="0068632F" w:rsidRPr="00542AD3">
              <w:rPr>
                <w:rFonts w:ascii="Arial" w:hAnsi="Arial" w:cs="Arial"/>
                <w:bCs/>
                <w:sz w:val="18"/>
                <w:szCs w:val="18"/>
              </w:rPr>
              <w:t xml:space="preserve"> </w:t>
            </w:r>
            <w:r w:rsidRPr="00542AD3">
              <w:rPr>
                <w:rFonts w:ascii="Arial" w:hAnsi="Arial" w:cs="Arial"/>
                <w:bCs/>
                <w:sz w:val="18"/>
                <w:szCs w:val="18"/>
              </w:rPr>
              <w:t xml:space="preserve">Ponadto dokonuje oceny realizowanych na rzecz </w:t>
            </w:r>
            <w:r w:rsidRPr="00542AD3">
              <w:rPr>
                <w:rFonts w:ascii="Arial" w:hAnsi="Arial" w:cs="Arial"/>
                <w:bCs/>
                <w:sz w:val="18"/>
                <w:szCs w:val="18"/>
              </w:rPr>
              <w:lastRenderedPageBreak/>
              <w:t>pacjenta czynności, weryfikuje ich, wspólnie z zespołem terapeutycznym.</w:t>
            </w:r>
          </w:p>
        </w:tc>
        <w:tc>
          <w:tcPr>
            <w:tcW w:w="2268" w:type="dxa"/>
          </w:tcPr>
          <w:p w14:paraId="6320A047" w14:textId="77777777" w:rsidR="00451987" w:rsidRPr="00542AD3" w:rsidRDefault="00451987" w:rsidP="00451987">
            <w:pPr>
              <w:rPr>
                <w:rFonts w:ascii="Arial" w:hAnsi="Arial" w:cs="Arial"/>
                <w:bCs/>
                <w:sz w:val="18"/>
                <w:szCs w:val="18"/>
              </w:rPr>
            </w:pPr>
          </w:p>
        </w:tc>
        <w:tc>
          <w:tcPr>
            <w:tcW w:w="2942" w:type="dxa"/>
          </w:tcPr>
          <w:p w14:paraId="30008509" w14:textId="3F84D0FE"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8632F" w:rsidRPr="00542AD3">
              <w:rPr>
                <w:rFonts w:ascii="Arial" w:hAnsi="Arial" w:cs="Arial"/>
                <w:bCs/>
                <w:sz w:val="18"/>
                <w:szCs w:val="18"/>
              </w:rPr>
              <w:t>.</w:t>
            </w:r>
            <w:r w:rsidRPr="00542AD3">
              <w:rPr>
                <w:rFonts w:ascii="Arial" w:hAnsi="Arial" w:cs="Arial"/>
                <w:bCs/>
                <w:sz w:val="18"/>
                <w:szCs w:val="18"/>
              </w:rPr>
              <w:t xml:space="preserve"> </w:t>
            </w:r>
          </w:p>
          <w:p w14:paraId="1E025C53" w14:textId="77777777" w:rsidR="00451987" w:rsidRPr="00542AD3" w:rsidRDefault="00451987" w:rsidP="00451987">
            <w:pPr>
              <w:rPr>
                <w:rFonts w:ascii="Arial" w:hAnsi="Arial" w:cs="Arial"/>
                <w:bCs/>
                <w:sz w:val="18"/>
                <w:szCs w:val="18"/>
              </w:rPr>
            </w:pPr>
          </w:p>
          <w:p w14:paraId="4847D837" w14:textId="63388F7A" w:rsidR="00451987" w:rsidRPr="00542AD3" w:rsidRDefault="00451987" w:rsidP="00451987">
            <w:pPr>
              <w:rPr>
                <w:rFonts w:ascii="Arial" w:hAnsi="Arial" w:cs="Arial"/>
                <w:bCs/>
                <w:sz w:val="18"/>
                <w:szCs w:val="18"/>
              </w:rPr>
            </w:pPr>
            <w:r w:rsidRPr="00542AD3">
              <w:rPr>
                <w:rFonts w:ascii="Arial" w:hAnsi="Arial" w:cs="Arial"/>
                <w:bCs/>
                <w:sz w:val="18"/>
                <w:szCs w:val="18"/>
              </w:rPr>
              <w:t>Zgodnie z PP kształcenia w zawodzie opiekun medyczny absolwent powinien być przygotowany do m.in.:</w:t>
            </w:r>
          </w:p>
          <w:p w14:paraId="671833F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„rozpoznawania problemów funkcjonalnych oraz potrzeb biologicznych i psychospołecznych osoby chorej i niesamodzielnej w różnym stopniu zaawansowania choroby i w różnym wieku”. </w:t>
            </w:r>
          </w:p>
          <w:p w14:paraId="6B76CAAC" w14:textId="207AA362" w:rsidR="0068632F" w:rsidRPr="00542AD3" w:rsidRDefault="0068632F" w:rsidP="00451987">
            <w:pPr>
              <w:rPr>
                <w:rFonts w:ascii="Arial" w:hAnsi="Arial" w:cs="Arial"/>
                <w:bCs/>
                <w:sz w:val="18"/>
                <w:szCs w:val="18"/>
              </w:rPr>
            </w:pPr>
            <w:r w:rsidRPr="00542AD3">
              <w:rPr>
                <w:rFonts w:ascii="Arial" w:hAnsi="Arial" w:cs="Arial"/>
                <w:bCs/>
                <w:sz w:val="18"/>
                <w:szCs w:val="18"/>
              </w:rPr>
              <w:t>Jednakże zastąpiono wyraz „rozpoznawanie” wyrazem „identyfikowanie”.</w:t>
            </w:r>
          </w:p>
          <w:p w14:paraId="601FCEF5" w14:textId="77777777" w:rsidR="00451987" w:rsidRPr="00542AD3" w:rsidRDefault="00451987" w:rsidP="00451987">
            <w:pPr>
              <w:rPr>
                <w:rFonts w:ascii="Arial" w:hAnsi="Arial" w:cs="Arial"/>
                <w:bCs/>
                <w:sz w:val="18"/>
                <w:szCs w:val="18"/>
              </w:rPr>
            </w:pPr>
          </w:p>
          <w:p w14:paraId="75B1B6E1" w14:textId="21CC183D" w:rsidR="00451987" w:rsidRPr="00542AD3" w:rsidRDefault="00451987" w:rsidP="00451987">
            <w:pPr>
              <w:rPr>
                <w:rFonts w:ascii="Arial" w:hAnsi="Arial" w:cs="Arial"/>
                <w:bCs/>
                <w:sz w:val="18"/>
                <w:szCs w:val="18"/>
              </w:rPr>
            </w:pPr>
          </w:p>
        </w:tc>
      </w:tr>
      <w:tr w:rsidR="00A373A0" w:rsidRPr="00542AD3" w14:paraId="4828A31F" w14:textId="77777777" w:rsidTr="00D87D56">
        <w:tc>
          <w:tcPr>
            <w:tcW w:w="477" w:type="dxa"/>
          </w:tcPr>
          <w:p w14:paraId="798EE3FF" w14:textId="77777777" w:rsidR="00451987" w:rsidRPr="00542AD3" w:rsidRDefault="00451987" w:rsidP="00451987">
            <w:pPr>
              <w:rPr>
                <w:rFonts w:ascii="Arial" w:hAnsi="Arial" w:cs="Arial"/>
                <w:sz w:val="18"/>
                <w:szCs w:val="18"/>
              </w:rPr>
            </w:pPr>
          </w:p>
        </w:tc>
        <w:tc>
          <w:tcPr>
            <w:tcW w:w="1109" w:type="dxa"/>
          </w:tcPr>
          <w:p w14:paraId="79CD99C1" w14:textId="50B55BE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1</w:t>
            </w:r>
          </w:p>
        </w:tc>
        <w:tc>
          <w:tcPr>
            <w:tcW w:w="1838" w:type="dxa"/>
          </w:tcPr>
          <w:p w14:paraId="5F908583" w14:textId="7F157679"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465ECAEE" w14:textId="5DFA3477" w:rsidR="00451987" w:rsidRPr="00542AD3" w:rsidRDefault="00451987" w:rsidP="00451987">
            <w:pPr>
              <w:rPr>
                <w:rFonts w:ascii="Arial" w:hAnsi="Arial" w:cs="Arial"/>
                <w:bCs/>
                <w:sz w:val="18"/>
                <w:szCs w:val="18"/>
              </w:rPr>
            </w:pPr>
            <w:r w:rsidRPr="00542AD3">
              <w:rPr>
                <w:rFonts w:ascii="Arial" w:hAnsi="Arial" w:cs="Arial"/>
                <w:bCs/>
                <w:sz w:val="18"/>
                <w:szCs w:val="18"/>
              </w:rPr>
              <w:t>1.</w:t>
            </w:r>
            <w:r w:rsidRPr="00542AD3">
              <w:rPr>
                <w:rFonts w:ascii="Arial" w:hAnsi="Arial" w:cs="Arial"/>
                <w:bCs/>
                <w:sz w:val="18"/>
                <w:szCs w:val="18"/>
              </w:rPr>
              <w:tab/>
              <w:t>Rozpoznawanie problemów funkcjonalnych oraz potrzeb biologicznych i psychospołecznych pacjenta w różnym stopniu zaawansowania choroby i w różnym wieku</w:t>
            </w:r>
          </w:p>
        </w:tc>
        <w:tc>
          <w:tcPr>
            <w:tcW w:w="2410" w:type="dxa"/>
            <w:gridSpan w:val="2"/>
          </w:tcPr>
          <w:p w14:paraId="3D9BEC38" w14:textId="5359B328" w:rsidR="00451987" w:rsidRPr="00542AD3" w:rsidRDefault="00451987" w:rsidP="00451987">
            <w:pPr>
              <w:rPr>
                <w:rFonts w:ascii="Arial" w:hAnsi="Arial" w:cs="Arial"/>
                <w:bCs/>
                <w:sz w:val="18"/>
                <w:szCs w:val="18"/>
              </w:rPr>
            </w:pPr>
            <w:r w:rsidRPr="00542AD3">
              <w:rPr>
                <w:rFonts w:ascii="Arial" w:hAnsi="Arial" w:cs="Arial"/>
                <w:bCs/>
                <w:sz w:val="18"/>
                <w:szCs w:val="18"/>
              </w:rPr>
              <w:t>Z wykorzystaniem standaryzowanych narzędzie do oceny I-ADL, ADL, Ekomapa, Genogram ICF</w:t>
            </w:r>
          </w:p>
        </w:tc>
        <w:tc>
          <w:tcPr>
            <w:tcW w:w="2268" w:type="dxa"/>
          </w:tcPr>
          <w:p w14:paraId="21C1FF6E" w14:textId="77777777" w:rsidR="00451987" w:rsidRPr="00542AD3" w:rsidRDefault="00451987" w:rsidP="00451987">
            <w:pPr>
              <w:rPr>
                <w:rFonts w:ascii="Arial" w:hAnsi="Arial" w:cs="Arial"/>
                <w:sz w:val="18"/>
                <w:szCs w:val="18"/>
              </w:rPr>
            </w:pPr>
          </w:p>
        </w:tc>
        <w:tc>
          <w:tcPr>
            <w:tcW w:w="2942" w:type="dxa"/>
          </w:tcPr>
          <w:p w14:paraId="57365E1B" w14:textId="6B61EAF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49B6B9A" w14:textId="77777777" w:rsidR="00451987" w:rsidRPr="00542AD3" w:rsidRDefault="00451987" w:rsidP="00451987">
            <w:pPr>
              <w:rPr>
                <w:rFonts w:ascii="Arial" w:hAnsi="Arial" w:cs="Arial"/>
                <w:bCs/>
                <w:sz w:val="18"/>
                <w:szCs w:val="18"/>
              </w:rPr>
            </w:pPr>
          </w:p>
          <w:p w14:paraId="08872C8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Zgodnie z PP kształcenia w zawodzie opiekun medyczny absolwent powinien być przygotowany do m.in.:</w:t>
            </w:r>
          </w:p>
          <w:p w14:paraId="2A70E5B2" w14:textId="170C1A8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„rozpoznawania problemów funkcjonalnych oraz potrzeb biologicznych i psychospołecznych osoby chorej i niesamodzielnej w różnym stopniu zaawansowania”. Doprecyzowanie brzmienia przepisu w zaproponowany sposób nie uwzględnia wszystkich narzędzi do oceny uwzględnionych w ww. PP (np. skala Nartheel), a jednocześnie dodaje takie narzędzia, które nie są w niej wymienione (Ekomapa, Genogram ICF). W związku z tym proponujemy nie dookreślać ww. przepisu. </w:t>
            </w:r>
          </w:p>
        </w:tc>
      </w:tr>
      <w:tr w:rsidR="00A373A0" w:rsidRPr="00542AD3" w14:paraId="1C6DBAA8" w14:textId="77777777" w:rsidTr="00D87D56">
        <w:tc>
          <w:tcPr>
            <w:tcW w:w="477" w:type="dxa"/>
          </w:tcPr>
          <w:p w14:paraId="782A73C3" w14:textId="77777777" w:rsidR="00451987" w:rsidRPr="00542AD3" w:rsidRDefault="00451987" w:rsidP="00451987">
            <w:pPr>
              <w:rPr>
                <w:rFonts w:ascii="Arial" w:hAnsi="Arial" w:cs="Arial"/>
                <w:sz w:val="18"/>
                <w:szCs w:val="18"/>
              </w:rPr>
            </w:pPr>
          </w:p>
        </w:tc>
        <w:tc>
          <w:tcPr>
            <w:tcW w:w="1109" w:type="dxa"/>
          </w:tcPr>
          <w:p w14:paraId="0FA7FDDF" w14:textId="44BF4DE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1.1</w:t>
            </w:r>
          </w:p>
        </w:tc>
        <w:tc>
          <w:tcPr>
            <w:tcW w:w="1838" w:type="dxa"/>
          </w:tcPr>
          <w:p w14:paraId="3AC31B92" w14:textId="03060DA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A05756C" w14:textId="77777777" w:rsidR="00451987" w:rsidRPr="00542AD3" w:rsidRDefault="00451987" w:rsidP="00451987">
            <w:pPr>
              <w:rPr>
                <w:rFonts w:ascii="Arial" w:hAnsi="Arial" w:cs="Arial"/>
                <w:bCs/>
                <w:sz w:val="18"/>
                <w:szCs w:val="18"/>
              </w:rPr>
            </w:pPr>
          </w:p>
        </w:tc>
        <w:tc>
          <w:tcPr>
            <w:tcW w:w="2410" w:type="dxa"/>
            <w:gridSpan w:val="2"/>
          </w:tcPr>
          <w:p w14:paraId="6E7691B7" w14:textId="77777777" w:rsidR="00451987" w:rsidRPr="00542AD3" w:rsidRDefault="00451987" w:rsidP="00451987">
            <w:pPr>
              <w:rPr>
                <w:rFonts w:ascii="Arial" w:hAnsi="Arial" w:cs="Arial"/>
                <w:bCs/>
                <w:sz w:val="18"/>
                <w:szCs w:val="18"/>
              </w:rPr>
            </w:pPr>
          </w:p>
        </w:tc>
        <w:tc>
          <w:tcPr>
            <w:tcW w:w="2268" w:type="dxa"/>
          </w:tcPr>
          <w:p w14:paraId="55C0FF62" w14:textId="06635C10" w:rsidR="00451987" w:rsidRPr="00542AD3" w:rsidRDefault="00451987" w:rsidP="00451987">
            <w:pPr>
              <w:rPr>
                <w:rFonts w:ascii="Arial" w:hAnsi="Arial" w:cs="Arial"/>
                <w:bCs/>
                <w:sz w:val="18"/>
                <w:szCs w:val="18"/>
              </w:rPr>
            </w:pPr>
            <w:r w:rsidRPr="00542AD3">
              <w:rPr>
                <w:rFonts w:ascii="Arial" w:hAnsi="Arial" w:cs="Arial"/>
                <w:sz w:val="18"/>
                <w:szCs w:val="18"/>
              </w:rPr>
              <w:t>Organizowanie stanowiska pracy zgodnie z kompetencjami.</w:t>
            </w:r>
          </w:p>
        </w:tc>
        <w:tc>
          <w:tcPr>
            <w:tcW w:w="2942" w:type="dxa"/>
          </w:tcPr>
          <w:p w14:paraId="4F3C452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8C7348F" w14:textId="77777777" w:rsidR="0068632F" w:rsidRPr="00542AD3" w:rsidRDefault="0068632F" w:rsidP="00451987">
            <w:pPr>
              <w:rPr>
                <w:rFonts w:ascii="Arial" w:hAnsi="Arial" w:cs="Arial"/>
                <w:bCs/>
                <w:sz w:val="18"/>
                <w:szCs w:val="18"/>
              </w:rPr>
            </w:pPr>
          </w:p>
          <w:p w14:paraId="68122DA3" w14:textId="43BC762B"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 czynność wykreślono</w:t>
            </w:r>
            <w:r w:rsidR="0093005E" w:rsidRPr="00542AD3">
              <w:rPr>
                <w:rFonts w:ascii="Arial" w:hAnsi="Arial" w:cs="Arial"/>
                <w:bCs/>
                <w:sz w:val="18"/>
                <w:szCs w:val="18"/>
              </w:rPr>
              <w:t>.</w:t>
            </w:r>
          </w:p>
        </w:tc>
      </w:tr>
      <w:tr w:rsidR="00A373A0" w:rsidRPr="00542AD3" w14:paraId="2DE0CA63" w14:textId="77777777" w:rsidTr="00D87D56">
        <w:tc>
          <w:tcPr>
            <w:tcW w:w="477" w:type="dxa"/>
          </w:tcPr>
          <w:p w14:paraId="2749D07E" w14:textId="77777777" w:rsidR="00451987" w:rsidRPr="00542AD3" w:rsidRDefault="00451987" w:rsidP="00451987">
            <w:pPr>
              <w:rPr>
                <w:rFonts w:ascii="Arial" w:hAnsi="Arial" w:cs="Arial"/>
                <w:sz w:val="18"/>
                <w:szCs w:val="18"/>
              </w:rPr>
            </w:pPr>
          </w:p>
        </w:tc>
        <w:tc>
          <w:tcPr>
            <w:tcW w:w="1109" w:type="dxa"/>
          </w:tcPr>
          <w:p w14:paraId="55D0343C" w14:textId="24F6D94F"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1.1</w:t>
            </w:r>
          </w:p>
        </w:tc>
        <w:tc>
          <w:tcPr>
            <w:tcW w:w="1838" w:type="dxa"/>
          </w:tcPr>
          <w:p w14:paraId="2F70C00F" w14:textId="613348BD"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00E0529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Zamieszczanie regulacji</w:t>
            </w:r>
          </w:p>
          <w:p w14:paraId="1384C642" w14:textId="38CDE232" w:rsidR="00451987" w:rsidRPr="00542AD3" w:rsidRDefault="00451987" w:rsidP="00451987">
            <w:pPr>
              <w:rPr>
                <w:rFonts w:ascii="Arial" w:hAnsi="Arial" w:cs="Arial"/>
                <w:bCs/>
                <w:sz w:val="18"/>
                <w:szCs w:val="18"/>
              </w:rPr>
            </w:pPr>
            <w:r w:rsidRPr="00542AD3">
              <w:rPr>
                <w:rFonts w:ascii="Arial" w:hAnsi="Arial" w:cs="Arial"/>
                <w:bCs/>
                <w:sz w:val="18"/>
                <w:szCs w:val="18"/>
              </w:rPr>
              <w:t>jest niezasadne.</w:t>
            </w:r>
          </w:p>
        </w:tc>
        <w:tc>
          <w:tcPr>
            <w:tcW w:w="2410" w:type="dxa"/>
            <w:gridSpan w:val="2"/>
          </w:tcPr>
          <w:p w14:paraId="4D6B62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jest zbędny; dotyczy bowiem każdego</w:t>
            </w:r>
          </w:p>
          <w:p w14:paraId="2BAE684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stanowiska pracy we wszystkich zawodach</w:t>
            </w:r>
          </w:p>
          <w:p w14:paraId="5CE2F98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medycznych i niemedycznych i nie jest adekwatny</w:t>
            </w:r>
          </w:p>
          <w:p w14:paraId="67B69E67" w14:textId="0A8AACEC" w:rsidR="00451987" w:rsidRPr="00542AD3" w:rsidRDefault="00451987" w:rsidP="00451987">
            <w:pPr>
              <w:rPr>
                <w:rFonts w:ascii="Arial" w:hAnsi="Arial" w:cs="Arial"/>
                <w:bCs/>
                <w:sz w:val="18"/>
                <w:szCs w:val="18"/>
              </w:rPr>
            </w:pPr>
            <w:r w:rsidRPr="00542AD3">
              <w:rPr>
                <w:rFonts w:ascii="Arial" w:hAnsi="Arial" w:cs="Arial"/>
                <w:bCs/>
                <w:sz w:val="18"/>
                <w:szCs w:val="18"/>
              </w:rPr>
              <w:t>do brzmienia ust. 1.</w:t>
            </w:r>
          </w:p>
        </w:tc>
        <w:tc>
          <w:tcPr>
            <w:tcW w:w="2268" w:type="dxa"/>
          </w:tcPr>
          <w:p w14:paraId="63E7B9BF" w14:textId="05189229" w:rsidR="00451987" w:rsidRPr="00542AD3" w:rsidRDefault="00451987" w:rsidP="00451987">
            <w:pPr>
              <w:rPr>
                <w:rFonts w:ascii="Arial" w:hAnsi="Arial" w:cs="Arial"/>
                <w:bCs/>
                <w:sz w:val="18"/>
                <w:szCs w:val="18"/>
              </w:rPr>
            </w:pPr>
            <w:r w:rsidRPr="00542AD3">
              <w:rPr>
                <w:rFonts w:ascii="Arial" w:hAnsi="Arial" w:cs="Arial"/>
                <w:bCs/>
                <w:sz w:val="18"/>
                <w:szCs w:val="18"/>
              </w:rPr>
              <w:t>Proponuję usuniecie pkt 1.1</w:t>
            </w:r>
          </w:p>
        </w:tc>
        <w:tc>
          <w:tcPr>
            <w:tcW w:w="2942" w:type="dxa"/>
          </w:tcPr>
          <w:p w14:paraId="4BCDB68B" w14:textId="1AABD9C2"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439D3CB2" w14:textId="77777777" w:rsidTr="00D87D56">
        <w:tc>
          <w:tcPr>
            <w:tcW w:w="477" w:type="dxa"/>
          </w:tcPr>
          <w:p w14:paraId="2AF01C7D" w14:textId="77777777" w:rsidR="00451987" w:rsidRPr="00542AD3" w:rsidRDefault="00451987" w:rsidP="00451987">
            <w:pPr>
              <w:rPr>
                <w:rFonts w:ascii="Arial" w:hAnsi="Arial" w:cs="Arial"/>
                <w:sz w:val="18"/>
                <w:szCs w:val="18"/>
              </w:rPr>
            </w:pPr>
          </w:p>
        </w:tc>
        <w:tc>
          <w:tcPr>
            <w:tcW w:w="1109" w:type="dxa"/>
          </w:tcPr>
          <w:p w14:paraId="5881AE37" w14:textId="073B84F4"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1.1.3</w:t>
            </w:r>
          </w:p>
        </w:tc>
        <w:tc>
          <w:tcPr>
            <w:tcW w:w="1838" w:type="dxa"/>
          </w:tcPr>
          <w:p w14:paraId="020566C6" w14:textId="4B3CB80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244477E6" w14:textId="2DD2D053" w:rsidR="00451987" w:rsidRPr="00542AD3" w:rsidRDefault="00451987" w:rsidP="00451987">
            <w:pPr>
              <w:rPr>
                <w:rFonts w:ascii="Arial" w:hAnsi="Arial" w:cs="Arial"/>
                <w:bCs/>
                <w:sz w:val="18"/>
                <w:szCs w:val="18"/>
              </w:rPr>
            </w:pPr>
            <w:r w:rsidRPr="00542AD3">
              <w:rPr>
                <w:rFonts w:ascii="Arial" w:hAnsi="Arial" w:cs="Arial"/>
                <w:bCs/>
                <w:sz w:val="18"/>
                <w:szCs w:val="18"/>
              </w:rPr>
              <w:t>Doprecyzowanie określenia współpracownicy</w:t>
            </w:r>
          </w:p>
        </w:tc>
        <w:tc>
          <w:tcPr>
            <w:tcW w:w="2410" w:type="dxa"/>
            <w:gridSpan w:val="2"/>
          </w:tcPr>
          <w:p w14:paraId="71B86E59" w14:textId="0B8ED067" w:rsidR="00451987" w:rsidRPr="00542AD3" w:rsidRDefault="00451987" w:rsidP="00451987">
            <w:pPr>
              <w:rPr>
                <w:rFonts w:ascii="Arial" w:hAnsi="Arial" w:cs="Arial"/>
                <w:bCs/>
                <w:sz w:val="18"/>
                <w:szCs w:val="18"/>
              </w:rPr>
            </w:pPr>
            <w:r w:rsidRPr="00542AD3">
              <w:rPr>
                <w:rFonts w:ascii="Arial" w:hAnsi="Arial" w:cs="Arial"/>
                <w:bCs/>
                <w:sz w:val="18"/>
                <w:szCs w:val="18"/>
              </w:rPr>
              <w:t>Kluczowa jest komunikacja z personelem medycznym</w:t>
            </w:r>
          </w:p>
        </w:tc>
        <w:tc>
          <w:tcPr>
            <w:tcW w:w="2268" w:type="dxa"/>
          </w:tcPr>
          <w:p w14:paraId="4B6E3B3A" w14:textId="00DDC78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Nawiązywanie współpracy z pozostałym personelem medycznym podczas rozpoznawania problemów </w:t>
            </w:r>
            <w:r w:rsidRPr="00542AD3">
              <w:rPr>
                <w:rFonts w:ascii="Arial" w:hAnsi="Arial" w:cs="Arial"/>
                <w:bCs/>
                <w:sz w:val="18"/>
                <w:szCs w:val="18"/>
              </w:rPr>
              <w:lastRenderedPageBreak/>
              <w:t>funkcjonalnych oraz potrzeb biologicznych i psychospołecznych pacjenta</w:t>
            </w:r>
          </w:p>
        </w:tc>
        <w:tc>
          <w:tcPr>
            <w:tcW w:w="2942" w:type="dxa"/>
          </w:tcPr>
          <w:p w14:paraId="6B3C8A76" w14:textId="0AD0C09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p>
          <w:p w14:paraId="29BED62A" w14:textId="77777777" w:rsidR="00A37AD9" w:rsidRPr="00542AD3" w:rsidRDefault="00A37AD9" w:rsidP="00451987">
            <w:pPr>
              <w:rPr>
                <w:rFonts w:ascii="Arial" w:hAnsi="Arial" w:cs="Arial"/>
                <w:bCs/>
                <w:sz w:val="18"/>
                <w:szCs w:val="18"/>
              </w:rPr>
            </w:pPr>
          </w:p>
          <w:p w14:paraId="1C00F725" w14:textId="7027A67B" w:rsidR="00A37AD9" w:rsidRPr="00542AD3" w:rsidRDefault="00A37AD9" w:rsidP="00451987">
            <w:pPr>
              <w:rPr>
                <w:rFonts w:ascii="Arial" w:hAnsi="Arial" w:cs="Arial"/>
                <w:bCs/>
                <w:sz w:val="18"/>
                <w:szCs w:val="18"/>
              </w:rPr>
            </w:pPr>
            <w:r w:rsidRPr="00542AD3">
              <w:rPr>
                <w:rFonts w:ascii="Arial" w:hAnsi="Arial" w:cs="Arial"/>
                <w:bCs/>
                <w:sz w:val="18"/>
                <w:szCs w:val="18"/>
              </w:rPr>
              <w:t xml:space="preserve">Przepisy w tym zakresie zostały przeredagowane. </w:t>
            </w:r>
          </w:p>
          <w:p w14:paraId="0C98C708" w14:textId="77777777" w:rsidR="00451987" w:rsidRPr="00542AD3" w:rsidRDefault="00451987" w:rsidP="00451987">
            <w:pPr>
              <w:rPr>
                <w:rFonts w:ascii="Arial" w:hAnsi="Arial" w:cs="Arial"/>
                <w:bCs/>
                <w:sz w:val="18"/>
                <w:szCs w:val="18"/>
              </w:rPr>
            </w:pPr>
          </w:p>
          <w:p w14:paraId="5EE2F350" w14:textId="3C2A9FF7" w:rsidR="00451987" w:rsidRPr="00542AD3" w:rsidRDefault="00451987" w:rsidP="00451987">
            <w:pPr>
              <w:rPr>
                <w:rFonts w:ascii="Arial" w:hAnsi="Arial" w:cs="Arial"/>
                <w:bCs/>
                <w:sz w:val="18"/>
                <w:szCs w:val="18"/>
              </w:rPr>
            </w:pPr>
          </w:p>
        </w:tc>
      </w:tr>
      <w:tr w:rsidR="00A373A0" w:rsidRPr="00542AD3" w14:paraId="3145FF9C" w14:textId="77777777" w:rsidTr="00D87D56">
        <w:tc>
          <w:tcPr>
            <w:tcW w:w="477" w:type="dxa"/>
          </w:tcPr>
          <w:p w14:paraId="6498BCF6" w14:textId="77777777" w:rsidR="00451987" w:rsidRPr="00542AD3" w:rsidRDefault="00451987" w:rsidP="00451987">
            <w:pPr>
              <w:rPr>
                <w:rFonts w:ascii="Arial" w:hAnsi="Arial" w:cs="Arial"/>
                <w:sz w:val="18"/>
                <w:szCs w:val="18"/>
              </w:rPr>
            </w:pPr>
          </w:p>
        </w:tc>
        <w:tc>
          <w:tcPr>
            <w:tcW w:w="1109" w:type="dxa"/>
          </w:tcPr>
          <w:p w14:paraId="52961231" w14:textId="26C8A2C3"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1.2</w:t>
            </w:r>
          </w:p>
        </w:tc>
        <w:tc>
          <w:tcPr>
            <w:tcW w:w="1838" w:type="dxa"/>
          </w:tcPr>
          <w:p w14:paraId="6244C00F" w14:textId="5F98D7CE" w:rsidR="00451987" w:rsidRPr="00542AD3" w:rsidRDefault="00451987" w:rsidP="00451987">
            <w:pPr>
              <w:rPr>
                <w:rFonts w:ascii="Arial" w:hAnsi="Arial" w:cs="Arial"/>
                <w:bCs/>
                <w:sz w:val="18"/>
                <w:szCs w:val="18"/>
              </w:rPr>
            </w:pPr>
            <w:r w:rsidRPr="00542AD3">
              <w:rPr>
                <w:rFonts w:ascii="Arial" w:hAnsi="Arial" w:cs="Arial"/>
                <w:bCs/>
                <w:sz w:val="18"/>
                <w:szCs w:val="18"/>
              </w:rPr>
              <w:t>Związek Powiatów Polskich ( w ramach KWRIST)</w:t>
            </w:r>
          </w:p>
        </w:tc>
        <w:tc>
          <w:tcPr>
            <w:tcW w:w="2847" w:type="dxa"/>
          </w:tcPr>
          <w:p w14:paraId="0288ECA0" w14:textId="4D937B6E" w:rsidR="00451987" w:rsidRPr="00542AD3" w:rsidRDefault="00451987" w:rsidP="00451987">
            <w:pPr>
              <w:rPr>
                <w:rFonts w:ascii="Arial" w:hAnsi="Arial" w:cs="Arial"/>
                <w:bCs/>
                <w:sz w:val="18"/>
                <w:szCs w:val="18"/>
              </w:rPr>
            </w:pPr>
            <w:r w:rsidRPr="00542AD3">
              <w:rPr>
                <w:rFonts w:ascii="Arial" w:hAnsi="Arial" w:cs="Arial"/>
                <w:bCs/>
                <w:sz w:val="18"/>
                <w:szCs w:val="18"/>
              </w:rPr>
              <w:t>Wydaje się, że liczba godzin kształcenia nie jest wystarczająca do nabycia kompetencji w zakresie potrzeb psychospołecznych i współpracy w zakresie opieki instytucjonalnej.</w:t>
            </w:r>
          </w:p>
        </w:tc>
        <w:tc>
          <w:tcPr>
            <w:tcW w:w="2410" w:type="dxa"/>
            <w:gridSpan w:val="2"/>
          </w:tcPr>
          <w:p w14:paraId="59EA5C30" w14:textId="77777777" w:rsidR="00451987" w:rsidRPr="00542AD3" w:rsidRDefault="00451987" w:rsidP="00451987">
            <w:pPr>
              <w:rPr>
                <w:rFonts w:ascii="Arial" w:hAnsi="Arial" w:cs="Arial"/>
                <w:bCs/>
                <w:sz w:val="18"/>
                <w:szCs w:val="18"/>
              </w:rPr>
            </w:pPr>
          </w:p>
        </w:tc>
        <w:tc>
          <w:tcPr>
            <w:tcW w:w="2268" w:type="dxa"/>
          </w:tcPr>
          <w:p w14:paraId="0EDF81C6" w14:textId="77777777" w:rsidR="00451987" w:rsidRPr="00542AD3" w:rsidRDefault="00451987" w:rsidP="00451987">
            <w:pPr>
              <w:rPr>
                <w:rFonts w:ascii="Arial" w:hAnsi="Arial" w:cs="Arial"/>
                <w:sz w:val="18"/>
                <w:szCs w:val="18"/>
              </w:rPr>
            </w:pPr>
          </w:p>
        </w:tc>
        <w:tc>
          <w:tcPr>
            <w:tcW w:w="2942" w:type="dxa"/>
          </w:tcPr>
          <w:p w14:paraId="7E8371B2" w14:textId="77777777" w:rsidR="00A37AD9"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A37AD9" w:rsidRPr="00542AD3">
              <w:rPr>
                <w:rFonts w:ascii="Arial" w:hAnsi="Arial" w:cs="Arial"/>
                <w:bCs/>
                <w:sz w:val="18"/>
                <w:szCs w:val="18"/>
              </w:rPr>
              <w:t>.</w:t>
            </w:r>
          </w:p>
          <w:p w14:paraId="5AF94CEC" w14:textId="555D7CA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5339399B" w14:textId="2ABC147B"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 (liczba godzin kształcenia określona jest w przepisach MEN).</w:t>
            </w:r>
          </w:p>
          <w:p w14:paraId="2F82355D" w14:textId="4645C4B5" w:rsidR="00451987" w:rsidRPr="00542AD3" w:rsidRDefault="00451987" w:rsidP="00451987">
            <w:pPr>
              <w:rPr>
                <w:rFonts w:ascii="Arial" w:hAnsi="Arial" w:cs="Arial"/>
                <w:bCs/>
                <w:sz w:val="18"/>
                <w:szCs w:val="18"/>
              </w:rPr>
            </w:pPr>
          </w:p>
        </w:tc>
      </w:tr>
      <w:tr w:rsidR="00A373A0" w:rsidRPr="00542AD3" w14:paraId="69304D02" w14:textId="77777777" w:rsidTr="00D87D56">
        <w:tc>
          <w:tcPr>
            <w:tcW w:w="477" w:type="dxa"/>
          </w:tcPr>
          <w:p w14:paraId="2F37CA34" w14:textId="77777777" w:rsidR="00451987" w:rsidRPr="00542AD3" w:rsidRDefault="00451987" w:rsidP="00451987">
            <w:pPr>
              <w:rPr>
                <w:rFonts w:ascii="Arial" w:hAnsi="Arial" w:cs="Arial"/>
                <w:sz w:val="18"/>
                <w:szCs w:val="18"/>
              </w:rPr>
            </w:pPr>
          </w:p>
        </w:tc>
        <w:tc>
          <w:tcPr>
            <w:tcW w:w="1109" w:type="dxa"/>
          </w:tcPr>
          <w:p w14:paraId="0A550024" w14:textId="7B85DD53"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1.2</w:t>
            </w:r>
          </w:p>
        </w:tc>
        <w:tc>
          <w:tcPr>
            <w:tcW w:w="1838" w:type="dxa"/>
          </w:tcPr>
          <w:p w14:paraId="79F310FC" w14:textId="164FC3F8"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CDF7E51" w14:textId="38917E3D" w:rsidR="00451987" w:rsidRPr="00542AD3" w:rsidRDefault="00451987" w:rsidP="00451987">
            <w:pPr>
              <w:rPr>
                <w:rFonts w:ascii="Arial" w:hAnsi="Arial" w:cs="Arial"/>
                <w:bCs/>
                <w:sz w:val="18"/>
                <w:szCs w:val="18"/>
              </w:rPr>
            </w:pPr>
            <w:r w:rsidRPr="00542AD3">
              <w:rPr>
                <w:rFonts w:ascii="Arial" w:hAnsi="Arial" w:cs="Arial"/>
                <w:bCs/>
                <w:sz w:val="18"/>
                <w:szCs w:val="18"/>
              </w:rPr>
              <w:t>wykreślenie z pkt. 1 ppkt. 2 ponieważ wykonanie danej czynności wymaga umiejętności interpretacji wyników badań oraz znajomości fizjologii,</w:t>
            </w:r>
          </w:p>
        </w:tc>
        <w:tc>
          <w:tcPr>
            <w:tcW w:w="2410" w:type="dxa"/>
            <w:gridSpan w:val="2"/>
          </w:tcPr>
          <w:p w14:paraId="24FDE37C" w14:textId="77777777" w:rsidR="00451987" w:rsidRPr="00542AD3" w:rsidRDefault="00451987" w:rsidP="00451987">
            <w:pPr>
              <w:rPr>
                <w:rFonts w:ascii="Arial" w:hAnsi="Arial" w:cs="Arial"/>
                <w:bCs/>
                <w:sz w:val="18"/>
                <w:szCs w:val="18"/>
              </w:rPr>
            </w:pPr>
          </w:p>
        </w:tc>
        <w:tc>
          <w:tcPr>
            <w:tcW w:w="2268" w:type="dxa"/>
          </w:tcPr>
          <w:p w14:paraId="3B0CE1D7" w14:textId="77777777" w:rsidR="00451987" w:rsidRPr="00542AD3" w:rsidRDefault="00451987" w:rsidP="00451987">
            <w:pPr>
              <w:rPr>
                <w:rFonts w:ascii="Arial" w:hAnsi="Arial" w:cs="Arial"/>
                <w:sz w:val="18"/>
                <w:szCs w:val="18"/>
              </w:rPr>
            </w:pPr>
          </w:p>
        </w:tc>
        <w:tc>
          <w:tcPr>
            <w:tcW w:w="2942" w:type="dxa"/>
          </w:tcPr>
          <w:p w14:paraId="0818D7D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B33463A" w14:textId="77777777" w:rsidR="00A37AD9" w:rsidRPr="00542AD3" w:rsidRDefault="00A37AD9" w:rsidP="00451987">
            <w:pPr>
              <w:rPr>
                <w:rFonts w:ascii="Arial" w:hAnsi="Arial" w:cs="Arial"/>
                <w:bCs/>
                <w:sz w:val="18"/>
                <w:szCs w:val="18"/>
              </w:rPr>
            </w:pPr>
          </w:p>
          <w:p w14:paraId="0F327D20" w14:textId="6DE50F08" w:rsidR="00451987" w:rsidRPr="00542AD3" w:rsidRDefault="0093005E" w:rsidP="00451987">
            <w:pPr>
              <w:rPr>
                <w:rFonts w:ascii="Arial" w:hAnsi="Arial" w:cs="Arial"/>
                <w:bCs/>
                <w:sz w:val="18"/>
                <w:szCs w:val="18"/>
              </w:rPr>
            </w:pPr>
            <w:r w:rsidRPr="00542AD3">
              <w:rPr>
                <w:rFonts w:ascii="Arial" w:hAnsi="Arial" w:cs="Arial"/>
                <w:bCs/>
                <w:sz w:val="18"/>
                <w:szCs w:val="18"/>
              </w:rPr>
              <w:t>P</w:t>
            </w:r>
            <w:r w:rsidR="00451987" w:rsidRPr="00542AD3">
              <w:rPr>
                <w:rFonts w:ascii="Arial" w:hAnsi="Arial" w:cs="Arial"/>
                <w:bCs/>
                <w:sz w:val="18"/>
                <w:szCs w:val="18"/>
              </w:rPr>
              <w:t>odstaw</w:t>
            </w:r>
            <w:r w:rsidRPr="00542AD3">
              <w:rPr>
                <w:rFonts w:ascii="Arial" w:hAnsi="Arial" w:cs="Arial"/>
                <w:bCs/>
                <w:sz w:val="18"/>
                <w:szCs w:val="18"/>
              </w:rPr>
              <w:t>a</w:t>
            </w:r>
            <w:r w:rsidR="00451987" w:rsidRPr="00542AD3">
              <w:rPr>
                <w:rFonts w:ascii="Arial" w:hAnsi="Arial" w:cs="Arial"/>
                <w:bCs/>
                <w:sz w:val="18"/>
                <w:szCs w:val="18"/>
              </w:rPr>
              <w:t xml:space="preserve"> programow</w:t>
            </w:r>
            <w:r w:rsidRPr="00542AD3">
              <w:rPr>
                <w:rFonts w:ascii="Arial" w:hAnsi="Arial" w:cs="Arial"/>
                <w:bCs/>
                <w:sz w:val="18"/>
                <w:szCs w:val="18"/>
              </w:rPr>
              <w:t>a</w:t>
            </w:r>
            <w:r w:rsidR="00451987" w:rsidRPr="00542AD3">
              <w:rPr>
                <w:rFonts w:ascii="Arial" w:hAnsi="Arial" w:cs="Arial"/>
                <w:bCs/>
                <w:sz w:val="18"/>
                <w:szCs w:val="18"/>
              </w:rPr>
              <w:t xml:space="preserve"> kształcenia w zawodzie opiekun medyczny </w:t>
            </w:r>
            <w:r w:rsidRPr="00542AD3">
              <w:rPr>
                <w:rFonts w:ascii="Arial" w:hAnsi="Arial" w:cs="Arial"/>
                <w:bCs/>
                <w:sz w:val="18"/>
                <w:szCs w:val="18"/>
              </w:rPr>
              <w:t xml:space="preserve">uwzględnia efekty kształcenia </w:t>
            </w:r>
            <w:r w:rsidR="00451987" w:rsidRPr="00542AD3">
              <w:rPr>
                <w:rFonts w:ascii="Arial" w:hAnsi="Arial" w:cs="Arial"/>
                <w:bCs/>
                <w:sz w:val="18"/>
                <w:szCs w:val="18"/>
              </w:rPr>
              <w:t>w tym zakresie</w:t>
            </w:r>
            <w:r w:rsidRPr="00542AD3">
              <w:rPr>
                <w:rFonts w:ascii="Arial" w:hAnsi="Arial" w:cs="Arial"/>
                <w:bCs/>
                <w:sz w:val="18"/>
                <w:szCs w:val="18"/>
              </w:rPr>
              <w:t>.</w:t>
            </w:r>
          </w:p>
          <w:p w14:paraId="04C7F5DE" w14:textId="72181BFC" w:rsidR="0093005E" w:rsidRPr="00542AD3" w:rsidRDefault="0093005E" w:rsidP="00451987">
            <w:pPr>
              <w:rPr>
                <w:rFonts w:ascii="Arial" w:hAnsi="Arial" w:cs="Arial"/>
                <w:bCs/>
                <w:sz w:val="18"/>
                <w:szCs w:val="18"/>
              </w:rPr>
            </w:pPr>
            <w:r w:rsidRPr="00542AD3">
              <w:rPr>
                <w:rFonts w:ascii="Arial" w:hAnsi="Arial" w:cs="Arial"/>
                <w:bCs/>
                <w:sz w:val="18"/>
                <w:szCs w:val="18"/>
              </w:rPr>
              <w:t>Jednakże wykaz został zmieniony poprzez m.in. zastąpienie wyrazu „ustalanie” wyrazem „identyfikowanie”, aby wynikało z niego, że opiekun medyczny samodzielnie nie rozpoznaje i nie ustala problemów funkcjonalnych oraz potrzeb biologicznych i psychospołecznych pacjenta, tylko je identyfikuje. Zatem czynności te nie są związane z diagnozowaniem problemów funkcjonalnych pacjenta, tylko ich zauważeniem (dostrzeżeniem).</w:t>
            </w:r>
          </w:p>
          <w:p w14:paraId="7840CE1E" w14:textId="3E9A8EB3" w:rsidR="0093005E" w:rsidRPr="00542AD3" w:rsidRDefault="0093005E" w:rsidP="00451987">
            <w:pPr>
              <w:rPr>
                <w:rFonts w:ascii="Arial" w:hAnsi="Arial" w:cs="Arial"/>
                <w:bCs/>
                <w:sz w:val="18"/>
                <w:szCs w:val="18"/>
              </w:rPr>
            </w:pPr>
          </w:p>
        </w:tc>
      </w:tr>
      <w:tr w:rsidR="00A373A0" w:rsidRPr="00542AD3" w14:paraId="0317A7D3" w14:textId="77777777" w:rsidTr="00D87D56">
        <w:tc>
          <w:tcPr>
            <w:tcW w:w="477" w:type="dxa"/>
          </w:tcPr>
          <w:p w14:paraId="5F706EA1" w14:textId="77777777" w:rsidR="00451987" w:rsidRPr="00542AD3" w:rsidRDefault="00451987" w:rsidP="00451987">
            <w:pPr>
              <w:rPr>
                <w:rFonts w:ascii="Arial" w:hAnsi="Arial" w:cs="Arial"/>
                <w:sz w:val="18"/>
                <w:szCs w:val="18"/>
              </w:rPr>
            </w:pPr>
          </w:p>
        </w:tc>
        <w:tc>
          <w:tcPr>
            <w:tcW w:w="1109" w:type="dxa"/>
          </w:tcPr>
          <w:p w14:paraId="7750FB90" w14:textId="728EFC7B"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1.2</w:t>
            </w:r>
          </w:p>
        </w:tc>
        <w:tc>
          <w:tcPr>
            <w:tcW w:w="1838" w:type="dxa"/>
          </w:tcPr>
          <w:p w14:paraId="78CFC4C9" w14:textId="2962577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55BD4E6D" w14:textId="77777777" w:rsidR="00451987" w:rsidRPr="00542AD3" w:rsidRDefault="00451987" w:rsidP="00451987">
            <w:pPr>
              <w:rPr>
                <w:rFonts w:ascii="Arial" w:hAnsi="Arial" w:cs="Arial"/>
                <w:bCs/>
                <w:sz w:val="18"/>
                <w:szCs w:val="18"/>
              </w:rPr>
            </w:pPr>
          </w:p>
        </w:tc>
        <w:tc>
          <w:tcPr>
            <w:tcW w:w="2410" w:type="dxa"/>
            <w:gridSpan w:val="2"/>
          </w:tcPr>
          <w:p w14:paraId="5A768BBB" w14:textId="749EA968" w:rsidR="00451987" w:rsidRPr="00542AD3" w:rsidRDefault="00451987" w:rsidP="00451987">
            <w:pPr>
              <w:rPr>
                <w:rFonts w:ascii="Arial" w:hAnsi="Arial" w:cs="Arial"/>
                <w:bCs/>
                <w:sz w:val="18"/>
                <w:szCs w:val="18"/>
              </w:rPr>
            </w:pPr>
            <w:r w:rsidRPr="00542AD3">
              <w:rPr>
                <w:rFonts w:ascii="Arial" w:hAnsi="Arial" w:cs="Arial"/>
                <w:bCs/>
                <w:sz w:val="18"/>
                <w:szCs w:val="18"/>
              </w:rPr>
              <w:t>Podmiotem pracy opiekuna medycznego jest osoba chora i niesamodzielna, co wynika z istoty tego zawodu</w:t>
            </w:r>
          </w:p>
        </w:tc>
        <w:tc>
          <w:tcPr>
            <w:tcW w:w="2268" w:type="dxa"/>
          </w:tcPr>
          <w:p w14:paraId="10DB6080" w14:textId="05D5E2DC" w:rsidR="00451987" w:rsidRPr="00542AD3" w:rsidRDefault="00451987" w:rsidP="00451987">
            <w:pPr>
              <w:rPr>
                <w:rFonts w:ascii="Arial" w:hAnsi="Arial" w:cs="Arial"/>
                <w:sz w:val="18"/>
                <w:szCs w:val="18"/>
              </w:rPr>
            </w:pPr>
            <w:r w:rsidRPr="00542AD3">
              <w:rPr>
                <w:rFonts w:ascii="Arial" w:hAnsi="Arial" w:cs="Arial"/>
                <w:sz w:val="18"/>
                <w:szCs w:val="18"/>
              </w:rPr>
              <w:t>1.2. Wykorzystywanie wyników badań i pomiarów do ustalania problemów funkcjonalnych oraz potrzeb biologicznych i psychospołecznych osoby chorej i niesamodzielnej w poszczególnych fazach życia i stanu zdrowia.</w:t>
            </w:r>
          </w:p>
        </w:tc>
        <w:tc>
          <w:tcPr>
            <w:tcW w:w="2942" w:type="dxa"/>
          </w:tcPr>
          <w:p w14:paraId="7DF43EEF" w14:textId="77777777" w:rsidR="00A37AD9"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32F5B28" w14:textId="77777777" w:rsidR="00A37AD9" w:rsidRPr="00542AD3" w:rsidRDefault="00A37AD9" w:rsidP="00451987">
            <w:pPr>
              <w:rPr>
                <w:rFonts w:ascii="Arial" w:hAnsi="Arial" w:cs="Arial"/>
                <w:bCs/>
                <w:sz w:val="18"/>
                <w:szCs w:val="18"/>
              </w:rPr>
            </w:pPr>
          </w:p>
          <w:p w14:paraId="4B11C0A0" w14:textId="1E1F55E8" w:rsidR="00451987" w:rsidRPr="00542AD3" w:rsidRDefault="00451987" w:rsidP="00451987">
            <w:pPr>
              <w:rPr>
                <w:rFonts w:ascii="Arial" w:hAnsi="Arial" w:cs="Arial"/>
                <w:bCs/>
                <w:sz w:val="18"/>
                <w:szCs w:val="18"/>
              </w:rPr>
            </w:pPr>
            <w:r w:rsidRPr="00542AD3">
              <w:rPr>
                <w:rFonts w:ascii="Arial" w:hAnsi="Arial" w:cs="Arial"/>
                <w:bCs/>
                <w:sz w:val="18"/>
                <w:szCs w:val="18"/>
              </w:rPr>
              <w:t>Użycie słowa pacjent jak również określenia „w różnym stopniu zaawansowania choroby i w różnym wieku” służy zachowaniu spójności terminologicznej, zgodnie m.in. z uwagą RCL.</w:t>
            </w:r>
          </w:p>
        </w:tc>
      </w:tr>
      <w:tr w:rsidR="00A373A0" w:rsidRPr="00542AD3" w14:paraId="013C2CC1" w14:textId="77777777" w:rsidTr="00D87D56">
        <w:tc>
          <w:tcPr>
            <w:tcW w:w="477" w:type="dxa"/>
          </w:tcPr>
          <w:p w14:paraId="453B35A9" w14:textId="77777777" w:rsidR="00451987" w:rsidRPr="00542AD3" w:rsidRDefault="00451987" w:rsidP="00451987">
            <w:pPr>
              <w:rPr>
                <w:rFonts w:ascii="Arial" w:hAnsi="Arial" w:cs="Arial"/>
                <w:sz w:val="18"/>
                <w:szCs w:val="18"/>
              </w:rPr>
            </w:pPr>
          </w:p>
        </w:tc>
        <w:tc>
          <w:tcPr>
            <w:tcW w:w="1109" w:type="dxa"/>
          </w:tcPr>
          <w:p w14:paraId="0B865F07" w14:textId="4873F425"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1.2</w:t>
            </w:r>
          </w:p>
        </w:tc>
        <w:tc>
          <w:tcPr>
            <w:tcW w:w="1838" w:type="dxa"/>
          </w:tcPr>
          <w:p w14:paraId="1F1E727E" w14:textId="6E1B11FB" w:rsidR="00451987" w:rsidRPr="00542AD3" w:rsidRDefault="00451987" w:rsidP="00451987">
            <w:pPr>
              <w:rPr>
                <w:rFonts w:ascii="Arial" w:hAnsi="Arial" w:cs="Arial"/>
                <w:bCs/>
                <w:sz w:val="18"/>
                <w:szCs w:val="18"/>
              </w:rPr>
            </w:pPr>
            <w:r w:rsidRPr="00542AD3">
              <w:rPr>
                <w:rFonts w:ascii="Arial" w:hAnsi="Arial" w:cs="Arial"/>
                <w:bCs/>
                <w:sz w:val="18"/>
                <w:szCs w:val="18"/>
              </w:rPr>
              <w:t>Krajowa Izba Diagnostów Laboratoryjnych</w:t>
            </w:r>
          </w:p>
          <w:p w14:paraId="3CF83FB9" w14:textId="77777777" w:rsidR="00451987" w:rsidRPr="00542AD3" w:rsidRDefault="00451987" w:rsidP="00451987">
            <w:pPr>
              <w:jc w:val="center"/>
              <w:rPr>
                <w:rFonts w:ascii="Arial" w:hAnsi="Arial" w:cs="Arial"/>
                <w:sz w:val="18"/>
                <w:szCs w:val="18"/>
              </w:rPr>
            </w:pPr>
          </w:p>
        </w:tc>
        <w:tc>
          <w:tcPr>
            <w:tcW w:w="2847" w:type="dxa"/>
          </w:tcPr>
          <w:p w14:paraId="00D989B5"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W zakresie regulacji załącznika nr 5 do projektu rozporządzenia, określającego szczegółowy wykaz czynności zawodowych opiekuna medycznego, należy wskazać, że:</w:t>
            </w:r>
          </w:p>
          <w:p w14:paraId="34849C80"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1.w części A:</w:t>
            </w:r>
          </w:p>
          <w:p w14:paraId="5E74B9BC"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1) w pkt 1.2., wśród czynności zawodowych opiekuna medycznego posiadającego kwalifikacje, o których mowa w pkt 6 ppkt 2–5 załącznika do ustawy z dnia 17 sierpnia 2023 r. o niektórych zawodach medycznych, wymieniono: „Wykorzystywanie wyników badań i pomiarów do ustalania problemów funkcjonalnych oraz potrzeb biologicznych i psychospołecznych pacjenta w różnym stopniu zaawansowania choroby i w różnym wieku.”.</w:t>
            </w:r>
          </w:p>
          <w:p w14:paraId="3F064178"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Tak sformułowana regulacja budzi jednak istotne zastrzeżenia co do tego, jakiego rodzaju badania oraz jakie ich wyniki będą nią objęte.</w:t>
            </w:r>
          </w:p>
          <w:p w14:paraId="6E0A646B"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 xml:space="preserve">W związku z powyższym, ppkt 1.2. należałoby uzupełnić o wskazanie, iż chodzi </w:t>
            </w:r>
            <w:r w:rsidRPr="00542AD3">
              <w:rPr>
                <w:rFonts w:ascii="Arial" w:hAnsi="Arial" w:cs="Arial"/>
                <w:b/>
                <w:bCs/>
                <w:sz w:val="18"/>
                <w:szCs w:val="18"/>
              </w:rPr>
              <w:t>o wykorzystywanie wyników badań i pomiarów wykonywanych przez opiekuna medycznego określonych w części B załącznika nr 5</w:t>
            </w:r>
            <w:r w:rsidRPr="00542AD3">
              <w:rPr>
                <w:rFonts w:ascii="Arial" w:hAnsi="Arial" w:cs="Arial"/>
                <w:sz w:val="18"/>
                <w:szCs w:val="18"/>
              </w:rPr>
              <w:t>.</w:t>
            </w:r>
          </w:p>
          <w:p w14:paraId="1FBB562F"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 xml:space="preserve">Ponadto powstaje wątpliwość czy opiekun medyczny w toku swojego kształcenia nabywa umiejętności umożliwiające interpretowanie wyników badań, które objęte są regulacją załącznika nr 5 (zgodnie z </w:t>
            </w:r>
            <w:r w:rsidRPr="00542AD3">
              <w:rPr>
                <w:rFonts w:ascii="Arial" w:hAnsi="Arial" w:cs="Arial"/>
                <w:sz w:val="18"/>
                <w:szCs w:val="18"/>
              </w:rPr>
              <w:lastRenderedPageBreak/>
              <w:t>intencją projektodawcy), a także czy posiada on kompetencje do postawienia diagnozy na podstawie ww. wyników badań i pomiarów.</w:t>
            </w:r>
          </w:p>
          <w:p w14:paraId="1AB16E2E" w14:textId="77777777" w:rsidR="00451987" w:rsidRPr="00542AD3" w:rsidRDefault="00451987" w:rsidP="00451987">
            <w:pPr>
              <w:rPr>
                <w:rFonts w:ascii="Arial" w:hAnsi="Arial" w:cs="Arial"/>
                <w:bCs/>
                <w:sz w:val="18"/>
                <w:szCs w:val="18"/>
              </w:rPr>
            </w:pPr>
          </w:p>
        </w:tc>
        <w:tc>
          <w:tcPr>
            <w:tcW w:w="2410" w:type="dxa"/>
            <w:gridSpan w:val="2"/>
          </w:tcPr>
          <w:p w14:paraId="23DCA99D" w14:textId="0602E855" w:rsidR="00451987" w:rsidRPr="00542AD3" w:rsidRDefault="00451987" w:rsidP="00451987">
            <w:pPr>
              <w:rPr>
                <w:rFonts w:ascii="Arial" w:hAnsi="Arial" w:cs="Arial"/>
                <w:bCs/>
                <w:sz w:val="18"/>
                <w:szCs w:val="18"/>
              </w:rPr>
            </w:pPr>
          </w:p>
        </w:tc>
        <w:tc>
          <w:tcPr>
            <w:tcW w:w="2268" w:type="dxa"/>
          </w:tcPr>
          <w:p w14:paraId="6363A9C6" w14:textId="77777777" w:rsidR="00451987" w:rsidRPr="00542AD3" w:rsidRDefault="00451987" w:rsidP="00451987">
            <w:pPr>
              <w:rPr>
                <w:rFonts w:ascii="Arial" w:hAnsi="Arial" w:cs="Arial"/>
                <w:sz w:val="18"/>
                <w:szCs w:val="18"/>
              </w:rPr>
            </w:pPr>
          </w:p>
        </w:tc>
        <w:tc>
          <w:tcPr>
            <w:tcW w:w="2942" w:type="dxa"/>
          </w:tcPr>
          <w:p w14:paraId="2279ED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A90D57F" w14:textId="77777777" w:rsidR="00451987" w:rsidRPr="00542AD3" w:rsidRDefault="00451987" w:rsidP="00451987">
            <w:pPr>
              <w:rPr>
                <w:rFonts w:ascii="Arial" w:hAnsi="Arial" w:cs="Arial"/>
                <w:bCs/>
                <w:sz w:val="18"/>
                <w:szCs w:val="18"/>
              </w:rPr>
            </w:pPr>
          </w:p>
          <w:p w14:paraId="615B4A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Projekt wykazu czynności dla zawodu opiekun medyczny został opracowany w oparciu o podstawę programową kształcenia w tym zawodzie.</w:t>
            </w:r>
          </w:p>
          <w:p w14:paraId="3B3B2E08" w14:textId="2273A9F5" w:rsidR="00451987" w:rsidRPr="00542AD3" w:rsidRDefault="00233EBA" w:rsidP="00233EBA">
            <w:pPr>
              <w:rPr>
                <w:rFonts w:ascii="Arial" w:hAnsi="Arial" w:cs="Arial"/>
                <w:bCs/>
                <w:sz w:val="18"/>
                <w:szCs w:val="18"/>
              </w:rPr>
            </w:pPr>
            <w:r w:rsidRPr="00542AD3">
              <w:rPr>
                <w:rFonts w:ascii="Arial" w:hAnsi="Arial" w:cs="Arial"/>
                <w:bCs/>
                <w:sz w:val="18"/>
                <w:szCs w:val="18"/>
              </w:rPr>
              <w:t>Jednakże w pkt 1, w którym zawarty jest ppkt 1.2. zastąpiono wyraz „rozpoznawanie” wyrazem „identyfikowanie”.</w:t>
            </w:r>
          </w:p>
          <w:p w14:paraId="43C24816" w14:textId="77A77CBD" w:rsidR="00233EBA" w:rsidRPr="00542AD3" w:rsidRDefault="00233EBA" w:rsidP="00451987">
            <w:pPr>
              <w:rPr>
                <w:rFonts w:ascii="Arial" w:hAnsi="Arial" w:cs="Arial"/>
                <w:bCs/>
                <w:sz w:val="18"/>
                <w:szCs w:val="18"/>
              </w:rPr>
            </w:pPr>
            <w:r w:rsidRPr="00542AD3">
              <w:rPr>
                <w:rFonts w:ascii="Arial" w:hAnsi="Arial" w:cs="Arial"/>
                <w:bCs/>
                <w:sz w:val="18"/>
                <w:szCs w:val="18"/>
              </w:rPr>
              <w:t xml:space="preserve">Natomiast propozycja doprecyzowania, że chodzi o  wykorzystywanie wyników badań i pomiarów wykonywanych przez opiekuna medycznego określonych w części B załącznika nr 5  nie znajduje uzasadnienia. Nie chodzi bowiem o badania/pomiary, o których mowa w części B </w:t>
            </w:r>
            <w:r w:rsidR="00F961C9" w:rsidRPr="00542AD3">
              <w:rPr>
                <w:rFonts w:ascii="Arial" w:hAnsi="Arial" w:cs="Arial"/>
                <w:bCs/>
                <w:sz w:val="18"/>
                <w:szCs w:val="18"/>
              </w:rPr>
              <w:t xml:space="preserve">(których nie może </w:t>
            </w:r>
            <w:r w:rsidRPr="00542AD3">
              <w:rPr>
                <w:rFonts w:ascii="Arial" w:hAnsi="Arial" w:cs="Arial"/>
                <w:bCs/>
                <w:sz w:val="18"/>
                <w:szCs w:val="18"/>
              </w:rPr>
              <w:t>wykonywa</w:t>
            </w:r>
            <w:r w:rsidR="00F961C9" w:rsidRPr="00542AD3">
              <w:rPr>
                <w:rFonts w:ascii="Arial" w:hAnsi="Arial" w:cs="Arial"/>
                <w:bCs/>
                <w:sz w:val="18"/>
                <w:szCs w:val="18"/>
              </w:rPr>
              <w:t>ć</w:t>
            </w:r>
            <w:r w:rsidRPr="00542AD3">
              <w:rPr>
                <w:rFonts w:ascii="Arial" w:hAnsi="Arial" w:cs="Arial"/>
                <w:bCs/>
                <w:sz w:val="18"/>
                <w:szCs w:val="18"/>
              </w:rPr>
              <w:t xml:space="preserve"> opiekun medyczny posiadający kwalifikacj</w:t>
            </w:r>
            <w:r w:rsidR="00F961C9" w:rsidRPr="00542AD3">
              <w:rPr>
                <w:rFonts w:ascii="Arial" w:hAnsi="Arial" w:cs="Arial"/>
                <w:bCs/>
                <w:sz w:val="18"/>
                <w:szCs w:val="18"/>
              </w:rPr>
              <w:t>e</w:t>
            </w:r>
            <w:r w:rsidRPr="00542AD3">
              <w:rPr>
                <w:rFonts w:ascii="Arial" w:hAnsi="Arial" w:cs="Arial"/>
                <w:bCs/>
                <w:sz w:val="18"/>
                <w:szCs w:val="18"/>
              </w:rPr>
              <w:t xml:space="preserve">, o których mowa w pkt 6 pkkt 2-5 załącznika do ustawy o niektórych  </w:t>
            </w:r>
            <w:r w:rsidR="00F961C9" w:rsidRPr="00542AD3">
              <w:rPr>
                <w:rFonts w:ascii="Arial" w:hAnsi="Arial" w:cs="Arial"/>
                <w:bCs/>
                <w:sz w:val="18"/>
                <w:szCs w:val="18"/>
              </w:rPr>
              <w:t xml:space="preserve">zawodach medycznych, tj. z części A) tylko o te, o których mowa w ppkt:   </w:t>
            </w:r>
          </w:p>
          <w:p w14:paraId="480E3F1A" w14:textId="7629D298" w:rsidR="00F961C9" w:rsidRPr="00542AD3" w:rsidRDefault="00F961C9" w:rsidP="00451987">
            <w:pPr>
              <w:rPr>
                <w:rFonts w:ascii="Arial" w:hAnsi="Arial" w:cs="Arial"/>
                <w:bCs/>
                <w:sz w:val="18"/>
                <w:szCs w:val="18"/>
              </w:rPr>
            </w:pPr>
            <w:r w:rsidRPr="00542AD3">
              <w:rPr>
                <w:rFonts w:ascii="Arial" w:hAnsi="Arial" w:cs="Arial"/>
                <w:bCs/>
                <w:sz w:val="18"/>
                <w:szCs w:val="18"/>
              </w:rPr>
              <w:t xml:space="preserve">„Wykonywanie pomiarów antropometrycznych, pomiarów tętna, ciśnienia tętniczego krwi, oddechu, saturacji krwi, temperatury ciała za pomocą aparatury i sprzętu medycznego i obliczanie wskaźnika Masy Ciała – Body Mass Index (BMI)”. </w:t>
            </w:r>
          </w:p>
          <w:p w14:paraId="06A48BA7" w14:textId="348FAA0B" w:rsidR="00451987" w:rsidRPr="00542AD3" w:rsidRDefault="00F961C9" w:rsidP="00451987">
            <w:pPr>
              <w:rPr>
                <w:rFonts w:ascii="Arial" w:hAnsi="Arial" w:cs="Arial"/>
                <w:bCs/>
                <w:sz w:val="18"/>
                <w:szCs w:val="18"/>
              </w:rPr>
            </w:pPr>
            <w:r w:rsidRPr="00542AD3">
              <w:rPr>
                <w:rFonts w:ascii="Arial" w:hAnsi="Arial" w:cs="Arial"/>
                <w:bCs/>
                <w:sz w:val="18"/>
                <w:szCs w:val="18"/>
              </w:rPr>
              <w:t>Jednocześnie przywołany wyżej ppkt doprecyzowano, że opiekun medyczny  przekazuje informacje o wynikach tych pomiarów lekarzowi</w:t>
            </w:r>
            <w:r w:rsidR="00800B69" w:rsidRPr="00542AD3">
              <w:rPr>
                <w:rFonts w:ascii="Arial" w:hAnsi="Arial" w:cs="Arial"/>
                <w:bCs/>
                <w:sz w:val="18"/>
                <w:szCs w:val="18"/>
              </w:rPr>
              <w:t>,</w:t>
            </w:r>
            <w:r w:rsidRPr="00542AD3">
              <w:rPr>
                <w:rFonts w:ascii="Arial" w:hAnsi="Arial" w:cs="Arial"/>
                <w:bCs/>
                <w:sz w:val="18"/>
                <w:szCs w:val="18"/>
              </w:rPr>
              <w:t xml:space="preserve"> pielęgniarce</w:t>
            </w:r>
            <w:r w:rsidR="00800B69" w:rsidRPr="00542AD3">
              <w:rPr>
                <w:rFonts w:ascii="Arial" w:hAnsi="Arial" w:cs="Arial"/>
                <w:bCs/>
                <w:sz w:val="18"/>
                <w:szCs w:val="18"/>
              </w:rPr>
              <w:t xml:space="preserve"> lub położnej</w:t>
            </w:r>
            <w:r w:rsidRPr="00542AD3">
              <w:rPr>
                <w:rFonts w:ascii="Arial" w:hAnsi="Arial" w:cs="Arial"/>
                <w:bCs/>
                <w:sz w:val="18"/>
                <w:szCs w:val="18"/>
              </w:rPr>
              <w:t>.</w:t>
            </w:r>
          </w:p>
          <w:p w14:paraId="78894E3B" w14:textId="77777777" w:rsidR="00451987" w:rsidRPr="00542AD3" w:rsidRDefault="00451987" w:rsidP="00451987">
            <w:pPr>
              <w:rPr>
                <w:rFonts w:ascii="Arial" w:hAnsi="Arial" w:cs="Arial"/>
                <w:bCs/>
                <w:sz w:val="18"/>
                <w:szCs w:val="18"/>
              </w:rPr>
            </w:pPr>
          </w:p>
          <w:p w14:paraId="6309A77B" w14:textId="77777777" w:rsidR="00451987" w:rsidRPr="00542AD3" w:rsidRDefault="00451987" w:rsidP="00451987">
            <w:pPr>
              <w:rPr>
                <w:rFonts w:ascii="Arial" w:hAnsi="Arial" w:cs="Arial"/>
                <w:bCs/>
                <w:sz w:val="18"/>
                <w:szCs w:val="18"/>
              </w:rPr>
            </w:pPr>
          </w:p>
          <w:p w14:paraId="16664958" w14:textId="77777777" w:rsidR="00451987" w:rsidRPr="00542AD3" w:rsidRDefault="00451987" w:rsidP="00451987">
            <w:pPr>
              <w:rPr>
                <w:rFonts w:ascii="Arial" w:hAnsi="Arial" w:cs="Arial"/>
                <w:bCs/>
                <w:sz w:val="18"/>
                <w:szCs w:val="18"/>
              </w:rPr>
            </w:pPr>
          </w:p>
          <w:p w14:paraId="60346380" w14:textId="77777777" w:rsidR="00451987" w:rsidRPr="00542AD3" w:rsidRDefault="00451987" w:rsidP="00451987">
            <w:pPr>
              <w:rPr>
                <w:rFonts w:ascii="Arial" w:hAnsi="Arial" w:cs="Arial"/>
                <w:bCs/>
                <w:sz w:val="18"/>
                <w:szCs w:val="18"/>
              </w:rPr>
            </w:pPr>
          </w:p>
          <w:p w14:paraId="4EAECA07" w14:textId="77777777" w:rsidR="00451987" w:rsidRPr="00542AD3" w:rsidRDefault="00451987" w:rsidP="00451987">
            <w:pPr>
              <w:rPr>
                <w:rFonts w:ascii="Arial" w:hAnsi="Arial" w:cs="Arial"/>
                <w:bCs/>
                <w:sz w:val="18"/>
                <w:szCs w:val="18"/>
              </w:rPr>
            </w:pPr>
          </w:p>
          <w:p w14:paraId="0B0EC238" w14:textId="77777777" w:rsidR="00451987" w:rsidRPr="00542AD3" w:rsidRDefault="00451987" w:rsidP="00451987">
            <w:pPr>
              <w:rPr>
                <w:rFonts w:ascii="Arial" w:hAnsi="Arial" w:cs="Arial"/>
                <w:bCs/>
                <w:sz w:val="18"/>
                <w:szCs w:val="18"/>
              </w:rPr>
            </w:pPr>
          </w:p>
          <w:p w14:paraId="6834D2BF" w14:textId="77777777" w:rsidR="00451987" w:rsidRPr="00542AD3" w:rsidRDefault="00451987" w:rsidP="00451987">
            <w:pPr>
              <w:rPr>
                <w:rFonts w:ascii="Arial" w:hAnsi="Arial" w:cs="Arial"/>
                <w:bCs/>
                <w:sz w:val="18"/>
                <w:szCs w:val="18"/>
              </w:rPr>
            </w:pPr>
          </w:p>
          <w:p w14:paraId="24DADD7A" w14:textId="77777777" w:rsidR="00451987" w:rsidRPr="00542AD3" w:rsidRDefault="00451987" w:rsidP="00451987">
            <w:pPr>
              <w:rPr>
                <w:rFonts w:ascii="Arial" w:hAnsi="Arial" w:cs="Arial"/>
                <w:bCs/>
                <w:sz w:val="18"/>
                <w:szCs w:val="18"/>
              </w:rPr>
            </w:pPr>
          </w:p>
          <w:p w14:paraId="7C075A38" w14:textId="77777777" w:rsidR="00451987" w:rsidRPr="00542AD3" w:rsidRDefault="00451987" w:rsidP="00451987">
            <w:pPr>
              <w:rPr>
                <w:rFonts w:ascii="Arial" w:hAnsi="Arial" w:cs="Arial"/>
                <w:bCs/>
                <w:sz w:val="18"/>
                <w:szCs w:val="18"/>
              </w:rPr>
            </w:pPr>
          </w:p>
          <w:p w14:paraId="1327D3EC" w14:textId="77777777" w:rsidR="00451987" w:rsidRPr="00542AD3" w:rsidRDefault="00451987" w:rsidP="00451987">
            <w:pPr>
              <w:rPr>
                <w:rFonts w:ascii="Arial" w:hAnsi="Arial" w:cs="Arial"/>
                <w:bCs/>
                <w:sz w:val="18"/>
                <w:szCs w:val="18"/>
              </w:rPr>
            </w:pPr>
          </w:p>
          <w:p w14:paraId="7B8FE79F" w14:textId="77777777" w:rsidR="00451987" w:rsidRPr="00542AD3" w:rsidRDefault="00451987" w:rsidP="00451987">
            <w:pPr>
              <w:rPr>
                <w:rFonts w:ascii="Arial" w:hAnsi="Arial" w:cs="Arial"/>
                <w:bCs/>
                <w:sz w:val="18"/>
                <w:szCs w:val="18"/>
              </w:rPr>
            </w:pPr>
          </w:p>
          <w:p w14:paraId="0AE18AAB" w14:textId="77777777" w:rsidR="00451987" w:rsidRPr="00542AD3" w:rsidRDefault="00451987" w:rsidP="00451987">
            <w:pPr>
              <w:rPr>
                <w:rFonts w:ascii="Arial" w:hAnsi="Arial" w:cs="Arial"/>
                <w:bCs/>
                <w:sz w:val="18"/>
                <w:szCs w:val="18"/>
              </w:rPr>
            </w:pPr>
          </w:p>
          <w:p w14:paraId="2D8712AD" w14:textId="77777777" w:rsidR="00451987" w:rsidRPr="00542AD3" w:rsidRDefault="00451987" w:rsidP="00451987">
            <w:pPr>
              <w:rPr>
                <w:rFonts w:ascii="Arial" w:hAnsi="Arial" w:cs="Arial"/>
                <w:bCs/>
                <w:sz w:val="18"/>
                <w:szCs w:val="18"/>
              </w:rPr>
            </w:pPr>
          </w:p>
          <w:p w14:paraId="1D4BF4E2" w14:textId="77777777" w:rsidR="00451987" w:rsidRPr="00542AD3" w:rsidRDefault="00451987" w:rsidP="00451987">
            <w:pPr>
              <w:rPr>
                <w:rFonts w:ascii="Arial" w:hAnsi="Arial" w:cs="Arial"/>
                <w:bCs/>
                <w:sz w:val="18"/>
                <w:szCs w:val="18"/>
              </w:rPr>
            </w:pPr>
          </w:p>
          <w:p w14:paraId="0451A0D4" w14:textId="77777777" w:rsidR="00451987" w:rsidRPr="00542AD3" w:rsidRDefault="00451987" w:rsidP="00451987">
            <w:pPr>
              <w:rPr>
                <w:rFonts w:ascii="Arial" w:hAnsi="Arial" w:cs="Arial"/>
                <w:bCs/>
                <w:sz w:val="18"/>
                <w:szCs w:val="18"/>
              </w:rPr>
            </w:pPr>
          </w:p>
          <w:p w14:paraId="1D16F6E3" w14:textId="77777777" w:rsidR="00451987" w:rsidRPr="00542AD3" w:rsidRDefault="00451987" w:rsidP="00451987">
            <w:pPr>
              <w:rPr>
                <w:rFonts w:ascii="Arial" w:hAnsi="Arial" w:cs="Arial"/>
                <w:bCs/>
                <w:sz w:val="18"/>
                <w:szCs w:val="18"/>
              </w:rPr>
            </w:pPr>
          </w:p>
          <w:p w14:paraId="3E71764D" w14:textId="77777777" w:rsidR="00451987" w:rsidRPr="00542AD3" w:rsidRDefault="00451987" w:rsidP="00451987">
            <w:pPr>
              <w:rPr>
                <w:rFonts w:ascii="Arial" w:hAnsi="Arial" w:cs="Arial"/>
                <w:bCs/>
                <w:sz w:val="18"/>
                <w:szCs w:val="18"/>
              </w:rPr>
            </w:pPr>
          </w:p>
          <w:p w14:paraId="0175048C" w14:textId="272A580C" w:rsidR="00451987" w:rsidRPr="00542AD3" w:rsidRDefault="00451987" w:rsidP="00451987">
            <w:pPr>
              <w:rPr>
                <w:rFonts w:ascii="Arial" w:hAnsi="Arial" w:cs="Arial"/>
                <w:bCs/>
                <w:sz w:val="18"/>
                <w:szCs w:val="18"/>
              </w:rPr>
            </w:pPr>
          </w:p>
        </w:tc>
      </w:tr>
      <w:tr w:rsidR="00A373A0" w:rsidRPr="00542AD3" w14:paraId="0B0B2BC3" w14:textId="77777777" w:rsidTr="00D87D56">
        <w:tc>
          <w:tcPr>
            <w:tcW w:w="477" w:type="dxa"/>
          </w:tcPr>
          <w:p w14:paraId="4BD81343" w14:textId="77777777" w:rsidR="00451987" w:rsidRPr="00542AD3" w:rsidRDefault="00451987" w:rsidP="00451987">
            <w:pPr>
              <w:rPr>
                <w:rFonts w:ascii="Arial" w:hAnsi="Arial" w:cs="Arial"/>
                <w:sz w:val="18"/>
                <w:szCs w:val="18"/>
              </w:rPr>
            </w:pPr>
          </w:p>
        </w:tc>
        <w:tc>
          <w:tcPr>
            <w:tcW w:w="1109" w:type="dxa"/>
          </w:tcPr>
          <w:p w14:paraId="3B67E089" w14:textId="48FFE7A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1.2</w:t>
            </w:r>
          </w:p>
        </w:tc>
        <w:tc>
          <w:tcPr>
            <w:tcW w:w="1838" w:type="dxa"/>
          </w:tcPr>
          <w:p w14:paraId="1B1DB087" w14:textId="26672CE9"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5D09ECD4" w14:textId="67F2B778" w:rsidR="00451987" w:rsidRPr="00542AD3" w:rsidRDefault="00451987" w:rsidP="00451987">
            <w:pPr>
              <w:rPr>
                <w:rFonts w:ascii="Arial" w:hAnsi="Arial" w:cs="Arial"/>
                <w:bCs/>
                <w:sz w:val="18"/>
                <w:szCs w:val="18"/>
              </w:rPr>
            </w:pPr>
            <w:r w:rsidRPr="00542AD3">
              <w:rPr>
                <w:rFonts w:ascii="Arial" w:hAnsi="Arial" w:cs="Arial"/>
                <w:bCs/>
                <w:sz w:val="18"/>
                <w:szCs w:val="18"/>
              </w:rPr>
              <w:t>1.2.</w:t>
            </w:r>
            <w:r w:rsidRPr="00542AD3">
              <w:rPr>
                <w:rFonts w:ascii="Arial" w:hAnsi="Arial" w:cs="Arial"/>
                <w:bCs/>
                <w:sz w:val="18"/>
                <w:szCs w:val="18"/>
              </w:rPr>
              <w:tab/>
              <w:t>Wykorzystywanie  wyników badań i pomiarów do ustalania problemów funkcjonalnych oraz potrzeb biologicznych i psychospołecznych pacjenta w różnym stopniu zaawansowania choroby i w różnym wieku.</w:t>
            </w:r>
          </w:p>
        </w:tc>
        <w:tc>
          <w:tcPr>
            <w:tcW w:w="2410" w:type="dxa"/>
            <w:gridSpan w:val="2"/>
          </w:tcPr>
          <w:p w14:paraId="60CF6D49" w14:textId="52754B1A" w:rsidR="00451987" w:rsidRPr="00542AD3" w:rsidRDefault="00451987" w:rsidP="00451987">
            <w:pPr>
              <w:rPr>
                <w:rFonts w:ascii="Arial" w:hAnsi="Arial" w:cs="Arial"/>
                <w:bCs/>
                <w:sz w:val="18"/>
                <w:szCs w:val="18"/>
              </w:rPr>
            </w:pPr>
            <w:r w:rsidRPr="00542AD3">
              <w:rPr>
                <w:rFonts w:ascii="Arial" w:hAnsi="Arial" w:cs="Arial"/>
                <w:bCs/>
                <w:sz w:val="18"/>
                <w:szCs w:val="18"/>
              </w:rPr>
              <w:t>Ocena  wyników do ustalanie problemów i raportowanie  interprofesjnalnemu zespołowi</w:t>
            </w:r>
          </w:p>
        </w:tc>
        <w:tc>
          <w:tcPr>
            <w:tcW w:w="2268" w:type="dxa"/>
          </w:tcPr>
          <w:p w14:paraId="10A0756B" w14:textId="77777777" w:rsidR="00451987" w:rsidRPr="00542AD3" w:rsidRDefault="00451987" w:rsidP="00451987">
            <w:pPr>
              <w:rPr>
                <w:rFonts w:ascii="Arial" w:hAnsi="Arial" w:cs="Arial"/>
                <w:sz w:val="18"/>
                <w:szCs w:val="18"/>
              </w:rPr>
            </w:pPr>
          </w:p>
        </w:tc>
        <w:tc>
          <w:tcPr>
            <w:tcW w:w="2942" w:type="dxa"/>
          </w:tcPr>
          <w:p w14:paraId="4523EE2A" w14:textId="55BF06D4"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2B6AFE" w:rsidRPr="00542AD3">
              <w:rPr>
                <w:rFonts w:ascii="Arial" w:hAnsi="Arial" w:cs="Arial"/>
                <w:bCs/>
                <w:sz w:val="18"/>
                <w:szCs w:val="18"/>
              </w:rPr>
              <w:t xml:space="preserve"> </w:t>
            </w:r>
            <w:r w:rsidRPr="00542AD3">
              <w:rPr>
                <w:rFonts w:ascii="Arial" w:hAnsi="Arial" w:cs="Arial"/>
                <w:bCs/>
                <w:sz w:val="18"/>
                <w:szCs w:val="18"/>
              </w:rPr>
              <w:t>nieuwzględniona</w:t>
            </w:r>
          </w:p>
          <w:p w14:paraId="0E748D8A" w14:textId="77777777" w:rsidR="00451987" w:rsidRPr="00542AD3" w:rsidRDefault="00451987" w:rsidP="00451987">
            <w:pPr>
              <w:rPr>
                <w:rFonts w:ascii="Arial" w:hAnsi="Arial" w:cs="Arial"/>
                <w:bCs/>
                <w:sz w:val="18"/>
                <w:szCs w:val="18"/>
              </w:rPr>
            </w:pPr>
          </w:p>
          <w:p w14:paraId="34D6CE18" w14:textId="2F6E3D74" w:rsidR="00B40CB4" w:rsidRPr="00542AD3" w:rsidRDefault="00451987" w:rsidP="00B40CB4">
            <w:pPr>
              <w:rPr>
                <w:rFonts w:ascii="Arial" w:hAnsi="Arial" w:cs="Arial"/>
                <w:bCs/>
                <w:sz w:val="18"/>
                <w:szCs w:val="18"/>
              </w:rPr>
            </w:pPr>
            <w:r w:rsidRPr="00542AD3">
              <w:rPr>
                <w:rFonts w:ascii="Arial" w:hAnsi="Arial" w:cs="Arial"/>
                <w:bCs/>
                <w:sz w:val="18"/>
                <w:szCs w:val="18"/>
              </w:rPr>
              <w:t xml:space="preserve">Czynność zbieżna z </w:t>
            </w:r>
            <w:r w:rsidR="002B6AFE" w:rsidRPr="00542AD3">
              <w:rPr>
                <w:rFonts w:ascii="Arial" w:hAnsi="Arial" w:cs="Arial"/>
                <w:bCs/>
                <w:sz w:val="18"/>
                <w:szCs w:val="18"/>
              </w:rPr>
              <w:t>podstawą programową</w:t>
            </w:r>
            <w:r w:rsidRPr="00542AD3">
              <w:rPr>
                <w:rFonts w:ascii="Arial" w:hAnsi="Arial" w:cs="Arial"/>
                <w:bCs/>
                <w:sz w:val="18"/>
                <w:szCs w:val="18"/>
              </w:rPr>
              <w:t xml:space="preserve"> kształcenia w zawodzie </w:t>
            </w:r>
            <w:r w:rsidR="002B6AFE" w:rsidRPr="00542AD3">
              <w:rPr>
                <w:rFonts w:ascii="Arial" w:hAnsi="Arial" w:cs="Arial"/>
                <w:bCs/>
                <w:sz w:val="18"/>
                <w:szCs w:val="18"/>
              </w:rPr>
              <w:t>opiekun medyczny. Niemniej jednak</w:t>
            </w:r>
            <w:r w:rsidR="00B40CB4" w:rsidRPr="00542AD3">
              <w:rPr>
                <w:rFonts w:ascii="Arial" w:hAnsi="Arial" w:cs="Arial"/>
                <w:bCs/>
                <w:sz w:val="18"/>
                <w:szCs w:val="18"/>
              </w:rPr>
              <w:t>,</w:t>
            </w:r>
            <w:r w:rsidR="00B40CB4" w:rsidRPr="00542AD3">
              <w:t xml:space="preserve"> </w:t>
            </w:r>
            <w:r w:rsidR="00B40CB4" w:rsidRPr="00542AD3">
              <w:rPr>
                <w:rFonts w:ascii="Arial" w:hAnsi="Arial" w:cs="Arial"/>
                <w:bCs/>
                <w:sz w:val="18"/>
                <w:szCs w:val="18"/>
              </w:rPr>
              <w:t>w pkt 1, w którym zawarty jest ppkt 1.2. zastąpiono wyraz „rozpoznawanie” wyrazem „identyfikowanie”. Ponadto ppkt:</w:t>
            </w:r>
            <w:r w:rsidR="00B40CB4" w:rsidRPr="00542AD3">
              <w:t xml:space="preserve"> </w:t>
            </w:r>
            <w:r w:rsidR="00B40CB4" w:rsidRPr="00542AD3">
              <w:rPr>
                <w:rFonts w:ascii="Arial" w:hAnsi="Arial" w:cs="Arial"/>
                <w:bCs/>
                <w:sz w:val="18"/>
                <w:szCs w:val="18"/>
              </w:rPr>
              <w:t xml:space="preserve">„Wykonywanie pomiarów antropometrycznych, pomiarów tętna, ciśnienia tętniczego krwi, oddechu, saturacji krwi, temperatury ciała za pomocą aparatury i sprzętu medycznego i obliczanie wskaźnika Masy Ciała – Body Mass Index (BMI)”. </w:t>
            </w:r>
          </w:p>
          <w:p w14:paraId="2FAD347A" w14:textId="0A31B6D2" w:rsidR="00B40CB4" w:rsidRPr="00542AD3" w:rsidRDefault="00B40CB4" w:rsidP="00B40CB4">
            <w:pPr>
              <w:rPr>
                <w:rFonts w:ascii="Arial" w:hAnsi="Arial" w:cs="Arial"/>
                <w:bCs/>
                <w:sz w:val="18"/>
                <w:szCs w:val="18"/>
              </w:rPr>
            </w:pPr>
            <w:r w:rsidRPr="00542AD3">
              <w:rPr>
                <w:rFonts w:ascii="Arial" w:hAnsi="Arial" w:cs="Arial"/>
                <w:bCs/>
                <w:sz w:val="18"/>
                <w:szCs w:val="18"/>
              </w:rPr>
              <w:t>doprecyzowano, że opiekun medyczny  przekazuje informacje o wynikach tych pomiarów lekarzowi</w:t>
            </w:r>
            <w:r w:rsidR="00103226" w:rsidRPr="00542AD3">
              <w:rPr>
                <w:rFonts w:ascii="Arial" w:hAnsi="Arial" w:cs="Arial"/>
                <w:bCs/>
                <w:sz w:val="18"/>
                <w:szCs w:val="18"/>
              </w:rPr>
              <w:t>,</w:t>
            </w:r>
            <w:r w:rsidRPr="00542AD3">
              <w:rPr>
                <w:rFonts w:ascii="Arial" w:hAnsi="Arial" w:cs="Arial"/>
                <w:bCs/>
                <w:sz w:val="18"/>
                <w:szCs w:val="18"/>
              </w:rPr>
              <w:t xml:space="preserve"> pielęgniarce</w:t>
            </w:r>
            <w:r w:rsidR="00103226" w:rsidRPr="00542AD3">
              <w:rPr>
                <w:rFonts w:ascii="Arial" w:hAnsi="Arial" w:cs="Arial"/>
                <w:bCs/>
                <w:sz w:val="18"/>
                <w:szCs w:val="18"/>
              </w:rPr>
              <w:t xml:space="preserve"> lub położnej</w:t>
            </w:r>
            <w:r w:rsidRPr="00542AD3">
              <w:rPr>
                <w:rFonts w:ascii="Arial" w:hAnsi="Arial" w:cs="Arial"/>
                <w:bCs/>
                <w:sz w:val="18"/>
                <w:szCs w:val="18"/>
              </w:rPr>
              <w:t>.</w:t>
            </w:r>
          </w:p>
          <w:p w14:paraId="76C552EC" w14:textId="22C30A48" w:rsidR="00451987" w:rsidRPr="00542AD3" w:rsidRDefault="00451987" w:rsidP="00451987">
            <w:pPr>
              <w:rPr>
                <w:rFonts w:ascii="Arial" w:hAnsi="Arial" w:cs="Arial"/>
                <w:bCs/>
                <w:sz w:val="18"/>
                <w:szCs w:val="18"/>
              </w:rPr>
            </w:pPr>
          </w:p>
        </w:tc>
      </w:tr>
      <w:tr w:rsidR="00A373A0" w:rsidRPr="00542AD3" w14:paraId="442973FE" w14:textId="77777777" w:rsidTr="00D87D56">
        <w:tc>
          <w:tcPr>
            <w:tcW w:w="477" w:type="dxa"/>
          </w:tcPr>
          <w:p w14:paraId="1D0A0A94" w14:textId="77777777" w:rsidR="00451987" w:rsidRPr="00542AD3" w:rsidRDefault="00451987" w:rsidP="00451987">
            <w:pPr>
              <w:rPr>
                <w:rFonts w:ascii="Arial" w:hAnsi="Arial" w:cs="Arial"/>
                <w:sz w:val="18"/>
                <w:szCs w:val="18"/>
              </w:rPr>
            </w:pPr>
          </w:p>
        </w:tc>
        <w:tc>
          <w:tcPr>
            <w:tcW w:w="1109" w:type="dxa"/>
          </w:tcPr>
          <w:p w14:paraId="25449FB7" w14:textId="616F136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1.3</w:t>
            </w:r>
          </w:p>
        </w:tc>
        <w:tc>
          <w:tcPr>
            <w:tcW w:w="1838" w:type="dxa"/>
          </w:tcPr>
          <w:p w14:paraId="54B0020D" w14:textId="0AA325C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7F4B8D01" w14:textId="77777777" w:rsidR="00451987" w:rsidRPr="00542AD3" w:rsidRDefault="00451987" w:rsidP="00451987">
            <w:pPr>
              <w:rPr>
                <w:rFonts w:ascii="Arial" w:hAnsi="Arial" w:cs="Arial"/>
                <w:bCs/>
                <w:sz w:val="18"/>
                <w:szCs w:val="18"/>
              </w:rPr>
            </w:pPr>
          </w:p>
        </w:tc>
        <w:tc>
          <w:tcPr>
            <w:tcW w:w="2410" w:type="dxa"/>
            <w:gridSpan w:val="2"/>
          </w:tcPr>
          <w:p w14:paraId="106D48DE" w14:textId="5ED3AB96" w:rsidR="00451987" w:rsidRPr="00542AD3" w:rsidRDefault="00451987" w:rsidP="00451987">
            <w:pPr>
              <w:rPr>
                <w:rFonts w:ascii="Arial" w:hAnsi="Arial" w:cs="Arial"/>
                <w:bCs/>
                <w:sz w:val="18"/>
                <w:szCs w:val="18"/>
              </w:rPr>
            </w:pPr>
            <w:r w:rsidRPr="00542AD3">
              <w:rPr>
                <w:rFonts w:ascii="Arial" w:hAnsi="Arial" w:cs="Arial"/>
                <w:bCs/>
                <w:sz w:val="18"/>
                <w:szCs w:val="18"/>
              </w:rPr>
              <w:t>Podmiotem pracy opiekuna medycznego jest osoba chora i niesamodzielna, co wynika z istoty tego zawodu</w:t>
            </w:r>
          </w:p>
        </w:tc>
        <w:tc>
          <w:tcPr>
            <w:tcW w:w="2268" w:type="dxa"/>
          </w:tcPr>
          <w:p w14:paraId="4B911688" w14:textId="796A8217" w:rsidR="00451987" w:rsidRPr="00542AD3" w:rsidRDefault="00451987" w:rsidP="00451987">
            <w:pPr>
              <w:rPr>
                <w:rFonts w:ascii="Arial" w:hAnsi="Arial" w:cs="Arial"/>
                <w:sz w:val="18"/>
                <w:szCs w:val="18"/>
              </w:rPr>
            </w:pPr>
            <w:r w:rsidRPr="00542AD3">
              <w:rPr>
                <w:rFonts w:ascii="Arial" w:hAnsi="Arial" w:cs="Arial"/>
                <w:sz w:val="18"/>
                <w:szCs w:val="18"/>
              </w:rPr>
              <w:t>1.3. Nawiązywanie współpracy ze współpracownikami podczas rozpoznawania problemów opiekuńczych i potrzeb osoby chorej i niesamodzielnej.</w:t>
            </w:r>
          </w:p>
        </w:tc>
        <w:tc>
          <w:tcPr>
            <w:tcW w:w="2942" w:type="dxa"/>
          </w:tcPr>
          <w:p w14:paraId="672437C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F0E069D" w14:textId="21D4433D" w:rsidR="00451987" w:rsidRPr="00542AD3" w:rsidRDefault="00451987" w:rsidP="00451987">
            <w:pPr>
              <w:rPr>
                <w:rFonts w:ascii="Arial" w:hAnsi="Arial" w:cs="Arial"/>
                <w:bCs/>
                <w:sz w:val="18"/>
                <w:szCs w:val="18"/>
              </w:rPr>
            </w:pPr>
            <w:r w:rsidRPr="00542AD3">
              <w:rPr>
                <w:rFonts w:ascii="Arial" w:hAnsi="Arial" w:cs="Arial"/>
                <w:bCs/>
                <w:sz w:val="18"/>
                <w:szCs w:val="18"/>
              </w:rPr>
              <w:t>Użycie słowa pacjent służy zachowaniu spójności terminologicznej, zgodnie m.in. z uwagą RCL.</w:t>
            </w:r>
          </w:p>
          <w:p w14:paraId="181A4DDA" w14:textId="28207D91" w:rsidR="00451987" w:rsidRPr="00542AD3" w:rsidRDefault="00451987" w:rsidP="00451987">
            <w:pPr>
              <w:rPr>
                <w:rFonts w:ascii="Arial" w:hAnsi="Arial" w:cs="Arial"/>
                <w:bCs/>
                <w:sz w:val="18"/>
                <w:szCs w:val="18"/>
              </w:rPr>
            </w:pPr>
            <w:r w:rsidRPr="00542AD3">
              <w:rPr>
                <w:rFonts w:ascii="Arial" w:hAnsi="Arial" w:cs="Arial"/>
                <w:bCs/>
                <w:sz w:val="18"/>
                <w:szCs w:val="18"/>
              </w:rPr>
              <w:t>Natomiast określenie „problemów funkcjonalnych oraz biologicznych i psychospołecznych potrzeb” jest zgodne z podstawą programową kształcenia w zawodzie opiekun medyczny.</w:t>
            </w:r>
          </w:p>
        </w:tc>
      </w:tr>
      <w:tr w:rsidR="00A373A0" w:rsidRPr="00542AD3" w14:paraId="676B7909" w14:textId="77777777" w:rsidTr="00D87D56">
        <w:tc>
          <w:tcPr>
            <w:tcW w:w="477" w:type="dxa"/>
          </w:tcPr>
          <w:p w14:paraId="72742CC1" w14:textId="77777777" w:rsidR="00451987" w:rsidRPr="00542AD3" w:rsidRDefault="00451987" w:rsidP="00451987">
            <w:pPr>
              <w:rPr>
                <w:rFonts w:ascii="Arial" w:hAnsi="Arial" w:cs="Arial"/>
                <w:sz w:val="18"/>
                <w:szCs w:val="18"/>
              </w:rPr>
            </w:pPr>
          </w:p>
        </w:tc>
        <w:tc>
          <w:tcPr>
            <w:tcW w:w="1109" w:type="dxa"/>
          </w:tcPr>
          <w:p w14:paraId="6DE5D43B" w14:textId="5CA7681B"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1.3</w:t>
            </w:r>
          </w:p>
        </w:tc>
        <w:tc>
          <w:tcPr>
            <w:tcW w:w="1838" w:type="dxa"/>
          </w:tcPr>
          <w:p w14:paraId="250BDFD5" w14:textId="3D0877CD"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5396C6B8" w14:textId="0945CE5E" w:rsidR="00451987" w:rsidRPr="00542AD3" w:rsidRDefault="00451987" w:rsidP="00451987">
            <w:pPr>
              <w:rPr>
                <w:rFonts w:ascii="Arial" w:hAnsi="Arial" w:cs="Arial"/>
                <w:bCs/>
                <w:sz w:val="18"/>
                <w:szCs w:val="18"/>
              </w:rPr>
            </w:pPr>
            <w:r w:rsidRPr="00542AD3">
              <w:rPr>
                <w:rFonts w:ascii="Arial" w:hAnsi="Arial" w:cs="Arial"/>
                <w:bCs/>
                <w:sz w:val="18"/>
                <w:szCs w:val="18"/>
              </w:rPr>
              <w:t>1.3.</w:t>
            </w:r>
            <w:r w:rsidRPr="00542AD3">
              <w:rPr>
                <w:rFonts w:ascii="Arial" w:hAnsi="Arial" w:cs="Arial"/>
                <w:bCs/>
                <w:sz w:val="18"/>
                <w:szCs w:val="18"/>
              </w:rPr>
              <w:tab/>
              <w:t>Nawiązywanie  współpracy ze współpracownikami podczas rozpoznawania problemów funkcjonalnych oraz biologicznych i psychospołecznych potrzeb pacjenta.</w:t>
            </w:r>
          </w:p>
        </w:tc>
        <w:tc>
          <w:tcPr>
            <w:tcW w:w="2410" w:type="dxa"/>
            <w:gridSpan w:val="2"/>
          </w:tcPr>
          <w:p w14:paraId="5A52609A" w14:textId="3B37B539" w:rsidR="00451987" w:rsidRPr="00542AD3" w:rsidRDefault="00451987" w:rsidP="00451987">
            <w:pPr>
              <w:rPr>
                <w:rFonts w:ascii="Arial" w:hAnsi="Arial" w:cs="Arial"/>
                <w:bCs/>
                <w:sz w:val="18"/>
                <w:szCs w:val="18"/>
              </w:rPr>
            </w:pPr>
            <w:r w:rsidRPr="00542AD3">
              <w:rPr>
                <w:rFonts w:ascii="Arial" w:hAnsi="Arial" w:cs="Arial"/>
                <w:bCs/>
                <w:sz w:val="18"/>
                <w:szCs w:val="18"/>
              </w:rPr>
              <w:t>Chyba nie ma nawiązywać, ale współpracować w zespole</w:t>
            </w:r>
          </w:p>
        </w:tc>
        <w:tc>
          <w:tcPr>
            <w:tcW w:w="2268" w:type="dxa"/>
          </w:tcPr>
          <w:p w14:paraId="2550D308" w14:textId="77777777" w:rsidR="00451987" w:rsidRPr="00542AD3" w:rsidRDefault="00451987" w:rsidP="00451987">
            <w:pPr>
              <w:rPr>
                <w:rFonts w:ascii="Arial" w:hAnsi="Arial" w:cs="Arial"/>
                <w:sz w:val="18"/>
                <w:szCs w:val="18"/>
              </w:rPr>
            </w:pPr>
          </w:p>
        </w:tc>
        <w:tc>
          <w:tcPr>
            <w:tcW w:w="2942" w:type="dxa"/>
          </w:tcPr>
          <w:p w14:paraId="4FBBDC9C" w14:textId="325D548F" w:rsidR="00B40CB4" w:rsidRPr="00542AD3" w:rsidRDefault="00451987" w:rsidP="00B40CB4">
            <w:pPr>
              <w:rPr>
                <w:rFonts w:ascii="Arial" w:hAnsi="Arial" w:cs="Arial"/>
                <w:bCs/>
                <w:sz w:val="18"/>
                <w:szCs w:val="18"/>
              </w:rPr>
            </w:pPr>
            <w:r w:rsidRPr="00542AD3">
              <w:rPr>
                <w:rFonts w:ascii="Arial" w:hAnsi="Arial" w:cs="Arial"/>
                <w:bCs/>
                <w:sz w:val="18"/>
                <w:szCs w:val="18"/>
              </w:rPr>
              <w:t>Uwaga uwzględniona</w:t>
            </w:r>
            <w:r w:rsidR="00B40CB4" w:rsidRPr="00542AD3">
              <w:rPr>
                <w:rFonts w:ascii="Arial" w:hAnsi="Arial" w:cs="Arial"/>
                <w:bCs/>
                <w:sz w:val="18"/>
                <w:szCs w:val="18"/>
              </w:rPr>
              <w:t>.</w:t>
            </w:r>
          </w:p>
          <w:p w14:paraId="2951AEA1" w14:textId="08FEA006" w:rsidR="00B40CB4" w:rsidRPr="00542AD3" w:rsidRDefault="00B40CB4" w:rsidP="00B40CB4">
            <w:pPr>
              <w:rPr>
                <w:rFonts w:ascii="Arial" w:hAnsi="Arial" w:cs="Arial"/>
                <w:bCs/>
                <w:sz w:val="18"/>
                <w:szCs w:val="18"/>
              </w:rPr>
            </w:pPr>
            <w:r w:rsidRPr="00542AD3">
              <w:rPr>
                <w:rFonts w:ascii="Arial" w:hAnsi="Arial" w:cs="Arial"/>
                <w:bCs/>
                <w:sz w:val="18"/>
                <w:szCs w:val="18"/>
              </w:rPr>
              <w:t>Przepis został przeredagowany w tym zakresie.</w:t>
            </w:r>
          </w:p>
          <w:p w14:paraId="28BCA0A4" w14:textId="23195387" w:rsidR="00451987" w:rsidRPr="00542AD3" w:rsidRDefault="00451987" w:rsidP="00451987">
            <w:pPr>
              <w:rPr>
                <w:rFonts w:ascii="Arial" w:hAnsi="Arial" w:cs="Arial"/>
                <w:bCs/>
                <w:sz w:val="18"/>
                <w:szCs w:val="18"/>
              </w:rPr>
            </w:pPr>
          </w:p>
        </w:tc>
      </w:tr>
      <w:tr w:rsidR="00A373A0" w:rsidRPr="00542AD3" w14:paraId="033FE5CA" w14:textId="77777777" w:rsidTr="00D87D56">
        <w:tc>
          <w:tcPr>
            <w:tcW w:w="477" w:type="dxa"/>
          </w:tcPr>
          <w:p w14:paraId="0553C246" w14:textId="77777777" w:rsidR="00451987" w:rsidRPr="00542AD3" w:rsidRDefault="00451987" w:rsidP="00451987">
            <w:pPr>
              <w:rPr>
                <w:rFonts w:ascii="Arial" w:hAnsi="Arial" w:cs="Arial"/>
                <w:sz w:val="18"/>
                <w:szCs w:val="18"/>
              </w:rPr>
            </w:pPr>
          </w:p>
        </w:tc>
        <w:tc>
          <w:tcPr>
            <w:tcW w:w="1109" w:type="dxa"/>
          </w:tcPr>
          <w:p w14:paraId="7950B997" w14:textId="544DD2B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1.4</w:t>
            </w:r>
          </w:p>
        </w:tc>
        <w:tc>
          <w:tcPr>
            <w:tcW w:w="1838" w:type="dxa"/>
          </w:tcPr>
          <w:p w14:paraId="28ECBE9B" w14:textId="2FC3E0C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1D5917C1" w14:textId="77777777" w:rsidR="00451987" w:rsidRPr="00542AD3" w:rsidRDefault="00451987" w:rsidP="00451987">
            <w:pPr>
              <w:rPr>
                <w:rFonts w:ascii="Arial" w:hAnsi="Arial" w:cs="Arial"/>
                <w:bCs/>
                <w:sz w:val="18"/>
                <w:szCs w:val="18"/>
              </w:rPr>
            </w:pPr>
          </w:p>
        </w:tc>
        <w:tc>
          <w:tcPr>
            <w:tcW w:w="2410" w:type="dxa"/>
            <w:gridSpan w:val="2"/>
          </w:tcPr>
          <w:p w14:paraId="7DF0F99D" w14:textId="060D9C14" w:rsidR="00451987" w:rsidRPr="00542AD3" w:rsidRDefault="00451987" w:rsidP="00451987">
            <w:pPr>
              <w:rPr>
                <w:rFonts w:ascii="Arial" w:hAnsi="Arial" w:cs="Arial"/>
                <w:bCs/>
                <w:sz w:val="18"/>
                <w:szCs w:val="18"/>
              </w:rPr>
            </w:pPr>
            <w:r w:rsidRPr="00542AD3">
              <w:rPr>
                <w:rFonts w:ascii="Arial" w:hAnsi="Arial" w:cs="Arial"/>
                <w:bCs/>
                <w:sz w:val="18"/>
                <w:szCs w:val="18"/>
              </w:rPr>
              <w:t>Podmiotem pracy opiekuna medycznego jest osoba chora i niesamodzielna, co wynika z istoty tego zawodu</w:t>
            </w:r>
          </w:p>
        </w:tc>
        <w:tc>
          <w:tcPr>
            <w:tcW w:w="2268" w:type="dxa"/>
          </w:tcPr>
          <w:p w14:paraId="20A4E636" w14:textId="53295826" w:rsidR="00451987" w:rsidRPr="00542AD3" w:rsidRDefault="00451987" w:rsidP="00451987">
            <w:pPr>
              <w:rPr>
                <w:rFonts w:ascii="Arial" w:hAnsi="Arial" w:cs="Arial"/>
                <w:sz w:val="18"/>
                <w:szCs w:val="18"/>
              </w:rPr>
            </w:pPr>
            <w:r w:rsidRPr="00542AD3">
              <w:rPr>
                <w:rFonts w:ascii="Arial" w:hAnsi="Arial" w:cs="Arial"/>
                <w:sz w:val="18"/>
                <w:szCs w:val="18"/>
              </w:rPr>
              <w:t>1.4. Nawiązywanie współpracy z rodziną podczas rozpoznawania problemów opiekuńczych i potrzeb osoby chorej i niesamodzielnej.</w:t>
            </w:r>
          </w:p>
        </w:tc>
        <w:tc>
          <w:tcPr>
            <w:tcW w:w="2942" w:type="dxa"/>
          </w:tcPr>
          <w:p w14:paraId="5681DB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2D45344" w14:textId="07BF71EA" w:rsidR="00451987" w:rsidRPr="00542AD3" w:rsidRDefault="00451987" w:rsidP="00451987">
            <w:pPr>
              <w:rPr>
                <w:rFonts w:ascii="Arial" w:hAnsi="Arial" w:cs="Arial"/>
                <w:bCs/>
                <w:sz w:val="18"/>
                <w:szCs w:val="18"/>
              </w:rPr>
            </w:pPr>
            <w:r w:rsidRPr="00542AD3">
              <w:rPr>
                <w:rFonts w:ascii="Arial" w:hAnsi="Arial" w:cs="Arial"/>
                <w:bCs/>
                <w:sz w:val="18"/>
                <w:szCs w:val="18"/>
              </w:rPr>
              <w:t>Użycie słowa pacjent służy zachowaniu spójności terminologicznej, zgodnie m.in. z uwagą RCL.</w:t>
            </w:r>
          </w:p>
          <w:p w14:paraId="712067ED" w14:textId="768B00E9" w:rsidR="00451987" w:rsidRPr="00542AD3" w:rsidRDefault="00451987" w:rsidP="00451987">
            <w:pPr>
              <w:rPr>
                <w:rFonts w:ascii="Arial" w:hAnsi="Arial" w:cs="Arial"/>
                <w:bCs/>
                <w:sz w:val="18"/>
                <w:szCs w:val="18"/>
              </w:rPr>
            </w:pPr>
            <w:r w:rsidRPr="00542AD3">
              <w:rPr>
                <w:rFonts w:ascii="Arial" w:hAnsi="Arial" w:cs="Arial"/>
                <w:bCs/>
                <w:sz w:val="18"/>
                <w:szCs w:val="18"/>
              </w:rPr>
              <w:t>Natomiast określenie „problemów funkcjonalnych oraz biologicznych i psychospołecznych potrzeb” jest zgodne z podstawą programową kształcenia w zawodzie opiekun medyczny.</w:t>
            </w:r>
          </w:p>
        </w:tc>
      </w:tr>
      <w:tr w:rsidR="00A373A0" w:rsidRPr="00542AD3" w14:paraId="0BFB070E" w14:textId="77777777" w:rsidTr="00D87D56">
        <w:tc>
          <w:tcPr>
            <w:tcW w:w="477" w:type="dxa"/>
          </w:tcPr>
          <w:p w14:paraId="459894FF" w14:textId="77777777" w:rsidR="00451987" w:rsidRPr="00542AD3" w:rsidRDefault="00451987" w:rsidP="00451987">
            <w:pPr>
              <w:rPr>
                <w:rFonts w:ascii="Arial" w:hAnsi="Arial" w:cs="Arial"/>
                <w:sz w:val="18"/>
                <w:szCs w:val="18"/>
              </w:rPr>
            </w:pPr>
          </w:p>
        </w:tc>
        <w:tc>
          <w:tcPr>
            <w:tcW w:w="1109" w:type="dxa"/>
          </w:tcPr>
          <w:p w14:paraId="0998E377" w14:textId="65735D74"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1.4</w:t>
            </w:r>
          </w:p>
        </w:tc>
        <w:tc>
          <w:tcPr>
            <w:tcW w:w="1838" w:type="dxa"/>
          </w:tcPr>
          <w:p w14:paraId="495B0420" w14:textId="38393DE7"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43BA2CCC" w14:textId="284AEB81" w:rsidR="00451987" w:rsidRPr="00542AD3" w:rsidRDefault="00451987" w:rsidP="00451987">
            <w:pPr>
              <w:rPr>
                <w:rFonts w:ascii="Arial" w:hAnsi="Arial" w:cs="Arial"/>
                <w:bCs/>
                <w:sz w:val="18"/>
                <w:szCs w:val="18"/>
              </w:rPr>
            </w:pPr>
            <w:r w:rsidRPr="00542AD3">
              <w:rPr>
                <w:rFonts w:ascii="Arial" w:hAnsi="Arial" w:cs="Arial"/>
                <w:bCs/>
                <w:sz w:val="18"/>
                <w:szCs w:val="18"/>
              </w:rPr>
              <w:t>1.4.</w:t>
            </w:r>
            <w:r w:rsidRPr="00542AD3">
              <w:rPr>
                <w:rFonts w:ascii="Arial" w:hAnsi="Arial" w:cs="Arial"/>
                <w:bCs/>
                <w:sz w:val="18"/>
                <w:szCs w:val="18"/>
              </w:rPr>
              <w:tab/>
              <w:t>Nawiązywanie  współpracy z rodziną podczas rozpoznawania problemów funkcjonalnych oraz potrzeb biologicznych i psychospołecznych pacjenta.</w:t>
            </w:r>
          </w:p>
        </w:tc>
        <w:tc>
          <w:tcPr>
            <w:tcW w:w="2410" w:type="dxa"/>
            <w:gridSpan w:val="2"/>
          </w:tcPr>
          <w:p w14:paraId="58555A89" w14:textId="6690329E" w:rsidR="00451987" w:rsidRPr="00542AD3" w:rsidRDefault="00451987" w:rsidP="00451987">
            <w:pPr>
              <w:rPr>
                <w:rFonts w:ascii="Arial" w:hAnsi="Arial" w:cs="Arial"/>
                <w:bCs/>
                <w:sz w:val="18"/>
                <w:szCs w:val="18"/>
              </w:rPr>
            </w:pPr>
            <w:r w:rsidRPr="00542AD3">
              <w:rPr>
                <w:rFonts w:ascii="Arial" w:hAnsi="Arial" w:cs="Arial"/>
                <w:bCs/>
                <w:sz w:val="18"/>
                <w:szCs w:val="18"/>
              </w:rPr>
              <w:t>Współpraca  z rodziną, nie ma nawiązywać, lecz współpracować i raportować informacje do interprofesjonalego zespołu</w:t>
            </w:r>
          </w:p>
        </w:tc>
        <w:tc>
          <w:tcPr>
            <w:tcW w:w="2268" w:type="dxa"/>
          </w:tcPr>
          <w:p w14:paraId="5D7F1E19" w14:textId="77777777" w:rsidR="00451987" w:rsidRPr="00542AD3" w:rsidRDefault="00451987" w:rsidP="00451987">
            <w:pPr>
              <w:rPr>
                <w:rFonts w:ascii="Arial" w:hAnsi="Arial" w:cs="Arial"/>
                <w:sz w:val="18"/>
                <w:szCs w:val="18"/>
              </w:rPr>
            </w:pPr>
          </w:p>
        </w:tc>
        <w:tc>
          <w:tcPr>
            <w:tcW w:w="2942" w:type="dxa"/>
          </w:tcPr>
          <w:p w14:paraId="7AD34103" w14:textId="626A761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70B2873C" w14:textId="4078DA51" w:rsidR="00451987" w:rsidRPr="00542AD3" w:rsidRDefault="00451987" w:rsidP="00451987">
            <w:pPr>
              <w:rPr>
                <w:rFonts w:ascii="Arial" w:hAnsi="Arial" w:cs="Arial"/>
                <w:bCs/>
                <w:sz w:val="18"/>
                <w:szCs w:val="18"/>
              </w:rPr>
            </w:pPr>
            <w:r w:rsidRPr="00542AD3">
              <w:rPr>
                <w:rFonts w:ascii="Arial" w:hAnsi="Arial" w:cs="Arial"/>
                <w:bCs/>
                <w:sz w:val="18"/>
                <w:szCs w:val="18"/>
              </w:rPr>
              <w:t>Przepisy przeredagowano w tym zakresie</w:t>
            </w:r>
            <w:r w:rsidR="00B40CB4" w:rsidRPr="00542AD3">
              <w:rPr>
                <w:rFonts w:ascii="Arial" w:hAnsi="Arial" w:cs="Arial"/>
                <w:bCs/>
                <w:sz w:val="18"/>
                <w:szCs w:val="18"/>
              </w:rPr>
              <w:t>.</w:t>
            </w:r>
          </w:p>
        </w:tc>
      </w:tr>
      <w:tr w:rsidR="00A373A0" w:rsidRPr="00542AD3" w14:paraId="3923C39B" w14:textId="77777777" w:rsidTr="00D87D56">
        <w:tc>
          <w:tcPr>
            <w:tcW w:w="477" w:type="dxa"/>
          </w:tcPr>
          <w:p w14:paraId="384A5A1C" w14:textId="77777777" w:rsidR="00451987" w:rsidRPr="00542AD3" w:rsidRDefault="00451987" w:rsidP="00451987">
            <w:pPr>
              <w:rPr>
                <w:rFonts w:ascii="Arial" w:hAnsi="Arial" w:cs="Arial"/>
                <w:sz w:val="18"/>
                <w:szCs w:val="18"/>
              </w:rPr>
            </w:pPr>
          </w:p>
        </w:tc>
        <w:tc>
          <w:tcPr>
            <w:tcW w:w="1109" w:type="dxa"/>
          </w:tcPr>
          <w:p w14:paraId="176FBC97" w14:textId="292F973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1.5</w:t>
            </w:r>
          </w:p>
        </w:tc>
        <w:tc>
          <w:tcPr>
            <w:tcW w:w="1838" w:type="dxa"/>
          </w:tcPr>
          <w:p w14:paraId="34A2AD38" w14:textId="71879E96"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5FDC184E" w14:textId="77128BAF" w:rsidR="00451987" w:rsidRPr="00542AD3" w:rsidRDefault="00451987" w:rsidP="00451987">
            <w:pPr>
              <w:rPr>
                <w:rFonts w:ascii="Arial" w:hAnsi="Arial" w:cs="Arial"/>
                <w:bCs/>
                <w:sz w:val="18"/>
                <w:szCs w:val="18"/>
              </w:rPr>
            </w:pPr>
            <w:r w:rsidRPr="00542AD3">
              <w:rPr>
                <w:rFonts w:ascii="Arial" w:hAnsi="Arial" w:cs="Arial"/>
                <w:bCs/>
                <w:sz w:val="18"/>
                <w:szCs w:val="18"/>
              </w:rPr>
              <w:t>1.5.</w:t>
            </w:r>
            <w:r w:rsidRPr="00542AD3">
              <w:rPr>
                <w:rFonts w:ascii="Arial" w:hAnsi="Arial" w:cs="Arial"/>
                <w:bCs/>
                <w:sz w:val="18"/>
                <w:szCs w:val="18"/>
              </w:rPr>
              <w:tab/>
              <w:t xml:space="preserve">Wykonywanie pomiarów  antropometrycznych, pomiarów tętna, ciśnienia tętniczego krwi, oddechu, saturacji krwi, temperatury ciała za pomocą aparatury i sprzętu medycznego i obliczanie </w:t>
            </w:r>
            <w:r w:rsidRPr="00542AD3">
              <w:rPr>
                <w:rFonts w:ascii="Arial" w:hAnsi="Arial" w:cs="Arial"/>
                <w:bCs/>
                <w:sz w:val="18"/>
                <w:szCs w:val="18"/>
              </w:rPr>
              <w:lastRenderedPageBreak/>
              <w:t>wskaźnika Masy Ciała – Body Mass Index (BMI).</w:t>
            </w:r>
          </w:p>
        </w:tc>
        <w:tc>
          <w:tcPr>
            <w:tcW w:w="2410" w:type="dxa"/>
            <w:gridSpan w:val="2"/>
          </w:tcPr>
          <w:p w14:paraId="199D55CF" w14:textId="27A4078E"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Pomiar, monitorowanie, ocena</w:t>
            </w:r>
          </w:p>
        </w:tc>
        <w:tc>
          <w:tcPr>
            <w:tcW w:w="2268" w:type="dxa"/>
          </w:tcPr>
          <w:p w14:paraId="43F1A823" w14:textId="77777777" w:rsidR="00451987" w:rsidRPr="00542AD3" w:rsidRDefault="00451987" w:rsidP="00451987">
            <w:pPr>
              <w:rPr>
                <w:rFonts w:ascii="Arial" w:hAnsi="Arial" w:cs="Arial"/>
                <w:sz w:val="18"/>
                <w:szCs w:val="18"/>
              </w:rPr>
            </w:pPr>
          </w:p>
        </w:tc>
        <w:tc>
          <w:tcPr>
            <w:tcW w:w="2942" w:type="dxa"/>
          </w:tcPr>
          <w:p w14:paraId="089B1CBE" w14:textId="24520F1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FFB0FEC" w14:textId="77777777" w:rsidR="00451987" w:rsidRPr="00542AD3" w:rsidRDefault="00451987" w:rsidP="00451987">
            <w:pPr>
              <w:rPr>
                <w:rFonts w:ascii="Arial" w:hAnsi="Arial" w:cs="Arial"/>
                <w:bCs/>
                <w:sz w:val="18"/>
                <w:szCs w:val="18"/>
              </w:rPr>
            </w:pPr>
          </w:p>
          <w:p w14:paraId="28CC1A90" w14:textId="44A3CF73" w:rsidR="00451987" w:rsidRPr="00542AD3" w:rsidRDefault="00451987" w:rsidP="00451987">
            <w:pPr>
              <w:rPr>
                <w:rFonts w:ascii="Arial" w:hAnsi="Arial" w:cs="Arial"/>
                <w:bCs/>
                <w:sz w:val="18"/>
                <w:szCs w:val="18"/>
              </w:rPr>
            </w:pPr>
            <w:r w:rsidRPr="00542AD3">
              <w:rPr>
                <w:rFonts w:ascii="Arial" w:hAnsi="Arial" w:cs="Arial"/>
                <w:bCs/>
                <w:sz w:val="18"/>
                <w:szCs w:val="18"/>
              </w:rPr>
              <w:t>Propozycja nieprecyzyjna</w:t>
            </w:r>
            <w:r w:rsidR="00B40CB4" w:rsidRPr="00542AD3">
              <w:rPr>
                <w:rFonts w:ascii="Arial" w:hAnsi="Arial" w:cs="Arial"/>
                <w:bCs/>
                <w:sz w:val="18"/>
                <w:szCs w:val="18"/>
              </w:rPr>
              <w:t>.</w:t>
            </w:r>
          </w:p>
        </w:tc>
      </w:tr>
      <w:tr w:rsidR="00A373A0" w:rsidRPr="00542AD3" w14:paraId="16427ECE" w14:textId="77777777" w:rsidTr="00D87D56">
        <w:tc>
          <w:tcPr>
            <w:tcW w:w="477" w:type="dxa"/>
          </w:tcPr>
          <w:p w14:paraId="1AC0830A" w14:textId="77777777" w:rsidR="00451987" w:rsidRPr="00542AD3" w:rsidRDefault="00451987" w:rsidP="00451987">
            <w:pPr>
              <w:rPr>
                <w:rFonts w:ascii="Arial" w:hAnsi="Arial" w:cs="Arial"/>
                <w:sz w:val="18"/>
                <w:szCs w:val="18"/>
              </w:rPr>
            </w:pPr>
          </w:p>
        </w:tc>
        <w:tc>
          <w:tcPr>
            <w:tcW w:w="1109" w:type="dxa"/>
          </w:tcPr>
          <w:p w14:paraId="666FC71C" w14:textId="05CF68BC" w:rsidR="00451987" w:rsidRPr="00542AD3" w:rsidRDefault="00451987" w:rsidP="00451987">
            <w:pPr>
              <w:rPr>
                <w:rFonts w:ascii="Arial" w:hAnsi="Arial" w:cs="Arial"/>
                <w:sz w:val="18"/>
                <w:szCs w:val="18"/>
              </w:rPr>
            </w:pPr>
            <w:r w:rsidRPr="00542AD3">
              <w:rPr>
                <w:rFonts w:ascii="Arial" w:hAnsi="Arial" w:cs="Arial"/>
                <w:bCs/>
                <w:sz w:val="18"/>
                <w:szCs w:val="18"/>
              </w:rPr>
              <w:t>Załącznik nr 5 Część A pkt 2</w:t>
            </w:r>
          </w:p>
        </w:tc>
        <w:tc>
          <w:tcPr>
            <w:tcW w:w="1838" w:type="dxa"/>
          </w:tcPr>
          <w:p w14:paraId="69366B04" w14:textId="53C61D34"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67B45D3B" w14:textId="72F4B36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opiekun medyczny jest zawodem pomocniczym, dlatego wszystkie czynności wymienione w tym punkcie </w:t>
            </w:r>
            <w:r w:rsidRPr="00542AD3">
              <w:rPr>
                <w:rFonts w:ascii="Arial" w:hAnsi="Arial" w:cs="Arial"/>
                <w:b/>
                <w:sz w:val="18"/>
                <w:szCs w:val="18"/>
              </w:rPr>
              <w:t>muszą być pod nadzorem pielęgniar</w:t>
            </w:r>
            <w:r w:rsidRPr="00542AD3">
              <w:rPr>
                <w:rFonts w:ascii="Arial" w:hAnsi="Arial" w:cs="Arial"/>
                <w:bCs/>
                <w:sz w:val="18"/>
                <w:szCs w:val="18"/>
              </w:rPr>
              <w:t>ki</w:t>
            </w:r>
          </w:p>
        </w:tc>
        <w:tc>
          <w:tcPr>
            <w:tcW w:w="2410" w:type="dxa"/>
            <w:gridSpan w:val="2"/>
          </w:tcPr>
          <w:p w14:paraId="0D69860A" w14:textId="3092E316"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 xml:space="preserve">Pielęgniarka jest odpowiedzialna za opiekę pielęgniarską. Posiada kompetencje i uprawnienie do rozpoznawania, planowania, realizowania i oceniania opieki wobec pacjenta i jego rodziny.  </w:t>
            </w:r>
          </w:p>
        </w:tc>
        <w:tc>
          <w:tcPr>
            <w:tcW w:w="2268" w:type="dxa"/>
          </w:tcPr>
          <w:p w14:paraId="2447ECCD" w14:textId="0E1EA23B" w:rsidR="00451987" w:rsidRPr="00542AD3" w:rsidRDefault="00451987" w:rsidP="00451987">
            <w:pPr>
              <w:rPr>
                <w:rFonts w:ascii="Arial" w:hAnsi="Arial" w:cs="Arial"/>
                <w:sz w:val="18"/>
                <w:szCs w:val="18"/>
              </w:rPr>
            </w:pPr>
            <w:r w:rsidRPr="00542AD3">
              <w:rPr>
                <w:rFonts w:ascii="Arial" w:hAnsi="Arial" w:cs="Arial"/>
                <w:bCs/>
                <w:sz w:val="18"/>
                <w:szCs w:val="18"/>
              </w:rPr>
              <w:t>Wszystkie wymienione czynności uzupełnić o zapis, "</w:t>
            </w:r>
            <w:r w:rsidRPr="00542AD3">
              <w:rPr>
                <w:rFonts w:ascii="Arial" w:hAnsi="Arial" w:cs="Arial"/>
                <w:b/>
                <w:sz w:val="18"/>
                <w:szCs w:val="18"/>
              </w:rPr>
              <w:t>zgodnie ze zleceniem pielęgniarki</w:t>
            </w:r>
            <w:r w:rsidRPr="00542AD3">
              <w:rPr>
                <w:rFonts w:ascii="Arial" w:hAnsi="Arial" w:cs="Arial"/>
                <w:bCs/>
                <w:sz w:val="18"/>
                <w:szCs w:val="18"/>
              </w:rPr>
              <w:t xml:space="preserve">"  </w:t>
            </w:r>
          </w:p>
        </w:tc>
        <w:tc>
          <w:tcPr>
            <w:tcW w:w="2942" w:type="dxa"/>
          </w:tcPr>
          <w:p w14:paraId="48425FBD" w14:textId="0A4864D2"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55FB93E" w14:textId="77777777" w:rsidR="00451987" w:rsidRPr="00542AD3" w:rsidRDefault="00451987" w:rsidP="00451987">
            <w:pPr>
              <w:rPr>
                <w:rFonts w:ascii="Arial" w:hAnsi="Arial" w:cs="Arial"/>
                <w:bCs/>
                <w:sz w:val="18"/>
                <w:szCs w:val="18"/>
              </w:rPr>
            </w:pPr>
          </w:p>
          <w:p w14:paraId="3452425C" w14:textId="35D56870"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PP.</w:t>
            </w:r>
          </w:p>
          <w:p w14:paraId="76542CAA" w14:textId="6CF64D6F" w:rsidR="00451987" w:rsidRPr="00542AD3" w:rsidRDefault="00451987" w:rsidP="00451987">
            <w:pPr>
              <w:rPr>
                <w:rFonts w:ascii="Arial" w:hAnsi="Arial" w:cs="Arial"/>
                <w:bCs/>
                <w:sz w:val="18"/>
                <w:szCs w:val="18"/>
              </w:rPr>
            </w:pPr>
            <w:r w:rsidRPr="00542AD3">
              <w:rPr>
                <w:rFonts w:ascii="Arial" w:hAnsi="Arial" w:cs="Arial"/>
                <w:bCs/>
                <w:sz w:val="18"/>
                <w:szCs w:val="18"/>
              </w:rPr>
              <w:t>Jednym z celów kształcenia jest świadczenie usług pielęgnacyjnych i opiekuńczych osobie chorej i niesamodzielnej w różnym stopniu zaawansowania choroby i w różnym wieku.</w:t>
            </w:r>
          </w:p>
        </w:tc>
      </w:tr>
      <w:tr w:rsidR="00A373A0" w:rsidRPr="00542AD3" w14:paraId="63C3EBF8" w14:textId="77777777" w:rsidTr="00D87D56">
        <w:tc>
          <w:tcPr>
            <w:tcW w:w="477" w:type="dxa"/>
          </w:tcPr>
          <w:p w14:paraId="3D65D195" w14:textId="77777777" w:rsidR="00451987" w:rsidRPr="00542AD3" w:rsidRDefault="00451987" w:rsidP="00451987">
            <w:pPr>
              <w:rPr>
                <w:rFonts w:ascii="Arial" w:hAnsi="Arial" w:cs="Arial"/>
                <w:sz w:val="18"/>
                <w:szCs w:val="18"/>
              </w:rPr>
            </w:pPr>
          </w:p>
        </w:tc>
        <w:tc>
          <w:tcPr>
            <w:tcW w:w="1109" w:type="dxa"/>
          </w:tcPr>
          <w:p w14:paraId="06261E91" w14:textId="61F33003"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A pkt 2</w:t>
            </w:r>
          </w:p>
        </w:tc>
        <w:tc>
          <w:tcPr>
            <w:tcW w:w="1838" w:type="dxa"/>
          </w:tcPr>
          <w:p w14:paraId="7F6F678E" w14:textId="025458F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FE4AC58" w14:textId="77777777" w:rsidR="00451987" w:rsidRPr="00542AD3" w:rsidRDefault="00451987" w:rsidP="00451987">
            <w:pPr>
              <w:rPr>
                <w:rFonts w:ascii="Arial" w:hAnsi="Arial" w:cs="Arial"/>
                <w:bCs/>
                <w:sz w:val="18"/>
                <w:szCs w:val="18"/>
              </w:rPr>
            </w:pPr>
          </w:p>
        </w:tc>
        <w:tc>
          <w:tcPr>
            <w:tcW w:w="2410" w:type="dxa"/>
            <w:gridSpan w:val="2"/>
          </w:tcPr>
          <w:p w14:paraId="32B48C41" w14:textId="395ADB75" w:rsidR="00451987" w:rsidRPr="00542AD3" w:rsidRDefault="00451987" w:rsidP="00451987">
            <w:pPr>
              <w:rPr>
                <w:rFonts w:ascii="Arial" w:hAnsi="Arial" w:cs="Arial"/>
                <w:kern w:val="2"/>
                <w:sz w:val="18"/>
                <w:szCs w:val="18"/>
                <w14:ligatures w14:val="standardContextual"/>
              </w:rPr>
            </w:pPr>
            <w:r w:rsidRPr="00542AD3">
              <w:rPr>
                <w:rFonts w:ascii="Arial" w:hAnsi="Arial" w:cs="Arial"/>
                <w:bCs/>
                <w:sz w:val="18"/>
                <w:szCs w:val="18"/>
              </w:rPr>
              <w:t>Podmiotem pracy opiekuna medycznego jest osoba chora i niesamodzielna, co wynika z istoty tego zawodu. Propozycja zmiany zapisu wynika również z zakresu rzeczywiście nabywanych umiejętności w toku kształcenia opiekuna</w:t>
            </w:r>
          </w:p>
        </w:tc>
        <w:tc>
          <w:tcPr>
            <w:tcW w:w="2268" w:type="dxa"/>
          </w:tcPr>
          <w:p w14:paraId="53755CD3" w14:textId="6DA1DADD" w:rsidR="00451987" w:rsidRPr="00542AD3" w:rsidRDefault="00451987" w:rsidP="00451987">
            <w:pPr>
              <w:rPr>
                <w:rFonts w:ascii="Arial" w:hAnsi="Arial" w:cs="Arial"/>
                <w:bCs/>
                <w:sz w:val="18"/>
                <w:szCs w:val="18"/>
              </w:rPr>
            </w:pPr>
            <w:r w:rsidRPr="00542AD3">
              <w:rPr>
                <w:rFonts w:ascii="Arial" w:hAnsi="Arial" w:cs="Arial"/>
                <w:sz w:val="18"/>
                <w:szCs w:val="18"/>
              </w:rPr>
              <w:t>2. Świadczenie usług opiekuńczo-pielęgnacyjnych w różnym stanie zdrowia osoby chorej i niesamodzielnej</w:t>
            </w:r>
          </w:p>
        </w:tc>
        <w:tc>
          <w:tcPr>
            <w:tcW w:w="2942" w:type="dxa"/>
          </w:tcPr>
          <w:p w14:paraId="2F609C1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C51F286" w14:textId="77777777" w:rsidR="00E903C5" w:rsidRPr="00542AD3" w:rsidRDefault="00E903C5" w:rsidP="00451987">
            <w:pPr>
              <w:rPr>
                <w:rFonts w:ascii="Arial" w:hAnsi="Arial" w:cs="Arial"/>
                <w:bCs/>
                <w:sz w:val="18"/>
                <w:szCs w:val="18"/>
              </w:rPr>
            </w:pPr>
          </w:p>
          <w:p w14:paraId="1726A380" w14:textId="462E6127" w:rsidR="00451987" w:rsidRPr="00542AD3" w:rsidRDefault="00451987" w:rsidP="00451987">
            <w:pPr>
              <w:rPr>
                <w:rFonts w:ascii="Arial" w:hAnsi="Arial" w:cs="Arial"/>
                <w:bCs/>
                <w:sz w:val="18"/>
                <w:szCs w:val="18"/>
              </w:rPr>
            </w:pPr>
            <w:r w:rsidRPr="00542AD3">
              <w:rPr>
                <w:rFonts w:ascii="Arial" w:hAnsi="Arial" w:cs="Arial"/>
                <w:bCs/>
                <w:sz w:val="18"/>
                <w:szCs w:val="18"/>
              </w:rPr>
              <w:t>Użycie słowa pacjent służy zachowaniu spójności terminologicznej, zgodnie m.in. z uwagą RCL.</w:t>
            </w:r>
          </w:p>
          <w:p w14:paraId="5876E1DE" w14:textId="09896FC5" w:rsidR="00451987" w:rsidRPr="00542AD3" w:rsidRDefault="00451987" w:rsidP="00451987">
            <w:pPr>
              <w:rPr>
                <w:rFonts w:ascii="Arial" w:hAnsi="Arial" w:cs="Arial"/>
                <w:bCs/>
                <w:sz w:val="18"/>
                <w:szCs w:val="18"/>
              </w:rPr>
            </w:pPr>
          </w:p>
        </w:tc>
      </w:tr>
      <w:tr w:rsidR="00A373A0" w:rsidRPr="00542AD3" w14:paraId="32F888F3" w14:textId="77777777" w:rsidTr="00D87D56">
        <w:tc>
          <w:tcPr>
            <w:tcW w:w="477" w:type="dxa"/>
          </w:tcPr>
          <w:p w14:paraId="721DC313" w14:textId="77777777" w:rsidR="00451987" w:rsidRPr="00542AD3" w:rsidRDefault="00451987" w:rsidP="00451987">
            <w:pPr>
              <w:rPr>
                <w:rFonts w:ascii="Arial" w:hAnsi="Arial" w:cs="Arial"/>
                <w:sz w:val="18"/>
                <w:szCs w:val="18"/>
              </w:rPr>
            </w:pPr>
          </w:p>
        </w:tc>
        <w:tc>
          <w:tcPr>
            <w:tcW w:w="1109" w:type="dxa"/>
          </w:tcPr>
          <w:p w14:paraId="7AD1944E" w14:textId="63A717F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55335D76" w14:textId="1C4E7BFA"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2E954BB7" w14:textId="09F6F03A" w:rsidR="00451987" w:rsidRPr="00542AD3" w:rsidRDefault="00451987" w:rsidP="00451987">
            <w:pPr>
              <w:rPr>
                <w:rFonts w:ascii="Arial" w:hAnsi="Arial" w:cs="Arial"/>
                <w:bCs/>
                <w:sz w:val="18"/>
                <w:szCs w:val="18"/>
              </w:rPr>
            </w:pPr>
            <w:r w:rsidRPr="00542AD3">
              <w:rPr>
                <w:rFonts w:ascii="Arial" w:hAnsi="Arial" w:cs="Arial"/>
                <w:bCs/>
                <w:sz w:val="18"/>
                <w:szCs w:val="18"/>
              </w:rPr>
              <w:t>Dodanie punktu 2.18 dotyczącego wspierania dializoterapii w warunkach domowych</w:t>
            </w:r>
          </w:p>
        </w:tc>
        <w:tc>
          <w:tcPr>
            <w:tcW w:w="2410" w:type="dxa"/>
            <w:gridSpan w:val="2"/>
          </w:tcPr>
          <w:p w14:paraId="308668C6" w14:textId="616AA2B5" w:rsidR="00451987" w:rsidRPr="00542AD3" w:rsidRDefault="00451987" w:rsidP="00451987">
            <w:pPr>
              <w:rPr>
                <w:rFonts w:ascii="Arial" w:hAnsi="Arial" w:cs="Arial"/>
                <w:bCs/>
                <w:sz w:val="18"/>
                <w:szCs w:val="18"/>
              </w:rPr>
            </w:pPr>
            <w:r w:rsidRPr="00542AD3">
              <w:rPr>
                <w:rFonts w:ascii="Arial" w:hAnsi="Arial" w:cs="Arial"/>
                <w:bCs/>
                <w:sz w:val="18"/>
                <w:szCs w:val="18"/>
              </w:rPr>
              <w:t>Zaangażowanie opiekunów medycznych do wspierania dializoterapii w warunkach domowych pozwoli na rozwój programów dializy otrzewnowej oraz dializoterapii domowej</w:t>
            </w:r>
          </w:p>
        </w:tc>
        <w:tc>
          <w:tcPr>
            <w:tcW w:w="2268" w:type="dxa"/>
          </w:tcPr>
          <w:p w14:paraId="2F6E3DBC" w14:textId="52F0D816" w:rsidR="00451987" w:rsidRPr="00542AD3" w:rsidRDefault="00451987" w:rsidP="00451987">
            <w:pPr>
              <w:rPr>
                <w:rFonts w:ascii="Arial" w:hAnsi="Arial" w:cs="Arial"/>
                <w:sz w:val="18"/>
                <w:szCs w:val="18"/>
              </w:rPr>
            </w:pPr>
            <w:r w:rsidRPr="00542AD3">
              <w:rPr>
                <w:rFonts w:ascii="Arial" w:eastAsia="Times New Roman" w:hAnsi="Arial" w:cs="Arial"/>
                <w:b/>
                <w:sz w:val="18"/>
                <w:szCs w:val="18"/>
                <w:lang w:eastAsia="pl-PL"/>
              </w:rPr>
              <w:t>2.18. Wspierania opieki nad pacjentami poddawanymi dializoterapii w warunkach domowych, w tym pomoc przy wykonywaniu zabiegów dializoterapii domowej.</w:t>
            </w:r>
          </w:p>
        </w:tc>
        <w:tc>
          <w:tcPr>
            <w:tcW w:w="2942" w:type="dxa"/>
          </w:tcPr>
          <w:p w14:paraId="6F57B21A" w14:textId="14258392"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B4C42" w:rsidRPr="00542AD3">
              <w:rPr>
                <w:rFonts w:ascii="Arial" w:hAnsi="Arial" w:cs="Arial"/>
                <w:bCs/>
                <w:sz w:val="18"/>
                <w:szCs w:val="18"/>
              </w:rPr>
              <w:t>.</w:t>
            </w:r>
          </w:p>
          <w:p w14:paraId="12587FB1" w14:textId="77777777" w:rsidR="00451987" w:rsidRPr="00542AD3" w:rsidRDefault="00451987" w:rsidP="00451987">
            <w:pPr>
              <w:rPr>
                <w:rFonts w:ascii="Arial" w:hAnsi="Arial" w:cs="Arial"/>
                <w:bCs/>
                <w:sz w:val="18"/>
                <w:szCs w:val="18"/>
              </w:rPr>
            </w:pPr>
          </w:p>
          <w:p w14:paraId="682760AC" w14:textId="77777777" w:rsidR="00451987" w:rsidRPr="00542AD3" w:rsidRDefault="00451987" w:rsidP="00451987">
            <w:pPr>
              <w:rPr>
                <w:rFonts w:ascii="Arial" w:hAnsi="Arial" w:cs="Arial"/>
                <w:bCs/>
                <w:sz w:val="18"/>
                <w:szCs w:val="18"/>
              </w:rPr>
            </w:pPr>
          </w:p>
          <w:p w14:paraId="33432BEA" w14:textId="0356A5F9" w:rsidR="00451987" w:rsidRPr="00542AD3" w:rsidRDefault="006B4C42" w:rsidP="00451987">
            <w:pPr>
              <w:rPr>
                <w:rFonts w:ascii="Arial" w:hAnsi="Arial" w:cs="Arial"/>
                <w:bCs/>
                <w:sz w:val="18"/>
                <w:szCs w:val="18"/>
              </w:rPr>
            </w:pPr>
            <w:r w:rsidRPr="00542AD3">
              <w:rPr>
                <w:rFonts w:ascii="Arial" w:hAnsi="Arial" w:cs="Arial"/>
                <w:bCs/>
                <w:sz w:val="18"/>
                <w:szCs w:val="18"/>
              </w:rPr>
              <w:t xml:space="preserve">W podstawie programowej kształcenia w zawodzie opiekun medyczny jest wskazane, że absolwent szkoły kształcącej w tym zawodzie jest przygotowany do wykonywania zadań zawodowych w: w podmiotach leczniczych, w jednostkach organizacyjnych pomocy społecznej oraz w środowisku domowym.  Natomiast ww. podstawa programowa nie zawiera efektów kształcenia w zakresie dializ otrzewnowych. Z uwagi na to, że osoby kształcące się w tym zawodzie nie nabywają wiedzy i umiejętności w proponowanym zakresie, nie ma uzasadnienia dodanie </w:t>
            </w:r>
            <w:r w:rsidRPr="00542AD3">
              <w:rPr>
                <w:rFonts w:ascii="Arial" w:hAnsi="Arial" w:cs="Arial"/>
                <w:bCs/>
                <w:sz w:val="18"/>
                <w:szCs w:val="18"/>
              </w:rPr>
              <w:lastRenderedPageBreak/>
              <w:t>proponowanej czynności. Niemniej jednak ewentualne dodatkowe czynności dla danych zawodów medycznych mogą być dodawane w miarę potrzeb po odbyciu konkretnego kursu kwalifikacyjnego, do którego ewentualnego opracowania i organizacji daję podstawę przepis art. 23 ustawy</w:t>
            </w:r>
            <w:r w:rsidR="00E83C82" w:rsidRPr="00542AD3">
              <w:rPr>
                <w:rFonts w:ascii="Arial" w:hAnsi="Arial" w:cs="Arial"/>
                <w:bCs/>
                <w:sz w:val="18"/>
                <w:szCs w:val="18"/>
              </w:rPr>
              <w:t xml:space="preserve"> o niektórych zawodach medycznych</w:t>
            </w:r>
            <w:r w:rsidRPr="00542AD3">
              <w:rPr>
                <w:rFonts w:ascii="Arial" w:hAnsi="Arial" w:cs="Arial"/>
                <w:bCs/>
                <w:sz w:val="18"/>
                <w:szCs w:val="18"/>
              </w:rPr>
              <w:t>.</w:t>
            </w:r>
          </w:p>
        </w:tc>
      </w:tr>
      <w:tr w:rsidR="00A373A0" w:rsidRPr="00542AD3" w14:paraId="5F2F8236" w14:textId="77777777" w:rsidTr="00D87D56">
        <w:tc>
          <w:tcPr>
            <w:tcW w:w="477" w:type="dxa"/>
          </w:tcPr>
          <w:p w14:paraId="2152A1DA" w14:textId="77777777" w:rsidR="00451987" w:rsidRPr="00542AD3" w:rsidRDefault="00451987" w:rsidP="00451987">
            <w:pPr>
              <w:rPr>
                <w:rFonts w:ascii="Arial" w:hAnsi="Arial" w:cs="Arial"/>
                <w:sz w:val="18"/>
                <w:szCs w:val="18"/>
              </w:rPr>
            </w:pPr>
          </w:p>
        </w:tc>
        <w:tc>
          <w:tcPr>
            <w:tcW w:w="1109" w:type="dxa"/>
          </w:tcPr>
          <w:p w14:paraId="7A17F25F" w14:textId="0A3AC89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7821FC1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Krajowa Izba Diagnostów Laboratoryjnych</w:t>
            </w:r>
          </w:p>
          <w:p w14:paraId="03BA1FF9" w14:textId="77777777" w:rsidR="00451987" w:rsidRPr="00542AD3" w:rsidRDefault="00451987" w:rsidP="00451987">
            <w:pPr>
              <w:rPr>
                <w:rFonts w:ascii="Arial" w:hAnsi="Arial" w:cs="Arial"/>
                <w:bCs/>
                <w:sz w:val="18"/>
                <w:szCs w:val="18"/>
              </w:rPr>
            </w:pPr>
          </w:p>
        </w:tc>
        <w:tc>
          <w:tcPr>
            <w:tcW w:w="2847" w:type="dxa"/>
          </w:tcPr>
          <w:p w14:paraId="6B506BE4"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2)w pkt 2, dotyczącym świadczenia usług pielęgnacyjnych i opiekuńczych pacjentowi w różnym stopniu zaawansowania choroby i w różnym wieku:</w:t>
            </w:r>
          </w:p>
          <w:p w14:paraId="0747FB80"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a) należy doprecyzować ppkt 2.2. poprzez wskazanie, że prowadzone rozmowy dotyczą stanu zdrowia pacjenta;</w:t>
            </w:r>
          </w:p>
          <w:p w14:paraId="166957DF" w14:textId="6F87FFBD" w:rsidR="00451987" w:rsidRPr="00542AD3" w:rsidRDefault="00451987" w:rsidP="00451987">
            <w:pPr>
              <w:rPr>
                <w:rFonts w:ascii="Arial" w:hAnsi="Arial" w:cs="Arial"/>
                <w:bCs/>
                <w:sz w:val="18"/>
                <w:szCs w:val="18"/>
              </w:rPr>
            </w:pPr>
            <w:r w:rsidRPr="00542AD3">
              <w:rPr>
                <w:rFonts w:ascii="Arial" w:hAnsi="Arial" w:cs="Arial"/>
                <w:sz w:val="18"/>
                <w:szCs w:val="18"/>
              </w:rPr>
              <w:t>b) należy doprecyzować ppkt 2.3. poprzez dookreślenie, że chodzi o wywiad środowiskowy z rodziną pacjenta;</w:t>
            </w:r>
          </w:p>
        </w:tc>
        <w:tc>
          <w:tcPr>
            <w:tcW w:w="2410" w:type="dxa"/>
            <w:gridSpan w:val="2"/>
          </w:tcPr>
          <w:p w14:paraId="625CB344" w14:textId="77777777" w:rsidR="00451987" w:rsidRPr="00542AD3" w:rsidRDefault="00451987" w:rsidP="00451987">
            <w:pPr>
              <w:rPr>
                <w:rFonts w:ascii="Arial" w:hAnsi="Arial" w:cs="Arial"/>
                <w:bCs/>
                <w:sz w:val="18"/>
                <w:szCs w:val="18"/>
              </w:rPr>
            </w:pPr>
          </w:p>
        </w:tc>
        <w:tc>
          <w:tcPr>
            <w:tcW w:w="2268" w:type="dxa"/>
          </w:tcPr>
          <w:p w14:paraId="19562CD2" w14:textId="77777777" w:rsidR="00451987" w:rsidRPr="00542AD3" w:rsidRDefault="00451987" w:rsidP="00451987">
            <w:pPr>
              <w:rPr>
                <w:rFonts w:ascii="Arial" w:eastAsia="Times New Roman" w:hAnsi="Arial" w:cs="Arial"/>
                <w:b/>
                <w:sz w:val="18"/>
                <w:szCs w:val="18"/>
                <w:lang w:eastAsia="pl-PL"/>
              </w:rPr>
            </w:pPr>
          </w:p>
        </w:tc>
        <w:tc>
          <w:tcPr>
            <w:tcW w:w="2942" w:type="dxa"/>
          </w:tcPr>
          <w:p w14:paraId="15513C02" w14:textId="3263091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częściowo uwzględniona </w:t>
            </w:r>
          </w:p>
          <w:p w14:paraId="5A908E24" w14:textId="77777777" w:rsidR="00451987" w:rsidRPr="00542AD3" w:rsidRDefault="00451987" w:rsidP="00451987">
            <w:pPr>
              <w:rPr>
                <w:rFonts w:ascii="Arial" w:hAnsi="Arial" w:cs="Arial"/>
                <w:bCs/>
                <w:sz w:val="18"/>
                <w:szCs w:val="18"/>
              </w:rPr>
            </w:pPr>
          </w:p>
          <w:p w14:paraId="1A022419" w14:textId="7B38710F" w:rsidR="00451987" w:rsidRPr="00542AD3" w:rsidRDefault="00451987" w:rsidP="00451987">
            <w:pPr>
              <w:rPr>
                <w:rFonts w:ascii="Arial" w:hAnsi="Arial" w:cs="Arial"/>
                <w:bCs/>
                <w:sz w:val="18"/>
                <w:szCs w:val="18"/>
              </w:rPr>
            </w:pPr>
            <w:r w:rsidRPr="00542AD3">
              <w:rPr>
                <w:rFonts w:ascii="Arial" w:hAnsi="Arial" w:cs="Arial"/>
                <w:bCs/>
                <w:sz w:val="18"/>
                <w:szCs w:val="18"/>
              </w:rPr>
              <w:t>Przedmiotowe podpunkty przeniesiono do pkt. 1 „Rozpoznawanie problemów funkcjonalnych oraz potrzeb biologicznych i psychospołecznych pacjenta w różnym stopniu zaawansowania choroby i w różnym wieku.” W związku z tym nie jest konieczne doprecyzowywanie ww. podpunktów.</w:t>
            </w:r>
          </w:p>
        </w:tc>
      </w:tr>
      <w:tr w:rsidR="00A373A0" w:rsidRPr="00542AD3" w14:paraId="05E7F638" w14:textId="77777777" w:rsidTr="00D87D56">
        <w:tc>
          <w:tcPr>
            <w:tcW w:w="477" w:type="dxa"/>
          </w:tcPr>
          <w:p w14:paraId="6D62005C" w14:textId="77777777" w:rsidR="00451987" w:rsidRPr="00542AD3" w:rsidRDefault="00451987" w:rsidP="00451987">
            <w:pPr>
              <w:rPr>
                <w:rFonts w:ascii="Arial" w:hAnsi="Arial" w:cs="Arial"/>
                <w:sz w:val="18"/>
                <w:szCs w:val="18"/>
              </w:rPr>
            </w:pPr>
          </w:p>
        </w:tc>
        <w:tc>
          <w:tcPr>
            <w:tcW w:w="1109" w:type="dxa"/>
          </w:tcPr>
          <w:p w14:paraId="63B4C6ED" w14:textId="144103F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29405587" w14:textId="422DF468"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241DF74F" w14:textId="0228727E"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Świadczenie usług higienicznych i opiekuńczych wynikających z procesu pielęgnowania pacjenta na zlecenie pielęgniarki.</w:t>
            </w:r>
            <w:r w:rsidR="00E83C82" w:rsidRPr="00542AD3">
              <w:rPr>
                <w:rFonts w:ascii="Arial" w:hAnsi="Arial" w:cs="Arial"/>
                <w:sz w:val="18"/>
                <w:szCs w:val="18"/>
              </w:rPr>
              <w:t xml:space="preserve"> </w:t>
            </w:r>
            <w:r w:rsidRPr="00542AD3">
              <w:rPr>
                <w:rFonts w:ascii="Arial" w:hAnsi="Arial" w:cs="Arial"/>
                <w:sz w:val="18"/>
                <w:szCs w:val="18"/>
              </w:rPr>
              <w:t>Informowanie pacjenta i rodziny o czynnościach u niego wykonywanych. Czynności funkcjonalne wynikające ze stanu pacjenta , zmiana pozycji zgodnie z programem zmiany pozycji wyznaczonym przez pielęgniarkę. Sadzanie chorego.</w:t>
            </w:r>
          </w:p>
        </w:tc>
        <w:tc>
          <w:tcPr>
            <w:tcW w:w="2410" w:type="dxa"/>
            <w:gridSpan w:val="2"/>
          </w:tcPr>
          <w:p w14:paraId="2CA54E51" w14:textId="77777777" w:rsidR="00451987" w:rsidRPr="00542AD3" w:rsidRDefault="00451987" w:rsidP="00451987">
            <w:pPr>
              <w:rPr>
                <w:rFonts w:ascii="Arial" w:hAnsi="Arial" w:cs="Arial"/>
                <w:bCs/>
                <w:sz w:val="18"/>
                <w:szCs w:val="18"/>
              </w:rPr>
            </w:pPr>
          </w:p>
        </w:tc>
        <w:tc>
          <w:tcPr>
            <w:tcW w:w="2268" w:type="dxa"/>
          </w:tcPr>
          <w:p w14:paraId="5CBA513E" w14:textId="77777777" w:rsidR="00451987" w:rsidRPr="00542AD3" w:rsidRDefault="00451987" w:rsidP="00451987">
            <w:pPr>
              <w:rPr>
                <w:rFonts w:ascii="Arial" w:eastAsia="Times New Roman" w:hAnsi="Arial" w:cs="Arial"/>
                <w:b/>
                <w:sz w:val="18"/>
                <w:szCs w:val="18"/>
                <w:lang w:eastAsia="pl-PL"/>
              </w:rPr>
            </w:pPr>
          </w:p>
        </w:tc>
        <w:tc>
          <w:tcPr>
            <w:tcW w:w="2942" w:type="dxa"/>
          </w:tcPr>
          <w:p w14:paraId="3FAD222C" w14:textId="6A2112EF"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E903C5" w:rsidRPr="00542AD3">
              <w:rPr>
                <w:rFonts w:ascii="Arial" w:hAnsi="Arial" w:cs="Arial"/>
                <w:bCs/>
                <w:sz w:val="18"/>
                <w:szCs w:val="18"/>
              </w:rPr>
              <w:t>.</w:t>
            </w:r>
          </w:p>
          <w:p w14:paraId="6450ACE6" w14:textId="77777777" w:rsidR="00E903C5" w:rsidRPr="00542AD3" w:rsidRDefault="00E903C5" w:rsidP="00451987">
            <w:pPr>
              <w:rPr>
                <w:rFonts w:ascii="Arial" w:hAnsi="Arial" w:cs="Arial"/>
                <w:bCs/>
                <w:sz w:val="18"/>
                <w:szCs w:val="18"/>
              </w:rPr>
            </w:pPr>
          </w:p>
          <w:p w14:paraId="17E40255" w14:textId="1F9A608C" w:rsidR="00451987" w:rsidRPr="00542AD3" w:rsidRDefault="00451987" w:rsidP="00451987">
            <w:pPr>
              <w:rPr>
                <w:rFonts w:ascii="Arial" w:hAnsi="Arial" w:cs="Arial"/>
                <w:bCs/>
                <w:sz w:val="18"/>
                <w:szCs w:val="18"/>
              </w:rPr>
            </w:pPr>
            <w:r w:rsidRPr="00542AD3">
              <w:rPr>
                <w:rFonts w:ascii="Arial" w:hAnsi="Arial" w:cs="Arial"/>
                <w:bCs/>
                <w:sz w:val="18"/>
                <w:szCs w:val="18"/>
              </w:rPr>
              <w:t>Czynności zawodowe opiekuna medycznego są zbieżne z podstawą programową kształcenia w tym zawodzie.</w:t>
            </w:r>
          </w:p>
          <w:p w14:paraId="72CB8CDD" w14:textId="5B6C9AAD" w:rsidR="00451987" w:rsidRPr="00542AD3" w:rsidRDefault="00451987" w:rsidP="00451987">
            <w:pPr>
              <w:rPr>
                <w:rFonts w:ascii="Arial" w:hAnsi="Arial" w:cs="Arial"/>
                <w:bCs/>
                <w:sz w:val="18"/>
                <w:szCs w:val="18"/>
              </w:rPr>
            </w:pPr>
            <w:r w:rsidRPr="00542AD3">
              <w:rPr>
                <w:rFonts w:ascii="Arial" w:hAnsi="Arial" w:cs="Arial"/>
                <w:bCs/>
                <w:sz w:val="18"/>
                <w:szCs w:val="18"/>
              </w:rPr>
              <w:t>Ponadto projekt rozporządzenia uwzględnia czynności dotyczące planowania, organizowania i wykonywania czynności higienicznych</w:t>
            </w:r>
            <w:r w:rsidR="00E83C82" w:rsidRPr="00542AD3">
              <w:rPr>
                <w:rFonts w:ascii="Arial" w:hAnsi="Arial" w:cs="Arial"/>
                <w:bCs/>
                <w:sz w:val="18"/>
                <w:szCs w:val="18"/>
              </w:rPr>
              <w:t xml:space="preserve">, pielęgnacyjnych i opiekuńczych </w:t>
            </w:r>
            <w:r w:rsidRPr="00542AD3">
              <w:rPr>
                <w:rFonts w:ascii="Arial" w:hAnsi="Arial" w:cs="Arial"/>
                <w:bCs/>
                <w:sz w:val="18"/>
                <w:szCs w:val="18"/>
              </w:rPr>
              <w:t xml:space="preserve">przez opiekuna medycznego. Brzmienie przepisu ma charakter bardziej ogólny i nie wyklucza realizowania proponowanych czynności. </w:t>
            </w:r>
          </w:p>
        </w:tc>
      </w:tr>
      <w:tr w:rsidR="00A373A0" w:rsidRPr="00542AD3" w14:paraId="26DDDB88" w14:textId="77777777" w:rsidTr="00D87D56">
        <w:tc>
          <w:tcPr>
            <w:tcW w:w="477" w:type="dxa"/>
          </w:tcPr>
          <w:p w14:paraId="1BC16500" w14:textId="77777777" w:rsidR="00451987" w:rsidRPr="00542AD3" w:rsidRDefault="00451987" w:rsidP="00451987">
            <w:pPr>
              <w:rPr>
                <w:rFonts w:ascii="Arial" w:hAnsi="Arial" w:cs="Arial"/>
                <w:sz w:val="18"/>
                <w:szCs w:val="18"/>
              </w:rPr>
            </w:pPr>
          </w:p>
        </w:tc>
        <w:tc>
          <w:tcPr>
            <w:tcW w:w="1109" w:type="dxa"/>
          </w:tcPr>
          <w:p w14:paraId="654C75A2" w14:textId="254C260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4149B060" w14:textId="755AD40B"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43003BA0" w14:textId="0B7D1961" w:rsidR="00451987" w:rsidRPr="00542AD3" w:rsidRDefault="00451987" w:rsidP="00451987">
            <w:pPr>
              <w:rPr>
                <w:rFonts w:ascii="Arial" w:hAnsi="Arial" w:cs="Arial"/>
                <w:bCs/>
                <w:sz w:val="18"/>
                <w:szCs w:val="18"/>
              </w:rPr>
            </w:pPr>
            <w:r w:rsidRPr="00542AD3">
              <w:rPr>
                <w:rFonts w:ascii="Arial" w:hAnsi="Arial" w:cs="Arial"/>
                <w:sz w:val="18"/>
                <w:szCs w:val="18"/>
              </w:rPr>
              <w:t>Pionizacja pacjenta</w:t>
            </w:r>
          </w:p>
        </w:tc>
        <w:tc>
          <w:tcPr>
            <w:tcW w:w="2410" w:type="dxa"/>
            <w:gridSpan w:val="2"/>
          </w:tcPr>
          <w:p w14:paraId="7AFC406A" w14:textId="77777777" w:rsidR="00451987" w:rsidRPr="00542AD3" w:rsidRDefault="00451987" w:rsidP="00451987">
            <w:pPr>
              <w:rPr>
                <w:rFonts w:ascii="Arial" w:hAnsi="Arial" w:cs="Arial"/>
                <w:bCs/>
                <w:sz w:val="18"/>
                <w:szCs w:val="18"/>
              </w:rPr>
            </w:pPr>
          </w:p>
        </w:tc>
        <w:tc>
          <w:tcPr>
            <w:tcW w:w="2268" w:type="dxa"/>
          </w:tcPr>
          <w:p w14:paraId="3A4013CD" w14:textId="77777777" w:rsidR="00451987" w:rsidRPr="00542AD3" w:rsidRDefault="00451987" w:rsidP="00451987">
            <w:pPr>
              <w:rPr>
                <w:rFonts w:ascii="Arial" w:hAnsi="Arial" w:cs="Arial"/>
                <w:sz w:val="18"/>
                <w:szCs w:val="18"/>
              </w:rPr>
            </w:pPr>
          </w:p>
        </w:tc>
        <w:tc>
          <w:tcPr>
            <w:tcW w:w="2942" w:type="dxa"/>
          </w:tcPr>
          <w:p w14:paraId="696EE8B0" w14:textId="3B3E96D5"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E903C5" w:rsidRPr="00542AD3">
              <w:rPr>
                <w:rFonts w:ascii="Arial" w:hAnsi="Arial" w:cs="Arial"/>
                <w:bCs/>
                <w:sz w:val="18"/>
                <w:szCs w:val="18"/>
              </w:rPr>
              <w:t xml:space="preserve"> </w:t>
            </w:r>
            <w:r w:rsidR="00833E23" w:rsidRPr="00542AD3">
              <w:rPr>
                <w:rFonts w:ascii="Arial" w:hAnsi="Arial" w:cs="Arial"/>
                <w:bCs/>
                <w:sz w:val="18"/>
                <w:szCs w:val="18"/>
              </w:rPr>
              <w:t>nieuwzględniona</w:t>
            </w:r>
            <w:r w:rsidR="00E903C5" w:rsidRPr="00542AD3">
              <w:rPr>
                <w:rFonts w:ascii="Arial" w:hAnsi="Arial" w:cs="Arial"/>
                <w:bCs/>
                <w:sz w:val="18"/>
                <w:szCs w:val="18"/>
              </w:rPr>
              <w:t>.</w:t>
            </w:r>
          </w:p>
          <w:p w14:paraId="6F236355" w14:textId="77777777" w:rsidR="00451987" w:rsidRPr="00542AD3" w:rsidRDefault="00451987" w:rsidP="00451987">
            <w:pPr>
              <w:rPr>
                <w:rFonts w:ascii="Arial" w:hAnsi="Arial" w:cs="Arial"/>
                <w:bCs/>
                <w:sz w:val="18"/>
                <w:szCs w:val="18"/>
              </w:rPr>
            </w:pPr>
          </w:p>
          <w:p w14:paraId="47446B86" w14:textId="3C24D9F3" w:rsidR="00B15396" w:rsidRPr="00542AD3" w:rsidRDefault="00B15396" w:rsidP="00451987">
            <w:pPr>
              <w:rPr>
                <w:rFonts w:ascii="Arial" w:hAnsi="Arial" w:cs="Arial"/>
                <w:bCs/>
                <w:sz w:val="18"/>
                <w:szCs w:val="18"/>
              </w:rPr>
            </w:pPr>
            <w:r w:rsidRPr="00542AD3">
              <w:rPr>
                <w:rFonts w:ascii="Arial" w:hAnsi="Arial" w:cs="Arial"/>
                <w:bCs/>
                <w:sz w:val="18"/>
                <w:szCs w:val="18"/>
              </w:rPr>
              <w:t xml:space="preserve">Udział w pionizacji pacjenta przewidziany jest dla opiekunów medycznych posiadających kwalifikacje, o których mowa w pkt. 6 ppkt 1 albo kwalifikacje, o których mowa w  ppkt. 2-5 i ukończony kurs, o którym mowa w art. 22 pkt 2 lub 100 (tj. opiekunów medycznych, którzy nabyli kwalifikacje w ramach kształcenia prowadzonego w </w:t>
            </w:r>
            <w:r w:rsidR="008D0FF7" w:rsidRPr="00542AD3">
              <w:rPr>
                <w:rFonts w:ascii="Arial" w:hAnsi="Arial" w:cs="Arial"/>
                <w:bCs/>
                <w:sz w:val="18"/>
                <w:szCs w:val="18"/>
              </w:rPr>
              <w:t>oparciu</w:t>
            </w:r>
            <w:r w:rsidRPr="00542AD3">
              <w:rPr>
                <w:rFonts w:ascii="Arial" w:hAnsi="Arial" w:cs="Arial"/>
                <w:bCs/>
                <w:sz w:val="18"/>
                <w:szCs w:val="18"/>
              </w:rPr>
              <w:t xml:space="preserve"> o znowelizowaną podstawę programową kształcenia w tym zawodzie </w:t>
            </w:r>
            <w:r w:rsidR="008D0FF7" w:rsidRPr="00542AD3">
              <w:rPr>
                <w:rFonts w:ascii="Arial" w:hAnsi="Arial" w:cs="Arial"/>
                <w:bCs/>
                <w:sz w:val="18"/>
                <w:szCs w:val="18"/>
              </w:rPr>
              <w:t>i opiekunów, którzy nabyli kwalifikacje na zasadach obowiązujących przed 01.09.2021, ale uzupełnili je w ramach kursu)</w:t>
            </w:r>
            <w:r w:rsidRPr="00542AD3">
              <w:rPr>
                <w:rFonts w:ascii="Arial" w:hAnsi="Arial" w:cs="Arial"/>
                <w:bCs/>
                <w:sz w:val="18"/>
                <w:szCs w:val="18"/>
              </w:rPr>
              <w:t xml:space="preserve">. </w:t>
            </w:r>
            <w:r w:rsidR="008D0FF7" w:rsidRPr="00542AD3">
              <w:rPr>
                <w:rFonts w:ascii="Arial" w:hAnsi="Arial" w:cs="Arial"/>
                <w:bCs/>
                <w:sz w:val="18"/>
                <w:szCs w:val="18"/>
              </w:rPr>
              <w:t>W części B zał. określającego czynności zawodowe opiekuna medycznego ujęta jest czynność związana z przyłóżkową aktywizacją pacjentów leżących, a jednocześnie na wniosek MZ w MEN procedowany jest projekt  zmieniający rozporządzenie określający zmianę podstawy programowej w tym zawodzie wprowadzającą m.in. efekt kształcenia w tym zakresie (w ramach ww. aktywizacji przewidziany jest udział opiekuna medycznego w pionizacji pacjenta).</w:t>
            </w:r>
          </w:p>
        </w:tc>
      </w:tr>
      <w:tr w:rsidR="00A373A0" w:rsidRPr="00542AD3" w14:paraId="5F0A1943" w14:textId="77777777" w:rsidTr="00D87D56">
        <w:tc>
          <w:tcPr>
            <w:tcW w:w="477" w:type="dxa"/>
          </w:tcPr>
          <w:p w14:paraId="283BC0CE" w14:textId="77777777" w:rsidR="00451987" w:rsidRPr="00542AD3" w:rsidRDefault="00451987" w:rsidP="00451987">
            <w:pPr>
              <w:rPr>
                <w:rFonts w:ascii="Arial" w:hAnsi="Arial" w:cs="Arial"/>
                <w:sz w:val="18"/>
                <w:szCs w:val="18"/>
              </w:rPr>
            </w:pPr>
          </w:p>
        </w:tc>
        <w:tc>
          <w:tcPr>
            <w:tcW w:w="1109" w:type="dxa"/>
          </w:tcPr>
          <w:p w14:paraId="176074DB" w14:textId="3885A87A"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6A6FBD1D" w14:textId="7A9D1B2C"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5BB6ED48" w14:textId="594356A8" w:rsidR="00451987" w:rsidRPr="00542AD3" w:rsidRDefault="00451987" w:rsidP="00451987">
            <w:pPr>
              <w:rPr>
                <w:rFonts w:ascii="Arial" w:hAnsi="Arial" w:cs="Arial"/>
                <w:bCs/>
                <w:sz w:val="18"/>
                <w:szCs w:val="18"/>
              </w:rPr>
            </w:pPr>
            <w:r w:rsidRPr="00542AD3">
              <w:rPr>
                <w:rFonts w:ascii="Arial" w:hAnsi="Arial" w:cs="Arial"/>
                <w:sz w:val="18"/>
                <w:szCs w:val="18"/>
              </w:rPr>
              <w:t>Nauka chodzenia przy pomocy osób trzecich i sprzętu (laski, trójnogu, chodzika, balkonika).</w:t>
            </w:r>
          </w:p>
        </w:tc>
        <w:tc>
          <w:tcPr>
            <w:tcW w:w="2410" w:type="dxa"/>
            <w:gridSpan w:val="2"/>
          </w:tcPr>
          <w:p w14:paraId="13B9C4A4" w14:textId="77777777" w:rsidR="00451987" w:rsidRPr="00542AD3" w:rsidRDefault="00451987" w:rsidP="00451987">
            <w:pPr>
              <w:rPr>
                <w:rFonts w:ascii="Arial" w:hAnsi="Arial" w:cs="Arial"/>
                <w:bCs/>
                <w:sz w:val="18"/>
                <w:szCs w:val="18"/>
              </w:rPr>
            </w:pPr>
          </w:p>
        </w:tc>
        <w:tc>
          <w:tcPr>
            <w:tcW w:w="2268" w:type="dxa"/>
          </w:tcPr>
          <w:p w14:paraId="58B9871E" w14:textId="77777777" w:rsidR="00451987" w:rsidRPr="00542AD3" w:rsidRDefault="00451987" w:rsidP="00451987">
            <w:pPr>
              <w:rPr>
                <w:rFonts w:ascii="Arial" w:hAnsi="Arial" w:cs="Arial"/>
                <w:sz w:val="18"/>
                <w:szCs w:val="18"/>
              </w:rPr>
            </w:pPr>
          </w:p>
        </w:tc>
        <w:tc>
          <w:tcPr>
            <w:tcW w:w="2942" w:type="dxa"/>
          </w:tcPr>
          <w:p w14:paraId="41C6F22B" w14:textId="462AC183"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75C097E" w14:textId="77777777" w:rsidR="00451987" w:rsidRPr="00542AD3" w:rsidRDefault="00451987" w:rsidP="00451987">
            <w:pPr>
              <w:rPr>
                <w:rFonts w:ascii="Arial" w:hAnsi="Arial" w:cs="Arial"/>
                <w:bCs/>
                <w:sz w:val="18"/>
                <w:szCs w:val="18"/>
              </w:rPr>
            </w:pPr>
          </w:p>
          <w:p w14:paraId="7EB12A9C" w14:textId="6B2D2F8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Projekt rozporządzenia uwzględnia czynności takie jak. np. „Aktywizowanie i pomaganie pacjentowi w wykonywaniu </w:t>
            </w:r>
            <w:r w:rsidRPr="00542AD3">
              <w:rPr>
                <w:rFonts w:ascii="Arial" w:hAnsi="Arial" w:cs="Arial"/>
                <w:bCs/>
                <w:sz w:val="18"/>
                <w:szCs w:val="18"/>
              </w:rPr>
              <w:lastRenderedPageBreak/>
              <w:t>czynności życia codziennego i utrzymaniu aktywności fizycznej</w:t>
            </w:r>
            <w:r w:rsidR="00D62AC5" w:rsidRPr="00542AD3">
              <w:rPr>
                <w:rFonts w:ascii="Arial" w:hAnsi="Arial" w:cs="Arial"/>
                <w:bCs/>
                <w:sz w:val="18"/>
                <w:szCs w:val="18"/>
              </w:rPr>
              <w:t>”</w:t>
            </w:r>
            <w:r w:rsidRPr="00542AD3">
              <w:rPr>
                <w:rFonts w:ascii="Arial" w:hAnsi="Arial" w:cs="Arial"/>
                <w:bCs/>
                <w:sz w:val="18"/>
                <w:szCs w:val="18"/>
              </w:rPr>
              <w:t>.</w:t>
            </w:r>
          </w:p>
          <w:p w14:paraId="608164EF" w14:textId="6449849A" w:rsidR="00451987" w:rsidRPr="00542AD3" w:rsidRDefault="00D62AC5"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Pomaganie pacjentowi w użytkowaniu zaleconego wyrobu medycznego.”, w ramach których mieści się proponowana czynność</w:t>
            </w:r>
            <w:r w:rsidRPr="00542AD3">
              <w:rPr>
                <w:rFonts w:ascii="Arial" w:hAnsi="Arial" w:cs="Arial"/>
                <w:bCs/>
                <w:sz w:val="18"/>
                <w:szCs w:val="18"/>
              </w:rPr>
              <w:t>”, co wydaje się być wystarczające i nie wyklucza możliwości nauki pacjenta chodzenia przy pomocy osób trzecich i wskazanego sprzętu.</w:t>
            </w:r>
          </w:p>
        </w:tc>
      </w:tr>
      <w:tr w:rsidR="00A373A0" w:rsidRPr="00542AD3" w14:paraId="10B8A7FA" w14:textId="77777777" w:rsidTr="00D87D56">
        <w:tc>
          <w:tcPr>
            <w:tcW w:w="477" w:type="dxa"/>
          </w:tcPr>
          <w:p w14:paraId="21780385" w14:textId="77777777" w:rsidR="00451987" w:rsidRPr="00542AD3" w:rsidRDefault="00451987" w:rsidP="00451987">
            <w:pPr>
              <w:rPr>
                <w:rFonts w:ascii="Arial" w:hAnsi="Arial" w:cs="Arial"/>
                <w:sz w:val="18"/>
                <w:szCs w:val="18"/>
              </w:rPr>
            </w:pPr>
          </w:p>
        </w:tc>
        <w:tc>
          <w:tcPr>
            <w:tcW w:w="1109" w:type="dxa"/>
          </w:tcPr>
          <w:p w14:paraId="142BD98A" w14:textId="7828526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71453CE6" w14:textId="3DEF3215"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083E457C" w14:textId="0760629F" w:rsidR="00451987" w:rsidRPr="00542AD3" w:rsidRDefault="00451987" w:rsidP="00451987">
            <w:pPr>
              <w:rPr>
                <w:rFonts w:ascii="Arial" w:hAnsi="Arial" w:cs="Arial"/>
                <w:bCs/>
                <w:sz w:val="18"/>
                <w:szCs w:val="18"/>
              </w:rPr>
            </w:pPr>
            <w:r w:rsidRPr="00542AD3">
              <w:rPr>
                <w:rFonts w:ascii="Arial" w:hAnsi="Arial" w:cs="Arial"/>
                <w:sz w:val="18"/>
                <w:szCs w:val="18"/>
              </w:rPr>
              <w:t>Obserwacja pacjenta- zgłaszanie niepokojących objawów u chorego pielęgniarce.</w:t>
            </w:r>
          </w:p>
        </w:tc>
        <w:tc>
          <w:tcPr>
            <w:tcW w:w="2410" w:type="dxa"/>
            <w:gridSpan w:val="2"/>
          </w:tcPr>
          <w:p w14:paraId="57FC5853" w14:textId="77777777" w:rsidR="00451987" w:rsidRPr="00542AD3" w:rsidRDefault="00451987" w:rsidP="00451987">
            <w:pPr>
              <w:rPr>
                <w:rFonts w:ascii="Arial" w:hAnsi="Arial" w:cs="Arial"/>
                <w:bCs/>
                <w:sz w:val="18"/>
                <w:szCs w:val="18"/>
              </w:rPr>
            </w:pPr>
          </w:p>
        </w:tc>
        <w:tc>
          <w:tcPr>
            <w:tcW w:w="2268" w:type="dxa"/>
          </w:tcPr>
          <w:p w14:paraId="06D53D6D" w14:textId="77777777" w:rsidR="00451987" w:rsidRPr="00542AD3" w:rsidRDefault="00451987" w:rsidP="00451987">
            <w:pPr>
              <w:rPr>
                <w:rFonts w:ascii="Arial" w:hAnsi="Arial" w:cs="Arial"/>
                <w:sz w:val="18"/>
                <w:szCs w:val="18"/>
              </w:rPr>
            </w:pPr>
          </w:p>
        </w:tc>
        <w:tc>
          <w:tcPr>
            <w:tcW w:w="2942" w:type="dxa"/>
          </w:tcPr>
          <w:p w14:paraId="4B8E2138" w14:textId="36349C8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F9EBCC3" w14:textId="77777777" w:rsidR="00451987" w:rsidRPr="00542AD3" w:rsidRDefault="00451987" w:rsidP="00451987">
            <w:pPr>
              <w:rPr>
                <w:rFonts w:ascii="Arial" w:hAnsi="Arial" w:cs="Arial"/>
                <w:bCs/>
                <w:sz w:val="18"/>
                <w:szCs w:val="18"/>
              </w:rPr>
            </w:pPr>
          </w:p>
          <w:p w14:paraId="34B4FD77" w14:textId="205452B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Zgodnie z projektem rozporządzenia opiekun medyczny współpracuje ze </w:t>
            </w:r>
          </w:p>
          <w:p w14:paraId="3DA226D6" w14:textId="6A6B771B" w:rsidR="00451987" w:rsidRPr="00542AD3" w:rsidRDefault="00451987" w:rsidP="00451987">
            <w:pPr>
              <w:rPr>
                <w:rFonts w:ascii="Arial" w:hAnsi="Arial" w:cs="Arial"/>
                <w:bCs/>
                <w:sz w:val="18"/>
                <w:szCs w:val="18"/>
              </w:rPr>
            </w:pPr>
            <w:r w:rsidRPr="00542AD3">
              <w:rPr>
                <w:rFonts w:ascii="Arial" w:hAnsi="Arial" w:cs="Arial"/>
                <w:bCs/>
                <w:sz w:val="18"/>
                <w:szCs w:val="18"/>
              </w:rPr>
              <w:t>współpracownikami podczas rozpoznawania problemów funkcjonalnych oraz biologicznych i psychospołecznych potrzeb pacjenta, zatem komunikuje się m.in. z pielęgniarkami w przypadku zidentyfikowania niepokojących objawów u pacjenta.</w:t>
            </w:r>
          </w:p>
        </w:tc>
      </w:tr>
      <w:tr w:rsidR="00A373A0" w:rsidRPr="00542AD3" w14:paraId="07F42F18" w14:textId="77777777" w:rsidTr="00D87D56">
        <w:tc>
          <w:tcPr>
            <w:tcW w:w="477" w:type="dxa"/>
          </w:tcPr>
          <w:p w14:paraId="1710D932" w14:textId="77777777" w:rsidR="00451987" w:rsidRPr="00542AD3" w:rsidRDefault="00451987" w:rsidP="00451987">
            <w:pPr>
              <w:rPr>
                <w:rFonts w:ascii="Arial" w:hAnsi="Arial" w:cs="Arial"/>
                <w:sz w:val="18"/>
                <w:szCs w:val="18"/>
              </w:rPr>
            </w:pPr>
          </w:p>
        </w:tc>
        <w:tc>
          <w:tcPr>
            <w:tcW w:w="1109" w:type="dxa"/>
          </w:tcPr>
          <w:p w14:paraId="7C690F8E" w14:textId="1C612DAB"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6586A3DC" w14:textId="5721AB06"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794910B3" w14:textId="17B41D58" w:rsidR="00451987" w:rsidRPr="00542AD3" w:rsidRDefault="00451987" w:rsidP="00451987">
            <w:pPr>
              <w:rPr>
                <w:rFonts w:ascii="Arial" w:hAnsi="Arial" w:cs="Arial"/>
                <w:bCs/>
                <w:sz w:val="18"/>
                <w:szCs w:val="18"/>
              </w:rPr>
            </w:pPr>
            <w:r w:rsidRPr="00542AD3">
              <w:rPr>
                <w:rFonts w:ascii="Arial" w:hAnsi="Arial" w:cs="Arial"/>
                <w:sz w:val="18"/>
                <w:szCs w:val="18"/>
              </w:rPr>
              <w:t xml:space="preserve">Podczas realizowanych czynności higienicznych </w:t>
            </w:r>
            <w:r w:rsidRPr="00542AD3">
              <w:rPr>
                <w:rFonts w:ascii="Arial" w:hAnsi="Arial" w:cs="Arial"/>
                <w:b/>
                <w:bCs/>
                <w:sz w:val="18"/>
                <w:szCs w:val="18"/>
              </w:rPr>
              <w:t>obserwacja skóry</w:t>
            </w:r>
            <w:r w:rsidRPr="00542AD3">
              <w:rPr>
                <w:rFonts w:ascii="Arial" w:hAnsi="Arial" w:cs="Arial"/>
                <w:sz w:val="18"/>
                <w:szCs w:val="18"/>
              </w:rPr>
              <w:t xml:space="preserve"> - otarcia, zaczerwienienie, zasinienie, ran, </w:t>
            </w:r>
            <w:r w:rsidRPr="00542AD3">
              <w:rPr>
                <w:rFonts w:ascii="Arial" w:hAnsi="Arial" w:cs="Arial"/>
                <w:b/>
                <w:bCs/>
                <w:sz w:val="18"/>
                <w:szCs w:val="18"/>
              </w:rPr>
              <w:t>i zgłaszanie pielęgniarce w celu interwencji i działań profilaktycznych</w:t>
            </w:r>
            <w:r w:rsidRPr="00542AD3">
              <w:rPr>
                <w:rFonts w:ascii="Arial" w:hAnsi="Arial" w:cs="Arial"/>
                <w:sz w:val="18"/>
                <w:szCs w:val="18"/>
              </w:rPr>
              <w:t xml:space="preserve">. </w:t>
            </w:r>
            <w:r w:rsidRPr="00542AD3">
              <w:rPr>
                <w:rFonts w:ascii="Arial" w:hAnsi="Arial" w:cs="Arial"/>
                <w:b/>
                <w:bCs/>
                <w:sz w:val="18"/>
                <w:szCs w:val="18"/>
              </w:rPr>
              <w:t>Dokładne osuszanie skóry</w:t>
            </w:r>
            <w:r w:rsidRPr="00542AD3">
              <w:rPr>
                <w:rFonts w:ascii="Arial" w:hAnsi="Arial" w:cs="Arial"/>
                <w:sz w:val="18"/>
                <w:szCs w:val="18"/>
              </w:rPr>
              <w:t xml:space="preserve"> po toalecie i, czy kąpieli . U pacjenta. </w:t>
            </w:r>
            <w:r w:rsidRPr="00542AD3">
              <w:rPr>
                <w:rFonts w:ascii="Arial" w:hAnsi="Arial" w:cs="Arial"/>
                <w:b/>
                <w:bCs/>
                <w:sz w:val="18"/>
                <w:szCs w:val="18"/>
              </w:rPr>
              <w:t>Natłuszczanie. Masaż</w:t>
            </w:r>
            <w:r w:rsidRPr="00542AD3">
              <w:rPr>
                <w:rFonts w:ascii="Arial" w:hAnsi="Arial" w:cs="Arial"/>
                <w:sz w:val="18"/>
                <w:szCs w:val="18"/>
              </w:rPr>
              <w:t xml:space="preserve"> okolic zaczerwienionych od ucisku. U pacjentów z nietrzymaniem moczu i stolca </w:t>
            </w:r>
            <w:r w:rsidRPr="00542AD3">
              <w:rPr>
                <w:rFonts w:ascii="Arial" w:hAnsi="Arial" w:cs="Arial"/>
                <w:b/>
                <w:bCs/>
                <w:sz w:val="18"/>
                <w:szCs w:val="18"/>
              </w:rPr>
              <w:t>stosowanie pieluchomajtek</w:t>
            </w:r>
            <w:r w:rsidRPr="00542AD3">
              <w:rPr>
                <w:rFonts w:ascii="Arial" w:hAnsi="Arial" w:cs="Arial"/>
                <w:sz w:val="18"/>
                <w:szCs w:val="18"/>
              </w:rPr>
              <w:t xml:space="preserve">. Zmiana pieluchomajtek co najmniej 3 razy na dobę i w razie potrzeby. Przy zmianie pieluchomajtek </w:t>
            </w:r>
            <w:r w:rsidRPr="00542AD3">
              <w:rPr>
                <w:rFonts w:ascii="Arial" w:hAnsi="Arial" w:cs="Arial"/>
                <w:b/>
                <w:bCs/>
                <w:sz w:val="18"/>
                <w:szCs w:val="18"/>
              </w:rPr>
              <w:t>toaleta części intymnych</w:t>
            </w:r>
            <w:r w:rsidRPr="00542AD3">
              <w:rPr>
                <w:rFonts w:ascii="Arial" w:hAnsi="Arial" w:cs="Arial"/>
                <w:sz w:val="18"/>
                <w:szCs w:val="18"/>
              </w:rPr>
              <w:t xml:space="preserve"> u </w:t>
            </w:r>
            <w:r w:rsidRPr="00542AD3">
              <w:rPr>
                <w:rFonts w:ascii="Arial" w:hAnsi="Arial" w:cs="Arial"/>
                <w:sz w:val="18"/>
                <w:szCs w:val="18"/>
              </w:rPr>
              <w:lastRenderedPageBreak/>
              <w:t>pacjenta.W przypadku założonego cewnika i pacjenta zmiana worka na mocz . zapisanie ilości oddanego moczu u chorego.</w:t>
            </w:r>
          </w:p>
        </w:tc>
        <w:tc>
          <w:tcPr>
            <w:tcW w:w="2410" w:type="dxa"/>
            <w:gridSpan w:val="2"/>
          </w:tcPr>
          <w:p w14:paraId="0312A4CF" w14:textId="77777777" w:rsidR="00451987" w:rsidRPr="00542AD3" w:rsidRDefault="00451987" w:rsidP="00451987">
            <w:pPr>
              <w:rPr>
                <w:rFonts w:ascii="Arial" w:hAnsi="Arial" w:cs="Arial"/>
                <w:bCs/>
                <w:sz w:val="18"/>
                <w:szCs w:val="18"/>
              </w:rPr>
            </w:pPr>
          </w:p>
        </w:tc>
        <w:tc>
          <w:tcPr>
            <w:tcW w:w="2268" w:type="dxa"/>
          </w:tcPr>
          <w:p w14:paraId="7D493D63" w14:textId="77777777" w:rsidR="00451987" w:rsidRPr="00542AD3" w:rsidRDefault="00451987" w:rsidP="00451987">
            <w:pPr>
              <w:rPr>
                <w:rFonts w:ascii="Arial" w:hAnsi="Arial" w:cs="Arial"/>
                <w:sz w:val="18"/>
                <w:szCs w:val="18"/>
              </w:rPr>
            </w:pPr>
          </w:p>
        </w:tc>
        <w:tc>
          <w:tcPr>
            <w:tcW w:w="2942" w:type="dxa"/>
          </w:tcPr>
          <w:p w14:paraId="2597ED13" w14:textId="2649255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30726AA" w14:textId="77777777" w:rsidR="00451987" w:rsidRPr="00542AD3" w:rsidRDefault="00451987" w:rsidP="00451987">
            <w:pPr>
              <w:rPr>
                <w:rFonts w:ascii="Arial" w:hAnsi="Arial" w:cs="Arial"/>
                <w:bCs/>
                <w:sz w:val="18"/>
                <w:szCs w:val="18"/>
              </w:rPr>
            </w:pPr>
          </w:p>
          <w:p w14:paraId="09BD74E9" w14:textId="5F2A0146" w:rsidR="00451987" w:rsidRPr="00542AD3" w:rsidRDefault="00451987" w:rsidP="00451987">
            <w:pPr>
              <w:rPr>
                <w:rFonts w:ascii="Arial" w:hAnsi="Arial" w:cs="Arial"/>
                <w:bCs/>
                <w:sz w:val="18"/>
                <w:szCs w:val="18"/>
              </w:rPr>
            </w:pPr>
            <w:r w:rsidRPr="00542AD3">
              <w:rPr>
                <w:rFonts w:ascii="Arial" w:hAnsi="Arial" w:cs="Arial"/>
                <w:bCs/>
                <w:sz w:val="18"/>
                <w:szCs w:val="18"/>
              </w:rPr>
              <w:t>Projekt rozporządzenia uwzględnia czynności dotyczące planowania, organizowania i wykonywania czynności higienicznych oraz wybranych czynności opieki pielęgnacyjnej przez opiekuna medycznego. Brzmienie przepisu ma charakter bardziej ogólny i nie wyklucza realizowania proponowanych czynności. W odniesieniu propozycji zmiany worka na mocz, czynność ta jest ujęta w ppkt 1.1. w części A</w:t>
            </w:r>
            <w:r w:rsidR="00E903C5" w:rsidRPr="00542AD3">
              <w:rPr>
                <w:rFonts w:ascii="Arial" w:hAnsi="Arial" w:cs="Arial"/>
                <w:bCs/>
                <w:sz w:val="18"/>
                <w:szCs w:val="18"/>
              </w:rPr>
              <w:t>.</w:t>
            </w:r>
          </w:p>
          <w:p w14:paraId="0F44889F" w14:textId="77777777" w:rsidR="00451987" w:rsidRPr="00542AD3" w:rsidRDefault="00451987" w:rsidP="00451987">
            <w:pPr>
              <w:rPr>
                <w:rFonts w:ascii="Arial" w:hAnsi="Arial" w:cs="Arial"/>
                <w:bCs/>
                <w:sz w:val="18"/>
                <w:szCs w:val="18"/>
              </w:rPr>
            </w:pPr>
          </w:p>
          <w:p w14:paraId="7DC4F4E7" w14:textId="42964113" w:rsidR="00451987" w:rsidRPr="00542AD3" w:rsidRDefault="00451987" w:rsidP="00451987">
            <w:pPr>
              <w:rPr>
                <w:rFonts w:ascii="Arial" w:hAnsi="Arial" w:cs="Arial"/>
                <w:bCs/>
                <w:sz w:val="18"/>
                <w:szCs w:val="18"/>
              </w:rPr>
            </w:pPr>
          </w:p>
        </w:tc>
      </w:tr>
      <w:tr w:rsidR="00A373A0" w:rsidRPr="00542AD3" w14:paraId="6D0A55C4" w14:textId="77777777" w:rsidTr="00D87D56">
        <w:tc>
          <w:tcPr>
            <w:tcW w:w="477" w:type="dxa"/>
          </w:tcPr>
          <w:p w14:paraId="3DBF51DC" w14:textId="77777777" w:rsidR="00451987" w:rsidRPr="00542AD3" w:rsidRDefault="00451987" w:rsidP="00451987">
            <w:pPr>
              <w:rPr>
                <w:rFonts w:ascii="Arial" w:hAnsi="Arial" w:cs="Arial"/>
                <w:sz w:val="18"/>
                <w:szCs w:val="18"/>
              </w:rPr>
            </w:pPr>
          </w:p>
        </w:tc>
        <w:tc>
          <w:tcPr>
            <w:tcW w:w="1109" w:type="dxa"/>
          </w:tcPr>
          <w:p w14:paraId="6FB429DA" w14:textId="41AADDF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6DB69497" w14:textId="5312564C"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106F6390" w14:textId="37D6BBF3" w:rsidR="00451987" w:rsidRPr="00542AD3" w:rsidRDefault="00451987" w:rsidP="00451987">
            <w:pPr>
              <w:rPr>
                <w:rFonts w:ascii="Arial" w:hAnsi="Arial" w:cs="Arial"/>
                <w:bCs/>
                <w:sz w:val="18"/>
                <w:szCs w:val="18"/>
              </w:rPr>
            </w:pPr>
            <w:r w:rsidRPr="00542AD3">
              <w:rPr>
                <w:rFonts w:ascii="Arial" w:hAnsi="Arial" w:cs="Arial"/>
                <w:sz w:val="18"/>
                <w:szCs w:val="18"/>
              </w:rPr>
              <w:t xml:space="preserve">Podawanie przygotowanych leków zgodnie ze zleceniem lekarza, pielęgniarki .Drogą doustną, przez skórę </w:t>
            </w:r>
            <w:r w:rsidRPr="00542AD3">
              <w:rPr>
                <w:rFonts w:ascii="Arial" w:hAnsi="Arial" w:cs="Arial"/>
                <w:b/>
                <w:bCs/>
                <w:sz w:val="18"/>
                <w:szCs w:val="18"/>
              </w:rPr>
              <w:t>bez naruszenia powłok skórnych i błon śluzowych.</w:t>
            </w:r>
            <w:r w:rsidRPr="00542AD3">
              <w:rPr>
                <w:rFonts w:ascii="Arial" w:hAnsi="Arial" w:cs="Arial"/>
                <w:sz w:val="18"/>
                <w:szCs w:val="18"/>
              </w:rPr>
              <w:t xml:space="preserve"> </w:t>
            </w:r>
            <w:r w:rsidRPr="00542AD3">
              <w:rPr>
                <w:rFonts w:ascii="Arial" w:hAnsi="Arial" w:cs="Arial"/>
                <w:b/>
                <w:bCs/>
                <w:sz w:val="18"/>
                <w:szCs w:val="18"/>
              </w:rPr>
              <w:t>Utrzymanie higieny otoczenia chorego .Mycie i dezynfekcja łóżka. szafki przyłóżkowe</w:t>
            </w:r>
            <w:r w:rsidRPr="00542AD3">
              <w:rPr>
                <w:rFonts w:ascii="Arial" w:hAnsi="Arial" w:cs="Arial"/>
                <w:sz w:val="18"/>
                <w:szCs w:val="18"/>
              </w:rPr>
              <w:t>j .</w:t>
            </w:r>
          </w:p>
        </w:tc>
        <w:tc>
          <w:tcPr>
            <w:tcW w:w="2410" w:type="dxa"/>
            <w:gridSpan w:val="2"/>
          </w:tcPr>
          <w:p w14:paraId="1C4B44C9" w14:textId="77777777" w:rsidR="00451987" w:rsidRPr="00542AD3" w:rsidRDefault="00451987" w:rsidP="00451987">
            <w:pPr>
              <w:rPr>
                <w:rFonts w:ascii="Arial" w:hAnsi="Arial" w:cs="Arial"/>
                <w:bCs/>
                <w:sz w:val="18"/>
                <w:szCs w:val="18"/>
              </w:rPr>
            </w:pPr>
          </w:p>
        </w:tc>
        <w:tc>
          <w:tcPr>
            <w:tcW w:w="2268" w:type="dxa"/>
          </w:tcPr>
          <w:p w14:paraId="0E9A92B6" w14:textId="77777777" w:rsidR="00451987" w:rsidRPr="00542AD3" w:rsidRDefault="00451987" w:rsidP="00451987">
            <w:pPr>
              <w:rPr>
                <w:rFonts w:ascii="Arial" w:hAnsi="Arial" w:cs="Arial"/>
                <w:sz w:val="18"/>
                <w:szCs w:val="18"/>
              </w:rPr>
            </w:pPr>
          </w:p>
        </w:tc>
        <w:tc>
          <w:tcPr>
            <w:tcW w:w="2942" w:type="dxa"/>
          </w:tcPr>
          <w:p w14:paraId="044CE28C" w14:textId="6427E1B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5BACFED" w14:textId="77777777" w:rsidR="00451987" w:rsidRPr="00542AD3" w:rsidRDefault="00451987" w:rsidP="00451987">
            <w:pPr>
              <w:rPr>
                <w:rFonts w:ascii="Arial" w:hAnsi="Arial" w:cs="Arial"/>
                <w:bCs/>
                <w:sz w:val="18"/>
                <w:szCs w:val="18"/>
              </w:rPr>
            </w:pPr>
          </w:p>
          <w:p w14:paraId="2ACB47A1" w14:textId="3D808030" w:rsidR="00451987" w:rsidRPr="00542AD3" w:rsidRDefault="00451987" w:rsidP="00451987">
            <w:pPr>
              <w:rPr>
                <w:rFonts w:ascii="Arial" w:hAnsi="Arial" w:cs="Arial"/>
                <w:bCs/>
                <w:sz w:val="18"/>
                <w:szCs w:val="18"/>
              </w:rPr>
            </w:pPr>
            <w:r w:rsidRPr="00542AD3">
              <w:rPr>
                <w:rFonts w:ascii="Arial" w:hAnsi="Arial" w:cs="Arial"/>
                <w:bCs/>
                <w:sz w:val="18"/>
                <w:szCs w:val="18"/>
              </w:rPr>
              <w:t>Opiekun medyczny posiadający  kwalifikacje, o których mowa w pkt 6 ppkt 2–5 załącznika do ustawy o niektórych zawodach medycznych (</w:t>
            </w:r>
            <w:r w:rsidR="00E903C5" w:rsidRPr="00542AD3">
              <w:rPr>
                <w:rFonts w:ascii="Arial" w:hAnsi="Arial" w:cs="Arial"/>
                <w:bCs/>
                <w:sz w:val="18"/>
                <w:szCs w:val="18"/>
              </w:rPr>
              <w:t>c</w:t>
            </w:r>
            <w:r w:rsidRPr="00542AD3">
              <w:rPr>
                <w:rFonts w:ascii="Arial" w:hAnsi="Arial" w:cs="Arial"/>
                <w:bCs/>
                <w:sz w:val="18"/>
                <w:szCs w:val="18"/>
              </w:rPr>
              <w:t xml:space="preserve">zęść A projektu rozporządzenia) nie posiada uprawnień do podawania leków, może jedynie pomagać pacjentowi w ich przyjmowaniu. Zatem nie istnieje konieczność doprecyzowywania tego przepisu. W odniesieniu do pozostałych propozycji czynności należy podkreślić, że wszystkie osoby wykonujące zawody medyczne muszą dbać o higieniczne warunki wykonywania czynności zawodowych, przy czym w miarę potrzeb personel medyczny może wykonywać te czynności, natomiast np. mycie i dezynfekcję łóżka wykonują w szczególności osoby pracujące na stanowisku salowej. </w:t>
            </w:r>
          </w:p>
          <w:p w14:paraId="5AFB12BA" w14:textId="6AE9CC06" w:rsidR="00451987" w:rsidRPr="00542AD3" w:rsidRDefault="00451987" w:rsidP="00451987"/>
        </w:tc>
      </w:tr>
      <w:tr w:rsidR="00A373A0" w:rsidRPr="00542AD3" w14:paraId="1CDD6E16" w14:textId="77777777" w:rsidTr="00D87D56">
        <w:tc>
          <w:tcPr>
            <w:tcW w:w="477" w:type="dxa"/>
          </w:tcPr>
          <w:p w14:paraId="40892522" w14:textId="77777777" w:rsidR="00451987" w:rsidRPr="00542AD3" w:rsidRDefault="00451987" w:rsidP="00451987">
            <w:pPr>
              <w:rPr>
                <w:rFonts w:ascii="Arial" w:hAnsi="Arial" w:cs="Arial"/>
                <w:sz w:val="18"/>
                <w:szCs w:val="18"/>
              </w:rPr>
            </w:pPr>
          </w:p>
        </w:tc>
        <w:tc>
          <w:tcPr>
            <w:tcW w:w="1109" w:type="dxa"/>
          </w:tcPr>
          <w:p w14:paraId="6862569A" w14:textId="01858E5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1FA13634" w14:textId="7BB21BDB"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06A91DB8" w14:textId="43F524F4" w:rsidR="00451987" w:rsidRPr="00542AD3" w:rsidRDefault="00451987" w:rsidP="00451987">
            <w:pPr>
              <w:rPr>
                <w:rFonts w:ascii="Arial" w:hAnsi="Arial" w:cs="Arial"/>
                <w:bCs/>
                <w:sz w:val="18"/>
                <w:szCs w:val="18"/>
              </w:rPr>
            </w:pPr>
            <w:r w:rsidRPr="00542AD3">
              <w:rPr>
                <w:rFonts w:ascii="Arial" w:hAnsi="Arial" w:cs="Arial"/>
                <w:sz w:val="18"/>
                <w:szCs w:val="18"/>
              </w:rPr>
              <w:t>Zmiana bielizny pościelowej i osobistej choremu. Ścielenia łóżka z chorym, Słanie pustego łóżka.</w:t>
            </w:r>
          </w:p>
        </w:tc>
        <w:tc>
          <w:tcPr>
            <w:tcW w:w="2410" w:type="dxa"/>
            <w:gridSpan w:val="2"/>
          </w:tcPr>
          <w:p w14:paraId="20E5D17F" w14:textId="77777777" w:rsidR="00451987" w:rsidRPr="00542AD3" w:rsidRDefault="00451987" w:rsidP="00451987">
            <w:pPr>
              <w:rPr>
                <w:rFonts w:ascii="Arial" w:hAnsi="Arial" w:cs="Arial"/>
                <w:bCs/>
                <w:sz w:val="18"/>
                <w:szCs w:val="18"/>
              </w:rPr>
            </w:pPr>
          </w:p>
        </w:tc>
        <w:tc>
          <w:tcPr>
            <w:tcW w:w="2268" w:type="dxa"/>
          </w:tcPr>
          <w:p w14:paraId="2BA2AAB6" w14:textId="77777777" w:rsidR="00451987" w:rsidRPr="00542AD3" w:rsidRDefault="00451987" w:rsidP="00451987">
            <w:pPr>
              <w:rPr>
                <w:rFonts w:ascii="Arial" w:hAnsi="Arial" w:cs="Arial"/>
                <w:sz w:val="18"/>
                <w:szCs w:val="18"/>
              </w:rPr>
            </w:pPr>
          </w:p>
        </w:tc>
        <w:tc>
          <w:tcPr>
            <w:tcW w:w="2942" w:type="dxa"/>
          </w:tcPr>
          <w:p w14:paraId="6023FDCA" w14:textId="05C28C6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F8086FB" w14:textId="77777777" w:rsidR="00E903C5" w:rsidRPr="00542AD3" w:rsidRDefault="00E903C5" w:rsidP="00451987">
            <w:pPr>
              <w:rPr>
                <w:rFonts w:ascii="Arial" w:hAnsi="Arial" w:cs="Arial"/>
                <w:bCs/>
                <w:sz w:val="18"/>
                <w:szCs w:val="18"/>
              </w:rPr>
            </w:pPr>
          </w:p>
          <w:p w14:paraId="321C3C1A" w14:textId="4360D31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Projekt uwzględnia m.in. planowanie, organizowanie i wykonywanie czynności higienicznych i opiekuńczych, w ramach których pewne szczegółowe czynności, jak np. zmiana bielizny osobistej, czy słanie łóżka mogą być realizowane. Bardziej ogólne </w:t>
            </w:r>
            <w:r w:rsidRPr="00542AD3">
              <w:rPr>
                <w:rFonts w:ascii="Arial" w:hAnsi="Arial" w:cs="Arial"/>
                <w:bCs/>
                <w:sz w:val="18"/>
                <w:szCs w:val="18"/>
              </w:rPr>
              <w:lastRenderedPageBreak/>
              <w:t>brzmienie nie wyklucza  tych wykonywania tego typu czynności i wydaje się być wystarczające.</w:t>
            </w:r>
          </w:p>
          <w:p w14:paraId="1A7BDD17" w14:textId="0B255D86" w:rsidR="00451987" w:rsidRPr="00542AD3" w:rsidRDefault="00451987" w:rsidP="00451987">
            <w:pPr>
              <w:rPr>
                <w:rFonts w:ascii="Arial" w:hAnsi="Arial" w:cs="Arial"/>
                <w:bCs/>
                <w:sz w:val="18"/>
                <w:szCs w:val="18"/>
              </w:rPr>
            </w:pPr>
          </w:p>
        </w:tc>
      </w:tr>
      <w:tr w:rsidR="00A373A0" w:rsidRPr="00542AD3" w14:paraId="12A37963" w14:textId="77777777" w:rsidTr="00D87D56">
        <w:tc>
          <w:tcPr>
            <w:tcW w:w="477" w:type="dxa"/>
          </w:tcPr>
          <w:p w14:paraId="75D4F457" w14:textId="77777777" w:rsidR="00451987" w:rsidRPr="00542AD3" w:rsidRDefault="00451987" w:rsidP="00451987">
            <w:pPr>
              <w:rPr>
                <w:rFonts w:ascii="Arial" w:hAnsi="Arial" w:cs="Arial"/>
                <w:sz w:val="18"/>
                <w:szCs w:val="18"/>
              </w:rPr>
            </w:pPr>
          </w:p>
        </w:tc>
        <w:tc>
          <w:tcPr>
            <w:tcW w:w="1109" w:type="dxa"/>
          </w:tcPr>
          <w:p w14:paraId="05AEB036" w14:textId="7AE39D9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19AAABCF" w14:textId="09227B90"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438DF3C6" w14:textId="2E979004" w:rsidR="00451987" w:rsidRPr="00542AD3" w:rsidRDefault="00451987" w:rsidP="00451987">
            <w:pPr>
              <w:rPr>
                <w:rFonts w:ascii="Arial" w:hAnsi="Arial" w:cs="Arial"/>
                <w:bCs/>
                <w:sz w:val="18"/>
                <w:szCs w:val="18"/>
              </w:rPr>
            </w:pPr>
            <w:r w:rsidRPr="00542AD3">
              <w:rPr>
                <w:rFonts w:ascii="Arial" w:hAnsi="Arial" w:cs="Arial"/>
                <w:b/>
                <w:bCs/>
                <w:sz w:val="18"/>
                <w:szCs w:val="18"/>
              </w:rPr>
              <w:t>Przygotowanie i podanie posiłku pacjentowi. Przygotowanie i podanie płynów do picia choremu</w:t>
            </w:r>
            <w:r w:rsidRPr="00542AD3">
              <w:rPr>
                <w:rFonts w:ascii="Arial" w:hAnsi="Arial" w:cs="Arial"/>
                <w:sz w:val="18"/>
                <w:szCs w:val="18"/>
              </w:rPr>
              <w:t xml:space="preserve">. Ilość i jakość podawanych płynów w konsultacji z pielęgniarką ilość wypitych płynów odnotować w zeszycie., </w:t>
            </w:r>
            <w:r w:rsidRPr="00542AD3">
              <w:rPr>
                <w:rFonts w:ascii="Arial" w:hAnsi="Arial" w:cs="Arial"/>
                <w:b/>
                <w:bCs/>
                <w:sz w:val="18"/>
                <w:szCs w:val="18"/>
              </w:rPr>
              <w:t>Karmienie pacjenta</w:t>
            </w:r>
            <w:r w:rsidRPr="00542AD3">
              <w:rPr>
                <w:rFonts w:ascii="Arial" w:hAnsi="Arial" w:cs="Arial"/>
                <w:sz w:val="18"/>
                <w:szCs w:val="18"/>
              </w:rPr>
              <w:t xml:space="preserve"> .Dieta pacjenta po konsultacji z pielęgniarką lub dietetyczką,</w:t>
            </w:r>
          </w:p>
        </w:tc>
        <w:tc>
          <w:tcPr>
            <w:tcW w:w="2410" w:type="dxa"/>
            <w:gridSpan w:val="2"/>
          </w:tcPr>
          <w:p w14:paraId="37CDC906" w14:textId="77777777" w:rsidR="00451987" w:rsidRPr="00542AD3" w:rsidRDefault="00451987" w:rsidP="00451987">
            <w:pPr>
              <w:rPr>
                <w:rFonts w:ascii="Arial" w:hAnsi="Arial" w:cs="Arial"/>
                <w:bCs/>
                <w:sz w:val="18"/>
                <w:szCs w:val="18"/>
              </w:rPr>
            </w:pPr>
          </w:p>
        </w:tc>
        <w:tc>
          <w:tcPr>
            <w:tcW w:w="2268" w:type="dxa"/>
          </w:tcPr>
          <w:p w14:paraId="6CA5B9B4" w14:textId="77777777" w:rsidR="00451987" w:rsidRPr="00542AD3" w:rsidRDefault="00451987" w:rsidP="00451987">
            <w:pPr>
              <w:rPr>
                <w:rFonts w:ascii="Arial" w:hAnsi="Arial" w:cs="Arial"/>
                <w:sz w:val="18"/>
                <w:szCs w:val="18"/>
              </w:rPr>
            </w:pPr>
          </w:p>
        </w:tc>
        <w:tc>
          <w:tcPr>
            <w:tcW w:w="2942" w:type="dxa"/>
          </w:tcPr>
          <w:p w14:paraId="1E0AB3DD" w14:textId="40C71F0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67870CA7" w14:textId="77777777" w:rsidR="00451987" w:rsidRPr="00542AD3" w:rsidRDefault="00451987" w:rsidP="00451987">
            <w:pPr>
              <w:rPr>
                <w:rFonts w:ascii="Arial" w:hAnsi="Arial" w:cs="Arial"/>
                <w:bCs/>
                <w:sz w:val="18"/>
                <w:szCs w:val="18"/>
              </w:rPr>
            </w:pPr>
          </w:p>
          <w:p w14:paraId="0AFB16E4" w14:textId="31FE3333" w:rsidR="00451987" w:rsidRPr="00542AD3" w:rsidRDefault="00451987" w:rsidP="00451987">
            <w:pPr>
              <w:rPr>
                <w:rFonts w:ascii="Arial" w:hAnsi="Arial" w:cs="Arial"/>
                <w:bCs/>
                <w:sz w:val="18"/>
                <w:szCs w:val="18"/>
              </w:rPr>
            </w:pPr>
            <w:r w:rsidRPr="00542AD3">
              <w:rPr>
                <w:rFonts w:ascii="Arial" w:hAnsi="Arial" w:cs="Arial"/>
                <w:bCs/>
                <w:sz w:val="18"/>
                <w:szCs w:val="18"/>
              </w:rPr>
              <w:t>Projekt rozporządzenia uwzględnia czynności tj. np.</w:t>
            </w:r>
          </w:p>
          <w:p w14:paraId="3A26914E" w14:textId="49B595FE" w:rsidR="00451987" w:rsidRPr="00542AD3" w:rsidRDefault="00451987" w:rsidP="00451987">
            <w:pPr>
              <w:rPr>
                <w:rFonts w:ascii="Arial" w:hAnsi="Arial" w:cs="Arial"/>
                <w:bCs/>
                <w:sz w:val="18"/>
                <w:szCs w:val="18"/>
              </w:rPr>
            </w:pPr>
            <w:r w:rsidRPr="00542AD3">
              <w:rPr>
                <w:rFonts w:ascii="Arial" w:hAnsi="Arial" w:cs="Arial"/>
                <w:bCs/>
                <w:sz w:val="18"/>
                <w:szCs w:val="18"/>
              </w:rPr>
              <w:t>„Planowanie i wykonywanie czynności opiekuńczych z uwzględnieniem oceny stanu pacjenta”- bardziej ogólnie sformułowana czynności</w:t>
            </w:r>
            <w:r w:rsidR="00E903C5" w:rsidRPr="00542AD3">
              <w:rPr>
                <w:rFonts w:ascii="Arial" w:hAnsi="Arial" w:cs="Arial"/>
                <w:bCs/>
                <w:sz w:val="18"/>
                <w:szCs w:val="18"/>
              </w:rPr>
              <w:t xml:space="preserve"> </w:t>
            </w:r>
            <w:r w:rsidRPr="00542AD3">
              <w:rPr>
                <w:rFonts w:ascii="Arial" w:hAnsi="Arial" w:cs="Arial"/>
                <w:bCs/>
                <w:sz w:val="18"/>
                <w:szCs w:val="18"/>
              </w:rPr>
              <w:t>wydaje się być wystarczająca. Ponadto projekt uwzględnia także następujące czynności, w których mieszczą się przedstawione propozycje”</w:t>
            </w:r>
            <w:r w:rsidR="00E903C5" w:rsidRPr="00542AD3">
              <w:rPr>
                <w:rFonts w:ascii="Arial" w:hAnsi="Arial" w:cs="Arial"/>
                <w:bCs/>
                <w:sz w:val="18"/>
                <w:szCs w:val="18"/>
              </w:rPr>
              <w:t>:</w:t>
            </w:r>
          </w:p>
          <w:p w14:paraId="5AF790AA" w14:textId="2FCAD2CD" w:rsidR="00451987" w:rsidRPr="00542AD3" w:rsidRDefault="00451987" w:rsidP="00451987">
            <w:pPr>
              <w:rPr>
                <w:rFonts w:ascii="Arial" w:hAnsi="Arial" w:cs="Arial"/>
                <w:bCs/>
                <w:sz w:val="18"/>
                <w:szCs w:val="18"/>
              </w:rPr>
            </w:pPr>
            <w:r w:rsidRPr="00542AD3">
              <w:rPr>
                <w:rFonts w:ascii="Arial" w:hAnsi="Arial" w:cs="Arial"/>
                <w:bCs/>
                <w:sz w:val="18"/>
                <w:szCs w:val="18"/>
              </w:rPr>
              <w:t>„Obserwowanie i rejestrowanie rodzaju i objętości przyjmowanych posiłków oraz płynów u osób ze stwierdzonymi zaburzeniami odżywiania;</w:t>
            </w:r>
          </w:p>
          <w:p w14:paraId="37D50EFB" w14:textId="334E230B" w:rsidR="00451987" w:rsidRPr="00542AD3" w:rsidRDefault="00451987" w:rsidP="00451987">
            <w:pPr>
              <w:rPr>
                <w:rFonts w:ascii="Arial" w:hAnsi="Arial" w:cs="Arial"/>
                <w:bCs/>
                <w:sz w:val="18"/>
                <w:szCs w:val="18"/>
              </w:rPr>
            </w:pPr>
            <w:r w:rsidRPr="00542AD3">
              <w:rPr>
                <w:rFonts w:ascii="Arial" w:hAnsi="Arial" w:cs="Arial"/>
                <w:bCs/>
                <w:sz w:val="18"/>
                <w:szCs w:val="18"/>
              </w:rPr>
              <w:t>3.1</w:t>
            </w:r>
            <w:r w:rsidR="00E903C5" w:rsidRPr="00542AD3">
              <w:rPr>
                <w:rFonts w:ascii="Arial" w:hAnsi="Arial" w:cs="Arial"/>
                <w:bCs/>
                <w:sz w:val="18"/>
                <w:szCs w:val="18"/>
              </w:rPr>
              <w:t xml:space="preserve">. </w:t>
            </w:r>
            <w:r w:rsidRPr="00542AD3">
              <w:rPr>
                <w:rFonts w:ascii="Arial" w:hAnsi="Arial" w:cs="Arial"/>
                <w:bCs/>
                <w:sz w:val="18"/>
                <w:szCs w:val="18"/>
              </w:rPr>
              <w:t>Karmienie pacjenta drogą doustną oraz dojelitową - przez zgłębnik lub gastrostomię, w tym PEG (Percutaneous Endoscopic Gastrostomy) (metodą porcji), lub pomaganie podczas karmienia.</w:t>
            </w:r>
          </w:p>
          <w:p w14:paraId="710351D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3.3.</w:t>
            </w:r>
            <w:r w:rsidR="00E903C5" w:rsidRPr="00542AD3">
              <w:rPr>
                <w:rFonts w:ascii="Arial" w:hAnsi="Arial" w:cs="Arial"/>
                <w:bCs/>
                <w:sz w:val="18"/>
                <w:szCs w:val="18"/>
              </w:rPr>
              <w:t xml:space="preserve"> </w:t>
            </w:r>
            <w:r w:rsidRPr="00542AD3">
              <w:rPr>
                <w:rFonts w:ascii="Arial" w:hAnsi="Arial" w:cs="Arial"/>
                <w:bCs/>
                <w:sz w:val="18"/>
                <w:szCs w:val="18"/>
              </w:rPr>
              <w:t>Prowadzenie dobowej zbiórki moczu i bilansu płynów.”</w:t>
            </w:r>
          </w:p>
          <w:p w14:paraId="2CD21605" w14:textId="2ADA88A8" w:rsidR="00DB1686" w:rsidRPr="00542AD3" w:rsidRDefault="00DB1686" w:rsidP="00DB1686">
            <w:pPr>
              <w:rPr>
                <w:rFonts w:ascii="Arial" w:hAnsi="Arial" w:cs="Arial"/>
                <w:bCs/>
                <w:sz w:val="18"/>
                <w:szCs w:val="18"/>
              </w:rPr>
            </w:pPr>
          </w:p>
        </w:tc>
      </w:tr>
      <w:tr w:rsidR="00A373A0" w:rsidRPr="00542AD3" w14:paraId="4DB03EC2" w14:textId="77777777" w:rsidTr="00D87D56">
        <w:tc>
          <w:tcPr>
            <w:tcW w:w="477" w:type="dxa"/>
          </w:tcPr>
          <w:p w14:paraId="24748DF4" w14:textId="77777777" w:rsidR="00451987" w:rsidRPr="00542AD3" w:rsidRDefault="00451987" w:rsidP="00451987">
            <w:pPr>
              <w:rPr>
                <w:rFonts w:ascii="Arial" w:hAnsi="Arial" w:cs="Arial"/>
                <w:sz w:val="18"/>
                <w:szCs w:val="18"/>
              </w:rPr>
            </w:pPr>
          </w:p>
        </w:tc>
        <w:tc>
          <w:tcPr>
            <w:tcW w:w="1109" w:type="dxa"/>
          </w:tcPr>
          <w:p w14:paraId="26768BF4" w14:textId="0AEAE99B"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2</w:t>
            </w:r>
          </w:p>
        </w:tc>
        <w:tc>
          <w:tcPr>
            <w:tcW w:w="1838" w:type="dxa"/>
          </w:tcPr>
          <w:p w14:paraId="2CE3DFF7" w14:textId="71108BD0"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3D13D5C8" w14:textId="077CA819" w:rsidR="00451987" w:rsidRPr="00542AD3" w:rsidRDefault="00451987" w:rsidP="00451987">
            <w:pPr>
              <w:rPr>
                <w:rFonts w:ascii="Arial" w:hAnsi="Arial" w:cs="Arial"/>
                <w:bCs/>
                <w:sz w:val="18"/>
                <w:szCs w:val="18"/>
              </w:rPr>
            </w:pPr>
            <w:r w:rsidRPr="00542AD3">
              <w:rPr>
                <w:rFonts w:ascii="Arial" w:hAnsi="Arial" w:cs="Arial"/>
                <w:sz w:val="18"/>
                <w:szCs w:val="18"/>
              </w:rPr>
              <w:t>Pomiary parametrów życiowych :temperatury, tętna, ciśnienia tętniczego, poziomu glikemii. Zapisywanie ich wartości w zeszycie, w razie ich wysokich wartości natychmiast zgłosić pielęgniarce</w:t>
            </w:r>
          </w:p>
        </w:tc>
        <w:tc>
          <w:tcPr>
            <w:tcW w:w="2410" w:type="dxa"/>
            <w:gridSpan w:val="2"/>
          </w:tcPr>
          <w:p w14:paraId="3CFD2556" w14:textId="77777777" w:rsidR="00451987" w:rsidRPr="00542AD3" w:rsidRDefault="00451987" w:rsidP="00451987">
            <w:pPr>
              <w:rPr>
                <w:rFonts w:ascii="Arial" w:hAnsi="Arial" w:cs="Arial"/>
                <w:bCs/>
                <w:sz w:val="18"/>
                <w:szCs w:val="18"/>
              </w:rPr>
            </w:pPr>
          </w:p>
        </w:tc>
        <w:tc>
          <w:tcPr>
            <w:tcW w:w="2268" w:type="dxa"/>
          </w:tcPr>
          <w:p w14:paraId="568E1940" w14:textId="77777777" w:rsidR="00451987" w:rsidRPr="00542AD3" w:rsidRDefault="00451987" w:rsidP="00451987">
            <w:pPr>
              <w:rPr>
                <w:rFonts w:ascii="Arial" w:hAnsi="Arial" w:cs="Arial"/>
                <w:sz w:val="18"/>
                <w:szCs w:val="18"/>
              </w:rPr>
            </w:pPr>
          </w:p>
        </w:tc>
        <w:tc>
          <w:tcPr>
            <w:tcW w:w="2942" w:type="dxa"/>
          </w:tcPr>
          <w:p w14:paraId="55661B6B" w14:textId="43EDF7CF"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E903C5" w:rsidRPr="00542AD3">
              <w:rPr>
                <w:rFonts w:ascii="Arial" w:hAnsi="Arial" w:cs="Arial"/>
                <w:bCs/>
                <w:sz w:val="18"/>
                <w:szCs w:val="18"/>
              </w:rPr>
              <w:t>.</w:t>
            </w:r>
          </w:p>
          <w:p w14:paraId="5FE7DDC9" w14:textId="77777777" w:rsidR="00CD4635" w:rsidRPr="00542AD3" w:rsidRDefault="00CD4635" w:rsidP="00451987">
            <w:pPr>
              <w:rPr>
                <w:rFonts w:ascii="Arial" w:hAnsi="Arial" w:cs="Arial"/>
                <w:bCs/>
                <w:sz w:val="18"/>
                <w:szCs w:val="18"/>
              </w:rPr>
            </w:pPr>
          </w:p>
          <w:p w14:paraId="4B43073F" w14:textId="4781F55A" w:rsidR="00451987" w:rsidRPr="00542AD3" w:rsidRDefault="00451987" w:rsidP="00451987">
            <w:pPr>
              <w:rPr>
                <w:rFonts w:ascii="Arial" w:hAnsi="Arial" w:cs="Arial"/>
                <w:bCs/>
                <w:sz w:val="18"/>
                <w:szCs w:val="18"/>
              </w:rPr>
            </w:pPr>
            <w:r w:rsidRPr="00542AD3">
              <w:rPr>
                <w:rFonts w:ascii="Arial" w:hAnsi="Arial" w:cs="Arial"/>
                <w:bCs/>
                <w:sz w:val="18"/>
                <w:szCs w:val="18"/>
              </w:rPr>
              <w:t>Przepisy zostały przeredagowane w tym zakresie.</w:t>
            </w:r>
          </w:p>
          <w:p w14:paraId="246B9141" w14:textId="2EC5233C" w:rsidR="00451987" w:rsidRPr="00542AD3" w:rsidRDefault="00451987" w:rsidP="00451987">
            <w:pPr>
              <w:rPr>
                <w:rFonts w:ascii="Arial" w:hAnsi="Arial" w:cs="Arial"/>
                <w:bCs/>
                <w:sz w:val="18"/>
                <w:szCs w:val="18"/>
              </w:rPr>
            </w:pPr>
          </w:p>
        </w:tc>
      </w:tr>
      <w:tr w:rsidR="00A373A0" w:rsidRPr="00542AD3" w14:paraId="05606E83" w14:textId="77777777" w:rsidTr="00D87D56">
        <w:tc>
          <w:tcPr>
            <w:tcW w:w="477" w:type="dxa"/>
          </w:tcPr>
          <w:p w14:paraId="6E407FA1" w14:textId="77777777" w:rsidR="00451987" w:rsidRPr="00542AD3" w:rsidRDefault="00451987" w:rsidP="00451987">
            <w:pPr>
              <w:rPr>
                <w:rFonts w:ascii="Arial" w:hAnsi="Arial" w:cs="Arial"/>
                <w:sz w:val="18"/>
                <w:szCs w:val="18"/>
              </w:rPr>
            </w:pPr>
          </w:p>
        </w:tc>
        <w:tc>
          <w:tcPr>
            <w:tcW w:w="1109" w:type="dxa"/>
          </w:tcPr>
          <w:p w14:paraId="3B6D2AF7" w14:textId="5EA5A242"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A 2.2</w:t>
            </w:r>
          </w:p>
        </w:tc>
        <w:tc>
          <w:tcPr>
            <w:tcW w:w="1838" w:type="dxa"/>
          </w:tcPr>
          <w:p w14:paraId="661619B9" w14:textId="3BA5863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78E5BFCC" w14:textId="77777777" w:rsidR="00451987" w:rsidRPr="00542AD3" w:rsidRDefault="00451987" w:rsidP="00451987">
            <w:pPr>
              <w:rPr>
                <w:rFonts w:ascii="Arial" w:hAnsi="Arial" w:cs="Arial"/>
                <w:bCs/>
                <w:sz w:val="18"/>
                <w:szCs w:val="18"/>
              </w:rPr>
            </w:pPr>
          </w:p>
        </w:tc>
        <w:tc>
          <w:tcPr>
            <w:tcW w:w="2410" w:type="dxa"/>
            <w:gridSpan w:val="2"/>
          </w:tcPr>
          <w:p w14:paraId="20FBDD0A" w14:textId="6B878B98" w:rsidR="00451987" w:rsidRPr="00542AD3" w:rsidRDefault="00451987" w:rsidP="00451987">
            <w:pPr>
              <w:rPr>
                <w:rFonts w:ascii="Arial" w:hAnsi="Arial" w:cs="Arial"/>
                <w:kern w:val="2"/>
                <w:sz w:val="18"/>
                <w:szCs w:val="18"/>
                <w14:ligatures w14:val="standardContextual"/>
              </w:rPr>
            </w:pPr>
            <w:r w:rsidRPr="00542AD3">
              <w:rPr>
                <w:rFonts w:ascii="Arial" w:hAnsi="Arial" w:cs="Arial"/>
                <w:bCs/>
                <w:sz w:val="18"/>
                <w:szCs w:val="18"/>
              </w:rPr>
              <w:t xml:space="preserve">Podmiotem pracy opiekuna medycznego jest osoba chora i niesamodzielna, co </w:t>
            </w:r>
            <w:r w:rsidRPr="00542AD3">
              <w:rPr>
                <w:rFonts w:ascii="Arial" w:hAnsi="Arial" w:cs="Arial"/>
                <w:bCs/>
                <w:sz w:val="18"/>
                <w:szCs w:val="18"/>
              </w:rPr>
              <w:lastRenderedPageBreak/>
              <w:t>wynika z istoty tego zawodu</w:t>
            </w:r>
          </w:p>
        </w:tc>
        <w:tc>
          <w:tcPr>
            <w:tcW w:w="2268" w:type="dxa"/>
          </w:tcPr>
          <w:p w14:paraId="795B79B5" w14:textId="4A033BEE"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2.2. Prowadzenie rozmów z osobą chorą i niesamodzielną.</w:t>
            </w:r>
          </w:p>
        </w:tc>
        <w:tc>
          <w:tcPr>
            <w:tcW w:w="2942" w:type="dxa"/>
          </w:tcPr>
          <w:p w14:paraId="328F0BB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A78D374" w14:textId="77777777" w:rsidR="00CD4635" w:rsidRPr="00542AD3" w:rsidRDefault="00CD4635" w:rsidP="00451987">
            <w:pPr>
              <w:rPr>
                <w:rFonts w:ascii="Arial" w:hAnsi="Arial" w:cs="Arial"/>
                <w:bCs/>
                <w:sz w:val="18"/>
                <w:szCs w:val="18"/>
              </w:rPr>
            </w:pPr>
          </w:p>
          <w:p w14:paraId="0ABE4204" w14:textId="0129903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Użycie słowa pacjent służy zachowaniu spójności </w:t>
            </w:r>
            <w:r w:rsidRPr="00542AD3">
              <w:rPr>
                <w:rFonts w:ascii="Arial" w:hAnsi="Arial" w:cs="Arial"/>
                <w:bCs/>
                <w:sz w:val="18"/>
                <w:szCs w:val="18"/>
              </w:rPr>
              <w:lastRenderedPageBreak/>
              <w:t>terminologicznej, zgodnie m.in. z uwagą RCL.</w:t>
            </w:r>
          </w:p>
          <w:p w14:paraId="455913FB" w14:textId="17DCB7F2" w:rsidR="00451987" w:rsidRPr="00542AD3" w:rsidRDefault="00451987" w:rsidP="00451987">
            <w:pPr>
              <w:rPr>
                <w:rFonts w:ascii="Arial" w:hAnsi="Arial" w:cs="Arial"/>
                <w:bCs/>
                <w:sz w:val="18"/>
                <w:szCs w:val="18"/>
              </w:rPr>
            </w:pPr>
          </w:p>
        </w:tc>
      </w:tr>
      <w:tr w:rsidR="00A373A0" w:rsidRPr="00542AD3" w14:paraId="60354217" w14:textId="77777777" w:rsidTr="00D87D56">
        <w:tc>
          <w:tcPr>
            <w:tcW w:w="477" w:type="dxa"/>
          </w:tcPr>
          <w:p w14:paraId="01EFF9C1" w14:textId="77777777" w:rsidR="00451987" w:rsidRPr="00542AD3" w:rsidRDefault="00451987" w:rsidP="00451987">
            <w:pPr>
              <w:rPr>
                <w:rFonts w:ascii="Arial" w:hAnsi="Arial" w:cs="Arial"/>
                <w:sz w:val="18"/>
                <w:szCs w:val="18"/>
              </w:rPr>
            </w:pPr>
          </w:p>
        </w:tc>
        <w:tc>
          <w:tcPr>
            <w:tcW w:w="1109" w:type="dxa"/>
          </w:tcPr>
          <w:p w14:paraId="6E4D09A6" w14:textId="113943A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2.2</w:t>
            </w:r>
          </w:p>
        </w:tc>
        <w:tc>
          <w:tcPr>
            <w:tcW w:w="1838" w:type="dxa"/>
          </w:tcPr>
          <w:p w14:paraId="1C78096A" w14:textId="5FC4F629"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440DE579" w14:textId="7DCF66F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zbyt szerokie pojęcie</w:t>
            </w:r>
          </w:p>
        </w:tc>
        <w:tc>
          <w:tcPr>
            <w:tcW w:w="2410" w:type="dxa"/>
            <w:gridSpan w:val="2"/>
          </w:tcPr>
          <w:p w14:paraId="6429351C" w14:textId="18AD5D5C" w:rsidR="00451987" w:rsidRPr="00542AD3" w:rsidRDefault="00451987" w:rsidP="00451987">
            <w:pPr>
              <w:rPr>
                <w:rFonts w:ascii="Arial" w:hAnsi="Arial" w:cs="Arial"/>
                <w:bCs/>
                <w:sz w:val="18"/>
                <w:szCs w:val="18"/>
              </w:rPr>
            </w:pPr>
            <w:r w:rsidRPr="00542AD3">
              <w:rPr>
                <w:rFonts w:ascii="Arial" w:hAnsi="Arial" w:cs="Arial"/>
                <w:bCs/>
                <w:sz w:val="18"/>
                <w:szCs w:val="18"/>
              </w:rPr>
              <w:t>niebezpieczeństwo wchodzenia w kompetencje innych zawodów medycznych.</w:t>
            </w:r>
          </w:p>
        </w:tc>
        <w:tc>
          <w:tcPr>
            <w:tcW w:w="2268" w:type="dxa"/>
          </w:tcPr>
          <w:p w14:paraId="1BE7716E" w14:textId="4DE3473F"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Prowadzenie rozmów z pacjentem w zakresie kompetencji opiekuna medycznego</w:t>
            </w:r>
          </w:p>
        </w:tc>
        <w:tc>
          <w:tcPr>
            <w:tcW w:w="2942" w:type="dxa"/>
          </w:tcPr>
          <w:p w14:paraId="6ABE2D75" w14:textId="77777777" w:rsidR="00CD4635"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CD4635" w:rsidRPr="00542AD3">
              <w:rPr>
                <w:rFonts w:ascii="Arial" w:hAnsi="Arial" w:cs="Arial"/>
                <w:bCs/>
                <w:sz w:val="18"/>
                <w:szCs w:val="18"/>
              </w:rPr>
              <w:t>.</w:t>
            </w:r>
          </w:p>
          <w:p w14:paraId="10B5C662" w14:textId="45F71111" w:rsidR="00451987" w:rsidRPr="00542AD3" w:rsidRDefault="00451987" w:rsidP="00451987">
            <w:pPr>
              <w:rPr>
                <w:rFonts w:ascii="Arial" w:hAnsi="Arial" w:cs="Arial"/>
                <w:bCs/>
                <w:sz w:val="18"/>
                <w:szCs w:val="18"/>
              </w:rPr>
            </w:pPr>
          </w:p>
          <w:p w14:paraId="233117E7" w14:textId="1CE2DAF8" w:rsidR="00451987" w:rsidRPr="00542AD3" w:rsidRDefault="00451987" w:rsidP="00451987">
            <w:pPr>
              <w:rPr>
                <w:rFonts w:ascii="Arial" w:hAnsi="Arial" w:cs="Arial"/>
                <w:bCs/>
                <w:sz w:val="18"/>
                <w:szCs w:val="18"/>
              </w:rPr>
            </w:pPr>
            <w:r w:rsidRPr="00542AD3">
              <w:rPr>
                <w:rFonts w:ascii="Arial" w:hAnsi="Arial" w:cs="Arial"/>
                <w:bCs/>
                <w:sz w:val="18"/>
                <w:szCs w:val="18"/>
              </w:rPr>
              <w:t>Brzmienie czynności jest zgodne z podstawą programową kształcenia w zawodzie opiekuna medycznego. Ponadto przeniesiono tę czynność do punktu 1, w ramach którego wśród czynności wymieniona jest także współpraca ze współpracownikami podczas rozpoznawania problemów funkcjonalnych oraz biologicznych i psychospołecznych potrzeb pacjenta.</w:t>
            </w:r>
          </w:p>
          <w:p w14:paraId="18F73EE9" w14:textId="161C9647" w:rsidR="00451987" w:rsidRPr="00542AD3" w:rsidRDefault="00451987" w:rsidP="00451987">
            <w:pPr>
              <w:rPr>
                <w:rFonts w:ascii="Arial" w:hAnsi="Arial" w:cs="Arial"/>
                <w:bCs/>
                <w:sz w:val="18"/>
                <w:szCs w:val="18"/>
              </w:rPr>
            </w:pPr>
          </w:p>
        </w:tc>
      </w:tr>
      <w:tr w:rsidR="00A373A0" w:rsidRPr="00542AD3" w14:paraId="3186A247" w14:textId="77777777" w:rsidTr="00D87D56">
        <w:tc>
          <w:tcPr>
            <w:tcW w:w="477" w:type="dxa"/>
          </w:tcPr>
          <w:p w14:paraId="6EC9D338" w14:textId="77777777" w:rsidR="00451987" w:rsidRPr="00542AD3" w:rsidRDefault="00451987" w:rsidP="00451987">
            <w:pPr>
              <w:rPr>
                <w:rFonts w:ascii="Arial" w:hAnsi="Arial" w:cs="Arial"/>
                <w:sz w:val="18"/>
                <w:szCs w:val="18"/>
              </w:rPr>
            </w:pPr>
          </w:p>
        </w:tc>
        <w:tc>
          <w:tcPr>
            <w:tcW w:w="1109" w:type="dxa"/>
          </w:tcPr>
          <w:p w14:paraId="4FB90853" w14:textId="643384B3"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2.2</w:t>
            </w:r>
          </w:p>
        </w:tc>
        <w:tc>
          <w:tcPr>
            <w:tcW w:w="1838" w:type="dxa"/>
          </w:tcPr>
          <w:p w14:paraId="08813119" w14:textId="55B2973F"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5F45307F" w14:textId="4AC71722"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2.2.</w:t>
            </w:r>
            <w:r w:rsidRPr="00542AD3">
              <w:rPr>
                <w:rFonts w:ascii="Arial" w:eastAsia="Times New Roman" w:hAnsi="Arial" w:cs="Arial"/>
                <w:bCs/>
                <w:sz w:val="18"/>
                <w:szCs w:val="18"/>
                <w:lang w:eastAsia="pl-PL"/>
              </w:rPr>
              <w:tab/>
              <w:t>Prowadzenie rozmów  z pacjentem.</w:t>
            </w:r>
          </w:p>
        </w:tc>
        <w:tc>
          <w:tcPr>
            <w:tcW w:w="2410" w:type="dxa"/>
            <w:gridSpan w:val="2"/>
          </w:tcPr>
          <w:p w14:paraId="7C625C9D" w14:textId="53AA0BBA" w:rsidR="00451987" w:rsidRPr="00542AD3" w:rsidRDefault="00451987" w:rsidP="00451987">
            <w:pPr>
              <w:rPr>
                <w:rFonts w:ascii="Arial" w:hAnsi="Arial" w:cs="Arial"/>
                <w:bCs/>
                <w:sz w:val="18"/>
                <w:szCs w:val="18"/>
              </w:rPr>
            </w:pPr>
            <w:r w:rsidRPr="00542AD3">
              <w:rPr>
                <w:rFonts w:ascii="Arial" w:hAnsi="Arial" w:cs="Arial"/>
                <w:bCs/>
                <w:sz w:val="18"/>
                <w:szCs w:val="18"/>
              </w:rPr>
              <w:t>Rozmowa terapeutyczna (wysłuchiwanie), doradzanie w problemach zgłaszanych przez pacjenta w ramach posiadanych kompetencji i w przypadku ograniczeń kompetencji przekazywanie do interprofesjonalnego zespołu</w:t>
            </w:r>
          </w:p>
        </w:tc>
        <w:tc>
          <w:tcPr>
            <w:tcW w:w="2268" w:type="dxa"/>
          </w:tcPr>
          <w:p w14:paraId="6487E320" w14:textId="77777777" w:rsidR="00451987" w:rsidRPr="00542AD3" w:rsidRDefault="00451987" w:rsidP="00451987">
            <w:pPr>
              <w:rPr>
                <w:rFonts w:ascii="Arial" w:eastAsia="Times New Roman" w:hAnsi="Arial" w:cs="Arial"/>
                <w:bCs/>
                <w:sz w:val="18"/>
                <w:szCs w:val="18"/>
                <w:lang w:eastAsia="pl-PL"/>
              </w:rPr>
            </w:pPr>
          </w:p>
        </w:tc>
        <w:tc>
          <w:tcPr>
            <w:tcW w:w="2942" w:type="dxa"/>
          </w:tcPr>
          <w:p w14:paraId="0721898A" w14:textId="77777777" w:rsidR="00CD4635"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CD4635" w:rsidRPr="00542AD3">
              <w:rPr>
                <w:rFonts w:ascii="Arial" w:hAnsi="Arial" w:cs="Arial"/>
                <w:bCs/>
                <w:sz w:val="18"/>
                <w:szCs w:val="18"/>
              </w:rPr>
              <w:t>.</w:t>
            </w:r>
            <w:r w:rsidRPr="00542AD3">
              <w:rPr>
                <w:rFonts w:ascii="Arial" w:hAnsi="Arial" w:cs="Arial"/>
                <w:bCs/>
                <w:sz w:val="18"/>
                <w:szCs w:val="18"/>
              </w:rPr>
              <w:t xml:space="preserve"> </w:t>
            </w:r>
          </w:p>
          <w:p w14:paraId="7B46D5CF" w14:textId="77777777" w:rsidR="00CD4635" w:rsidRPr="00542AD3" w:rsidRDefault="00CD4635" w:rsidP="00451987">
            <w:pPr>
              <w:rPr>
                <w:rFonts w:ascii="Arial" w:hAnsi="Arial" w:cs="Arial"/>
                <w:bCs/>
                <w:sz w:val="18"/>
                <w:szCs w:val="18"/>
              </w:rPr>
            </w:pPr>
          </w:p>
          <w:p w14:paraId="385898B0" w14:textId="0D874ADB" w:rsidR="00451987" w:rsidRPr="00542AD3" w:rsidRDefault="00451987" w:rsidP="00451987">
            <w:pPr>
              <w:rPr>
                <w:rFonts w:ascii="Arial" w:hAnsi="Arial" w:cs="Arial"/>
                <w:bCs/>
                <w:sz w:val="18"/>
                <w:szCs w:val="18"/>
              </w:rPr>
            </w:pPr>
            <w:r w:rsidRPr="00542AD3">
              <w:rPr>
                <w:rFonts w:ascii="Arial" w:hAnsi="Arial" w:cs="Arial"/>
                <w:bCs/>
                <w:sz w:val="18"/>
                <w:szCs w:val="18"/>
              </w:rPr>
              <w:t>Brzmienie czynności jest zgodne z podstawą programową kształcenia w zawodzie opiekuna medycznego. Ponadto przeniesiono tę czynność do punktu 1, w ramach którego wśród czynności wymieniona jest także współpraca ze współpracownikami podczas rozpoznawania problemów funkcjonalnych oraz biologicznych i psychospołecznych potrzeb pacjenta, zatem opiekun medyczny komunikuje się z personelem medycznym w tym zakresie.</w:t>
            </w:r>
          </w:p>
          <w:p w14:paraId="6E34BBB3" w14:textId="77777777" w:rsidR="00451987" w:rsidRPr="00542AD3" w:rsidRDefault="00451987" w:rsidP="00451987">
            <w:pPr>
              <w:rPr>
                <w:rFonts w:ascii="Arial" w:hAnsi="Arial" w:cs="Arial"/>
                <w:bCs/>
                <w:sz w:val="18"/>
                <w:szCs w:val="18"/>
              </w:rPr>
            </w:pPr>
          </w:p>
          <w:p w14:paraId="4C2138A3" w14:textId="1CA99115" w:rsidR="00451987" w:rsidRPr="00542AD3" w:rsidRDefault="00451987" w:rsidP="00451987">
            <w:pPr>
              <w:rPr>
                <w:rFonts w:ascii="Arial" w:hAnsi="Arial" w:cs="Arial"/>
                <w:bCs/>
                <w:sz w:val="18"/>
                <w:szCs w:val="18"/>
              </w:rPr>
            </w:pPr>
          </w:p>
        </w:tc>
      </w:tr>
      <w:tr w:rsidR="00A373A0" w:rsidRPr="00542AD3" w14:paraId="75E8AD45" w14:textId="77777777" w:rsidTr="00D87D56">
        <w:tc>
          <w:tcPr>
            <w:tcW w:w="477" w:type="dxa"/>
          </w:tcPr>
          <w:p w14:paraId="76355733" w14:textId="77777777" w:rsidR="00451987" w:rsidRPr="00542AD3" w:rsidRDefault="00451987" w:rsidP="00451987">
            <w:pPr>
              <w:rPr>
                <w:rFonts w:ascii="Arial" w:hAnsi="Arial" w:cs="Arial"/>
                <w:sz w:val="18"/>
                <w:szCs w:val="18"/>
              </w:rPr>
            </w:pPr>
          </w:p>
        </w:tc>
        <w:tc>
          <w:tcPr>
            <w:tcW w:w="1109" w:type="dxa"/>
          </w:tcPr>
          <w:p w14:paraId="775F407A" w14:textId="36AAF30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2.3</w:t>
            </w:r>
          </w:p>
        </w:tc>
        <w:tc>
          <w:tcPr>
            <w:tcW w:w="1838" w:type="dxa"/>
          </w:tcPr>
          <w:p w14:paraId="1C397964" w14:textId="2224649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Centrum Medyczne Kształcenia Podyplomowego </w:t>
            </w:r>
            <w:r w:rsidRPr="00542AD3">
              <w:rPr>
                <w:rFonts w:ascii="Arial" w:hAnsi="Arial" w:cs="Arial"/>
                <w:bCs/>
                <w:sz w:val="18"/>
                <w:szCs w:val="18"/>
              </w:rPr>
              <w:lastRenderedPageBreak/>
              <w:t>Pielęgniarek i Położnych</w:t>
            </w:r>
          </w:p>
        </w:tc>
        <w:tc>
          <w:tcPr>
            <w:tcW w:w="2847" w:type="dxa"/>
          </w:tcPr>
          <w:p w14:paraId="63F2A88C" w14:textId="28F79B3E"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zbyt szerokie pojęcie</w:t>
            </w:r>
          </w:p>
        </w:tc>
        <w:tc>
          <w:tcPr>
            <w:tcW w:w="2410" w:type="dxa"/>
            <w:gridSpan w:val="2"/>
          </w:tcPr>
          <w:p w14:paraId="6F38FE0A" w14:textId="3E0B7563" w:rsidR="00451987" w:rsidRPr="00542AD3" w:rsidRDefault="00451987" w:rsidP="00451987">
            <w:pPr>
              <w:rPr>
                <w:rFonts w:ascii="Arial" w:hAnsi="Arial" w:cs="Arial"/>
                <w:bCs/>
                <w:sz w:val="18"/>
                <w:szCs w:val="18"/>
              </w:rPr>
            </w:pPr>
            <w:r w:rsidRPr="00542AD3">
              <w:rPr>
                <w:rFonts w:ascii="Arial" w:hAnsi="Arial" w:cs="Arial"/>
                <w:bCs/>
                <w:sz w:val="18"/>
                <w:szCs w:val="18"/>
              </w:rPr>
              <w:t>niebezpieczeństwo wchodzenia w kompetencje innych zawodów medycznych.</w:t>
            </w:r>
          </w:p>
        </w:tc>
        <w:tc>
          <w:tcPr>
            <w:tcW w:w="2268" w:type="dxa"/>
          </w:tcPr>
          <w:p w14:paraId="7876B725" w14:textId="58A324F7"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Prowadzenie wywiadu z rodziną pacjenta w zakresie kompetencji opiekuna medycznego</w:t>
            </w:r>
          </w:p>
        </w:tc>
        <w:tc>
          <w:tcPr>
            <w:tcW w:w="2942" w:type="dxa"/>
          </w:tcPr>
          <w:p w14:paraId="486B1EED" w14:textId="3DF2E96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8312CAE" w14:textId="77777777" w:rsidR="00451987" w:rsidRPr="00542AD3" w:rsidRDefault="00451987" w:rsidP="00451987">
            <w:pPr>
              <w:rPr>
                <w:rFonts w:ascii="Arial" w:hAnsi="Arial" w:cs="Arial"/>
                <w:bCs/>
                <w:sz w:val="18"/>
                <w:szCs w:val="18"/>
              </w:rPr>
            </w:pPr>
          </w:p>
          <w:p w14:paraId="39E355BD" w14:textId="12DBF597" w:rsidR="000541F9" w:rsidRPr="00542AD3" w:rsidRDefault="00451987" w:rsidP="00451987">
            <w:pPr>
              <w:rPr>
                <w:rFonts w:ascii="Arial" w:hAnsi="Arial" w:cs="Arial"/>
                <w:bCs/>
                <w:sz w:val="18"/>
                <w:szCs w:val="18"/>
              </w:rPr>
            </w:pPr>
            <w:r w:rsidRPr="00542AD3">
              <w:rPr>
                <w:rFonts w:ascii="Arial" w:hAnsi="Arial" w:cs="Arial"/>
                <w:bCs/>
                <w:sz w:val="18"/>
                <w:szCs w:val="18"/>
              </w:rPr>
              <w:t xml:space="preserve">Czynność zgodna z podstawą programową kształcenia w </w:t>
            </w:r>
            <w:r w:rsidRPr="00542AD3">
              <w:rPr>
                <w:rFonts w:ascii="Arial" w:hAnsi="Arial" w:cs="Arial"/>
                <w:bCs/>
                <w:sz w:val="18"/>
                <w:szCs w:val="18"/>
              </w:rPr>
              <w:lastRenderedPageBreak/>
              <w:t>zawodzie opiekuna medycznego. Ponadto przeniesiono tę czynność do punktu 1, w ramach którego wśród czynności wymieniona jest także współpraca z</w:t>
            </w:r>
            <w:r w:rsidR="000541F9" w:rsidRPr="00542AD3">
              <w:rPr>
                <w:rFonts w:ascii="Arial" w:hAnsi="Arial" w:cs="Arial"/>
                <w:bCs/>
                <w:sz w:val="18"/>
                <w:szCs w:val="18"/>
              </w:rPr>
              <w:t xml:space="preserve"> lekarzami, pielęgniarkami, położnymi oraz innym personelem danego podmiotu</w:t>
            </w:r>
          </w:p>
          <w:p w14:paraId="4B30F068" w14:textId="1B696D9C" w:rsidR="00451987" w:rsidRPr="00542AD3" w:rsidRDefault="00451987" w:rsidP="00451987">
            <w:pPr>
              <w:rPr>
                <w:rFonts w:ascii="Arial" w:hAnsi="Arial" w:cs="Arial"/>
                <w:bCs/>
                <w:sz w:val="18"/>
                <w:szCs w:val="18"/>
              </w:rPr>
            </w:pPr>
            <w:r w:rsidRPr="00542AD3">
              <w:rPr>
                <w:rFonts w:ascii="Arial" w:hAnsi="Arial" w:cs="Arial"/>
                <w:bCs/>
                <w:sz w:val="18"/>
                <w:szCs w:val="18"/>
              </w:rPr>
              <w:t>podczas rozpoznawania problemów funkcjonalnych oraz biologicznych i psychospołecznych potrzeb pacjenta, zatem opiekun medyczny komunikuje się z personelem medycznym w tym zakresie.</w:t>
            </w:r>
          </w:p>
          <w:p w14:paraId="7D5D0DD5" w14:textId="2AF22669" w:rsidR="00451987" w:rsidRPr="00542AD3" w:rsidRDefault="00451987" w:rsidP="00451987">
            <w:pPr>
              <w:rPr>
                <w:rFonts w:ascii="Arial" w:hAnsi="Arial" w:cs="Arial"/>
                <w:bCs/>
                <w:sz w:val="18"/>
                <w:szCs w:val="18"/>
              </w:rPr>
            </w:pPr>
          </w:p>
        </w:tc>
      </w:tr>
      <w:tr w:rsidR="00A373A0" w:rsidRPr="00542AD3" w14:paraId="75187269" w14:textId="77777777" w:rsidTr="00D87D56">
        <w:tc>
          <w:tcPr>
            <w:tcW w:w="477" w:type="dxa"/>
          </w:tcPr>
          <w:p w14:paraId="60655489" w14:textId="77777777" w:rsidR="00451987" w:rsidRPr="00542AD3" w:rsidRDefault="00451987" w:rsidP="00451987">
            <w:pPr>
              <w:rPr>
                <w:rFonts w:ascii="Arial" w:hAnsi="Arial" w:cs="Arial"/>
                <w:sz w:val="18"/>
                <w:szCs w:val="18"/>
              </w:rPr>
            </w:pPr>
          </w:p>
        </w:tc>
        <w:tc>
          <w:tcPr>
            <w:tcW w:w="1109" w:type="dxa"/>
          </w:tcPr>
          <w:p w14:paraId="2A690395" w14:textId="4DF78469"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2.3</w:t>
            </w:r>
          </w:p>
        </w:tc>
        <w:tc>
          <w:tcPr>
            <w:tcW w:w="1838" w:type="dxa"/>
          </w:tcPr>
          <w:p w14:paraId="19BB2F9E" w14:textId="129F466A"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206C72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wykreślenie z pkt. 2 ppkt 3. Przeprowadzenie wywiadu powinno się znajdować w pkt. 1.4 z uwagi na potrzebę ustalenia potrzeb zdrowotnych pacjenta,</w:t>
            </w:r>
          </w:p>
          <w:p w14:paraId="3D1E74A0" w14:textId="77777777" w:rsidR="00451987" w:rsidRPr="00542AD3" w:rsidRDefault="00451987" w:rsidP="00451987">
            <w:pPr>
              <w:rPr>
                <w:rFonts w:ascii="Arial" w:hAnsi="Arial" w:cs="Arial"/>
                <w:bCs/>
                <w:sz w:val="18"/>
                <w:szCs w:val="18"/>
              </w:rPr>
            </w:pPr>
          </w:p>
        </w:tc>
        <w:tc>
          <w:tcPr>
            <w:tcW w:w="2410" w:type="dxa"/>
            <w:gridSpan w:val="2"/>
          </w:tcPr>
          <w:p w14:paraId="546CE8C1" w14:textId="77777777" w:rsidR="00451987" w:rsidRPr="00542AD3" w:rsidRDefault="00451987" w:rsidP="00451987">
            <w:pPr>
              <w:rPr>
                <w:rFonts w:ascii="Arial" w:hAnsi="Arial" w:cs="Arial"/>
                <w:bCs/>
                <w:sz w:val="18"/>
                <w:szCs w:val="18"/>
              </w:rPr>
            </w:pPr>
          </w:p>
        </w:tc>
        <w:tc>
          <w:tcPr>
            <w:tcW w:w="2268" w:type="dxa"/>
          </w:tcPr>
          <w:p w14:paraId="712A0AA7" w14:textId="77777777" w:rsidR="00451987" w:rsidRPr="00542AD3" w:rsidRDefault="00451987" w:rsidP="00451987">
            <w:pPr>
              <w:rPr>
                <w:rFonts w:ascii="Arial" w:hAnsi="Arial" w:cs="Arial"/>
                <w:sz w:val="18"/>
                <w:szCs w:val="18"/>
              </w:rPr>
            </w:pPr>
          </w:p>
        </w:tc>
        <w:tc>
          <w:tcPr>
            <w:tcW w:w="2942" w:type="dxa"/>
          </w:tcPr>
          <w:p w14:paraId="7391190F" w14:textId="79829B2A"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947060" w:rsidRPr="00542AD3">
              <w:rPr>
                <w:rFonts w:ascii="Arial" w:hAnsi="Arial" w:cs="Arial"/>
                <w:bCs/>
                <w:sz w:val="18"/>
                <w:szCs w:val="18"/>
              </w:rPr>
              <w:t>.</w:t>
            </w:r>
          </w:p>
          <w:p w14:paraId="376B30D5" w14:textId="77777777" w:rsidR="00947060" w:rsidRPr="00542AD3" w:rsidRDefault="00947060" w:rsidP="00451987">
            <w:pPr>
              <w:rPr>
                <w:rFonts w:ascii="Arial" w:hAnsi="Arial" w:cs="Arial"/>
                <w:bCs/>
                <w:sz w:val="18"/>
                <w:szCs w:val="18"/>
              </w:rPr>
            </w:pPr>
          </w:p>
          <w:p w14:paraId="74E7A100" w14:textId="713EEF51" w:rsidR="00947060" w:rsidRPr="00542AD3" w:rsidRDefault="000541F9" w:rsidP="00451987">
            <w:pPr>
              <w:rPr>
                <w:rFonts w:ascii="Arial" w:hAnsi="Arial" w:cs="Arial"/>
                <w:bCs/>
                <w:sz w:val="18"/>
                <w:szCs w:val="18"/>
              </w:rPr>
            </w:pPr>
            <w:r w:rsidRPr="00542AD3">
              <w:rPr>
                <w:rFonts w:ascii="Arial" w:hAnsi="Arial" w:cs="Arial"/>
                <w:bCs/>
                <w:sz w:val="18"/>
                <w:szCs w:val="18"/>
              </w:rPr>
              <w:t xml:space="preserve">Po przeredagowaniu projektu o czynności związanych z rozmową z pacjentem, czy wywiadem z rodziną lub jego opiekunem zostały przeniesione do </w:t>
            </w:r>
            <w:r w:rsidR="00947060" w:rsidRPr="00542AD3">
              <w:rPr>
                <w:rFonts w:ascii="Arial" w:hAnsi="Arial" w:cs="Arial"/>
                <w:bCs/>
                <w:sz w:val="18"/>
                <w:szCs w:val="18"/>
              </w:rPr>
              <w:t>pkt 1 dotycząc</w:t>
            </w:r>
            <w:r w:rsidRPr="00542AD3">
              <w:rPr>
                <w:rFonts w:ascii="Arial" w:hAnsi="Arial" w:cs="Arial"/>
                <w:bCs/>
                <w:sz w:val="18"/>
                <w:szCs w:val="18"/>
              </w:rPr>
              <w:t>ego</w:t>
            </w:r>
            <w:r w:rsidR="00947060" w:rsidRPr="00542AD3">
              <w:rPr>
                <w:rFonts w:ascii="Arial" w:hAnsi="Arial" w:cs="Arial"/>
                <w:bCs/>
                <w:sz w:val="18"/>
                <w:szCs w:val="18"/>
              </w:rPr>
              <w:t xml:space="preserve"> identyfikowania problemów funkcjonalnych oraz potrzeb biologicznych i psychospołecznych pacjenta w różnym stopniu zaawansowania choroby i w różnym wieku.</w:t>
            </w:r>
          </w:p>
        </w:tc>
      </w:tr>
      <w:tr w:rsidR="00A373A0" w:rsidRPr="00542AD3" w14:paraId="3215591B" w14:textId="77777777" w:rsidTr="00D87D56">
        <w:tc>
          <w:tcPr>
            <w:tcW w:w="477" w:type="dxa"/>
          </w:tcPr>
          <w:p w14:paraId="6A234CCB" w14:textId="77777777" w:rsidR="00451987" w:rsidRPr="00542AD3" w:rsidRDefault="00451987" w:rsidP="00451987">
            <w:pPr>
              <w:rPr>
                <w:rFonts w:ascii="Arial" w:hAnsi="Arial" w:cs="Arial"/>
                <w:sz w:val="18"/>
                <w:szCs w:val="18"/>
              </w:rPr>
            </w:pPr>
          </w:p>
        </w:tc>
        <w:tc>
          <w:tcPr>
            <w:tcW w:w="1109" w:type="dxa"/>
          </w:tcPr>
          <w:p w14:paraId="6745E5DB" w14:textId="67D46B53"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2.3</w:t>
            </w:r>
          </w:p>
        </w:tc>
        <w:tc>
          <w:tcPr>
            <w:tcW w:w="1838" w:type="dxa"/>
          </w:tcPr>
          <w:p w14:paraId="7F8FE1CA" w14:textId="5ACE657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4DD5FD6A" w14:textId="77777777" w:rsidR="00451987" w:rsidRPr="00542AD3" w:rsidRDefault="00451987" w:rsidP="00451987">
            <w:pPr>
              <w:rPr>
                <w:rFonts w:ascii="Arial" w:hAnsi="Arial" w:cs="Arial"/>
                <w:bCs/>
                <w:sz w:val="18"/>
                <w:szCs w:val="18"/>
              </w:rPr>
            </w:pPr>
          </w:p>
        </w:tc>
        <w:tc>
          <w:tcPr>
            <w:tcW w:w="2410" w:type="dxa"/>
            <w:gridSpan w:val="2"/>
          </w:tcPr>
          <w:p w14:paraId="2567AF3D" w14:textId="5970E60E" w:rsidR="00451987" w:rsidRPr="00542AD3" w:rsidRDefault="00451987" w:rsidP="00451987">
            <w:pPr>
              <w:rPr>
                <w:rFonts w:ascii="Arial" w:hAnsi="Arial" w:cs="Arial"/>
                <w:bCs/>
                <w:sz w:val="18"/>
                <w:szCs w:val="18"/>
              </w:rPr>
            </w:pPr>
            <w:r w:rsidRPr="00542AD3">
              <w:rPr>
                <w:rFonts w:ascii="Arial" w:hAnsi="Arial" w:cs="Arial"/>
                <w:bCs/>
                <w:sz w:val="18"/>
                <w:szCs w:val="18"/>
              </w:rPr>
              <w:t>Podmiotem pracy opiekuna medycznego jest osoba chora i niesamodzielna, co wynika z istoty tego zawodu</w:t>
            </w:r>
          </w:p>
        </w:tc>
        <w:tc>
          <w:tcPr>
            <w:tcW w:w="2268" w:type="dxa"/>
          </w:tcPr>
          <w:p w14:paraId="15BA87F0" w14:textId="5B368B1D" w:rsidR="00451987" w:rsidRPr="00542AD3" w:rsidRDefault="00451987" w:rsidP="00451987">
            <w:pPr>
              <w:rPr>
                <w:rFonts w:ascii="Arial" w:hAnsi="Arial" w:cs="Arial"/>
                <w:sz w:val="18"/>
                <w:szCs w:val="18"/>
              </w:rPr>
            </w:pPr>
            <w:r w:rsidRPr="00542AD3">
              <w:rPr>
                <w:rFonts w:ascii="Arial" w:hAnsi="Arial" w:cs="Arial"/>
                <w:sz w:val="18"/>
                <w:szCs w:val="18"/>
              </w:rPr>
              <w:t>2.3. Przeprowadzenie wywiadu z rodziną osoby chorej i niesamodzielnej w zakresie rozpoznawania potrzeb i problemów opiekuńczych.</w:t>
            </w:r>
          </w:p>
        </w:tc>
        <w:tc>
          <w:tcPr>
            <w:tcW w:w="2942" w:type="dxa"/>
          </w:tcPr>
          <w:p w14:paraId="723001DE" w14:textId="030D698F"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BF3E413" w14:textId="77777777" w:rsidR="00947060" w:rsidRPr="00542AD3" w:rsidRDefault="00947060" w:rsidP="00451987">
            <w:pPr>
              <w:rPr>
                <w:rFonts w:ascii="Arial" w:hAnsi="Arial" w:cs="Arial"/>
                <w:bCs/>
                <w:sz w:val="18"/>
                <w:szCs w:val="18"/>
              </w:rPr>
            </w:pPr>
          </w:p>
          <w:p w14:paraId="6A6FA45D" w14:textId="46816BEB" w:rsidR="00451987" w:rsidRPr="00542AD3" w:rsidRDefault="00451987" w:rsidP="00451987">
            <w:pPr>
              <w:rPr>
                <w:rFonts w:ascii="Arial" w:hAnsi="Arial" w:cs="Arial"/>
                <w:bCs/>
                <w:sz w:val="18"/>
                <w:szCs w:val="18"/>
              </w:rPr>
            </w:pPr>
            <w:r w:rsidRPr="00542AD3">
              <w:rPr>
                <w:rFonts w:ascii="Arial" w:hAnsi="Arial" w:cs="Arial"/>
                <w:bCs/>
                <w:sz w:val="18"/>
                <w:szCs w:val="18"/>
              </w:rPr>
              <w:t>Użycie słowa pacjent służy zachowaniu spójności terminologicznej, zgodnie m.in. z uwagą RCL.</w:t>
            </w:r>
          </w:p>
          <w:p w14:paraId="3C36DB98" w14:textId="7AC28149" w:rsidR="000541F9" w:rsidRPr="00542AD3" w:rsidRDefault="00451987" w:rsidP="00451987">
            <w:pPr>
              <w:rPr>
                <w:rFonts w:ascii="Arial" w:hAnsi="Arial" w:cs="Arial"/>
                <w:bCs/>
                <w:sz w:val="18"/>
                <w:szCs w:val="18"/>
              </w:rPr>
            </w:pPr>
            <w:r w:rsidRPr="00542AD3">
              <w:rPr>
                <w:rFonts w:ascii="Arial" w:hAnsi="Arial" w:cs="Arial"/>
                <w:bCs/>
                <w:sz w:val="18"/>
                <w:szCs w:val="18"/>
              </w:rPr>
              <w:t>Natomiast określenie „problemów funkcjonalnych oraz biologicznych i psychospołecznych potrzeb” jest zgodne z podstawą programową kształcenia w zawodzie opiekun medyczny.</w:t>
            </w:r>
            <w:r w:rsidR="000541F9" w:rsidRPr="00542AD3">
              <w:rPr>
                <w:rFonts w:ascii="Arial" w:hAnsi="Arial" w:cs="Arial"/>
                <w:bCs/>
                <w:sz w:val="18"/>
                <w:szCs w:val="18"/>
              </w:rPr>
              <w:t xml:space="preserve"> Jednakże doprecyzowano, że opiekun </w:t>
            </w:r>
            <w:r w:rsidR="000541F9" w:rsidRPr="00542AD3">
              <w:rPr>
                <w:rFonts w:ascii="Arial" w:hAnsi="Arial" w:cs="Arial"/>
                <w:bCs/>
                <w:sz w:val="18"/>
                <w:szCs w:val="18"/>
              </w:rPr>
              <w:lastRenderedPageBreak/>
              <w:t>medyczny identyfikuje te problemy, czyli je dostrzega, a nie diagnozuje.</w:t>
            </w:r>
          </w:p>
          <w:p w14:paraId="2FFDAE52" w14:textId="7DB8EDE5" w:rsidR="000541F9" w:rsidRPr="00542AD3" w:rsidRDefault="000541F9" w:rsidP="00451987">
            <w:pPr>
              <w:rPr>
                <w:rFonts w:ascii="Arial" w:hAnsi="Arial" w:cs="Arial"/>
                <w:bCs/>
                <w:sz w:val="18"/>
                <w:szCs w:val="18"/>
              </w:rPr>
            </w:pPr>
          </w:p>
        </w:tc>
      </w:tr>
      <w:tr w:rsidR="00A373A0" w:rsidRPr="00542AD3" w14:paraId="66E03108" w14:textId="77777777" w:rsidTr="00D87D56">
        <w:tc>
          <w:tcPr>
            <w:tcW w:w="477" w:type="dxa"/>
          </w:tcPr>
          <w:p w14:paraId="51D3896D" w14:textId="77777777" w:rsidR="00451987" w:rsidRPr="00542AD3" w:rsidRDefault="00451987" w:rsidP="00451987">
            <w:pPr>
              <w:rPr>
                <w:rFonts w:ascii="Arial" w:hAnsi="Arial" w:cs="Arial"/>
                <w:sz w:val="18"/>
                <w:szCs w:val="18"/>
              </w:rPr>
            </w:pPr>
          </w:p>
        </w:tc>
        <w:tc>
          <w:tcPr>
            <w:tcW w:w="1109" w:type="dxa"/>
          </w:tcPr>
          <w:p w14:paraId="3B4BFC14" w14:textId="781E4330"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2.3</w:t>
            </w:r>
          </w:p>
        </w:tc>
        <w:tc>
          <w:tcPr>
            <w:tcW w:w="1838" w:type="dxa"/>
          </w:tcPr>
          <w:p w14:paraId="6D12712A" w14:textId="24A3A862"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778C59A8" w14:textId="774059FE" w:rsidR="00451987" w:rsidRPr="00542AD3" w:rsidRDefault="00451987" w:rsidP="00451987">
            <w:pPr>
              <w:rPr>
                <w:rFonts w:ascii="Arial" w:hAnsi="Arial" w:cs="Arial"/>
                <w:bCs/>
                <w:sz w:val="18"/>
                <w:szCs w:val="18"/>
              </w:rPr>
            </w:pPr>
            <w:r w:rsidRPr="00542AD3">
              <w:rPr>
                <w:rFonts w:ascii="Arial" w:hAnsi="Arial" w:cs="Arial"/>
                <w:bCs/>
                <w:sz w:val="18"/>
                <w:szCs w:val="18"/>
              </w:rPr>
              <w:t>2.3.</w:t>
            </w:r>
            <w:r w:rsidRPr="00542AD3">
              <w:rPr>
                <w:rFonts w:ascii="Arial" w:hAnsi="Arial" w:cs="Arial"/>
                <w:bCs/>
                <w:sz w:val="18"/>
                <w:szCs w:val="18"/>
              </w:rPr>
              <w:tab/>
              <w:t>Przeprowadzanie wywiadu z rodziną pacjenta .</w:t>
            </w:r>
          </w:p>
        </w:tc>
        <w:tc>
          <w:tcPr>
            <w:tcW w:w="2410" w:type="dxa"/>
            <w:gridSpan w:val="2"/>
          </w:tcPr>
          <w:p w14:paraId="5E58768B" w14:textId="0106C4F6" w:rsidR="00451987" w:rsidRPr="00542AD3" w:rsidRDefault="00451987" w:rsidP="00451987">
            <w:pPr>
              <w:rPr>
                <w:rFonts w:ascii="Arial" w:hAnsi="Arial" w:cs="Arial"/>
                <w:bCs/>
                <w:sz w:val="18"/>
                <w:szCs w:val="18"/>
              </w:rPr>
            </w:pPr>
            <w:r w:rsidRPr="00542AD3">
              <w:rPr>
                <w:rFonts w:ascii="Arial" w:hAnsi="Arial" w:cs="Arial"/>
                <w:bCs/>
                <w:sz w:val="18"/>
                <w:szCs w:val="18"/>
              </w:rPr>
              <w:t>Ocena wydolności opiekuńczo-pielęgnacyjnej rodziny i kompetencji zdrowotnych opiekunów (nie zawsze jest to rodzina)</w:t>
            </w:r>
          </w:p>
        </w:tc>
        <w:tc>
          <w:tcPr>
            <w:tcW w:w="2268" w:type="dxa"/>
          </w:tcPr>
          <w:p w14:paraId="02C89DB9" w14:textId="77777777" w:rsidR="00451987" w:rsidRPr="00542AD3" w:rsidRDefault="00451987" w:rsidP="00451987">
            <w:pPr>
              <w:rPr>
                <w:rFonts w:ascii="Arial" w:hAnsi="Arial" w:cs="Arial"/>
                <w:sz w:val="18"/>
                <w:szCs w:val="18"/>
              </w:rPr>
            </w:pPr>
          </w:p>
        </w:tc>
        <w:tc>
          <w:tcPr>
            <w:tcW w:w="2942" w:type="dxa"/>
          </w:tcPr>
          <w:p w14:paraId="13FBF19E" w14:textId="259A31F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60090909" w14:textId="77777777" w:rsidR="00451987" w:rsidRPr="00542AD3" w:rsidRDefault="00451987" w:rsidP="00451987">
            <w:pPr>
              <w:rPr>
                <w:rFonts w:ascii="Arial" w:hAnsi="Arial" w:cs="Arial"/>
                <w:bCs/>
                <w:sz w:val="18"/>
                <w:szCs w:val="18"/>
              </w:rPr>
            </w:pPr>
          </w:p>
          <w:p w14:paraId="424D7ED5" w14:textId="7AEA047E" w:rsidR="000541F9" w:rsidRPr="00542AD3" w:rsidRDefault="000541F9" w:rsidP="00451987">
            <w:pPr>
              <w:rPr>
                <w:rFonts w:ascii="Arial" w:hAnsi="Arial" w:cs="Arial"/>
                <w:bCs/>
                <w:sz w:val="18"/>
                <w:szCs w:val="18"/>
              </w:rPr>
            </w:pPr>
            <w:r w:rsidRPr="00542AD3">
              <w:rPr>
                <w:rFonts w:ascii="Arial" w:hAnsi="Arial" w:cs="Arial"/>
                <w:bCs/>
                <w:sz w:val="18"/>
                <w:szCs w:val="18"/>
              </w:rPr>
              <w:t>Czynność uzupełniono poprzez dodanie, że wywiad ten może być przeprowadzany także z opiekunem pacjenta.</w:t>
            </w:r>
          </w:p>
          <w:p w14:paraId="655772E9" w14:textId="0DC49073" w:rsidR="00451987" w:rsidRPr="00542AD3" w:rsidRDefault="00451987" w:rsidP="00451987">
            <w:pPr>
              <w:rPr>
                <w:rFonts w:ascii="Arial" w:hAnsi="Arial" w:cs="Arial"/>
                <w:bCs/>
                <w:sz w:val="18"/>
                <w:szCs w:val="18"/>
              </w:rPr>
            </w:pPr>
          </w:p>
        </w:tc>
      </w:tr>
      <w:tr w:rsidR="00A373A0" w:rsidRPr="00542AD3" w14:paraId="05F40F47" w14:textId="77777777" w:rsidTr="00D87D56">
        <w:tc>
          <w:tcPr>
            <w:tcW w:w="477" w:type="dxa"/>
          </w:tcPr>
          <w:p w14:paraId="78082810" w14:textId="77777777" w:rsidR="00451987" w:rsidRPr="00542AD3" w:rsidRDefault="00451987" w:rsidP="00451987">
            <w:pPr>
              <w:rPr>
                <w:rFonts w:ascii="Arial" w:hAnsi="Arial" w:cs="Arial"/>
                <w:sz w:val="18"/>
                <w:szCs w:val="18"/>
              </w:rPr>
            </w:pPr>
          </w:p>
        </w:tc>
        <w:tc>
          <w:tcPr>
            <w:tcW w:w="1109" w:type="dxa"/>
          </w:tcPr>
          <w:p w14:paraId="6BF5E40C" w14:textId="64C28A2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2.4</w:t>
            </w:r>
          </w:p>
        </w:tc>
        <w:tc>
          <w:tcPr>
            <w:tcW w:w="1838" w:type="dxa"/>
          </w:tcPr>
          <w:p w14:paraId="533A9279" w14:textId="13A0BE9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09121E60" w14:textId="77777777" w:rsidR="00451987" w:rsidRPr="00542AD3" w:rsidRDefault="00451987" w:rsidP="00451987">
            <w:pPr>
              <w:rPr>
                <w:rFonts w:ascii="Arial" w:hAnsi="Arial" w:cs="Arial"/>
                <w:bCs/>
                <w:sz w:val="18"/>
                <w:szCs w:val="18"/>
              </w:rPr>
            </w:pPr>
          </w:p>
        </w:tc>
        <w:tc>
          <w:tcPr>
            <w:tcW w:w="2410" w:type="dxa"/>
            <w:gridSpan w:val="2"/>
          </w:tcPr>
          <w:p w14:paraId="5683C42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17240A5D" w14:textId="180A0117"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w:t>
            </w:r>
          </w:p>
        </w:tc>
        <w:tc>
          <w:tcPr>
            <w:tcW w:w="2268" w:type="dxa"/>
          </w:tcPr>
          <w:p w14:paraId="5CAE622F" w14:textId="52D883CE" w:rsidR="00451987" w:rsidRPr="00542AD3" w:rsidRDefault="00451987" w:rsidP="00451987">
            <w:pPr>
              <w:rPr>
                <w:rFonts w:ascii="Arial" w:hAnsi="Arial" w:cs="Arial"/>
                <w:sz w:val="18"/>
                <w:szCs w:val="18"/>
              </w:rPr>
            </w:pPr>
            <w:r w:rsidRPr="00542AD3">
              <w:rPr>
                <w:rFonts w:ascii="Arial" w:hAnsi="Arial" w:cs="Arial"/>
                <w:sz w:val="18"/>
                <w:szCs w:val="18"/>
              </w:rPr>
              <w:t>2.4. Współudział w planowaniu przez pielęgniarkę lub położną czynności higienicznych i pielęgnacyjnych adekwatnie do rozpoznanych problemów funkcjonalnych oraz potrzeb biologicznych i psychospołecznych osoby chorej i niesamodzielnej.</w:t>
            </w:r>
          </w:p>
        </w:tc>
        <w:tc>
          <w:tcPr>
            <w:tcW w:w="2942" w:type="dxa"/>
          </w:tcPr>
          <w:p w14:paraId="16828DAE" w14:textId="58F59271"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947060" w:rsidRPr="00542AD3">
              <w:rPr>
                <w:rFonts w:ascii="Arial" w:hAnsi="Arial" w:cs="Arial"/>
                <w:bCs/>
                <w:sz w:val="18"/>
                <w:szCs w:val="18"/>
              </w:rPr>
              <w:t>.</w:t>
            </w:r>
          </w:p>
          <w:p w14:paraId="2982083B" w14:textId="77777777" w:rsidR="00451987" w:rsidRPr="00542AD3" w:rsidRDefault="00451987" w:rsidP="00451987">
            <w:pPr>
              <w:rPr>
                <w:rFonts w:ascii="Arial" w:hAnsi="Arial" w:cs="Arial"/>
                <w:bCs/>
                <w:sz w:val="18"/>
                <w:szCs w:val="18"/>
              </w:rPr>
            </w:pPr>
          </w:p>
          <w:p w14:paraId="0F464129" w14:textId="11F15C83" w:rsidR="00DB1686" w:rsidRPr="00542AD3" w:rsidRDefault="00B80A93" w:rsidP="00451987">
            <w:pPr>
              <w:rPr>
                <w:rFonts w:ascii="Arial" w:hAnsi="Arial" w:cs="Arial"/>
                <w:bCs/>
                <w:sz w:val="18"/>
                <w:szCs w:val="18"/>
              </w:rPr>
            </w:pPr>
            <w:r w:rsidRPr="00542AD3">
              <w:rPr>
                <w:rFonts w:ascii="Arial" w:hAnsi="Arial" w:cs="Arial"/>
                <w:bCs/>
                <w:sz w:val="18"/>
                <w:szCs w:val="18"/>
              </w:rPr>
              <w:t>Propozycja może uniemożliwić wykonywanie nawet najbardziej podstawowych czynności pielęgnacyjnych i opiekuńczych pacjentowi (takich jak np. zmiana bielizny osobistej i pościelowej), a ponadto brzmienie czynności jest zgodne z podstawą programową kształcenia w zawodzie opiekun medyczny. Ponadto c</w:t>
            </w:r>
            <w:r w:rsidR="002B77CF" w:rsidRPr="00542AD3">
              <w:rPr>
                <w:rFonts w:ascii="Arial" w:hAnsi="Arial" w:cs="Arial"/>
                <w:bCs/>
                <w:sz w:val="18"/>
                <w:szCs w:val="18"/>
              </w:rPr>
              <w:t xml:space="preserve">zynności zawarte w przedmiotowym wykazie wskazują na współpracę opiekuna medycznego z personelem medycznym, w tym w szczególności z pielęgniarkami i położnymi. Zatem oczywistym jest, że opiekun medyczny komunikuje się z pielęgniarkami, czy położnymi, przekazuje im informacje dotyczące pacjenta, uwzględnia ich zalecenia oraz realizuje na ich zlecenie określone czynności. </w:t>
            </w:r>
          </w:p>
          <w:p w14:paraId="4C64AF4D" w14:textId="77777777" w:rsidR="00DB1686" w:rsidRPr="00542AD3" w:rsidRDefault="00DB1686" w:rsidP="00451987">
            <w:pPr>
              <w:rPr>
                <w:rFonts w:ascii="Arial" w:hAnsi="Arial" w:cs="Arial"/>
                <w:bCs/>
                <w:sz w:val="18"/>
                <w:szCs w:val="18"/>
              </w:rPr>
            </w:pPr>
          </w:p>
          <w:p w14:paraId="0372CA62" w14:textId="5A3C0A5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odniesieniu do propozycji użycia określenia „osoba chora i niesamodzielna” należy zaznaczyć, że użycie wyrazu „pacjent” ma służyć ujednoliceniu </w:t>
            </w:r>
            <w:r w:rsidRPr="00542AD3">
              <w:rPr>
                <w:rFonts w:ascii="Arial" w:hAnsi="Arial" w:cs="Arial"/>
                <w:bCs/>
                <w:sz w:val="18"/>
                <w:szCs w:val="18"/>
              </w:rPr>
              <w:lastRenderedPageBreak/>
              <w:t>nazewnictwa w całym projekcie rozporządzenia.</w:t>
            </w:r>
          </w:p>
          <w:p w14:paraId="28F97B18" w14:textId="7B3F8CBD" w:rsidR="00451987" w:rsidRPr="00542AD3" w:rsidRDefault="00451987" w:rsidP="00451987">
            <w:pPr>
              <w:rPr>
                <w:rFonts w:ascii="Arial" w:hAnsi="Arial" w:cs="Arial"/>
                <w:bCs/>
                <w:sz w:val="18"/>
                <w:szCs w:val="18"/>
              </w:rPr>
            </w:pPr>
          </w:p>
        </w:tc>
      </w:tr>
      <w:tr w:rsidR="00A373A0" w:rsidRPr="00542AD3" w14:paraId="2CE7B844" w14:textId="77777777" w:rsidTr="00D87D56">
        <w:trPr>
          <w:trHeight w:val="269"/>
        </w:trPr>
        <w:tc>
          <w:tcPr>
            <w:tcW w:w="477" w:type="dxa"/>
          </w:tcPr>
          <w:p w14:paraId="0A497981" w14:textId="77777777" w:rsidR="00451987" w:rsidRPr="00542AD3" w:rsidRDefault="00451987" w:rsidP="00451987">
            <w:pPr>
              <w:rPr>
                <w:rFonts w:ascii="Arial" w:hAnsi="Arial" w:cs="Arial"/>
                <w:sz w:val="18"/>
                <w:szCs w:val="18"/>
              </w:rPr>
            </w:pPr>
          </w:p>
        </w:tc>
        <w:tc>
          <w:tcPr>
            <w:tcW w:w="1109" w:type="dxa"/>
          </w:tcPr>
          <w:p w14:paraId="3FC6EF1A" w14:textId="0E86EBFB"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2.4</w:t>
            </w:r>
          </w:p>
        </w:tc>
        <w:tc>
          <w:tcPr>
            <w:tcW w:w="1838" w:type="dxa"/>
          </w:tcPr>
          <w:p w14:paraId="4DCF9CD9" w14:textId="2C4884FA"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4F52BA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dodanie w pkt. 2.4 „[…] </w:t>
            </w:r>
            <w:r w:rsidRPr="00542AD3">
              <w:rPr>
                <w:rFonts w:ascii="Arial" w:hAnsi="Arial" w:cs="Arial"/>
                <w:b/>
                <w:sz w:val="18"/>
                <w:szCs w:val="18"/>
              </w:rPr>
              <w:t>we współpracy z pielęgniarką i lekarzem.”,</w:t>
            </w:r>
          </w:p>
          <w:p w14:paraId="30C119F5" w14:textId="77777777" w:rsidR="00451987" w:rsidRPr="00542AD3" w:rsidRDefault="00451987" w:rsidP="00451987">
            <w:pPr>
              <w:rPr>
                <w:rFonts w:ascii="Arial" w:hAnsi="Arial" w:cs="Arial"/>
                <w:bCs/>
                <w:sz w:val="18"/>
                <w:szCs w:val="18"/>
              </w:rPr>
            </w:pPr>
          </w:p>
        </w:tc>
        <w:tc>
          <w:tcPr>
            <w:tcW w:w="2410" w:type="dxa"/>
            <w:gridSpan w:val="2"/>
          </w:tcPr>
          <w:p w14:paraId="7B0D9FC5" w14:textId="77777777" w:rsidR="00451987" w:rsidRPr="00542AD3" w:rsidRDefault="00451987" w:rsidP="00451987">
            <w:pPr>
              <w:rPr>
                <w:rFonts w:ascii="Arial" w:hAnsi="Arial" w:cs="Arial"/>
                <w:bCs/>
                <w:sz w:val="18"/>
                <w:szCs w:val="18"/>
              </w:rPr>
            </w:pPr>
          </w:p>
        </w:tc>
        <w:tc>
          <w:tcPr>
            <w:tcW w:w="2268" w:type="dxa"/>
          </w:tcPr>
          <w:p w14:paraId="54B74B9D" w14:textId="77777777" w:rsidR="00451987" w:rsidRPr="00542AD3" w:rsidRDefault="00451987" w:rsidP="00451987">
            <w:pPr>
              <w:rPr>
                <w:rFonts w:ascii="Arial" w:hAnsi="Arial" w:cs="Arial"/>
                <w:sz w:val="18"/>
                <w:szCs w:val="18"/>
              </w:rPr>
            </w:pPr>
          </w:p>
        </w:tc>
        <w:tc>
          <w:tcPr>
            <w:tcW w:w="2942" w:type="dxa"/>
          </w:tcPr>
          <w:p w14:paraId="217BCC36" w14:textId="031C7961"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31F6F1A" w14:textId="77777777" w:rsidR="00451987" w:rsidRPr="00542AD3" w:rsidRDefault="00451987" w:rsidP="00451987">
            <w:pPr>
              <w:rPr>
                <w:rFonts w:ascii="Arial" w:hAnsi="Arial" w:cs="Arial"/>
                <w:bCs/>
                <w:sz w:val="18"/>
                <w:szCs w:val="18"/>
              </w:rPr>
            </w:pPr>
          </w:p>
          <w:p w14:paraId="2555F050" w14:textId="09311583" w:rsidR="00451987" w:rsidRPr="00542AD3" w:rsidRDefault="0023548C" w:rsidP="00451987">
            <w:pPr>
              <w:rPr>
                <w:rFonts w:ascii="Arial" w:hAnsi="Arial" w:cs="Arial"/>
                <w:bCs/>
                <w:sz w:val="18"/>
                <w:szCs w:val="18"/>
              </w:rPr>
            </w:pPr>
            <w:r w:rsidRPr="00542AD3">
              <w:rPr>
                <w:rFonts w:ascii="Arial" w:hAnsi="Arial" w:cs="Arial"/>
                <w:bCs/>
                <w:sz w:val="18"/>
                <w:szCs w:val="18"/>
              </w:rPr>
              <w:t>jw.</w:t>
            </w:r>
          </w:p>
          <w:p w14:paraId="16DCBA67" w14:textId="77777777" w:rsidR="00451987" w:rsidRPr="00542AD3" w:rsidRDefault="00451987" w:rsidP="00451987">
            <w:pPr>
              <w:rPr>
                <w:rFonts w:ascii="Arial" w:hAnsi="Arial" w:cs="Arial"/>
                <w:bCs/>
                <w:sz w:val="18"/>
                <w:szCs w:val="18"/>
              </w:rPr>
            </w:pPr>
          </w:p>
        </w:tc>
      </w:tr>
      <w:tr w:rsidR="00A373A0" w:rsidRPr="00542AD3" w14:paraId="33952203" w14:textId="77777777" w:rsidTr="00D87D56">
        <w:tc>
          <w:tcPr>
            <w:tcW w:w="477" w:type="dxa"/>
          </w:tcPr>
          <w:p w14:paraId="30C2EC7A" w14:textId="77777777" w:rsidR="00451987" w:rsidRPr="00542AD3" w:rsidRDefault="00451987" w:rsidP="00451987">
            <w:pPr>
              <w:rPr>
                <w:rFonts w:ascii="Arial" w:hAnsi="Arial" w:cs="Arial"/>
                <w:sz w:val="18"/>
                <w:szCs w:val="18"/>
              </w:rPr>
            </w:pPr>
          </w:p>
        </w:tc>
        <w:tc>
          <w:tcPr>
            <w:tcW w:w="1109" w:type="dxa"/>
          </w:tcPr>
          <w:p w14:paraId="40F6CA9A" w14:textId="10FBBF1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2.4</w:t>
            </w:r>
          </w:p>
        </w:tc>
        <w:tc>
          <w:tcPr>
            <w:tcW w:w="1838" w:type="dxa"/>
          </w:tcPr>
          <w:p w14:paraId="56C75E52" w14:textId="5A418859"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pediatrycznego</w:t>
            </w:r>
          </w:p>
        </w:tc>
        <w:tc>
          <w:tcPr>
            <w:tcW w:w="2847" w:type="dxa"/>
          </w:tcPr>
          <w:p w14:paraId="397A4A9A" w14:textId="31A9A7BB" w:rsidR="00451987" w:rsidRPr="00542AD3" w:rsidRDefault="00451987" w:rsidP="00451987">
            <w:pPr>
              <w:rPr>
                <w:rFonts w:ascii="Arial" w:hAnsi="Arial" w:cs="Arial"/>
                <w:b/>
                <w:sz w:val="18"/>
                <w:szCs w:val="18"/>
              </w:rPr>
            </w:pPr>
            <w:r w:rsidRPr="00542AD3">
              <w:rPr>
                <w:rFonts w:ascii="Arial" w:hAnsi="Arial" w:cs="Arial"/>
                <w:b/>
                <w:sz w:val="18"/>
                <w:szCs w:val="18"/>
              </w:rPr>
              <w:t>Opiekun winien realizować plan opieki przygotowany przez pielęgniarkę a nie planować</w:t>
            </w:r>
          </w:p>
        </w:tc>
        <w:tc>
          <w:tcPr>
            <w:tcW w:w="2410" w:type="dxa"/>
            <w:gridSpan w:val="2"/>
          </w:tcPr>
          <w:p w14:paraId="238CD57B" w14:textId="549478A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Opiekun medyczny nie jest zawodem samodzielnym tylko ważnym zawodem pomocniczym. Aby opieka nad pacjentem była kompleksowa – plan opieki powinna tworzyć pielęgniarka.  </w:t>
            </w:r>
          </w:p>
        </w:tc>
        <w:tc>
          <w:tcPr>
            <w:tcW w:w="2268" w:type="dxa"/>
          </w:tcPr>
          <w:p w14:paraId="6CE699DC" w14:textId="5EE4FEE6" w:rsidR="00451987" w:rsidRPr="00542AD3" w:rsidRDefault="00451987" w:rsidP="00451987">
            <w:pPr>
              <w:rPr>
                <w:rFonts w:ascii="Arial" w:hAnsi="Arial" w:cs="Arial"/>
                <w:sz w:val="18"/>
                <w:szCs w:val="18"/>
              </w:rPr>
            </w:pPr>
            <w:r w:rsidRPr="00542AD3">
              <w:rPr>
                <w:rFonts w:ascii="Arial" w:hAnsi="Arial" w:cs="Arial"/>
                <w:kern w:val="2"/>
                <w:sz w:val="18"/>
                <w:szCs w:val="18"/>
                <w14:ligatures w14:val="standardContextual"/>
              </w:rPr>
              <w:t xml:space="preserve">Powinien zapis brzmieć: Realizowanie  czynności higienicznych i </w:t>
            </w:r>
            <w:r w:rsidRPr="00542AD3">
              <w:rPr>
                <w:rFonts w:ascii="Arial" w:hAnsi="Arial" w:cs="Arial"/>
                <w:b/>
                <w:bCs/>
                <w:kern w:val="2"/>
                <w:sz w:val="18"/>
                <w:szCs w:val="18"/>
                <w14:ligatures w14:val="standardContextual"/>
              </w:rPr>
              <w:t>pielęgnacyjnych adekwatnie do planu opieki sporządzonego przez pielęgniarkę</w:t>
            </w:r>
          </w:p>
        </w:tc>
        <w:tc>
          <w:tcPr>
            <w:tcW w:w="2942" w:type="dxa"/>
          </w:tcPr>
          <w:p w14:paraId="121396CC" w14:textId="7E8E8EEE"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947060" w:rsidRPr="00542AD3">
              <w:rPr>
                <w:rFonts w:ascii="Arial" w:hAnsi="Arial" w:cs="Arial"/>
                <w:bCs/>
                <w:sz w:val="18"/>
                <w:szCs w:val="18"/>
              </w:rPr>
              <w:t>.</w:t>
            </w:r>
          </w:p>
          <w:p w14:paraId="148CD067" w14:textId="77777777" w:rsidR="00451987" w:rsidRPr="00542AD3" w:rsidRDefault="00451987" w:rsidP="00451987">
            <w:pPr>
              <w:rPr>
                <w:rFonts w:ascii="Arial" w:hAnsi="Arial" w:cs="Arial"/>
                <w:b/>
                <w:sz w:val="18"/>
                <w:szCs w:val="18"/>
              </w:rPr>
            </w:pPr>
          </w:p>
          <w:p w14:paraId="65A98661" w14:textId="64A2C8B8" w:rsidR="00451987" w:rsidRPr="00542AD3" w:rsidRDefault="0023548C" w:rsidP="00451987">
            <w:pPr>
              <w:rPr>
                <w:rFonts w:ascii="Arial" w:hAnsi="Arial" w:cs="Arial"/>
                <w:bCs/>
                <w:sz w:val="18"/>
                <w:szCs w:val="18"/>
              </w:rPr>
            </w:pPr>
            <w:r w:rsidRPr="00542AD3">
              <w:rPr>
                <w:rFonts w:ascii="Arial" w:hAnsi="Arial" w:cs="Arial"/>
                <w:bCs/>
                <w:sz w:val="18"/>
                <w:szCs w:val="18"/>
              </w:rPr>
              <w:t>jw.</w:t>
            </w:r>
          </w:p>
        </w:tc>
      </w:tr>
      <w:tr w:rsidR="00A373A0" w:rsidRPr="00542AD3" w14:paraId="77AB11EA" w14:textId="77777777" w:rsidTr="00D87D56">
        <w:tc>
          <w:tcPr>
            <w:tcW w:w="477" w:type="dxa"/>
          </w:tcPr>
          <w:p w14:paraId="50838F74" w14:textId="77777777" w:rsidR="00451987" w:rsidRPr="00542AD3" w:rsidRDefault="00451987" w:rsidP="00451987">
            <w:pPr>
              <w:rPr>
                <w:rFonts w:ascii="Arial" w:hAnsi="Arial" w:cs="Arial"/>
                <w:sz w:val="18"/>
                <w:szCs w:val="18"/>
              </w:rPr>
            </w:pPr>
          </w:p>
        </w:tc>
        <w:tc>
          <w:tcPr>
            <w:tcW w:w="1109" w:type="dxa"/>
          </w:tcPr>
          <w:p w14:paraId="62233FD6" w14:textId="0757873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2.4</w:t>
            </w:r>
          </w:p>
        </w:tc>
        <w:tc>
          <w:tcPr>
            <w:tcW w:w="1838" w:type="dxa"/>
          </w:tcPr>
          <w:p w14:paraId="7D54E7C1" w14:textId="6174F71B"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psychiatrycznego</w:t>
            </w:r>
          </w:p>
        </w:tc>
        <w:tc>
          <w:tcPr>
            <w:tcW w:w="2847" w:type="dxa"/>
          </w:tcPr>
          <w:p w14:paraId="3D4BD059" w14:textId="0EF0A374" w:rsidR="00451987" w:rsidRPr="00542AD3" w:rsidRDefault="00451987" w:rsidP="00451987">
            <w:pPr>
              <w:rPr>
                <w:rFonts w:ascii="Arial" w:hAnsi="Arial" w:cs="Arial"/>
                <w:bCs/>
                <w:sz w:val="18"/>
                <w:szCs w:val="18"/>
              </w:rPr>
            </w:pPr>
            <w:r w:rsidRPr="00542AD3">
              <w:rPr>
                <w:rFonts w:ascii="Arial" w:hAnsi="Arial" w:cs="Arial"/>
                <w:sz w:val="18"/>
                <w:szCs w:val="18"/>
              </w:rPr>
              <w:t>2.4. Planowanie czynności higienicznych i pielęgnacyjnych adekwatnie do rozpoznanych problemów funkcjonalnych oraz potrzeb biologicznych i psychospołecznych pacjenta</w:t>
            </w:r>
          </w:p>
        </w:tc>
        <w:tc>
          <w:tcPr>
            <w:tcW w:w="2410" w:type="dxa"/>
            <w:gridSpan w:val="2"/>
          </w:tcPr>
          <w:p w14:paraId="2084BC47" w14:textId="40BB5F0D" w:rsidR="00451987" w:rsidRPr="00542AD3" w:rsidRDefault="00451987" w:rsidP="00451987">
            <w:pPr>
              <w:rPr>
                <w:rFonts w:ascii="Arial" w:hAnsi="Arial" w:cs="Arial"/>
                <w:bCs/>
                <w:sz w:val="18"/>
                <w:szCs w:val="18"/>
              </w:rPr>
            </w:pPr>
            <w:r w:rsidRPr="00542AD3">
              <w:rPr>
                <w:rFonts w:ascii="Arial" w:hAnsi="Arial" w:cs="Arial"/>
                <w:bCs/>
                <w:sz w:val="18"/>
                <w:szCs w:val="18"/>
              </w:rPr>
              <w:t>Pielęgniarka rozpoznaje problemy pacjenta i planuje kompleksową opiekę nad pacjentem  w różnym stopniu zaawansowania choroby i w różnym wieku</w:t>
            </w:r>
          </w:p>
        </w:tc>
        <w:tc>
          <w:tcPr>
            <w:tcW w:w="2268" w:type="dxa"/>
          </w:tcPr>
          <w:p w14:paraId="1F37B062" w14:textId="6F3A3B41"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opiekun medyczny realizuje plan opieki pielęgniarskiej w zakresie czynności higienicznych i pielęgnacyjnych adekwatnie do rozpoznanych problemów funkcjonalnych oraz potrzeb biologicznych i psychospołecznych pacjenta.</w:t>
            </w:r>
          </w:p>
        </w:tc>
        <w:tc>
          <w:tcPr>
            <w:tcW w:w="2942" w:type="dxa"/>
          </w:tcPr>
          <w:p w14:paraId="7DC03F17" w14:textId="598C86F2"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AF3EA4" w:rsidRPr="00542AD3">
              <w:rPr>
                <w:rFonts w:ascii="Arial" w:hAnsi="Arial" w:cs="Arial"/>
                <w:bCs/>
                <w:sz w:val="18"/>
                <w:szCs w:val="18"/>
              </w:rPr>
              <w:t>.</w:t>
            </w:r>
            <w:r w:rsidRPr="00542AD3">
              <w:rPr>
                <w:rFonts w:ascii="Arial" w:hAnsi="Arial" w:cs="Arial"/>
                <w:bCs/>
                <w:sz w:val="18"/>
                <w:szCs w:val="18"/>
              </w:rPr>
              <w:t xml:space="preserve"> </w:t>
            </w:r>
          </w:p>
          <w:p w14:paraId="7A7BD4ED" w14:textId="77777777" w:rsidR="00451987" w:rsidRPr="00542AD3" w:rsidRDefault="00451987" w:rsidP="00451987">
            <w:pPr>
              <w:rPr>
                <w:rFonts w:ascii="Arial" w:hAnsi="Arial" w:cs="Arial"/>
                <w:bCs/>
                <w:sz w:val="18"/>
                <w:szCs w:val="18"/>
              </w:rPr>
            </w:pPr>
          </w:p>
          <w:p w14:paraId="6CEC8250" w14:textId="4701199E" w:rsidR="00451987" w:rsidRPr="00542AD3" w:rsidRDefault="00B80A93" w:rsidP="00451987">
            <w:pPr>
              <w:rPr>
                <w:rFonts w:ascii="Arial" w:hAnsi="Arial" w:cs="Arial"/>
                <w:bCs/>
                <w:sz w:val="18"/>
                <w:szCs w:val="18"/>
              </w:rPr>
            </w:pPr>
            <w:r w:rsidRPr="00542AD3">
              <w:rPr>
                <w:rFonts w:ascii="Arial" w:hAnsi="Arial" w:cs="Arial"/>
                <w:bCs/>
                <w:sz w:val="18"/>
                <w:szCs w:val="18"/>
              </w:rPr>
              <w:t xml:space="preserve">Propozycja może uniemożliwić konieczną modyfikację działań w zakresie wykonywania nawet najbardziej podstawowych czynności pielęgnacyjnych i opiekuńczych pacjentowi (takich jak np. zmiana bielizny osobistej i pościelowej), a ponadto brzmienie czynności jest zgodne z podstawą programową kształcenia w zawodzie opiekun medyczny. </w:t>
            </w:r>
            <w:r w:rsidR="00D63EEF" w:rsidRPr="00542AD3">
              <w:rPr>
                <w:rFonts w:ascii="Arial" w:hAnsi="Arial" w:cs="Arial"/>
                <w:sz w:val="18"/>
                <w:szCs w:val="18"/>
              </w:rPr>
              <w:t>Ponadto c</w:t>
            </w:r>
            <w:r w:rsidR="0023548C" w:rsidRPr="00542AD3">
              <w:rPr>
                <w:rFonts w:ascii="Arial" w:hAnsi="Arial" w:cs="Arial"/>
                <w:sz w:val="18"/>
                <w:szCs w:val="18"/>
              </w:rPr>
              <w:t>zynności zawarte</w:t>
            </w:r>
            <w:r w:rsidR="0023548C" w:rsidRPr="00542AD3">
              <w:t xml:space="preserve"> </w:t>
            </w:r>
            <w:r w:rsidR="0023548C" w:rsidRPr="00542AD3">
              <w:rPr>
                <w:rFonts w:ascii="Arial" w:hAnsi="Arial" w:cs="Arial"/>
                <w:bCs/>
                <w:sz w:val="18"/>
                <w:szCs w:val="18"/>
              </w:rPr>
              <w:t>przedmiotowym wykazie wskazują na współpracę opiekuna medycznego z personelem medycznym, w tym w szczególności z pielęgniarkami i położnymi. Zatem oczywistym jest, że opiekun medyczny komunikuje się z pielęgniarkami, czy położnymi, przekazuje im informacje dotyczące pacjenta, uwzględnia ich zalecenia oraz realizuje na ich zlecenie określone czynności.</w:t>
            </w:r>
          </w:p>
          <w:p w14:paraId="0040BF46" w14:textId="77777777" w:rsidR="00451987" w:rsidRPr="00542AD3" w:rsidRDefault="00451987" w:rsidP="00451987">
            <w:pPr>
              <w:rPr>
                <w:rFonts w:ascii="Arial" w:hAnsi="Arial" w:cs="Arial"/>
                <w:b/>
                <w:sz w:val="18"/>
                <w:szCs w:val="18"/>
              </w:rPr>
            </w:pPr>
          </w:p>
          <w:p w14:paraId="3676691B" w14:textId="37FC5CFA" w:rsidR="00451987" w:rsidRPr="00542AD3" w:rsidRDefault="00451987" w:rsidP="00451987">
            <w:pPr>
              <w:rPr>
                <w:rFonts w:ascii="Arial" w:hAnsi="Arial" w:cs="Arial"/>
                <w:bCs/>
                <w:sz w:val="18"/>
                <w:szCs w:val="18"/>
              </w:rPr>
            </w:pPr>
            <w:r w:rsidRPr="00542AD3">
              <w:rPr>
                <w:rFonts w:ascii="Arial" w:hAnsi="Arial" w:cs="Arial"/>
                <w:bCs/>
                <w:sz w:val="18"/>
                <w:szCs w:val="18"/>
              </w:rPr>
              <w:t>W zakresie zamiany wyrazu „społecznych” na psychospołecznych uwaga uwzględniona.</w:t>
            </w:r>
          </w:p>
        </w:tc>
      </w:tr>
      <w:tr w:rsidR="00A373A0" w:rsidRPr="00542AD3" w14:paraId="3E2A82D9" w14:textId="77777777" w:rsidTr="00D87D56">
        <w:tc>
          <w:tcPr>
            <w:tcW w:w="477" w:type="dxa"/>
          </w:tcPr>
          <w:p w14:paraId="5B514A63" w14:textId="77777777" w:rsidR="00451987" w:rsidRPr="00542AD3" w:rsidRDefault="00451987" w:rsidP="00451987">
            <w:pPr>
              <w:rPr>
                <w:rFonts w:ascii="Arial" w:hAnsi="Arial" w:cs="Arial"/>
                <w:sz w:val="18"/>
                <w:szCs w:val="18"/>
              </w:rPr>
            </w:pPr>
          </w:p>
        </w:tc>
        <w:tc>
          <w:tcPr>
            <w:tcW w:w="1109" w:type="dxa"/>
          </w:tcPr>
          <w:p w14:paraId="589F983F" w14:textId="4DDB5F6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2.4</w:t>
            </w:r>
          </w:p>
        </w:tc>
        <w:tc>
          <w:tcPr>
            <w:tcW w:w="1838" w:type="dxa"/>
          </w:tcPr>
          <w:p w14:paraId="7DA09262" w14:textId="2FAD6388"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141CB037" w14:textId="67DE1270" w:rsidR="00451987" w:rsidRPr="00542AD3" w:rsidRDefault="00451987" w:rsidP="00451987">
            <w:pPr>
              <w:rPr>
                <w:rFonts w:ascii="Arial" w:hAnsi="Arial" w:cs="Arial"/>
                <w:sz w:val="18"/>
                <w:szCs w:val="18"/>
              </w:rPr>
            </w:pPr>
            <w:r w:rsidRPr="00542AD3">
              <w:rPr>
                <w:rFonts w:ascii="Arial" w:hAnsi="Arial" w:cs="Arial"/>
                <w:bCs/>
                <w:sz w:val="18"/>
                <w:szCs w:val="18"/>
              </w:rPr>
              <w:t>Proponujemy uwzględnienie tworzenia planu opieki dla zapewnienia skutecznej komunikacji z pacjentem i pozostałym personelem medycznym</w:t>
            </w:r>
          </w:p>
        </w:tc>
        <w:tc>
          <w:tcPr>
            <w:tcW w:w="2410" w:type="dxa"/>
            <w:gridSpan w:val="2"/>
          </w:tcPr>
          <w:p w14:paraId="2BA0F623" w14:textId="4D763C06" w:rsidR="00451987" w:rsidRPr="00542AD3" w:rsidRDefault="00451987" w:rsidP="00451987">
            <w:pPr>
              <w:rPr>
                <w:rFonts w:ascii="Arial" w:hAnsi="Arial" w:cs="Arial"/>
                <w:bCs/>
                <w:sz w:val="18"/>
                <w:szCs w:val="18"/>
              </w:rPr>
            </w:pPr>
            <w:r w:rsidRPr="00542AD3">
              <w:rPr>
                <w:rFonts w:ascii="Arial" w:hAnsi="Arial" w:cs="Arial"/>
                <w:bCs/>
                <w:sz w:val="18"/>
                <w:szCs w:val="18"/>
              </w:rPr>
              <w:t>Plan opieki jest kluczowy w komunikacji z pacjentem oraz może być podstawą do dyskusji z pozostałą kadrą medyczną i wprowadzania ewentualnych modyfikacji w opiece nad pacjentem</w:t>
            </w:r>
          </w:p>
        </w:tc>
        <w:tc>
          <w:tcPr>
            <w:tcW w:w="2268" w:type="dxa"/>
          </w:tcPr>
          <w:p w14:paraId="590F737B" w14:textId="4BE98400" w:rsidR="00451987" w:rsidRPr="00542AD3" w:rsidRDefault="00451987" w:rsidP="00451987">
            <w:pPr>
              <w:rPr>
                <w:rFonts w:ascii="Arial" w:hAnsi="Arial" w:cs="Arial"/>
                <w:sz w:val="18"/>
                <w:szCs w:val="18"/>
              </w:rPr>
            </w:pPr>
            <w:r w:rsidRPr="00542AD3">
              <w:rPr>
                <w:rFonts w:ascii="Arial" w:eastAsia="Times New Roman" w:hAnsi="Arial" w:cs="Arial"/>
                <w:sz w:val="18"/>
                <w:szCs w:val="18"/>
                <w:lang w:eastAsia="pl-PL"/>
              </w:rPr>
              <w:t xml:space="preserve">Planowanie czynności higienicznych i pielęgnacyjnych adekwatnie do rozpoznanych problemów funkcjonalnych oraz potrzeb biologicznych i psychospołecznych pacjenta </w:t>
            </w:r>
            <w:r w:rsidRPr="00542AD3">
              <w:rPr>
                <w:rFonts w:ascii="Arial" w:eastAsia="Times New Roman" w:hAnsi="Arial" w:cs="Arial"/>
                <w:b/>
                <w:sz w:val="18"/>
                <w:szCs w:val="18"/>
                <w:lang w:eastAsia="pl-PL"/>
              </w:rPr>
              <w:t>wraz z stworzeniem planu opieki</w:t>
            </w:r>
          </w:p>
        </w:tc>
        <w:tc>
          <w:tcPr>
            <w:tcW w:w="2942" w:type="dxa"/>
          </w:tcPr>
          <w:p w14:paraId="05A0A453" w14:textId="7DDDD32B"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ECCC051" w14:textId="77777777" w:rsidR="00451987" w:rsidRPr="00542AD3" w:rsidRDefault="00451987" w:rsidP="00451987">
            <w:pPr>
              <w:rPr>
                <w:rFonts w:ascii="Arial" w:hAnsi="Arial" w:cs="Arial"/>
                <w:bCs/>
                <w:sz w:val="18"/>
                <w:szCs w:val="18"/>
              </w:rPr>
            </w:pPr>
          </w:p>
          <w:p w14:paraId="40CE1C8F" w14:textId="4768331D" w:rsidR="00451987" w:rsidRPr="00542AD3" w:rsidRDefault="000060C0" w:rsidP="00451987">
            <w:pPr>
              <w:rPr>
                <w:rFonts w:ascii="Arial" w:hAnsi="Arial" w:cs="Arial"/>
                <w:bCs/>
                <w:sz w:val="18"/>
                <w:szCs w:val="18"/>
              </w:rPr>
            </w:pPr>
            <w:r w:rsidRPr="00542AD3">
              <w:rPr>
                <w:rFonts w:ascii="Arial" w:hAnsi="Arial" w:cs="Arial"/>
                <w:bCs/>
                <w:sz w:val="18"/>
                <w:szCs w:val="18"/>
              </w:rPr>
              <w:t xml:space="preserve">Brzmienie czynności jest zgodne z podstawą programową kształcenia w zawodzie opiekuna medycznego. </w:t>
            </w:r>
            <w:r w:rsidR="007A37BB" w:rsidRPr="00542AD3">
              <w:rPr>
                <w:rFonts w:ascii="Arial" w:hAnsi="Arial" w:cs="Arial"/>
                <w:bCs/>
                <w:sz w:val="18"/>
                <w:szCs w:val="18"/>
              </w:rPr>
              <w:t>Odnosząc się do propozycji tworzenia planu opieki należy zauważyć, że np.</w:t>
            </w:r>
            <w:r w:rsidRPr="00542AD3">
              <w:rPr>
                <w:rFonts w:ascii="Arial" w:hAnsi="Arial" w:cs="Arial"/>
                <w:bCs/>
                <w:sz w:val="18"/>
                <w:szCs w:val="18"/>
              </w:rPr>
              <w:t xml:space="preserve"> </w:t>
            </w:r>
            <w:r w:rsidR="007A37BB" w:rsidRPr="00542AD3">
              <w:rPr>
                <w:rFonts w:ascii="Arial" w:hAnsi="Arial" w:cs="Arial"/>
                <w:bCs/>
                <w:sz w:val="18"/>
                <w:szCs w:val="18"/>
              </w:rPr>
              <w:t xml:space="preserve">w </w:t>
            </w:r>
            <w:r w:rsidRPr="00542AD3">
              <w:rPr>
                <w:rFonts w:ascii="Arial" w:hAnsi="Arial" w:cs="Arial"/>
                <w:bCs/>
                <w:sz w:val="18"/>
                <w:szCs w:val="18"/>
              </w:rPr>
              <w:t>przypadku pielęgniarek, które planują</w:t>
            </w:r>
            <w:r w:rsidR="00D63EEF" w:rsidRPr="00542AD3">
              <w:rPr>
                <w:rFonts w:ascii="Arial" w:hAnsi="Arial" w:cs="Arial"/>
                <w:bCs/>
                <w:sz w:val="18"/>
                <w:szCs w:val="18"/>
              </w:rPr>
              <w:t xml:space="preserve"> </w:t>
            </w:r>
            <w:r w:rsidRPr="00542AD3">
              <w:rPr>
                <w:rFonts w:ascii="Arial" w:hAnsi="Arial" w:cs="Arial"/>
                <w:bCs/>
                <w:sz w:val="18"/>
                <w:szCs w:val="18"/>
              </w:rPr>
              <w:t>opiekę nad pacjentem, plan opieki uwzględniany jest w indywidualnej wewnętrznej dokumentacji medycznej</w:t>
            </w:r>
            <w:r w:rsidR="007A37BB" w:rsidRPr="00542AD3">
              <w:rPr>
                <w:rFonts w:ascii="Arial" w:hAnsi="Arial" w:cs="Arial"/>
                <w:bCs/>
                <w:sz w:val="18"/>
                <w:szCs w:val="18"/>
              </w:rPr>
              <w:t>. Karta indywidualnej opieki pielęgniarskiej stanowi element tej dokumentacji, a uregulowania w tym zakresie zawarte są w przepisach rozporządzenia MZ w sprawie rodzajów, zakresu i wzorów dokumentacji medycznej oraz sposobu jej przetwarzania. Natomiast w ustawie o zawodach pielęgniarki i położnej ujęte jest ogólnie, że pielęgniarka m.in. planuje i sprawuje opiekę pielęgnacyjną nad pacjentem (nie ma konkretnego odniesienia do tworzenia planu, czy ww. karty, która jest wymieniona w przepisach odrębnych).</w:t>
            </w:r>
          </w:p>
        </w:tc>
      </w:tr>
      <w:tr w:rsidR="00A373A0" w:rsidRPr="00542AD3" w14:paraId="45D2EB49" w14:textId="77777777" w:rsidTr="00D87D56">
        <w:tc>
          <w:tcPr>
            <w:tcW w:w="477" w:type="dxa"/>
          </w:tcPr>
          <w:p w14:paraId="66DAF1ED" w14:textId="77777777" w:rsidR="00451987" w:rsidRPr="00542AD3" w:rsidRDefault="00451987" w:rsidP="00451987">
            <w:pPr>
              <w:rPr>
                <w:rFonts w:ascii="Arial" w:hAnsi="Arial" w:cs="Arial"/>
                <w:sz w:val="18"/>
                <w:szCs w:val="18"/>
              </w:rPr>
            </w:pPr>
          </w:p>
        </w:tc>
        <w:tc>
          <w:tcPr>
            <w:tcW w:w="1109" w:type="dxa"/>
          </w:tcPr>
          <w:p w14:paraId="78800D2E" w14:textId="68386FD9"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2.4</w:t>
            </w:r>
          </w:p>
        </w:tc>
        <w:tc>
          <w:tcPr>
            <w:tcW w:w="1838" w:type="dxa"/>
          </w:tcPr>
          <w:p w14:paraId="638686C2" w14:textId="7D8017C1"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3AECB3CB" w14:textId="4726A79E" w:rsidR="00451987" w:rsidRPr="00542AD3" w:rsidRDefault="00451987" w:rsidP="00451987">
            <w:pPr>
              <w:rPr>
                <w:rFonts w:ascii="Arial" w:hAnsi="Arial" w:cs="Arial"/>
                <w:bCs/>
                <w:sz w:val="18"/>
                <w:szCs w:val="18"/>
              </w:rPr>
            </w:pPr>
            <w:r w:rsidRPr="00542AD3">
              <w:rPr>
                <w:rFonts w:ascii="Arial" w:hAnsi="Arial" w:cs="Arial"/>
                <w:bCs/>
                <w:sz w:val="18"/>
                <w:szCs w:val="18"/>
              </w:rPr>
              <w:t>2.4.</w:t>
            </w:r>
            <w:r w:rsidRPr="00542AD3">
              <w:rPr>
                <w:rFonts w:ascii="Arial" w:hAnsi="Arial" w:cs="Arial"/>
                <w:bCs/>
                <w:sz w:val="18"/>
                <w:szCs w:val="18"/>
              </w:rPr>
              <w:tab/>
              <w:t>Planowanie czynności higienicznych i pielęgnacyjnych adekwatnie do rozpoznanych problemów funkcjonalnych oraz potrzeb biologicznych i psychospołecznych pacjenta .</w:t>
            </w:r>
          </w:p>
        </w:tc>
        <w:tc>
          <w:tcPr>
            <w:tcW w:w="2410" w:type="dxa"/>
            <w:gridSpan w:val="2"/>
          </w:tcPr>
          <w:p w14:paraId="25BA3B21" w14:textId="53C22501" w:rsidR="00451987" w:rsidRPr="00542AD3" w:rsidRDefault="00451987" w:rsidP="00451987">
            <w:pPr>
              <w:rPr>
                <w:rFonts w:ascii="Arial" w:hAnsi="Arial" w:cs="Arial"/>
                <w:b/>
                <w:sz w:val="18"/>
                <w:szCs w:val="18"/>
              </w:rPr>
            </w:pPr>
            <w:r w:rsidRPr="00542AD3">
              <w:rPr>
                <w:rFonts w:ascii="Arial" w:hAnsi="Arial" w:cs="Arial"/>
                <w:b/>
                <w:sz w:val="18"/>
                <w:szCs w:val="18"/>
              </w:rPr>
              <w:t>Przygotowanie planu postępowania z pacjentem z uwzględnieniem czynności związanych ze zdiagnozowanych defitcytów wg ADL</w:t>
            </w:r>
          </w:p>
        </w:tc>
        <w:tc>
          <w:tcPr>
            <w:tcW w:w="2268" w:type="dxa"/>
          </w:tcPr>
          <w:p w14:paraId="747B264B" w14:textId="77777777" w:rsidR="00451987" w:rsidRPr="00542AD3" w:rsidRDefault="00451987" w:rsidP="00451987">
            <w:pPr>
              <w:rPr>
                <w:rFonts w:ascii="Arial" w:eastAsia="Times New Roman" w:hAnsi="Arial" w:cs="Arial"/>
                <w:sz w:val="18"/>
                <w:szCs w:val="18"/>
                <w:lang w:eastAsia="pl-PL"/>
              </w:rPr>
            </w:pPr>
          </w:p>
        </w:tc>
        <w:tc>
          <w:tcPr>
            <w:tcW w:w="2942" w:type="dxa"/>
          </w:tcPr>
          <w:p w14:paraId="5B7DF580" w14:textId="0E2418A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7E3A70F" w14:textId="77777777" w:rsidR="00451987" w:rsidRPr="00542AD3" w:rsidRDefault="00451987" w:rsidP="00451987">
            <w:pPr>
              <w:rPr>
                <w:rFonts w:ascii="Arial" w:hAnsi="Arial" w:cs="Arial"/>
                <w:bCs/>
                <w:sz w:val="18"/>
                <w:szCs w:val="18"/>
              </w:rPr>
            </w:pPr>
          </w:p>
          <w:p w14:paraId="33790C20" w14:textId="031E186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Ogólne brzmienie przepisu jest wystarczające – zgodnie z nim </w:t>
            </w:r>
            <w:r w:rsidR="00B80A93" w:rsidRPr="00542AD3">
              <w:rPr>
                <w:rFonts w:ascii="Arial" w:hAnsi="Arial" w:cs="Arial"/>
                <w:bCs/>
                <w:sz w:val="18"/>
                <w:szCs w:val="18"/>
              </w:rPr>
              <w:t xml:space="preserve">opiekun medyczny </w:t>
            </w:r>
            <w:r w:rsidRPr="00542AD3">
              <w:rPr>
                <w:rFonts w:ascii="Arial" w:hAnsi="Arial" w:cs="Arial"/>
                <w:bCs/>
                <w:sz w:val="18"/>
                <w:szCs w:val="18"/>
              </w:rPr>
              <w:t>planuje czynności higieniczn</w:t>
            </w:r>
            <w:r w:rsidR="00B80A93" w:rsidRPr="00542AD3">
              <w:rPr>
                <w:rFonts w:ascii="Arial" w:hAnsi="Arial" w:cs="Arial"/>
                <w:bCs/>
                <w:sz w:val="18"/>
                <w:szCs w:val="18"/>
              </w:rPr>
              <w:t>e</w:t>
            </w:r>
            <w:r w:rsidRPr="00542AD3">
              <w:rPr>
                <w:rFonts w:ascii="Arial" w:hAnsi="Arial" w:cs="Arial"/>
                <w:bCs/>
                <w:sz w:val="18"/>
                <w:szCs w:val="18"/>
              </w:rPr>
              <w:t xml:space="preserve"> i pielęgnacyjn</w:t>
            </w:r>
            <w:r w:rsidR="00B80A93" w:rsidRPr="00542AD3">
              <w:rPr>
                <w:rFonts w:ascii="Arial" w:hAnsi="Arial" w:cs="Arial"/>
                <w:bCs/>
                <w:sz w:val="18"/>
                <w:szCs w:val="18"/>
              </w:rPr>
              <w:t>e</w:t>
            </w:r>
            <w:r w:rsidRPr="00542AD3">
              <w:rPr>
                <w:rFonts w:ascii="Arial" w:hAnsi="Arial" w:cs="Arial"/>
                <w:bCs/>
                <w:sz w:val="18"/>
                <w:szCs w:val="18"/>
              </w:rPr>
              <w:t xml:space="preserve"> adekwatnie do rozpoznanych problemów </w:t>
            </w:r>
            <w:r w:rsidRPr="00542AD3">
              <w:rPr>
                <w:rFonts w:ascii="Arial" w:hAnsi="Arial" w:cs="Arial"/>
                <w:bCs/>
                <w:sz w:val="18"/>
                <w:szCs w:val="18"/>
              </w:rPr>
              <w:lastRenderedPageBreak/>
              <w:t>funkcjonalnych oraz potrzeb biologicznych i psychospołecznych pacjenta, a ponadto w pkt 1 zawarta jest czynność dotycząca wykonywania różnych pomiarów (w tym ADL, zwanej inaczej skalą Katza, na temat której uczy się w trakcie kształcenia, co zostało uwzględnione w podstawie programowej kształcenia w zawodzie opiekun medyczny).</w:t>
            </w:r>
          </w:p>
        </w:tc>
      </w:tr>
      <w:tr w:rsidR="00A373A0" w:rsidRPr="00542AD3" w14:paraId="1955BD17" w14:textId="77777777" w:rsidTr="00D87D56">
        <w:tc>
          <w:tcPr>
            <w:tcW w:w="477" w:type="dxa"/>
          </w:tcPr>
          <w:p w14:paraId="39207E36" w14:textId="77777777" w:rsidR="00451987" w:rsidRPr="00542AD3" w:rsidRDefault="00451987" w:rsidP="00451987">
            <w:pPr>
              <w:rPr>
                <w:rFonts w:ascii="Arial" w:hAnsi="Arial" w:cs="Arial"/>
                <w:sz w:val="18"/>
                <w:szCs w:val="18"/>
              </w:rPr>
            </w:pPr>
          </w:p>
        </w:tc>
        <w:tc>
          <w:tcPr>
            <w:tcW w:w="1109" w:type="dxa"/>
          </w:tcPr>
          <w:p w14:paraId="2E96BF7A" w14:textId="28B938F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2.5</w:t>
            </w:r>
          </w:p>
        </w:tc>
        <w:tc>
          <w:tcPr>
            <w:tcW w:w="1838" w:type="dxa"/>
          </w:tcPr>
          <w:p w14:paraId="683C6756" w14:textId="69FC666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70553B09" w14:textId="77777777" w:rsidR="00451987" w:rsidRPr="00542AD3" w:rsidRDefault="00451987" w:rsidP="00451987">
            <w:pPr>
              <w:rPr>
                <w:rFonts w:ascii="Arial" w:hAnsi="Arial" w:cs="Arial"/>
                <w:bCs/>
                <w:sz w:val="18"/>
                <w:szCs w:val="18"/>
              </w:rPr>
            </w:pPr>
          </w:p>
        </w:tc>
        <w:tc>
          <w:tcPr>
            <w:tcW w:w="2410" w:type="dxa"/>
            <w:gridSpan w:val="2"/>
          </w:tcPr>
          <w:p w14:paraId="13BB18C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10C6BE96" w14:textId="0BB1B986"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w:t>
            </w:r>
          </w:p>
        </w:tc>
        <w:tc>
          <w:tcPr>
            <w:tcW w:w="2268" w:type="dxa"/>
          </w:tcPr>
          <w:p w14:paraId="338A2CC7" w14:textId="3C270480" w:rsidR="00451987" w:rsidRPr="00542AD3" w:rsidRDefault="00451987" w:rsidP="00451987">
            <w:pPr>
              <w:rPr>
                <w:rFonts w:ascii="Arial" w:hAnsi="Arial" w:cs="Arial"/>
                <w:sz w:val="18"/>
                <w:szCs w:val="18"/>
              </w:rPr>
            </w:pPr>
            <w:r w:rsidRPr="00542AD3">
              <w:rPr>
                <w:rFonts w:ascii="Arial" w:hAnsi="Arial" w:cs="Arial"/>
                <w:sz w:val="18"/>
                <w:szCs w:val="18"/>
              </w:rPr>
              <w:t>2.5. Modyfikowanie działań i zgłoszenie do pielęgniarki lub położnej w zależności od zmieniających się problemów i potrzeb opiekuńczych osoby chorej i niesamodzielnej.</w:t>
            </w:r>
          </w:p>
        </w:tc>
        <w:tc>
          <w:tcPr>
            <w:tcW w:w="2942" w:type="dxa"/>
          </w:tcPr>
          <w:p w14:paraId="543ECCBF" w14:textId="3F848F0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D62AC5" w:rsidRPr="00542AD3">
              <w:rPr>
                <w:rFonts w:ascii="Arial" w:hAnsi="Arial" w:cs="Arial"/>
                <w:bCs/>
                <w:sz w:val="18"/>
                <w:szCs w:val="18"/>
              </w:rPr>
              <w:t>.</w:t>
            </w:r>
          </w:p>
          <w:p w14:paraId="30D0779F" w14:textId="5D2735AA" w:rsidR="00451987" w:rsidRPr="00542AD3" w:rsidRDefault="00451987" w:rsidP="00451987">
            <w:pPr>
              <w:rPr>
                <w:rFonts w:ascii="Arial" w:hAnsi="Arial" w:cs="Arial"/>
                <w:bCs/>
                <w:sz w:val="18"/>
                <w:szCs w:val="18"/>
              </w:rPr>
            </w:pPr>
            <w:r w:rsidRPr="00542AD3">
              <w:rPr>
                <w:rFonts w:ascii="Arial" w:hAnsi="Arial" w:cs="Arial"/>
                <w:bCs/>
                <w:sz w:val="18"/>
                <w:szCs w:val="18"/>
              </w:rPr>
              <w:t>Propozycja może uniemożliwić konieczną modyfikację działań w zakresie wykonywania nawet najbardziej podstawowych czynności pielęgnacyjnych i opiekuńczych pacjentowi (takich jak np. zmiana bielizny osobistej i pościelowej), a ponadto brzmienie czynności jest zgodne z podstawą programową kształcenia w zawodzie opiekun medyczny. Jednocześnie, w przypadku wykonywana czynności związanych rozpoznawaniem problemów i potrzeb pacjenta, jak również czynności</w:t>
            </w:r>
            <w:r w:rsidRPr="00542AD3" w:rsidDel="00D75A0D">
              <w:rPr>
                <w:rFonts w:ascii="Arial" w:hAnsi="Arial" w:cs="Arial"/>
                <w:bCs/>
                <w:sz w:val="18"/>
                <w:szCs w:val="18"/>
              </w:rPr>
              <w:t xml:space="preserve"> </w:t>
            </w:r>
            <w:r w:rsidRPr="00542AD3">
              <w:rPr>
                <w:rFonts w:ascii="Arial" w:hAnsi="Arial" w:cs="Arial"/>
                <w:bCs/>
                <w:sz w:val="18"/>
                <w:szCs w:val="18"/>
              </w:rPr>
              <w:t xml:space="preserve"> dotyczącej wykonywania badania glukometrem  w ramach współpracy z pielęgniarkami i lekarzami oraz innym personelem zatrudnionym w podmiotach leczniczych lub jednostkach organizacyjnych pomocy społecznej</w:t>
            </w:r>
            <w:r w:rsidRPr="00542AD3" w:rsidDel="00D75A0D">
              <w:rPr>
                <w:rFonts w:ascii="Arial" w:hAnsi="Arial" w:cs="Arial"/>
                <w:bCs/>
                <w:sz w:val="18"/>
                <w:szCs w:val="18"/>
              </w:rPr>
              <w:t xml:space="preserve"> </w:t>
            </w:r>
            <w:r w:rsidRPr="00542AD3">
              <w:rPr>
                <w:rFonts w:ascii="Arial" w:hAnsi="Arial" w:cs="Arial"/>
                <w:bCs/>
                <w:sz w:val="18"/>
                <w:szCs w:val="18"/>
              </w:rPr>
              <w:t>– zgodnie z projektem opiekun medyczny przekazuje informacje o wynikach pomiarów lekarzowi</w:t>
            </w:r>
            <w:r w:rsidR="00747256" w:rsidRPr="00542AD3">
              <w:rPr>
                <w:rFonts w:ascii="Arial" w:hAnsi="Arial" w:cs="Arial"/>
                <w:bCs/>
                <w:sz w:val="18"/>
                <w:szCs w:val="18"/>
              </w:rPr>
              <w:t>,</w:t>
            </w:r>
            <w:r w:rsidRPr="00542AD3">
              <w:rPr>
                <w:rFonts w:ascii="Arial" w:hAnsi="Arial" w:cs="Arial"/>
                <w:bCs/>
                <w:sz w:val="18"/>
                <w:szCs w:val="18"/>
              </w:rPr>
              <w:t xml:space="preserve"> pielęgniarce</w:t>
            </w:r>
            <w:r w:rsidR="00747256" w:rsidRPr="00542AD3">
              <w:rPr>
                <w:rFonts w:ascii="Arial" w:hAnsi="Arial" w:cs="Arial"/>
                <w:bCs/>
                <w:sz w:val="18"/>
                <w:szCs w:val="18"/>
              </w:rPr>
              <w:t xml:space="preserve"> lub położnej</w:t>
            </w:r>
            <w:r w:rsidRPr="00542AD3">
              <w:rPr>
                <w:rFonts w:ascii="Arial" w:hAnsi="Arial" w:cs="Arial"/>
                <w:bCs/>
                <w:sz w:val="18"/>
                <w:szCs w:val="18"/>
              </w:rPr>
              <w:t>.</w:t>
            </w:r>
          </w:p>
          <w:p w14:paraId="56E48F2E" w14:textId="6213FB1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Natomiast użycie wyrazu „pacjent” służy ujednoliceniu </w:t>
            </w:r>
            <w:r w:rsidRPr="00542AD3">
              <w:rPr>
                <w:rFonts w:ascii="Arial" w:hAnsi="Arial" w:cs="Arial"/>
                <w:bCs/>
                <w:sz w:val="18"/>
                <w:szCs w:val="18"/>
              </w:rPr>
              <w:lastRenderedPageBreak/>
              <w:t>nazewnictwa w całym projekcie rozporządzenia.</w:t>
            </w:r>
            <w:r w:rsidRPr="00542AD3" w:rsidDel="00D75A0D">
              <w:rPr>
                <w:rFonts w:ascii="Arial" w:hAnsi="Arial" w:cs="Arial"/>
                <w:bCs/>
                <w:sz w:val="18"/>
                <w:szCs w:val="18"/>
              </w:rPr>
              <w:t xml:space="preserve"> </w:t>
            </w:r>
          </w:p>
        </w:tc>
      </w:tr>
      <w:tr w:rsidR="00A373A0" w:rsidRPr="00542AD3" w14:paraId="0AF00E60" w14:textId="77777777" w:rsidTr="00D87D56">
        <w:tc>
          <w:tcPr>
            <w:tcW w:w="477" w:type="dxa"/>
          </w:tcPr>
          <w:p w14:paraId="0F22F504" w14:textId="77777777" w:rsidR="00451987" w:rsidRPr="00542AD3" w:rsidRDefault="00451987" w:rsidP="00451987">
            <w:pPr>
              <w:rPr>
                <w:rFonts w:ascii="Arial" w:hAnsi="Arial" w:cs="Arial"/>
                <w:sz w:val="18"/>
                <w:szCs w:val="18"/>
              </w:rPr>
            </w:pPr>
          </w:p>
        </w:tc>
        <w:tc>
          <w:tcPr>
            <w:tcW w:w="1109" w:type="dxa"/>
          </w:tcPr>
          <w:p w14:paraId="4B1E52B9" w14:textId="67ACBE1F"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2.5</w:t>
            </w:r>
          </w:p>
        </w:tc>
        <w:tc>
          <w:tcPr>
            <w:tcW w:w="1838" w:type="dxa"/>
          </w:tcPr>
          <w:p w14:paraId="65586CDB" w14:textId="5319A883"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0C54EBBF" w14:textId="15E7889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części A  w pkt. 2.5. zamiast: wyrazu „społecznym” proponuje się użycie wyrazu „psychospołecznych”. Punkt ten będzie miał wówczas następujące brzmienie: „Modyfikowanie działań w zależności od zmieniających się problemów funkcjonalnych oraz potrzeb biologicznych i </w:t>
            </w:r>
            <w:r w:rsidRPr="00542AD3">
              <w:rPr>
                <w:rFonts w:ascii="Arial" w:hAnsi="Arial" w:cs="Arial"/>
                <w:b/>
                <w:sz w:val="18"/>
                <w:szCs w:val="18"/>
              </w:rPr>
              <w:t>psychospołecznych</w:t>
            </w:r>
            <w:r w:rsidRPr="00542AD3">
              <w:rPr>
                <w:rFonts w:ascii="Arial" w:hAnsi="Arial" w:cs="Arial"/>
                <w:bCs/>
                <w:sz w:val="18"/>
                <w:szCs w:val="18"/>
              </w:rPr>
              <w:t xml:space="preserve"> pacjenta.”</w:t>
            </w:r>
          </w:p>
        </w:tc>
        <w:tc>
          <w:tcPr>
            <w:tcW w:w="2410" w:type="dxa"/>
            <w:gridSpan w:val="2"/>
          </w:tcPr>
          <w:p w14:paraId="30E4BE3A" w14:textId="77777777" w:rsidR="00451987" w:rsidRPr="00542AD3" w:rsidRDefault="00451987" w:rsidP="00451987">
            <w:pPr>
              <w:rPr>
                <w:rFonts w:ascii="Arial" w:hAnsi="Arial" w:cs="Arial"/>
                <w:bCs/>
                <w:sz w:val="18"/>
                <w:szCs w:val="18"/>
              </w:rPr>
            </w:pPr>
          </w:p>
        </w:tc>
        <w:tc>
          <w:tcPr>
            <w:tcW w:w="2268" w:type="dxa"/>
          </w:tcPr>
          <w:p w14:paraId="5262879E" w14:textId="77777777" w:rsidR="00451987" w:rsidRPr="00542AD3" w:rsidRDefault="00451987" w:rsidP="00451987">
            <w:pPr>
              <w:rPr>
                <w:rFonts w:ascii="Arial" w:hAnsi="Arial" w:cs="Arial"/>
                <w:sz w:val="18"/>
                <w:szCs w:val="18"/>
              </w:rPr>
            </w:pPr>
          </w:p>
        </w:tc>
        <w:tc>
          <w:tcPr>
            <w:tcW w:w="2942" w:type="dxa"/>
          </w:tcPr>
          <w:p w14:paraId="5E92887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52FE2F92" w14:textId="77777777" w:rsidR="00451987" w:rsidRPr="00542AD3" w:rsidRDefault="00451987" w:rsidP="00451987">
            <w:pPr>
              <w:rPr>
                <w:rFonts w:ascii="Arial" w:hAnsi="Arial" w:cs="Arial"/>
                <w:bCs/>
                <w:sz w:val="18"/>
                <w:szCs w:val="18"/>
              </w:rPr>
            </w:pPr>
          </w:p>
          <w:p w14:paraId="28F99C5B" w14:textId="761066F6"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w:t>
            </w:r>
          </w:p>
        </w:tc>
      </w:tr>
      <w:tr w:rsidR="00A373A0" w:rsidRPr="00542AD3" w14:paraId="2A69E92A" w14:textId="77777777" w:rsidTr="00D87D56">
        <w:tc>
          <w:tcPr>
            <w:tcW w:w="477" w:type="dxa"/>
          </w:tcPr>
          <w:p w14:paraId="10696360" w14:textId="77777777" w:rsidR="00451987" w:rsidRPr="00542AD3" w:rsidRDefault="00451987" w:rsidP="00451987">
            <w:pPr>
              <w:rPr>
                <w:rFonts w:ascii="Arial" w:hAnsi="Arial" w:cs="Arial"/>
                <w:sz w:val="18"/>
                <w:szCs w:val="18"/>
              </w:rPr>
            </w:pPr>
          </w:p>
        </w:tc>
        <w:tc>
          <w:tcPr>
            <w:tcW w:w="1109" w:type="dxa"/>
          </w:tcPr>
          <w:p w14:paraId="36162627" w14:textId="50431B8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2.5</w:t>
            </w:r>
          </w:p>
        </w:tc>
        <w:tc>
          <w:tcPr>
            <w:tcW w:w="1838" w:type="dxa"/>
          </w:tcPr>
          <w:p w14:paraId="0AC27C90" w14:textId="1871B1E3"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62316458" w14:textId="323DFCE8" w:rsidR="00451987" w:rsidRPr="00542AD3" w:rsidRDefault="00451987" w:rsidP="00451987">
            <w:pPr>
              <w:rPr>
                <w:rFonts w:ascii="Arial" w:hAnsi="Arial" w:cs="Arial"/>
                <w:bCs/>
                <w:sz w:val="18"/>
                <w:szCs w:val="18"/>
              </w:rPr>
            </w:pPr>
            <w:r w:rsidRPr="00542AD3">
              <w:rPr>
                <w:rFonts w:ascii="Arial" w:hAnsi="Arial" w:cs="Arial"/>
                <w:bCs/>
                <w:sz w:val="18"/>
                <w:szCs w:val="18"/>
              </w:rPr>
              <w:t>2.5.</w:t>
            </w:r>
            <w:r w:rsidRPr="00542AD3">
              <w:rPr>
                <w:rFonts w:ascii="Arial" w:hAnsi="Arial" w:cs="Arial"/>
                <w:bCs/>
                <w:sz w:val="18"/>
                <w:szCs w:val="18"/>
              </w:rPr>
              <w:tab/>
              <w:t>Modyfikowanie działań w zależności od zmieniających się problemów funkcjonalnych oraz potrzeb biologicznych i społecznym pacjenta .</w:t>
            </w:r>
          </w:p>
        </w:tc>
        <w:tc>
          <w:tcPr>
            <w:tcW w:w="2410" w:type="dxa"/>
            <w:gridSpan w:val="2"/>
          </w:tcPr>
          <w:p w14:paraId="1BE3817A" w14:textId="36736CF3" w:rsidR="00451987" w:rsidRPr="00542AD3" w:rsidRDefault="00451987" w:rsidP="00451987">
            <w:pPr>
              <w:rPr>
                <w:rFonts w:ascii="Arial" w:hAnsi="Arial" w:cs="Arial"/>
                <w:bCs/>
                <w:sz w:val="18"/>
                <w:szCs w:val="18"/>
              </w:rPr>
            </w:pPr>
            <w:r w:rsidRPr="00542AD3">
              <w:rPr>
                <w:rFonts w:ascii="Arial" w:hAnsi="Arial" w:cs="Arial"/>
                <w:bCs/>
                <w:sz w:val="18"/>
                <w:szCs w:val="18"/>
              </w:rPr>
              <w:t>Ewaluacja planu postępowania w związku ze zmieniająca się sytuacją zdrowotną pacjenta</w:t>
            </w:r>
          </w:p>
        </w:tc>
        <w:tc>
          <w:tcPr>
            <w:tcW w:w="2268" w:type="dxa"/>
          </w:tcPr>
          <w:p w14:paraId="01EAE251" w14:textId="77777777" w:rsidR="00451987" w:rsidRPr="00542AD3" w:rsidRDefault="00451987" w:rsidP="00451987">
            <w:pPr>
              <w:rPr>
                <w:rFonts w:ascii="Arial" w:hAnsi="Arial" w:cs="Arial"/>
                <w:sz w:val="18"/>
                <w:szCs w:val="18"/>
              </w:rPr>
            </w:pPr>
          </w:p>
        </w:tc>
        <w:tc>
          <w:tcPr>
            <w:tcW w:w="2942" w:type="dxa"/>
          </w:tcPr>
          <w:p w14:paraId="66D7D21E" w14:textId="174DCE4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97F41C0" w14:textId="77777777" w:rsidR="00451987" w:rsidRPr="00542AD3" w:rsidRDefault="00451987" w:rsidP="00451987">
            <w:pPr>
              <w:rPr>
                <w:rFonts w:ascii="Arial" w:hAnsi="Arial" w:cs="Arial"/>
                <w:bCs/>
                <w:sz w:val="18"/>
                <w:szCs w:val="18"/>
              </w:rPr>
            </w:pPr>
          </w:p>
          <w:p w14:paraId="1D64BB26" w14:textId="7A48DD22" w:rsidR="00451987" w:rsidRPr="00542AD3" w:rsidRDefault="00451987" w:rsidP="00451987">
            <w:pPr>
              <w:rPr>
                <w:rFonts w:ascii="Arial" w:hAnsi="Arial" w:cs="Arial"/>
                <w:bCs/>
                <w:sz w:val="18"/>
                <w:szCs w:val="18"/>
              </w:rPr>
            </w:pPr>
            <w:r w:rsidRPr="00542AD3">
              <w:rPr>
                <w:rFonts w:ascii="Arial" w:hAnsi="Arial" w:cs="Arial"/>
                <w:bCs/>
                <w:sz w:val="18"/>
                <w:szCs w:val="18"/>
              </w:rPr>
              <w:t>Brzmienie czynności zgodne z podstawą programową kształcenia w zawodzie opiekun medyczny.</w:t>
            </w:r>
          </w:p>
          <w:p w14:paraId="2AF8EB5C" w14:textId="7679F076" w:rsidR="00451987" w:rsidRPr="00542AD3" w:rsidRDefault="00451987" w:rsidP="00451987">
            <w:pPr>
              <w:rPr>
                <w:rFonts w:ascii="Arial" w:hAnsi="Arial" w:cs="Arial"/>
                <w:bCs/>
                <w:sz w:val="18"/>
                <w:szCs w:val="18"/>
              </w:rPr>
            </w:pPr>
          </w:p>
        </w:tc>
      </w:tr>
      <w:tr w:rsidR="00A373A0" w:rsidRPr="00542AD3" w14:paraId="1FA5A2F8" w14:textId="77777777" w:rsidTr="00D87D56">
        <w:tc>
          <w:tcPr>
            <w:tcW w:w="477" w:type="dxa"/>
          </w:tcPr>
          <w:p w14:paraId="0943EBFB" w14:textId="77777777" w:rsidR="00451987" w:rsidRPr="00542AD3" w:rsidRDefault="00451987" w:rsidP="00451987">
            <w:pPr>
              <w:rPr>
                <w:rFonts w:ascii="Arial" w:hAnsi="Arial" w:cs="Arial"/>
                <w:sz w:val="18"/>
                <w:szCs w:val="18"/>
              </w:rPr>
            </w:pPr>
          </w:p>
        </w:tc>
        <w:tc>
          <w:tcPr>
            <w:tcW w:w="1109" w:type="dxa"/>
          </w:tcPr>
          <w:p w14:paraId="0DC0C0BF" w14:textId="5C7DBCA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2.6</w:t>
            </w:r>
          </w:p>
        </w:tc>
        <w:tc>
          <w:tcPr>
            <w:tcW w:w="1838" w:type="dxa"/>
          </w:tcPr>
          <w:p w14:paraId="36AF1A95" w14:textId="610388F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769B8CA2" w14:textId="77777777" w:rsidR="00451987" w:rsidRPr="00542AD3" w:rsidRDefault="00451987" w:rsidP="00451987">
            <w:pPr>
              <w:rPr>
                <w:rFonts w:ascii="Arial" w:hAnsi="Arial" w:cs="Arial"/>
                <w:bCs/>
                <w:sz w:val="18"/>
                <w:szCs w:val="18"/>
              </w:rPr>
            </w:pPr>
          </w:p>
        </w:tc>
        <w:tc>
          <w:tcPr>
            <w:tcW w:w="2410" w:type="dxa"/>
            <w:gridSpan w:val="2"/>
          </w:tcPr>
          <w:p w14:paraId="3FE46C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486F2022" w14:textId="39246291"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w:t>
            </w:r>
          </w:p>
        </w:tc>
        <w:tc>
          <w:tcPr>
            <w:tcW w:w="2268" w:type="dxa"/>
          </w:tcPr>
          <w:p w14:paraId="6A3086CD" w14:textId="43E62141" w:rsidR="00451987" w:rsidRPr="00542AD3" w:rsidRDefault="00451987" w:rsidP="00451987">
            <w:pPr>
              <w:rPr>
                <w:rFonts w:ascii="Arial" w:hAnsi="Arial" w:cs="Arial"/>
                <w:sz w:val="18"/>
                <w:szCs w:val="18"/>
              </w:rPr>
            </w:pPr>
            <w:r w:rsidRPr="00542AD3">
              <w:rPr>
                <w:rFonts w:ascii="Arial" w:hAnsi="Arial" w:cs="Arial"/>
                <w:sz w:val="18"/>
                <w:szCs w:val="18"/>
              </w:rPr>
              <w:t>2.6. Dobieranie sprzętu wspomagającego funkcjonowanie osoby chorej i niesamodzielnej i uzgadnianie zmian w postępowaniu w tym zakresie, zgodnie z kompetencjami.</w:t>
            </w:r>
          </w:p>
        </w:tc>
        <w:tc>
          <w:tcPr>
            <w:tcW w:w="2942" w:type="dxa"/>
          </w:tcPr>
          <w:p w14:paraId="101508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FE48868" w14:textId="77777777" w:rsidR="00451987" w:rsidRPr="00542AD3" w:rsidRDefault="00451987" w:rsidP="00451987">
            <w:pPr>
              <w:rPr>
                <w:rFonts w:ascii="Arial" w:hAnsi="Arial" w:cs="Arial"/>
                <w:bCs/>
                <w:sz w:val="18"/>
                <w:szCs w:val="18"/>
              </w:rPr>
            </w:pPr>
          </w:p>
          <w:p w14:paraId="76B3963F" w14:textId="2E9C37D6" w:rsidR="00451987" w:rsidRPr="00542AD3" w:rsidRDefault="00451987" w:rsidP="00451987">
            <w:pPr>
              <w:rPr>
                <w:rFonts w:ascii="Arial" w:hAnsi="Arial" w:cs="Arial"/>
                <w:bCs/>
                <w:sz w:val="18"/>
                <w:szCs w:val="18"/>
              </w:rPr>
            </w:pPr>
            <w:r w:rsidRPr="00542AD3">
              <w:rPr>
                <w:rFonts w:ascii="Arial" w:hAnsi="Arial" w:cs="Arial"/>
                <w:bCs/>
                <w:sz w:val="18"/>
                <w:szCs w:val="18"/>
              </w:rPr>
              <w:t>Użycie słowa pacjent służy zachowaniu spójności terminologicznej, zgodnie m.in. z uwagą RCL i służy ujednolicenia nazewnictwa w całym projekcie.</w:t>
            </w:r>
          </w:p>
          <w:p w14:paraId="4A6A17CB" w14:textId="58585A5C" w:rsidR="00451987" w:rsidRPr="00542AD3" w:rsidRDefault="00451987" w:rsidP="00451987">
            <w:pPr>
              <w:rPr>
                <w:rFonts w:ascii="Arial" w:hAnsi="Arial" w:cs="Arial"/>
                <w:bCs/>
                <w:sz w:val="18"/>
                <w:szCs w:val="18"/>
              </w:rPr>
            </w:pPr>
          </w:p>
          <w:p w14:paraId="62B04721" w14:textId="473190BC" w:rsidR="00451987" w:rsidRPr="00542AD3" w:rsidRDefault="00451987" w:rsidP="00451987">
            <w:pPr>
              <w:rPr>
                <w:rFonts w:ascii="Arial" w:hAnsi="Arial" w:cs="Arial"/>
                <w:bCs/>
                <w:sz w:val="18"/>
                <w:szCs w:val="18"/>
              </w:rPr>
            </w:pPr>
            <w:r w:rsidRPr="00542AD3">
              <w:rPr>
                <w:rFonts w:ascii="Arial" w:hAnsi="Arial" w:cs="Arial"/>
                <w:bCs/>
                <w:sz w:val="18"/>
                <w:szCs w:val="18"/>
              </w:rPr>
              <w:t>Oczywistym jest</w:t>
            </w:r>
            <w:r w:rsidR="001B397E" w:rsidRPr="00542AD3">
              <w:rPr>
                <w:rFonts w:ascii="Arial" w:hAnsi="Arial" w:cs="Arial"/>
                <w:bCs/>
                <w:sz w:val="18"/>
                <w:szCs w:val="18"/>
              </w:rPr>
              <w:t xml:space="preserve"> ponadto</w:t>
            </w:r>
            <w:r w:rsidRPr="00542AD3">
              <w:rPr>
                <w:rFonts w:ascii="Arial" w:hAnsi="Arial" w:cs="Arial"/>
                <w:bCs/>
                <w:sz w:val="18"/>
                <w:szCs w:val="18"/>
              </w:rPr>
              <w:t xml:space="preserve">, że w każdym zawodzie medycznym należy wykonywać zadania zgodnie z uzyskanymi kompetencjami, </w:t>
            </w:r>
            <w:r w:rsidR="001B397E" w:rsidRPr="00542AD3">
              <w:rPr>
                <w:rFonts w:ascii="Arial" w:hAnsi="Arial" w:cs="Arial"/>
                <w:bCs/>
                <w:sz w:val="18"/>
                <w:szCs w:val="18"/>
              </w:rPr>
              <w:t>a</w:t>
            </w:r>
            <w:r w:rsidRPr="00542AD3">
              <w:rPr>
                <w:rFonts w:ascii="Arial" w:hAnsi="Arial" w:cs="Arial"/>
                <w:bCs/>
                <w:sz w:val="18"/>
                <w:szCs w:val="18"/>
              </w:rPr>
              <w:t xml:space="preserve"> brzmienie przepisu jest zgodne z podstawą programową kształcenia w tym zawodzie.</w:t>
            </w:r>
          </w:p>
        </w:tc>
      </w:tr>
      <w:tr w:rsidR="00A373A0" w:rsidRPr="00542AD3" w14:paraId="1EF75624" w14:textId="77777777" w:rsidTr="00D87D56">
        <w:trPr>
          <w:trHeight w:val="691"/>
        </w:trPr>
        <w:tc>
          <w:tcPr>
            <w:tcW w:w="477" w:type="dxa"/>
          </w:tcPr>
          <w:p w14:paraId="656BE0CE" w14:textId="77777777" w:rsidR="00451987" w:rsidRPr="00542AD3" w:rsidRDefault="00451987" w:rsidP="00451987">
            <w:pPr>
              <w:rPr>
                <w:rFonts w:ascii="Arial" w:hAnsi="Arial" w:cs="Arial"/>
                <w:sz w:val="18"/>
                <w:szCs w:val="18"/>
              </w:rPr>
            </w:pPr>
          </w:p>
        </w:tc>
        <w:tc>
          <w:tcPr>
            <w:tcW w:w="1109" w:type="dxa"/>
          </w:tcPr>
          <w:p w14:paraId="769C3691" w14:textId="5F618E3B"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2.6</w:t>
            </w:r>
          </w:p>
        </w:tc>
        <w:tc>
          <w:tcPr>
            <w:tcW w:w="1838" w:type="dxa"/>
          </w:tcPr>
          <w:p w14:paraId="61E662EB" w14:textId="2EB83164" w:rsidR="00451987" w:rsidRPr="00542AD3" w:rsidRDefault="00451987" w:rsidP="00451987">
            <w:pPr>
              <w:rPr>
                <w:rFonts w:ascii="Arial" w:hAnsi="Arial" w:cs="Arial"/>
                <w:bCs/>
                <w:sz w:val="18"/>
                <w:szCs w:val="18"/>
              </w:rPr>
            </w:pPr>
            <w:r w:rsidRPr="00542AD3">
              <w:rPr>
                <w:rFonts w:ascii="Arial" w:hAnsi="Arial" w:cs="Arial"/>
                <w:bCs/>
                <w:sz w:val="18"/>
                <w:szCs w:val="18"/>
              </w:rPr>
              <w:t>Związek Powiatów Polskich ( w ramach KWRIST)</w:t>
            </w:r>
          </w:p>
        </w:tc>
        <w:tc>
          <w:tcPr>
            <w:tcW w:w="2847" w:type="dxa"/>
          </w:tcPr>
          <w:p w14:paraId="5E6DB027" w14:textId="6D9B314F" w:rsidR="00451987" w:rsidRPr="00542AD3" w:rsidRDefault="00451987" w:rsidP="00451987">
            <w:pPr>
              <w:rPr>
                <w:rFonts w:ascii="Arial" w:hAnsi="Arial" w:cs="Arial"/>
                <w:bCs/>
                <w:sz w:val="18"/>
                <w:szCs w:val="18"/>
              </w:rPr>
            </w:pPr>
            <w:r w:rsidRPr="00542AD3">
              <w:rPr>
                <w:rFonts w:ascii="Arial" w:hAnsi="Arial" w:cs="Arial"/>
                <w:bCs/>
                <w:sz w:val="18"/>
                <w:szCs w:val="18"/>
              </w:rPr>
              <w:t>Wskazanie opiekuna jako osoby dobierającej kule, laski łokciowe, obuwie ortopedyczne itp. wydaje się zbyt daleko idące.</w:t>
            </w:r>
          </w:p>
        </w:tc>
        <w:tc>
          <w:tcPr>
            <w:tcW w:w="2410" w:type="dxa"/>
            <w:gridSpan w:val="2"/>
          </w:tcPr>
          <w:p w14:paraId="310BBFC1" w14:textId="77777777" w:rsidR="00451987" w:rsidRPr="00542AD3" w:rsidRDefault="00451987" w:rsidP="00451987">
            <w:pPr>
              <w:rPr>
                <w:rFonts w:ascii="Arial" w:hAnsi="Arial" w:cs="Arial"/>
                <w:bCs/>
                <w:sz w:val="18"/>
                <w:szCs w:val="18"/>
              </w:rPr>
            </w:pPr>
          </w:p>
        </w:tc>
        <w:tc>
          <w:tcPr>
            <w:tcW w:w="2268" w:type="dxa"/>
          </w:tcPr>
          <w:p w14:paraId="2AC8250F" w14:textId="77777777" w:rsidR="00451987" w:rsidRPr="00542AD3" w:rsidRDefault="00451987" w:rsidP="00451987">
            <w:pPr>
              <w:rPr>
                <w:rFonts w:ascii="Arial" w:hAnsi="Arial" w:cs="Arial"/>
                <w:sz w:val="18"/>
                <w:szCs w:val="18"/>
              </w:rPr>
            </w:pPr>
          </w:p>
        </w:tc>
        <w:tc>
          <w:tcPr>
            <w:tcW w:w="2942" w:type="dxa"/>
          </w:tcPr>
          <w:p w14:paraId="650E1947" w14:textId="77777777" w:rsidR="001B397E"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p>
          <w:p w14:paraId="6E47FF3D" w14:textId="102B37F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3A1A0E9A" w14:textId="7BFC10D2" w:rsidR="00451987" w:rsidRPr="00542AD3" w:rsidRDefault="00451987" w:rsidP="00451987">
            <w:pPr>
              <w:rPr>
                <w:rFonts w:ascii="Arial" w:hAnsi="Arial" w:cs="Arial"/>
                <w:bCs/>
                <w:sz w:val="18"/>
                <w:szCs w:val="18"/>
              </w:rPr>
            </w:pPr>
            <w:r w:rsidRPr="00542AD3">
              <w:rPr>
                <w:rFonts w:ascii="Arial" w:hAnsi="Arial" w:cs="Arial"/>
                <w:bCs/>
                <w:sz w:val="18"/>
                <w:szCs w:val="18"/>
              </w:rPr>
              <w:t>Brzmienie czynności jest zgodne z podstawą programową kształcenia w zawodzie opiekun medyczny. Ww.  podstawa programowa uwzględnia m.in.</w:t>
            </w:r>
          </w:p>
          <w:p w14:paraId="5B427109" w14:textId="5CF3B0C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takie efekty kształcenia jak. „dobiera materiały, środki i sprzęt do wykonywania czynności opiekuńczych”, ale też „pomaga osobie chorej i niesamodzielnej w użytkowaniu zaleconego sprzętu ortopedycznego i rehabilitacyjnego”. Dobieranie sprzętu wspomagającego funkcjonowanie pacjenta nie oznacza zaopatrzenia pacjenta w tego typu sprzęt tylko wybór odpowiedniego do danej czynności pielęgnacyjnej lub opiekuńczej spośród tego, który jest przeznaczony do dyspozycji pacjenta.</w:t>
            </w:r>
          </w:p>
        </w:tc>
      </w:tr>
      <w:tr w:rsidR="00A373A0" w:rsidRPr="00542AD3" w14:paraId="2A56A98E" w14:textId="77777777" w:rsidTr="00D87D56">
        <w:tc>
          <w:tcPr>
            <w:tcW w:w="477" w:type="dxa"/>
          </w:tcPr>
          <w:p w14:paraId="107E6E44" w14:textId="77777777" w:rsidR="00451987" w:rsidRPr="00542AD3" w:rsidRDefault="00451987" w:rsidP="00451987">
            <w:pPr>
              <w:rPr>
                <w:rFonts w:ascii="Arial" w:hAnsi="Arial" w:cs="Arial"/>
                <w:sz w:val="18"/>
                <w:szCs w:val="18"/>
              </w:rPr>
            </w:pPr>
          </w:p>
        </w:tc>
        <w:tc>
          <w:tcPr>
            <w:tcW w:w="1109" w:type="dxa"/>
          </w:tcPr>
          <w:p w14:paraId="5D58F2D4" w14:textId="02B71224"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2.6</w:t>
            </w:r>
          </w:p>
        </w:tc>
        <w:tc>
          <w:tcPr>
            <w:tcW w:w="1838" w:type="dxa"/>
          </w:tcPr>
          <w:p w14:paraId="38689DD6" w14:textId="1EBE86A1"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22706A8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wykreślenie z pkt. 2.6 „i uzgadnianie zmian postępowania </w:t>
            </w:r>
          </w:p>
          <w:p w14:paraId="4DB465A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 pacjentem”,</w:t>
            </w:r>
          </w:p>
          <w:p w14:paraId="207BE705" w14:textId="77777777" w:rsidR="00451987" w:rsidRPr="00542AD3" w:rsidRDefault="00451987" w:rsidP="00451987">
            <w:pPr>
              <w:rPr>
                <w:rFonts w:ascii="Arial" w:hAnsi="Arial" w:cs="Arial"/>
                <w:bCs/>
                <w:sz w:val="18"/>
                <w:szCs w:val="18"/>
              </w:rPr>
            </w:pPr>
          </w:p>
        </w:tc>
        <w:tc>
          <w:tcPr>
            <w:tcW w:w="2410" w:type="dxa"/>
            <w:gridSpan w:val="2"/>
          </w:tcPr>
          <w:p w14:paraId="4C5A8135" w14:textId="77777777" w:rsidR="00451987" w:rsidRPr="00542AD3" w:rsidRDefault="00451987" w:rsidP="00451987">
            <w:pPr>
              <w:rPr>
                <w:rFonts w:ascii="Arial" w:hAnsi="Arial" w:cs="Arial"/>
                <w:bCs/>
                <w:sz w:val="18"/>
                <w:szCs w:val="18"/>
              </w:rPr>
            </w:pPr>
          </w:p>
        </w:tc>
        <w:tc>
          <w:tcPr>
            <w:tcW w:w="2268" w:type="dxa"/>
          </w:tcPr>
          <w:p w14:paraId="471BB8A7" w14:textId="77777777" w:rsidR="00451987" w:rsidRPr="00542AD3" w:rsidRDefault="00451987" w:rsidP="00451987">
            <w:pPr>
              <w:rPr>
                <w:rFonts w:ascii="Arial" w:hAnsi="Arial" w:cs="Arial"/>
                <w:sz w:val="18"/>
                <w:szCs w:val="18"/>
              </w:rPr>
            </w:pPr>
          </w:p>
        </w:tc>
        <w:tc>
          <w:tcPr>
            <w:tcW w:w="2942" w:type="dxa"/>
          </w:tcPr>
          <w:p w14:paraId="28A92902" w14:textId="0426842E"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r w:rsidRPr="00542AD3">
              <w:rPr>
                <w:rFonts w:ascii="Arial" w:hAnsi="Arial" w:cs="Arial"/>
                <w:bCs/>
                <w:sz w:val="18"/>
                <w:szCs w:val="18"/>
              </w:rPr>
              <w:t xml:space="preserve"> </w:t>
            </w:r>
          </w:p>
          <w:p w14:paraId="16DCD523" w14:textId="77777777" w:rsidR="00451987" w:rsidRPr="00542AD3" w:rsidRDefault="00451987" w:rsidP="00451987">
            <w:pPr>
              <w:rPr>
                <w:rFonts w:ascii="Arial" w:hAnsi="Arial" w:cs="Arial"/>
                <w:bCs/>
                <w:sz w:val="18"/>
                <w:szCs w:val="18"/>
              </w:rPr>
            </w:pPr>
          </w:p>
          <w:p w14:paraId="17CB8FCD" w14:textId="2C821E9A" w:rsidR="00451987" w:rsidRPr="00542AD3" w:rsidRDefault="00451987" w:rsidP="00451987">
            <w:pPr>
              <w:rPr>
                <w:rFonts w:ascii="Arial" w:hAnsi="Arial" w:cs="Arial"/>
                <w:bCs/>
                <w:sz w:val="18"/>
                <w:szCs w:val="18"/>
              </w:rPr>
            </w:pPr>
            <w:r w:rsidRPr="00542AD3">
              <w:rPr>
                <w:rFonts w:ascii="Arial" w:hAnsi="Arial" w:cs="Arial"/>
                <w:bCs/>
                <w:sz w:val="18"/>
                <w:szCs w:val="18"/>
              </w:rPr>
              <w:t>Czynność zbieżna z efektami kształcenia</w:t>
            </w:r>
            <w:r w:rsidRPr="00542AD3">
              <w:rPr>
                <w:rFonts w:ascii="Arial" w:hAnsi="Arial" w:cs="Arial"/>
                <w:sz w:val="18"/>
                <w:szCs w:val="18"/>
              </w:rPr>
              <w:t xml:space="preserve"> </w:t>
            </w:r>
            <w:r w:rsidRPr="00542AD3">
              <w:rPr>
                <w:rFonts w:ascii="Arial" w:hAnsi="Arial" w:cs="Arial"/>
                <w:bCs/>
                <w:sz w:val="18"/>
                <w:szCs w:val="18"/>
              </w:rPr>
              <w:t>i kryteriami ich weryfikacji zawartymi w podstawie programowej dla zawodu opiekun medyczny.</w:t>
            </w:r>
          </w:p>
          <w:p w14:paraId="0D87B5D0" w14:textId="4DBC2B69" w:rsidR="00451987" w:rsidRPr="00542AD3" w:rsidRDefault="00451987" w:rsidP="00451987">
            <w:pPr>
              <w:rPr>
                <w:rFonts w:ascii="Arial" w:hAnsi="Arial" w:cs="Arial"/>
                <w:bCs/>
                <w:sz w:val="18"/>
                <w:szCs w:val="18"/>
              </w:rPr>
            </w:pPr>
          </w:p>
        </w:tc>
      </w:tr>
      <w:tr w:rsidR="00A373A0" w:rsidRPr="00542AD3" w14:paraId="23027A13" w14:textId="77777777" w:rsidTr="00D87D56">
        <w:tc>
          <w:tcPr>
            <w:tcW w:w="477" w:type="dxa"/>
          </w:tcPr>
          <w:p w14:paraId="40DC86CE" w14:textId="77777777" w:rsidR="00451987" w:rsidRPr="00542AD3" w:rsidRDefault="00451987" w:rsidP="00451987">
            <w:pPr>
              <w:rPr>
                <w:rFonts w:ascii="Arial" w:hAnsi="Arial" w:cs="Arial"/>
                <w:sz w:val="18"/>
                <w:szCs w:val="18"/>
              </w:rPr>
            </w:pPr>
          </w:p>
        </w:tc>
        <w:tc>
          <w:tcPr>
            <w:tcW w:w="1109" w:type="dxa"/>
          </w:tcPr>
          <w:p w14:paraId="672C54B1" w14:textId="6C513A4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2.6</w:t>
            </w:r>
          </w:p>
        </w:tc>
        <w:tc>
          <w:tcPr>
            <w:tcW w:w="1838" w:type="dxa"/>
          </w:tcPr>
          <w:p w14:paraId="2AB9EB8F" w14:textId="34E42D52"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paliatywnej</w:t>
            </w:r>
          </w:p>
        </w:tc>
        <w:tc>
          <w:tcPr>
            <w:tcW w:w="2847" w:type="dxa"/>
          </w:tcPr>
          <w:p w14:paraId="398E9DF3" w14:textId="6787BBE0" w:rsidR="00451987" w:rsidRPr="00542AD3" w:rsidRDefault="00451987" w:rsidP="00451987">
            <w:pPr>
              <w:rPr>
                <w:rFonts w:ascii="Arial" w:hAnsi="Arial" w:cs="Arial"/>
                <w:sz w:val="18"/>
                <w:szCs w:val="18"/>
              </w:rPr>
            </w:pPr>
            <w:r w:rsidRPr="00542AD3">
              <w:rPr>
                <w:rFonts w:ascii="Arial" w:hAnsi="Arial" w:cs="Arial"/>
                <w:sz w:val="18"/>
                <w:szCs w:val="18"/>
              </w:rPr>
              <w:t>Wskazać sprzęt pomocniczy oraz dodać, że uzgadnianie zmian we współpracy z pielęgniarką</w:t>
            </w:r>
          </w:p>
        </w:tc>
        <w:tc>
          <w:tcPr>
            <w:tcW w:w="2410" w:type="dxa"/>
            <w:gridSpan w:val="2"/>
          </w:tcPr>
          <w:p w14:paraId="1F516910" w14:textId="08B2448A" w:rsidR="00451987" w:rsidRPr="00542AD3" w:rsidRDefault="00451987" w:rsidP="00451987">
            <w:pPr>
              <w:rPr>
                <w:rFonts w:ascii="Arial" w:hAnsi="Arial" w:cs="Arial"/>
                <w:bCs/>
                <w:sz w:val="18"/>
                <w:szCs w:val="18"/>
              </w:rPr>
            </w:pPr>
            <w:r w:rsidRPr="00542AD3">
              <w:rPr>
                <w:rFonts w:ascii="Arial" w:hAnsi="Arial" w:cs="Arial"/>
                <w:bCs/>
                <w:sz w:val="18"/>
                <w:szCs w:val="18"/>
              </w:rPr>
              <w:t>Otwarty katalog może utrudnić do-bór sprzętu wspomagającego funk-cjonowanie pacjenta - dołączenie wykazu sprzętu pomocniczego nie będzie budziło nie-pewności o jago za-kresie</w:t>
            </w:r>
          </w:p>
          <w:p w14:paraId="2F4E3451" w14:textId="113852AC" w:rsidR="00451987" w:rsidRPr="00542AD3" w:rsidRDefault="00451987" w:rsidP="00451987">
            <w:pPr>
              <w:rPr>
                <w:rFonts w:ascii="Arial" w:hAnsi="Arial" w:cs="Arial"/>
                <w:bCs/>
                <w:sz w:val="18"/>
                <w:szCs w:val="18"/>
              </w:rPr>
            </w:pPr>
            <w:r w:rsidRPr="00542AD3">
              <w:rPr>
                <w:rFonts w:ascii="Arial" w:hAnsi="Arial" w:cs="Arial"/>
                <w:bCs/>
                <w:sz w:val="18"/>
                <w:szCs w:val="18"/>
              </w:rPr>
              <w:t>oraz dodać zapis o współpracy z pielę-gniarką aby zagwa-rantować bezpie-czeństwo pacjenta</w:t>
            </w:r>
          </w:p>
        </w:tc>
        <w:tc>
          <w:tcPr>
            <w:tcW w:w="2268" w:type="dxa"/>
          </w:tcPr>
          <w:p w14:paraId="6639D460" w14:textId="1202C2EE" w:rsidR="00451987" w:rsidRPr="00542AD3" w:rsidRDefault="00451987" w:rsidP="00451987">
            <w:pPr>
              <w:rPr>
                <w:rFonts w:ascii="Arial" w:hAnsi="Arial" w:cs="Arial"/>
                <w:sz w:val="18"/>
                <w:szCs w:val="18"/>
              </w:rPr>
            </w:pPr>
            <w:r w:rsidRPr="00542AD3">
              <w:rPr>
                <w:rFonts w:ascii="Arial" w:hAnsi="Arial" w:cs="Arial"/>
                <w:sz w:val="18"/>
                <w:szCs w:val="18"/>
              </w:rPr>
              <w:t>2.6. Dobieranie sprzętu wspomagającego funkcjono-wanie pacjenta z załącznika oraz uzgadnianie zmian postępowania z pacjentem i pielęgniarką</w:t>
            </w:r>
          </w:p>
        </w:tc>
        <w:tc>
          <w:tcPr>
            <w:tcW w:w="2942" w:type="dxa"/>
          </w:tcPr>
          <w:p w14:paraId="4F65CFD0" w14:textId="056E766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r w:rsidRPr="00542AD3">
              <w:rPr>
                <w:rFonts w:ascii="Arial" w:hAnsi="Arial" w:cs="Arial"/>
                <w:bCs/>
                <w:sz w:val="18"/>
                <w:szCs w:val="18"/>
              </w:rPr>
              <w:t xml:space="preserve"> </w:t>
            </w:r>
          </w:p>
          <w:p w14:paraId="0FE24FDB" w14:textId="77777777" w:rsidR="00451987" w:rsidRPr="00542AD3" w:rsidRDefault="00451987" w:rsidP="00451987">
            <w:pPr>
              <w:rPr>
                <w:rFonts w:ascii="Arial" w:hAnsi="Arial" w:cs="Arial"/>
                <w:bCs/>
                <w:sz w:val="18"/>
                <w:szCs w:val="18"/>
              </w:rPr>
            </w:pPr>
          </w:p>
          <w:p w14:paraId="781E509C" w14:textId="2C9CF3A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odniesieniu do uwagi dot. wskazania sprzętu pomocniczego należy mieć na </w:t>
            </w:r>
            <w:r w:rsidR="00D62AC5" w:rsidRPr="00542AD3">
              <w:rPr>
                <w:rFonts w:ascii="Arial" w:hAnsi="Arial" w:cs="Arial"/>
                <w:bCs/>
                <w:sz w:val="18"/>
                <w:szCs w:val="18"/>
              </w:rPr>
              <w:t>względzie</w:t>
            </w:r>
            <w:r w:rsidRPr="00542AD3">
              <w:rPr>
                <w:rFonts w:ascii="Arial" w:hAnsi="Arial" w:cs="Arial"/>
                <w:bCs/>
                <w:sz w:val="18"/>
                <w:szCs w:val="18"/>
              </w:rPr>
              <w:t>, iż z uwagi na postęp technologiczny sporządzanie takiego wykazu wymagałoby ciągłej aktualizacji.</w:t>
            </w:r>
          </w:p>
          <w:p w14:paraId="3ADBDD3A" w14:textId="77777777" w:rsidR="00451987" w:rsidRPr="00542AD3" w:rsidRDefault="00451987" w:rsidP="00451987">
            <w:pPr>
              <w:rPr>
                <w:rFonts w:ascii="Arial" w:hAnsi="Arial" w:cs="Arial"/>
                <w:bCs/>
                <w:sz w:val="18"/>
                <w:szCs w:val="18"/>
              </w:rPr>
            </w:pPr>
          </w:p>
          <w:p w14:paraId="5395559E" w14:textId="6B0FA3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Brzmienie czynności jest zbieżne z podstawą programową kształcenia w zawodzie opiekuna medycznego. Uzależnienie wykonania każdej czynności pielęgnacyjnej lub opiekuńczej w porozumieniu z pielęgniarką może uniemożliwić wykonanie </w:t>
            </w:r>
            <w:r w:rsidRPr="00542AD3">
              <w:rPr>
                <w:rFonts w:ascii="Arial" w:hAnsi="Arial" w:cs="Arial"/>
                <w:bCs/>
                <w:sz w:val="18"/>
                <w:szCs w:val="18"/>
              </w:rPr>
              <w:lastRenderedPageBreak/>
              <w:t>prostych czynności, takich jak np. zmiana produktu chłonnego.</w:t>
            </w:r>
          </w:p>
        </w:tc>
      </w:tr>
      <w:tr w:rsidR="00A373A0" w:rsidRPr="00542AD3" w14:paraId="49505F56" w14:textId="77777777" w:rsidTr="00D87D56">
        <w:tc>
          <w:tcPr>
            <w:tcW w:w="477" w:type="dxa"/>
          </w:tcPr>
          <w:p w14:paraId="5D80391C" w14:textId="77777777" w:rsidR="00451987" w:rsidRPr="00542AD3" w:rsidRDefault="00451987" w:rsidP="00451987">
            <w:pPr>
              <w:rPr>
                <w:rFonts w:ascii="Arial" w:hAnsi="Arial" w:cs="Arial"/>
                <w:sz w:val="18"/>
                <w:szCs w:val="18"/>
              </w:rPr>
            </w:pPr>
          </w:p>
        </w:tc>
        <w:tc>
          <w:tcPr>
            <w:tcW w:w="1109" w:type="dxa"/>
          </w:tcPr>
          <w:p w14:paraId="1B1BC7D5" w14:textId="61C03903"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2.6</w:t>
            </w:r>
          </w:p>
        </w:tc>
        <w:tc>
          <w:tcPr>
            <w:tcW w:w="1838" w:type="dxa"/>
          </w:tcPr>
          <w:p w14:paraId="13CDF5FF" w14:textId="30CE08F9"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5F62F347" w14:textId="6AFB9EE0" w:rsidR="00451987" w:rsidRPr="00542AD3" w:rsidRDefault="00451987" w:rsidP="00451987">
            <w:pPr>
              <w:rPr>
                <w:rFonts w:ascii="Arial" w:hAnsi="Arial" w:cs="Arial"/>
                <w:sz w:val="18"/>
                <w:szCs w:val="18"/>
              </w:rPr>
            </w:pPr>
            <w:r w:rsidRPr="00542AD3">
              <w:rPr>
                <w:rFonts w:ascii="Arial" w:hAnsi="Arial" w:cs="Arial"/>
                <w:bCs/>
                <w:sz w:val="18"/>
                <w:szCs w:val="18"/>
              </w:rPr>
              <w:t>Uwzględnienie zalecenia współpracy ze specjalistami przy wyborze sprzętu wspomagającego</w:t>
            </w:r>
          </w:p>
        </w:tc>
        <w:tc>
          <w:tcPr>
            <w:tcW w:w="2410" w:type="dxa"/>
            <w:gridSpan w:val="2"/>
          </w:tcPr>
          <w:p w14:paraId="721BDB1C" w14:textId="520ADEED" w:rsidR="00451987" w:rsidRPr="00542AD3" w:rsidRDefault="00451987" w:rsidP="00451987">
            <w:pPr>
              <w:rPr>
                <w:rFonts w:ascii="Arial" w:hAnsi="Arial" w:cs="Arial"/>
                <w:bCs/>
                <w:sz w:val="18"/>
                <w:szCs w:val="18"/>
              </w:rPr>
            </w:pPr>
            <w:r w:rsidRPr="00542AD3">
              <w:rPr>
                <w:rFonts w:ascii="Arial" w:hAnsi="Arial" w:cs="Arial"/>
                <w:bCs/>
                <w:sz w:val="18"/>
                <w:szCs w:val="18"/>
              </w:rPr>
              <w:t>Kluczowa jest współpraca ze specjalistami</w:t>
            </w:r>
          </w:p>
        </w:tc>
        <w:tc>
          <w:tcPr>
            <w:tcW w:w="2268" w:type="dxa"/>
          </w:tcPr>
          <w:p w14:paraId="31B1A5BA" w14:textId="06170524" w:rsidR="00451987" w:rsidRPr="00542AD3" w:rsidRDefault="00451987" w:rsidP="00451987">
            <w:pPr>
              <w:rPr>
                <w:rFonts w:ascii="Arial" w:hAnsi="Arial" w:cs="Arial"/>
                <w:sz w:val="18"/>
                <w:szCs w:val="18"/>
              </w:rPr>
            </w:pPr>
            <w:r w:rsidRPr="00542AD3">
              <w:rPr>
                <w:rFonts w:ascii="Arial" w:eastAsia="Times New Roman" w:hAnsi="Arial" w:cs="Arial"/>
                <w:sz w:val="18"/>
                <w:szCs w:val="18"/>
                <w:lang w:eastAsia="pl-PL"/>
              </w:rPr>
              <w:t xml:space="preserve">Dobieranie sprzętu wspomagającego funkcjonowanie pacjenta i uzgadnianie zmian postępowania z pacjentem </w:t>
            </w:r>
            <w:r w:rsidRPr="00542AD3">
              <w:rPr>
                <w:rFonts w:ascii="Arial" w:eastAsia="Times New Roman" w:hAnsi="Arial" w:cs="Arial"/>
                <w:b/>
                <w:sz w:val="18"/>
                <w:szCs w:val="18"/>
                <w:lang w:eastAsia="pl-PL"/>
              </w:rPr>
              <w:t>we współpracy z specjalistami.</w:t>
            </w:r>
          </w:p>
        </w:tc>
        <w:tc>
          <w:tcPr>
            <w:tcW w:w="2942" w:type="dxa"/>
          </w:tcPr>
          <w:p w14:paraId="0F76BC08" w14:textId="51FEF25B"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r w:rsidRPr="00542AD3">
              <w:rPr>
                <w:rFonts w:ascii="Arial" w:hAnsi="Arial" w:cs="Arial"/>
                <w:bCs/>
                <w:sz w:val="18"/>
                <w:szCs w:val="18"/>
              </w:rPr>
              <w:t xml:space="preserve"> </w:t>
            </w:r>
          </w:p>
          <w:p w14:paraId="4F09B8FE" w14:textId="77777777" w:rsidR="00451987" w:rsidRPr="00542AD3" w:rsidRDefault="00451987" w:rsidP="00451987">
            <w:pPr>
              <w:rPr>
                <w:rFonts w:ascii="Arial" w:hAnsi="Arial" w:cs="Arial"/>
                <w:bCs/>
                <w:sz w:val="18"/>
                <w:szCs w:val="18"/>
              </w:rPr>
            </w:pPr>
          </w:p>
          <w:p w14:paraId="591835A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Brzmienie czynności jest zgodne z podstawą programową kształcenia w zawodzie opiekun medyczny. Ww.  podstawa programowa uwzględnia m.in.</w:t>
            </w:r>
          </w:p>
          <w:p w14:paraId="007FC1BE" w14:textId="13A13F3C" w:rsidR="00451987" w:rsidRPr="00542AD3" w:rsidRDefault="00451987" w:rsidP="00451987">
            <w:pPr>
              <w:rPr>
                <w:rFonts w:ascii="Arial" w:hAnsi="Arial" w:cs="Arial"/>
                <w:bCs/>
                <w:sz w:val="18"/>
                <w:szCs w:val="18"/>
              </w:rPr>
            </w:pPr>
            <w:r w:rsidRPr="00542AD3">
              <w:rPr>
                <w:rFonts w:ascii="Arial" w:hAnsi="Arial" w:cs="Arial"/>
                <w:bCs/>
                <w:sz w:val="18"/>
                <w:szCs w:val="18"/>
              </w:rPr>
              <w:t>takie efekty kształcenia jak. „dobiera materiały, środki i sprzęt do wykonywania czynności opiekuńczych”, ale też „pomaga osobie chorej i niesamodzielnej w użytkowaniu zaleconego sprzętu ortopedycznego i rehabilitacyjnego”. Dobieranie sprzętu wspomagającego funkcjonowanie pacjenta nie oznacza zaopatrzenia pacjenta w tego typu sprzęt tylko wybór odpowiedniego do danej czynności pielęgnacyjnej lub opiekuńczej spośród tego, który jest przeznaczony do dyspozycji pacjenta.</w:t>
            </w:r>
          </w:p>
          <w:p w14:paraId="072FA16C" w14:textId="77777777" w:rsidR="00451987" w:rsidRPr="00542AD3" w:rsidRDefault="00451987" w:rsidP="00451987">
            <w:pPr>
              <w:jc w:val="center"/>
              <w:rPr>
                <w:rFonts w:ascii="Arial" w:hAnsi="Arial" w:cs="Arial"/>
                <w:sz w:val="18"/>
                <w:szCs w:val="18"/>
              </w:rPr>
            </w:pPr>
          </w:p>
        </w:tc>
      </w:tr>
      <w:tr w:rsidR="00A373A0" w:rsidRPr="00542AD3" w14:paraId="08A9ADCA" w14:textId="77777777" w:rsidTr="00D87D56">
        <w:tc>
          <w:tcPr>
            <w:tcW w:w="477" w:type="dxa"/>
          </w:tcPr>
          <w:p w14:paraId="15495FA9" w14:textId="77777777" w:rsidR="00451987" w:rsidRPr="00542AD3" w:rsidRDefault="00451987" w:rsidP="00451987">
            <w:pPr>
              <w:rPr>
                <w:rFonts w:ascii="Arial" w:hAnsi="Arial" w:cs="Arial"/>
                <w:sz w:val="18"/>
                <w:szCs w:val="18"/>
              </w:rPr>
            </w:pPr>
          </w:p>
        </w:tc>
        <w:tc>
          <w:tcPr>
            <w:tcW w:w="1109" w:type="dxa"/>
          </w:tcPr>
          <w:p w14:paraId="3AE78945" w14:textId="239DC069"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2.6</w:t>
            </w:r>
          </w:p>
        </w:tc>
        <w:tc>
          <w:tcPr>
            <w:tcW w:w="1838" w:type="dxa"/>
          </w:tcPr>
          <w:p w14:paraId="5F8A02B7" w14:textId="12C41535"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4C9720D7" w14:textId="349F136F" w:rsidR="00451987" w:rsidRPr="00542AD3" w:rsidRDefault="00451987" w:rsidP="00451987">
            <w:pPr>
              <w:rPr>
                <w:rFonts w:ascii="Arial" w:hAnsi="Arial" w:cs="Arial"/>
                <w:bCs/>
                <w:sz w:val="18"/>
                <w:szCs w:val="18"/>
              </w:rPr>
            </w:pPr>
            <w:r w:rsidRPr="00542AD3">
              <w:rPr>
                <w:rFonts w:ascii="Arial" w:hAnsi="Arial" w:cs="Arial"/>
                <w:bCs/>
                <w:sz w:val="18"/>
                <w:szCs w:val="18"/>
              </w:rPr>
              <w:t>2.6.</w:t>
            </w:r>
            <w:r w:rsidRPr="00542AD3">
              <w:rPr>
                <w:rFonts w:ascii="Arial" w:hAnsi="Arial" w:cs="Arial"/>
                <w:bCs/>
                <w:sz w:val="18"/>
                <w:szCs w:val="18"/>
              </w:rPr>
              <w:tab/>
              <w:t>Dobieranie sprzętu wspomagającego funkcjonowanie pacjenta i uzgadnianie zmian postępowania z pacjentem</w:t>
            </w:r>
          </w:p>
        </w:tc>
        <w:tc>
          <w:tcPr>
            <w:tcW w:w="2410" w:type="dxa"/>
            <w:gridSpan w:val="2"/>
          </w:tcPr>
          <w:p w14:paraId="2F6F2C2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Dopasowywanie urządzeń wspierających funkcjonowanie pacjenta zgodnie z kompetencjami, w przypadku ograniczeń raportowanie do interprofesjonalnego zespołu</w:t>
            </w:r>
          </w:p>
          <w:p w14:paraId="54BD13F8" w14:textId="77777777" w:rsidR="00451987" w:rsidRPr="00542AD3" w:rsidRDefault="00451987" w:rsidP="00451987">
            <w:pPr>
              <w:rPr>
                <w:rFonts w:ascii="Arial" w:hAnsi="Arial" w:cs="Arial"/>
                <w:bCs/>
                <w:sz w:val="18"/>
                <w:szCs w:val="18"/>
              </w:rPr>
            </w:pPr>
          </w:p>
          <w:p w14:paraId="5CD3A355" w14:textId="6B38703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Konieczny zapis: </w:t>
            </w:r>
            <w:r w:rsidRPr="00542AD3">
              <w:rPr>
                <w:rFonts w:ascii="Arial" w:hAnsi="Arial" w:cs="Arial"/>
                <w:b/>
                <w:sz w:val="18"/>
                <w:szCs w:val="18"/>
              </w:rPr>
              <w:t>zgodnie z zakresem posiadanych kompetencji lub zalecane enumeratywny wykaz sprzętu który może dobierać opiekun medyczny.</w:t>
            </w:r>
          </w:p>
        </w:tc>
        <w:tc>
          <w:tcPr>
            <w:tcW w:w="2268" w:type="dxa"/>
          </w:tcPr>
          <w:p w14:paraId="3E2DDBCE" w14:textId="77777777" w:rsidR="00451987" w:rsidRPr="00542AD3" w:rsidRDefault="00451987" w:rsidP="00451987">
            <w:pPr>
              <w:rPr>
                <w:rFonts w:ascii="Arial" w:eastAsia="Times New Roman" w:hAnsi="Arial" w:cs="Arial"/>
                <w:sz w:val="18"/>
                <w:szCs w:val="18"/>
                <w:lang w:eastAsia="pl-PL"/>
              </w:rPr>
            </w:pPr>
          </w:p>
        </w:tc>
        <w:tc>
          <w:tcPr>
            <w:tcW w:w="2942" w:type="dxa"/>
          </w:tcPr>
          <w:p w14:paraId="00E20FBD" w14:textId="2C038FB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r w:rsidRPr="00542AD3">
              <w:rPr>
                <w:rFonts w:ascii="Arial" w:hAnsi="Arial" w:cs="Arial"/>
                <w:bCs/>
                <w:sz w:val="18"/>
                <w:szCs w:val="18"/>
              </w:rPr>
              <w:t xml:space="preserve"> </w:t>
            </w:r>
          </w:p>
          <w:p w14:paraId="408E6A81" w14:textId="77777777" w:rsidR="001B397E" w:rsidRPr="00542AD3" w:rsidRDefault="001B397E" w:rsidP="00451987">
            <w:pPr>
              <w:rPr>
                <w:rFonts w:ascii="Arial" w:hAnsi="Arial" w:cs="Arial"/>
                <w:bCs/>
                <w:sz w:val="18"/>
                <w:szCs w:val="18"/>
              </w:rPr>
            </w:pPr>
          </w:p>
          <w:p w14:paraId="7B82698C" w14:textId="3298B49A" w:rsidR="00451987" w:rsidRPr="00542AD3" w:rsidRDefault="00451987" w:rsidP="00451987">
            <w:pPr>
              <w:rPr>
                <w:rFonts w:ascii="Arial" w:hAnsi="Arial" w:cs="Arial"/>
                <w:bCs/>
                <w:sz w:val="18"/>
                <w:szCs w:val="18"/>
              </w:rPr>
            </w:pPr>
            <w:r w:rsidRPr="00542AD3">
              <w:rPr>
                <w:rFonts w:ascii="Arial" w:hAnsi="Arial" w:cs="Arial"/>
                <w:bCs/>
                <w:sz w:val="18"/>
                <w:szCs w:val="18"/>
              </w:rPr>
              <w:t>Brzmienie czynności jest zgodne z podstawą programową kształcenia w zawodzie opiekun medyczny. Ww. podstawa programowa uwzględnia m.in.</w:t>
            </w:r>
          </w:p>
          <w:p w14:paraId="47F6E6B4" w14:textId="6A0991D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takie efekty kształcenia jak. „dobiera materiały, środki i sprzęt do wykonywania czynności opiekuńczych”, ale też „pomaga osobie chorej i niesamodzielnej w użytkowaniu zaleconego sprzętu ortopedycznego i rehabilitacyjnego”. Dobieranie sprzętu wspomagającego </w:t>
            </w:r>
            <w:r w:rsidRPr="00542AD3">
              <w:rPr>
                <w:rFonts w:ascii="Arial" w:hAnsi="Arial" w:cs="Arial"/>
                <w:bCs/>
                <w:sz w:val="18"/>
                <w:szCs w:val="18"/>
              </w:rPr>
              <w:lastRenderedPageBreak/>
              <w:t>funkcjonowanie pacjenta nie oznacza zaopatrzenia pacjenta w tego typu sprzęt tylko wybór odpowiedniego do danej czynności pielęgnacyjnej lub opiekuńczej spośród tego, który jest przeznaczony do dyspozycji pacjenta.”</w:t>
            </w:r>
          </w:p>
          <w:p w14:paraId="00564535" w14:textId="7167A954" w:rsidR="00451987" w:rsidRPr="00542AD3" w:rsidRDefault="00451987" w:rsidP="00451987">
            <w:pPr>
              <w:rPr>
                <w:rFonts w:ascii="Arial" w:hAnsi="Arial" w:cs="Arial"/>
                <w:bCs/>
                <w:sz w:val="18"/>
                <w:szCs w:val="18"/>
              </w:rPr>
            </w:pPr>
            <w:r w:rsidRPr="00542AD3">
              <w:rPr>
                <w:rFonts w:ascii="Arial" w:hAnsi="Arial" w:cs="Arial"/>
                <w:bCs/>
                <w:sz w:val="18"/>
                <w:szCs w:val="18"/>
              </w:rPr>
              <w:t>Ponadto wskazanie enumeratywnie wykazu sprzętu, który może dobierać opiekun medyczny należy mieć na uwadze, iż z uwagi na postęp technologiczny sporządzanie takiego wykazu wymagałoby ciągłej aktualizacji.</w:t>
            </w:r>
          </w:p>
        </w:tc>
      </w:tr>
      <w:tr w:rsidR="00A373A0" w:rsidRPr="00542AD3" w14:paraId="59625250" w14:textId="77777777" w:rsidTr="00D87D56">
        <w:tc>
          <w:tcPr>
            <w:tcW w:w="477" w:type="dxa"/>
          </w:tcPr>
          <w:p w14:paraId="73F63E42" w14:textId="77777777" w:rsidR="00451987" w:rsidRPr="00542AD3" w:rsidRDefault="00451987" w:rsidP="00451987">
            <w:pPr>
              <w:rPr>
                <w:rFonts w:ascii="Arial" w:hAnsi="Arial" w:cs="Arial"/>
                <w:sz w:val="18"/>
                <w:szCs w:val="18"/>
              </w:rPr>
            </w:pPr>
          </w:p>
        </w:tc>
        <w:tc>
          <w:tcPr>
            <w:tcW w:w="1109" w:type="dxa"/>
          </w:tcPr>
          <w:p w14:paraId="48BF5ECA" w14:textId="0BCC0D3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w:t>
            </w:r>
          </w:p>
        </w:tc>
        <w:tc>
          <w:tcPr>
            <w:tcW w:w="1838" w:type="dxa"/>
          </w:tcPr>
          <w:p w14:paraId="70A44C1D" w14:textId="38C5AA5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A08E17B" w14:textId="77777777" w:rsidR="00451987" w:rsidRPr="00542AD3" w:rsidRDefault="00451987" w:rsidP="00451987">
            <w:pPr>
              <w:rPr>
                <w:rFonts w:ascii="Arial" w:hAnsi="Arial" w:cs="Arial"/>
                <w:bCs/>
                <w:sz w:val="18"/>
                <w:szCs w:val="18"/>
              </w:rPr>
            </w:pPr>
          </w:p>
        </w:tc>
        <w:tc>
          <w:tcPr>
            <w:tcW w:w="2410" w:type="dxa"/>
            <w:gridSpan w:val="2"/>
          </w:tcPr>
          <w:p w14:paraId="0D1F163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Opieka pielęgnacyjna, jak wynika z tego określenia należy do pielęgniarki i położnej. Konieczna zmiana zapisu ze względu na konieczność jasnego odgraniczenia zakresu kompetencji opiekuna medycznego od zakresu kompetencji pielęgniarki i położnej. Zmiana ta zapobiegnie również chaosowi organizacyjnemu w podmiotach świadczących opiekę nad osobą chorą i niesamodzielną.</w:t>
            </w:r>
          </w:p>
          <w:p w14:paraId="7CA3F7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71BF09B7" w14:textId="395C9F3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To pielęgniarka, położna odpowiada za kompleksową opiekę nad pacjentem. Podmiotem </w:t>
            </w:r>
            <w:r w:rsidRPr="00542AD3">
              <w:rPr>
                <w:rFonts w:ascii="Arial" w:hAnsi="Arial" w:cs="Arial"/>
                <w:bCs/>
                <w:sz w:val="18"/>
                <w:szCs w:val="18"/>
              </w:rPr>
              <w:lastRenderedPageBreak/>
              <w:t>pracy opiekuna medycznego jest osoba chora i niesamodzielna, co wynika z istoty tego zawodu</w:t>
            </w:r>
          </w:p>
        </w:tc>
        <w:tc>
          <w:tcPr>
            <w:tcW w:w="2268" w:type="dxa"/>
          </w:tcPr>
          <w:p w14:paraId="48E4B01C" w14:textId="31549D14" w:rsidR="00451987" w:rsidRPr="00542AD3" w:rsidRDefault="00451987" w:rsidP="00451987">
            <w:pPr>
              <w:rPr>
                <w:rFonts w:ascii="Arial" w:hAnsi="Arial" w:cs="Arial"/>
                <w:sz w:val="18"/>
                <w:szCs w:val="18"/>
              </w:rPr>
            </w:pPr>
            <w:r w:rsidRPr="00542AD3">
              <w:rPr>
                <w:rFonts w:ascii="Arial" w:hAnsi="Arial" w:cs="Arial"/>
                <w:sz w:val="18"/>
                <w:szCs w:val="18"/>
              </w:rPr>
              <w:lastRenderedPageBreak/>
              <w:t>2.7. Organizowanie warunków do wykonywania czynności higienicznych i wybranych czynności pielęgnacyjnych.</w:t>
            </w:r>
          </w:p>
        </w:tc>
        <w:tc>
          <w:tcPr>
            <w:tcW w:w="2942" w:type="dxa"/>
          </w:tcPr>
          <w:p w14:paraId="1BACF8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D8F196C" w14:textId="77777777" w:rsidR="00451987" w:rsidRPr="00542AD3" w:rsidRDefault="00451987" w:rsidP="00451987">
            <w:pPr>
              <w:rPr>
                <w:rFonts w:ascii="Arial" w:hAnsi="Arial" w:cs="Arial"/>
                <w:bCs/>
                <w:sz w:val="18"/>
                <w:szCs w:val="18"/>
              </w:rPr>
            </w:pPr>
          </w:p>
          <w:p w14:paraId="0844FB1E" w14:textId="29A9354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Zgodnie z </w:t>
            </w:r>
            <w:r w:rsidR="001B397E" w:rsidRPr="00542AD3">
              <w:rPr>
                <w:rFonts w:ascii="Arial" w:hAnsi="Arial" w:cs="Arial"/>
                <w:bCs/>
                <w:sz w:val="18"/>
                <w:szCs w:val="18"/>
              </w:rPr>
              <w:t>podstawą programową kształcenia w tym zawodzie</w:t>
            </w:r>
            <w:r w:rsidRPr="00542AD3">
              <w:rPr>
                <w:rFonts w:ascii="Arial" w:hAnsi="Arial" w:cs="Arial"/>
                <w:bCs/>
                <w:sz w:val="18"/>
                <w:szCs w:val="18"/>
              </w:rPr>
              <w:t xml:space="preserve"> opiekun medyczny organizuje i wykonuje te czynności. Poza tym nie jest jasne, co należy rozumieć przez organizowanie warunków do wykonywania tych czynności.</w:t>
            </w:r>
          </w:p>
        </w:tc>
      </w:tr>
      <w:tr w:rsidR="00A373A0" w:rsidRPr="00542AD3" w14:paraId="20C15CD8" w14:textId="77777777" w:rsidTr="00D87D56">
        <w:tc>
          <w:tcPr>
            <w:tcW w:w="477" w:type="dxa"/>
          </w:tcPr>
          <w:p w14:paraId="2483B81A" w14:textId="77777777" w:rsidR="00451987" w:rsidRPr="00542AD3" w:rsidRDefault="00451987" w:rsidP="00451987">
            <w:pPr>
              <w:rPr>
                <w:rFonts w:ascii="Arial" w:hAnsi="Arial" w:cs="Arial"/>
                <w:sz w:val="18"/>
                <w:szCs w:val="18"/>
              </w:rPr>
            </w:pPr>
          </w:p>
        </w:tc>
        <w:tc>
          <w:tcPr>
            <w:tcW w:w="1109" w:type="dxa"/>
          </w:tcPr>
          <w:p w14:paraId="6C3A8CF1" w14:textId="5F394B93"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w:t>
            </w:r>
          </w:p>
        </w:tc>
        <w:tc>
          <w:tcPr>
            <w:tcW w:w="1838" w:type="dxa"/>
          </w:tcPr>
          <w:p w14:paraId="1D3DEF0A" w14:textId="6062317D"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5FCB6BA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części A proponuje się nadanie punktowi 2.7. następującego brzmienia: „Pomoc w wykonywaniu czynności higienicznych i pielęgnacyjnych u pacjenta.";</w:t>
            </w:r>
          </w:p>
          <w:p w14:paraId="6C082547" w14:textId="77777777" w:rsidR="00451987" w:rsidRPr="00542AD3" w:rsidRDefault="00451987" w:rsidP="00451987">
            <w:pPr>
              <w:rPr>
                <w:rFonts w:ascii="Arial" w:hAnsi="Arial" w:cs="Arial"/>
                <w:bCs/>
                <w:sz w:val="18"/>
                <w:szCs w:val="18"/>
              </w:rPr>
            </w:pPr>
          </w:p>
        </w:tc>
        <w:tc>
          <w:tcPr>
            <w:tcW w:w="2410" w:type="dxa"/>
            <w:gridSpan w:val="2"/>
          </w:tcPr>
          <w:p w14:paraId="0F8AFC0C" w14:textId="77777777" w:rsidR="00451987" w:rsidRPr="00542AD3" w:rsidRDefault="00451987" w:rsidP="00451987">
            <w:pPr>
              <w:rPr>
                <w:rFonts w:ascii="Arial" w:hAnsi="Arial" w:cs="Arial"/>
                <w:bCs/>
                <w:sz w:val="18"/>
                <w:szCs w:val="18"/>
              </w:rPr>
            </w:pPr>
          </w:p>
        </w:tc>
        <w:tc>
          <w:tcPr>
            <w:tcW w:w="2268" w:type="dxa"/>
          </w:tcPr>
          <w:p w14:paraId="61F41786" w14:textId="77777777" w:rsidR="00451987" w:rsidRPr="00542AD3" w:rsidRDefault="00451987" w:rsidP="00451987">
            <w:pPr>
              <w:rPr>
                <w:rFonts w:ascii="Arial" w:hAnsi="Arial" w:cs="Arial"/>
                <w:sz w:val="18"/>
                <w:szCs w:val="18"/>
              </w:rPr>
            </w:pPr>
          </w:p>
        </w:tc>
        <w:tc>
          <w:tcPr>
            <w:tcW w:w="2942" w:type="dxa"/>
          </w:tcPr>
          <w:p w14:paraId="655DA20E" w14:textId="5B6DCE8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41ED9BD" w14:textId="77777777" w:rsidR="00451987" w:rsidRPr="00542AD3" w:rsidRDefault="00451987" w:rsidP="00451987">
            <w:pPr>
              <w:rPr>
                <w:rFonts w:ascii="Arial" w:hAnsi="Arial" w:cs="Arial"/>
                <w:bCs/>
                <w:sz w:val="18"/>
                <w:szCs w:val="18"/>
              </w:rPr>
            </w:pPr>
          </w:p>
          <w:p w14:paraId="6C374E3D" w14:textId="030145EE" w:rsidR="00451987" w:rsidRPr="00542AD3" w:rsidRDefault="00C372A7" w:rsidP="00451987">
            <w:pPr>
              <w:rPr>
                <w:rFonts w:ascii="Arial" w:hAnsi="Arial" w:cs="Arial"/>
                <w:bCs/>
                <w:sz w:val="18"/>
                <w:szCs w:val="18"/>
              </w:rPr>
            </w:pPr>
            <w:r w:rsidRPr="00542AD3">
              <w:rPr>
                <w:rFonts w:ascii="Arial" w:hAnsi="Arial" w:cs="Arial"/>
                <w:bCs/>
                <w:sz w:val="18"/>
                <w:szCs w:val="18"/>
              </w:rPr>
              <w:t>Brzmienie przepisu jest zgodne z podstawą programową kształcenia w zawodzie opiekun medyczny.</w:t>
            </w:r>
            <w:r w:rsidR="00451987" w:rsidRPr="00542AD3">
              <w:rPr>
                <w:rFonts w:ascii="Arial" w:hAnsi="Arial" w:cs="Arial"/>
                <w:bCs/>
                <w:sz w:val="18"/>
                <w:szCs w:val="18"/>
              </w:rPr>
              <w:t xml:space="preserve"> </w:t>
            </w:r>
          </w:p>
        </w:tc>
      </w:tr>
      <w:tr w:rsidR="00A373A0" w:rsidRPr="00542AD3" w14:paraId="02DE3F14" w14:textId="77777777" w:rsidTr="00D87D56">
        <w:tc>
          <w:tcPr>
            <w:tcW w:w="477" w:type="dxa"/>
          </w:tcPr>
          <w:p w14:paraId="346CF511" w14:textId="77777777" w:rsidR="00451987" w:rsidRPr="00542AD3" w:rsidRDefault="00451987" w:rsidP="00451987">
            <w:pPr>
              <w:rPr>
                <w:rFonts w:ascii="Arial" w:hAnsi="Arial" w:cs="Arial"/>
                <w:sz w:val="18"/>
                <w:szCs w:val="18"/>
              </w:rPr>
            </w:pPr>
          </w:p>
        </w:tc>
        <w:tc>
          <w:tcPr>
            <w:tcW w:w="1109" w:type="dxa"/>
          </w:tcPr>
          <w:p w14:paraId="53025B07" w14:textId="0EB55DD6"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w:t>
            </w:r>
          </w:p>
        </w:tc>
        <w:tc>
          <w:tcPr>
            <w:tcW w:w="1838" w:type="dxa"/>
          </w:tcPr>
          <w:p w14:paraId="1C6AEAD2" w14:textId="0A5A7893"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4CBF3482" w14:textId="74792879" w:rsidR="00451987" w:rsidRPr="00542AD3" w:rsidRDefault="00451987" w:rsidP="00451987">
            <w:pPr>
              <w:rPr>
                <w:rFonts w:ascii="Arial" w:hAnsi="Arial" w:cs="Arial"/>
                <w:bCs/>
                <w:sz w:val="18"/>
                <w:szCs w:val="18"/>
              </w:rPr>
            </w:pPr>
            <w:r w:rsidRPr="00542AD3">
              <w:rPr>
                <w:rFonts w:ascii="Arial" w:hAnsi="Arial" w:cs="Arial"/>
                <w:bCs/>
                <w:sz w:val="18"/>
                <w:szCs w:val="18"/>
              </w:rPr>
              <w:t>2.7.</w:t>
            </w:r>
            <w:r w:rsidRPr="00542AD3">
              <w:rPr>
                <w:rFonts w:ascii="Arial" w:hAnsi="Arial" w:cs="Arial"/>
                <w:bCs/>
                <w:sz w:val="18"/>
                <w:szCs w:val="18"/>
              </w:rPr>
              <w:tab/>
              <w:t>Organizowanie i wykonywanie czynności higienicznych oraz wybranych czynności opieki pielęgnacyjnej .</w:t>
            </w:r>
          </w:p>
        </w:tc>
        <w:tc>
          <w:tcPr>
            <w:tcW w:w="2410" w:type="dxa"/>
            <w:gridSpan w:val="2"/>
          </w:tcPr>
          <w:p w14:paraId="5E4E3E3C" w14:textId="5492A47C" w:rsidR="00451987" w:rsidRPr="00542AD3" w:rsidRDefault="00451987" w:rsidP="00451987">
            <w:pPr>
              <w:rPr>
                <w:rFonts w:ascii="Arial" w:hAnsi="Arial" w:cs="Arial"/>
                <w:bCs/>
                <w:sz w:val="18"/>
                <w:szCs w:val="18"/>
              </w:rPr>
            </w:pPr>
            <w:r w:rsidRPr="00542AD3">
              <w:rPr>
                <w:rFonts w:ascii="Arial" w:hAnsi="Arial" w:cs="Arial"/>
                <w:bCs/>
                <w:sz w:val="18"/>
                <w:szCs w:val="18"/>
              </w:rPr>
              <w:t>Planowanie, organizowanie, implementacja czynności związanych deficytem samoopieki u pacjenta</w:t>
            </w:r>
          </w:p>
        </w:tc>
        <w:tc>
          <w:tcPr>
            <w:tcW w:w="2268" w:type="dxa"/>
          </w:tcPr>
          <w:p w14:paraId="7AB669EC" w14:textId="77777777" w:rsidR="00451987" w:rsidRPr="00542AD3" w:rsidRDefault="00451987" w:rsidP="00451987">
            <w:pPr>
              <w:rPr>
                <w:rFonts w:ascii="Arial" w:hAnsi="Arial" w:cs="Arial"/>
                <w:sz w:val="18"/>
                <w:szCs w:val="18"/>
              </w:rPr>
            </w:pPr>
          </w:p>
        </w:tc>
        <w:tc>
          <w:tcPr>
            <w:tcW w:w="2942" w:type="dxa"/>
          </w:tcPr>
          <w:p w14:paraId="20D0CAA6" w14:textId="23C0026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E1DA404" w14:textId="77777777" w:rsidR="00451987" w:rsidRPr="00542AD3" w:rsidRDefault="00451987" w:rsidP="00451987">
            <w:pPr>
              <w:rPr>
                <w:rFonts w:ascii="Arial" w:hAnsi="Arial" w:cs="Arial"/>
                <w:bCs/>
                <w:sz w:val="18"/>
                <w:szCs w:val="18"/>
              </w:rPr>
            </w:pPr>
          </w:p>
          <w:p w14:paraId="430A72AD" w14:textId="62E45D8D" w:rsidR="00451987" w:rsidRPr="00542AD3" w:rsidRDefault="00451987" w:rsidP="00451987">
            <w:pPr>
              <w:rPr>
                <w:rFonts w:ascii="Arial" w:hAnsi="Arial" w:cs="Arial"/>
                <w:bCs/>
                <w:sz w:val="18"/>
                <w:szCs w:val="18"/>
              </w:rPr>
            </w:pPr>
            <w:r w:rsidRPr="00542AD3">
              <w:rPr>
                <w:rFonts w:ascii="Arial" w:hAnsi="Arial" w:cs="Arial"/>
                <w:bCs/>
                <w:sz w:val="18"/>
                <w:szCs w:val="18"/>
              </w:rPr>
              <w:t>Nie ma konieczności zmiany w tym zakresie, ponieważ w projekcie rozporządzenia jest ppkt  „.Planowanie czynności higienicznych i pielęgnacyjnych adekwatnie do rozpoznanych problemów funkcjonalnych oraz potrzeb biologicznych i psychospołecznych pacjenta”.</w:t>
            </w:r>
          </w:p>
        </w:tc>
      </w:tr>
      <w:tr w:rsidR="00A373A0" w:rsidRPr="00542AD3" w14:paraId="00829471" w14:textId="77777777" w:rsidTr="00D87D56">
        <w:tc>
          <w:tcPr>
            <w:tcW w:w="477" w:type="dxa"/>
          </w:tcPr>
          <w:p w14:paraId="2BFCAB8B" w14:textId="77777777" w:rsidR="00451987" w:rsidRPr="00542AD3" w:rsidRDefault="00451987" w:rsidP="00451987">
            <w:pPr>
              <w:rPr>
                <w:rFonts w:ascii="Arial" w:hAnsi="Arial" w:cs="Arial"/>
                <w:sz w:val="18"/>
                <w:szCs w:val="18"/>
              </w:rPr>
            </w:pPr>
          </w:p>
        </w:tc>
        <w:tc>
          <w:tcPr>
            <w:tcW w:w="1109" w:type="dxa"/>
          </w:tcPr>
          <w:p w14:paraId="174DBD3A" w14:textId="65FE9609"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2.7.1</w:t>
            </w:r>
          </w:p>
        </w:tc>
        <w:tc>
          <w:tcPr>
            <w:tcW w:w="1838" w:type="dxa"/>
          </w:tcPr>
          <w:p w14:paraId="1C6129B9" w14:textId="440E7A7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568A54E7" w14:textId="77777777" w:rsidR="00451987" w:rsidRPr="00542AD3" w:rsidRDefault="00451987" w:rsidP="00451987">
            <w:pPr>
              <w:rPr>
                <w:rFonts w:ascii="Arial" w:hAnsi="Arial" w:cs="Arial"/>
                <w:bCs/>
                <w:sz w:val="18"/>
                <w:szCs w:val="18"/>
              </w:rPr>
            </w:pPr>
          </w:p>
        </w:tc>
        <w:tc>
          <w:tcPr>
            <w:tcW w:w="2410" w:type="dxa"/>
            <w:gridSpan w:val="2"/>
          </w:tcPr>
          <w:p w14:paraId="161AE6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13E812B0" w14:textId="210A8FDA"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w:t>
            </w:r>
          </w:p>
        </w:tc>
        <w:tc>
          <w:tcPr>
            <w:tcW w:w="2268" w:type="dxa"/>
          </w:tcPr>
          <w:p w14:paraId="4921AB93" w14:textId="2D3D6AA0" w:rsidR="00451987" w:rsidRPr="00542AD3" w:rsidRDefault="00451987" w:rsidP="00451987">
            <w:pPr>
              <w:rPr>
                <w:rFonts w:ascii="Arial" w:hAnsi="Arial" w:cs="Arial"/>
                <w:sz w:val="18"/>
                <w:szCs w:val="18"/>
              </w:rPr>
            </w:pPr>
            <w:r w:rsidRPr="00542AD3">
              <w:rPr>
                <w:rFonts w:ascii="Arial" w:hAnsi="Arial" w:cs="Arial"/>
                <w:sz w:val="18"/>
                <w:szCs w:val="18"/>
              </w:rPr>
              <w:t>2.7.1. Dobieranie wyrobów medycznych w ramach posiadanych kompetencji do wykonywania czynności higienicznych i pielęgnacyjnych odpowiednich do stanu zdrowia i sprawności osoby chorej i niesamodzielnej.</w:t>
            </w:r>
          </w:p>
        </w:tc>
        <w:tc>
          <w:tcPr>
            <w:tcW w:w="2942" w:type="dxa"/>
          </w:tcPr>
          <w:p w14:paraId="43D9CF7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98F6A77" w14:textId="77777777" w:rsidR="00451987" w:rsidRPr="00542AD3" w:rsidRDefault="00451987" w:rsidP="00451987">
            <w:pPr>
              <w:rPr>
                <w:rFonts w:ascii="Arial" w:hAnsi="Arial" w:cs="Arial"/>
                <w:bCs/>
                <w:sz w:val="18"/>
                <w:szCs w:val="18"/>
              </w:rPr>
            </w:pPr>
          </w:p>
          <w:p w14:paraId="2BC004BD" w14:textId="40C91BCD" w:rsidR="00451987" w:rsidRPr="00542AD3" w:rsidRDefault="00451987" w:rsidP="00451987">
            <w:pPr>
              <w:rPr>
                <w:rFonts w:ascii="Arial" w:hAnsi="Arial" w:cs="Arial"/>
                <w:bCs/>
                <w:sz w:val="18"/>
                <w:szCs w:val="18"/>
              </w:rPr>
            </w:pPr>
            <w:r w:rsidRPr="00542AD3">
              <w:rPr>
                <w:rFonts w:ascii="Arial" w:hAnsi="Arial" w:cs="Arial"/>
                <w:bCs/>
                <w:sz w:val="18"/>
                <w:szCs w:val="18"/>
              </w:rPr>
              <w:t>Zapis zgodny z PP kształcenia w zawodzie opiekun medyczny</w:t>
            </w:r>
            <w:r w:rsidR="00C372A7" w:rsidRPr="00542AD3">
              <w:rPr>
                <w:rFonts w:ascii="Arial" w:hAnsi="Arial" w:cs="Arial"/>
                <w:bCs/>
                <w:sz w:val="18"/>
                <w:szCs w:val="18"/>
              </w:rPr>
              <w:t xml:space="preserve">. Ww. podstawa programowa uwzględnia m.in. takie efekty kształcenia jak. „dobiera materiały, środki i sprzęt do wykonywania czynności opiekuńczych”, ale też „pomaga osobie chorej i niesamodzielnej w użytkowaniu zaleconego sprzętu ortopedycznego i rehabilitacyjnego”. Dobieranie sprzętu wspomagającego funkcjonowanie pacjenta nie oznacza zaopatrzenia pacjenta w tego typu sprzęt tylko wybór odpowiedniego do danej czynności pielęgnacyjnej lub </w:t>
            </w:r>
            <w:r w:rsidR="00C372A7" w:rsidRPr="00542AD3">
              <w:rPr>
                <w:rFonts w:ascii="Arial" w:hAnsi="Arial" w:cs="Arial"/>
                <w:bCs/>
                <w:sz w:val="18"/>
                <w:szCs w:val="18"/>
              </w:rPr>
              <w:lastRenderedPageBreak/>
              <w:t xml:space="preserve">opiekuńczej spośród tego, który jest przeznaczony do dyspozycji pacjenta.” Natomiast </w:t>
            </w:r>
            <w:r w:rsidRPr="00542AD3">
              <w:rPr>
                <w:rFonts w:ascii="Arial" w:hAnsi="Arial" w:cs="Arial"/>
                <w:bCs/>
                <w:sz w:val="18"/>
                <w:szCs w:val="18"/>
              </w:rPr>
              <w:t>użycie wyrazu pacjent służy ujednoliceniu terminologii w projekcie.</w:t>
            </w:r>
          </w:p>
        </w:tc>
      </w:tr>
      <w:tr w:rsidR="00A373A0" w:rsidRPr="00542AD3" w14:paraId="36BB8B50" w14:textId="77777777" w:rsidTr="00D87D56">
        <w:tc>
          <w:tcPr>
            <w:tcW w:w="477" w:type="dxa"/>
          </w:tcPr>
          <w:p w14:paraId="4A7C8840" w14:textId="77777777" w:rsidR="00451987" w:rsidRPr="00542AD3" w:rsidRDefault="00451987" w:rsidP="00451987">
            <w:pPr>
              <w:rPr>
                <w:rFonts w:ascii="Arial" w:hAnsi="Arial" w:cs="Arial"/>
                <w:sz w:val="18"/>
                <w:szCs w:val="18"/>
              </w:rPr>
            </w:pPr>
          </w:p>
        </w:tc>
        <w:tc>
          <w:tcPr>
            <w:tcW w:w="1109" w:type="dxa"/>
          </w:tcPr>
          <w:p w14:paraId="2683E887" w14:textId="0C087B6A"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2.7.1</w:t>
            </w:r>
          </w:p>
        </w:tc>
        <w:tc>
          <w:tcPr>
            <w:tcW w:w="1838" w:type="dxa"/>
          </w:tcPr>
          <w:p w14:paraId="2D7C3E63" w14:textId="767D7D29"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1272306A" w14:textId="163B23DE" w:rsidR="00451987" w:rsidRPr="00542AD3" w:rsidRDefault="00451987" w:rsidP="00451987">
            <w:pPr>
              <w:rPr>
                <w:rFonts w:ascii="Arial" w:hAnsi="Arial" w:cs="Arial"/>
                <w:bCs/>
                <w:sz w:val="18"/>
                <w:szCs w:val="18"/>
              </w:rPr>
            </w:pPr>
            <w:r w:rsidRPr="00542AD3">
              <w:rPr>
                <w:rFonts w:ascii="Arial" w:hAnsi="Arial" w:cs="Arial"/>
                <w:bCs/>
                <w:sz w:val="18"/>
                <w:szCs w:val="18"/>
              </w:rPr>
              <w:t>2.7.1.</w:t>
            </w:r>
            <w:r w:rsidRPr="00542AD3">
              <w:rPr>
                <w:rFonts w:ascii="Arial" w:hAnsi="Arial" w:cs="Arial"/>
                <w:bCs/>
                <w:sz w:val="18"/>
                <w:szCs w:val="18"/>
              </w:rPr>
              <w:tab/>
              <w:t>Dobieranie wyrobów  medycznych do wykonywania czynności higienicznych i pielęgnacyjnych odpowiednich do stanu zdrowia i sprawności pacjenta</w:t>
            </w:r>
          </w:p>
        </w:tc>
        <w:tc>
          <w:tcPr>
            <w:tcW w:w="2410" w:type="dxa"/>
            <w:gridSpan w:val="2"/>
          </w:tcPr>
          <w:p w14:paraId="4F6CFA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Bardziej dopasowywanie zgodnie ze zdiagnozowaną dysfunkcją i ICF</w:t>
            </w:r>
          </w:p>
          <w:p w14:paraId="78218E59" w14:textId="77777777" w:rsidR="00451987" w:rsidRPr="00542AD3" w:rsidRDefault="00451987" w:rsidP="00451987">
            <w:pPr>
              <w:rPr>
                <w:rFonts w:ascii="Arial" w:hAnsi="Arial" w:cs="Arial"/>
                <w:bCs/>
                <w:sz w:val="18"/>
                <w:szCs w:val="18"/>
              </w:rPr>
            </w:pPr>
          </w:p>
          <w:p w14:paraId="41B7FAD2" w14:textId="6F4D569C" w:rsidR="00451987" w:rsidRPr="00542AD3" w:rsidRDefault="00451987" w:rsidP="00451987">
            <w:pPr>
              <w:rPr>
                <w:rFonts w:ascii="Arial" w:hAnsi="Arial" w:cs="Arial"/>
                <w:bCs/>
                <w:sz w:val="18"/>
                <w:szCs w:val="18"/>
              </w:rPr>
            </w:pPr>
            <w:r w:rsidRPr="00542AD3">
              <w:rPr>
                <w:rFonts w:ascii="Arial" w:hAnsi="Arial" w:cs="Arial"/>
                <w:bCs/>
                <w:sz w:val="18"/>
                <w:szCs w:val="18"/>
              </w:rPr>
              <w:t>Konieczne jest wykreślenie frazy ,,pielęgnacyjnych”. Środkami pielęgnacyjnymi są również specjalistyczne środki stomijne służące do pielęgnacji skóry wokół stomii. warto dopisać również  ze dobór w ramach posiadanych kompetencji.</w:t>
            </w:r>
          </w:p>
        </w:tc>
        <w:tc>
          <w:tcPr>
            <w:tcW w:w="2268" w:type="dxa"/>
          </w:tcPr>
          <w:p w14:paraId="4A1E197D" w14:textId="77777777" w:rsidR="00451987" w:rsidRPr="00542AD3" w:rsidRDefault="00451987" w:rsidP="00451987">
            <w:pPr>
              <w:rPr>
                <w:rFonts w:ascii="Arial" w:hAnsi="Arial" w:cs="Arial"/>
                <w:sz w:val="18"/>
                <w:szCs w:val="18"/>
              </w:rPr>
            </w:pPr>
          </w:p>
        </w:tc>
        <w:tc>
          <w:tcPr>
            <w:tcW w:w="2942" w:type="dxa"/>
          </w:tcPr>
          <w:p w14:paraId="78BA7342" w14:textId="6A5FEE90"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8DB73BC" w14:textId="77777777" w:rsidR="00451987" w:rsidRPr="00542AD3" w:rsidRDefault="00451987" w:rsidP="00451987">
            <w:pPr>
              <w:rPr>
                <w:rFonts w:ascii="Arial" w:hAnsi="Arial" w:cs="Arial"/>
                <w:bCs/>
                <w:sz w:val="18"/>
                <w:szCs w:val="18"/>
              </w:rPr>
            </w:pPr>
          </w:p>
          <w:p w14:paraId="7FC4AA05" w14:textId="6BA8374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zbieżna z </w:t>
            </w:r>
            <w:r w:rsidR="00D62AC5" w:rsidRPr="00542AD3">
              <w:rPr>
                <w:rFonts w:ascii="Arial" w:hAnsi="Arial" w:cs="Arial"/>
                <w:bCs/>
                <w:sz w:val="18"/>
                <w:szCs w:val="18"/>
              </w:rPr>
              <w:t>podstawą programową kształcenia w zawodzie opiekun medyczny</w:t>
            </w:r>
            <w:r w:rsidRPr="00542AD3">
              <w:rPr>
                <w:rFonts w:ascii="Arial" w:hAnsi="Arial" w:cs="Arial"/>
                <w:bCs/>
                <w:sz w:val="18"/>
                <w:szCs w:val="18"/>
              </w:rPr>
              <w:t>. Ponadto, zgodnie z projektem opiekun medyczny utrzymuje higienę i pielęgnuję skórę pacjenta wokół niepowikłanej tracheostomii, gastrostomii, ileostomii, kolostomii.</w:t>
            </w:r>
          </w:p>
        </w:tc>
      </w:tr>
      <w:tr w:rsidR="00A373A0" w:rsidRPr="00542AD3" w14:paraId="02510ECF" w14:textId="77777777" w:rsidTr="00D87D56">
        <w:tc>
          <w:tcPr>
            <w:tcW w:w="477" w:type="dxa"/>
          </w:tcPr>
          <w:p w14:paraId="3156D65B" w14:textId="77777777" w:rsidR="00451987" w:rsidRPr="00542AD3" w:rsidRDefault="00451987" w:rsidP="00451987">
            <w:pPr>
              <w:rPr>
                <w:rFonts w:ascii="Arial" w:hAnsi="Arial" w:cs="Arial"/>
                <w:sz w:val="18"/>
                <w:szCs w:val="18"/>
              </w:rPr>
            </w:pPr>
          </w:p>
        </w:tc>
        <w:tc>
          <w:tcPr>
            <w:tcW w:w="1109" w:type="dxa"/>
          </w:tcPr>
          <w:p w14:paraId="6B6A22FE" w14:textId="2D239695"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2.7.2</w:t>
            </w:r>
          </w:p>
        </w:tc>
        <w:tc>
          <w:tcPr>
            <w:tcW w:w="1838" w:type="dxa"/>
          </w:tcPr>
          <w:p w14:paraId="61CD647B" w14:textId="284AEA1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1F94A66A" w14:textId="77777777" w:rsidR="00451987" w:rsidRPr="00542AD3" w:rsidRDefault="00451987" w:rsidP="00451987">
            <w:pPr>
              <w:rPr>
                <w:rFonts w:ascii="Arial" w:hAnsi="Arial" w:cs="Arial"/>
                <w:bCs/>
                <w:sz w:val="18"/>
                <w:szCs w:val="18"/>
              </w:rPr>
            </w:pPr>
          </w:p>
        </w:tc>
        <w:tc>
          <w:tcPr>
            <w:tcW w:w="2410" w:type="dxa"/>
            <w:gridSpan w:val="2"/>
          </w:tcPr>
          <w:p w14:paraId="24C10148" w14:textId="106D8C90" w:rsidR="00451987" w:rsidRPr="00542AD3" w:rsidRDefault="00451987" w:rsidP="00451987">
            <w:pPr>
              <w:rPr>
                <w:rFonts w:ascii="Arial" w:hAnsi="Arial" w:cs="Arial"/>
                <w:bCs/>
                <w:sz w:val="18"/>
                <w:szCs w:val="18"/>
              </w:rPr>
            </w:pPr>
            <w:r w:rsidRPr="00542AD3">
              <w:rPr>
                <w:rFonts w:ascii="Arial" w:hAnsi="Arial" w:cs="Arial"/>
                <w:bCs/>
                <w:sz w:val="18"/>
                <w:szCs w:val="18"/>
              </w:rPr>
              <w:t>Podmiotem pracy opiekuna medycznego jest osoba chora i niesamodzielna, co wynika z istoty tego zawodu</w:t>
            </w:r>
          </w:p>
        </w:tc>
        <w:tc>
          <w:tcPr>
            <w:tcW w:w="2268" w:type="dxa"/>
          </w:tcPr>
          <w:p w14:paraId="1B5AF9A8" w14:textId="55B626A2" w:rsidR="00451987" w:rsidRPr="00542AD3" w:rsidRDefault="00451987" w:rsidP="00451987">
            <w:pPr>
              <w:rPr>
                <w:rFonts w:ascii="Arial" w:hAnsi="Arial" w:cs="Arial"/>
                <w:sz w:val="18"/>
                <w:szCs w:val="18"/>
              </w:rPr>
            </w:pPr>
            <w:r w:rsidRPr="00542AD3">
              <w:rPr>
                <w:rFonts w:ascii="Arial" w:hAnsi="Arial" w:cs="Arial"/>
                <w:sz w:val="18"/>
                <w:szCs w:val="18"/>
              </w:rPr>
              <w:t>2.7.2. Wykonywanie czynności higienicznych i pielęgnacyjnych osobie chorej i niesamodzielnej.</w:t>
            </w:r>
          </w:p>
        </w:tc>
        <w:tc>
          <w:tcPr>
            <w:tcW w:w="2942" w:type="dxa"/>
          </w:tcPr>
          <w:p w14:paraId="6BCE0D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BF0956F" w14:textId="77777777" w:rsidR="00D62AC5" w:rsidRPr="00542AD3" w:rsidRDefault="00D62AC5" w:rsidP="00451987">
            <w:pPr>
              <w:rPr>
                <w:rFonts w:ascii="Arial" w:hAnsi="Arial" w:cs="Arial"/>
                <w:bCs/>
                <w:sz w:val="18"/>
                <w:szCs w:val="18"/>
              </w:rPr>
            </w:pPr>
          </w:p>
          <w:p w14:paraId="0C2854FC" w14:textId="5AE8452E" w:rsidR="00451987" w:rsidRPr="00542AD3" w:rsidRDefault="00451987" w:rsidP="00451987">
            <w:pPr>
              <w:rPr>
                <w:rFonts w:ascii="Arial" w:hAnsi="Arial" w:cs="Arial"/>
                <w:bCs/>
                <w:sz w:val="18"/>
                <w:szCs w:val="18"/>
              </w:rPr>
            </w:pPr>
            <w:r w:rsidRPr="00542AD3">
              <w:rPr>
                <w:rFonts w:ascii="Arial" w:hAnsi="Arial" w:cs="Arial"/>
                <w:bCs/>
                <w:sz w:val="18"/>
                <w:szCs w:val="18"/>
              </w:rPr>
              <w:t>Użycie wyrazu pacjent służy ujednoliceniu terminologii w projekcie.</w:t>
            </w:r>
          </w:p>
        </w:tc>
      </w:tr>
      <w:tr w:rsidR="00A373A0" w:rsidRPr="00542AD3" w14:paraId="70176461" w14:textId="77777777" w:rsidTr="00D87D56">
        <w:tc>
          <w:tcPr>
            <w:tcW w:w="477" w:type="dxa"/>
          </w:tcPr>
          <w:p w14:paraId="5F5D86E5" w14:textId="77777777" w:rsidR="00451987" w:rsidRPr="00542AD3" w:rsidRDefault="00451987" w:rsidP="00451987">
            <w:pPr>
              <w:rPr>
                <w:rFonts w:ascii="Arial" w:hAnsi="Arial" w:cs="Arial"/>
                <w:sz w:val="18"/>
                <w:szCs w:val="18"/>
              </w:rPr>
            </w:pPr>
          </w:p>
        </w:tc>
        <w:tc>
          <w:tcPr>
            <w:tcW w:w="1109" w:type="dxa"/>
          </w:tcPr>
          <w:p w14:paraId="220CD942" w14:textId="6E2BB1E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2.7.2</w:t>
            </w:r>
          </w:p>
        </w:tc>
        <w:tc>
          <w:tcPr>
            <w:tcW w:w="1838" w:type="dxa"/>
          </w:tcPr>
          <w:p w14:paraId="61F77930" w14:textId="725643BD"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6DF119D3" w14:textId="3A72C5D4" w:rsidR="00451987" w:rsidRPr="00542AD3" w:rsidRDefault="00451987" w:rsidP="00451987">
            <w:pPr>
              <w:rPr>
                <w:rFonts w:ascii="Arial" w:hAnsi="Arial" w:cs="Arial"/>
                <w:bCs/>
                <w:sz w:val="18"/>
                <w:szCs w:val="18"/>
              </w:rPr>
            </w:pPr>
            <w:r w:rsidRPr="00542AD3">
              <w:rPr>
                <w:rFonts w:ascii="Arial" w:hAnsi="Arial" w:cs="Arial"/>
                <w:bCs/>
                <w:sz w:val="18"/>
                <w:szCs w:val="18"/>
              </w:rPr>
              <w:t>2.7.2.</w:t>
            </w:r>
            <w:r w:rsidRPr="00542AD3">
              <w:rPr>
                <w:rFonts w:ascii="Arial" w:hAnsi="Arial" w:cs="Arial"/>
                <w:bCs/>
                <w:sz w:val="18"/>
                <w:szCs w:val="18"/>
              </w:rPr>
              <w:tab/>
              <w:t>Wykonywanie czynności higienicznych i pielęgnacyjnych pacjentowi .</w:t>
            </w:r>
          </w:p>
        </w:tc>
        <w:tc>
          <w:tcPr>
            <w:tcW w:w="2410" w:type="dxa"/>
            <w:gridSpan w:val="2"/>
          </w:tcPr>
          <w:p w14:paraId="5578A95D" w14:textId="3C80DD43" w:rsidR="00451987" w:rsidRPr="00542AD3" w:rsidRDefault="00451987" w:rsidP="00451987">
            <w:pPr>
              <w:rPr>
                <w:rFonts w:ascii="Arial" w:hAnsi="Arial" w:cs="Arial"/>
                <w:bCs/>
                <w:sz w:val="18"/>
                <w:szCs w:val="18"/>
              </w:rPr>
            </w:pPr>
            <w:r w:rsidRPr="00542AD3">
              <w:rPr>
                <w:rFonts w:ascii="Arial" w:hAnsi="Arial" w:cs="Arial"/>
                <w:bCs/>
                <w:sz w:val="18"/>
                <w:szCs w:val="18"/>
              </w:rPr>
              <w:t>Pielęgnacja pacjenta !!!</w:t>
            </w:r>
          </w:p>
        </w:tc>
        <w:tc>
          <w:tcPr>
            <w:tcW w:w="2268" w:type="dxa"/>
          </w:tcPr>
          <w:p w14:paraId="11063C6A" w14:textId="77777777" w:rsidR="00451987" w:rsidRPr="00542AD3" w:rsidRDefault="00451987" w:rsidP="00451987">
            <w:pPr>
              <w:rPr>
                <w:rFonts w:ascii="Arial" w:hAnsi="Arial" w:cs="Arial"/>
                <w:sz w:val="18"/>
                <w:szCs w:val="18"/>
              </w:rPr>
            </w:pPr>
          </w:p>
        </w:tc>
        <w:tc>
          <w:tcPr>
            <w:tcW w:w="2942" w:type="dxa"/>
          </w:tcPr>
          <w:p w14:paraId="22046F04" w14:textId="6AA26B6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E753A51" w14:textId="77777777" w:rsidR="001B397E" w:rsidRPr="00542AD3" w:rsidRDefault="001B397E" w:rsidP="00451987">
            <w:pPr>
              <w:rPr>
                <w:rFonts w:ascii="Arial" w:hAnsi="Arial" w:cs="Arial"/>
                <w:bCs/>
                <w:sz w:val="18"/>
                <w:szCs w:val="18"/>
              </w:rPr>
            </w:pPr>
          </w:p>
          <w:p w14:paraId="0FBF134A" w14:textId="790A2BC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zbieżna z </w:t>
            </w:r>
            <w:r w:rsidR="001B397E" w:rsidRPr="00542AD3">
              <w:rPr>
                <w:rFonts w:ascii="Arial" w:hAnsi="Arial" w:cs="Arial"/>
                <w:bCs/>
                <w:sz w:val="18"/>
                <w:szCs w:val="18"/>
              </w:rPr>
              <w:t>podstawą programową kształcenia w zawodzie opiekun medyczny.</w:t>
            </w:r>
          </w:p>
          <w:p w14:paraId="37486A00" w14:textId="0C968FBF" w:rsidR="00451987" w:rsidRPr="00542AD3" w:rsidRDefault="00451987" w:rsidP="00451987">
            <w:pPr>
              <w:rPr>
                <w:rFonts w:ascii="Arial" w:hAnsi="Arial" w:cs="Arial"/>
                <w:bCs/>
                <w:sz w:val="18"/>
                <w:szCs w:val="18"/>
              </w:rPr>
            </w:pPr>
          </w:p>
        </w:tc>
      </w:tr>
      <w:tr w:rsidR="00A373A0" w:rsidRPr="00542AD3" w14:paraId="45D98F95" w14:textId="77777777" w:rsidTr="00D87D56">
        <w:tc>
          <w:tcPr>
            <w:tcW w:w="477" w:type="dxa"/>
          </w:tcPr>
          <w:p w14:paraId="5CB825CB" w14:textId="77777777" w:rsidR="00451987" w:rsidRPr="00542AD3" w:rsidRDefault="00451987" w:rsidP="00451987">
            <w:pPr>
              <w:rPr>
                <w:rFonts w:ascii="Arial" w:hAnsi="Arial" w:cs="Arial"/>
                <w:sz w:val="18"/>
                <w:szCs w:val="18"/>
              </w:rPr>
            </w:pPr>
          </w:p>
        </w:tc>
        <w:tc>
          <w:tcPr>
            <w:tcW w:w="1109" w:type="dxa"/>
          </w:tcPr>
          <w:p w14:paraId="1F8EBFA7" w14:textId="38FEF28B"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2.7.3</w:t>
            </w:r>
          </w:p>
        </w:tc>
        <w:tc>
          <w:tcPr>
            <w:tcW w:w="1838" w:type="dxa"/>
          </w:tcPr>
          <w:p w14:paraId="425B3A84" w14:textId="58E8C64C"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chirurgicznego i operacyjnego</w:t>
            </w:r>
          </w:p>
        </w:tc>
        <w:tc>
          <w:tcPr>
            <w:tcW w:w="2847" w:type="dxa"/>
          </w:tcPr>
          <w:p w14:paraId="40E0B36B" w14:textId="4CA3F0D8" w:rsidR="00451987" w:rsidRPr="00542AD3" w:rsidRDefault="00451987" w:rsidP="00451987">
            <w:pPr>
              <w:rPr>
                <w:rFonts w:ascii="Arial" w:hAnsi="Arial" w:cs="Arial"/>
                <w:bCs/>
                <w:sz w:val="18"/>
                <w:szCs w:val="18"/>
              </w:rPr>
            </w:pPr>
            <w:r w:rsidRPr="00542AD3">
              <w:rPr>
                <w:rFonts w:ascii="Arial" w:hAnsi="Arial" w:cs="Arial"/>
                <w:bCs/>
                <w:sz w:val="18"/>
                <w:szCs w:val="18"/>
              </w:rPr>
              <w:t>W profilaktyce przeciwodleżynowej między innymi stosowane są różnego rodzaju skale oceniające ryzyko odleżyn (np. Bradena, Norton, Waterlow, Torrancea), oraz preparaty nawilżające: np. kremy ochronne, żele</w:t>
            </w:r>
          </w:p>
        </w:tc>
        <w:tc>
          <w:tcPr>
            <w:tcW w:w="2410" w:type="dxa"/>
            <w:gridSpan w:val="2"/>
          </w:tcPr>
          <w:p w14:paraId="074FE511" w14:textId="77777777" w:rsidR="00451987" w:rsidRPr="00542AD3" w:rsidRDefault="00451987" w:rsidP="00451987">
            <w:pPr>
              <w:rPr>
                <w:rFonts w:ascii="Arial" w:hAnsi="Arial" w:cs="Arial"/>
                <w:bCs/>
                <w:sz w:val="18"/>
                <w:szCs w:val="18"/>
              </w:rPr>
            </w:pPr>
          </w:p>
        </w:tc>
        <w:tc>
          <w:tcPr>
            <w:tcW w:w="2268" w:type="dxa"/>
          </w:tcPr>
          <w:p w14:paraId="1F1384CF" w14:textId="485B6A8E" w:rsidR="00451987" w:rsidRPr="00542AD3" w:rsidRDefault="00451987" w:rsidP="00451987">
            <w:pPr>
              <w:rPr>
                <w:rFonts w:ascii="Arial" w:hAnsi="Arial" w:cs="Arial"/>
                <w:sz w:val="18"/>
                <w:szCs w:val="18"/>
              </w:rPr>
            </w:pPr>
            <w:r w:rsidRPr="00542AD3">
              <w:rPr>
                <w:rFonts w:ascii="Arial" w:hAnsi="Arial" w:cs="Arial"/>
                <w:bCs/>
                <w:sz w:val="18"/>
                <w:szCs w:val="18"/>
              </w:rPr>
              <w:t>Należy doprecyzować do jakich działań w profilaktyce przeciwodleżynowej jest uprawiony opiekun medyczny (np. zmiana pozycji, zastosowanie materaca przeciwodleżynowego).</w:t>
            </w:r>
          </w:p>
        </w:tc>
        <w:tc>
          <w:tcPr>
            <w:tcW w:w="2942" w:type="dxa"/>
          </w:tcPr>
          <w:p w14:paraId="7613AC7D" w14:textId="163F9DE3"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FC6FE70" w14:textId="77777777" w:rsidR="00451987" w:rsidRPr="00542AD3" w:rsidRDefault="00451987" w:rsidP="00451987">
            <w:pPr>
              <w:rPr>
                <w:rFonts w:ascii="Arial" w:hAnsi="Arial" w:cs="Arial"/>
                <w:bCs/>
                <w:sz w:val="18"/>
                <w:szCs w:val="18"/>
              </w:rPr>
            </w:pPr>
          </w:p>
          <w:p w14:paraId="3982634D" w14:textId="7E3C612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ramach profilaktyki przeciwodleżynowej wykonuje się zmiany m.in. zarówno zmianę pozycji, jak i stosuje się materac przeciwodleżynowy. Mając na względzie, że na ten rodzaj profilaktyki składa się szereg czynności pielęgnacyjnych i opiekuńczych, których wykonywania opiekun medyczny </w:t>
            </w:r>
            <w:r w:rsidRPr="00542AD3">
              <w:rPr>
                <w:rFonts w:ascii="Arial" w:hAnsi="Arial" w:cs="Arial"/>
                <w:bCs/>
                <w:sz w:val="18"/>
                <w:szCs w:val="18"/>
              </w:rPr>
              <w:lastRenderedPageBreak/>
              <w:t>uczy się w szkole, nie znajduje uzasadnienia zbyt szczegółowe wskazywanie tych czynności, ponieważ tworzenie ich katalogu zamkniętego może wykluczyć niezbędne działania, w danym przypadku, które składają się na ten rodzaj profilaktyki.</w:t>
            </w:r>
          </w:p>
          <w:p w14:paraId="4ADAC58D" w14:textId="77777777" w:rsidR="00451987" w:rsidRPr="00542AD3" w:rsidRDefault="00451987" w:rsidP="00451987">
            <w:pPr>
              <w:rPr>
                <w:rFonts w:ascii="Arial" w:hAnsi="Arial" w:cs="Arial"/>
                <w:bCs/>
                <w:sz w:val="18"/>
                <w:szCs w:val="18"/>
              </w:rPr>
            </w:pPr>
          </w:p>
        </w:tc>
      </w:tr>
      <w:tr w:rsidR="00A373A0" w:rsidRPr="00542AD3" w14:paraId="02811021" w14:textId="77777777" w:rsidTr="00D87D56">
        <w:tc>
          <w:tcPr>
            <w:tcW w:w="477" w:type="dxa"/>
          </w:tcPr>
          <w:p w14:paraId="7E40E96F" w14:textId="77777777" w:rsidR="00451987" w:rsidRPr="00542AD3" w:rsidRDefault="00451987" w:rsidP="00451987">
            <w:pPr>
              <w:rPr>
                <w:rFonts w:ascii="Arial" w:hAnsi="Arial" w:cs="Arial"/>
                <w:sz w:val="18"/>
                <w:szCs w:val="18"/>
              </w:rPr>
            </w:pPr>
          </w:p>
        </w:tc>
        <w:tc>
          <w:tcPr>
            <w:tcW w:w="1109" w:type="dxa"/>
          </w:tcPr>
          <w:p w14:paraId="1B485385" w14:textId="21A47D60"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2.7.3</w:t>
            </w:r>
          </w:p>
        </w:tc>
        <w:tc>
          <w:tcPr>
            <w:tcW w:w="1838" w:type="dxa"/>
          </w:tcPr>
          <w:p w14:paraId="40B8C319" w14:textId="6A5350FF"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pediatrycznego</w:t>
            </w:r>
          </w:p>
        </w:tc>
        <w:tc>
          <w:tcPr>
            <w:tcW w:w="2847" w:type="dxa"/>
          </w:tcPr>
          <w:p w14:paraId="0B216F40" w14:textId="7C7C2EB4" w:rsidR="00451987" w:rsidRPr="00542AD3" w:rsidRDefault="00451987" w:rsidP="00451987">
            <w:pPr>
              <w:rPr>
                <w:rFonts w:ascii="Arial" w:hAnsi="Arial" w:cs="Arial"/>
                <w:bCs/>
                <w:sz w:val="18"/>
                <w:szCs w:val="18"/>
              </w:rPr>
            </w:pPr>
            <w:r w:rsidRPr="00542AD3">
              <w:rPr>
                <w:rFonts w:ascii="Arial" w:hAnsi="Arial" w:cs="Arial"/>
                <w:bCs/>
                <w:sz w:val="18"/>
                <w:szCs w:val="18"/>
              </w:rPr>
              <w:t>Należy dopisać – zleconej przez pielęgniarkę</w:t>
            </w:r>
          </w:p>
        </w:tc>
        <w:tc>
          <w:tcPr>
            <w:tcW w:w="2410" w:type="dxa"/>
            <w:gridSpan w:val="2"/>
          </w:tcPr>
          <w:p w14:paraId="1CB5A393" w14:textId="4318AA3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Opiekun winien realizować plan opieki przygotowany przez pielęgniarkę  </w:t>
            </w:r>
          </w:p>
        </w:tc>
        <w:tc>
          <w:tcPr>
            <w:tcW w:w="2268" w:type="dxa"/>
          </w:tcPr>
          <w:p w14:paraId="7F50F027" w14:textId="24464C35"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 xml:space="preserve">Zapis powinien brzmieć: Stosowanie profilaktyki przeciwodleżynowej  </w:t>
            </w:r>
            <w:r w:rsidRPr="00542AD3">
              <w:rPr>
                <w:rFonts w:ascii="Arial" w:hAnsi="Arial" w:cs="Arial"/>
                <w:b/>
                <w:bCs/>
                <w:kern w:val="2"/>
                <w:sz w:val="18"/>
                <w:szCs w:val="18"/>
                <w14:ligatures w14:val="standardContextual"/>
              </w:rPr>
              <w:t>zleconej przez pielęgniarkę</w:t>
            </w:r>
          </w:p>
        </w:tc>
        <w:tc>
          <w:tcPr>
            <w:tcW w:w="2942" w:type="dxa"/>
          </w:tcPr>
          <w:p w14:paraId="37E65363" w14:textId="7D46EF5E"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p>
          <w:p w14:paraId="0E1E7318" w14:textId="4FE14EFB" w:rsidR="00451987" w:rsidRPr="00542AD3" w:rsidRDefault="00451987" w:rsidP="00451987">
            <w:pPr>
              <w:rPr>
                <w:rFonts w:ascii="Arial" w:hAnsi="Arial" w:cs="Arial"/>
                <w:bCs/>
                <w:sz w:val="18"/>
                <w:szCs w:val="18"/>
              </w:rPr>
            </w:pPr>
          </w:p>
          <w:p w14:paraId="5F19F962" w14:textId="553830E7" w:rsidR="00451987" w:rsidRPr="00542AD3" w:rsidRDefault="00451987" w:rsidP="00451987">
            <w:pPr>
              <w:rPr>
                <w:rFonts w:ascii="Arial" w:hAnsi="Arial" w:cs="Arial"/>
                <w:bCs/>
                <w:sz w:val="18"/>
                <w:szCs w:val="18"/>
              </w:rPr>
            </w:pPr>
            <w:r w:rsidRPr="00542AD3">
              <w:rPr>
                <w:rFonts w:ascii="Arial" w:hAnsi="Arial" w:cs="Arial"/>
                <w:bCs/>
                <w:sz w:val="18"/>
                <w:szCs w:val="18"/>
              </w:rPr>
              <w:t>Brzmienie przepisu jest zgodne z podstaw</w:t>
            </w:r>
            <w:r w:rsidR="00C372A7" w:rsidRPr="00542AD3">
              <w:rPr>
                <w:rFonts w:ascii="Arial" w:hAnsi="Arial" w:cs="Arial"/>
                <w:bCs/>
                <w:sz w:val="18"/>
                <w:szCs w:val="18"/>
              </w:rPr>
              <w:t>ą</w:t>
            </w:r>
            <w:r w:rsidRPr="00542AD3">
              <w:rPr>
                <w:rFonts w:ascii="Arial" w:hAnsi="Arial" w:cs="Arial"/>
                <w:bCs/>
                <w:sz w:val="18"/>
                <w:szCs w:val="18"/>
              </w:rPr>
              <w:t xml:space="preserve"> programową kształcenia w zawodzie opiekun medyczny.</w:t>
            </w:r>
          </w:p>
        </w:tc>
      </w:tr>
      <w:tr w:rsidR="00A373A0" w:rsidRPr="00542AD3" w14:paraId="7E1818E1" w14:textId="77777777" w:rsidTr="00D87D56">
        <w:tc>
          <w:tcPr>
            <w:tcW w:w="477" w:type="dxa"/>
          </w:tcPr>
          <w:p w14:paraId="280A27B9" w14:textId="77777777" w:rsidR="00451987" w:rsidRPr="00542AD3" w:rsidRDefault="00451987" w:rsidP="00451987">
            <w:pPr>
              <w:rPr>
                <w:rFonts w:ascii="Arial" w:hAnsi="Arial" w:cs="Arial"/>
                <w:sz w:val="18"/>
                <w:szCs w:val="18"/>
              </w:rPr>
            </w:pPr>
          </w:p>
        </w:tc>
        <w:tc>
          <w:tcPr>
            <w:tcW w:w="1109" w:type="dxa"/>
          </w:tcPr>
          <w:p w14:paraId="28A2BEB9" w14:textId="2B7FBFE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2.7.3</w:t>
            </w:r>
          </w:p>
        </w:tc>
        <w:tc>
          <w:tcPr>
            <w:tcW w:w="1838" w:type="dxa"/>
          </w:tcPr>
          <w:p w14:paraId="067B82DF" w14:textId="6F2FC3E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4B585950" w14:textId="77777777" w:rsidR="00451987" w:rsidRPr="00542AD3" w:rsidRDefault="00451987" w:rsidP="00451987">
            <w:pPr>
              <w:rPr>
                <w:rFonts w:ascii="Arial" w:hAnsi="Arial" w:cs="Arial"/>
                <w:bCs/>
                <w:sz w:val="18"/>
                <w:szCs w:val="18"/>
              </w:rPr>
            </w:pPr>
          </w:p>
        </w:tc>
        <w:tc>
          <w:tcPr>
            <w:tcW w:w="2410" w:type="dxa"/>
            <w:gridSpan w:val="2"/>
          </w:tcPr>
          <w:p w14:paraId="150CA6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Kompleksowa profilaktyka przeciwodleżynowa wymaga szerokiej wiedzy klinicznej i terapeutycznej, czego nie obejmuje podstawa programowa kształcenia opiekuna medycznego. </w:t>
            </w:r>
          </w:p>
          <w:p w14:paraId="216F513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176723AA" w14:textId="468B76E2"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w:t>
            </w:r>
          </w:p>
        </w:tc>
        <w:tc>
          <w:tcPr>
            <w:tcW w:w="2268" w:type="dxa"/>
          </w:tcPr>
          <w:p w14:paraId="6ACFDCD0" w14:textId="6F5C9603"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2.7.3. Stosowanie profilaktyki przeciwodleżynowej w zakresie kompetencji</w:t>
            </w:r>
          </w:p>
        </w:tc>
        <w:tc>
          <w:tcPr>
            <w:tcW w:w="2942" w:type="dxa"/>
          </w:tcPr>
          <w:p w14:paraId="541C0F1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9596744" w14:textId="77777777" w:rsidR="00451987" w:rsidRPr="00542AD3" w:rsidRDefault="00451987" w:rsidP="00451987">
            <w:pPr>
              <w:rPr>
                <w:rFonts w:ascii="Arial" w:hAnsi="Arial" w:cs="Arial"/>
                <w:bCs/>
                <w:sz w:val="18"/>
                <w:szCs w:val="18"/>
              </w:rPr>
            </w:pPr>
          </w:p>
          <w:p w14:paraId="43571046" w14:textId="3E7615C3" w:rsidR="00451987" w:rsidRPr="00542AD3" w:rsidRDefault="00C372A7" w:rsidP="00451987">
            <w:pPr>
              <w:rPr>
                <w:rFonts w:ascii="Arial" w:hAnsi="Arial" w:cs="Arial"/>
                <w:bCs/>
                <w:sz w:val="18"/>
                <w:szCs w:val="18"/>
              </w:rPr>
            </w:pPr>
            <w:r w:rsidRPr="00542AD3">
              <w:rPr>
                <w:rFonts w:ascii="Arial" w:hAnsi="Arial" w:cs="Arial"/>
                <w:bCs/>
                <w:sz w:val="18"/>
                <w:szCs w:val="18"/>
              </w:rPr>
              <w:t>Brzmienie przepisu jest zgodne z podstawą programową kształcenia w zawodzie opiekun medyczny. Ponadto oczywistym jest, że w każdym zawodzie medycznym należy wykonywać zadania zgodnie z uzyskanymi kompetencjami.</w:t>
            </w:r>
          </w:p>
        </w:tc>
      </w:tr>
      <w:tr w:rsidR="00A373A0" w:rsidRPr="00542AD3" w14:paraId="10698923" w14:textId="77777777" w:rsidTr="00D87D56">
        <w:tc>
          <w:tcPr>
            <w:tcW w:w="477" w:type="dxa"/>
          </w:tcPr>
          <w:p w14:paraId="12EE7593" w14:textId="77777777" w:rsidR="00451987" w:rsidRPr="00542AD3" w:rsidRDefault="00451987" w:rsidP="00451987">
            <w:pPr>
              <w:rPr>
                <w:rFonts w:ascii="Arial" w:hAnsi="Arial" w:cs="Arial"/>
                <w:sz w:val="18"/>
                <w:szCs w:val="18"/>
              </w:rPr>
            </w:pPr>
          </w:p>
        </w:tc>
        <w:tc>
          <w:tcPr>
            <w:tcW w:w="1109" w:type="dxa"/>
          </w:tcPr>
          <w:p w14:paraId="612137FB" w14:textId="4F67C85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2.7.3</w:t>
            </w:r>
          </w:p>
        </w:tc>
        <w:tc>
          <w:tcPr>
            <w:tcW w:w="1838" w:type="dxa"/>
          </w:tcPr>
          <w:p w14:paraId="526D7F22" w14:textId="4BFAEDF9"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psychiatrycznego</w:t>
            </w:r>
          </w:p>
        </w:tc>
        <w:tc>
          <w:tcPr>
            <w:tcW w:w="2847" w:type="dxa"/>
          </w:tcPr>
          <w:p w14:paraId="4DB32B38" w14:textId="03C7B9E9" w:rsidR="00451987" w:rsidRPr="00542AD3" w:rsidRDefault="00451987" w:rsidP="00451987">
            <w:pPr>
              <w:rPr>
                <w:rFonts w:ascii="Arial" w:hAnsi="Arial" w:cs="Arial"/>
                <w:bCs/>
                <w:sz w:val="18"/>
                <w:szCs w:val="18"/>
              </w:rPr>
            </w:pPr>
            <w:r w:rsidRPr="00542AD3">
              <w:rPr>
                <w:rFonts w:ascii="Arial" w:hAnsi="Arial" w:cs="Arial"/>
                <w:sz w:val="18"/>
                <w:szCs w:val="18"/>
              </w:rPr>
              <w:t>2.7.3. Stosowanie profilaktyki przeciwodleżynowej</w:t>
            </w:r>
          </w:p>
        </w:tc>
        <w:tc>
          <w:tcPr>
            <w:tcW w:w="2410" w:type="dxa"/>
            <w:gridSpan w:val="2"/>
          </w:tcPr>
          <w:p w14:paraId="6D8DE473" w14:textId="2033C36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Profilaktykę prowadzi pielęgniarka natomiast opiekun medyczny na zlecenie pielęgniarki wykonuje czynności </w:t>
            </w:r>
            <w:r w:rsidRPr="00542AD3">
              <w:rPr>
                <w:rFonts w:ascii="Arial" w:hAnsi="Arial" w:cs="Arial"/>
                <w:bCs/>
                <w:sz w:val="18"/>
                <w:szCs w:val="18"/>
              </w:rPr>
              <w:lastRenderedPageBreak/>
              <w:t>związane z działalnością profilaktyczną np. ocena ryzyka odleżyn, zmiana pozycji.</w:t>
            </w:r>
          </w:p>
        </w:tc>
        <w:tc>
          <w:tcPr>
            <w:tcW w:w="2268" w:type="dxa"/>
          </w:tcPr>
          <w:p w14:paraId="7781F933" w14:textId="7CDB7917" w:rsidR="00451987" w:rsidRPr="00542AD3" w:rsidRDefault="00451987" w:rsidP="00451987">
            <w:pPr>
              <w:rPr>
                <w:rFonts w:ascii="Arial" w:hAnsi="Arial" w:cs="Arial"/>
                <w:sz w:val="18"/>
                <w:szCs w:val="18"/>
              </w:rPr>
            </w:pPr>
            <w:r w:rsidRPr="00542AD3">
              <w:rPr>
                <w:rFonts w:ascii="Arial" w:hAnsi="Arial" w:cs="Arial"/>
                <w:sz w:val="18"/>
                <w:szCs w:val="18"/>
              </w:rPr>
              <w:lastRenderedPageBreak/>
              <w:t xml:space="preserve">Stosowanie profilaktyki przeciwodleżynowej </w:t>
            </w:r>
            <w:r w:rsidRPr="00542AD3">
              <w:rPr>
                <w:rFonts w:ascii="Arial" w:hAnsi="Arial" w:cs="Arial"/>
                <w:b/>
                <w:bCs/>
                <w:sz w:val="18"/>
                <w:szCs w:val="18"/>
              </w:rPr>
              <w:t>na zlecenie pielęgniarki</w:t>
            </w:r>
            <w:r w:rsidRPr="00542AD3">
              <w:rPr>
                <w:rFonts w:ascii="Arial" w:hAnsi="Arial" w:cs="Arial"/>
                <w:sz w:val="18"/>
                <w:szCs w:val="18"/>
              </w:rPr>
              <w:t>.</w:t>
            </w:r>
          </w:p>
        </w:tc>
        <w:tc>
          <w:tcPr>
            <w:tcW w:w="2942" w:type="dxa"/>
          </w:tcPr>
          <w:p w14:paraId="53C8CEB2" w14:textId="0133CEFE"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r w:rsidRPr="00542AD3">
              <w:rPr>
                <w:rFonts w:ascii="Arial" w:hAnsi="Arial" w:cs="Arial"/>
                <w:bCs/>
                <w:sz w:val="18"/>
                <w:szCs w:val="18"/>
              </w:rPr>
              <w:t xml:space="preserve"> </w:t>
            </w:r>
          </w:p>
          <w:p w14:paraId="3162A9C2" w14:textId="77777777" w:rsidR="00451987" w:rsidRPr="00542AD3" w:rsidRDefault="00451987" w:rsidP="00451987">
            <w:pPr>
              <w:rPr>
                <w:rFonts w:ascii="Arial" w:hAnsi="Arial" w:cs="Arial"/>
                <w:bCs/>
                <w:sz w:val="18"/>
                <w:szCs w:val="18"/>
              </w:rPr>
            </w:pPr>
          </w:p>
          <w:p w14:paraId="5042093F" w14:textId="22A051F8" w:rsidR="00451987" w:rsidRPr="00542AD3" w:rsidRDefault="00C372A7" w:rsidP="00451987">
            <w:pPr>
              <w:rPr>
                <w:rFonts w:ascii="Arial" w:hAnsi="Arial" w:cs="Arial"/>
                <w:bCs/>
                <w:sz w:val="18"/>
                <w:szCs w:val="18"/>
              </w:rPr>
            </w:pPr>
            <w:r w:rsidRPr="00542AD3">
              <w:rPr>
                <w:rFonts w:ascii="Arial" w:hAnsi="Arial" w:cs="Arial"/>
                <w:bCs/>
                <w:sz w:val="18"/>
                <w:szCs w:val="18"/>
              </w:rPr>
              <w:t>jw.</w:t>
            </w:r>
          </w:p>
        </w:tc>
      </w:tr>
      <w:tr w:rsidR="00A373A0" w:rsidRPr="00542AD3" w14:paraId="0F4468C5" w14:textId="77777777" w:rsidTr="00D87D56">
        <w:tc>
          <w:tcPr>
            <w:tcW w:w="477" w:type="dxa"/>
          </w:tcPr>
          <w:p w14:paraId="7BF556E3" w14:textId="77777777" w:rsidR="00451987" w:rsidRPr="00542AD3" w:rsidRDefault="00451987" w:rsidP="00451987">
            <w:pPr>
              <w:rPr>
                <w:rFonts w:ascii="Arial" w:hAnsi="Arial" w:cs="Arial"/>
                <w:sz w:val="18"/>
                <w:szCs w:val="18"/>
              </w:rPr>
            </w:pPr>
          </w:p>
        </w:tc>
        <w:tc>
          <w:tcPr>
            <w:tcW w:w="1109" w:type="dxa"/>
          </w:tcPr>
          <w:p w14:paraId="0E133C61" w14:textId="13E7546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2.7.3</w:t>
            </w:r>
          </w:p>
        </w:tc>
        <w:tc>
          <w:tcPr>
            <w:tcW w:w="1838" w:type="dxa"/>
          </w:tcPr>
          <w:p w14:paraId="13000246" w14:textId="3F75AF14"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0263F147" w14:textId="6E7C07CC" w:rsidR="00451987" w:rsidRPr="00542AD3" w:rsidRDefault="00451987" w:rsidP="00451987">
            <w:pPr>
              <w:rPr>
                <w:rFonts w:ascii="Arial" w:hAnsi="Arial" w:cs="Arial"/>
                <w:sz w:val="18"/>
                <w:szCs w:val="18"/>
              </w:rPr>
            </w:pPr>
            <w:r w:rsidRPr="00542AD3">
              <w:rPr>
                <w:rFonts w:ascii="Arial" w:hAnsi="Arial" w:cs="Arial"/>
                <w:sz w:val="18"/>
                <w:szCs w:val="18"/>
              </w:rPr>
              <w:t>Aktualizacja punktu z uwzględnieniem profilaktyki/prewencji przeciwodleżynowej z zastosowaniem innych wyrobów medycznych niewskazanych w punkcie, tj. opatrunki specjalistyczne.</w:t>
            </w:r>
          </w:p>
        </w:tc>
        <w:tc>
          <w:tcPr>
            <w:tcW w:w="2410" w:type="dxa"/>
            <w:gridSpan w:val="2"/>
          </w:tcPr>
          <w:p w14:paraId="2743FF6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Zgodnie z wytycznymi PTLR’u uzasadnione jest stosowanie opatrunków specjalistycznych, w profilaktyce/prewencji przeciwodleżynowej ,,Wykazano, że zastosowanie opatrunków profilaktycznych w miejscach największego ucisku może zmniejszyć częstość uszkodzenia tkanek nawet o 88%’’. </w:t>
            </w:r>
          </w:p>
          <w:p w14:paraId="4F2BECF6" w14:textId="76AA6B55" w:rsidR="00451987" w:rsidRPr="00542AD3" w:rsidRDefault="00451987" w:rsidP="00451987">
            <w:pPr>
              <w:rPr>
                <w:rFonts w:ascii="Arial" w:hAnsi="Arial" w:cs="Arial"/>
                <w:bCs/>
                <w:sz w:val="18"/>
                <w:szCs w:val="18"/>
              </w:rPr>
            </w:pPr>
            <w:r w:rsidRPr="00542AD3">
              <w:rPr>
                <w:rFonts w:ascii="Arial" w:hAnsi="Arial" w:cs="Arial"/>
                <w:bCs/>
                <w:sz w:val="18"/>
                <w:szCs w:val="18"/>
              </w:rPr>
              <w:t>Ref.: Sopata M, Jawień A, Mrozikiewicz-Rakowska B, Augusewicz Z, Bakowska M, et al. Wytyczne postępowania miejscowego w ranach niezakażonych, zagrożonych infekcją oraz zakażonych – przegląd dostępnych substancji przeciwdrobnoustrojowych stosowanych w leczeniu ran. Zalecenia Polskiego Towarzystwa Leczenia Ran. Leczenie Ran 2020;17(1):1-21.</w:t>
            </w:r>
          </w:p>
        </w:tc>
        <w:tc>
          <w:tcPr>
            <w:tcW w:w="2268" w:type="dxa"/>
          </w:tcPr>
          <w:p w14:paraId="632E6DBD" w14:textId="02E49651" w:rsidR="00451987" w:rsidRPr="00542AD3" w:rsidRDefault="00451987" w:rsidP="00451987">
            <w:pPr>
              <w:rPr>
                <w:rFonts w:ascii="Arial" w:hAnsi="Arial" w:cs="Arial"/>
                <w:sz w:val="18"/>
                <w:szCs w:val="18"/>
              </w:rPr>
            </w:pPr>
            <w:r w:rsidRPr="00542AD3">
              <w:rPr>
                <w:rFonts w:ascii="Arial" w:hAnsi="Arial" w:cs="Arial"/>
                <w:bCs/>
                <w:sz w:val="18"/>
                <w:szCs w:val="18"/>
              </w:rPr>
              <w:t>Stosowanie profilaktyki przeciwodleżynowej, z uwzględnieniem zastosowania opatrunków specjalistycznych przeznaczonych do ww.</w:t>
            </w:r>
          </w:p>
        </w:tc>
        <w:tc>
          <w:tcPr>
            <w:tcW w:w="2942" w:type="dxa"/>
          </w:tcPr>
          <w:p w14:paraId="0B2CB693" w14:textId="66C83E02"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314E3C7F" w14:textId="77777777" w:rsidR="00451987" w:rsidRPr="00542AD3" w:rsidRDefault="00451987" w:rsidP="00451987">
            <w:pPr>
              <w:rPr>
                <w:rFonts w:ascii="Arial" w:hAnsi="Arial" w:cs="Arial"/>
                <w:bCs/>
                <w:sz w:val="18"/>
                <w:szCs w:val="18"/>
              </w:rPr>
            </w:pPr>
          </w:p>
          <w:p w14:paraId="0734CA60" w14:textId="151186C1" w:rsidR="00451987" w:rsidRPr="00542AD3" w:rsidRDefault="00451987" w:rsidP="00451987">
            <w:pPr>
              <w:rPr>
                <w:rFonts w:ascii="Arial" w:hAnsi="Arial" w:cs="Arial"/>
                <w:bCs/>
                <w:sz w:val="18"/>
                <w:szCs w:val="18"/>
              </w:rPr>
            </w:pPr>
            <w:r w:rsidRPr="00542AD3">
              <w:rPr>
                <w:rFonts w:ascii="Arial" w:hAnsi="Arial" w:cs="Arial"/>
                <w:bCs/>
                <w:sz w:val="18"/>
                <w:szCs w:val="18"/>
              </w:rPr>
              <w:t>Opiekun medyczny powiadający kwalifikację MED.03 może stosować profilaktykę odleżynową (część A załącznika), natomiast zmienianie opatrunku na ranie z zachowaniem zasad następuje na zlecenie lekarza</w:t>
            </w:r>
            <w:r w:rsidR="00426F71" w:rsidRPr="00542AD3">
              <w:rPr>
                <w:rFonts w:ascii="Arial" w:hAnsi="Arial" w:cs="Arial"/>
                <w:bCs/>
                <w:sz w:val="18"/>
                <w:szCs w:val="18"/>
              </w:rPr>
              <w:t>,</w:t>
            </w:r>
            <w:r w:rsidRPr="00542AD3">
              <w:rPr>
                <w:rFonts w:ascii="Arial" w:hAnsi="Arial" w:cs="Arial"/>
                <w:bCs/>
                <w:sz w:val="18"/>
                <w:szCs w:val="18"/>
              </w:rPr>
              <w:t xml:space="preserve"> pielęgniarki</w:t>
            </w:r>
            <w:r w:rsidR="00426F71" w:rsidRPr="00542AD3">
              <w:rPr>
                <w:rFonts w:ascii="Arial" w:hAnsi="Arial" w:cs="Arial"/>
                <w:bCs/>
                <w:sz w:val="18"/>
                <w:szCs w:val="18"/>
              </w:rPr>
              <w:t xml:space="preserve"> lub położnej</w:t>
            </w:r>
            <w:r w:rsidRPr="00542AD3">
              <w:rPr>
                <w:rFonts w:ascii="Arial" w:hAnsi="Arial" w:cs="Arial"/>
                <w:bCs/>
                <w:sz w:val="18"/>
                <w:szCs w:val="18"/>
              </w:rPr>
              <w:t xml:space="preserve"> i może je wykonać tylko opiekun medyczny z kwalifikacją MED.14 (tj. ten, który ma uprawnienia do wykonywania czynności ujętych w części B załącznika)</w:t>
            </w:r>
            <w:r w:rsidR="001B397E" w:rsidRPr="00542AD3">
              <w:rPr>
                <w:rFonts w:ascii="Arial" w:hAnsi="Arial" w:cs="Arial"/>
                <w:bCs/>
                <w:sz w:val="18"/>
                <w:szCs w:val="18"/>
              </w:rPr>
              <w:t>.</w:t>
            </w:r>
          </w:p>
        </w:tc>
      </w:tr>
      <w:tr w:rsidR="00A373A0" w:rsidRPr="00542AD3" w14:paraId="0D0A7868" w14:textId="77777777" w:rsidTr="00D87D56">
        <w:tc>
          <w:tcPr>
            <w:tcW w:w="477" w:type="dxa"/>
          </w:tcPr>
          <w:p w14:paraId="5B3F1226" w14:textId="77777777" w:rsidR="00451987" w:rsidRPr="00542AD3" w:rsidRDefault="00451987" w:rsidP="00451987">
            <w:pPr>
              <w:rPr>
                <w:rFonts w:ascii="Arial" w:hAnsi="Arial" w:cs="Arial"/>
                <w:sz w:val="18"/>
                <w:szCs w:val="18"/>
              </w:rPr>
            </w:pPr>
          </w:p>
        </w:tc>
        <w:tc>
          <w:tcPr>
            <w:tcW w:w="1109" w:type="dxa"/>
          </w:tcPr>
          <w:p w14:paraId="1DA8303F" w14:textId="32C18224"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2.7.3</w:t>
            </w:r>
          </w:p>
        </w:tc>
        <w:tc>
          <w:tcPr>
            <w:tcW w:w="1838" w:type="dxa"/>
          </w:tcPr>
          <w:p w14:paraId="584F9EB4" w14:textId="45AA03E3"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0188339D" w14:textId="3BACF7F0" w:rsidR="00451987" w:rsidRPr="00542AD3" w:rsidRDefault="00451987" w:rsidP="00451987">
            <w:pPr>
              <w:rPr>
                <w:rFonts w:ascii="Arial" w:hAnsi="Arial" w:cs="Arial"/>
                <w:bCs/>
                <w:sz w:val="18"/>
                <w:szCs w:val="18"/>
              </w:rPr>
            </w:pPr>
            <w:r w:rsidRPr="00542AD3">
              <w:rPr>
                <w:rFonts w:ascii="Arial" w:hAnsi="Arial" w:cs="Arial"/>
                <w:bCs/>
                <w:sz w:val="18"/>
                <w:szCs w:val="18"/>
              </w:rPr>
              <w:t>2.7.3.</w:t>
            </w:r>
            <w:r w:rsidRPr="00542AD3">
              <w:rPr>
                <w:rFonts w:ascii="Arial" w:hAnsi="Arial" w:cs="Arial"/>
                <w:bCs/>
                <w:sz w:val="18"/>
                <w:szCs w:val="18"/>
              </w:rPr>
              <w:tab/>
              <w:t>Stosowanie profilaktyki przeciwodleżynowej</w:t>
            </w:r>
          </w:p>
        </w:tc>
        <w:tc>
          <w:tcPr>
            <w:tcW w:w="2410" w:type="dxa"/>
            <w:gridSpan w:val="2"/>
          </w:tcPr>
          <w:p w14:paraId="6130C7CE" w14:textId="256E90D1" w:rsidR="00451987" w:rsidRPr="00542AD3" w:rsidRDefault="00451987" w:rsidP="00451987">
            <w:pPr>
              <w:rPr>
                <w:rFonts w:ascii="Arial" w:hAnsi="Arial" w:cs="Arial"/>
                <w:bCs/>
                <w:sz w:val="18"/>
                <w:szCs w:val="18"/>
              </w:rPr>
            </w:pPr>
            <w:r w:rsidRPr="00542AD3">
              <w:rPr>
                <w:rFonts w:ascii="Arial" w:hAnsi="Arial" w:cs="Arial"/>
                <w:bCs/>
                <w:sz w:val="18"/>
                <w:szCs w:val="18"/>
              </w:rPr>
              <w:t>Wrażanie procedur prewencji odleżyn</w:t>
            </w:r>
          </w:p>
        </w:tc>
        <w:tc>
          <w:tcPr>
            <w:tcW w:w="2268" w:type="dxa"/>
          </w:tcPr>
          <w:p w14:paraId="276E0567" w14:textId="77777777" w:rsidR="00451987" w:rsidRPr="00542AD3" w:rsidRDefault="00451987" w:rsidP="00451987">
            <w:pPr>
              <w:rPr>
                <w:rFonts w:ascii="Arial" w:hAnsi="Arial" w:cs="Arial"/>
                <w:sz w:val="18"/>
                <w:szCs w:val="18"/>
              </w:rPr>
            </w:pPr>
          </w:p>
        </w:tc>
        <w:tc>
          <w:tcPr>
            <w:tcW w:w="2942" w:type="dxa"/>
          </w:tcPr>
          <w:p w14:paraId="165997B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C8A3960" w14:textId="77777777" w:rsidR="001B397E" w:rsidRPr="00542AD3" w:rsidRDefault="001B397E" w:rsidP="00451987">
            <w:pPr>
              <w:rPr>
                <w:rFonts w:ascii="Arial" w:hAnsi="Arial" w:cs="Arial"/>
                <w:bCs/>
                <w:sz w:val="18"/>
                <w:szCs w:val="18"/>
              </w:rPr>
            </w:pPr>
          </w:p>
          <w:p w14:paraId="42D1FE02" w14:textId="6E80AE71"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opiekuna medycznego, a ponadto oczywistym jest, że opiekun medyczny musi stosować procedury przyjęte dla tego typu profilaktyki.</w:t>
            </w:r>
          </w:p>
        </w:tc>
      </w:tr>
      <w:tr w:rsidR="00A373A0" w:rsidRPr="00542AD3" w14:paraId="173E18DB" w14:textId="77777777" w:rsidTr="00D87D56">
        <w:tc>
          <w:tcPr>
            <w:tcW w:w="477" w:type="dxa"/>
          </w:tcPr>
          <w:p w14:paraId="7D7F6C91" w14:textId="77777777" w:rsidR="00451987" w:rsidRPr="00542AD3" w:rsidRDefault="00451987" w:rsidP="00451987">
            <w:pPr>
              <w:rPr>
                <w:rFonts w:ascii="Arial" w:hAnsi="Arial" w:cs="Arial"/>
                <w:sz w:val="18"/>
                <w:szCs w:val="18"/>
              </w:rPr>
            </w:pPr>
          </w:p>
        </w:tc>
        <w:tc>
          <w:tcPr>
            <w:tcW w:w="1109" w:type="dxa"/>
          </w:tcPr>
          <w:p w14:paraId="1C74E832" w14:textId="01B23B83"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2.7.4</w:t>
            </w:r>
          </w:p>
        </w:tc>
        <w:tc>
          <w:tcPr>
            <w:tcW w:w="1838" w:type="dxa"/>
          </w:tcPr>
          <w:p w14:paraId="4BFC80D5" w14:textId="3CAA809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30E74DD6" w14:textId="77777777" w:rsidR="00451987" w:rsidRPr="00542AD3" w:rsidRDefault="00451987" w:rsidP="00451987">
            <w:pPr>
              <w:rPr>
                <w:rFonts w:ascii="Arial" w:hAnsi="Arial" w:cs="Arial"/>
                <w:bCs/>
                <w:sz w:val="18"/>
                <w:szCs w:val="18"/>
              </w:rPr>
            </w:pPr>
          </w:p>
        </w:tc>
        <w:tc>
          <w:tcPr>
            <w:tcW w:w="2410" w:type="dxa"/>
            <w:gridSpan w:val="2"/>
          </w:tcPr>
          <w:p w14:paraId="4DF3F0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Opracowywanie programów zdrowotnych i edukacja zdrowotna wymaga szerokiej wiedzy klinicznej i terapeutycznej, czego nie obejmuje podstawa programowa kształcenia opiekuna medycznego. </w:t>
            </w:r>
          </w:p>
          <w:p w14:paraId="224E9E1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34A1D825" w14:textId="3D12A162"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w:t>
            </w:r>
          </w:p>
        </w:tc>
        <w:tc>
          <w:tcPr>
            <w:tcW w:w="2268" w:type="dxa"/>
          </w:tcPr>
          <w:p w14:paraId="3FEDCF45" w14:textId="0EC5F0B7"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2.7.4. Realizacja edukacji zdrowotnej osoby chorej i niesamodzielnej lub jego rodziny w zakresie czynności higienicznych i pielęgnacyjnych, zgodnie z planem edukacji przygotowanym przez pielęgniarkę</w:t>
            </w:r>
          </w:p>
        </w:tc>
        <w:tc>
          <w:tcPr>
            <w:tcW w:w="2942" w:type="dxa"/>
          </w:tcPr>
          <w:p w14:paraId="59A6E65A" w14:textId="37A1BB5C"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D62AC5" w:rsidRPr="00542AD3">
              <w:rPr>
                <w:rFonts w:ascii="Arial" w:hAnsi="Arial" w:cs="Arial"/>
                <w:bCs/>
                <w:sz w:val="18"/>
                <w:szCs w:val="18"/>
              </w:rPr>
              <w:t>.</w:t>
            </w:r>
          </w:p>
          <w:p w14:paraId="6FDCC6AA" w14:textId="77777777" w:rsidR="00451987" w:rsidRPr="00542AD3" w:rsidRDefault="00451987" w:rsidP="00451987">
            <w:pPr>
              <w:rPr>
                <w:rFonts w:ascii="Arial" w:hAnsi="Arial" w:cs="Arial"/>
                <w:bCs/>
                <w:sz w:val="18"/>
                <w:szCs w:val="18"/>
              </w:rPr>
            </w:pPr>
          </w:p>
          <w:p w14:paraId="1BD5B8DB" w14:textId="076218F7" w:rsidR="00451987" w:rsidRPr="00542AD3" w:rsidRDefault="00451987" w:rsidP="00451987">
            <w:pPr>
              <w:rPr>
                <w:rFonts w:ascii="Arial" w:hAnsi="Arial" w:cs="Arial"/>
                <w:bCs/>
                <w:sz w:val="18"/>
                <w:szCs w:val="18"/>
              </w:rPr>
            </w:pPr>
            <w:r w:rsidRPr="00542AD3">
              <w:rPr>
                <w:rFonts w:ascii="Arial" w:hAnsi="Arial" w:cs="Arial"/>
                <w:bCs/>
                <w:sz w:val="18"/>
                <w:szCs w:val="18"/>
              </w:rPr>
              <w:t>Przepis zgodny z podstawą programową kształcenia w zawodzie opiekun medyczny, a użycie wyrazu pacjent służy ujednoliceniu terminologii w projekcie. Ponadto ten podpunkt zawiera się w punkcie „Współpraca z pielęgniarkami</w:t>
            </w:r>
            <w:r w:rsidR="00426F71" w:rsidRPr="00542AD3">
              <w:rPr>
                <w:rFonts w:ascii="Arial" w:hAnsi="Arial" w:cs="Arial"/>
                <w:bCs/>
                <w:sz w:val="18"/>
                <w:szCs w:val="18"/>
              </w:rPr>
              <w:t>, położnymi</w:t>
            </w:r>
            <w:r w:rsidRPr="00542AD3">
              <w:rPr>
                <w:rFonts w:ascii="Arial" w:hAnsi="Arial" w:cs="Arial"/>
                <w:bCs/>
                <w:sz w:val="18"/>
                <w:szCs w:val="18"/>
              </w:rPr>
              <w:t xml:space="preserve"> i lekarzami oraz innym personelem zatrudnionym w podmiotach leczniczych lub jednostkach organizacyjnych pomocy społecznej”.</w:t>
            </w:r>
          </w:p>
          <w:p w14:paraId="2B3F6E4F" w14:textId="77777777" w:rsidR="00451987" w:rsidRPr="00542AD3" w:rsidRDefault="00451987" w:rsidP="00451987">
            <w:pPr>
              <w:rPr>
                <w:rFonts w:ascii="Arial" w:hAnsi="Arial" w:cs="Arial"/>
                <w:sz w:val="18"/>
                <w:szCs w:val="18"/>
              </w:rPr>
            </w:pPr>
          </w:p>
          <w:p w14:paraId="6C60D3B6" w14:textId="77777777" w:rsidR="00451987" w:rsidRPr="00542AD3" w:rsidRDefault="00451987" w:rsidP="00833E23">
            <w:pPr>
              <w:rPr>
                <w:rFonts w:ascii="Arial" w:hAnsi="Arial" w:cs="Arial"/>
                <w:bCs/>
                <w:sz w:val="18"/>
                <w:szCs w:val="18"/>
              </w:rPr>
            </w:pPr>
          </w:p>
          <w:p w14:paraId="21355D04" w14:textId="77777777" w:rsidR="00451987" w:rsidRPr="00542AD3" w:rsidRDefault="00451987" w:rsidP="00451987">
            <w:pPr>
              <w:jc w:val="center"/>
              <w:rPr>
                <w:rFonts w:ascii="Arial" w:hAnsi="Arial" w:cs="Arial"/>
                <w:sz w:val="18"/>
                <w:szCs w:val="18"/>
              </w:rPr>
            </w:pPr>
          </w:p>
        </w:tc>
      </w:tr>
      <w:tr w:rsidR="00A373A0" w:rsidRPr="00542AD3" w14:paraId="4469360E" w14:textId="77777777" w:rsidTr="00D87D56">
        <w:tc>
          <w:tcPr>
            <w:tcW w:w="477" w:type="dxa"/>
          </w:tcPr>
          <w:p w14:paraId="2C546834" w14:textId="77777777" w:rsidR="00451987" w:rsidRPr="00542AD3" w:rsidRDefault="00451987" w:rsidP="00451987">
            <w:pPr>
              <w:rPr>
                <w:rFonts w:ascii="Arial" w:hAnsi="Arial" w:cs="Arial"/>
                <w:sz w:val="18"/>
                <w:szCs w:val="18"/>
              </w:rPr>
            </w:pPr>
          </w:p>
        </w:tc>
        <w:tc>
          <w:tcPr>
            <w:tcW w:w="1109" w:type="dxa"/>
          </w:tcPr>
          <w:p w14:paraId="3D2E5ECC" w14:textId="460DF5B9"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2.7.4</w:t>
            </w:r>
          </w:p>
        </w:tc>
        <w:tc>
          <w:tcPr>
            <w:tcW w:w="1838" w:type="dxa"/>
          </w:tcPr>
          <w:p w14:paraId="36F782AA" w14:textId="419C366E"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pediatrycznego</w:t>
            </w:r>
          </w:p>
        </w:tc>
        <w:tc>
          <w:tcPr>
            <w:tcW w:w="2847" w:type="dxa"/>
          </w:tcPr>
          <w:p w14:paraId="505C8355" w14:textId="239999BE" w:rsidR="00451987" w:rsidRPr="00542AD3" w:rsidRDefault="00451987" w:rsidP="00451987">
            <w:pPr>
              <w:rPr>
                <w:rFonts w:ascii="Arial" w:hAnsi="Arial" w:cs="Arial"/>
                <w:bCs/>
                <w:sz w:val="18"/>
                <w:szCs w:val="18"/>
              </w:rPr>
            </w:pPr>
            <w:r w:rsidRPr="00542AD3">
              <w:rPr>
                <w:rFonts w:ascii="Arial" w:hAnsi="Arial" w:cs="Arial"/>
                <w:bCs/>
                <w:sz w:val="18"/>
                <w:szCs w:val="18"/>
              </w:rPr>
              <w:t>Planowanie edukacji zdrowotnej powinno być kompleksowe i w kompetencjach pielęgniarki</w:t>
            </w:r>
          </w:p>
        </w:tc>
        <w:tc>
          <w:tcPr>
            <w:tcW w:w="2410" w:type="dxa"/>
            <w:gridSpan w:val="2"/>
          </w:tcPr>
          <w:p w14:paraId="082729FA" w14:textId="56ABDF5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Opiekun winien realizować edukację zdrowotną  zgodnie z planem przygotowanym przez pielęgniarkę  </w:t>
            </w:r>
          </w:p>
        </w:tc>
        <w:tc>
          <w:tcPr>
            <w:tcW w:w="2268" w:type="dxa"/>
          </w:tcPr>
          <w:p w14:paraId="618203FB" w14:textId="1AA329B4"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Zapis powinien brzmieć:  Realizacja edukacji zdrowotnej pacjenta i jego rodziny w zakresie czynności higienicznych i pielęgnacyjnych , zgodnie z planem edukacji przygotowanym przez pielęgniarkę.</w:t>
            </w:r>
          </w:p>
        </w:tc>
        <w:tc>
          <w:tcPr>
            <w:tcW w:w="2942" w:type="dxa"/>
          </w:tcPr>
          <w:p w14:paraId="00839ADD" w14:textId="779F9C43"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p>
          <w:p w14:paraId="53DF9BCF" w14:textId="5B6FE2AC" w:rsidR="00451987" w:rsidRPr="00542AD3" w:rsidRDefault="00451987" w:rsidP="00451987">
            <w:pPr>
              <w:rPr>
                <w:rFonts w:ascii="Arial" w:hAnsi="Arial" w:cs="Arial"/>
                <w:bCs/>
                <w:sz w:val="18"/>
                <w:szCs w:val="18"/>
              </w:rPr>
            </w:pPr>
            <w:r w:rsidRPr="00542AD3">
              <w:rPr>
                <w:rFonts w:ascii="Arial" w:hAnsi="Arial" w:cs="Arial"/>
                <w:bCs/>
                <w:sz w:val="18"/>
                <w:szCs w:val="18"/>
              </w:rPr>
              <w:t>jw</w:t>
            </w:r>
            <w:r w:rsidR="001B397E" w:rsidRPr="00542AD3">
              <w:rPr>
                <w:rFonts w:ascii="Arial" w:hAnsi="Arial" w:cs="Arial"/>
                <w:bCs/>
                <w:sz w:val="18"/>
                <w:szCs w:val="18"/>
              </w:rPr>
              <w:t>.</w:t>
            </w:r>
          </w:p>
        </w:tc>
      </w:tr>
      <w:tr w:rsidR="00A373A0" w:rsidRPr="00542AD3" w14:paraId="73D7DF49" w14:textId="77777777" w:rsidTr="00D87D56">
        <w:tc>
          <w:tcPr>
            <w:tcW w:w="477" w:type="dxa"/>
          </w:tcPr>
          <w:p w14:paraId="10D7B85D" w14:textId="77777777" w:rsidR="00451987" w:rsidRPr="00542AD3" w:rsidRDefault="00451987" w:rsidP="00451987">
            <w:pPr>
              <w:rPr>
                <w:rFonts w:ascii="Arial" w:hAnsi="Arial" w:cs="Arial"/>
                <w:sz w:val="18"/>
                <w:szCs w:val="18"/>
              </w:rPr>
            </w:pPr>
          </w:p>
        </w:tc>
        <w:tc>
          <w:tcPr>
            <w:tcW w:w="1109" w:type="dxa"/>
          </w:tcPr>
          <w:p w14:paraId="3EC88993" w14:textId="2D7A84BF"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2.7.4</w:t>
            </w:r>
          </w:p>
        </w:tc>
        <w:tc>
          <w:tcPr>
            <w:tcW w:w="1838" w:type="dxa"/>
          </w:tcPr>
          <w:p w14:paraId="2E529250" w14:textId="5BF57E57"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psychiatrycznego</w:t>
            </w:r>
          </w:p>
        </w:tc>
        <w:tc>
          <w:tcPr>
            <w:tcW w:w="2847" w:type="dxa"/>
          </w:tcPr>
          <w:p w14:paraId="30C3CC99" w14:textId="5AF7D996" w:rsidR="00451987" w:rsidRPr="00542AD3" w:rsidRDefault="00451987" w:rsidP="00451987">
            <w:pPr>
              <w:rPr>
                <w:rFonts w:ascii="Arial" w:hAnsi="Arial" w:cs="Arial"/>
                <w:bCs/>
                <w:sz w:val="18"/>
                <w:szCs w:val="18"/>
              </w:rPr>
            </w:pPr>
            <w:r w:rsidRPr="00542AD3">
              <w:rPr>
                <w:rFonts w:ascii="Arial" w:hAnsi="Arial" w:cs="Arial"/>
                <w:sz w:val="18"/>
                <w:szCs w:val="18"/>
              </w:rPr>
              <w:t>2.7.4. Opracowywanie planu edukacji pacjenta lub jego rodziny w zakresie wykonywania czynności higienicznych i pielęgnacyjnych.</w:t>
            </w:r>
          </w:p>
        </w:tc>
        <w:tc>
          <w:tcPr>
            <w:tcW w:w="2410" w:type="dxa"/>
            <w:gridSpan w:val="2"/>
          </w:tcPr>
          <w:p w14:paraId="628CD2A3" w14:textId="716325BB" w:rsidR="00451987" w:rsidRPr="00542AD3" w:rsidRDefault="00451987" w:rsidP="00451987">
            <w:pPr>
              <w:rPr>
                <w:rFonts w:ascii="Arial" w:hAnsi="Arial" w:cs="Arial"/>
                <w:bCs/>
                <w:sz w:val="18"/>
                <w:szCs w:val="18"/>
              </w:rPr>
            </w:pPr>
            <w:r w:rsidRPr="00542AD3">
              <w:rPr>
                <w:rFonts w:ascii="Arial" w:hAnsi="Arial" w:cs="Arial"/>
                <w:bCs/>
                <w:sz w:val="18"/>
                <w:szCs w:val="18"/>
              </w:rPr>
              <w:t>Pielęgniarka powinna opracowywać plan edukacji, natomiast opiekun medyczny uczestniczyć w realizacji.</w:t>
            </w:r>
          </w:p>
        </w:tc>
        <w:tc>
          <w:tcPr>
            <w:tcW w:w="2268" w:type="dxa"/>
          </w:tcPr>
          <w:p w14:paraId="4F7994E0" w14:textId="03AB79C3" w:rsidR="00451987" w:rsidRPr="00542AD3" w:rsidRDefault="00451987" w:rsidP="00451987">
            <w:pPr>
              <w:rPr>
                <w:rFonts w:ascii="Arial" w:hAnsi="Arial" w:cs="Arial"/>
                <w:bCs/>
                <w:sz w:val="18"/>
                <w:szCs w:val="18"/>
              </w:rPr>
            </w:pPr>
            <w:r w:rsidRPr="00542AD3">
              <w:rPr>
                <w:rFonts w:ascii="Arial" w:hAnsi="Arial" w:cs="Arial"/>
                <w:sz w:val="18"/>
                <w:szCs w:val="18"/>
              </w:rPr>
              <w:t xml:space="preserve">Udział w opracowywaniu planu edukacji pacjenta lub jego rodziny w zakresie wykonywania czynności higienicznych i pielęgnacyjnych,  </w:t>
            </w:r>
          </w:p>
        </w:tc>
        <w:tc>
          <w:tcPr>
            <w:tcW w:w="2942" w:type="dxa"/>
          </w:tcPr>
          <w:p w14:paraId="71919D88" w14:textId="5CD698EB"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p>
          <w:p w14:paraId="01EFA6CB" w14:textId="77777777" w:rsidR="00D62AC5" w:rsidRPr="00542AD3" w:rsidRDefault="00D62AC5" w:rsidP="00451987">
            <w:pPr>
              <w:rPr>
                <w:rFonts w:ascii="Arial" w:hAnsi="Arial" w:cs="Arial"/>
                <w:bCs/>
                <w:sz w:val="18"/>
                <w:szCs w:val="18"/>
              </w:rPr>
            </w:pPr>
          </w:p>
          <w:p w14:paraId="2C05D7DF" w14:textId="7ADD6F03" w:rsidR="001B397E" w:rsidRPr="00542AD3" w:rsidRDefault="001B397E" w:rsidP="001B397E">
            <w:pPr>
              <w:rPr>
                <w:rFonts w:ascii="Arial" w:hAnsi="Arial" w:cs="Arial"/>
                <w:bCs/>
                <w:sz w:val="18"/>
                <w:szCs w:val="18"/>
              </w:rPr>
            </w:pPr>
            <w:r w:rsidRPr="00542AD3">
              <w:rPr>
                <w:rFonts w:ascii="Arial" w:hAnsi="Arial" w:cs="Arial"/>
                <w:bCs/>
                <w:sz w:val="18"/>
                <w:szCs w:val="18"/>
              </w:rPr>
              <w:t>jw.</w:t>
            </w:r>
          </w:p>
          <w:p w14:paraId="0651312A" w14:textId="579ED9BA" w:rsidR="00451987" w:rsidRPr="00542AD3" w:rsidRDefault="00451987" w:rsidP="00451987">
            <w:pPr>
              <w:rPr>
                <w:rFonts w:ascii="Arial" w:hAnsi="Arial" w:cs="Arial"/>
                <w:bCs/>
                <w:sz w:val="18"/>
                <w:szCs w:val="18"/>
              </w:rPr>
            </w:pPr>
          </w:p>
        </w:tc>
      </w:tr>
      <w:tr w:rsidR="00A373A0" w:rsidRPr="00542AD3" w14:paraId="7577A2B1" w14:textId="77777777" w:rsidTr="00D87D56">
        <w:tc>
          <w:tcPr>
            <w:tcW w:w="477" w:type="dxa"/>
          </w:tcPr>
          <w:p w14:paraId="04EBBB24" w14:textId="77777777" w:rsidR="00451987" w:rsidRPr="00542AD3" w:rsidRDefault="00451987" w:rsidP="00451987">
            <w:pPr>
              <w:rPr>
                <w:rFonts w:ascii="Arial" w:hAnsi="Arial" w:cs="Arial"/>
                <w:sz w:val="18"/>
                <w:szCs w:val="18"/>
              </w:rPr>
            </w:pPr>
          </w:p>
        </w:tc>
        <w:tc>
          <w:tcPr>
            <w:tcW w:w="1109" w:type="dxa"/>
          </w:tcPr>
          <w:p w14:paraId="6276F6FF" w14:textId="21860E25"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2.7.4</w:t>
            </w:r>
          </w:p>
        </w:tc>
        <w:tc>
          <w:tcPr>
            <w:tcW w:w="1838" w:type="dxa"/>
          </w:tcPr>
          <w:p w14:paraId="08EE6F37" w14:textId="424B1A5E"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3E2D44C2" w14:textId="01272576" w:rsidR="00451987" w:rsidRPr="00542AD3" w:rsidRDefault="00451987" w:rsidP="00451987">
            <w:pPr>
              <w:rPr>
                <w:rFonts w:ascii="Arial" w:hAnsi="Arial" w:cs="Arial"/>
                <w:sz w:val="18"/>
                <w:szCs w:val="18"/>
              </w:rPr>
            </w:pPr>
            <w:r w:rsidRPr="00542AD3">
              <w:rPr>
                <w:rFonts w:ascii="Arial" w:hAnsi="Arial" w:cs="Arial"/>
                <w:sz w:val="18"/>
                <w:szCs w:val="18"/>
              </w:rPr>
              <w:t>2.7.4.</w:t>
            </w:r>
            <w:r w:rsidRPr="00542AD3">
              <w:rPr>
                <w:rFonts w:ascii="Arial" w:hAnsi="Arial" w:cs="Arial"/>
                <w:sz w:val="18"/>
                <w:szCs w:val="18"/>
              </w:rPr>
              <w:tab/>
              <w:t xml:space="preserve">Opracowywanie planu edukacji pacjenta lub jego rodziny w zakresie wykonywania </w:t>
            </w:r>
            <w:r w:rsidRPr="00542AD3">
              <w:rPr>
                <w:rFonts w:ascii="Arial" w:hAnsi="Arial" w:cs="Arial"/>
                <w:sz w:val="18"/>
                <w:szCs w:val="18"/>
              </w:rPr>
              <w:lastRenderedPageBreak/>
              <w:t>czynności higienicznych i pielęgnacyjnych .</w:t>
            </w:r>
          </w:p>
        </w:tc>
        <w:tc>
          <w:tcPr>
            <w:tcW w:w="2410" w:type="dxa"/>
            <w:gridSpan w:val="2"/>
          </w:tcPr>
          <w:p w14:paraId="69B38DA8" w14:textId="6A1DFA0D"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Planowanie edukacji pacjenta/opiekunów/rodziny</w:t>
            </w:r>
          </w:p>
        </w:tc>
        <w:tc>
          <w:tcPr>
            <w:tcW w:w="2268" w:type="dxa"/>
          </w:tcPr>
          <w:p w14:paraId="284E554D" w14:textId="77777777" w:rsidR="00451987" w:rsidRPr="00542AD3" w:rsidRDefault="00451987" w:rsidP="00451987">
            <w:pPr>
              <w:rPr>
                <w:rFonts w:ascii="Arial" w:hAnsi="Arial" w:cs="Arial"/>
                <w:sz w:val="18"/>
                <w:szCs w:val="18"/>
              </w:rPr>
            </w:pPr>
          </w:p>
        </w:tc>
        <w:tc>
          <w:tcPr>
            <w:tcW w:w="2942" w:type="dxa"/>
          </w:tcPr>
          <w:p w14:paraId="49491EE4" w14:textId="4BD8F18C"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1B397E" w:rsidRPr="00542AD3">
              <w:rPr>
                <w:rFonts w:ascii="Arial" w:hAnsi="Arial" w:cs="Arial"/>
                <w:bCs/>
                <w:sz w:val="18"/>
                <w:szCs w:val="18"/>
              </w:rPr>
              <w:t>.</w:t>
            </w:r>
          </w:p>
          <w:p w14:paraId="24CD0654" w14:textId="77777777" w:rsidR="001B397E" w:rsidRPr="00542AD3" w:rsidRDefault="001B397E" w:rsidP="00451987">
            <w:pPr>
              <w:rPr>
                <w:rFonts w:ascii="Arial" w:hAnsi="Arial" w:cs="Arial"/>
                <w:bCs/>
                <w:sz w:val="18"/>
                <w:szCs w:val="18"/>
              </w:rPr>
            </w:pPr>
          </w:p>
          <w:p w14:paraId="602B3AB2" w14:textId="18CA2580" w:rsidR="00451987" w:rsidRPr="00542AD3" w:rsidRDefault="001B397E"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46CF8F32" w14:textId="77777777" w:rsidTr="00D87D56">
        <w:tc>
          <w:tcPr>
            <w:tcW w:w="477" w:type="dxa"/>
          </w:tcPr>
          <w:p w14:paraId="3B9DFB37" w14:textId="77777777" w:rsidR="00451987" w:rsidRPr="00542AD3" w:rsidRDefault="00451987" w:rsidP="00451987">
            <w:pPr>
              <w:rPr>
                <w:rFonts w:ascii="Arial" w:hAnsi="Arial" w:cs="Arial"/>
                <w:sz w:val="18"/>
                <w:szCs w:val="18"/>
              </w:rPr>
            </w:pPr>
          </w:p>
        </w:tc>
        <w:tc>
          <w:tcPr>
            <w:tcW w:w="1109" w:type="dxa"/>
          </w:tcPr>
          <w:p w14:paraId="36BB4506" w14:textId="41DF887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2.7.5</w:t>
            </w:r>
          </w:p>
        </w:tc>
        <w:tc>
          <w:tcPr>
            <w:tcW w:w="1838" w:type="dxa"/>
          </w:tcPr>
          <w:p w14:paraId="4953BB11" w14:textId="41533130"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psychiatrycznego</w:t>
            </w:r>
          </w:p>
        </w:tc>
        <w:tc>
          <w:tcPr>
            <w:tcW w:w="2847" w:type="dxa"/>
          </w:tcPr>
          <w:p w14:paraId="2C3C4462" w14:textId="646AE702" w:rsidR="00451987" w:rsidRPr="00542AD3" w:rsidRDefault="00451987" w:rsidP="00451987">
            <w:pPr>
              <w:rPr>
                <w:rFonts w:ascii="Arial" w:hAnsi="Arial" w:cs="Arial"/>
                <w:bCs/>
                <w:sz w:val="18"/>
                <w:szCs w:val="18"/>
              </w:rPr>
            </w:pPr>
            <w:r w:rsidRPr="00542AD3">
              <w:rPr>
                <w:rFonts w:ascii="Arial" w:hAnsi="Arial" w:cs="Arial"/>
                <w:sz w:val="18"/>
                <w:szCs w:val="18"/>
              </w:rPr>
              <w:t>2.7.5. Przeprowadzenie  edukacji i współdziałanie z pacjentem lub jego rodziną w zakresie wykonywania czynności higienicznych i pielęgnacyjnych, prowadzenia zdrowego stylu życia i profilaktyki skutków zaniedbań pielęgnacyjnych</w:t>
            </w:r>
          </w:p>
        </w:tc>
        <w:tc>
          <w:tcPr>
            <w:tcW w:w="2410" w:type="dxa"/>
            <w:gridSpan w:val="2"/>
          </w:tcPr>
          <w:p w14:paraId="1F1828D6" w14:textId="742D2844" w:rsidR="00451987" w:rsidRPr="00542AD3" w:rsidRDefault="00451987" w:rsidP="00451987">
            <w:pPr>
              <w:rPr>
                <w:rFonts w:ascii="Arial" w:hAnsi="Arial" w:cs="Arial"/>
                <w:bCs/>
                <w:sz w:val="18"/>
                <w:szCs w:val="18"/>
              </w:rPr>
            </w:pPr>
            <w:r w:rsidRPr="00542AD3">
              <w:rPr>
                <w:rFonts w:ascii="Arial" w:hAnsi="Arial" w:cs="Arial"/>
                <w:bCs/>
                <w:sz w:val="18"/>
                <w:szCs w:val="18"/>
              </w:rPr>
              <w:t>Edukacja pacjenta i rodziny powinna wynikać z diagnozy pielęgniarskiej.</w:t>
            </w:r>
          </w:p>
        </w:tc>
        <w:tc>
          <w:tcPr>
            <w:tcW w:w="2268" w:type="dxa"/>
          </w:tcPr>
          <w:p w14:paraId="7CE36D49" w14:textId="036EB22A" w:rsidR="00451987" w:rsidRPr="00542AD3" w:rsidRDefault="00451987" w:rsidP="00451987">
            <w:pPr>
              <w:rPr>
                <w:rFonts w:ascii="Arial" w:hAnsi="Arial" w:cs="Arial"/>
                <w:bCs/>
                <w:sz w:val="18"/>
                <w:szCs w:val="18"/>
              </w:rPr>
            </w:pPr>
            <w:r w:rsidRPr="00542AD3">
              <w:rPr>
                <w:rFonts w:ascii="Arial" w:hAnsi="Arial" w:cs="Arial"/>
                <w:sz w:val="18"/>
                <w:szCs w:val="18"/>
              </w:rPr>
              <w:t>Przeprowadzenie  edukacji i współdziałanie z pacjentem lub jego rodziną w zakresie wykonywania czynności higienicznych i pielęgnacyjnych, prowadzenia zdrowego stylu życia i profilaktyki skutków zaniedbań pielęgnacyjnych wynikającej z procesu pielęgnowania.</w:t>
            </w:r>
          </w:p>
        </w:tc>
        <w:tc>
          <w:tcPr>
            <w:tcW w:w="2942" w:type="dxa"/>
          </w:tcPr>
          <w:p w14:paraId="1D5630B9" w14:textId="61DE5F22"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D62AC5" w:rsidRPr="00542AD3">
              <w:rPr>
                <w:rFonts w:ascii="Arial" w:hAnsi="Arial" w:cs="Arial"/>
                <w:bCs/>
                <w:sz w:val="18"/>
                <w:szCs w:val="18"/>
              </w:rPr>
              <w:t>.</w:t>
            </w:r>
          </w:p>
          <w:p w14:paraId="0E97F4BD" w14:textId="77777777" w:rsidR="00451987" w:rsidRPr="00542AD3" w:rsidRDefault="00451987" w:rsidP="00451987">
            <w:pPr>
              <w:rPr>
                <w:rFonts w:ascii="Arial" w:hAnsi="Arial" w:cs="Arial"/>
                <w:bCs/>
                <w:sz w:val="18"/>
                <w:szCs w:val="18"/>
              </w:rPr>
            </w:pPr>
          </w:p>
          <w:p w14:paraId="02292111" w14:textId="77777777" w:rsidR="001B397E" w:rsidRPr="00542AD3" w:rsidRDefault="00451987" w:rsidP="00451987">
            <w:pPr>
              <w:rPr>
                <w:rFonts w:ascii="Arial" w:hAnsi="Arial" w:cs="Arial"/>
                <w:bCs/>
                <w:sz w:val="18"/>
                <w:szCs w:val="18"/>
              </w:rPr>
            </w:pPr>
            <w:r w:rsidRPr="00542AD3">
              <w:rPr>
                <w:rFonts w:ascii="Arial" w:hAnsi="Arial" w:cs="Arial"/>
                <w:bCs/>
                <w:sz w:val="18"/>
                <w:szCs w:val="18"/>
              </w:rPr>
              <w:t xml:space="preserve">Przepis zgodny z </w:t>
            </w:r>
            <w:r w:rsidR="001B397E" w:rsidRPr="00542AD3">
              <w:rPr>
                <w:rFonts w:ascii="Arial" w:hAnsi="Arial" w:cs="Arial"/>
                <w:bCs/>
                <w:sz w:val="18"/>
                <w:szCs w:val="18"/>
              </w:rPr>
              <w:t>podstawą programową</w:t>
            </w:r>
          </w:p>
          <w:p w14:paraId="7694ADBB" w14:textId="30DF086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kształcenia w zawodzie opiekun medyczny.</w:t>
            </w:r>
            <w:r w:rsidRPr="00542AD3">
              <w:t xml:space="preserve"> </w:t>
            </w:r>
            <w:r w:rsidRPr="00542AD3">
              <w:rPr>
                <w:rFonts w:ascii="Arial" w:hAnsi="Arial" w:cs="Arial"/>
                <w:bCs/>
                <w:sz w:val="18"/>
                <w:szCs w:val="18"/>
              </w:rPr>
              <w:t>Ponadto ten podpunkt zawiera się w punkcie „Współpraca z pielęgniarkami</w:t>
            </w:r>
            <w:r w:rsidR="00426F71" w:rsidRPr="00542AD3">
              <w:rPr>
                <w:rFonts w:ascii="Arial" w:hAnsi="Arial" w:cs="Arial"/>
                <w:bCs/>
                <w:sz w:val="18"/>
                <w:szCs w:val="18"/>
              </w:rPr>
              <w:t>, położnymi</w:t>
            </w:r>
            <w:r w:rsidRPr="00542AD3">
              <w:rPr>
                <w:rFonts w:ascii="Arial" w:hAnsi="Arial" w:cs="Arial"/>
                <w:bCs/>
                <w:sz w:val="18"/>
                <w:szCs w:val="18"/>
              </w:rPr>
              <w:t xml:space="preserve"> i lekarzami oraz innym personelem zatrudnionym w podmiotach leczniczych lub jednostkach organizacyjnych pomocy społecznej”.</w:t>
            </w:r>
          </w:p>
          <w:p w14:paraId="3BE477AA" w14:textId="77777777" w:rsidR="00451987" w:rsidRPr="00542AD3" w:rsidRDefault="00451987" w:rsidP="00451987">
            <w:pPr>
              <w:rPr>
                <w:rFonts w:ascii="Arial" w:hAnsi="Arial" w:cs="Arial"/>
                <w:bCs/>
                <w:sz w:val="18"/>
                <w:szCs w:val="18"/>
              </w:rPr>
            </w:pPr>
          </w:p>
        </w:tc>
      </w:tr>
      <w:tr w:rsidR="00A373A0" w:rsidRPr="00542AD3" w14:paraId="756C1323" w14:textId="77777777" w:rsidTr="00D87D56">
        <w:tc>
          <w:tcPr>
            <w:tcW w:w="477" w:type="dxa"/>
          </w:tcPr>
          <w:p w14:paraId="36331EB1" w14:textId="77777777" w:rsidR="00451987" w:rsidRPr="00542AD3" w:rsidRDefault="00451987" w:rsidP="00451987">
            <w:pPr>
              <w:rPr>
                <w:rFonts w:ascii="Arial" w:hAnsi="Arial" w:cs="Arial"/>
                <w:sz w:val="18"/>
                <w:szCs w:val="18"/>
              </w:rPr>
            </w:pPr>
          </w:p>
        </w:tc>
        <w:tc>
          <w:tcPr>
            <w:tcW w:w="1109" w:type="dxa"/>
          </w:tcPr>
          <w:p w14:paraId="622D3F2B" w14:textId="403EE189"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2.7.5</w:t>
            </w:r>
          </w:p>
        </w:tc>
        <w:tc>
          <w:tcPr>
            <w:tcW w:w="1838" w:type="dxa"/>
          </w:tcPr>
          <w:p w14:paraId="7CDD50C6" w14:textId="4B39DB3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5170BB4F" w14:textId="77777777" w:rsidR="00451987" w:rsidRPr="00542AD3" w:rsidRDefault="00451987" w:rsidP="00451987">
            <w:pPr>
              <w:rPr>
                <w:rFonts w:ascii="Arial" w:hAnsi="Arial" w:cs="Arial"/>
                <w:bCs/>
                <w:sz w:val="18"/>
                <w:szCs w:val="18"/>
              </w:rPr>
            </w:pPr>
          </w:p>
        </w:tc>
        <w:tc>
          <w:tcPr>
            <w:tcW w:w="2410" w:type="dxa"/>
            <w:gridSpan w:val="2"/>
          </w:tcPr>
          <w:p w14:paraId="6CCE9772" w14:textId="227F28EA" w:rsidR="00451987" w:rsidRPr="00542AD3" w:rsidRDefault="00451987" w:rsidP="00451987">
            <w:pPr>
              <w:rPr>
                <w:rFonts w:ascii="Arial" w:hAnsi="Arial" w:cs="Arial"/>
                <w:bCs/>
                <w:sz w:val="18"/>
                <w:szCs w:val="18"/>
              </w:rPr>
            </w:pPr>
            <w:r w:rsidRPr="00542AD3">
              <w:rPr>
                <w:rFonts w:ascii="Arial" w:hAnsi="Arial" w:cs="Arial"/>
                <w:bCs/>
                <w:sz w:val="18"/>
                <w:szCs w:val="18"/>
              </w:rPr>
              <w:t>Powtórzenie jak w pkt 2.7.4.</w:t>
            </w:r>
          </w:p>
        </w:tc>
        <w:tc>
          <w:tcPr>
            <w:tcW w:w="2268" w:type="dxa"/>
          </w:tcPr>
          <w:p w14:paraId="4C94D0C5" w14:textId="035170C1" w:rsidR="00451987" w:rsidRPr="00542AD3" w:rsidRDefault="00451987" w:rsidP="00451987">
            <w:pPr>
              <w:rPr>
                <w:rFonts w:ascii="Arial" w:hAnsi="Arial" w:cs="Arial"/>
                <w:sz w:val="18"/>
                <w:szCs w:val="18"/>
              </w:rPr>
            </w:pPr>
            <w:r w:rsidRPr="00542AD3">
              <w:rPr>
                <w:rFonts w:ascii="Arial" w:hAnsi="Arial" w:cs="Arial"/>
                <w:bCs/>
                <w:sz w:val="18"/>
                <w:szCs w:val="18"/>
              </w:rPr>
              <w:t>Do wykreślenia</w:t>
            </w:r>
          </w:p>
        </w:tc>
        <w:tc>
          <w:tcPr>
            <w:tcW w:w="2942" w:type="dxa"/>
          </w:tcPr>
          <w:p w14:paraId="6831913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41A0630" w14:textId="7751164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zgodny z </w:t>
            </w:r>
            <w:r w:rsidR="001B397E" w:rsidRPr="00542AD3">
              <w:rPr>
                <w:rFonts w:ascii="Arial" w:hAnsi="Arial" w:cs="Arial"/>
                <w:bCs/>
                <w:sz w:val="18"/>
                <w:szCs w:val="18"/>
              </w:rPr>
              <w:t>podstawą programową</w:t>
            </w:r>
            <w:r w:rsidRPr="00542AD3">
              <w:rPr>
                <w:rFonts w:ascii="Arial" w:hAnsi="Arial" w:cs="Arial"/>
                <w:bCs/>
                <w:sz w:val="18"/>
                <w:szCs w:val="18"/>
              </w:rPr>
              <w:t xml:space="preserve"> kształcenia w zawodzie opiekun medyczny – jeden z ppkt dot. opracowania planu edukacji</w:t>
            </w:r>
            <w:r w:rsidR="001C1F64" w:rsidRPr="00542AD3">
              <w:rPr>
                <w:rFonts w:ascii="Arial" w:hAnsi="Arial" w:cs="Arial"/>
                <w:bCs/>
                <w:sz w:val="18"/>
                <w:szCs w:val="18"/>
              </w:rPr>
              <w:t>,</w:t>
            </w:r>
            <w:r w:rsidRPr="00542AD3">
              <w:rPr>
                <w:rFonts w:ascii="Arial" w:hAnsi="Arial" w:cs="Arial"/>
                <w:bCs/>
                <w:sz w:val="18"/>
                <w:szCs w:val="18"/>
              </w:rPr>
              <w:t xml:space="preserve"> a drugi jej prowadzenia.</w:t>
            </w:r>
          </w:p>
        </w:tc>
      </w:tr>
      <w:tr w:rsidR="00A373A0" w:rsidRPr="00542AD3" w14:paraId="70A4717C" w14:textId="77777777" w:rsidTr="00D87D56">
        <w:tc>
          <w:tcPr>
            <w:tcW w:w="477" w:type="dxa"/>
          </w:tcPr>
          <w:p w14:paraId="2B76B07A" w14:textId="77777777" w:rsidR="00451987" w:rsidRPr="00542AD3" w:rsidRDefault="00451987" w:rsidP="00451987">
            <w:pPr>
              <w:rPr>
                <w:rFonts w:ascii="Arial" w:hAnsi="Arial" w:cs="Arial"/>
                <w:sz w:val="18"/>
                <w:szCs w:val="18"/>
              </w:rPr>
            </w:pPr>
          </w:p>
        </w:tc>
        <w:tc>
          <w:tcPr>
            <w:tcW w:w="1109" w:type="dxa"/>
          </w:tcPr>
          <w:p w14:paraId="035CF7B7" w14:textId="37AEB14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2.7.5</w:t>
            </w:r>
          </w:p>
        </w:tc>
        <w:tc>
          <w:tcPr>
            <w:tcW w:w="1838" w:type="dxa"/>
          </w:tcPr>
          <w:p w14:paraId="2097CE38" w14:textId="1517F22E"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7ACF10A8" w14:textId="78019188" w:rsidR="00451987" w:rsidRPr="00542AD3" w:rsidRDefault="00451987" w:rsidP="00451987">
            <w:pPr>
              <w:rPr>
                <w:rFonts w:ascii="Arial" w:hAnsi="Arial" w:cs="Arial"/>
                <w:bCs/>
                <w:sz w:val="18"/>
                <w:szCs w:val="18"/>
              </w:rPr>
            </w:pPr>
            <w:r w:rsidRPr="00542AD3">
              <w:rPr>
                <w:rFonts w:ascii="Arial" w:hAnsi="Arial" w:cs="Arial"/>
                <w:bCs/>
                <w:sz w:val="18"/>
                <w:szCs w:val="18"/>
              </w:rPr>
              <w:t>2.7.5.</w:t>
            </w:r>
            <w:r w:rsidRPr="00542AD3">
              <w:rPr>
                <w:rFonts w:ascii="Arial" w:hAnsi="Arial" w:cs="Arial"/>
                <w:bCs/>
                <w:sz w:val="18"/>
                <w:szCs w:val="18"/>
              </w:rPr>
              <w:tab/>
              <w:t>Przeprowadzanie edukacji  i współdziałanie z pacjentem lub jego rodziną w zakresie wykonywania czynności higienicznych i pielęgnacyjnych, prowadzenia zdrowego stylu życia i profilaktyki skutków zaniedbań pielęgnacyjnych.</w:t>
            </w:r>
          </w:p>
        </w:tc>
        <w:tc>
          <w:tcPr>
            <w:tcW w:w="2410" w:type="dxa"/>
            <w:gridSpan w:val="2"/>
          </w:tcPr>
          <w:p w14:paraId="74BF06D2" w14:textId="485B58AF" w:rsidR="00451987" w:rsidRPr="00542AD3" w:rsidRDefault="00451987" w:rsidP="00451987">
            <w:pPr>
              <w:rPr>
                <w:rFonts w:ascii="Arial" w:hAnsi="Arial" w:cs="Arial"/>
                <w:bCs/>
                <w:sz w:val="18"/>
                <w:szCs w:val="18"/>
              </w:rPr>
            </w:pPr>
            <w:r w:rsidRPr="00542AD3">
              <w:rPr>
                <w:rFonts w:ascii="Arial" w:hAnsi="Arial" w:cs="Arial"/>
                <w:bCs/>
                <w:sz w:val="18"/>
                <w:szCs w:val="18"/>
              </w:rPr>
              <w:t>Edukacja pacjenta, a w przypadku deficytów poznawczych, stanu depresyjnego rodziny/ opiekunów …</w:t>
            </w:r>
          </w:p>
        </w:tc>
        <w:tc>
          <w:tcPr>
            <w:tcW w:w="2268" w:type="dxa"/>
          </w:tcPr>
          <w:p w14:paraId="5F75A7FD" w14:textId="77777777" w:rsidR="00451987" w:rsidRPr="00542AD3" w:rsidRDefault="00451987" w:rsidP="00451987">
            <w:pPr>
              <w:rPr>
                <w:rFonts w:ascii="Arial" w:hAnsi="Arial" w:cs="Arial"/>
                <w:bCs/>
                <w:sz w:val="18"/>
                <w:szCs w:val="18"/>
              </w:rPr>
            </w:pPr>
          </w:p>
        </w:tc>
        <w:tc>
          <w:tcPr>
            <w:tcW w:w="2942" w:type="dxa"/>
          </w:tcPr>
          <w:p w14:paraId="46CFD2A9" w14:textId="77777777" w:rsidR="001B397E"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1B397E" w:rsidRPr="00542AD3">
              <w:rPr>
                <w:rFonts w:ascii="Arial" w:hAnsi="Arial" w:cs="Arial"/>
                <w:bCs/>
                <w:sz w:val="18"/>
                <w:szCs w:val="18"/>
              </w:rPr>
              <w:t>.</w:t>
            </w:r>
          </w:p>
          <w:p w14:paraId="02ECB731" w14:textId="77777777" w:rsidR="00D62AC5" w:rsidRPr="00542AD3" w:rsidRDefault="00D62AC5" w:rsidP="00451987">
            <w:pPr>
              <w:rPr>
                <w:rFonts w:ascii="Arial" w:hAnsi="Arial" w:cs="Arial"/>
                <w:bCs/>
                <w:sz w:val="18"/>
                <w:szCs w:val="18"/>
              </w:rPr>
            </w:pPr>
          </w:p>
          <w:p w14:paraId="3FBA7EEF" w14:textId="19BB398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Brzmienie przepisu zgodne z podstawą programową kształcenia w zawodzie opiekun medyczny. Dodano natomiast „opiekuna pacjenta”.</w:t>
            </w:r>
          </w:p>
        </w:tc>
      </w:tr>
      <w:tr w:rsidR="00A373A0" w:rsidRPr="00542AD3" w14:paraId="247D8B23" w14:textId="77777777" w:rsidTr="00D87D56">
        <w:tc>
          <w:tcPr>
            <w:tcW w:w="477" w:type="dxa"/>
          </w:tcPr>
          <w:p w14:paraId="4E270C4B" w14:textId="77777777" w:rsidR="00451987" w:rsidRPr="00542AD3" w:rsidRDefault="00451987" w:rsidP="00451987">
            <w:pPr>
              <w:rPr>
                <w:rFonts w:ascii="Arial" w:hAnsi="Arial" w:cs="Arial"/>
                <w:sz w:val="18"/>
                <w:szCs w:val="18"/>
              </w:rPr>
            </w:pPr>
          </w:p>
        </w:tc>
        <w:tc>
          <w:tcPr>
            <w:tcW w:w="1109" w:type="dxa"/>
          </w:tcPr>
          <w:p w14:paraId="4B0F6659" w14:textId="493680B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2.8</w:t>
            </w:r>
          </w:p>
        </w:tc>
        <w:tc>
          <w:tcPr>
            <w:tcW w:w="1838" w:type="dxa"/>
          </w:tcPr>
          <w:p w14:paraId="28D63AA7" w14:textId="2B31003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3D94D5BC" w14:textId="77777777" w:rsidR="00451987" w:rsidRPr="00542AD3" w:rsidRDefault="00451987" w:rsidP="00451987">
            <w:pPr>
              <w:rPr>
                <w:rFonts w:ascii="Arial" w:hAnsi="Arial" w:cs="Arial"/>
                <w:bCs/>
                <w:sz w:val="18"/>
                <w:szCs w:val="18"/>
              </w:rPr>
            </w:pPr>
          </w:p>
        </w:tc>
        <w:tc>
          <w:tcPr>
            <w:tcW w:w="2410" w:type="dxa"/>
            <w:gridSpan w:val="2"/>
          </w:tcPr>
          <w:p w14:paraId="665F44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Opieka pielęgnacyjna, jak wynika z tego określenia należy do pielęgniarki i położnej. Konieczna zmiana zapisu ze względu na konieczność jasnego odgraniczenia zakresu kompetencji opiekuna medycznego od zakresu kompetencji pielęgniarki i położnej. Zmiana ta </w:t>
            </w:r>
            <w:r w:rsidRPr="00542AD3">
              <w:rPr>
                <w:rFonts w:ascii="Arial" w:hAnsi="Arial" w:cs="Arial"/>
                <w:bCs/>
                <w:sz w:val="18"/>
                <w:szCs w:val="18"/>
              </w:rPr>
              <w:lastRenderedPageBreak/>
              <w:t>zapobiegnie również chaosowi organizacyjnemu w podmiotach świadczących opiekę nad osobą chorą i Zawód opiekuna medycznego to zawód pomocniczy dla samodzielnych zawodów medycznych, tj. głównie dla pielęgniarki i położnej.</w:t>
            </w:r>
          </w:p>
          <w:p w14:paraId="11D86890" w14:textId="6FC55950"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 niesamodzielną.</w:t>
            </w:r>
          </w:p>
        </w:tc>
        <w:tc>
          <w:tcPr>
            <w:tcW w:w="2268" w:type="dxa"/>
          </w:tcPr>
          <w:p w14:paraId="363018EE" w14:textId="0100532B" w:rsidR="00451987" w:rsidRPr="00542AD3" w:rsidRDefault="00451987" w:rsidP="00451987">
            <w:pPr>
              <w:rPr>
                <w:rFonts w:ascii="Arial" w:hAnsi="Arial" w:cs="Arial"/>
                <w:sz w:val="18"/>
                <w:szCs w:val="18"/>
              </w:rPr>
            </w:pPr>
            <w:r w:rsidRPr="00542AD3">
              <w:rPr>
                <w:rFonts w:ascii="Arial" w:hAnsi="Arial" w:cs="Arial"/>
                <w:sz w:val="18"/>
                <w:szCs w:val="18"/>
              </w:rPr>
              <w:lastRenderedPageBreak/>
              <w:t>Proponuję wpisać do pkt 3: Identyfikowanie zaburzenia połykania u osoby chorej i niesamodzielnej</w:t>
            </w:r>
          </w:p>
        </w:tc>
        <w:tc>
          <w:tcPr>
            <w:tcW w:w="2942" w:type="dxa"/>
          </w:tcPr>
          <w:p w14:paraId="35D968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D5A98AB" w14:textId="77777777" w:rsidR="001B397E" w:rsidRPr="00542AD3" w:rsidRDefault="001B397E" w:rsidP="00451987">
            <w:pPr>
              <w:rPr>
                <w:rFonts w:ascii="Arial" w:hAnsi="Arial" w:cs="Arial"/>
                <w:bCs/>
                <w:sz w:val="18"/>
                <w:szCs w:val="18"/>
              </w:rPr>
            </w:pPr>
          </w:p>
          <w:p w14:paraId="6E393A46" w14:textId="7089265F" w:rsidR="00451987" w:rsidRPr="00542AD3" w:rsidRDefault="00451987" w:rsidP="00451987">
            <w:pPr>
              <w:rPr>
                <w:rFonts w:ascii="Arial" w:hAnsi="Arial" w:cs="Arial"/>
                <w:bCs/>
                <w:sz w:val="18"/>
                <w:szCs w:val="18"/>
              </w:rPr>
            </w:pPr>
            <w:r w:rsidRPr="00542AD3">
              <w:rPr>
                <w:rFonts w:ascii="Arial" w:hAnsi="Arial" w:cs="Arial"/>
                <w:bCs/>
                <w:sz w:val="18"/>
                <w:szCs w:val="18"/>
              </w:rPr>
              <w:t>Użycie wyrazu pacjent służy ujednoliceniu terminologii w projekcie.</w:t>
            </w:r>
          </w:p>
        </w:tc>
      </w:tr>
      <w:tr w:rsidR="00A373A0" w:rsidRPr="00542AD3" w14:paraId="3A43C456" w14:textId="77777777" w:rsidTr="00D87D56">
        <w:tc>
          <w:tcPr>
            <w:tcW w:w="477" w:type="dxa"/>
          </w:tcPr>
          <w:p w14:paraId="7833CCE0" w14:textId="77777777" w:rsidR="00451987" w:rsidRPr="00542AD3" w:rsidRDefault="00451987" w:rsidP="00451987">
            <w:pPr>
              <w:rPr>
                <w:rFonts w:ascii="Arial" w:hAnsi="Arial" w:cs="Arial"/>
                <w:sz w:val="18"/>
                <w:szCs w:val="18"/>
              </w:rPr>
            </w:pPr>
          </w:p>
        </w:tc>
        <w:tc>
          <w:tcPr>
            <w:tcW w:w="1109" w:type="dxa"/>
          </w:tcPr>
          <w:p w14:paraId="7647B332" w14:textId="0EA7336A"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2.8</w:t>
            </w:r>
          </w:p>
        </w:tc>
        <w:tc>
          <w:tcPr>
            <w:tcW w:w="1838" w:type="dxa"/>
          </w:tcPr>
          <w:p w14:paraId="37B26EE4" w14:textId="354B44BF"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5354DFB1" w14:textId="78DC483D" w:rsidR="00451987" w:rsidRPr="00542AD3" w:rsidRDefault="00451987" w:rsidP="00451987">
            <w:pPr>
              <w:rPr>
                <w:rFonts w:ascii="Arial" w:hAnsi="Arial" w:cs="Arial"/>
                <w:bCs/>
                <w:sz w:val="18"/>
                <w:szCs w:val="18"/>
              </w:rPr>
            </w:pPr>
            <w:r w:rsidRPr="00542AD3">
              <w:rPr>
                <w:rFonts w:ascii="Arial" w:hAnsi="Arial" w:cs="Arial"/>
                <w:bCs/>
                <w:sz w:val="18"/>
                <w:szCs w:val="18"/>
              </w:rPr>
              <w:t>wykreślenie pkt. 2.8 ponieważ dotyczy wyłącznie funkcji połykania,</w:t>
            </w:r>
          </w:p>
        </w:tc>
        <w:tc>
          <w:tcPr>
            <w:tcW w:w="2410" w:type="dxa"/>
            <w:gridSpan w:val="2"/>
          </w:tcPr>
          <w:p w14:paraId="7A167259" w14:textId="77777777" w:rsidR="00451987" w:rsidRPr="00542AD3" w:rsidRDefault="00451987" w:rsidP="00451987">
            <w:pPr>
              <w:rPr>
                <w:rFonts w:ascii="Arial" w:hAnsi="Arial" w:cs="Arial"/>
                <w:bCs/>
                <w:sz w:val="18"/>
                <w:szCs w:val="18"/>
              </w:rPr>
            </w:pPr>
          </w:p>
        </w:tc>
        <w:tc>
          <w:tcPr>
            <w:tcW w:w="2268" w:type="dxa"/>
          </w:tcPr>
          <w:p w14:paraId="4A2DB37F" w14:textId="77777777" w:rsidR="00451987" w:rsidRPr="00542AD3" w:rsidRDefault="00451987" w:rsidP="00451987">
            <w:pPr>
              <w:rPr>
                <w:rFonts w:ascii="Arial" w:hAnsi="Arial" w:cs="Arial"/>
                <w:sz w:val="18"/>
                <w:szCs w:val="18"/>
              </w:rPr>
            </w:pPr>
          </w:p>
        </w:tc>
        <w:tc>
          <w:tcPr>
            <w:tcW w:w="2942" w:type="dxa"/>
          </w:tcPr>
          <w:p w14:paraId="282C6E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D66AE5B" w14:textId="77777777" w:rsidR="00451987" w:rsidRPr="00542AD3" w:rsidRDefault="00451987" w:rsidP="00451987">
            <w:pPr>
              <w:rPr>
                <w:rFonts w:ascii="Arial" w:hAnsi="Arial" w:cs="Arial"/>
                <w:bCs/>
                <w:sz w:val="18"/>
                <w:szCs w:val="18"/>
              </w:rPr>
            </w:pPr>
          </w:p>
          <w:p w14:paraId="564BF005" w14:textId="0A491923" w:rsidR="00451987" w:rsidRPr="00542AD3" w:rsidRDefault="00451987" w:rsidP="00451987">
            <w:pPr>
              <w:rPr>
                <w:rFonts w:ascii="Arial" w:hAnsi="Arial" w:cs="Arial"/>
                <w:bCs/>
                <w:sz w:val="18"/>
                <w:szCs w:val="18"/>
              </w:rPr>
            </w:pPr>
            <w:r w:rsidRPr="00542AD3">
              <w:rPr>
                <w:rFonts w:ascii="Arial" w:hAnsi="Arial" w:cs="Arial"/>
                <w:bCs/>
                <w:sz w:val="18"/>
                <w:szCs w:val="18"/>
              </w:rPr>
              <w:t>Czynność zbieżna z efektami kształcenia</w:t>
            </w:r>
            <w:r w:rsidRPr="00542AD3">
              <w:rPr>
                <w:rFonts w:ascii="Arial" w:hAnsi="Arial" w:cs="Arial"/>
                <w:sz w:val="18"/>
                <w:szCs w:val="18"/>
              </w:rPr>
              <w:t xml:space="preserve"> </w:t>
            </w:r>
            <w:r w:rsidRPr="00542AD3">
              <w:rPr>
                <w:rFonts w:ascii="Arial" w:hAnsi="Arial" w:cs="Arial"/>
                <w:bCs/>
                <w:sz w:val="18"/>
                <w:szCs w:val="18"/>
              </w:rPr>
              <w:t>i kryteriami ich weryfikacji zawartymi w podstawie programowej dla zawodu opiekun medyczny.</w:t>
            </w:r>
          </w:p>
        </w:tc>
      </w:tr>
      <w:tr w:rsidR="00A373A0" w:rsidRPr="00542AD3" w14:paraId="143C7349" w14:textId="77777777" w:rsidTr="00D87D56">
        <w:tc>
          <w:tcPr>
            <w:tcW w:w="477" w:type="dxa"/>
          </w:tcPr>
          <w:p w14:paraId="27EBE6EB" w14:textId="77777777" w:rsidR="00451987" w:rsidRPr="00542AD3" w:rsidRDefault="00451987" w:rsidP="00451987">
            <w:pPr>
              <w:rPr>
                <w:rFonts w:ascii="Arial" w:hAnsi="Arial" w:cs="Arial"/>
                <w:sz w:val="18"/>
                <w:szCs w:val="18"/>
              </w:rPr>
            </w:pPr>
          </w:p>
        </w:tc>
        <w:tc>
          <w:tcPr>
            <w:tcW w:w="1109" w:type="dxa"/>
          </w:tcPr>
          <w:p w14:paraId="20069E9D" w14:textId="30F2F1CF"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2.8</w:t>
            </w:r>
          </w:p>
        </w:tc>
        <w:tc>
          <w:tcPr>
            <w:tcW w:w="1838" w:type="dxa"/>
          </w:tcPr>
          <w:p w14:paraId="38FFAD53" w14:textId="3BE105C2"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Logopedii Klinicznej</w:t>
            </w:r>
          </w:p>
        </w:tc>
        <w:tc>
          <w:tcPr>
            <w:tcW w:w="2847" w:type="dxa"/>
          </w:tcPr>
          <w:p w14:paraId="43A91D26" w14:textId="0B2A5CDB"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Logopedii Klinicznej wnosi o zmianę punktu 2.8 „Identyfikowanie zaburzenia połykania u pacjenta” w załączniku numer 5 dotyczącego opiekunów medycznych zapisu w szczegółowym wykazie czynności zawodowych osób wykonujących niektóre zawody medyczne.</w:t>
            </w:r>
          </w:p>
        </w:tc>
        <w:tc>
          <w:tcPr>
            <w:tcW w:w="2410" w:type="dxa"/>
            <w:gridSpan w:val="2"/>
          </w:tcPr>
          <w:p w14:paraId="49D00608" w14:textId="7338E68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Uzasadnienie: Dysfagia to zaburzenie, które zagraża życiu pacjenta i stanowi problem interdyscyplinarny. Zaburzenia w obrębie narządów artykulacyjnych muszą być oceniane przez fachowców z tej dziedziny czyli logopedów mających duże doświadczenie w pracy z osobami z tym problem. Diagnoza dysfagii wymaga wiedzy na temat anatomii i fizjologii jamy ustnej i gardła oraz doświadczenia klinicznego. Oceny dysfagii nie mogą </w:t>
            </w:r>
            <w:r w:rsidRPr="00542AD3">
              <w:rPr>
                <w:rFonts w:ascii="Arial" w:hAnsi="Arial" w:cs="Arial"/>
                <w:bCs/>
                <w:sz w:val="18"/>
                <w:szCs w:val="18"/>
              </w:rPr>
              <w:lastRenderedPageBreak/>
              <w:t xml:space="preserve">dokonywać osoby nie wyspecjalizowane w tej dziedzinie. </w:t>
            </w:r>
          </w:p>
        </w:tc>
        <w:tc>
          <w:tcPr>
            <w:tcW w:w="2268" w:type="dxa"/>
          </w:tcPr>
          <w:p w14:paraId="4C8448D5" w14:textId="68F14A0B"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W związku z tym prosimy o doprecyzowanie punktu 2.8 w załączniku 5 o jasne wytyczne odnośnie udziału opiekuna medycznego w procesie karmienia</w:t>
            </w:r>
          </w:p>
        </w:tc>
        <w:tc>
          <w:tcPr>
            <w:tcW w:w="2942" w:type="dxa"/>
          </w:tcPr>
          <w:p w14:paraId="0BB28967" w14:textId="36B14290"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B397E" w:rsidRPr="00542AD3">
              <w:rPr>
                <w:rFonts w:ascii="Arial" w:hAnsi="Arial" w:cs="Arial"/>
                <w:bCs/>
                <w:sz w:val="18"/>
                <w:szCs w:val="18"/>
              </w:rPr>
              <w:t>.</w:t>
            </w:r>
          </w:p>
          <w:p w14:paraId="5B4DDC21" w14:textId="77777777" w:rsidR="00451987" w:rsidRPr="00542AD3" w:rsidRDefault="00451987" w:rsidP="00451987">
            <w:pPr>
              <w:rPr>
                <w:rFonts w:ascii="Arial" w:hAnsi="Arial" w:cs="Arial"/>
                <w:bCs/>
                <w:sz w:val="18"/>
                <w:szCs w:val="18"/>
              </w:rPr>
            </w:pPr>
          </w:p>
          <w:p w14:paraId="09EAEAC0" w14:textId="4119B35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zbieżna z efektami kształcenia i kryteriami ich weryfikacji zawartymi w podstawie programowej dla zawodu opiekun medyczny. Nie jest związana z diagnozowaniem zaburzenia, tylko jego zidentyfikowaniem (zauważeniem, dostrzeżeniem). </w:t>
            </w:r>
          </w:p>
        </w:tc>
      </w:tr>
      <w:tr w:rsidR="00A373A0" w:rsidRPr="00542AD3" w14:paraId="57CE5F48" w14:textId="77777777" w:rsidTr="00D87D56">
        <w:tc>
          <w:tcPr>
            <w:tcW w:w="477" w:type="dxa"/>
          </w:tcPr>
          <w:p w14:paraId="396F748C" w14:textId="77777777" w:rsidR="00451987" w:rsidRPr="00542AD3" w:rsidRDefault="00451987" w:rsidP="00451987">
            <w:pPr>
              <w:rPr>
                <w:rFonts w:ascii="Arial" w:hAnsi="Arial" w:cs="Arial"/>
                <w:sz w:val="18"/>
                <w:szCs w:val="18"/>
              </w:rPr>
            </w:pPr>
          </w:p>
        </w:tc>
        <w:tc>
          <w:tcPr>
            <w:tcW w:w="1109" w:type="dxa"/>
          </w:tcPr>
          <w:p w14:paraId="03D6E7FE" w14:textId="776EACE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2.8</w:t>
            </w:r>
          </w:p>
        </w:tc>
        <w:tc>
          <w:tcPr>
            <w:tcW w:w="1838" w:type="dxa"/>
          </w:tcPr>
          <w:p w14:paraId="668EB989" w14:textId="7598EAA6"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neurologopedii</w:t>
            </w:r>
          </w:p>
        </w:tc>
        <w:tc>
          <w:tcPr>
            <w:tcW w:w="2847" w:type="dxa"/>
          </w:tcPr>
          <w:p w14:paraId="0C70BACD" w14:textId="1A2FED0B" w:rsidR="00451987" w:rsidRPr="00542AD3" w:rsidRDefault="00451987" w:rsidP="00451987">
            <w:pPr>
              <w:rPr>
                <w:rFonts w:ascii="Arial" w:hAnsi="Arial" w:cs="Arial"/>
                <w:bCs/>
                <w:sz w:val="18"/>
                <w:szCs w:val="18"/>
              </w:rPr>
            </w:pPr>
            <w:r w:rsidRPr="00542AD3">
              <w:rPr>
                <w:rFonts w:ascii="Arial" w:hAnsi="Arial" w:cs="Arial"/>
                <w:sz w:val="18"/>
                <w:szCs w:val="18"/>
              </w:rPr>
              <w:t>Identyfikacja zaburzeń połykania należy do zadań logopedy.</w:t>
            </w:r>
          </w:p>
        </w:tc>
        <w:tc>
          <w:tcPr>
            <w:tcW w:w="2410" w:type="dxa"/>
            <w:gridSpan w:val="2"/>
          </w:tcPr>
          <w:p w14:paraId="5AA758AE" w14:textId="50EBFA8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Postępowanie logopedyczne w przypadku pacjenta z dysfagią jest zwykle kilkuetapowe. Obejmuje badania przesiewowe, kliniczną ocenę połykania oraz badania instrumentalne. Ze względu na złożoność i różne etiologie dysfagii proces diagnostyczny wymaga wielospecjalistycznego zespołu, jednak, to logopeda jest jednym z najważniejszych specjalistów w procesie diagnostyczno-terapeutycznym. Wiedzę oraz umiejętności praktyczne w zakresie diagnozy i terapii dysfagii logopeda nabywa w trakcie kształcenia na studiach magisterskich oraz podczas kształcenia specjalizacyjnego w dziedzinie neurologopedii. Odpowiednie przygotowanie do prowadzenia procesu diagnostycznego i terapeutycznego jest szczególnie ważne w przypadku dysfagii. Niezależnie od etiologii obecność zaburzeń połykania u pacjentów wiąże się z groźnymi następstwami, które </w:t>
            </w:r>
            <w:r w:rsidRPr="00542AD3">
              <w:rPr>
                <w:rFonts w:ascii="Arial" w:hAnsi="Arial" w:cs="Arial"/>
                <w:bCs/>
                <w:sz w:val="18"/>
                <w:szCs w:val="18"/>
              </w:rPr>
              <w:lastRenderedPageBreak/>
              <w:t>negatywnie wpływają na proces leczenia i jego skuteczność: zachłystowym zapaleniem płuc, niedożywieniem, odwodnieniem, nieefektywną doustną farmakoterapią. Ponadto dysfagia jest niezależnym predyktorem śmiertelności wewnątrzszpitalnej, przedłużonego czasu hospitalizacji, wiąże się z niekorzystnym rokowaniem u chorych oraz rosnącymi kosztami leczenia. Ze względu na znaczną częstość występowania dysfagii oraz groźne jej powikłania, określenie czynników powodujących zaburzenia połykania, ustalenie mechanizmu prowadzącego do rozwoju tych zaburzeń, wdrożenie odpowiedniej terapii oraz monitorowanie stanu odżywienia są podstawowymi działaniami mającymi redukować ryzyko rozwoju niebezpiecznych dla zdrowia i życia pacjenta powikłań dysfagii.</w:t>
            </w:r>
          </w:p>
          <w:p w14:paraId="5BBB11E1" w14:textId="77777777" w:rsidR="00451987" w:rsidRPr="00542AD3" w:rsidRDefault="00451987" w:rsidP="00451987">
            <w:pPr>
              <w:rPr>
                <w:rFonts w:ascii="Arial" w:hAnsi="Arial" w:cs="Arial"/>
                <w:bCs/>
                <w:sz w:val="18"/>
                <w:szCs w:val="18"/>
              </w:rPr>
            </w:pPr>
          </w:p>
        </w:tc>
        <w:tc>
          <w:tcPr>
            <w:tcW w:w="2268" w:type="dxa"/>
          </w:tcPr>
          <w:p w14:paraId="32A9C28D" w14:textId="6101F9E1"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Wstępna identyfikacja zaburzeń połykania. Stosowanie metod przesiewowej oceny zaburzeń połykania po odpowiednim przygotowaniu kadr w zakresie wykorzystania określonych narzędzi. Dotyczy to oddziałów szpitalnych oraz placówek ochrony zdrowia, w których zatrudnieni nie są logopedzi/neurologopedzi.</w:t>
            </w:r>
          </w:p>
        </w:tc>
        <w:tc>
          <w:tcPr>
            <w:tcW w:w="2942" w:type="dxa"/>
          </w:tcPr>
          <w:p w14:paraId="44264A57" w14:textId="3188571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3. Uwaga nieuwzględniona. </w:t>
            </w:r>
          </w:p>
          <w:p w14:paraId="1B0648D1" w14:textId="77777777" w:rsidR="00047FA8" w:rsidRPr="00542AD3" w:rsidRDefault="00047FA8" w:rsidP="00451987">
            <w:pPr>
              <w:rPr>
                <w:rFonts w:ascii="Arial" w:hAnsi="Arial" w:cs="Arial"/>
                <w:bCs/>
                <w:sz w:val="18"/>
                <w:szCs w:val="18"/>
              </w:rPr>
            </w:pPr>
          </w:p>
          <w:p w14:paraId="48931075" w14:textId="7CCF8B1C" w:rsidR="00451987" w:rsidRPr="00542AD3" w:rsidRDefault="00451987" w:rsidP="00451987">
            <w:pPr>
              <w:rPr>
                <w:rFonts w:ascii="Arial" w:hAnsi="Arial" w:cs="Arial"/>
                <w:bCs/>
                <w:sz w:val="18"/>
                <w:szCs w:val="18"/>
              </w:rPr>
            </w:pPr>
            <w:r w:rsidRPr="00542AD3">
              <w:rPr>
                <w:rFonts w:ascii="Arial" w:hAnsi="Arial" w:cs="Arial"/>
                <w:bCs/>
                <w:sz w:val="18"/>
                <w:szCs w:val="18"/>
              </w:rPr>
              <w:t>jw.</w:t>
            </w:r>
          </w:p>
          <w:p w14:paraId="35995E96" w14:textId="77777777" w:rsidR="00451987" w:rsidRPr="00542AD3" w:rsidRDefault="00451987" w:rsidP="00451987">
            <w:pPr>
              <w:rPr>
                <w:rFonts w:ascii="Arial" w:hAnsi="Arial" w:cs="Arial"/>
                <w:bCs/>
                <w:sz w:val="18"/>
                <w:szCs w:val="18"/>
              </w:rPr>
            </w:pPr>
          </w:p>
        </w:tc>
      </w:tr>
      <w:tr w:rsidR="00A373A0" w:rsidRPr="00542AD3" w14:paraId="2054C5E9" w14:textId="77777777" w:rsidTr="00D87D56">
        <w:tc>
          <w:tcPr>
            <w:tcW w:w="477" w:type="dxa"/>
          </w:tcPr>
          <w:p w14:paraId="02404CBC" w14:textId="77777777" w:rsidR="00451987" w:rsidRPr="00542AD3" w:rsidRDefault="00451987" w:rsidP="00451987">
            <w:pPr>
              <w:rPr>
                <w:rFonts w:ascii="Arial" w:hAnsi="Arial" w:cs="Arial"/>
                <w:sz w:val="18"/>
                <w:szCs w:val="18"/>
              </w:rPr>
            </w:pPr>
          </w:p>
        </w:tc>
        <w:tc>
          <w:tcPr>
            <w:tcW w:w="1109" w:type="dxa"/>
          </w:tcPr>
          <w:p w14:paraId="77CC7F24" w14:textId="04EAF14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2.8</w:t>
            </w:r>
          </w:p>
        </w:tc>
        <w:tc>
          <w:tcPr>
            <w:tcW w:w="1838" w:type="dxa"/>
          </w:tcPr>
          <w:p w14:paraId="7B3686C8" w14:textId="5E6D1F8E"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75DD9D6A" w14:textId="38D86609" w:rsidR="00451987" w:rsidRPr="00542AD3" w:rsidRDefault="00451987" w:rsidP="00451987">
            <w:pPr>
              <w:rPr>
                <w:rFonts w:ascii="Arial" w:hAnsi="Arial" w:cs="Arial"/>
                <w:bCs/>
                <w:sz w:val="18"/>
                <w:szCs w:val="18"/>
              </w:rPr>
            </w:pPr>
            <w:r w:rsidRPr="00542AD3">
              <w:rPr>
                <w:rFonts w:ascii="Arial" w:hAnsi="Arial" w:cs="Arial"/>
                <w:bCs/>
                <w:sz w:val="18"/>
                <w:szCs w:val="18"/>
              </w:rPr>
              <w:t>2.8.</w:t>
            </w:r>
            <w:r w:rsidRPr="00542AD3">
              <w:rPr>
                <w:rFonts w:ascii="Arial" w:hAnsi="Arial" w:cs="Arial"/>
                <w:bCs/>
                <w:sz w:val="18"/>
                <w:szCs w:val="18"/>
              </w:rPr>
              <w:tab/>
              <w:t>Identyfikowanie zaburzenia połykania u pacjenta .</w:t>
            </w:r>
          </w:p>
        </w:tc>
        <w:tc>
          <w:tcPr>
            <w:tcW w:w="2410" w:type="dxa"/>
            <w:gridSpan w:val="2"/>
          </w:tcPr>
          <w:p w14:paraId="51ECE7F7" w14:textId="30313F8B" w:rsidR="00451987" w:rsidRPr="00542AD3" w:rsidRDefault="00451987" w:rsidP="00451987">
            <w:pPr>
              <w:rPr>
                <w:rFonts w:ascii="Arial" w:hAnsi="Arial" w:cs="Arial"/>
                <w:bCs/>
                <w:sz w:val="18"/>
                <w:szCs w:val="18"/>
              </w:rPr>
            </w:pPr>
            <w:r w:rsidRPr="00542AD3">
              <w:rPr>
                <w:rFonts w:ascii="Arial" w:hAnsi="Arial" w:cs="Arial"/>
                <w:bCs/>
                <w:sz w:val="18"/>
                <w:szCs w:val="18"/>
              </w:rPr>
              <w:t>Ocenianie pacjenta pod kątem zaburzeń funkcjonowania układu pokarmowego, np. zaburzenia połykania</w:t>
            </w:r>
          </w:p>
        </w:tc>
        <w:tc>
          <w:tcPr>
            <w:tcW w:w="2268" w:type="dxa"/>
          </w:tcPr>
          <w:p w14:paraId="088BBD55" w14:textId="77777777" w:rsidR="00451987" w:rsidRPr="00542AD3" w:rsidRDefault="00451987" w:rsidP="00451987">
            <w:pPr>
              <w:rPr>
                <w:rFonts w:ascii="Arial" w:hAnsi="Arial" w:cs="Arial"/>
                <w:bCs/>
                <w:sz w:val="18"/>
                <w:szCs w:val="18"/>
              </w:rPr>
            </w:pPr>
          </w:p>
        </w:tc>
        <w:tc>
          <w:tcPr>
            <w:tcW w:w="2942" w:type="dxa"/>
          </w:tcPr>
          <w:p w14:paraId="3209EDFE" w14:textId="184D1EC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EEEBCDC" w14:textId="77777777" w:rsidR="00047FA8" w:rsidRPr="00542AD3" w:rsidRDefault="00047FA8" w:rsidP="00451987">
            <w:pPr>
              <w:rPr>
                <w:rFonts w:ascii="Arial" w:hAnsi="Arial" w:cs="Arial"/>
                <w:bCs/>
                <w:sz w:val="18"/>
                <w:szCs w:val="18"/>
              </w:rPr>
            </w:pPr>
          </w:p>
          <w:p w14:paraId="200983EC" w14:textId="4118A6BC" w:rsidR="00451987" w:rsidRPr="00542AD3" w:rsidRDefault="00047FA8" w:rsidP="00451987">
            <w:pPr>
              <w:rPr>
                <w:rFonts w:ascii="Arial" w:hAnsi="Arial" w:cs="Arial"/>
                <w:bCs/>
                <w:sz w:val="18"/>
                <w:szCs w:val="18"/>
              </w:rPr>
            </w:pPr>
            <w:r w:rsidRPr="00542AD3">
              <w:rPr>
                <w:rFonts w:ascii="Arial" w:hAnsi="Arial" w:cs="Arial"/>
                <w:bCs/>
                <w:sz w:val="18"/>
                <w:szCs w:val="18"/>
              </w:rPr>
              <w:t>jw.</w:t>
            </w:r>
          </w:p>
          <w:p w14:paraId="73EB2E1B" w14:textId="460DF5FD" w:rsidR="00047FA8" w:rsidRPr="00542AD3" w:rsidRDefault="00047FA8" w:rsidP="00451987">
            <w:pPr>
              <w:rPr>
                <w:rFonts w:ascii="Arial" w:hAnsi="Arial" w:cs="Arial"/>
                <w:bCs/>
                <w:sz w:val="18"/>
                <w:szCs w:val="18"/>
              </w:rPr>
            </w:pPr>
          </w:p>
        </w:tc>
      </w:tr>
      <w:tr w:rsidR="00A373A0" w:rsidRPr="00542AD3" w14:paraId="547CC616" w14:textId="77777777" w:rsidTr="00D87D56">
        <w:tc>
          <w:tcPr>
            <w:tcW w:w="477" w:type="dxa"/>
          </w:tcPr>
          <w:p w14:paraId="50749DE5" w14:textId="77777777" w:rsidR="00451987" w:rsidRPr="00542AD3" w:rsidRDefault="00451987" w:rsidP="00451987">
            <w:pPr>
              <w:rPr>
                <w:rFonts w:ascii="Arial" w:hAnsi="Arial" w:cs="Arial"/>
                <w:sz w:val="18"/>
                <w:szCs w:val="18"/>
              </w:rPr>
            </w:pPr>
          </w:p>
        </w:tc>
        <w:tc>
          <w:tcPr>
            <w:tcW w:w="1109" w:type="dxa"/>
          </w:tcPr>
          <w:p w14:paraId="24DA28DE" w14:textId="5A46A8D0"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2.9</w:t>
            </w:r>
          </w:p>
        </w:tc>
        <w:tc>
          <w:tcPr>
            <w:tcW w:w="1838" w:type="dxa"/>
          </w:tcPr>
          <w:p w14:paraId="605E9BD9" w14:textId="3599A69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288DAD73" w14:textId="77777777" w:rsidR="00451987" w:rsidRPr="00542AD3" w:rsidRDefault="00451987" w:rsidP="00451987">
            <w:pPr>
              <w:rPr>
                <w:rFonts w:ascii="Arial" w:hAnsi="Arial" w:cs="Arial"/>
                <w:bCs/>
                <w:sz w:val="18"/>
                <w:szCs w:val="18"/>
              </w:rPr>
            </w:pPr>
          </w:p>
        </w:tc>
        <w:tc>
          <w:tcPr>
            <w:tcW w:w="2410" w:type="dxa"/>
            <w:gridSpan w:val="2"/>
          </w:tcPr>
          <w:p w14:paraId="5E43D18B" w14:textId="77777777" w:rsidR="00451987" w:rsidRPr="00542AD3" w:rsidRDefault="00451987" w:rsidP="00451987">
            <w:pPr>
              <w:rPr>
                <w:rFonts w:ascii="Arial" w:hAnsi="Arial" w:cs="Arial"/>
                <w:bCs/>
                <w:sz w:val="18"/>
                <w:szCs w:val="18"/>
              </w:rPr>
            </w:pPr>
          </w:p>
        </w:tc>
        <w:tc>
          <w:tcPr>
            <w:tcW w:w="2268" w:type="dxa"/>
          </w:tcPr>
          <w:p w14:paraId="6ACAA73F" w14:textId="36356DDE" w:rsidR="00451987" w:rsidRPr="00542AD3" w:rsidRDefault="00451987" w:rsidP="00451987">
            <w:pPr>
              <w:rPr>
                <w:rFonts w:ascii="Arial" w:hAnsi="Arial" w:cs="Arial"/>
                <w:sz w:val="18"/>
                <w:szCs w:val="18"/>
              </w:rPr>
            </w:pPr>
            <w:r w:rsidRPr="00542AD3">
              <w:rPr>
                <w:rFonts w:ascii="Arial" w:hAnsi="Arial" w:cs="Arial"/>
                <w:bCs/>
                <w:sz w:val="18"/>
                <w:szCs w:val="18"/>
              </w:rPr>
              <w:t>Proponuję wpisać do pkt 3</w:t>
            </w:r>
          </w:p>
        </w:tc>
        <w:tc>
          <w:tcPr>
            <w:tcW w:w="2942" w:type="dxa"/>
          </w:tcPr>
          <w:p w14:paraId="7B7F0F59" w14:textId="0D5A310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3935ED79" w14:textId="77777777" w:rsidTr="00D87D56">
        <w:tc>
          <w:tcPr>
            <w:tcW w:w="477" w:type="dxa"/>
          </w:tcPr>
          <w:p w14:paraId="5AD6F329" w14:textId="77777777" w:rsidR="00451987" w:rsidRPr="00542AD3" w:rsidRDefault="00451987" w:rsidP="00451987">
            <w:pPr>
              <w:rPr>
                <w:rFonts w:ascii="Arial" w:hAnsi="Arial" w:cs="Arial"/>
                <w:sz w:val="18"/>
                <w:szCs w:val="18"/>
              </w:rPr>
            </w:pPr>
          </w:p>
        </w:tc>
        <w:tc>
          <w:tcPr>
            <w:tcW w:w="1109" w:type="dxa"/>
          </w:tcPr>
          <w:p w14:paraId="033B58EB" w14:textId="264894DF"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2.10</w:t>
            </w:r>
          </w:p>
        </w:tc>
        <w:tc>
          <w:tcPr>
            <w:tcW w:w="1838" w:type="dxa"/>
          </w:tcPr>
          <w:p w14:paraId="16CEEDDD" w14:textId="24A9CF7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1B87FD7F" w14:textId="77777777" w:rsidR="00451987" w:rsidRPr="00542AD3" w:rsidRDefault="00451987" w:rsidP="00451987">
            <w:pPr>
              <w:rPr>
                <w:rFonts w:ascii="Arial" w:hAnsi="Arial" w:cs="Arial"/>
                <w:bCs/>
                <w:sz w:val="18"/>
                <w:szCs w:val="18"/>
              </w:rPr>
            </w:pPr>
          </w:p>
        </w:tc>
        <w:tc>
          <w:tcPr>
            <w:tcW w:w="2410" w:type="dxa"/>
            <w:gridSpan w:val="2"/>
          </w:tcPr>
          <w:p w14:paraId="3AC4A79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Opieka pielęgnacyjna, jak wynika z tego określenia należy do pielęgniarki i położnej. Konieczna zmiana zapisu ze względu na konieczność jasnego odgraniczenia zakresu kompetencji opiekuna medycznego od zakresu kompetencji pielęgniarki i położnej. Zmiana ta zapobiegnie również chaosowi organizacyjnemu w podmiotach świadczących opiekę nad osobą chorą i niesamodzielną.</w:t>
            </w:r>
          </w:p>
          <w:p w14:paraId="255EA38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4B14C32F" w14:textId="3AB33633"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w:t>
            </w:r>
          </w:p>
        </w:tc>
        <w:tc>
          <w:tcPr>
            <w:tcW w:w="2268" w:type="dxa"/>
          </w:tcPr>
          <w:p w14:paraId="7690B7F0" w14:textId="08330E0F" w:rsidR="00451987" w:rsidRPr="00542AD3" w:rsidRDefault="00451987" w:rsidP="00451987">
            <w:pPr>
              <w:rPr>
                <w:rFonts w:ascii="Arial" w:hAnsi="Arial" w:cs="Arial"/>
                <w:sz w:val="18"/>
                <w:szCs w:val="18"/>
              </w:rPr>
            </w:pPr>
            <w:r w:rsidRPr="00542AD3">
              <w:rPr>
                <w:rFonts w:ascii="Arial" w:hAnsi="Arial" w:cs="Arial"/>
                <w:sz w:val="18"/>
                <w:szCs w:val="18"/>
              </w:rPr>
              <w:t>Proponuję wpisać do pkt 3: Utrzymywanie higieny i pielęgnowanie skóry wokół niepowikłanej tracheostomii, gastrostomii, ileostomii, kolostomii, z wykorzystaniem środków i wyrobów medycznych zleconych przez pielęgniarkę oraz wykonuje wymianę worka stomijnego w przypadku stomii wydalniczej</w:t>
            </w:r>
          </w:p>
        </w:tc>
        <w:tc>
          <w:tcPr>
            <w:tcW w:w="2942" w:type="dxa"/>
          </w:tcPr>
          <w:p w14:paraId="0C9B3F1D" w14:textId="77777777" w:rsidR="00047FA8" w:rsidRPr="00542AD3" w:rsidRDefault="00451987" w:rsidP="00451987">
            <w:pPr>
              <w:rPr>
                <w:rFonts w:ascii="Arial" w:hAnsi="Arial" w:cs="Arial"/>
                <w:bCs/>
                <w:sz w:val="18"/>
                <w:szCs w:val="18"/>
              </w:rPr>
            </w:pPr>
            <w:r w:rsidRPr="00542AD3">
              <w:rPr>
                <w:rFonts w:ascii="Arial" w:hAnsi="Arial" w:cs="Arial"/>
                <w:bCs/>
                <w:sz w:val="18"/>
                <w:szCs w:val="18"/>
              </w:rPr>
              <w:t xml:space="preserve">Uwaga częściowo uwzględniona. </w:t>
            </w:r>
          </w:p>
          <w:p w14:paraId="5B59E0A3" w14:textId="2816C54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220BB8A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Przeniesiono pkt 2.10 do pkt 3. </w:t>
            </w:r>
          </w:p>
          <w:p w14:paraId="36B8175E" w14:textId="77777777" w:rsidR="00451987" w:rsidRPr="00542AD3" w:rsidRDefault="00451987" w:rsidP="00451987">
            <w:pPr>
              <w:rPr>
                <w:rFonts w:ascii="Arial" w:hAnsi="Arial" w:cs="Arial"/>
                <w:bCs/>
                <w:sz w:val="18"/>
                <w:szCs w:val="18"/>
              </w:rPr>
            </w:pPr>
          </w:p>
          <w:p w14:paraId="133F126C" w14:textId="638EBEC5" w:rsidR="00451987" w:rsidRPr="00542AD3" w:rsidRDefault="00451987" w:rsidP="00451987">
            <w:pPr>
              <w:rPr>
                <w:rFonts w:ascii="Arial" w:hAnsi="Arial" w:cs="Arial"/>
                <w:bCs/>
                <w:sz w:val="18"/>
                <w:szCs w:val="18"/>
              </w:rPr>
            </w:pPr>
            <w:r w:rsidRPr="00542AD3">
              <w:rPr>
                <w:rFonts w:ascii="Arial" w:hAnsi="Arial" w:cs="Arial"/>
                <w:bCs/>
                <w:sz w:val="18"/>
                <w:szCs w:val="18"/>
              </w:rPr>
              <w:t>Natomiast nie ma uzasadnienia doprecyzowywanie, że opiekun medyczny utrzymuję tę higienę z wykorzystaniem środków i wyrobów medycznych zleconych przez pielęgniarkę, ponieważ oczywistym jest, że refundowane środki i wyroby medyczne w tym zakresie wydawane są na zlecenie.</w:t>
            </w:r>
          </w:p>
          <w:p w14:paraId="5A15475F" w14:textId="77777777" w:rsidR="00451987" w:rsidRPr="00542AD3" w:rsidRDefault="00451987" w:rsidP="00451987">
            <w:pPr>
              <w:rPr>
                <w:rFonts w:ascii="Arial" w:hAnsi="Arial" w:cs="Arial"/>
                <w:bCs/>
                <w:sz w:val="18"/>
                <w:szCs w:val="18"/>
              </w:rPr>
            </w:pPr>
          </w:p>
          <w:p w14:paraId="663D5E5C" w14:textId="77777777" w:rsidR="00451987" w:rsidRPr="00542AD3" w:rsidRDefault="00451987" w:rsidP="00451987">
            <w:pPr>
              <w:rPr>
                <w:rFonts w:ascii="Arial" w:hAnsi="Arial" w:cs="Arial"/>
                <w:bCs/>
                <w:sz w:val="18"/>
                <w:szCs w:val="18"/>
              </w:rPr>
            </w:pPr>
          </w:p>
          <w:p w14:paraId="28ED7889" w14:textId="77777777" w:rsidR="00451987" w:rsidRPr="00542AD3" w:rsidRDefault="00451987" w:rsidP="00451987">
            <w:pPr>
              <w:jc w:val="center"/>
              <w:rPr>
                <w:rFonts w:ascii="Arial" w:hAnsi="Arial" w:cs="Arial"/>
                <w:sz w:val="18"/>
                <w:szCs w:val="18"/>
              </w:rPr>
            </w:pPr>
          </w:p>
        </w:tc>
      </w:tr>
      <w:tr w:rsidR="00A373A0" w:rsidRPr="00542AD3" w14:paraId="2F920364" w14:textId="77777777" w:rsidTr="00D87D56">
        <w:tc>
          <w:tcPr>
            <w:tcW w:w="477" w:type="dxa"/>
          </w:tcPr>
          <w:p w14:paraId="5595B170" w14:textId="77777777" w:rsidR="00451987" w:rsidRPr="00542AD3" w:rsidRDefault="00451987" w:rsidP="00451987">
            <w:pPr>
              <w:rPr>
                <w:rFonts w:ascii="Arial" w:hAnsi="Arial" w:cs="Arial"/>
                <w:sz w:val="18"/>
                <w:szCs w:val="18"/>
              </w:rPr>
            </w:pPr>
          </w:p>
        </w:tc>
        <w:tc>
          <w:tcPr>
            <w:tcW w:w="1109" w:type="dxa"/>
          </w:tcPr>
          <w:p w14:paraId="6AC50ACC" w14:textId="1300F2C7"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2.10</w:t>
            </w:r>
          </w:p>
        </w:tc>
        <w:tc>
          <w:tcPr>
            <w:tcW w:w="1838" w:type="dxa"/>
          </w:tcPr>
          <w:p w14:paraId="243C30A4" w14:textId="474AF515"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3422D939" w14:textId="7171A1CE" w:rsidR="00451987" w:rsidRPr="00542AD3" w:rsidRDefault="00451987" w:rsidP="00451987">
            <w:pPr>
              <w:rPr>
                <w:rFonts w:ascii="Arial" w:hAnsi="Arial" w:cs="Arial"/>
                <w:bCs/>
                <w:sz w:val="18"/>
                <w:szCs w:val="18"/>
              </w:rPr>
            </w:pPr>
            <w:r w:rsidRPr="00542AD3">
              <w:rPr>
                <w:rFonts w:ascii="Arial" w:hAnsi="Arial" w:cs="Arial"/>
                <w:bCs/>
                <w:sz w:val="18"/>
                <w:szCs w:val="18"/>
              </w:rPr>
              <w:t>Uwzględnienie w wykazie cewnika do dializy otrzewnowej oraz dostępu naczyniowego  związanego z dializoterapią.</w:t>
            </w:r>
          </w:p>
        </w:tc>
        <w:tc>
          <w:tcPr>
            <w:tcW w:w="2410" w:type="dxa"/>
            <w:gridSpan w:val="2"/>
          </w:tcPr>
          <w:p w14:paraId="37F42AC9" w14:textId="2F59408A" w:rsidR="00451987" w:rsidRPr="00542AD3" w:rsidRDefault="00451987" w:rsidP="00451987">
            <w:pPr>
              <w:rPr>
                <w:rFonts w:ascii="Arial" w:hAnsi="Arial" w:cs="Arial"/>
                <w:bCs/>
                <w:sz w:val="18"/>
                <w:szCs w:val="18"/>
              </w:rPr>
            </w:pPr>
            <w:r w:rsidRPr="00542AD3">
              <w:rPr>
                <w:rFonts w:ascii="Arial" w:hAnsi="Arial" w:cs="Arial"/>
                <w:bCs/>
                <w:sz w:val="18"/>
                <w:szCs w:val="18"/>
              </w:rPr>
              <w:t>Uwzględnienie wnioskowanych elementów pozwoli na zapewnienie opieki nad pacjentem dializowanym realizowanej przez opiekuna medycznego</w:t>
            </w:r>
          </w:p>
        </w:tc>
        <w:tc>
          <w:tcPr>
            <w:tcW w:w="2268" w:type="dxa"/>
          </w:tcPr>
          <w:p w14:paraId="2D1A3B03" w14:textId="0E0DCCC5" w:rsidR="00451987" w:rsidRPr="00542AD3" w:rsidRDefault="00451987" w:rsidP="00451987">
            <w:pPr>
              <w:rPr>
                <w:rFonts w:ascii="Arial" w:hAnsi="Arial" w:cs="Arial"/>
                <w:sz w:val="18"/>
                <w:szCs w:val="18"/>
              </w:rPr>
            </w:pPr>
            <w:r w:rsidRPr="00542AD3">
              <w:rPr>
                <w:rFonts w:ascii="Arial" w:eastAsia="Times New Roman" w:hAnsi="Arial" w:cs="Arial"/>
                <w:sz w:val="18"/>
                <w:szCs w:val="18"/>
                <w:lang w:eastAsia="pl-PL"/>
              </w:rPr>
              <w:t xml:space="preserve">Utrzymywanie higieny i pielęgnowanie skóry wokół niepowikłanej tracheostomii, gastrostomii, ileostomii, kolostomii, </w:t>
            </w:r>
            <w:r w:rsidRPr="00542AD3">
              <w:rPr>
                <w:rFonts w:ascii="Arial" w:eastAsia="Times New Roman" w:hAnsi="Arial" w:cs="Arial"/>
                <w:b/>
                <w:sz w:val="18"/>
                <w:szCs w:val="18"/>
                <w:lang w:eastAsia="pl-PL"/>
              </w:rPr>
              <w:t>cewnika do dializy otrzewnowej oraz dostępu naczyniowego  związanego z dializoterapią.</w:t>
            </w:r>
          </w:p>
        </w:tc>
        <w:tc>
          <w:tcPr>
            <w:tcW w:w="2942" w:type="dxa"/>
          </w:tcPr>
          <w:p w14:paraId="6488B7A2" w14:textId="14BD23E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833E23" w:rsidRPr="00542AD3">
              <w:rPr>
                <w:rFonts w:ascii="Arial" w:hAnsi="Arial" w:cs="Arial"/>
                <w:bCs/>
                <w:sz w:val="18"/>
                <w:szCs w:val="18"/>
              </w:rPr>
              <w:t xml:space="preserve"> nieuwzględniona</w:t>
            </w:r>
            <w:r w:rsidR="00047FA8" w:rsidRPr="00542AD3">
              <w:rPr>
                <w:rFonts w:ascii="Arial" w:hAnsi="Arial" w:cs="Arial"/>
                <w:bCs/>
                <w:sz w:val="18"/>
                <w:szCs w:val="18"/>
              </w:rPr>
              <w:t>.</w:t>
            </w:r>
          </w:p>
          <w:p w14:paraId="6BF9A2E2" w14:textId="77777777" w:rsidR="00451987" w:rsidRPr="00542AD3" w:rsidRDefault="00451987" w:rsidP="00451987">
            <w:pPr>
              <w:rPr>
                <w:rFonts w:ascii="Arial" w:hAnsi="Arial" w:cs="Arial"/>
                <w:bCs/>
                <w:sz w:val="18"/>
                <w:szCs w:val="18"/>
              </w:rPr>
            </w:pPr>
          </w:p>
          <w:p w14:paraId="62569B55" w14:textId="6A291E2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Zgodnie z podstawą programową kształcenia w zawodzie opiekun medyczny,  utrzymuje on higienę i pielęgnuje skórę wokół niepowikłanej tracheostomii, gastrostomii, ileostomii, kolostomii”. Uwzględnienie zmiany wymaga zmian w PP programowej kształcenia. Z uwagi </w:t>
            </w:r>
            <w:r w:rsidRPr="00542AD3">
              <w:rPr>
                <w:rFonts w:ascii="Arial" w:hAnsi="Arial" w:cs="Arial"/>
                <w:bCs/>
                <w:sz w:val="18"/>
                <w:szCs w:val="18"/>
              </w:rPr>
              <w:lastRenderedPageBreak/>
              <w:t>na to, że osoby kształcące się w tym zawodzie nie nabywają wiedzy i umiejętności w proponowanym zakresie, nie ma uzasadnienia dodanie proponowanej czynności. Niemniej jednak ewentualne dodatkowe czynności dla danych zawodów medycznych mogą być dodawane w miarę potrzeb po odbyciu konkretnego kursu kwalifikacyjnego, do którego ewentualnego opracowania i organizacji daję podstawę przepis art. 23 ustawy.</w:t>
            </w:r>
          </w:p>
        </w:tc>
      </w:tr>
      <w:tr w:rsidR="00A373A0" w:rsidRPr="00542AD3" w14:paraId="2EF64448" w14:textId="77777777" w:rsidTr="00D87D56">
        <w:tc>
          <w:tcPr>
            <w:tcW w:w="477" w:type="dxa"/>
          </w:tcPr>
          <w:p w14:paraId="58258E96" w14:textId="77777777" w:rsidR="00451987" w:rsidRPr="00542AD3" w:rsidRDefault="00451987" w:rsidP="00451987">
            <w:pPr>
              <w:rPr>
                <w:rFonts w:ascii="Arial" w:hAnsi="Arial" w:cs="Arial"/>
                <w:sz w:val="18"/>
                <w:szCs w:val="18"/>
              </w:rPr>
            </w:pPr>
          </w:p>
        </w:tc>
        <w:tc>
          <w:tcPr>
            <w:tcW w:w="1109" w:type="dxa"/>
          </w:tcPr>
          <w:p w14:paraId="33DBEF0E" w14:textId="7EB3D91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2.10</w:t>
            </w:r>
          </w:p>
        </w:tc>
        <w:tc>
          <w:tcPr>
            <w:tcW w:w="1838" w:type="dxa"/>
          </w:tcPr>
          <w:p w14:paraId="176EA868" w14:textId="6646F5A6"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0B3F59BA" w14:textId="42F80CEB" w:rsidR="00451987" w:rsidRPr="00542AD3" w:rsidRDefault="00451987" w:rsidP="00451987">
            <w:pPr>
              <w:rPr>
                <w:rFonts w:ascii="Arial" w:hAnsi="Arial" w:cs="Arial"/>
                <w:bCs/>
                <w:sz w:val="18"/>
                <w:szCs w:val="18"/>
              </w:rPr>
            </w:pPr>
            <w:r w:rsidRPr="00542AD3">
              <w:rPr>
                <w:rFonts w:ascii="Arial" w:hAnsi="Arial" w:cs="Arial"/>
                <w:sz w:val="18"/>
                <w:szCs w:val="18"/>
              </w:rPr>
              <w:t>Aktualizacja punktu o urostomię.</w:t>
            </w:r>
          </w:p>
        </w:tc>
        <w:tc>
          <w:tcPr>
            <w:tcW w:w="2410" w:type="dxa"/>
            <w:gridSpan w:val="2"/>
          </w:tcPr>
          <w:p w14:paraId="1861F40A" w14:textId="411478F9" w:rsidR="00451987" w:rsidRPr="00542AD3" w:rsidRDefault="00451987" w:rsidP="00451987">
            <w:pPr>
              <w:rPr>
                <w:rFonts w:ascii="Arial" w:hAnsi="Arial" w:cs="Arial"/>
                <w:bCs/>
                <w:sz w:val="18"/>
                <w:szCs w:val="18"/>
              </w:rPr>
            </w:pPr>
            <w:r w:rsidRPr="00542AD3">
              <w:rPr>
                <w:rFonts w:ascii="Arial" w:hAnsi="Arial" w:cs="Arial"/>
                <w:bCs/>
                <w:sz w:val="18"/>
                <w:szCs w:val="18"/>
              </w:rPr>
              <w:t>Urostomia jest jednym z rodzajów stomii.</w:t>
            </w:r>
          </w:p>
        </w:tc>
        <w:tc>
          <w:tcPr>
            <w:tcW w:w="2268" w:type="dxa"/>
          </w:tcPr>
          <w:p w14:paraId="00DBD158" w14:textId="4971CDFC" w:rsidR="00451987" w:rsidRPr="00542AD3" w:rsidRDefault="00451987" w:rsidP="00451987">
            <w:pPr>
              <w:rPr>
                <w:rFonts w:ascii="Arial" w:eastAsia="Times New Roman" w:hAnsi="Arial" w:cs="Arial"/>
                <w:sz w:val="18"/>
                <w:szCs w:val="18"/>
                <w:lang w:eastAsia="pl-PL"/>
              </w:rPr>
            </w:pPr>
            <w:r w:rsidRPr="00542AD3">
              <w:rPr>
                <w:rFonts w:ascii="Arial" w:hAnsi="Arial" w:cs="Arial"/>
                <w:bCs/>
                <w:sz w:val="18"/>
                <w:szCs w:val="18"/>
              </w:rPr>
              <w:t>Utrzymywanie higieny i pielęgnowanie skóry wokół niepowikłanej tracheostomii, gastrostomii, ileostomii, kolostomii, urostomii</w:t>
            </w:r>
          </w:p>
        </w:tc>
        <w:tc>
          <w:tcPr>
            <w:tcW w:w="2942" w:type="dxa"/>
          </w:tcPr>
          <w:p w14:paraId="4A5F77CB" w14:textId="2EEF150B"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047FA8" w:rsidRPr="00542AD3">
              <w:rPr>
                <w:rFonts w:ascii="Arial" w:hAnsi="Arial" w:cs="Arial"/>
                <w:bCs/>
                <w:sz w:val="18"/>
                <w:szCs w:val="18"/>
              </w:rPr>
              <w:t>.</w:t>
            </w:r>
          </w:p>
          <w:p w14:paraId="1CD70B2D" w14:textId="77777777" w:rsidR="00047FA8" w:rsidRPr="00542AD3" w:rsidRDefault="00047FA8" w:rsidP="00451987">
            <w:pPr>
              <w:rPr>
                <w:rFonts w:ascii="Arial" w:hAnsi="Arial" w:cs="Arial"/>
                <w:bCs/>
                <w:sz w:val="18"/>
                <w:szCs w:val="18"/>
              </w:rPr>
            </w:pPr>
          </w:p>
          <w:p w14:paraId="0CCC647B" w14:textId="3DBCA47A" w:rsidR="00451987" w:rsidRPr="00542AD3" w:rsidRDefault="00451987" w:rsidP="00451987">
            <w:pPr>
              <w:rPr>
                <w:rFonts w:ascii="Arial" w:hAnsi="Arial" w:cs="Arial"/>
                <w:bCs/>
                <w:sz w:val="18"/>
                <w:szCs w:val="18"/>
              </w:rPr>
            </w:pPr>
            <w:r w:rsidRPr="00542AD3">
              <w:rPr>
                <w:rFonts w:ascii="Arial" w:hAnsi="Arial" w:cs="Arial"/>
                <w:bCs/>
                <w:sz w:val="18"/>
                <w:szCs w:val="18"/>
              </w:rPr>
              <w:t>W podstawie programowej kształcenia w zawodzie opiekun medyczny nie uwzględniono pielęgnowania skóry pacjenta wokół urostomii.</w:t>
            </w:r>
            <w:r w:rsidRPr="00542AD3">
              <w:t xml:space="preserve"> </w:t>
            </w:r>
            <w:r w:rsidRPr="00542AD3">
              <w:rPr>
                <w:rFonts w:ascii="Arial" w:hAnsi="Arial" w:cs="Arial"/>
                <w:bCs/>
                <w:sz w:val="18"/>
                <w:szCs w:val="18"/>
              </w:rPr>
              <w:t>Niemniej jednak ewentualne dodatkowe czynności dla danych zawodów medycznych mogą być dodawane w miarę potrzeb po odbyciu konkretnego kursu kwalifikacyjnego, do którego ewentualnego opracowania i organizacji daję podstawę przepis art. 23 ustawy.</w:t>
            </w:r>
          </w:p>
          <w:p w14:paraId="0BFAC8CE" w14:textId="0A4270D6" w:rsidR="00451987" w:rsidRPr="00542AD3" w:rsidRDefault="00451987" w:rsidP="00451987">
            <w:pPr>
              <w:rPr>
                <w:rFonts w:ascii="Arial" w:hAnsi="Arial" w:cs="Arial"/>
                <w:bCs/>
                <w:sz w:val="18"/>
                <w:szCs w:val="18"/>
              </w:rPr>
            </w:pPr>
          </w:p>
        </w:tc>
      </w:tr>
      <w:tr w:rsidR="00A373A0" w:rsidRPr="00542AD3" w14:paraId="214F3F15" w14:textId="77777777" w:rsidTr="00D87D56">
        <w:tc>
          <w:tcPr>
            <w:tcW w:w="477" w:type="dxa"/>
          </w:tcPr>
          <w:p w14:paraId="32A3D42D" w14:textId="77777777" w:rsidR="00451987" w:rsidRPr="00542AD3" w:rsidRDefault="00451987" w:rsidP="00451987">
            <w:pPr>
              <w:rPr>
                <w:rFonts w:ascii="Arial" w:hAnsi="Arial" w:cs="Arial"/>
                <w:sz w:val="18"/>
                <w:szCs w:val="18"/>
              </w:rPr>
            </w:pPr>
          </w:p>
        </w:tc>
        <w:tc>
          <w:tcPr>
            <w:tcW w:w="1109" w:type="dxa"/>
          </w:tcPr>
          <w:p w14:paraId="520F8316" w14:textId="450D58FB"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2.10</w:t>
            </w:r>
          </w:p>
        </w:tc>
        <w:tc>
          <w:tcPr>
            <w:tcW w:w="1838" w:type="dxa"/>
          </w:tcPr>
          <w:p w14:paraId="3824BA6F" w14:textId="118C18EF"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74110D30" w14:textId="729171BE" w:rsidR="00451987" w:rsidRPr="00542AD3" w:rsidRDefault="00451987" w:rsidP="00451987">
            <w:pPr>
              <w:rPr>
                <w:rFonts w:ascii="Arial" w:hAnsi="Arial" w:cs="Arial"/>
                <w:sz w:val="18"/>
                <w:szCs w:val="18"/>
              </w:rPr>
            </w:pPr>
            <w:r w:rsidRPr="00542AD3">
              <w:rPr>
                <w:rFonts w:ascii="Arial" w:hAnsi="Arial" w:cs="Arial"/>
                <w:sz w:val="18"/>
                <w:szCs w:val="18"/>
              </w:rPr>
              <w:t>2.10.</w:t>
            </w:r>
            <w:r w:rsidRPr="00542AD3">
              <w:rPr>
                <w:rFonts w:ascii="Arial" w:hAnsi="Arial" w:cs="Arial"/>
                <w:sz w:val="18"/>
                <w:szCs w:val="18"/>
              </w:rPr>
              <w:tab/>
              <w:t>Utrzymywanie higieny i pielęgnowanie skóry wokół niepowikłanej tracheostomii, gastrostomii, ileostomii, kolostomii</w:t>
            </w:r>
          </w:p>
        </w:tc>
        <w:tc>
          <w:tcPr>
            <w:tcW w:w="2410" w:type="dxa"/>
            <w:gridSpan w:val="2"/>
          </w:tcPr>
          <w:p w14:paraId="0801153A" w14:textId="60F575C5" w:rsidR="00451987" w:rsidRPr="00542AD3" w:rsidRDefault="00451987" w:rsidP="00451987">
            <w:pPr>
              <w:rPr>
                <w:rFonts w:ascii="Arial" w:hAnsi="Arial" w:cs="Arial"/>
                <w:bCs/>
                <w:sz w:val="18"/>
                <w:szCs w:val="18"/>
              </w:rPr>
            </w:pPr>
            <w:r w:rsidRPr="00542AD3">
              <w:rPr>
                <w:rFonts w:ascii="Arial" w:hAnsi="Arial" w:cs="Arial"/>
                <w:bCs/>
                <w:sz w:val="18"/>
                <w:szCs w:val="18"/>
              </w:rPr>
              <w:t>Planowanie i wdrażanie interwencji pielęgnowania skóry</w:t>
            </w:r>
          </w:p>
          <w:p w14:paraId="5CC0D88F" w14:textId="77777777" w:rsidR="00451987" w:rsidRPr="00542AD3" w:rsidRDefault="00451987" w:rsidP="00451987">
            <w:pPr>
              <w:rPr>
                <w:rFonts w:ascii="Arial" w:hAnsi="Arial" w:cs="Arial"/>
                <w:bCs/>
                <w:sz w:val="18"/>
                <w:szCs w:val="18"/>
              </w:rPr>
            </w:pPr>
          </w:p>
          <w:p w14:paraId="4D33D49C" w14:textId="2C97F5E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Konieczny zapis: </w:t>
            </w:r>
            <w:r w:rsidRPr="00542AD3">
              <w:rPr>
                <w:rFonts w:ascii="Arial" w:hAnsi="Arial" w:cs="Arial"/>
                <w:b/>
                <w:sz w:val="18"/>
                <w:szCs w:val="18"/>
              </w:rPr>
              <w:t>za pomocą środków, wyrobów medycznych zleconych przez pielęgniarkę.</w:t>
            </w:r>
          </w:p>
        </w:tc>
        <w:tc>
          <w:tcPr>
            <w:tcW w:w="2268" w:type="dxa"/>
          </w:tcPr>
          <w:p w14:paraId="58704D58" w14:textId="77777777" w:rsidR="00451987" w:rsidRPr="00542AD3" w:rsidRDefault="00451987" w:rsidP="00451987">
            <w:pPr>
              <w:rPr>
                <w:rFonts w:ascii="Arial" w:hAnsi="Arial" w:cs="Arial"/>
                <w:bCs/>
                <w:sz w:val="18"/>
                <w:szCs w:val="18"/>
              </w:rPr>
            </w:pPr>
          </w:p>
        </w:tc>
        <w:tc>
          <w:tcPr>
            <w:tcW w:w="2942" w:type="dxa"/>
          </w:tcPr>
          <w:p w14:paraId="53F9921A" w14:textId="590FAE9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A28087D" w14:textId="77777777" w:rsidR="00451987" w:rsidRPr="00542AD3" w:rsidRDefault="00451987" w:rsidP="00451987">
            <w:pPr>
              <w:rPr>
                <w:rFonts w:ascii="Arial" w:hAnsi="Arial" w:cs="Arial"/>
                <w:bCs/>
                <w:sz w:val="18"/>
                <w:szCs w:val="18"/>
              </w:rPr>
            </w:pPr>
          </w:p>
          <w:p w14:paraId="67541FA7" w14:textId="13221B8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zbieżny z podstawą programową </w:t>
            </w:r>
            <w:r w:rsidR="00047FA8" w:rsidRPr="00542AD3">
              <w:rPr>
                <w:rFonts w:ascii="Arial" w:hAnsi="Arial" w:cs="Arial"/>
                <w:bCs/>
                <w:sz w:val="18"/>
                <w:szCs w:val="18"/>
              </w:rPr>
              <w:t>kształcenia</w:t>
            </w:r>
            <w:r w:rsidRPr="00542AD3">
              <w:rPr>
                <w:rFonts w:ascii="Arial" w:hAnsi="Arial" w:cs="Arial"/>
                <w:bCs/>
                <w:sz w:val="18"/>
                <w:szCs w:val="18"/>
              </w:rPr>
              <w:t xml:space="preserve"> w zawodzie opiekun medyczny, ponadto nie ma uzasadnienia doprecyzowywanie, że opiekun medyczny utrzymuję tę higienę z wykorzystaniem środków i wyrobów medycznych zleconych przez pielęgniarkę, ponieważ oczywistym jest, że refundowane </w:t>
            </w:r>
            <w:r w:rsidRPr="00542AD3">
              <w:rPr>
                <w:rFonts w:ascii="Arial" w:hAnsi="Arial" w:cs="Arial"/>
                <w:bCs/>
                <w:sz w:val="18"/>
                <w:szCs w:val="18"/>
              </w:rPr>
              <w:lastRenderedPageBreak/>
              <w:t>środki i wyroby medyczne w tym zakresie wydawane są na zlecenie.</w:t>
            </w:r>
          </w:p>
        </w:tc>
      </w:tr>
      <w:tr w:rsidR="00A373A0" w:rsidRPr="00542AD3" w14:paraId="73E24209" w14:textId="77777777" w:rsidTr="00D87D56">
        <w:tc>
          <w:tcPr>
            <w:tcW w:w="477" w:type="dxa"/>
          </w:tcPr>
          <w:p w14:paraId="38A63B09" w14:textId="77777777" w:rsidR="00451987" w:rsidRPr="00542AD3" w:rsidRDefault="00451987" w:rsidP="00451987">
            <w:pPr>
              <w:rPr>
                <w:rFonts w:ascii="Arial" w:hAnsi="Arial" w:cs="Arial"/>
                <w:sz w:val="18"/>
                <w:szCs w:val="18"/>
              </w:rPr>
            </w:pPr>
          </w:p>
        </w:tc>
        <w:tc>
          <w:tcPr>
            <w:tcW w:w="1109" w:type="dxa"/>
          </w:tcPr>
          <w:p w14:paraId="5C33A54B" w14:textId="630EA105"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2.11</w:t>
            </w:r>
          </w:p>
        </w:tc>
        <w:tc>
          <w:tcPr>
            <w:tcW w:w="1838" w:type="dxa"/>
          </w:tcPr>
          <w:p w14:paraId="4459084F" w14:textId="4B4AC5C8"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26A0A547" w14:textId="2DF81B1C" w:rsidR="00451987" w:rsidRPr="00542AD3" w:rsidRDefault="00451987" w:rsidP="00451987">
            <w:pPr>
              <w:rPr>
                <w:rFonts w:ascii="Arial" w:hAnsi="Arial" w:cs="Arial"/>
                <w:bCs/>
                <w:sz w:val="18"/>
                <w:szCs w:val="18"/>
              </w:rPr>
            </w:pPr>
            <w:r w:rsidRPr="00542AD3">
              <w:rPr>
                <w:rFonts w:ascii="Arial" w:hAnsi="Arial" w:cs="Arial"/>
                <w:sz w:val="18"/>
                <w:szCs w:val="18"/>
              </w:rPr>
              <w:t>Uzupełnienie punktu o wymianę sprzętu stomijnego</w:t>
            </w:r>
          </w:p>
        </w:tc>
        <w:tc>
          <w:tcPr>
            <w:tcW w:w="2410" w:type="dxa"/>
            <w:gridSpan w:val="2"/>
          </w:tcPr>
          <w:p w14:paraId="7BF161D1" w14:textId="2234BD7E" w:rsidR="00451987" w:rsidRPr="00542AD3" w:rsidRDefault="00451987" w:rsidP="00451987">
            <w:pPr>
              <w:rPr>
                <w:rFonts w:ascii="Arial" w:hAnsi="Arial" w:cs="Arial"/>
                <w:bCs/>
                <w:sz w:val="18"/>
                <w:szCs w:val="18"/>
              </w:rPr>
            </w:pPr>
            <w:r w:rsidRPr="00542AD3">
              <w:rPr>
                <w:rFonts w:ascii="Arial" w:hAnsi="Arial" w:cs="Arial"/>
                <w:bCs/>
                <w:sz w:val="18"/>
                <w:szCs w:val="18"/>
              </w:rPr>
              <w:t>Pomoc pacjentowi w wymianie sprzętu stomijnego stanowi istotny elementem z zakresu świadczenia usług pielęgnacyjnych.</w:t>
            </w:r>
          </w:p>
        </w:tc>
        <w:tc>
          <w:tcPr>
            <w:tcW w:w="2268" w:type="dxa"/>
          </w:tcPr>
          <w:p w14:paraId="764284A3" w14:textId="5C5646B7" w:rsidR="00451987" w:rsidRPr="00542AD3" w:rsidRDefault="00451987" w:rsidP="00451987">
            <w:pPr>
              <w:rPr>
                <w:rFonts w:ascii="Arial" w:eastAsia="Times New Roman" w:hAnsi="Arial" w:cs="Arial"/>
                <w:sz w:val="18"/>
                <w:szCs w:val="18"/>
                <w:lang w:eastAsia="pl-PL"/>
              </w:rPr>
            </w:pPr>
            <w:r w:rsidRPr="00542AD3">
              <w:rPr>
                <w:rFonts w:ascii="Arial" w:hAnsi="Arial" w:cs="Arial"/>
                <w:bCs/>
                <w:sz w:val="18"/>
                <w:szCs w:val="18"/>
              </w:rPr>
              <w:t xml:space="preserve">Dobieranie, zakładanie i </w:t>
            </w:r>
            <w:r w:rsidRPr="00542AD3">
              <w:rPr>
                <w:rFonts w:ascii="Arial" w:hAnsi="Arial" w:cs="Arial"/>
                <w:b/>
                <w:sz w:val="18"/>
                <w:szCs w:val="18"/>
              </w:rPr>
              <w:t>wymienianie produktów chłonnych oraz wymiana</w:t>
            </w:r>
            <w:r w:rsidRPr="00542AD3">
              <w:rPr>
                <w:rFonts w:ascii="Arial" w:hAnsi="Arial" w:cs="Arial"/>
                <w:bCs/>
                <w:sz w:val="18"/>
                <w:szCs w:val="18"/>
              </w:rPr>
              <w:t xml:space="preserve"> </w:t>
            </w:r>
            <w:r w:rsidRPr="00542AD3">
              <w:rPr>
                <w:rFonts w:ascii="Arial" w:hAnsi="Arial" w:cs="Arial"/>
                <w:b/>
                <w:sz w:val="18"/>
                <w:szCs w:val="18"/>
              </w:rPr>
              <w:t>sprzętu stomijnego</w:t>
            </w:r>
            <w:r w:rsidRPr="00542AD3">
              <w:rPr>
                <w:rFonts w:ascii="Arial" w:hAnsi="Arial" w:cs="Arial"/>
                <w:bCs/>
                <w:sz w:val="18"/>
                <w:szCs w:val="18"/>
              </w:rPr>
              <w:t>.</w:t>
            </w:r>
          </w:p>
        </w:tc>
        <w:tc>
          <w:tcPr>
            <w:tcW w:w="2942" w:type="dxa"/>
          </w:tcPr>
          <w:p w14:paraId="3952BB51" w14:textId="1E879A1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0874969" w14:textId="77777777" w:rsidR="00047FA8" w:rsidRPr="00542AD3" w:rsidRDefault="00047FA8" w:rsidP="00451987">
            <w:pPr>
              <w:rPr>
                <w:rFonts w:ascii="Arial" w:hAnsi="Arial" w:cs="Arial"/>
                <w:bCs/>
                <w:sz w:val="18"/>
                <w:szCs w:val="18"/>
              </w:rPr>
            </w:pPr>
          </w:p>
          <w:p w14:paraId="1BDB6961" w14:textId="69C153F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Projektowane rozporządzenie zawiera czynność „Wymienianie cewnika zewnętrznego, worka stomijnego i worka na mocz.” </w:t>
            </w:r>
            <w:r w:rsidR="00047FA8" w:rsidRPr="00542AD3">
              <w:rPr>
                <w:rFonts w:ascii="Arial" w:hAnsi="Arial" w:cs="Arial"/>
                <w:bCs/>
                <w:sz w:val="18"/>
                <w:szCs w:val="18"/>
              </w:rPr>
              <w:t>or</w:t>
            </w:r>
            <w:r w:rsidRPr="00542AD3">
              <w:rPr>
                <w:rFonts w:ascii="Arial" w:hAnsi="Arial" w:cs="Arial"/>
                <w:bCs/>
                <w:sz w:val="18"/>
                <w:szCs w:val="18"/>
              </w:rPr>
              <w:t>az</w:t>
            </w:r>
            <w:r w:rsidR="00047FA8" w:rsidRPr="00542AD3">
              <w:rPr>
                <w:rFonts w:ascii="Arial" w:hAnsi="Arial" w:cs="Arial"/>
                <w:bCs/>
                <w:sz w:val="18"/>
                <w:szCs w:val="18"/>
              </w:rPr>
              <w:t xml:space="preserve"> </w:t>
            </w:r>
            <w:r w:rsidRPr="00542AD3">
              <w:rPr>
                <w:rFonts w:ascii="Arial" w:hAnsi="Arial" w:cs="Arial"/>
                <w:bCs/>
                <w:sz w:val="18"/>
                <w:szCs w:val="18"/>
              </w:rPr>
              <w:t>ppkt</w:t>
            </w:r>
            <w:r w:rsidR="00047FA8" w:rsidRPr="00542AD3">
              <w:rPr>
                <w:rFonts w:ascii="Arial" w:hAnsi="Arial" w:cs="Arial"/>
                <w:bCs/>
                <w:sz w:val="18"/>
                <w:szCs w:val="18"/>
              </w:rPr>
              <w:t xml:space="preserve"> </w:t>
            </w:r>
            <w:r w:rsidRPr="00542AD3">
              <w:rPr>
                <w:rFonts w:ascii="Arial" w:hAnsi="Arial" w:cs="Arial"/>
                <w:bCs/>
                <w:sz w:val="18"/>
                <w:szCs w:val="18"/>
              </w:rPr>
              <w:t>„.Dobieranie, zakładanie i wymienianie produktów chłonnych.”</w:t>
            </w:r>
            <w:r w:rsidR="00047FA8" w:rsidRPr="00542AD3">
              <w:rPr>
                <w:rFonts w:ascii="Arial" w:hAnsi="Arial" w:cs="Arial"/>
                <w:bCs/>
                <w:sz w:val="18"/>
                <w:szCs w:val="18"/>
              </w:rPr>
              <w:t>.</w:t>
            </w:r>
          </w:p>
          <w:p w14:paraId="70E748D7" w14:textId="4B665FEA" w:rsidR="00451987" w:rsidRPr="00542AD3" w:rsidRDefault="00451987" w:rsidP="00451987">
            <w:pPr>
              <w:rPr>
                <w:rFonts w:ascii="Arial" w:hAnsi="Arial" w:cs="Arial"/>
                <w:bCs/>
                <w:sz w:val="18"/>
                <w:szCs w:val="18"/>
              </w:rPr>
            </w:pPr>
          </w:p>
        </w:tc>
      </w:tr>
      <w:tr w:rsidR="00A373A0" w:rsidRPr="00542AD3" w14:paraId="239258B8" w14:textId="77777777" w:rsidTr="00D87D56">
        <w:tc>
          <w:tcPr>
            <w:tcW w:w="477" w:type="dxa"/>
          </w:tcPr>
          <w:p w14:paraId="058488FB" w14:textId="77777777" w:rsidR="00451987" w:rsidRPr="00542AD3" w:rsidRDefault="00451987" w:rsidP="00451987">
            <w:pPr>
              <w:rPr>
                <w:rFonts w:ascii="Arial" w:hAnsi="Arial" w:cs="Arial"/>
                <w:sz w:val="18"/>
                <w:szCs w:val="18"/>
              </w:rPr>
            </w:pPr>
          </w:p>
        </w:tc>
        <w:tc>
          <w:tcPr>
            <w:tcW w:w="1109" w:type="dxa"/>
          </w:tcPr>
          <w:p w14:paraId="4887C459" w14:textId="6B58B9C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2.11</w:t>
            </w:r>
          </w:p>
        </w:tc>
        <w:tc>
          <w:tcPr>
            <w:tcW w:w="1838" w:type="dxa"/>
          </w:tcPr>
          <w:p w14:paraId="1B8468E5" w14:textId="1D014823"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41B8D582" w14:textId="42DED4C3" w:rsidR="00451987" w:rsidRPr="00542AD3" w:rsidRDefault="00451987" w:rsidP="00451987">
            <w:pPr>
              <w:rPr>
                <w:rFonts w:ascii="Arial" w:hAnsi="Arial" w:cs="Arial"/>
                <w:sz w:val="18"/>
                <w:szCs w:val="18"/>
              </w:rPr>
            </w:pPr>
            <w:r w:rsidRPr="00542AD3">
              <w:rPr>
                <w:rFonts w:ascii="Arial" w:hAnsi="Arial" w:cs="Arial"/>
                <w:sz w:val="18"/>
                <w:szCs w:val="18"/>
              </w:rPr>
              <w:t>2.11.</w:t>
            </w:r>
            <w:r w:rsidRPr="00542AD3">
              <w:rPr>
                <w:rFonts w:ascii="Arial" w:hAnsi="Arial" w:cs="Arial"/>
                <w:sz w:val="18"/>
                <w:szCs w:val="18"/>
              </w:rPr>
              <w:tab/>
              <w:t>Dobieranie, zakładanie i wymienianie  produktów chłonnych.</w:t>
            </w:r>
          </w:p>
        </w:tc>
        <w:tc>
          <w:tcPr>
            <w:tcW w:w="2410" w:type="dxa"/>
            <w:gridSpan w:val="2"/>
          </w:tcPr>
          <w:p w14:paraId="6AE3BE88" w14:textId="29AA04E0" w:rsidR="00451987" w:rsidRPr="00542AD3" w:rsidRDefault="00451987" w:rsidP="00451987">
            <w:pPr>
              <w:rPr>
                <w:rFonts w:ascii="Arial" w:hAnsi="Arial" w:cs="Arial"/>
                <w:bCs/>
                <w:sz w:val="18"/>
                <w:szCs w:val="18"/>
              </w:rPr>
            </w:pPr>
            <w:r w:rsidRPr="00542AD3">
              <w:rPr>
                <w:rFonts w:ascii="Arial" w:hAnsi="Arial" w:cs="Arial"/>
                <w:bCs/>
                <w:sz w:val="18"/>
                <w:szCs w:val="18"/>
              </w:rPr>
              <w:t>Ocenianie potrzeby, dopasowywanie i zmiana …</w:t>
            </w:r>
          </w:p>
        </w:tc>
        <w:tc>
          <w:tcPr>
            <w:tcW w:w="2268" w:type="dxa"/>
          </w:tcPr>
          <w:p w14:paraId="3E114D3C" w14:textId="77777777" w:rsidR="00451987" w:rsidRPr="00542AD3" w:rsidRDefault="00451987" w:rsidP="00451987">
            <w:pPr>
              <w:rPr>
                <w:rFonts w:ascii="Arial" w:hAnsi="Arial" w:cs="Arial"/>
                <w:bCs/>
                <w:sz w:val="18"/>
                <w:szCs w:val="18"/>
              </w:rPr>
            </w:pPr>
          </w:p>
        </w:tc>
        <w:tc>
          <w:tcPr>
            <w:tcW w:w="2942" w:type="dxa"/>
          </w:tcPr>
          <w:p w14:paraId="1C723B39" w14:textId="0C0C280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0ACC568" w14:textId="77777777" w:rsidR="00451987" w:rsidRPr="00542AD3" w:rsidRDefault="00451987" w:rsidP="00451987">
            <w:pPr>
              <w:rPr>
                <w:rFonts w:ascii="Arial" w:hAnsi="Arial" w:cs="Arial"/>
                <w:bCs/>
                <w:sz w:val="18"/>
                <w:szCs w:val="18"/>
              </w:rPr>
            </w:pPr>
          </w:p>
          <w:p w14:paraId="38CCCAF1" w14:textId="6E57C63C" w:rsidR="00451987" w:rsidRPr="00542AD3" w:rsidRDefault="00451987" w:rsidP="00451987">
            <w:pPr>
              <w:rPr>
                <w:rFonts w:ascii="Arial" w:hAnsi="Arial" w:cs="Arial"/>
                <w:bCs/>
                <w:sz w:val="18"/>
                <w:szCs w:val="18"/>
              </w:rPr>
            </w:pPr>
            <w:r w:rsidRPr="00542AD3">
              <w:rPr>
                <w:rFonts w:ascii="Arial" w:hAnsi="Arial" w:cs="Arial"/>
                <w:bCs/>
                <w:sz w:val="18"/>
                <w:szCs w:val="18"/>
              </w:rPr>
              <w:t>Czynność zbieżna podstawą programowa kształcenia w zawodzie opiekun medyczny „dobiera, zakłada i wymienia produkty chłonne”.</w:t>
            </w:r>
          </w:p>
        </w:tc>
      </w:tr>
      <w:tr w:rsidR="00A373A0" w:rsidRPr="00542AD3" w14:paraId="2D0E0AA3" w14:textId="77777777" w:rsidTr="00D87D56">
        <w:tc>
          <w:tcPr>
            <w:tcW w:w="477" w:type="dxa"/>
          </w:tcPr>
          <w:p w14:paraId="340DD428" w14:textId="77777777" w:rsidR="00451987" w:rsidRPr="00542AD3" w:rsidRDefault="00451987" w:rsidP="00451987">
            <w:pPr>
              <w:rPr>
                <w:rFonts w:ascii="Arial" w:hAnsi="Arial" w:cs="Arial"/>
                <w:sz w:val="18"/>
                <w:szCs w:val="18"/>
              </w:rPr>
            </w:pPr>
          </w:p>
        </w:tc>
        <w:tc>
          <w:tcPr>
            <w:tcW w:w="1109" w:type="dxa"/>
          </w:tcPr>
          <w:p w14:paraId="1190DAE0" w14:textId="53F4DBE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2.12</w:t>
            </w:r>
          </w:p>
        </w:tc>
        <w:tc>
          <w:tcPr>
            <w:tcW w:w="1838" w:type="dxa"/>
          </w:tcPr>
          <w:p w14:paraId="7D297CC4" w14:textId="399E216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3BA470A7" w14:textId="77777777" w:rsidR="00451987" w:rsidRPr="00542AD3" w:rsidRDefault="00451987" w:rsidP="00451987">
            <w:pPr>
              <w:rPr>
                <w:rFonts w:ascii="Arial" w:hAnsi="Arial" w:cs="Arial"/>
                <w:bCs/>
                <w:sz w:val="18"/>
                <w:szCs w:val="18"/>
              </w:rPr>
            </w:pPr>
          </w:p>
        </w:tc>
        <w:tc>
          <w:tcPr>
            <w:tcW w:w="2410" w:type="dxa"/>
            <w:gridSpan w:val="2"/>
          </w:tcPr>
          <w:p w14:paraId="29AF0C8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Opieka pielęgnacyjna, jak wynika z tego określenia należy do pielęgniarki i położnej. Konieczna zmiana zapisu ze względu na konieczność jasnego odgraniczenia zakresu kompetencji opiekuna medycznego od zakresu kompetencji pielęgniarki i położnej. Zmiana ta zapobiegnie również chaosowi organizacyjnemu w podmiotach świadczących opiekę nad osobą chorą i niesamodzielną.</w:t>
            </w:r>
          </w:p>
          <w:p w14:paraId="3B80379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2E827D7A" w14:textId="40E062B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To pielęgniarka, położna odpowiada za kompleksową opiekę nad pacjentem. Podmiotem pracy opiekuna medycznego jest osoba chora i niesamodzielna, co wynika z istoty tego zawodu</w:t>
            </w:r>
          </w:p>
        </w:tc>
        <w:tc>
          <w:tcPr>
            <w:tcW w:w="2268" w:type="dxa"/>
          </w:tcPr>
          <w:p w14:paraId="5F147DBF" w14:textId="7B3799F5" w:rsidR="00451987" w:rsidRPr="00542AD3" w:rsidRDefault="00451987" w:rsidP="00451987">
            <w:pPr>
              <w:rPr>
                <w:rFonts w:ascii="Arial" w:hAnsi="Arial" w:cs="Arial"/>
                <w:sz w:val="18"/>
                <w:szCs w:val="18"/>
              </w:rPr>
            </w:pPr>
            <w:r w:rsidRPr="00542AD3">
              <w:rPr>
                <w:rFonts w:ascii="Arial" w:hAnsi="Arial" w:cs="Arial"/>
                <w:sz w:val="18"/>
                <w:szCs w:val="18"/>
              </w:rPr>
              <w:lastRenderedPageBreak/>
              <w:t>2.12. Pomaganie osobie chorej i niesamodzielnej w przyjmowaniu produktów leczniczych zleconych przez lekarza lub pielęgniarkę lub położną różnymi drogami (doustnie, przez skórę i na błony śluzowe), a w przypadku osób, które nie są w stanie samodzielnie przyjąć produktu leczniczego, również podawanie go bezpośrednio do ust lub na skórę, bez naruszania powłok skórnych.</w:t>
            </w:r>
          </w:p>
        </w:tc>
        <w:tc>
          <w:tcPr>
            <w:tcW w:w="2942" w:type="dxa"/>
          </w:tcPr>
          <w:p w14:paraId="64F2A3CC" w14:textId="2091E3F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1C1F64" w:rsidRPr="00542AD3">
              <w:rPr>
                <w:rFonts w:ascii="Arial" w:hAnsi="Arial" w:cs="Arial"/>
                <w:bCs/>
                <w:sz w:val="18"/>
                <w:szCs w:val="18"/>
              </w:rPr>
              <w:t xml:space="preserve">częściowo </w:t>
            </w:r>
            <w:r w:rsidRPr="00542AD3">
              <w:rPr>
                <w:rFonts w:ascii="Arial" w:hAnsi="Arial" w:cs="Arial"/>
                <w:bCs/>
                <w:sz w:val="18"/>
                <w:szCs w:val="18"/>
              </w:rPr>
              <w:t>uwzględniona.</w:t>
            </w:r>
          </w:p>
          <w:p w14:paraId="714927E1" w14:textId="77777777" w:rsidR="00047FA8" w:rsidRPr="00542AD3" w:rsidRDefault="00047FA8" w:rsidP="00451987">
            <w:pPr>
              <w:rPr>
                <w:rFonts w:ascii="Arial" w:hAnsi="Arial" w:cs="Arial"/>
                <w:bCs/>
                <w:sz w:val="18"/>
                <w:szCs w:val="18"/>
              </w:rPr>
            </w:pPr>
          </w:p>
          <w:p w14:paraId="4B82A472" w14:textId="10BB0546" w:rsidR="00451987" w:rsidRPr="00542AD3" w:rsidRDefault="00451987" w:rsidP="00451987">
            <w:pPr>
              <w:rPr>
                <w:rFonts w:ascii="Arial" w:hAnsi="Arial" w:cs="Arial"/>
                <w:bCs/>
                <w:sz w:val="18"/>
                <w:szCs w:val="18"/>
              </w:rPr>
            </w:pPr>
            <w:r w:rsidRPr="00542AD3">
              <w:rPr>
                <w:rFonts w:ascii="Arial" w:hAnsi="Arial" w:cs="Arial"/>
                <w:bCs/>
                <w:sz w:val="18"/>
                <w:szCs w:val="18"/>
              </w:rPr>
              <w:t>Użycie wyrazu pacjent służy ujednoliceniu terminologii w projekcie.</w:t>
            </w:r>
            <w:r w:rsidR="00D62AC5" w:rsidRPr="00542AD3">
              <w:rPr>
                <w:rFonts w:ascii="Arial" w:hAnsi="Arial" w:cs="Arial"/>
                <w:bCs/>
                <w:sz w:val="18"/>
                <w:szCs w:val="18"/>
              </w:rPr>
              <w:t xml:space="preserve"> Ponadto przepis jest zbieżny z podstawą progra</w:t>
            </w:r>
            <w:r w:rsidR="00772E2B" w:rsidRPr="00542AD3">
              <w:rPr>
                <w:rFonts w:ascii="Arial" w:hAnsi="Arial" w:cs="Arial"/>
                <w:bCs/>
                <w:sz w:val="18"/>
                <w:szCs w:val="18"/>
              </w:rPr>
              <w:t>mową w zawodzie opiekun medyczny.</w:t>
            </w:r>
            <w:r w:rsidR="001C1F64" w:rsidRPr="00542AD3">
              <w:rPr>
                <w:rFonts w:ascii="Arial" w:hAnsi="Arial" w:cs="Arial"/>
                <w:bCs/>
                <w:sz w:val="18"/>
                <w:szCs w:val="18"/>
              </w:rPr>
              <w:t xml:space="preserve"> Dodano natomiast położną do osób wymienionych jako zlecające produkty lecznicze, w których przyjmowaniu ma pomagać pacjentowi opiekun medyczny.</w:t>
            </w:r>
          </w:p>
          <w:p w14:paraId="6DEB935C" w14:textId="77777777" w:rsidR="00451987" w:rsidRPr="00542AD3" w:rsidRDefault="00451987" w:rsidP="00451987">
            <w:pPr>
              <w:rPr>
                <w:rFonts w:ascii="Arial" w:hAnsi="Arial" w:cs="Arial"/>
                <w:bCs/>
                <w:sz w:val="18"/>
                <w:szCs w:val="18"/>
              </w:rPr>
            </w:pPr>
          </w:p>
          <w:p w14:paraId="3028ECB8" w14:textId="4E3C77E4" w:rsidR="00451987" w:rsidRPr="00542AD3" w:rsidRDefault="00451987" w:rsidP="00451987">
            <w:pPr>
              <w:rPr>
                <w:rFonts w:ascii="Arial" w:hAnsi="Arial" w:cs="Arial"/>
                <w:bCs/>
                <w:sz w:val="18"/>
                <w:szCs w:val="18"/>
              </w:rPr>
            </w:pPr>
          </w:p>
        </w:tc>
      </w:tr>
      <w:tr w:rsidR="00A373A0" w:rsidRPr="00542AD3" w14:paraId="76769B82" w14:textId="77777777" w:rsidTr="00D87D56">
        <w:tc>
          <w:tcPr>
            <w:tcW w:w="477" w:type="dxa"/>
          </w:tcPr>
          <w:p w14:paraId="54CFECE2" w14:textId="77777777" w:rsidR="00451987" w:rsidRPr="00542AD3" w:rsidRDefault="00451987" w:rsidP="00451987">
            <w:pPr>
              <w:rPr>
                <w:rFonts w:ascii="Arial" w:hAnsi="Arial" w:cs="Arial"/>
                <w:sz w:val="18"/>
                <w:szCs w:val="18"/>
              </w:rPr>
            </w:pPr>
          </w:p>
        </w:tc>
        <w:tc>
          <w:tcPr>
            <w:tcW w:w="1109" w:type="dxa"/>
          </w:tcPr>
          <w:p w14:paraId="47BF8B8B" w14:textId="47EE973C"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2.12</w:t>
            </w:r>
          </w:p>
        </w:tc>
        <w:tc>
          <w:tcPr>
            <w:tcW w:w="1838" w:type="dxa"/>
          </w:tcPr>
          <w:p w14:paraId="1A592D7D" w14:textId="46B9581F"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5944815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 pomaganie pacjentowi o którym mowa w pkt. 2.12 </w:t>
            </w:r>
          </w:p>
          <w:p w14:paraId="6A32CDA7" w14:textId="34229C68" w:rsidR="00451987" w:rsidRPr="00542AD3" w:rsidRDefault="00451987" w:rsidP="00451987">
            <w:pPr>
              <w:rPr>
                <w:rFonts w:ascii="Arial" w:hAnsi="Arial" w:cs="Arial"/>
                <w:bCs/>
                <w:sz w:val="18"/>
                <w:szCs w:val="18"/>
              </w:rPr>
            </w:pPr>
            <w:r w:rsidRPr="00542AD3">
              <w:rPr>
                <w:rFonts w:ascii="Arial" w:hAnsi="Arial" w:cs="Arial"/>
                <w:bCs/>
                <w:sz w:val="18"/>
                <w:szCs w:val="18"/>
              </w:rPr>
              <w:t>w przyjmowaniu produktów leczniczych oznacza również ich przygotowanie i podawanie, ponieważ wymaga to znajomości farmakologii i farmakoterapii. Ponadto, podawanie leków nie jest wyłącznie czynnością techniczną, łączy się z koniecznością obserwacji podopiecznego, jego reakcji na podane leki i reagowaniem w przypadku działań niepożądanych. Zatem konieczne jest, aby osoba, która przygotowała dany lek, również podała go osobie zgodnie ze zleceniem lekarza lub pielęgniarki, a następnie odnotowała wykonanie ww. czynności.</w:t>
            </w:r>
          </w:p>
        </w:tc>
        <w:tc>
          <w:tcPr>
            <w:tcW w:w="2410" w:type="dxa"/>
            <w:gridSpan w:val="2"/>
          </w:tcPr>
          <w:p w14:paraId="3A08772E" w14:textId="77777777" w:rsidR="00451987" w:rsidRPr="00542AD3" w:rsidRDefault="00451987" w:rsidP="00451987">
            <w:pPr>
              <w:rPr>
                <w:rFonts w:ascii="Arial" w:hAnsi="Arial" w:cs="Arial"/>
                <w:bCs/>
                <w:sz w:val="18"/>
                <w:szCs w:val="18"/>
              </w:rPr>
            </w:pPr>
          </w:p>
        </w:tc>
        <w:tc>
          <w:tcPr>
            <w:tcW w:w="2268" w:type="dxa"/>
          </w:tcPr>
          <w:p w14:paraId="71D0EEAF" w14:textId="77777777" w:rsidR="00451987" w:rsidRPr="00542AD3" w:rsidRDefault="00451987" w:rsidP="00451987">
            <w:pPr>
              <w:rPr>
                <w:rFonts w:ascii="Arial" w:hAnsi="Arial" w:cs="Arial"/>
                <w:sz w:val="18"/>
                <w:szCs w:val="18"/>
              </w:rPr>
            </w:pPr>
          </w:p>
        </w:tc>
        <w:tc>
          <w:tcPr>
            <w:tcW w:w="2942" w:type="dxa"/>
          </w:tcPr>
          <w:p w14:paraId="12486120" w14:textId="746E182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72E2B" w:rsidRPr="00542AD3">
              <w:rPr>
                <w:rFonts w:ascii="Arial" w:hAnsi="Arial" w:cs="Arial"/>
                <w:bCs/>
                <w:sz w:val="18"/>
                <w:szCs w:val="18"/>
              </w:rPr>
              <w:t>nieu</w:t>
            </w:r>
            <w:r w:rsidRPr="00542AD3">
              <w:rPr>
                <w:rFonts w:ascii="Arial" w:hAnsi="Arial" w:cs="Arial"/>
                <w:bCs/>
                <w:sz w:val="18"/>
                <w:szCs w:val="18"/>
              </w:rPr>
              <w:t>względniona.</w:t>
            </w:r>
          </w:p>
          <w:p w14:paraId="519F07B1" w14:textId="77777777" w:rsidR="00451987" w:rsidRPr="00542AD3" w:rsidRDefault="00451987" w:rsidP="00451987">
            <w:pPr>
              <w:rPr>
                <w:rFonts w:ascii="Arial" w:hAnsi="Arial" w:cs="Arial"/>
                <w:bCs/>
                <w:sz w:val="18"/>
                <w:szCs w:val="18"/>
              </w:rPr>
            </w:pPr>
          </w:p>
          <w:p w14:paraId="7DC2B31B" w14:textId="53977AB6" w:rsidR="00451987" w:rsidRPr="00542AD3" w:rsidRDefault="00772E2B" w:rsidP="00451987">
            <w:pPr>
              <w:rPr>
                <w:rFonts w:ascii="Arial" w:hAnsi="Arial" w:cs="Arial"/>
                <w:bCs/>
                <w:sz w:val="18"/>
                <w:szCs w:val="18"/>
              </w:rPr>
            </w:pPr>
            <w:r w:rsidRPr="00542AD3">
              <w:rPr>
                <w:rFonts w:ascii="Arial" w:hAnsi="Arial" w:cs="Arial"/>
                <w:bCs/>
                <w:sz w:val="18"/>
                <w:szCs w:val="18"/>
              </w:rPr>
              <w:t>Czynność w tym zakresie uwzględniona w części A załącznika nr 5 n</w:t>
            </w:r>
            <w:r w:rsidR="00451987" w:rsidRPr="00542AD3">
              <w:rPr>
                <w:rFonts w:ascii="Arial" w:hAnsi="Arial" w:cs="Arial"/>
                <w:bCs/>
                <w:sz w:val="18"/>
                <w:szCs w:val="18"/>
              </w:rPr>
              <w:t>ie oznacza przygotowania leku zleconego przez lekarza</w:t>
            </w:r>
            <w:r w:rsidR="00426F71" w:rsidRPr="00542AD3">
              <w:rPr>
                <w:rFonts w:ascii="Arial" w:hAnsi="Arial" w:cs="Arial"/>
                <w:bCs/>
                <w:sz w:val="18"/>
                <w:szCs w:val="18"/>
              </w:rPr>
              <w:t>,</w:t>
            </w:r>
            <w:r w:rsidR="00451987" w:rsidRPr="00542AD3">
              <w:rPr>
                <w:rFonts w:ascii="Arial" w:hAnsi="Arial" w:cs="Arial"/>
                <w:bCs/>
                <w:sz w:val="18"/>
                <w:szCs w:val="18"/>
              </w:rPr>
              <w:t xml:space="preserve"> pielęgniarkę</w:t>
            </w:r>
            <w:r w:rsidR="006F2E03" w:rsidRPr="00542AD3">
              <w:rPr>
                <w:rFonts w:ascii="Arial" w:hAnsi="Arial" w:cs="Arial"/>
                <w:bCs/>
                <w:sz w:val="18"/>
                <w:szCs w:val="18"/>
              </w:rPr>
              <w:t xml:space="preserve"> lub </w:t>
            </w:r>
            <w:r w:rsidR="001C1F64" w:rsidRPr="00542AD3">
              <w:rPr>
                <w:rFonts w:ascii="Arial" w:hAnsi="Arial" w:cs="Arial"/>
                <w:bCs/>
                <w:sz w:val="18"/>
                <w:szCs w:val="18"/>
              </w:rPr>
              <w:t>położną</w:t>
            </w:r>
            <w:r w:rsidR="00451987" w:rsidRPr="00542AD3">
              <w:rPr>
                <w:rFonts w:ascii="Arial" w:hAnsi="Arial" w:cs="Arial"/>
                <w:bCs/>
                <w:sz w:val="18"/>
                <w:szCs w:val="18"/>
              </w:rPr>
              <w:t xml:space="preserve"> tylko pomoc w jego przyjmowaniu przez pacjenta, który nie może samodzielnie przyjąć leku, podając go bezpośrednio do ust</w:t>
            </w:r>
            <w:r w:rsidR="00451987" w:rsidRPr="00542AD3">
              <w:rPr>
                <w:rFonts w:ascii="Arial" w:hAnsi="Arial" w:cs="Arial"/>
                <w:sz w:val="18"/>
                <w:szCs w:val="18"/>
              </w:rPr>
              <w:t xml:space="preserve"> </w:t>
            </w:r>
            <w:r w:rsidR="00451987" w:rsidRPr="00542AD3">
              <w:rPr>
                <w:rFonts w:ascii="Arial" w:hAnsi="Arial" w:cs="Arial"/>
                <w:bCs/>
                <w:sz w:val="18"/>
                <w:szCs w:val="18"/>
              </w:rPr>
              <w:t xml:space="preserve">lub na skórę, bez naruszania powłok skórnych. </w:t>
            </w:r>
          </w:p>
          <w:p w14:paraId="77619AA5" w14:textId="3275974C" w:rsidR="00451987" w:rsidRPr="00542AD3" w:rsidRDefault="00451987" w:rsidP="00451987">
            <w:pPr>
              <w:rPr>
                <w:rFonts w:ascii="Arial" w:hAnsi="Arial" w:cs="Arial"/>
                <w:bCs/>
                <w:sz w:val="18"/>
                <w:szCs w:val="18"/>
              </w:rPr>
            </w:pPr>
            <w:r w:rsidRPr="00542AD3">
              <w:rPr>
                <w:rFonts w:ascii="Arial" w:hAnsi="Arial" w:cs="Arial"/>
                <w:bCs/>
                <w:sz w:val="18"/>
                <w:szCs w:val="18"/>
              </w:rPr>
              <w:t>Natomiast opiekun medyczny posiadający kwalifikację z zał. 5 część B może podawać lek  pacjentowi na zlecenie lekarza</w:t>
            </w:r>
            <w:r w:rsidR="006F2E03" w:rsidRPr="00542AD3">
              <w:rPr>
                <w:rFonts w:ascii="Arial" w:hAnsi="Arial" w:cs="Arial"/>
                <w:bCs/>
                <w:sz w:val="18"/>
                <w:szCs w:val="18"/>
              </w:rPr>
              <w:t>,</w:t>
            </w:r>
            <w:r w:rsidRPr="00542AD3">
              <w:rPr>
                <w:rFonts w:ascii="Arial" w:hAnsi="Arial" w:cs="Arial"/>
                <w:bCs/>
                <w:sz w:val="18"/>
                <w:szCs w:val="18"/>
              </w:rPr>
              <w:t xml:space="preserve"> pielęgniarki</w:t>
            </w:r>
            <w:r w:rsidR="006F2E03" w:rsidRPr="00542AD3">
              <w:rPr>
                <w:rFonts w:ascii="Arial" w:hAnsi="Arial" w:cs="Arial"/>
                <w:bCs/>
                <w:sz w:val="18"/>
                <w:szCs w:val="18"/>
              </w:rPr>
              <w:t xml:space="preserve"> lub położnej</w:t>
            </w:r>
            <w:r w:rsidRPr="00542AD3">
              <w:rPr>
                <w:rFonts w:ascii="Arial" w:hAnsi="Arial" w:cs="Arial"/>
                <w:bCs/>
                <w:sz w:val="18"/>
                <w:szCs w:val="18"/>
              </w:rPr>
              <w:t xml:space="preserve"> przez układ pokarmowy, oddechowy, na skórę i podskórnie. Opiekun medyczny uprawniony do wykonywania tej czynności zawartej w części B, aby podać dany lek, powinien go także przygotować (np. wyjąć z blistra, rozpuścić lek zgodnie z zaleceniem producenta poprzez np. sporządzenie zawiesiny do wypicia).</w:t>
            </w:r>
            <w:r w:rsidR="009A16C0" w:rsidRPr="00542AD3">
              <w:rPr>
                <w:rFonts w:ascii="Arial" w:hAnsi="Arial" w:cs="Arial"/>
                <w:bCs/>
                <w:sz w:val="18"/>
                <w:szCs w:val="18"/>
              </w:rPr>
              <w:t xml:space="preserve">W tym zakresie przepis uwzględniony w części B tego załącznika został doprecyzowany. Jednocześnie w części B załącznika uwzględniony jest przepis dotyczący powiadamiania </w:t>
            </w:r>
            <w:r w:rsidR="009A16C0" w:rsidRPr="00542AD3">
              <w:rPr>
                <w:rFonts w:ascii="Arial" w:hAnsi="Arial" w:cs="Arial"/>
                <w:bCs/>
                <w:sz w:val="18"/>
                <w:szCs w:val="18"/>
              </w:rPr>
              <w:lastRenderedPageBreak/>
              <w:t>przez opiekuna medycznego lekarza</w:t>
            </w:r>
            <w:r w:rsidR="006F2E03" w:rsidRPr="00542AD3">
              <w:rPr>
                <w:rFonts w:ascii="Arial" w:hAnsi="Arial" w:cs="Arial"/>
                <w:bCs/>
                <w:sz w:val="18"/>
                <w:szCs w:val="18"/>
              </w:rPr>
              <w:t xml:space="preserve">, </w:t>
            </w:r>
            <w:r w:rsidR="009A16C0" w:rsidRPr="00542AD3">
              <w:rPr>
                <w:rFonts w:ascii="Arial" w:hAnsi="Arial" w:cs="Arial"/>
                <w:bCs/>
                <w:sz w:val="18"/>
                <w:szCs w:val="18"/>
              </w:rPr>
              <w:t>pielęgniarki</w:t>
            </w:r>
            <w:r w:rsidR="006F2E03" w:rsidRPr="00542AD3">
              <w:rPr>
                <w:rFonts w:ascii="Arial" w:hAnsi="Arial" w:cs="Arial"/>
                <w:bCs/>
                <w:sz w:val="18"/>
                <w:szCs w:val="18"/>
              </w:rPr>
              <w:t xml:space="preserve"> lub położnej</w:t>
            </w:r>
            <w:r w:rsidR="009A16C0" w:rsidRPr="00542AD3">
              <w:rPr>
                <w:rFonts w:ascii="Arial" w:hAnsi="Arial" w:cs="Arial"/>
                <w:bCs/>
                <w:sz w:val="18"/>
                <w:szCs w:val="18"/>
              </w:rPr>
              <w:t xml:space="preserve"> o wystąpieniu działań niepożądanych leków.</w:t>
            </w:r>
          </w:p>
        </w:tc>
      </w:tr>
      <w:tr w:rsidR="00A373A0" w:rsidRPr="00542AD3" w14:paraId="7747E8F6" w14:textId="77777777" w:rsidTr="00D87D56">
        <w:tc>
          <w:tcPr>
            <w:tcW w:w="477" w:type="dxa"/>
          </w:tcPr>
          <w:p w14:paraId="2A875543" w14:textId="77777777" w:rsidR="00451987" w:rsidRPr="00542AD3" w:rsidRDefault="00451987" w:rsidP="00451987">
            <w:pPr>
              <w:rPr>
                <w:rFonts w:ascii="Arial" w:hAnsi="Arial" w:cs="Arial"/>
                <w:sz w:val="18"/>
                <w:szCs w:val="18"/>
              </w:rPr>
            </w:pPr>
          </w:p>
        </w:tc>
        <w:tc>
          <w:tcPr>
            <w:tcW w:w="1109" w:type="dxa"/>
          </w:tcPr>
          <w:p w14:paraId="24DEC4CE" w14:textId="1CC12B9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2.12</w:t>
            </w:r>
          </w:p>
        </w:tc>
        <w:tc>
          <w:tcPr>
            <w:tcW w:w="1838" w:type="dxa"/>
          </w:tcPr>
          <w:p w14:paraId="1130E808" w14:textId="10C28191" w:rsidR="00451987" w:rsidRPr="00542AD3" w:rsidRDefault="00451987" w:rsidP="00451987">
            <w:pPr>
              <w:rPr>
                <w:rFonts w:ascii="Arial" w:hAnsi="Arial" w:cs="Arial"/>
                <w:bCs/>
                <w:sz w:val="18"/>
                <w:szCs w:val="18"/>
              </w:rPr>
            </w:pPr>
            <w:r w:rsidRPr="00542AD3">
              <w:rPr>
                <w:rFonts w:ascii="Arial" w:hAnsi="Arial" w:cs="Arial"/>
                <w:bCs/>
                <w:sz w:val="18"/>
                <w:szCs w:val="18"/>
              </w:rPr>
              <w:t>Wojewoda Podlaski -Podlaski Urząd Wojewódzki</w:t>
            </w:r>
          </w:p>
        </w:tc>
        <w:tc>
          <w:tcPr>
            <w:tcW w:w="2847" w:type="dxa"/>
          </w:tcPr>
          <w:p w14:paraId="1C42428A" w14:textId="189739B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Pomaganie pacjentowi w przyjmowaniu produktów leczniczych zleconych przez lekarza lub pielęgniarkę różnymi drogami (doustnie, przez skórę i na błony śluzowe), a w przypadku osób, które nie są w stanie samodzielnie przyjąć produktu leczniczego, również podawanie go bezpośrednio do ust lub na skórę, bez naruszania powłok skórnych</w:t>
            </w:r>
          </w:p>
        </w:tc>
        <w:tc>
          <w:tcPr>
            <w:tcW w:w="2410" w:type="dxa"/>
            <w:gridSpan w:val="2"/>
          </w:tcPr>
          <w:p w14:paraId="7C8D23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Proponowany przepis przewiduje jedynie podawanie produktu leczniczego, natomiast brak uprawnień opiekuna medycznego do przygotowania i rozkładania leków powoduje, że opiekun nie może samodzielnie tego robić, bez nadzoru/współpracy osoby posiadającej uprawnienia do przygotowywania i rozkładania leków  (np. pielęgniarki).</w:t>
            </w:r>
          </w:p>
          <w:p w14:paraId="4D9E7EA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obecnym stanie prawnym w domach pomocy społecznej leki przygotowują, rozkładają i podają mieszkańcom pielęgniarki, natomiast do zadań opiekuna medycznego należy między innymi podawanie mieszkańcom leków uprzednio rozłożonych przez pielęgniarki. Rodzi to problemy w praktycznej organizacji omawianego zadania, ponieważ opiekunowie medyczni nie chcą brać odpowiedzialności za ewentualne skutki podania przygotowanych leków przez pielęgniarki. Zasadą jest, że osoba która rozkłada leki również je </w:t>
            </w:r>
            <w:r w:rsidRPr="00542AD3">
              <w:rPr>
                <w:rFonts w:ascii="Arial" w:hAnsi="Arial" w:cs="Arial"/>
                <w:bCs/>
                <w:sz w:val="18"/>
                <w:szCs w:val="18"/>
              </w:rPr>
              <w:lastRenderedPageBreak/>
              <w:t xml:space="preserve">podaje i bierze za powyższe pełną odpowiedzialność. W przypadku rozkładania leków przez inną osobę i inną, która je podaje ta odpowiedzialność rozkłada się na ww. osoby.  Ponadto, przepisy wskazują, że realizowanie przedmiotowych zadań przez opiekuna medycznego winno obywać się przy współpracy z zespołem terapeutycznym, w tym z pielęgniarką, tym samym do czynności jaką jest podawanie leków mieszkańcom zaangażowanych musi być dwóch pracowników jednocześnie. Może to skutkować obniżeniem standardu świadczonej opieki na pozostałym mieszkańcom. </w:t>
            </w:r>
          </w:p>
          <w:p w14:paraId="34FF747C" w14:textId="77777777" w:rsidR="00451987" w:rsidRPr="00542AD3" w:rsidRDefault="00451987" w:rsidP="00451987">
            <w:pPr>
              <w:rPr>
                <w:rFonts w:ascii="Arial" w:hAnsi="Arial" w:cs="Arial"/>
                <w:bCs/>
                <w:sz w:val="18"/>
                <w:szCs w:val="18"/>
              </w:rPr>
            </w:pPr>
          </w:p>
        </w:tc>
        <w:tc>
          <w:tcPr>
            <w:tcW w:w="2268" w:type="dxa"/>
          </w:tcPr>
          <w:p w14:paraId="47249668" w14:textId="546DF8ED"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Przygotowanie i rozkładanie leków i produktów leczniczych zleconych przez lekarza lub pielęgniarkę oraz pomaganie pacjentowi w ich przyjmowaniu różnymi drogami (doustnie, przez skórę i na błony śluzowe), a w przypadku osób, które nie są w stanie samodzielnie przyjąć produktu leczniczego, również podawanie go bezpośrednio do ust lub na skórę, bez naruszania powłok skórnych</w:t>
            </w:r>
          </w:p>
        </w:tc>
        <w:tc>
          <w:tcPr>
            <w:tcW w:w="2942" w:type="dxa"/>
          </w:tcPr>
          <w:p w14:paraId="19F38CA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F6742AD" w14:textId="77777777" w:rsidR="00451987" w:rsidRPr="00542AD3" w:rsidRDefault="00451987" w:rsidP="00451987">
            <w:pPr>
              <w:rPr>
                <w:rFonts w:ascii="Arial" w:hAnsi="Arial" w:cs="Arial"/>
                <w:bCs/>
                <w:sz w:val="18"/>
                <w:szCs w:val="18"/>
              </w:rPr>
            </w:pPr>
          </w:p>
          <w:p w14:paraId="2775AB2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Mając na uwadze kształcenie w zawodzie opiekun medyczny (rozporządzenie Ministra Edukacji Narodowej z dnia 16 maja 2019 r. w sprawie podstaw programowych kształcenia w zawodach szkolnictwa branżowego oraz dodatkowych umiejętności zawodowych w zakresie wybranych zawodów szkolnictwa branżowego (Dz. U z 2019 r. poz. 991, z późn. zm.)) osoba, która uzyskała kwalifikację MED.03 „Świadczenie usług pielęgnacyjno-opiekuńczych osobie chorej i niesamodzielnej” posiada jedynie kwalifikacje do pomagania osobie chorej i niesamodzielnej w przyjmowaniu leków zleconych przez lekarza różnymi drogami (doustnie, przez skórę i na błony śluzowe), a w przypadku osób, które nie są w stanie samodzielnie przyjąć leku, również podaje go bezpośrednio do ust lub na skórę, bez naruszania powłok skórnych.</w:t>
            </w:r>
          </w:p>
          <w:p w14:paraId="6834F6B9" w14:textId="77777777" w:rsidR="00451987" w:rsidRPr="00542AD3" w:rsidRDefault="00451987" w:rsidP="00451987">
            <w:pPr>
              <w:rPr>
                <w:rFonts w:ascii="Arial" w:hAnsi="Arial" w:cs="Arial"/>
                <w:bCs/>
                <w:sz w:val="18"/>
                <w:szCs w:val="18"/>
              </w:rPr>
            </w:pPr>
          </w:p>
          <w:p w14:paraId="52EA107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odniesieniu do terminu „leków” należy wskazać, iż zgodnie z ustawą z dnia z dnia 6 września 2001 r. – Prawo Farmaceutyczne (Dz. U. z 2022 r. poz. 2301, z późn. zm.) - produktem leczniczym - jest substancja lub mieszanina substancji, przedstawiana jako posiadająca </w:t>
            </w:r>
            <w:r w:rsidRPr="00542AD3">
              <w:rPr>
                <w:rFonts w:ascii="Arial" w:hAnsi="Arial" w:cs="Arial"/>
                <w:bCs/>
                <w:sz w:val="18"/>
                <w:szCs w:val="18"/>
              </w:rPr>
              <w:lastRenderedPageBreak/>
              <w:t>właściwości zapobiegania lub leczenia chorób występujących u ludzi lub zwierząt lub podawana w celu postawienia diagnozy lub w celu przywrócenia, poprawienia lub modyfikacji fizjologicznych funkcji organizmu poprzez działanie farmakologiczne, immunologiczne lub metaboliczne.</w:t>
            </w:r>
          </w:p>
          <w:p w14:paraId="788594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zgodnie z ww. ustawą  lekiem gotowym - jest produkt leczniczy wprowadzony do obrotu pod określoną nazwą i w określonym opakowaniu.</w:t>
            </w:r>
          </w:p>
          <w:p w14:paraId="37ABFB7C" w14:textId="77777777" w:rsidR="00451987" w:rsidRPr="00542AD3" w:rsidRDefault="00451987" w:rsidP="00451987">
            <w:pPr>
              <w:rPr>
                <w:rFonts w:ascii="Arial" w:hAnsi="Arial" w:cs="Arial"/>
                <w:bCs/>
                <w:sz w:val="18"/>
                <w:szCs w:val="18"/>
              </w:rPr>
            </w:pPr>
          </w:p>
          <w:p w14:paraId="61AAFA0E" w14:textId="77777777" w:rsidR="00451987" w:rsidRPr="00542AD3" w:rsidRDefault="00451987" w:rsidP="00451987">
            <w:pPr>
              <w:rPr>
                <w:rFonts w:ascii="Arial" w:hAnsi="Arial" w:cs="Arial"/>
                <w:bCs/>
                <w:sz w:val="18"/>
                <w:szCs w:val="18"/>
              </w:rPr>
            </w:pPr>
          </w:p>
        </w:tc>
      </w:tr>
      <w:tr w:rsidR="00A373A0" w:rsidRPr="00542AD3" w14:paraId="24EFA94A" w14:textId="77777777" w:rsidTr="00D87D56">
        <w:tc>
          <w:tcPr>
            <w:tcW w:w="477" w:type="dxa"/>
          </w:tcPr>
          <w:p w14:paraId="1FD21E17" w14:textId="77777777" w:rsidR="00451987" w:rsidRPr="00542AD3" w:rsidRDefault="00451987" w:rsidP="00451987">
            <w:pPr>
              <w:rPr>
                <w:rFonts w:ascii="Arial" w:hAnsi="Arial" w:cs="Arial"/>
                <w:sz w:val="18"/>
                <w:szCs w:val="18"/>
              </w:rPr>
            </w:pPr>
          </w:p>
        </w:tc>
        <w:tc>
          <w:tcPr>
            <w:tcW w:w="1109" w:type="dxa"/>
          </w:tcPr>
          <w:p w14:paraId="5AD91FD6" w14:textId="5EEACE42"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2.13</w:t>
            </w:r>
          </w:p>
        </w:tc>
        <w:tc>
          <w:tcPr>
            <w:tcW w:w="1838" w:type="dxa"/>
          </w:tcPr>
          <w:p w14:paraId="56A73985" w14:textId="707387A6"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pediatrycznego</w:t>
            </w:r>
          </w:p>
        </w:tc>
        <w:tc>
          <w:tcPr>
            <w:tcW w:w="2847" w:type="dxa"/>
          </w:tcPr>
          <w:p w14:paraId="685688EB" w14:textId="168CE60D"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Opiekun winien realizować plan opieki przygotowany przez pielęgniarkę a nie planować</w:t>
            </w:r>
          </w:p>
        </w:tc>
        <w:tc>
          <w:tcPr>
            <w:tcW w:w="2410" w:type="dxa"/>
            <w:gridSpan w:val="2"/>
          </w:tcPr>
          <w:p w14:paraId="5ACF84E6" w14:textId="36622F5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Opiekun medyczny nie jest zawodem samodzielnym tylko ważnym zawodem pomocniczym. Aby opieka nad pacjentem była kompleksowa – plan opieki powinna tworzyć pielęgniarka.  </w:t>
            </w:r>
          </w:p>
        </w:tc>
        <w:tc>
          <w:tcPr>
            <w:tcW w:w="2268" w:type="dxa"/>
          </w:tcPr>
          <w:p w14:paraId="662A4A1D" w14:textId="6FBE829A" w:rsidR="00451987" w:rsidRPr="00542AD3" w:rsidRDefault="00451987" w:rsidP="001C1F64">
            <w:pPr>
              <w:rPr>
                <w:rFonts w:ascii="Arial" w:hAnsi="Arial" w:cs="Arial"/>
                <w:bCs/>
                <w:sz w:val="18"/>
                <w:szCs w:val="18"/>
              </w:rPr>
            </w:pPr>
            <w:r w:rsidRPr="00542AD3">
              <w:rPr>
                <w:rFonts w:ascii="Arial" w:hAnsi="Arial" w:cs="Arial"/>
                <w:kern w:val="2"/>
                <w:sz w:val="18"/>
                <w:szCs w:val="18"/>
                <w14:ligatures w14:val="standardContextual"/>
              </w:rPr>
              <w:t xml:space="preserve">Zapis powinien brzmieć: Wykonywanie czynności opiekuńczych z uwzględnieniem oceny stanu pacjenta </w:t>
            </w:r>
            <w:r w:rsidRPr="00542AD3">
              <w:rPr>
                <w:rFonts w:ascii="Arial" w:hAnsi="Arial" w:cs="Arial"/>
                <w:b/>
                <w:bCs/>
                <w:kern w:val="2"/>
                <w:sz w:val="18"/>
                <w:szCs w:val="18"/>
                <w14:ligatures w14:val="standardContextual"/>
              </w:rPr>
              <w:t>wg planu opieki pielęgniarskiej.</w:t>
            </w:r>
          </w:p>
        </w:tc>
        <w:tc>
          <w:tcPr>
            <w:tcW w:w="2942" w:type="dxa"/>
          </w:tcPr>
          <w:p w14:paraId="7AA54D05" w14:textId="7A0DAFDF"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047FA8" w:rsidRPr="00542AD3">
              <w:rPr>
                <w:rFonts w:ascii="Arial" w:hAnsi="Arial" w:cs="Arial"/>
                <w:bCs/>
                <w:sz w:val="18"/>
                <w:szCs w:val="18"/>
              </w:rPr>
              <w:t>.</w:t>
            </w:r>
          </w:p>
          <w:p w14:paraId="6035452C" w14:textId="77777777" w:rsidR="00047FA8" w:rsidRPr="00542AD3" w:rsidRDefault="00047FA8" w:rsidP="00451987">
            <w:pPr>
              <w:rPr>
                <w:rFonts w:ascii="Arial" w:hAnsi="Arial" w:cs="Arial"/>
                <w:bCs/>
                <w:sz w:val="18"/>
                <w:szCs w:val="18"/>
              </w:rPr>
            </w:pPr>
          </w:p>
          <w:p w14:paraId="542D6A54" w14:textId="77777777" w:rsidR="00047FA8" w:rsidRPr="00542AD3" w:rsidRDefault="00451987" w:rsidP="00451987">
            <w:pPr>
              <w:rPr>
                <w:rFonts w:ascii="Arial" w:hAnsi="Arial" w:cs="Arial"/>
                <w:bCs/>
                <w:sz w:val="18"/>
                <w:szCs w:val="18"/>
              </w:rPr>
            </w:pPr>
            <w:r w:rsidRPr="00542AD3">
              <w:rPr>
                <w:rFonts w:ascii="Arial" w:hAnsi="Arial" w:cs="Arial"/>
                <w:bCs/>
                <w:sz w:val="18"/>
                <w:szCs w:val="18"/>
              </w:rPr>
              <w:t xml:space="preserve">Czynność zgodna z podstawą programową kształcenia w zawodzie opiekun medyczny </w:t>
            </w:r>
          </w:p>
          <w:p w14:paraId="428AC26D" w14:textId="4A42AA34" w:rsidR="00451987" w:rsidRPr="00542AD3" w:rsidRDefault="00451987" w:rsidP="00451987">
            <w:pPr>
              <w:rPr>
                <w:rFonts w:ascii="Arial" w:hAnsi="Arial" w:cs="Arial"/>
                <w:bCs/>
                <w:sz w:val="18"/>
                <w:szCs w:val="18"/>
              </w:rPr>
            </w:pPr>
            <w:r w:rsidRPr="00542AD3">
              <w:rPr>
                <w:rFonts w:ascii="Arial" w:hAnsi="Arial" w:cs="Arial"/>
                <w:bCs/>
                <w:sz w:val="18"/>
                <w:szCs w:val="18"/>
              </w:rPr>
              <w:t>(</w:t>
            </w:r>
            <w:r w:rsidR="00183047" w:rsidRPr="00542AD3">
              <w:rPr>
                <w:rFonts w:ascii="Arial" w:hAnsi="Arial" w:cs="Arial"/>
                <w:bCs/>
                <w:sz w:val="18"/>
                <w:szCs w:val="18"/>
              </w:rPr>
              <w:t>„</w:t>
            </w:r>
            <w:r w:rsidRPr="00542AD3">
              <w:rPr>
                <w:rFonts w:ascii="Arial" w:hAnsi="Arial" w:cs="Arial"/>
                <w:bCs/>
                <w:sz w:val="18"/>
                <w:szCs w:val="18"/>
              </w:rPr>
              <w:t>planuje czynności opiekuńcze z uwzględnieniem oceny stanu osoby chorej i niesamodzielnej”</w:t>
            </w:r>
          </w:p>
          <w:p w14:paraId="6D9A8EE5" w14:textId="368E8682" w:rsidR="00451987" w:rsidRPr="00542AD3" w:rsidRDefault="00047FA8" w:rsidP="00047FA8">
            <w:pPr>
              <w:rPr>
                <w:rFonts w:ascii="Arial" w:hAnsi="Arial" w:cs="Arial"/>
                <w:bCs/>
                <w:sz w:val="18"/>
                <w:szCs w:val="18"/>
              </w:rPr>
            </w:pPr>
            <w:r w:rsidRPr="00542AD3">
              <w:rPr>
                <w:rFonts w:ascii="Arial" w:hAnsi="Arial" w:cs="Arial"/>
                <w:bCs/>
                <w:sz w:val="18"/>
                <w:szCs w:val="18"/>
              </w:rPr>
              <w:t>oraz „sporządza</w:t>
            </w:r>
            <w:r w:rsidR="00451987" w:rsidRPr="00542AD3">
              <w:rPr>
                <w:rFonts w:ascii="Arial" w:hAnsi="Arial" w:cs="Arial"/>
                <w:bCs/>
                <w:sz w:val="18"/>
                <w:szCs w:val="18"/>
              </w:rPr>
              <w:t xml:space="preserve"> plan czynności opiekuńczych”).</w:t>
            </w:r>
            <w:r w:rsidR="00451987" w:rsidRPr="00542AD3">
              <w:rPr>
                <w:rFonts w:ascii="Arial" w:hAnsi="Arial" w:cs="Arial"/>
                <w:sz w:val="18"/>
                <w:szCs w:val="18"/>
              </w:rPr>
              <w:t xml:space="preserve"> </w:t>
            </w:r>
            <w:r w:rsidR="001C1F64" w:rsidRPr="00542AD3">
              <w:rPr>
                <w:rFonts w:ascii="Arial" w:hAnsi="Arial" w:cs="Arial"/>
                <w:sz w:val="18"/>
                <w:szCs w:val="18"/>
              </w:rPr>
              <w:t xml:space="preserve">Propozycja może uniemożliwić wykonywanie nawet najbardziej podstawowych czynności pielęgnacyjnych i opiekuńczych pacjentowi (takich jak np. zmiana bielizny osobistej i </w:t>
            </w:r>
            <w:r w:rsidR="001C1F64" w:rsidRPr="00542AD3">
              <w:rPr>
                <w:rFonts w:ascii="Arial" w:hAnsi="Arial" w:cs="Arial"/>
                <w:sz w:val="18"/>
                <w:szCs w:val="18"/>
              </w:rPr>
              <w:lastRenderedPageBreak/>
              <w:t>pościelowej). Ponadto czynności zawarte przedmiotowym wykazie wskazują na współpracę opiekuna medycznego z personelem medycznym, w tym w szczególności z pielęgniarkami i położnymi. Zatem oczywistym jest, że opiekun medyczny komunikuje się z pielęgniarkami, czy położnymi, przekazuje im informacje dotyczące pacjenta, uwzględnia ich zalecenia oraz realizuje na ich zlecenie określone czynności.</w:t>
            </w:r>
            <w:r w:rsidR="001C1F64" w:rsidRPr="00542AD3">
              <w:t xml:space="preserve"> </w:t>
            </w:r>
          </w:p>
          <w:p w14:paraId="1832111A" w14:textId="77777777" w:rsidR="001C1F64" w:rsidRPr="00542AD3" w:rsidRDefault="001C1F64" w:rsidP="00047FA8">
            <w:pPr>
              <w:rPr>
                <w:rFonts w:ascii="Arial" w:hAnsi="Arial" w:cs="Arial"/>
                <w:bCs/>
                <w:sz w:val="18"/>
                <w:szCs w:val="18"/>
              </w:rPr>
            </w:pPr>
          </w:p>
          <w:p w14:paraId="0E0DC49B" w14:textId="77777777" w:rsidR="001C1F64" w:rsidRPr="00542AD3" w:rsidRDefault="001C1F64" w:rsidP="00047FA8">
            <w:pPr>
              <w:rPr>
                <w:rFonts w:ascii="Arial" w:hAnsi="Arial" w:cs="Arial"/>
                <w:bCs/>
                <w:sz w:val="18"/>
                <w:szCs w:val="18"/>
              </w:rPr>
            </w:pPr>
          </w:p>
          <w:p w14:paraId="3A4AD4CE" w14:textId="77777777" w:rsidR="001C1F64" w:rsidRPr="00542AD3" w:rsidRDefault="001C1F64" w:rsidP="00047FA8">
            <w:pPr>
              <w:rPr>
                <w:rFonts w:ascii="Arial" w:hAnsi="Arial" w:cs="Arial"/>
                <w:bCs/>
                <w:sz w:val="18"/>
                <w:szCs w:val="18"/>
              </w:rPr>
            </w:pPr>
          </w:p>
          <w:p w14:paraId="2604B160" w14:textId="77777777" w:rsidR="001C1F64" w:rsidRPr="00542AD3" w:rsidRDefault="001C1F64" w:rsidP="00047FA8">
            <w:pPr>
              <w:rPr>
                <w:rFonts w:ascii="Arial" w:hAnsi="Arial" w:cs="Arial"/>
                <w:bCs/>
                <w:sz w:val="18"/>
                <w:szCs w:val="18"/>
              </w:rPr>
            </w:pPr>
          </w:p>
          <w:p w14:paraId="5C7C783B" w14:textId="77777777" w:rsidR="001C1F64" w:rsidRPr="00542AD3" w:rsidRDefault="001C1F64" w:rsidP="00047FA8">
            <w:pPr>
              <w:rPr>
                <w:rFonts w:ascii="Arial" w:hAnsi="Arial" w:cs="Arial"/>
                <w:bCs/>
                <w:sz w:val="18"/>
                <w:szCs w:val="18"/>
              </w:rPr>
            </w:pPr>
          </w:p>
          <w:p w14:paraId="376DD320" w14:textId="77777777" w:rsidR="001C1F64" w:rsidRPr="00542AD3" w:rsidRDefault="001C1F64" w:rsidP="00047FA8">
            <w:pPr>
              <w:rPr>
                <w:rFonts w:ascii="Arial" w:hAnsi="Arial" w:cs="Arial"/>
                <w:bCs/>
                <w:sz w:val="18"/>
                <w:szCs w:val="18"/>
              </w:rPr>
            </w:pPr>
          </w:p>
          <w:p w14:paraId="7F6A1D36" w14:textId="754B82BD" w:rsidR="001C1F64" w:rsidRPr="00542AD3" w:rsidRDefault="001C1F64" w:rsidP="00047FA8">
            <w:pPr>
              <w:rPr>
                <w:rFonts w:ascii="Arial" w:hAnsi="Arial" w:cs="Arial"/>
                <w:bCs/>
                <w:sz w:val="18"/>
                <w:szCs w:val="18"/>
              </w:rPr>
            </w:pPr>
          </w:p>
        </w:tc>
      </w:tr>
      <w:tr w:rsidR="00A373A0" w:rsidRPr="00542AD3" w14:paraId="26A762DC" w14:textId="77777777" w:rsidTr="00D87D56">
        <w:tc>
          <w:tcPr>
            <w:tcW w:w="477" w:type="dxa"/>
          </w:tcPr>
          <w:p w14:paraId="312D05AF" w14:textId="77777777" w:rsidR="00451987" w:rsidRPr="00542AD3" w:rsidRDefault="00451987" w:rsidP="00451987">
            <w:pPr>
              <w:rPr>
                <w:rFonts w:ascii="Arial" w:hAnsi="Arial" w:cs="Arial"/>
                <w:sz w:val="18"/>
                <w:szCs w:val="18"/>
              </w:rPr>
            </w:pPr>
          </w:p>
        </w:tc>
        <w:tc>
          <w:tcPr>
            <w:tcW w:w="1109" w:type="dxa"/>
          </w:tcPr>
          <w:p w14:paraId="273FC685" w14:textId="11E10BA7"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2.13</w:t>
            </w:r>
          </w:p>
        </w:tc>
        <w:tc>
          <w:tcPr>
            <w:tcW w:w="1838" w:type="dxa"/>
          </w:tcPr>
          <w:p w14:paraId="54AF9BC8" w14:textId="2435E3E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FF81BB9" w14:textId="77777777" w:rsidR="00451987" w:rsidRPr="00542AD3" w:rsidRDefault="00451987" w:rsidP="00451987">
            <w:pPr>
              <w:keepNext/>
              <w:rPr>
                <w:rFonts w:ascii="Arial" w:hAnsi="Arial" w:cs="Arial"/>
                <w:bCs/>
                <w:sz w:val="18"/>
                <w:szCs w:val="18"/>
              </w:rPr>
            </w:pPr>
          </w:p>
        </w:tc>
        <w:tc>
          <w:tcPr>
            <w:tcW w:w="2410" w:type="dxa"/>
            <w:gridSpan w:val="2"/>
          </w:tcPr>
          <w:p w14:paraId="1C4C80C5" w14:textId="3935BC61" w:rsidR="00451987" w:rsidRPr="00542AD3" w:rsidRDefault="00451987" w:rsidP="00451987">
            <w:pPr>
              <w:rPr>
                <w:rFonts w:ascii="Arial" w:hAnsi="Arial" w:cs="Arial"/>
                <w:bCs/>
                <w:sz w:val="18"/>
                <w:szCs w:val="18"/>
              </w:rPr>
            </w:pPr>
            <w:r w:rsidRPr="00542AD3">
              <w:rPr>
                <w:rFonts w:ascii="Arial" w:hAnsi="Arial" w:cs="Arial"/>
                <w:bCs/>
                <w:sz w:val="18"/>
                <w:szCs w:val="18"/>
              </w:rPr>
              <w:t>Zapis znajduje się wyżej w 2.4. i 2.7.2.</w:t>
            </w:r>
          </w:p>
        </w:tc>
        <w:tc>
          <w:tcPr>
            <w:tcW w:w="2268" w:type="dxa"/>
          </w:tcPr>
          <w:p w14:paraId="3DF4C315" w14:textId="5D88A51C" w:rsidR="00451987" w:rsidRPr="00542AD3" w:rsidRDefault="00451987" w:rsidP="00451987">
            <w:pPr>
              <w:rPr>
                <w:rFonts w:ascii="Arial" w:hAnsi="Arial" w:cs="Arial"/>
                <w:kern w:val="2"/>
                <w:sz w:val="18"/>
                <w:szCs w:val="18"/>
                <w14:ligatures w14:val="standardContextual"/>
              </w:rPr>
            </w:pPr>
            <w:r w:rsidRPr="00542AD3">
              <w:rPr>
                <w:rFonts w:ascii="Arial" w:hAnsi="Arial" w:cs="Arial"/>
                <w:bCs/>
                <w:sz w:val="18"/>
                <w:szCs w:val="18"/>
              </w:rPr>
              <w:t>Do wykreślenia.</w:t>
            </w:r>
          </w:p>
        </w:tc>
        <w:tc>
          <w:tcPr>
            <w:tcW w:w="2942" w:type="dxa"/>
          </w:tcPr>
          <w:p w14:paraId="4E469E5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55A946B" w14:textId="77777777" w:rsidR="00047FA8" w:rsidRPr="00542AD3" w:rsidRDefault="00047FA8" w:rsidP="00451987">
            <w:pPr>
              <w:rPr>
                <w:rFonts w:ascii="Arial" w:hAnsi="Arial" w:cs="Arial"/>
                <w:bCs/>
                <w:sz w:val="18"/>
                <w:szCs w:val="18"/>
              </w:rPr>
            </w:pPr>
          </w:p>
          <w:p w14:paraId="71ECDB56" w14:textId="1CBE6DC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pkt 2.4 jest mowa o planowaniu czynności higienicznych i pielęgnacyjnych, natomiast w pkt. 2.7.2 o ich wykonywaniu. Ponadto w </w:t>
            </w:r>
            <w:r w:rsidR="00183047" w:rsidRPr="00542AD3">
              <w:rPr>
                <w:rFonts w:ascii="Arial" w:hAnsi="Arial" w:cs="Arial"/>
                <w:bCs/>
                <w:sz w:val="18"/>
                <w:szCs w:val="18"/>
              </w:rPr>
              <w:t>podstawie programowej kształcenia w zawodzie opiekun medyczny</w:t>
            </w:r>
            <w:r w:rsidRPr="00542AD3">
              <w:rPr>
                <w:rFonts w:ascii="Arial" w:hAnsi="Arial" w:cs="Arial"/>
                <w:bCs/>
                <w:sz w:val="18"/>
                <w:szCs w:val="18"/>
              </w:rPr>
              <w:t xml:space="preserve"> wyodrębniono w oddzielnych p</w:t>
            </w:r>
            <w:r w:rsidR="00C362AB" w:rsidRPr="00542AD3">
              <w:rPr>
                <w:rFonts w:ascii="Arial" w:hAnsi="Arial" w:cs="Arial"/>
                <w:bCs/>
                <w:sz w:val="18"/>
                <w:szCs w:val="18"/>
              </w:rPr>
              <w:t>un</w:t>
            </w:r>
            <w:r w:rsidRPr="00542AD3">
              <w:rPr>
                <w:rFonts w:ascii="Arial" w:hAnsi="Arial" w:cs="Arial"/>
                <w:bCs/>
                <w:sz w:val="18"/>
                <w:szCs w:val="18"/>
              </w:rPr>
              <w:t>kt</w:t>
            </w:r>
            <w:r w:rsidR="00C362AB" w:rsidRPr="00542AD3">
              <w:rPr>
                <w:rFonts w:ascii="Arial" w:hAnsi="Arial" w:cs="Arial"/>
                <w:bCs/>
                <w:sz w:val="18"/>
                <w:szCs w:val="18"/>
              </w:rPr>
              <w:t>ach</w:t>
            </w:r>
            <w:r w:rsidRPr="00542AD3">
              <w:rPr>
                <w:rFonts w:ascii="Arial" w:hAnsi="Arial" w:cs="Arial"/>
                <w:bCs/>
                <w:sz w:val="18"/>
                <w:szCs w:val="18"/>
              </w:rPr>
              <w:t xml:space="preserve"> ww. czynności i czynności opiekuńcze</w:t>
            </w:r>
            <w:r w:rsidR="00047FA8" w:rsidRPr="00542AD3">
              <w:rPr>
                <w:rFonts w:ascii="Arial" w:hAnsi="Arial" w:cs="Arial"/>
                <w:bCs/>
                <w:sz w:val="18"/>
                <w:szCs w:val="18"/>
              </w:rPr>
              <w:t xml:space="preserve">, </w:t>
            </w:r>
            <w:r w:rsidRPr="00542AD3">
              <w:rPr>
                <w:rFonts w:ascii="Arial" w:hAnsi="Arial" w:cs="Arial"/>
                <w:bCs/>
                <w:sz w:val="18"/>
                <w:szCs w:val="18"/>
              </w:rPr>
              <w:t>a pkt 2 dot. wszystkich ww. rodzajów czynności. Zatem niezasadnym jest wykreślenie czynności opiekuńczych.</w:t>
            </w:r>
          </w:p>
        </w:tc>
      </w:tr>
      <w:tr w:rsidR="00A373A0" w:rsidRPr="00542AD3" w14:paraId="50D4ADE0" w14:textId="77777777" w:rsidTr="00D87D56">
        <w:tc>
          <w:tcPr>
            <w:tcW w:w="477" w:type="dxa"/>
          </w:tcPr>
          <w:p w14:paraId="7938D2E7" w14:textId="77777777" w:rsidR="00451987" w:rsidRPr="00542AD3" w:rsidRDefault="00451987" w:rsidP="00451987">
            <w:pPr>
              <w:rPr>
                <w:rFonts w:ascii="Arial" w:hAnsi="Arial" w:cs="Arial"/>
                <w:sz w:val="18"/>
                <w:szCs w:val="18"/>
              </w:rPr>
            </w:pPr>
          </w:p>
        </w:tc>
        <w:tc>
          <w:tcPr>
            <w:tcW w:w="1109" w:type="dxa"/>
          </w:tcPr>
          <w:p w14:paraId="13FFEA72" w14:textId="43DD0525"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2.13</w:t>
            </w:r>
          </w:p>
        </w:tc>
        <w:tc>
          <w:tcPr>
            <w:tcW w:w="1838" w:type="dxa"/>
          </w:tcPr>
          <w:p w14:paraId="5BD1DB13" w14:textId="2BC832D5"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1CCE4291" w14:textId="5AA3BF91" w:rsidR="00451987" w:rsidRPr="00542AD3" w:rsidRDefault="00451987" w:rsidP="00451987">
            <w:pPr>
              <w:keepNext/>
              <w:rPr>
                <w:rFonts w:ascii="Arial" w:hAnsi="Arial" w:cs="Arial"/>
                <w:bCs/>
                <w:sz w:val="18"/>
                <w:szCs w:val="18"/>
              </w:rPr>
            </w:pPr>
            <w:r w:rsidRPr="00542AD3">
              <w:rPr>
                <w:rFonts w:ascii="Arial" w:hAnsi="Arial" w:cs="Arial"/>
                <w:bCs/>
                <w:sz w:val="18"/>
                <w:szCs w:val="18"/>
              </w:rPr>
              <w:t>2.13.</w:t>
            </w:r>
            <w:r w:rsidRPr="00542AD3">
              <w:rPr>
                <w:rFonts w:ascii="Arial" w:hAnsi="Arial" w:cs="Arial"/>
                <w:bCs/>
                <w:sz w:val="18"/>
                <w:szCs w:val="18"/>
              </w:rPr>
              <w:tab/>
              <w:t>Planowanie i wykonywanie czynności opiekuńczych z uwzględnieniem oceny stanu pacjenta.</w:t>
            </w:r>
          </w:p>
        </w:tc>
        <w:tc>
          <w:tcPr>
            <w:tcW w:w="2410" w:type="dxa"/>
            <w:gridSpan w:val="2"/>
          </w:tcPr>
          <w:p w14:paraId="2FDC8646" w14:textId="3C6DFD80" w:rsidR="00451987" w:rsidRPr="00542AD3" w:rsidRDefault="00451987" w:rsidP="00451987">
            <w:pPr>
              <w:rPr>
                <w:rFonts w:ascii="Arial" w:hAnsi="Arial" w:cs="Arial"/>
                <w:bCs/>
                <w:sz w:val="18"/>
                <w:szCs w:val="18"/>
              </w:rPr>
            </w:pPr>
            <w:r w:rsidRPr="00542AD3">
              <w:rPr>
                <w:rFonts w:ascii="Arial" w:hAnsi="Arial" w:cs="Arial"/>
                <w:bCs/>
                <w:sz w:val="18"/>
                <w:szCs w:val="18"/>
              </w:rPr>
              <w:t>Zgodnie z kryteriami procesu pracy: ocenianie, planowanie i wdrażanie/wykonywania …</w:t>
            </w:r>
          </w:p>
        </w:tc>
        <w:tc>
          <w:tcPr>
            <w:tcW w:w="2268" w:type="dxa"/>
          </w:tcPr>
          <w:p w14:paraId="3A17FDDA" w14:textId="77777777" w:rsidR="00451987" w:rsidRPr="00542AD3" w:rsidRDefault="00451987" w:rsidP="00451987">
            <w:pPr>
              <w:rPr>
                <w:rFonts w:ascii="Arial" w:hAnsi="Arial" w:cs="Arial"/>
                <w:bCs/>
                <w:sz w:val="18"/>
                <w:szCs w:val="18"/>
              </w:rPr>
            </w:pPr>
          </w:p>
        </w:tc>
        <w:tc>
          <w:tcPr>
            <w:tcW w:w="2942" w:type="dxa"/>
          </w:tcPr>
          <w:p w14:paraId="2D89D84A" w14:textId="7FAE9551"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AC09A53" w14:textId="77777777" w:rsidR="00451987" w:rsidRPr="00542AD3" w:rsidRDefault="00451987" w:rsidP="00451987">
            <w:pPr>
              <w:rPr>
                <w:rFonts w:ascii="Arial" w:hAnsi="Arial" w:cs="Arial"/>
                <w:bCs/>
                <w:sz w:val="18"/>
                <w:szCs w:val="18"/>
              </w:rPr>
            </w:pPr>
          </w:p>
          <w:p w14:paraId="4572668B" w14:textId="5EDA046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zgodna z podstawą programową kształcenia w zawodzie opiekun medyczny </w:t>
            </w:r>
            <w:r w:rsidRPr="00542AD3">
              <w:rPr>
                <w:rFonts w:ascii="Arial" w:hAnsi="Arial" w:cs="Arial"/>
                <w:bCs/>
                <w:sz w:val="18"/>
                <w:szCs w:val="18"/>
              </w:rPr>
              <w:lastRenderedPageBreak/>
              <w:t>(„planuje czynności opiekuńcze z uwzględnieniem oceny stanu osoby chorej i niesamodzielnej”).</w:t>
            </w:r>
            <w:r w:rsidR="00C362AB" w:rsidRPr="00542AD3">
              <w:rPr>
                <w:rFonts w:ascii="Arial" w:hAnsi="Arial" w:cs="Arial"/>
                <w:bCs/>
                <w:sz w:val="18"/>
                <w:szCs w:val="18"/>
              </w:rPr>
              <w:t>Ponadto ogólne brzmienie przepisu nie wyklucza planowania i wykonywania czynności zgodnie z określonymi kryteriami.</w:t>
            </w:r>
          </w:p>
        </w:tc>
      </w:tr>
      <w:tr w:rsidR="00A373A0" w:rsidRPr="00542AD3" w14:paraId="2DED6AE9" w14:textId="77777777" w:rsidTr="00D87D56">
        <w:tc>
          <w:tcPr>
            <w:tcW w:w="477" w:type="dxa"/>
          </w:tcPr>
          <w:p w14:paraId="7E886C0F" w14:textId="77777777" w:rsidR="00451987" w:rsidRPr="00542AD3" w:rsidRDefault="00451987" w:rsidP="00451987">
            <w:pPr>
              <w:rPr>
                <w:rFonts w:ascii="Arial" w:hAnsi="Arial" w:cs="Arial"/>
                <w:sz w:val="18"/>
                <w:szCs w:val="18"/>
              </w:rPr>
            </w:pPr>
          </w:p>
        </w:tc>
        <w:tc>
          <w:tcPr>
            <w:tcW w:w="1109" w:type="dxa"/>
          </w:tcPr>
          <w:p w14:paraId="52A668FE" w14:textId="73874561"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2.14</w:t>
            </w:r>
          </w:p>
        </w:tc>
        <w:tc>
          <w:tcPr>
            <w:tcW w:w="1838" w:type="dxa"/>
          </w:tcPr>
          <w:p w14:paraId="5516C7B1" w14:textId="09BC00A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5F7AEF6" w14:textId="77777777" w:rsidR="00451987" w:rsidRPr="00542AD3" w:rsidRDefault="00451987" w:rsidP="00451987">
            <w:pPr>
              <w:keepNext/>
              <w:rPr>
                <w:rFonts w:ascii="Arial" w:hAnsi="Arial" w:cs="Arial"/>
                <w:bCs/>
                <w:sz w:val="18"/>
                <w:szCs w:val="18"/>
              </w:rPr>
            </w:pPr>
          </w:p>
        </w:tc>
        <w:tc>
          <w:tcPr>
            <w:tcW w:w="2410" w:type="dxa"/>
            <w:gridSpan w:val="2"/>
          </w:tcPr>
          <w:p w14:paraId="69FFEF27" w14:textId="5E331523" w:rsidR="00451987" w:rsidRPr="00542AD3" w:rsidRDefault="00451987" w:rsidP="00451987">
            <w:pPr>
              <w:rPr>
                <w:rFonts w:ascii="Arial" w:hAnsi="Arial" w:cs="Arial"/>
                <w:bCs/>
                <w:sz w:val="18"/>
                <w:szCs w:val="18"/>
              </w:rPr>
            </w:pPr>
            <w:r w:rsidRPr="00542AD3">
              <w:rPr>
                <w:rFonts w:ascii="Arial" w:hAnsi="Arial" w:cs="Arial"/>
                <w:bCs/>
                <w:sz w:val="18"/>
                <w:szCs w:val="18"/>
              </w:rPr>
              <w:t>Podmiotem pracy opiekuna medycznego jest osoba chora i niesamodzielna, co wynika z istoty tego zawodu</w:t>
            </w:r>
          </w:p>
        </w:tc>
        <w:tc>
          <w:tcPr>
            <w:tcW w:w="2268" w:type="dxa"/>
          </w:tcPr>
          <w:p w14:paraId="1A869891" w14:textId="68BEC41E"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2.14. Aktywizowanie i pomaganie osobie chorej i niesamodzielnej w wykonywaniu czynności życia codziennego i utrzymaniu aktywności fizycznej.</w:t>
            </w:r>
          </w:p>
        </w:tc>
        <w:tc>
          <w:tcPr>
            <w:tcW w:w="2942" w:type="dxa"/>
          </w:tcPr>
          <w:p w14:paraId="50F0796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8BEA5DB" w14:textId="77777777" w:rsidR="00047FA8" w:rsidRPr="00542AD3" w:rsidRDefault="00047FA8" w:rsidP="00451987">
            <w:pPr>
              <w:rPr>
                <w:rFonts w:ascii="Arial" w:hAnsi="Arial" w:cs="Arial"/>
                <w:bCs/>
                <w:sz w:val="18"/>
                <w:szCs w:val="18"/>
              </w:rPr>
            </w:pPr>
          </w:p>
          <w:p w14:paraId="3897ADA5" w14:textId="346F548B" w:rsidR="00451987" w:rsidRPr="00542AD3" w:rsidRDefault="00451987" w:rsidP="00451987">
            <w:pPr>
              <w:rPr>
                <w:rFonts w:ascii="Arial" w:hAnsi="Arial" w:cs="Arial"/>
                <w:bCs/>
                <w:sz w:val="18"/>
                <w:szCs w:val="18"/>
              </w:rPr>
            </w:pPr>
            <w:r w:rsidRPr="00542AD3">
              <w:rPr>
                <w:rFonts w:ascii="Arial" w:hAnsi="Arial" w:cs="Arial"/>
                <w:bCs/>
                <w:sz w:val="18"/>
                <w:szCs w:val="18"/>
              </w:rPr>
              <w:t>Użycie wyrazu pacjent służy ujednoliceniu terminologii w projekcie.</w:t>
            </w:r>
          </w:p>
        </w:tc>
      </w:tr>
      <w:tr w:rsidR="00A373A0" w:rsidRPr="00542AD3" w14:paraId="62C151B4" w14:textId="77777777" w:rsidTr="00D87D56">
        <w:tc>
          <w:tcPr>
            <w:tcW w:w="477" w:type="dxa"/>
          </w:tcPr>
          <w:p w14:paraId="47769F6E" w14:textId="77777777" w:rsidR="00451987" w:rsidRPr="00542AD3" w:rsidRDefault="00451987" w:rsidP="00451987">
            <w:pPr>
              <w:rPr>
                <w:rFonts w:ascii="Arial" w:hAnsi="Arial" w:cs="Arial"/>
                <w:sz w:val="18"/>
                <w:szCs w:val="18"/>
              </w:rPr>
            </w:pPr>
          </w:p>
        </w:tc>
        <w:tc>
          <w:tcPr>
            <w:tcW w:w="1109" w:type="dxa"/>
          </w:tcPr>
          <w:p w14:paraId="2CCF1F52" w14:textId="0C45B1F7"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2.14</w:t>
            </w:r>
          </w:p>
        </w:tc>
        <w:tc>
          <w:tcPr>
            <w:tcW w:w="1838" w:type="dxa"/>
          </w:tcPr>
          <w:p w14:paraId="20F156E5" w14:textId="69095C3F"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659F5B51" w14:textId="25B742E0" w:rsidR="00451987" w:rsidRPr="00542AD3" w:rsidRDefault="00451987" w:rsidP="00451987">
            <w:pPr>
              <w:keepNext/>
              <w:rPr>
                <w:rFonts w:ascii="Arial" w:hAnsi="Arial" w:cs="Arial"/>
                <w:bCs/>
                <w:sz w:val="18"/>
                <w:szCs w:val="18"/>
              </w:rPr>
            </w:pPr>
            <w:r w:rsidRPr="00542AD3">
              <w:rPr>
                <w:rFonts w:ascii="Arial" w:hAnsi="Arial" w:cs="Arial"/>
                <w:bCs/>
                <w:sz w:val="18"/>
                <w:szCs w:val="18"/>
              </w:rPr>
              <w:t>2.14.</w:t>
            </w:r>
            <w:r w:rsidRPr="00542AD3">
              <w:rPr>
                <w:rFonts w:ascii="Arial" w:hAnsi="Arial" w:cs="Arial"/>
                <w:bCs/>
                <w:sz w:val="18"/>
                <w:szCs w:val="18"/>
              </w:rPr>
              <w:tab/>
              <w:t>Aktywizowanie i pomaganie pacjentowi w wykonywaniu czynności życia codziennego i utrzymaniu aktywności fizycznej.</w:t>
            </w:r>
          </w:p>
        </w:tc>
        <w:tc>
          <w:tcPr>
            <w:tcW w:w="2410" w:type="dxa"/>
            <w:gridSpan w:val="2"/>
          </w:tcPr>
          <w:p w14:paraId="2D7F213F" w14:textId="00B9260D" w:rsidR="00451987" w:rsidRPr="00542AD3" w:rsidRDefault="00451987" w:rsidP="00451987">
            <w:pPr>
              <w:rPr>
                <w:rFonts w:ascii="Arial" w:hAnsi="Arial" w:cs="Arial"/>
                <w:bCs/>
                <w:sz w:val="18"/>
                <w:szCs w:val="18"/>
              </w:rPr>
            </w:pPr>
            <w:r w:rsidRPr="00542AD3">
              <w:rPr>
                <w:rFonts w:ascii="Arial" w:hAnsi="Arial" w:cs="Arial"/>
                <w:bCs/>
                <w:sz w:val="18"/>
                <w:szCs w:val="18"/>
              </w:rPr>
              <w:t>Merytorycznie wymaga podziału, czym innym jest aktywizowanie, a czym innym czynności życia codziennego, czy aktywności fizycznej</w:t>
            </w:r>
          </w:p>
        </w:tc>
        <w:tc>
          <w:tcPr>
            <w:tcW w:w="2268" w:type="dxa"/>
          </w:tcPr>
          <w:p w14:paraId="012B3A2B" w14:textId="77777777" w:rsidR="00451987" w:rsidRPr="00542AD3" w:rsidRDefault="00451987" w:rsidP="00451987">
            <w:pPr>
              <w:rPr>
                <w:rFonts w:ascii="Arial" w:hAnsi="Arial" w:cs="Arial"/>
                <w:sz w:val="18"/>
                <w:szCs w:val="18"/>
              </w:rPr>
            </w:pPr>
          </w:p>
        </w:tc>
        <w:tc>
          <w:tcPr>
            <w:tcW w:w="2942" w:type="dxa"/>
          </w:tcPr>
          <w:p w14:paraId="5FB8A727" w14:textId="110F4FCE"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047FA8" w:rsidRPr="00542AD3">
              <w:rPr>
                <w:rFonts w:ascii="Arial" w:hAnsi="Arial" w:cs="Arial"/>
                <w:bCs/>
                <w:sz w:val="18"/>
                <w:szCs w:val="18"/>
              </w:rPr>
              <w:t>.</w:t>
            </w:r>
          </w:p>
          <w:p w14:paraId="4FD3F5FF" w14:textId="77777777" w:rsidR="00451987" w:rsidRPr="00542AD3" w:rsidRDefault="00451987" w:rsidP="00451987">
            <w:pPr>
              <w:rPr>
                <w:rFonts w:ascii="Arial" w:hAnsi="Arial" w:cs="Arial"/>
                <w:bCs/>
                <w:sz w:val="18"/>
                <w:szCs w:val="18"/>
              </w:rPr>
            </w:pPr>
          </w:p>
          <w:p w14:paraId="726333A6" w14:textId="031EAB91"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 (  „pomaga osobie chorej i niesamodzielnej w wykonywaniu czynności życia codziennego i utrzymaniu aktywności fizycznej”</w:t>
            </w:r>
            <w:r w:rsidR="00047FA8" w:rsidRPr="00542AD3">
              <w:rPr>
                <w:rFonts w:ascii="Arial" w:hAnsi="Arial" w:cs="Arial"/>
                <w:bCs/>
                <w:sz w:val="18"/>
                <w:szCs w:val="18"/>
              </w:rPr>
              <w:t>).</w:t>
            </w:r>
          </w:p>
        </w:tc>
      </w:tr>
      <w:tr w:rsidR="00A373A0" w:rsidRPr="00542AD3" w14:paraId="5687A4D5" w14:textId="77777777" w:rsidTr="00D87D56">
        <w:tc>
          <w:tcPr>
            <w:tcW w:w="477" w:type="dxa"/>
          </w:tcPr>
          <w:p w14:paraId="082B2991" w14:textId="77777777" w:rsidR="00451987" w:rsidRPr="00542AD3" w:rsidRDefault="00451987" w:rsidP="00451987">
            <w:pPr>
              <w:rPr>
                <w:rFonts w:ascii="Arial" w:hAnsi="Arial" w:cs="Arial"/>
                <w:sz w:val="18"/>
                <w:szCs w:val="18"/>
              </w:rPr>
            </w:pPr>
          </w:p>
        </w:tc>
        <w:tc>
          <w:tcPr>
            <w:tcW w:w="1109" w:type="dxa"/>
          </w:tcPr>
          <w:p w14:paraId="7AE646A3" w14:textId="18921EA7"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2.15</w:t>
            </w:r>
          </w:p>
        </w:tc>
        <w:tc>
          <w:tcPr>
            <w:tcW w:w="1838" w:type="dxa"/>
          </w:tcPr>
          <w:p w14:paraId="6F30C66F" w14:textId="184E8E2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3D398DD4" w14:textId="77777777" w:rsidR="00451987" w:rsidRPr="00542AD3" w:rsidRDefault="00451987" w:rsidP="00451987">
            <w:pPr>
              <w:keepNext/>
              <w:rPr>
                <w:rFonts w:ascii="Arial" w:hAnsi="Arial" w:cs="Arial"/>
                <w:bCs/>
                <w:sz w:val="18"/>
                <w:szCs w:val="18"/>
              </w:rPr>
            </w:pPr>
          </w:p>
        </w:tc>
        <w:tc>
          <w:tcPr>
            <w:tcW w:w="2410" w:type="dxa"/>
            <w:gridSpan w:val="2"/>
          </w:tcPr>
          <w:p w14:paraId="79769C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Opieka pielęgnacyjna, jak wynika z tego określenia należy do pielęgniarki i położnej. Konieczna zmiana zapisu ze względu na konieczność jasnego odgraniczenia zakresu kompetencji opiekuna medycznego od zakresu kompetencji pielęgniarki i położnej. Zmiana ta zapobiegnie również chaosowi organizacyjnemu w podmiotach świadczących opiekę nad osobą chorą i niesamodzielną.</w:t>
            </w:r>
          </w:p>
          <w:p w14:paraId="564C65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Zawód opiekuna medycznego to zawód </w:t>
            </w:r>
            <w:r w:rsidRPr="00542AD3">
              <w:rPr>
                <w:rFonts w:ascii="Arial" w:hAnsi="Arial" w:cs="Arial"/>
                <w:bCs/>
                <w:sz w:val="18"/>
                <w:szCs w:val="18"/>
              </w:rPr>
              <w:lastRenderedPageBreak/>
              <w:t>pomocniczy dla samodzielnych zawodów medycznych, tj. głównie dla pielęgniarki i położnej.</w:t>
            </w:r>
          </w:p>
          <w:p w14:paraId="6402E172" w14:textId="4BEFF81D"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w:t>
            </w:r>
          </w:p>
        </w:tc>
        <w:tc>
          <w:tcPr>
            <w:tcW w:w="2268" w:type="dxa"/>
          </w:tcPr>
          <w:p w14:paraId="5D8FADAD" w14:textId="500E4C66"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lastRenderedPageBreak/>
              <w:t>2.15. Pomaganie osobie chorej i niesamodzielnej w użytkowaniu zaleconego sprzętu ortopedycznego i rehabilitacyjnego.</w:t>
            </w:r>
          </w:p>
        </w:tc>
        <w:tc>
          <w:tcPr>
            <w:tcW w:w="2942" w:type="dxa"/>
          </w:tcPr>
          <w:p w14:paraId="22C348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0137925" w14:textId="77777777" w:rsidR="00047FA8" w:rsidRPr="00542AD3" w:rsidRDefault="00047FA8" w:rsidP="00451987">
            <w:pPr>
              <w:rPr>
                <w:rFonts w:ascii="Arial" w:hAnsi="Arial" w:cs="Arial"/>
                <w:bCs/>
                <w:sz w:val="18"/>
                <w:szCs w:val="18"/>
              </w:rPr>
            </w:pPr>
          </w:p>
          <w:p w14:paraId="38B55CF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Użycie wyrazu pacjent  oraz wyrób medyczny służy ujednoliceniu terminologii w projekcie.</w:t>
            </w:r>
          </w:p>
          <w:p w14:paraId="6C06A8D3" w14:textId="77777777" w:rsidR="00451987" w:rsidRPr="00542AD3" w:rsidRDefault="00451987" w:rsidP="00451987">
            <w:pPr>
              <w:rPr>
                <w:rFonts w:ascii="Arial" w:hAnsi="Arial" w:cs="Arial"/>
                <w:bCs/>
                <w:sz w:val="18"/>
                <w:szCs w:val="18"/>
              </w:rPr>
            </w:pPr>
          </w:p>
        </w:tc>
      </w:tr>
      <w:tr w:rsidR="00A373A0" w:rsidRPr="00542AD3" w14:paraId="4D539E92" w14:textId="77777777" w:rsidTr="00D87D56">
        <w:tc>
          <w:tcPr>
            <w:tcW w:w="477" w:type="dxa"/>
          </w:tcPr>
          <w:p w14:paraId="52E2D92D" w14:textId="77777777" w:rsidR="00451987" w:rsidRPr="00542AD3" w:rsidRDefault="00451987" w:rsidP="00451987">
            <w:pPr>
              <w:rPr>
                <w:rFonts w:ascii="Arial" w:hAnsi="Arial" w:cs="Arial"/>
                <w:sz w:val="18"/>
                <w:szCs w:val="18"/>
              </w:rPr>
            </w:pPr>
          </w:p>
        </w:tc>
        <w:tc>
          <w:tcPr>
            <w:tcW w:w="1109" w:type="dxa"/>
          </w:tcPr>
          <w:p w14:paraId="63B282D7" w14:textId="200DAD65"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2.15</w:t>
            </w:r>
          </w:p>
        </w:tc>
        <w:tc>
          <w:tcPr>
            <w:tcW w:w="1838" w:type="dxa"/>
          </w:tcPr>
          <w:p w14:paraId="525256BC" w14:textId="293873C6"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3BD641F7" w14:textId="10F6B038" w:rsidR="00451987" w:rsidRPr="00542AD3" w:rsidRDefault="00451987" w:rsidP="00451987">
            <w:pPr>
              <w:keepNext/>
              <w:rPr>
                <w:rFonts w:ascii="Arial" w:hAnsi="Arial" w:cs="Arial"/>
                <w:bCs/>
                <w:sz w:val="18"/>
                <w:szCs w:val="18"/>
              </w:rPr>
            </w:pPr>
            <w:r w:rsidRPr="00542AD3">
              <w:rPr>
                <w:rFonts w:ascii="Arial" w:hAnsi="Arial" w:cs="Arial"/>
                <w:bCs/>
                <w:sz w:val="18"/>
                <w:szCs w:val="18"/>
              </w:rPr>
              <w:t>Korekta – zmiana liczby pojedynczej na mnogą</w:t>
            </w:r>
          </w:p>
        </w:tc>
        <w:tc>
          <w:tcPr>
            <w:tcW w:w="2410" w:type="dxa"/>
            <w:gridSpan w:val="2"/>
          </w:tcPr>
          <w:p w14:paraId="25AD6824" w14:textId="62D300ED" w:rsidR="00451987" w:rsidRPr="00542AD3" w:rsidRDefault="00451987" w:rsidP="00451987">
            <w:pPr>
              <w:rPr>
                <w:rFonts w:ascii="Arial" w:hAnsi="Arial" w:cs="Arial"/>
                <w:bCs/>
                <w:sz w:val="18"/>
                <w:szCs w:val="18"/>
              </w:rPr>
            </w:pPr>
            <w:r w:rsidRPr="00542AD3">
              <w:rPr>
                <w:rFonts w:ascii="Arial" w:hAnsi="Arial" w:cs="Arial"/>
                <w:bCs/>
                <w:sz w:val="18"/>
                <w:szCs w:val="18"/>
              </w:rPr>
              <w:t>Pacjenci najczęściej wymagają stosowania więcej niż jednego wyrobu medycznego</w:t>
            </w:r>
          </w:p>
        </w:tc>
        <w:tc>
          <w:tcPr>
            <w:tcW w:w="2268" w:type="dxa"/>
          </w:tcPr>
          <w:p w14:paraId="0880E487" w14:textId="53D760DC" w:rsidR="00451987" w:rsidRPr="00542AD3" w:rsidRDefault="00451987" w:rsidP="00451987">
            <w:pPr>
              <w:rPr>
                <w:rFonts w:ascii="Arial" w:hAnsi="Arial" w:cs="Arial"/>
                <w:sz w:val="18"/>
                <w:szCs w:val="18"/>
              </w:rPr>
            </w:pPr>
            <w:r w:rsidRPr="00542AD3">
              <w:rPr>
                <w:rFonts w:ascii="Arial" w:eastAsia="Times New Roman" w:hAnsi="Arial" w:cs="Arial"/>
                <w:sz w:val="18"/>
                <w:szCs w:val="18"/>
                <w:lang w:eastAsia="pl-PL"/>
              </w:rPr>
              <w:t xml:space="preserve">Pomaganie pacjentowi w użytkowaniu zaleconego wyrobu medycznego </w:t>
            </w:r>
            <w:r w:rsidRPr="00542AD3">
              <w:rPr>
                <w:rFonts w:ascii="Arial" w:eastAsia="Times New Roman" w:hAnsi="Arial" w:cs="Arial"/>
                <w:b/>
                <w:sz w:val="18"/>
                <w:szCs w:val="18"/>
                <w:lang w:eastAsia="pl-PL"/>
              </w:rPr>
              <w:t>zaleconych wyrobów medycznych.</w:t>
            </w:r>
          </w:p>
        </w:tc>
        <w:tc>
          <w:tcPr>
            <w:tcW w:w="2942" w:type="dxa"/>
          </w:tcPr>
          <w:p w14:paraId="22C629F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1FB16CDE" w14:textId="77777777" w:rsidR="00047FA8" w:rsidRPr="00542AD3" w:rsidRDefault="00047FA8" w:rsidP="00451987">
            <w:pPr>
              <w:rPr>
                <w:rFonts w:ascii="Arial" w:hAnsi="Arial" w:cs="Arial"/>
                <w:bCs/>
                <w:sz w:val="18"/>
                <w:szCs w:val="18"/>
              </w:rPr>
            </w:pPr>
          </w:p>
          <w:p w14:paraId="53CBD267" w14:textId="2744947E" w:rsidR="00451987" w:rsidRPr="00542AD3" w:rsidRDefault="00451987" w:rsidP="00451987">
            <w:pPr>
              <w:rPr>
                <w:rFonts w:ascii="Arial" w:hAnsi="Arial" w:cs="Arial"/>
                <w:bCs/>
                <w:sz w:val="18"/>
                <w:szCs w:val="18"/>
              </w:rPr>
            </w:pPr>
            <w:r w:rsidRPr="00542AD3">
              <w:rPr>
                <w:rFonts w:ascii="Arial" w:hAnsi="Arial" w:cs="Arial"/>
                <w:bCs/>
                <w:sz w:val="18"/>
                <w:szCs w:val="18"/>
              </w:rPr>
              <w:t>Projektowany przepis nie wyklucza wykonywania tej czynności, jeżeli pacjent wymaga stosowania więcej niż jednego wyrobu medycznego.</w:t>
            </w:r>
          </w:p>
        </w:tc>
      </w:tr>
      <w:tr w:rsidR="00A373A0" w:rsidRPr="00542AD3" w14:paraId="2A9380FE" w14:textId="77777777" w:rsidTr="00D87D56">
        <w:tc>
          <w:tcPr>
            <w:tcW w:w="477" w:type="dxa"/>
          </w:tcPr>
          <w:p w14:paraId="03F09F73" w14:textId="77777777" w:rsidR="00451987" w:rsidRPr="00542AD3" w:rsidRDefault="00451987" w:rsidP="00451987">
            <w:pPr>
              <w:rPr>
                <w:rFonts w:ascii="Arial" w:hAnsi="Arial" w:cs="Arial"/>
                <w:sz w:val="18"/>
                <w:szCs w:val="18"/>
              </w:rPr>
            </w:pPr>
          </w:p>
        </w:tc>
        <w:tc>
          <w:tcPr>
            <w:tcW w:w="1109" w:type="dxa"/>
          </w:tcPr>
          <w:p w14:paraId="4121A166" w14:textId="3EEC61B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2.15</w:t>
            </w:r>
          </w:p>
        </w:tc>
        <w:tc>
          <w:tcPr>
            <w:tcW w:w="1838" w:type="dxa"/>
          </w:tcPr>
          <w:p w14:paraId="42398D61" w14:textId="5B39CC08"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34F189CC" w14:textId="0535444B" w:rsidR="00451987" w:rsidRPr="00542AD3" w:rsidRDefault="00451987" w:rsidP="00451987">
            <w:pPr>
              <w:keepNext/>
              <w:rPr>
                <w:rFonts w:ascii="Arial" w:hAnsi="Arial" w:cs="Arial"/>
                <w:bCs/>
                <w:sz w:val="18"/>
                <w:szCs w:val="18"/>
              </w:rPr>
            </w:pPr>
            <w:r w:rsidRPr="00542AD3">
              <w:rPr>
                <w:rFonts w:ascii="Arial" w:hAnsi="Arial" w:cs="Arial"/>
                <w:bCs/>
                <w:sz w:val="18"/>
                <w:szCs w:val="18"/>
              </w:rPr>
              <w:t>2.15.</w:t>
            </w:r>
            <w:r w:rsidRPr="00542AD3">
              <w:rPr>
                <w:rFonts w:ascii="Arial" w:hAnsi="Arial" w:cs="Arial"/>
                <w:bCs/>
                <w:sz w:val="18"/>
                <w:szCs w:val="18"/>
              </w:rPr>
              <w:tab/>
              <w:t>Pomaganie pacjentowi  w użytkowaniu zaleconego wyrobu medycznego.</w:t>
            </w:r>
          </w:p>
        </w:tc>
        <w:tc>
          <w:tcPr>
            <w:tcW w:w="2410" w:type="dxa"/>
            <w:gridSpan w:val="2"/>
          </w:tcPr>
          <w:p w14:paraId="31401C7F" w14:textId="1D5B963E" w:rsidR="00451987" w:rsidRPr="00542AD3" w:rsidRDefault="00451987" w:rsidP="00451987">
            <w:pPr>
              <w:rPr>
                <w:rFonts w:ascii="Arial" w:hAnsi="Arial" w:cs="Arial"/>
                <w:bCs/>
                <w:sz w:val="18"/>
                <w:szCs w:val="18"/>
              </w:rPr>
            </w:pPr>
            <w:r w:rsidRPr="00542AD3">
              <w:rPr>
                <w:rFonts w:ascii="Arial" w:hAnsi="Arial" w:cs="Arial"/>
                <w:bCs/>
                <w:sz w:val="18"/>
                <w:szCs w:val="18"/>
              </w:rPr>
              <w:t>Wspieranie pacjenta w</w:t>
            </w:r>
          </w:p>
        </w:tc>
        <w:tc>
          <w:tcPr>
            <w:tcW w:w="2268" w:type="dxa"/>
          </w:tcPr>
          <w:p w14:paraId="0391EF42" w14:textId="77777777" w:rsidR="00451987" w:rsidRPr="00542AD3" w:rsidRDefault="00451987" w:rsidP="00451987">
            <w:pPr>
              <w:rPr>
                <w:rFonts w:ascii="Arial" w:eastAsia="Times New Roman" w:hAnsi="Arial" w:cs="Arial"/>
                <w:sz w:val="18"/>
                <w:szCs w:val="18"/>
                <w:lang w:eastAsia="pl-PL"/>
              </w:rPr>
            </w:pPr>
          </w:p>
        </w:tc>
        <w:tc>
          <w:tcPr>
            <w:tcW w:w="2942" w:type="dxa"/>
          </w:tcPr>
          <w:p w14:paraId="2767DB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8EC37F8" w14:textId="77777777" w:rsidR="00451987" w:rsidRPr="00542AD3" w:rsidRDefault="00451987" w:rsidP="00451987">
            <w:pPr>
              <w:rPr>
                <w:rFonts w:ascii="Arial" w:hAnsi="Arial" w:cs="Arial"/>
                <w:bCs/>
                <w:sz w:val="18"/>
                <w:szCs w:val="18"/>
              </w:rPr>
            </w:pPr>
          </w:p>
          <w:p w14:paraId="46CB503C" w14:textId="6CE7B443" w:rsidR="00451987" w:rsidRPr="00542AD3" w:rsidRDefault="00451987" w:rsidP="00451987">
            <w:pPr>
              <w:rPr>
                <w:rFonts w:ascii="Arial" w:hAnsi="Arial" w:cs="Arial"/>
                <w:bCs/>
                <w:sz w:val="18"/>
                <w:szCs w:val="18"/>
              </w:rPr>
            </w:pPr>
            <w:r w:rsidRPr="00542AD3">
              <w:rPr>
                <w:rFonts w:ascii="Arial" w:hAnsi="Arial" w:cs="Arial"/>
                <w:bCs/>
                <w:sz w:val="18"/>
                <w:szCs w:val="18"/>
              </w:rPr>
              <w:t>Czynność zbieżna zgodna z podstawą programową kształcenia w zawodzie opiekun medyczny („pomaga osobie chorej i niesamodzielnej w użytkowaniu zaleconego sprzętu ortopedycznego i rehabilitacyjnego”</w:t>
            </w:r>
            <w:r w:rsidR="00C362AB" w:rsidRPr="00542AD3">
              <w:rPr>
                <w:rFonts w:ascii="Arial" w:hAnsi="Arial" w:cs="Arial"/>
                <w:bCs/>
                <w:sz w:val="18"/>
                <w:szCs w:val="18"/>
              </w:rPr>
              <w:t>)</w:t>
            </w:r>
            <w:r w:rsidR="0095586B" w:rsidRPr="00542AD3">
              <w:rPr>
                <w:rFonts w:ascii="Arial" w:hAnsi="Arial" w:cs="Arial"/>
                <w:bCs/>
                <w:sz w:val="18"/>
                <w:szCs w:val="18"/>
              </w:rPr>
              <w:t>.</w:t>
            </w:r>
          </w:p>
          <w:p w14:paraId="10947685" w14:textId="1758AB1F" w:rsidR="00451987" w:rsidRPr="00542AD3" w:rsidRDefault="00451987" w:rsidP="00451987">
            <w:pPr>
              <w:rPr>
                <w:rFonts w:ascii="Arial" w:hAnsi="Arial" w:cs="Arial"/>
                <w:bCs/>
                <w:sz w:val="18"/>
                <w:szCs w:val="18"/>
              </w:rPr>
            </w:pPr>
          </w:p>
        </w:tc>
      </w:tr>
      <w:tr w:rsidR="00A373A0" w:rsidRPr="00542AD3" w14:paraId="79205D3E" w14:textId="77777777" w:rsidTr="00D87D56">
        <w:tc>
          <w:tcPr>
            <w:tcW w:w="477" w:type="dxa"/>
          </w:tcPr>
          <w:p w14:paraId="31C38960" w14:textId="77777777" w:rsidR="00451987" w:rsidRPr="00542AD3" w:rsidRDefault="00451987" w:rsidP="00451987">
            <w:pPr>
              <w:rPr>
                <w:rFonts w:ascii="Arial" w:hAnsi="Arial" w:cs="Arial"/>
                <w:sz w:val="18"/>
                <w:szCs w:val="18"/>
              </w:rPr>
            </w:pPr>
          </w:p>
        </w:tc>
        <w:tc>
          <w:tcPr>
            <w:tcW w:w="1109" w:type="dxa"/>
          </w:tcPr>
          <w:p w14:paraId="3579FEDE" w14:textId="5949848F"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2.16</w:t>
            </w:r>
          </w:p>
        </w:tc>
        <w:tc>
          <w:tcPr>
            <w:tcW w:w="1838" w:type="dxa"/>
          </w:tcPr>
          <w:p w14:paraId="24336012" w14:textId="2FA4493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1F948B6" w14:textId="77777777" w:rsidR="00451987" w:rsidRPr="00542AD3" w:rsidRDefault="00451987" w:rsidP="00451987">
            <w:pPr>
              <w:keepNext/>
              <w:rPr>
                <w:rFonts w:ascii="Arial" w:hAnsi="Arial" w:cs="Arial"/>
                <w:bCs/>
                <w:sz w:val="18"/>
                <w:szCs w:val="18"/>
              </w:rPr>
            </w:pPr>
          </w:p>
        </w:tc>
        <w:tc>
          <w:tcPr>
            <w:tcW w:w="2410" w:type="dxa"/>
            <w:gridSpan w:val="2"/>
          </w:tcPr>
          <w:p w14:paraId="33675478" w14:textId="1CAC31BF" w:rsidR="00451987" w:rsidRPr="00542AD3" w:rsidRDefault="00451987" w:rsidP="00451987">
            <w:pPr>
              <w:rPr>
                <w:rFonts w:ascii="Arial" w:hAnsi="Arial" w:cs="Arial"/>
                <w:bCs/>
                <w:sz w:val="18"/>
                <w:szCs w:val="18"/>
              </w:rPr>
            </w:pPr>
            <w:r w:rsidRPr="00542AD3">
              <w:rPr>
                <w:rFonts w:ascii="Arial" w:hAnsi="Arial" w:cs="Arial"/>
                <w:bCs/>
                <w:sz w:val="18"/>
                <w:szCs w:val="18"/>
              </w:rPr>
              <w:t>Podmiotem pracy opiekuna medycznego jest osoba chora i niesamodzielna, co wynika z istoty tego zawodu.</w:t>
            </w:r>
          </w:p>
        </w:tc>
        <w:tc>
          <w:tcPr>
            <w:tcW w:w="2268" w:type="dxa"/>
          </w:tcPr>
          <w:p w14:paraId="1E205E15" w14:textId="14FD2DCD"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2.16. Udzielanie osobie chorej i niesamodzielnej wsparcie w adaptacji do pobytu w podmiotach leczniczych lub jednostkach organizacyjnych pomocy społecznej.</w:t>
            </w:r>
          </w:p>
        </w:tc>
        <w:tc>
          <w:tcPr>
            <w:tcW w:w="2942" w:type="dxa"/>
          </w:tcPr>
          <w:p w14:paraId="3C4F71C2" w14:textId="1874BEE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C362AB" w:rsidRPr="00542AD3">
              <w:rPr>
                <w:rFonts w:ascii="Arial" w:hAnsi="Arial" w:cs="Arial"/>
                <w:bCs/>
                <w:sz w:val="18"/>
                <w:szCs w:val="18"/>
              </w:rPr>
              <w:t xml:space="preserve">częściowo </w:t>
            </w:r>
            <w:r w:rsidRPr="00542AD3">
              <w:rPr>
                <w:rFonts w:ascii="Arial" w:hAnsi="Arial" w:cs="Arial"/>
                <w:bCs/>
                <w:sz w:val="18"/>
                <w:szCs w:val="18"/>
              </w:rPr>
              <w:t>uwzględniona.</w:t>
            </w:r>
          </w:p>
          <w:p w14:paraId="281C77BC" w14:textId="77777777" w:rsidR="00047FA8" w:rsidRPr="00542AD3" w:rsidRDefault="00047FA8" w:rsidP="00451987">
            <w:pPr>
              <w:rPr>
                <w:rFonts w:ascii="Arial" w:hAnsi="Arial" w:cs="Arial"/>
                <w:bCs/>
                <w:sz w:val="18"/>
                <w:szCs w:val="18"/>
              </w:rPr>
            </w:pPr>
          </w:p>
          <w:p w14:paraId="5AC600FA" w14:textId="5C05752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Użycie wyrazu pacjent służy ujednoliceniu terminologii w projekcie, a pozostałe </w:t>
            </w:r>
            <w:r w:rsidR="00C362AB" w:rsidRPr="00542AD3">
              <w:rPr>
                <w:rFonts w:ascii="Arial" w:hAnsi="Arial" w:cs="Arial"/>
                <w:bCs/>
                <w:sz w:val="18"/>
                <w:szCs w:val="18"/>
              </w:rPr>
              <w:t>prze</w:t>
            </w:r>
            <w:r w:rsidRPr="00542AD3">
              <w:rPr>
                <w:rFonts w:ascii="Arial" w:hAnsi="Arial" w:cs="Arial"/>
                <w:bCs/>
                <w:sz w:val="18"/>
                <w:szCs w:val="18"/>
              </w:rPr>
              <w:t xml:space="preserve">pisy </w:t>
            </w:r>
            <w:r w:rsidR="00C362AB" w:rsidRPr="00542AD3">
              <w:rPr>
                <w:rFonts w:ascii="Arial" w:hAnsi="Arial" w:cs="Arial"/>
                <w:bCs/>
                <w:sz w:val="18"/>
                <w:szCs w:val="18"/>
              </w:rPr>
              <w:t xml:space="preserve">są </w:t>
            </w:r>
            <w:r w:rsidRPr="00542AD3">
              <w:rPr>
                <w:rFonts w:ascii="Arial" w:hAnsi="Arial" w:cs="Arial"/>
                <w:bCs/>
                <w:sz w:val="18"/>
                <w:szCs w:val="18"/>
              </w:rPr>
              <w:t>zgodne z PP kształcenia w zawodzie opiekun medyczny.</w:t>
            </w:r>
            <w:r w:rsidR="00C362AB" w:rsidRPr="00542AD3">
              <w:rPr>
                <w:rFonts w:ascii="Arial" w:hAnsi="Arial" w:cs="Arial"/>
                <w:bCs/>
                <w:sz w:val="18"/>
                <w:szCs w:val="18"/>
              </w:rPr>
              <w:t xml:space="preserve"> Zastąpiono jednak wyraz „pomaganie” wyrażeniem „udzielanie wsparcia”.</w:t>
            </w:r>
          </w:p>
        </w:tc>
      </w:tr>
      <w:tr w:rsidR="00A373A0" w:rsidRPr="00542AD3" w14:paraId="7F71330A" w14:textId="77777777" w:rsidTr="00D87D56">
        <w:tc>
          <w:tcPr>
            <w:tcW w:w="477" w:type="dxa"/>
          </w:tcPr>
          <w:p w14:paraId="796ECA81" w14:textId="77777777" w:rsidR="00451987" w:rsidRPr="00542AD3" w:rsidRDefault="00451987" w:rsidP="00451987">
            <w:pPr>
              <w:rPr>
                <w:rFonts w:ascii="Arial" w:hAnsi="Arial" w:cs="Arial"/>
                <w:sz w:val="18"/>
                <w:szCs w:val="18"/>
              </w:rPr>
            </w:pPr>
          </w:p>
        </w:tc>
        <w:tc>
          <w:tcPr>
            <w:tcW w:w="1109" w:type="dxa"/>
          </w:tcPr>
          <w:p w14:paraId="2A5B9E7E" w14:textId="62110B4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2.16</w:t>
            </w:r>
          </w:p>
        </w:tc>
        <w:tc>
          <w:tcPr>
            <w:tcW w:w="1838" w:type="dxa"/>
          </w:tcPr>
          <w:p w14:paraId="17DC0358" w14:textId="59504094"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6E7909F4" w14:textId="16868945" w:rsidR="00451987" w:rsidRPr="00542AD3" w:rsidRDefault="00451987" w:rsidP="00451987">
            <w:pPr>
              <w:keepNext/>
              <w:rPr>
                <w:rFonts w:ascii="Arial" w:hAnsi="Arial" w:cs="Arial"/>
                <w:bCs/>
                <w:sz w:val="18"/>
                <w:szCs w:val="18"/>
              </w:rPr>
            </w:pPr>
            <w:r w:rsidRPr="00542AD3">
              <w:rPr>
                <w:rFonts w:ascii="Arial" w:hAnsi="Arial" w:cs="Arial"/>
                <w:bCs/>
                <w:sz w:val="18"/>
                <w:szCs w:val="18"/>
              </w:rPr>
              <w:t>2.16.</w:t>
            </w:r>
            <w:r w:rsidRPr="00542AD3">
              <w:rPr>
                <w:rFonts w:ascii="Arial" w:hAnsi="Arial" w:cs="Arial"/>
                <w:bCs/>
                <w:sz w:val="18"/>
                <w:szCs w:val="18"/>
              </w:rPr>
              <w:tab/>
              <w:t>Pomaganie pacjentowi w  adaptacji do zmian związanych z przewlekłą chorobą lub starością oraz do pobytu w podmiotach leczniczych lub jednostkach organizacyjnych pomocy społecznej.</w:t>
            </w:r>
          </w:p>
        </w:tc>
        <w:tc>
          <w:tcPr>
            <w:tcW w:w="2410" w:type="dxa"/>
            <w:gridSpan w:val="2"/>
          </w:tcPr>
          <w:p w14:paraId="347FBE51" w14:textId="64214B6A" w:rsidR="00451987" w:rsidRPr="00542AD3" w:rsidRDefault="00451987" w:rsidP="00451987">
            <w:pPr>
              <w:rPr>
                <w:rFonts w:ascii="Arial" w:hAnsi="Arial" w:cs="Arial"/>
                <w:bCs/>
                <w:sz w:val="18"/>
                <w:szCs w:val="18"/>
              </w:rPr>
            </w:pPr>
            <w:r w:rsidRPr="00542AD3">
              <w:rPr>
                <w:rFonts w:ascii="Arial" w:hAnsi="Arial" w:cs="Arial"/>
                <w:bCs/>
                <w:sz w:val="18"/>
                <w:szCs w:val="18"/>
              </w:rPr>
              <w:t>Wspieranie … za pomocą opracowanych protokołów postępowania</w:t>
            </w:r>
          </w:p>
        </w:tc>
        <w:tc>
          <w:tcPr>
            <w:tcW w:w="2268" w:type="dxa"/>
          </w:tcPr>
          <w:p w14:paraId="23B4F9D3" w14:textId="77777777" w:rsidR="00451987" w:rsidRPr="00542AD3" w:rsidRDefault="00451987" w:rsidP="00451987">
            <w:pPr>
              <w:rPr>
                <w:rFonts w:ascii="Arial" w:hAnsi="Arial" w:cs="Arial"/>
                <w:sz w:val="18"/>
                <w:szCs w:val="18"/>
              </w:rPr>
            </w:pPr>
          </w:p>
        </w:tc>
        <w:tc>
          <w:tcPr>
            <w:tcW w:w="2942" w:type="dxa"/>
          </w:tcPr>
          <w:p w14:paraId="2252A5F4" w14:textId="672A38E4"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p>
          <w:p w14:paraId="1619B582" w14:textId="77777777" w:rsidR="00451987" w:rsidRPr="00542AD3" w:rsidRDefault="00451987" w:rsidP="00451987">
            <w:pPr>
              <w:rPr>
                <w:rFonts w:ascii="Arial" w:hAnsi="Arial" w:cs="Arial"/>
                <w:bCs/>
                <w:sz w:val="18"/>
                <w:szCs w:val="18"/>
              </w:rPr>
            </w:pPr>
          </w:p>
          <w:p w14:paraId="1E13DBBE" w14:textId="385CDF43" w:rsidR="00451987" w:rsidRPr="00542AD3" w:rsidRDefault="00451987" w:rsidP="00451987">
            <w:pPr>
              <w:rPr>
                <w:rFonts w:ascii="Arial" w:hAnsi="Arial" w:cs="Arial"/>
                <w:bCs/>
                <w:sz w:val="18"/>
                <w:szCs w:val="18"/>
              </w:rPr>
            </w:pPr>
            <w:r w:rsidRPr="00542AD3">
              <w:rPr>
                <w:rFonts w:ascii="Arial" w:hAnsi="Arial" w:cs="Arial"/>
                <w:bCs/>
                <w:sz w:val="18"/>
                <w:szCs w:val="18"/>
              </w:rPr>
              <w:t>Zastąpiono wyrazu „pomaganie” wyrazem „wsparcie”. Dookreślanie, że to wsparcie realizowane jest za pomocą protokołów postępowania jest nadmiarowe.</w:t>
            </w:r>
          </w:p>
          <w:p w14:paraId="70E0E9AB" w14:textId="580910EA" w:rsidR="00451987" w:rsidRPr="00542AD3" w:rsidRDefault="00451987" w:rsidP="00451987">
            <w:pPr>
              <w:rPr>
                <w:rFonts w:ascii="Arial" w:hAnsi="Arial" w:cs="Arial"/>
                <w:bCs/>
                <w:sz w:val="18"/>
                <w:szCs w:val="18"/>
              </w:rPr>
            </w:pPr>
          </w:p>
        </w:tc>
      </w:tr>
      <w:tr w:rsidR="00A373A0" w:rsidRPr="00542AD3" w14:paraId="544D708E" w14:textId="77777777" w:rsidTr="00D87D56">
        <w:tc>
          <w:tcPr>
            <w:tcW w:w="477" w:type="dxa"/>
          </w:tcPr>
          <w:p w14:paraId="69A61F56" w14:textId="77777777" w:rsidR="00451987" w:rsidRPr="00542AD3" w:rsidRDefault="00451987" w:rsidP="00451987">
            <w:pPr>
              <w:rPr>
                <w:rFonts w:ascii="Arial" w:hAnsi="Arial" w:cs="Arial"/>
                <w:sz w:val="18"/>
                <w:szCs w:val="18"/>
              </w:rPr>
            </w:pPr>
          </w:p>
        </w:tc>
        <w:tc>
          <w:tcPr>
            <w:tcW w:w="1109" w:type="dxa"/>
          </w:tcPr>
          <w:p w14:paraId="250D2459" w14:textId="6DB99EFF"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2.17</w:t>
            </w:r>
          </w:p>
        </w:tc>
        <w:tc>
          <w:tcPr>
            <w:tcW w:w="1838" w:type="dxa"/>
          </w:tcPr>
          <w:p w14:paraId="043838B6" w14:textId="4337C45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7BE45171" w14:textId="77777777" w:rsidR="00451987" w:rsidRPr="00542AD3" w:rsidRDefault="00451987" w:rsidP="00451987">
            <w:pPr>
              <w:keepNext/>
              <w:rPr>
                <w:rFonts w:ascii="Arial" w:hAnsi="Arial" w:cs="Arial"/>
                <w:bCs/>
                <w:sz w:val="18"/>
                <w:szCs w:val="18"/>
              </w:rPr>
            </w:pPr>
          </w:p>
        </w:tc>
        <w:tc>
          <w:tcPr>
            <w:tcW w:w="2410" w:type="dxa"/>
            <w:gridSpan w:val="2"/>
          </w:tcPr>
          <w:p w14:paraId="01154627" w14:textId="77777777" w:rsidR="00451987" w:rsidRPr="00542AD3" w:rsidRDefault="00451987" w:rsidP="00451987">
            <w:pPr>
              <w:rPr>
                <w:rFonts w:ascii="Arial" w:hAnsi="Arial" w:cs="Arial"/>
                <w:bCs/>
                <w:sz w:val="18"/>
                <w:szCs w:val="18"/>
              </w:rPr>
            </w:pPr>
          </w:p>
        </w:tc>
        <w:tc>
          <w:tcPr>
            <w:tcW w:w="2268" w:type="dxa"/>
          </w:tcPr>
          <w:p w14:paraId="28310170" w14:textId="4FD2DAE7" w:rsidR="00451987" w:rsidRPr="00542AD3" w:rsidRDefault="00451987" w:rsidP="00451987">
            <w:pPr>
              <w:rPr>
                <w:rFonts w:ascii="Arial" w:hAnsi="Arial" w:cs="Arial"/>
                <w:kern w:val="2"/>
                <w:sz w:val="18"/>
                <w:szCs w:val="18"/>
                <w14:ligatures w14:val="standardContextual"/>
              </w:rPr>
            </w:pPr>
            <w:r w:rsidRPr="00542AD3">
              <w:rPr>
                <w:rFonts w:ascii="Arial" w:hAnsi="Arial" w:cs="Arial"/>
                <w:bCs/>
                <w:sz w:val="18"/>
                <w:szCs w:val="18"/>
              </w:rPr>
              <w:t>Do wykreślenia.</w:t>
            </w:r>
          </w:p>
        </w:tc>
        <w:tc>
          <w:tcPr>
            <w:tcW w:w="2942" w:type="dxa"/>
          </w:tcPr>
          <w:p w14:paraId="221224D5" w14:textId="6EDAC35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D7F33F9" w14:textId="77777777" w:rsidR="00047FA8" w:rsidRPr="00542AD3" w:rsidRDefault="00047FA8" w:rsidP="00451987">
            <w:pPr>
              <w:rPr>
                <w:rFonts w:ascii="Arial" w:hAnsi="Arial" w:cs="Arial"/>
                <w:bCs/>
                <w:sz w:val="18"/>
                <w:szCs w:val="18"/>
              </w:rPr>
            </w:pPr>
          </w:p>
          <w:p w14:paraId="7B10F329" w14:textId="03F9B0A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jest zgodna z podstawą programową kształcenia w zawodzie opiekun medyczny, w której jest wymieniona. </w:t>
            </w:r>
          </w:p>
        </w:tc>
      </w:tr>
      <w:tr w:rsidR="00A373A0" w:rsidRPr="00542AD3" w14:paraId="19ADCB0F" w14:textId="77777777" w:rsidTr="00D87D56">
        <w:tc>
          <w:tcPr>
            <w:tcW w:w="477" w:type="dxa"/>
          </w:tcPr>
          <w:p w14:paraId="74FAB16D" w14:textId="77777777" w:rsidR="00451987" w:rsidRPr="00542AD3" w:rsidRDefault="00451987" w:rsidP="00451987">
            <w:pPr>
              <w:rPr>
                <w:rFonts w:ascii="Arial" w:hAnsi="Arial" w:cs="Arial"/>
                <w:sz w:val="18"/>
                <w:szCs w:val="18"/>
              </w:rPr>
            </w:pPr>
          </w:p>
        </w:tc>
        <w:tc>
          <w:tcPr>
            <w:tcW w:w="1109" w:type="dxa"/>
          </w:tcPr>
          <w:p w14:paraId="5075A798" w14:textId="1CC7D3E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2.17</w:t>
            </w:r>
          </w:p>
        </w:tc>
        <w:tc>
          <w:tcPr>
            <w:tcW w:w="1838" w:type="dxa"/>
          </w:tcPr>
          <w:p w14:paraId="4CAB5BF1" w14:textId="4DFCFDC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64F311B4" w14:textId="02EA0CB6" w:rsidR="00451987" w:rsidRPr="00542AD3" w:rsidRDefault="00451987" w:rsidP="00451987">
            <w:pPr>
              <w:keepNext/>
              <w:rPr>
                <w:rFonts w:ascii="Arial" w:hAnsi="Arial" w:cs="Arial"/>
                <w:bCs/>
                <w:sz w:val="18"/>
                <w:szCs w:val="18"/>
              </w:rPr>
            </w:pPr>
            <w:r w:rsidRPr="00542AD3">
              <w:rPr>
                <w:rFonts w:ascii="Arial" w:hAnsi="Arial" w:cs="Arial"/>
                <w:bCs/>
                <w:sz w:val="18"/>
                <w:szCs w:val="18"/>
              </w:rPr>
              <w:t>Uzupełnienie zapisu o wskazanie zalecenia wspierania pacjenta  w trudnych sytuacjach w przebiegu choroby i terapii</w:t>
            </w:r>
          </w:p>
        </w:tc>
        <w:tc>
          <w:tcPr>
            <w:tcW w:w="2410" w:type="dxa"/>
            <w:gridSpan w:val="2"/>
          </w:tcPr>
          <w:p w14:paraId="5BFB0878" w14:textId="67F6493A" w:rsidR="00451987" w:rsidRPr="00542AD3" w:rsidRDefault="00451987" w:rsidP="00451987">
            <w:pPr>
              <w:rPr>
                <w:rFonts w:ascii="Arial" w:hAnsi="Arial" w:cs="Arial"/>
                <w:bCs/>
                <w:sz w:val="18"/>
                <w:szCs w:val="18"/>
              </w:rPr>
            </w:pPr>
            <w:r w:rsidRPr="00542AD3">
              <w:rPr>
                <w:rFonts w:ascii="Arial" w:hAnsi="Arial" w:cs="Arial"/>
                <w:bCs/>
                <w:sz w:val="18"/>
                <w:szCs w:val="18"/>
              </w:rPr>
              <w:t>Uwzględnienie wnioskowanych elementów będzie wskazaniem do zaangażowania się opiekuna medycznego we wsparcie pacjenta w trudnych sytuacjach wynikających z choroby i stosowanych terapii</w:t>
            </w:r>
          </w:p>
        </w:tc>
        <w:tc>
          <w:tcPr>
            <w:tcW w:w="2268" w:type="dxa"/>
          </w:tcPr>
          <w:p w14:paraId="4880DAE1" w14:textId="6E642F3B" w:rsidR="00451987" w:rsidRPr="00542AD3" w:rsidRDefault="00451987" w:rsidP="00451987">
            <w:pPr>
              <w:rPr>
                <w:rFonts w:ascii="Arial" w:hAnsi="Arial" w:cs="Arial"/>
                <w:bCs/>
                <w:sz w:val="18"/>
                <w:szCs w:val="18"/>
              </w:rPr>
            </w:pPr>
            <w:r w:rsidRPr="00542AD3">
              <w:rPr>
                <w:rFonts w:ascii="Arial" w:hAnsi="Arial" w:cs="Arial"/>
                <w:bCs/>
                <w:sz w:val="18"/>
                <w:szCs w:val="18"/>
              </w:rPr>
              <w:t>Udzielanie wsparcia emocjonalnego i informacyjnego pacjentowi w sytuacjach trudnych, w szczególności w przypadku wystąpienia powikłań związanych z chorobami pacjenta (w tym związanych z zabiegami m.in. dializ, podawania leków, tlenoterapii).</w:t>
            </w:r>
          </w:p>
        </w:tc>
        <w:tc>
          <w:tcPr>
            <w:tcW w:w="2942" w:type="dxa"/>
          </w:tcPr>
          <w:p w14:paraId="74DFD0C1" w14:textId="0C2ABF1C"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95586B" w:rsidRPr="00542AD3">
              <w:rPr>
                <w:rFonts w:ascii="Arial" w:hAnsi="Arial" w:cs="Arial"/>
                <w:bCs/>
                <w:sz w:val="18"/>
                <w:szCs w:val="18"/>
              </w:rPr>
              <w:t xml:space="preserve"> </w:t>
            </w:r>
          </w:p>
          <w:p w14:paraId="49587AAB" w14:textId="77777777" w:rsidR="00451987" w:rsidRPr="00542AD3" w:rsidRDefault="00451987" w:rsidP="00451987">
            <w:pPr>
              <w:rPr>
                <w:rFonts w:ascii="Arial" w:hAnsi="Arial" w:cs="Arial"/>
                <w:bCs/>
                <w:sz w:val="18"/>
                <w:szCs w:val="18"/>
              </w:rPr>
            </w:pPr>
          </w:p>
          <w:p w14:paraId="1259CA2D" w14:textId="40539090" w:rsidR="00451987" w:rsidRPr="00542AD3" w:rsidRDefault="00451987" w:rsidP="00451987">
            <w:pPr>
              <w:rPr>
                <w:rFonts w:ascii="Arial" w:hAnsi="Arial" w:cs="Arial"/>
                <w:bCs/>
                <w:sz w:val="18"/>
                <w:szCs w:val="18"/>
              </w:rPr>
            </w:pPr>
            <w:r w:rsidRPr="00542AD3">
              <w:rPr>
                <w:rFonts w:ascii="Arial" w:hAnsi="Arial" w:cs="Arial"/>
                <w:bCs/>
                <w:sz w:val="18"/>
                <w:szCs w:val="18"/>
              </w:rPr>
              <w:t>Projekt uwzględnia już czynność „Pomaganie pacjentowi w adaptacji do zmian związanych z przewlekłą chorobą lub starością oraz do pobytu w podmiotach leczniczych lub jednostkach organizacyjnych pomocy społecznej”. W odniesieniu do wsparcia w zakresie zabiegów takich jak dializy, należy zaznaczyć, że opiekun medyczny w trakcie kształcenia nie nabywa wiedzy i umiejętności w tym zakresie. Niemniej jednak ustawa o niektórych zawodach medycznych umożliwia opracowanie kursu kwalifikacyjnego, w ramach którego można uzyskać dodatkową wiedzę i umiejętności niezbędne do wykonywania czynności zawodowych.</w:t>
            </w:r>
          </w:p>
        </w:tc>
      </w:tr>
      <w:tr w:rsidR="00A373A0" w:rsidRPr="00542AD3" w14:paraId="695FA400" w14:textId="77777777" w:rsidTr="00D87D56">
        <w:tc>
          <w:tcPr>
            <w:tcW w:w="477" w:type="dxa"/>
          </w:tcPr>
          <w:p w14:paraId="20F281B8" w14:textId="77777777" w:rsidR="00451987" w:rsidRPr="00542AD3" w:rsidRDefault="00451987" w:rsidP="00451987">
            <w:pPr>
              <w:rPr>
                <w:rFonts w:ascii="Arial" w:hAnsi="Arial" w:cs="Arial"/>
                <w:sz w:val="18"/>
                <w:szCs w:val="18"/>
              </w:rPr>
            </w:pPr>
          </w:p>
        </w:tc>
        <w:tc>
          <w:tcPr>
            <w:tcW w:w="1109" w:type="dxa"/>
          </w:tcPr>
          <w:p w14:paraId="1267469D" w14:textId="3A6FA825"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3</w:t>
            </w:r>
          </w:p>
        </w:tc>
        <w:tc>
          <w:tcPr>
            <w:tcW w:w="1838" w:type="dxa"/>
          </w:tcPr>
          <w:p w14:paraId="1F0CB58D" w14:textId="68925A06"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51947610"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Jest: </w:t>
            </w:r>
          </w:p>
          <w:p w14:paraId="459DA4C2" w14:textId="47823481"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prowadzenie i archiwizowanie dokumentacji związanej z wykonywanymi czynnościami </w:t>
            </w:r>
            <w:r w:rsidRPr="00542AD3">
              <w:rPr>
                <w:rFonts w:ascii="Arial" w:eastAsia="Times New Roman" w:hAnsi="Arial" w:cs="Arial"/>
                <w:bCs/>
                <w:sz w:val="18"/>
                <w:szCs w:val="18"/>
                <w:lang w:eastAsia="pl-PL"/>
              </w:rPr>
              <w:lastRenderedPageBreak/>
              <w:t>zawodowymi opiekuna medycznego</w:t>
            </w:r>
          </w:p>
        </w:tc>
        <w:tc>
          <w:tcPr>
            <w:tcW w:w="2410" w:type="dxa"/>
            <w:gridSpan w:val="2"/>
          </w:tcPr>
          <w:p w14:paraId="4BC68BB4" w14:textId="692519E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Opiekun medyczny w szczególności: pobiera materiał biologiczny do badań laboratoryjnych, </w:t>
            </w:r>
            <w:r w:rsidRPr="00542AD3">
              <w:rPr>
                <w:rFonts w:ascii="Arial" w:hAnsi="Arial" w:cs="Arial"/>
                <w:bCs/>
                <w:sz w:val="18"/>
                <w:szCs w:val="18"/>
              </w:rPr>
              <w:lastRenderedPageBreak/>
              <w:t>wykonuje badania POCT, planuje i wykonuje czynności opiekuńcze u pacjenta, opracowuje plan edukacji pacjenta, dokonuje oceny stanu pacjenta – wszystkie te czynności, działania, terapie winny zostać zanotowane i ujęte w indywidulanej medycznej dokumentacji pacjenta! Skoro opiekun je wykonuje, to i opiekun dokumentacje w tej części ją prowadzi.</w:t>
            </w:r>
          </w:p>
        </w:tc>
        <w:tc>
          <w:tcPr>
            <w:tcW w:w="2268" w:type="dxa"/>
          </w:tcPr>
          <w:p w14:paraId="1AEA6171" w14:textId="4F5F48A6"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lastRenderedPageBreak/>
              <w:t xml:space="preserve">Winno być: prowadzenie i archiwizowanie dokumentacji medycznej związanej z </w:t>
            </w:r>
            <w:r w:rsidRPr="00542AD3">
              <w:rPr>
                <w:rFonts w:ascii="Arial" w:hAnsi="Arial" w:cs="Arial"/>
                <w:bCs/>
                <w:sz w:val="18"/>
                <w:szCs w:val="18"/>
              </w:rPr>
              <w:lastRenderedPageBreak/>
              <w:t>wykonywanymi czynnościami zawodowymi opiekuna medycznego na zlecenie lekarza, pielęgniarki, położnej lub fizjoterapeuty</w:t>
            </w:r>
          </w:p>
        </w:tc>
        <w:tc>
          <w:tcPr>
            <w:tcW w:w="2942" w:type="dxa"/>
          </w:tcPr>
          <w:p w14:paraId="422D7B74" w14:textId="20D8D682" w:rsidR="00451987" w:rsidRPr="00542AD3" w:rsidRDefault="00451987" w:rsidP="00451987">
            <w:pPr>
              <w:spacing w:after="160" w:line="259" w:lineRule="auto"/>
              <w:rPr>
                <w:rFonts w:ascii="Arial" w:hAnsi="Arial" w:cs="Arial"/>
                <w:bCs/>
                <w:sz w:val="18"/>
                <w:szCs w:val="18"/>
              </w:rPr>
            </w:pPr>
            <w:r w:rsidRPr="00542AD3">
              <w:rPr>
                <w:rFonts w:ascii="Arial" w:hAnsi="Arial" w:cs="Arial"/>
                <w:bCs/>
                <w:sz w:val="18"/>
                <w:szCs w:val="18"/>
              </w:rPr>
              <w:lastRenderedPageBreak/>
              <w:t>Uwaga nieuwzględniona</w:t>
            </w:r>
            <w:r w:rsidR="009417D3" w:rsidRPr="00542AD3">
              <w:rPr>
                <w:rFonts w:ascii="Arial" w:hAnsi="Arial" w:cs="Arial"/>
                <w:bCs/>
                <w:sz w:val="18"/>
                <w:szCs w:val="18"/>
              </w:rPr>
              <w:t>.</w:t>
            </w:r>
          </w:p>
          <w:p w14:paraId="1572D5B5" w14:textId="5CF3B7EA" w:rsidR="00451987" w:rsidRPr="00542AD3" w:rsidRDefault="00451987" w:rsidP="00451987">
            <w:pPr>
              <w:spacing w:after="160" w:line="259" w:lineRule="auto"/>
              <w:rPr>
                <w:rFonts w:ascii="Arial" w:hAnsi="Arial" w:cs="Arial"/>
                <w:bCs/>
                <w:sz w:val="18"/>
                <w:szCs w:val="18"/>
              </w:rPr>
            </w:pPr>
            <w:r w:rsidRPr="00542AD3">
              <w:rPr>
                <w:rFonts w:ascii="Arial" w:hAnsi="Arial" w:cs="Arial"/>
                <w:bCs/>
                <w:sz w:val="18"/>
                <w:szCs w:val="18"/>
              </w:rPr>
              <w:lastRenderedPageBreak/>
              <w:t>Czynność wykreślono w związku z uwagami RCL dot. dokumentacji medycznej.</w:t>
            </w:r>
          </w:p>
          <w:p w14:paraId="2CA8F8DB" w14:textId="77777777" w:rsidR="00451987" w:rsidRPr="00542AD3" w:rsidRDefault="00451987" w:rsidP="00451987">
            <w:pPr>
              <w:rPr>
                <w:rFonts w:ascii="Arial" w:hAnsi="Arial" w:cs="Arial"/>
                <w:bCs/>
                <w:sz w:val="18"/>
                <w:szCs w:val="18"/>
              </w:rPr>
            </w:pPr>
          </w:p>
        </w:tc>
      </w:tr>
      <w:tr w:rsidR="00A373A0" w:rsidRPr="00542AD3" w14:paraId="1E9A2779" w14:textId="77777777" w:rsidTr="00D87D56">
        <w:tc>
          <w:tcPr>
            <w:tcW w:w="477" w:type="dxa"/>
          </w:tcPr>
          <w:p w14:paraId="0D6DEC4A" w14:textId="77777777" w:rsidR="00451987" w:rsidRPr="00542AD3" w:rsidRDefault="00451987" w:rsidP="00451987">
            <w:pPr>
              <w:rPr>
                <w:rFonts w:ascii="Arial" w:hAnsi="Arial" w:cs="Arial"/>
                <w:sz w:val="18"/>
                <w:szCs w:val="18"/>
              </w:rPr>
            </w:pPr>
          </w:p>
        </w:tc>
        <w:tc>
          <w:tcPr>
            <w:tcW w:w="1109" w:type="dxa"/>
          </w:tcPr>
          <w:p w14:paraId="4D0E8084" w14:textId="1A60CE0D"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3</w:t>
            </w:r>
          </w:p>
        </w:tc>
        <w:tc>
          <w:tcPr>
            <w:tcW w:w="1838" w:type="dxa"/>
          </w:tcPr>
          <w:p w14:paraId="4065132E" w14:textId="64D1DE1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009DB3A4" w14:textId="77777777" w:rsidR="00451987" w:rsidRPr="00542AD3" w:rsidRDefault="00451987" w:rsidP="00451987">
            <w:pPr>
              <w:keepNext/>
              <w:rPr>
                <w:rFonts w:ascii="Arial" w:eastAsia="Times New Roman" w:hAnsi="Arial" w:cs="Arial"/>
                <w:bCs/>
                <w:sz w:val="18"/>
                <w:szCs w:val="18"/>
                <w:lang w:eastAsia="pl-PL"/>
              </w:rPr>
            </w:pPr>
          </w:p>
        </w:tc>
        <w:tc>
          <w:tcPr>
            <w:tcW w:w="2410" w:type="dxa"/>
            <w:gridSpan w:val="2"/>
          </w:tcPr>
          <w:p w14:paraId="057B4E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Opieka pielęgnacyjna, jak wynika z tego określenia należy do pielęgniarki i położnej. Konieczna zmiana zapisu ze względu na konieczność jasnego odgraniczenia zakresu kompetencji opiekuna medycznego od zakresu kompetencji pielęgniarki i położnej. Zmiana ta zapobiegnie również chaosowi organizacyjnemu w podmiotach świadczących opiekę nad osobą chorą i niesamodzielną.</w:t>
            </w:r>
          </w:p>
          <w:p w14:paraId="6676F8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3D014B95" w14:textId="7D1C806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To pielęgniarka, położna odpowiada za kompleksową opiekę nad pacjentem. Podmiotem pracy opiekuna </w:t>
            </w:r>
            <w:r w:rsidRPr="00542AD3">
              <w:rPr>
                <w:rFonts w:ascii="Arial" w:hAnsi="Arial" w:cs="Arial"/>
                <w:bCs/>
                <w:sz w:val="18"/>
                <w:szCs w:val="18"/>
              </w:rPr>
              <w:lastRenderedPageBreak/>
              <w:t>medycznego jest osoba chora i niesamodzielna, co wynika z istoty tego zawodu</w:t>
            </w:r>
          </w:p>
        </w:tc>
        <w:tc>
          <w:tcPr>
            <w:tcW w:w="2268" w:type="dxa"/>
          </w:tcPr>
          <w:p w14:paraId="75BD6506" w14:textId="49772BB6"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3. Wykonywanie określonych zabiegów i czynności na zlecenie i pod nadzorem pielęgniarki, położnej lub lekarza.</w:t>
            </w:r>
          </w:p>
        </w:tc>
        <w:tc>
          <w:tcPr>
            <w:tcW w:w="2942" w:type="dxa"/>
          </w:tcPr>
          <w:p w14:paraId="0882DB9A" w14:textId="7CCD56F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227E5E" w:rsidRPr="00542AD3">
              <w:rPr>
                <w:rFonts w:ascii="Arial" w:hAnsi="Arial" w:cs="Arial"/>
                <w:bCs/>
                <w:sz w:val="18"/>
                <w:szCs w:val="18"/>
              </w:rPr>
              <w:t>częściowo u</w:t>
            </w:r>
            <w:r w:rsidRPr="00542AD3">
              <w:rPr>
                <w:rFonts w:ascii="Arial" w:hAnsi="Arial" w:cs="Arial"/>
                <w:bCs/>
                <w:sz w:val="18"/>
                <w:szCs w:val="18"/>
              </w:rPr>
              <w:t xml:space="preserve">względniona. </w:t>
            </w:r>
          </w:p>
          <w:p w14:paraId="1A531947" w14:textId="77777777" w:rsidR="00451987" w:rsidRPr="00542AD3" w:rsidRDefault="00451987" w:rsidP="00451987">
            <w:pPr>
              <w:rPr>
                <w:rFonts w:ascii="Arial" w:hAnsi="Arial" w:cs="Arial"/>
                <w:bCs/>
                <w:sz w:val="18"/>
                <w:szCs w:val="18"/>
              </w:rPr>
            </w:pPr>
          </w:p>
          <w:p w14:paraId="7DD990EF" w14:textId="7BF87AD3" w:rsidR="00451987" w:rsidRPr="00542AD3" w:rsidRDefault="004C4E6D" w:rsidP="004C4E6D">
            <w:pPr>
              <w:rPr>
                <w:rFonts w:ascii="Arial" w:hAnsi="Arial" w:cs="Arial"/>
                <w:bCs/>
                <w:sz w:val="18"/>
                <w:szCs w:val="18"/>
              </w:rPr>
            </w:pPr>
            <w:r w:rsidRPr="00542AD3">
              <w:rPr>
                <w:rFonts w:ascii="Arial" w:hAnsi="Arial" w:cs="Arial"/>
                <w:bCs/>
                <w:sz w:val="18"/>
                <w:szCs w:val="18"/>
              </w:rPr>
              <w:t>Przepis jest zgodny z podstawą programową kształcenia w zawodzie opiekun medyczny, jednakże p</w:t>
            </w:r>
            <w:r w:rsidR="00C362AB" w:rsidRPr="00542AD3">
              <w:rPr>
                <w:rFonts w:ascii="Arial" w:hAnsi="Arial" w:cs="Arial"/>
                <w:bCs/>
                <w:sz w:val="18"/>
                <w:szCs w:val="18"/>
              </w:rPr>
              <w:t>rojekt został p</w:t>
            </w:r>
            <w:r w:rsidR="00227E5E" w:rsidRPr="00542AD3">
              <w:rPr>
                <w:rFonts w:ascii="Arial" w:hAnsi="Arial" w:cs="Arial"/>
                <w:bCs/>
                <w:sz w:val="18"/>
                <w:szCs w:val="18"/>
              </w:rPr>
              <w:t>rzeredagow</w:t>
            </w:r>
            <w:r w:rsidR="00C362AB" w:rsidRPr="00542AD3">
              <w:rPr>
                <w:rFonts w:ascii="Arial" w:hAnsi="Arial" w:cs="Arial"/>
                <w:bCs/>
                <w:sz w:val="18"/>
                <w:szCs w:val="18"/>
              </w:rPr>
              <w:t>any</w:t>
            </w:r>
            <w:r w:rsidRPr="00542AD3">
              <w:rPr>
                <w:rFonts w:ascii="Arial" w:hAnsi="Arial" w:cs="Arial"/>
                <w:bCs/>
                <w:sz w:val="18"/>
                <w:szCs w:val="18"/>
              </w:rPr>
              <w:t>, a przy poszczególnych czynnościach wykonywanych na zlecenie lekarza lub pielęgniarki dodano także położną.</w:t>
            </w:r>
            <w:r w:rsidR="00451987" w:rsidRPr="00542AD3">
              <w:rPr>
                <w:rFonts w:ascii="Arial" w:hAnsi="Arial" w:cs="Arial"/>
                <w:bCs/>
                <w:sz w:val="18"/>
                <w:szCs w:val="18"/>
              </w:rPr>
              <w:t xml:space="preserve"> Ponadto w poszczególnych podpunktach uwzględniających czynności realizowane w ramach pkt 3 wskazano, które z nich są wykonywane na zlecenie lekarza</w:t>
            </w:r>
            <w:r w:rsidR="00227E5E" w:rsidRPr="00542AD3">
              <w:rPr>
                <w:rFonts w:ascii="Arial" w:hAnsi="Arial" w:cs="Arial"/>
                <w:bCs/>
                <w:sz w:val="18"/>
                <w:szCs w:val="18"/>
              </w:rPr>
              <w:t>,</w:t>
            </w:r>
            <w:r w:rsidR="00451987" w:rsidRPr="00542AD3">
              <w:rPr>
                <w:rFonts w:ascii="Arial" w:hAnsi="Arial" w:cs="Arial"/>
                <w:bCs/>
                <w:sz w:val="18"/>
                <w:szCs w:val="18"/>
              </w:rPr>
              <w:t xml:space="preserve"> pielęgniarki</w:t>
            </w:r>
            <w:r w:rsidR="00227E5E" w:rsidRPr="00542AD3">
              <w:rPr>
                <w:rFonts w:ascii="Arial" w:hAnsi="Arial" w:cs="Arial"/>
                <w:bCs/>
                <w:sz w:val="18"/>
                <w:szCs w:val="18"/>
              </w:rPr>
              <w:t xml:space="preserve"> lub położnej</w:t>
            </w:r>
            <w:r w:rsidR="00451987" w:rsidRPr="00542AD3">
              <w:rPr>
                <w:rFonts w:ascii="Arial" w:hAnsi="Arial" w:cs="Arial"/>
                <w:bCs/>
                <w:sz w:val="18"/>
                <w:szCs w:val="18"/>
              </w:rPr>
              <w:t xml:space="preserve"> (tj. karmienie pacjenta drogą doustną oraz dojelitową, wymienianie cewnika zewnętrznego, worka stomijnego i worka na mocz, prowadzenie dobowej zbiórki moczu i bilansu płynów), a w ppkt dotyczącym wykonywania badania glukometrem dookreślono, że opiekun medyczny informacje o jego wyniku przekazuje lekarzowi</w:t>
            </w:r>
            <w:r w:rsidR="00227E5E" w:rsidRPr="00542AD3">
              <w:rPr>
                <w:rFonts w:ascii="Arial" w:hAnsi="Arial" w:cs="Arial"/>
                <w:bCs/>
                <w:sz w:val="18"/>
                <w:szCs w:val="18"/>
              </w:rPr>
              <w:t xml:space="preserve">, </w:t>
            </w:r>
            <w:r w:rsidR="00451987" w:rsidRPr="00542AD3">
              <w:rPr>
                <w:rFonts w:ascii="Arial" w:hAnsi="Arial" w:cs="Arial"/>
                <w:bCs/>
                <w:sz w:val="18"/>
                <w:szCs w:val="18"/>
              </w:rPr>
              <w:lastRenderedPageBreak/>
              <w:t>pielęgniarce</w:t>
            </w:r>
            <w:r w:rsidR="00227E5E" w:rsidRPr="00542AD3">
              <w:rPr>
                <w:rFonts w:ascii="Arial" w:hAnsi="Arial" w:cs="Arial"/>
                <w:bCs/>
                <w:sz w:val="18"/>
                <w:szCs w:val="18"/>
              </w:rPr>
              <w:t xml:space="preserve"> lub położnej</w:t>
            </w:r>
            <w:r w:rsidR="00451987" w:rsidRPr="00542AD3">
              <w:rPr>
                <w:rFonts w:ascii="Arial" w:hAnsi="Arial" w:cs="Arial"/>
                <w:bCs/>
                <w:sz w:val="18"/>
                <w:szCs w:val="18"/>
              </w:rPr>
              <w:t xml:space="preserve">. Ponadto wszystkie czynności składające się na pkt 3 odnoszą się do współpracy opiekuna medycznego z innym personelem medycznym, w tym przede wszystkim z pielęgniarkami. </w:t>
            </w:r>
          </w:p>
        </w:tc>
      </w:tr>
      <w:tr w:rsidR="00A373A0" w:rsidRPr="00542AD3" w14:paraId="1A08AC54" w14:textId="77777777" w:rsidTr="00D87D56">
        <w:tc>
          <w:tcPr>
            <w:tcW w:w="477" w:type="dxa"/>
          </w:tcPr>
          <w:p w14:paraId="0B1E627D" w14:textId="77777777" w:rsidR="00451987" w:rsidRPr="00542AD3" w:rsidRDefault="00451987" w:rsidP="00451987">
            <w:pPr>
              <w:rPr>
                <w:rFonts w:ascii="Arial" w:hAnsi="Arial" w:cs="Arial"/>
                <w:sz w:val="18"/>
                <w:szCs w:val="18"/>
              </w:rPr>
            </w:pPr>
          </w:p>
        </w:tc>
        <w:tc>
          <w:tcPr>
            <w:tcW w:w="1109" w:type="dxa"/>
          </w:tcPr>
          <w:p w14:paraId="27B51E3E" w14:textId="4D9F376F"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3</w:t>
            </w:r>
          </w:p>
        </w:tc>
        <w:tc>
          <w:tcPr>
            <w:tcW w:w="1838" w:type="dxa"/>
          </w:tcPr>
          <w:p w14:paraId="6A55F947" w14:textId="2152BDDC"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7F4900F1" w14:textId="7B27556D"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Dodanie punktu 3.6 dotyczącego zalecenia konsultowanie planu opieki nad pacjentami ze specjalistami i koordynacja współpracy z poszczególnymi członkami personelu</w:t>
            </w:r>
          </w:p>
        </w:tc>
        <w:tc>
          <w:tcPr>
            <w:tcW w:w="2410" w:type="dxa"/>
            <w:gridSpan w:val="2"/>
          </w:tcPr>
          <w:p w14:paraId="2EB609D3" w14:textId="2F053CDF" w:rsidR="00451987" w:rsidRPr="00542AD3" w:rsidRDefault="00451987" w:rsidP="00451987">
            <w:pPr>
              <w:rPr>
                <w:rFonts w:ascii="Arial" w:hAnsi="Arial" w:cs="Arial"/>
                <w:bCs/>
                <w:sz w:val="18"/>
                <w:szCs w:val="18"/>
              </w:rPr>
            </w:pPr>
            <w:r w:rsidRPr="00542AD3">
              <w:rPr>
                <w:rFonts w:ascii="Arial" w:hAnsi="Arial" w:cs="Arial"/>
                <w:bCs/>
                <w:sz w:val="18"/>
                <w:szCs w:val="18"/>
              </w:rPr>
              <w:t>Konsultowanie planu opieki oraz koordynacja współpracy są kluczowe dla zapewnienia skutecznej i bezpiecznej opieki nad pacjentem</w:t>
            </w:r>
          </w:p>
        </w:tc>
        <w:tc>
          <w:tcPr>
            <w:tcW w:w="2268" w:type="dxa"/>
          </w:tcPr>
          <w:p w14:paraId="76FCFDAB"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3.6. Konsultowanie planu opieki nad pacjentami ze specjalistami i koordynacja współpracy z poszczególnymi członkami personelu.</w:t>
            </w:r>
          </w:p>
          <w:p w14:paraId="18A3A943" w14:textId="77777777" w:rsidR="00451987" w:rsidRPr="00542AD3" w:rsidRDefault="00451987" w:rsidP="00451987">
            <w:pPr>
              <w:rPr>
                <w:rFonts w:ascii="Arial" w:hAnsi="Arial" w:cs="Arial"/>
                <w:sz w:val="18"/>
                <w:szCs w:val="18"/>
              </w:rPr>
            </w:pPr>
          </w:p>
        </w:tc>
        <w:tc>
          <w:tcPr>
            <w:tcW w:w="2942" w:type="dxa"/>
          </w:tcPr>
          <w:p w14:paraId="3416F1F9" w14:textId="3A84C33D"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F4D99D9" w14:textId="77777777" w:rsidR="00451987" w:rsidRPr="00542AD3" w:rsidRDefault="00451987" w:rsidP="00451987">
            <w:pPr>
              <w:rPr>
                <w:rFonts w:ascii="Arial" w:hAnsi="Arial" w:cs="Arial"/>
                <w:bCs/>
                <w:sz w:val="18"/>
                <w:szCs w:val="18"/>
              </w:rPr>
            </w:pPr>
          </w:p>
          <w:p w14:paraId="59A13F5D" w14:textId="2F7E67DA" w:rsidR="00451987" w:rsidRPr="00542AD3" w:rsidRDefault="00451987" w:rsidP="00451987">
            <w:pPr>
              <w:rPr>
                <w:rFonts w:ascii="Arial" w:hAnsi="Arial" w:cs="Arial"/>
                <w:bCs/>
                <w:sz w:val="18"/>
                <w:szCs w:val="18"/>
              </w:rPr>
            </w:pPr>
            <w:r w:rsidRPr="00542AD3">
              <w:rPr>
                <w:rFonts w:ascii="Arial" w:hAnsi="Arial" w:cs="Arial"/>
                <w:bCs/>
                <w:sz w:val="18"/>
                <w:szCs w:val="18"/>
              </w:rPr>
              <w:t>Planowanie czynności higienicznych i pielęgnacyjnych zawarte jest wśród czynności wymienionych w pkt 2 i czynność ta jest zgodna z postawą programową kształcenia w zawodzie opiekun medyczny.</w:t>
            </w:r>
            <w:r w:rsidR="004C4E6D" w:rsidRPr="00542AD3">
              <w:rPr>
                <w:rFonts w:ascii="Arial" w:hAnsi="Arial" w:cs="Arial"/>
                <w:bCs/>
                <w:sz w:val="18"/>
                <w:szCs w:val="18"/>
              </w:rPr>
              <w:t xml:space="preserve"> Ponadto wszystkie czynności uwzględnione w pkt 3 dotyczą współpracy opiekuna medycznego z pielęgniarkami, położnymi i lekarzami oraz innym personelem zatrudnionym w danych podmiotach.</w:t>
            </w:r>
          </w:p>
        </w:tc>
      </w:tr>
      <w:tr w:rsidR="00A373A0" w:rsidRPr="00542AD3" w14:paraId="2DC38170" w14:textId="77777777" w:rsidTr="00D87D56">
        <w:tc>
          <w:tcPr>
            <w:tcW w:w="477" w:type="dxa"/>
          </w:tcPr>
          <w:p w14:paraId="65413B5E" w14:textId="77777777" w:rsidR="00451987" w:rsidRPr="00542AD3" w:rsidRDefault="00451987" w:rsidP="00451987">
            <w:pPr>
              <w:rPr>
                <w:rFonts w:ascii="Arial" w:hAnsi="Arial" w:cs="Arial"/>
                <w:sz w:val="18"/>
                <w:szCs w:val="18"/>
              </w:rPr>
            </w:pPr>
          </w:p>
        </w:tc>
        <w:tc>
          <w:tcPr>
            <w:tcW w:w="1109" w:type="dxa"/>
          </w:tcPr>
          <w:p w14:paraId="128F5F8D" w14:textId="064CCF3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3</w:t>
            </w:r>
          </w:p>
        </w:tc>
        <w:tc>
          <w:tcPr>
            <w:tcW w:w="1838" w:type="dxa"/>
          </w:tcPr>
          <w:p w14:paraId="215170A7" w14:textId="4BB726BC"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4C5B74A2" w14:textId="4486FDDD" w:rsidR="00451987" w:rsidRPr="00542AD3" w:rsidRDefault="00451987" w:rsidP="00451987">
            <w:pPr>
              <w:keepNext/>
              <w:rPr>
                <w:rFonts w:ascii="Arial" w:hAnsi="Arial" w:cs="Arial"/>
                <w:bCs/>
                <w:sz w:val="18"/>
                <w:szCs w:val="18"/>
              </w:rPr>
            </w:pPr>
            <w:r w:rsidRPr="00542AD3">
              <w:rPr>
                <w:rFonts w:ascii="Arial" w:hAnsi="Arial" w:cs="Arial"/>
                <w:bCs/>
                <w:sz w:val="18"/>
                <w:szCs w:val="18"/>
              </w:rPr>
              <w:t>Dodanie punktu 3.7 dotyczącego wspierania dializoterapii w warunkach domowych</w:t>
            </w:r>
          </w:p>
        </w:tc>
        <w:tc>
          <w:tcPr>
            <w:tcW w:w="2410" w:type="dxa"/>
            <w:gridSpan w:val="2"/>
          </w:tcPr>
          <w:p w14:paraId="6B964D01" w14:textId="09C5D0B8" w:rsidR="00451987" w:rsidRPr="00542AD3" w:rsidRDefault="00451987" w:rsidP="00451987">
            <w:pPr>
              <w:rPr>
                <w:rFonts w:ascii="Arial" w:hAnsi="Arial" w:cs="Arial"/>
                <w:bCs/>
                <w:sz w:val="18"/>
                <w:szCs w:val="18"/>
              </w:rPr>
            </w:pPr>
            <w:r w:rsidRPr="00542AD3">
              <w:rPr>
                <w:rFonts w:ascii="Arial" w:hAnsi="Arial" w:cs="Arial"/>
                <w:bCs/>
                <w:sz w:val="18"/>
                <w:szCs w:val="18"/>
              </w:rPr>
              <w:t>Zaangażowanie opiekunów medycznych do wspierania dializoterapii w warunkach domowych pozwoli na rozwój program dializoterapii domowej</w:t>
            </w:r>
          </w:p>
        </w:tc>
        <w:tc>
          <w:tcPr>
            <w:tcW w:w="2268" w:type="dxa"/>
          </w:tcPr>
          <w:p w14:paraId="00151D9F" w14:textId="04E4D6A0"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3.7. Wsparcie procesu dializoterapii domowej</w:t>
            </w:r>
            <w:r w:rsidRPr="00542AD3">
              <w:rPr>
                <w:rFonts w:ascii="Arial" w:hAnsi="Arial" w:cs="Arial"/>
                <w:bCs/>
                <w:sz w:val="18"/>
                <w:szCs w:val="18"/>
              </w:rPr>
              <w:t xml:space="preserve">, w tym </w:t>
            </w:r>
            <w:r w:rsidRPr="00542AD3">
              <w:rPr>
                <w:rFonts w:ascii="Arial" w:eastAsia="Times New Roman" w:hAnsi="Arial" w:cs="Arial"/>
                <w:bCs/>
                <w:sz w:val="18"/>
                <w:szCs w:val="18"/>
                <w:lang w:eastAsia="pl-PL"/>
              </w:rPr>
              <w:t>pomoc przy wykonywaniu zabiegów dializoterapii domowej.</w:t>
            </w:r>
          </w:p>
        </w:tc>
        <w:tc>
          <w:tcPr>
            <w:tcW w:w="2942" w:type="dxa"/>
          </w:tcPr>
          <w:p w14:paraId="19629010" w14:textId="11D85F6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53D6C5B" w14:textId="77777777" w:rsidR="00451987" w:rsidRPr="00542AD3" w:rsidRDefault="00451987" w:rsidP="00451987">
            <w:pPr>
              <w:rPr>
                <w:rFonts w:ascii="Arial" w:hAnsi="Arial" w:cs="Arial"/>
                <w:bCs/>
                <w:sz w:val="18"/>
                <w:szCs w:val="18"/>
              </w:rPr>
            </w:pPr>
          </w:p>
          <w:p w14:paraId="5072E840" w14:textId="661119CC" w:rsidR="00451987" w:rsidRPr="00542AD3" w:rsidRDefault="00451987" w:rsidP="00451987">
            <w:pPr>
              <w:rPr>
                <w:rFonts w:ascii="Arial" w:hAnsi="Arial" w:cs="Arial"/>
                <w:bCs/>
                <w:sz w:val="18"/>
                <w:szCs w:val="18"/>
              </w:rPr>
            </w:pPr>
            <w:r w:rsidRPr="00542AD3">
              <w:rPr>
                <w:rFonts w:ascii="Arial" w:hAnsi="Arial" w:cs="Arial"/>
                <w:bCs/>
                <w:sz w:val="18"/>
                <w:szCs w:val="18"/>
              </w:rPr>
              <w:t>Projekt uwzględnia już czynność „</w:t>
            </w:r>
            <w:r w:rsidR="004C4E6D" w:rsidRPr="00542AD3">
              <w:rPr>
                <w:rFonts w:ascii="Arial" w:hAnsi="Arial" w:cs="Arial"/>
                <w:bCs/>
                <w:sz w:val="18"/>
                <w:szCs w:val="18"/>
              </w:rPr>
              <w:t>Udzielanie wsparcia</w:t>
            </w:r>
            <w:r w:rsidRPr="00542AD3">
              <w:rPr>
                <w:rFonts w:ascii="Arial" w:hAnsi="Arial" w:cs="Arial"/>
                <w:bCs/>
                <w:sz w:val="18"/>
                <w:szCs w:val="18"/>
              </w:rPr>
              <w:t xml:space="preserve"> pacjentowi w adaptacji do zmian związanych z przewlekłą chorobą lub starością oraz do pobytu w podmiotach leczniczych lub jednostkach organizacyjnych pomocy społecznej”</w:t>
            </w:r>
          </w:p>
          <w:p w14:paraId="6344CF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oraz w części B</w:t>
            </w:r>
          </w:p>
          <w:p w14:paraId="61DBD23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„Wykonywanie wybranych czynności medycznych – w podmiotach leczniczych, w jednostkach organizacyjnych pomocy społecznej oraz w środowisku domowym.”</w:t>
            </w:r>
          </w:p>
          <w:p w14:paraId="451E12C9" w14:textId="5AD3E74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Natomiast podstawa programowa kształcenia w zawodzie opiekun medyczny nie zawiera efektów </w:t>
            </w:r>
            <w:r w:rsidRPr="00542AD3">
              <w:rPr>
                <w:rFonts w:ascii="Arial" w:hAnsi="Arial" w:cs="Arial"/>
                <w:bCs/>
                <w:sz w:val="18"/>
                <w:szCs w:val="18"/>
              </w:rPr>
              <w:lastRenderedPageBreak/>
              <w:t>kształcenia w zakresie dializ otrzewnowych. Z uwagi na to, że osoby kształcące się w tym zawodzie nie nabywają wiedzy i umiejętności w proponowanym zakresie, nie ma uzasadnienia dodanie proponowanej czynności. Niemniej jednak ewentualne dodatkowe czynności dla danych zawodów medycznych mogą być dodawane w miarę potrzeb po odbyciu konkretnego kursu kwalifikacyjnego, do którego ewentualnego opracowania i organizacji daję podstawę przepis art. 23 ustawy.</w:t>
            </w:r>
          </w:p>
        </w:tc>
      </w:tr>
      <w:tr w:rsidR="00A373A0" w:rsidRPr="00542AD3" w14:paraId="2E90A7FB" w14:textId="77777777" w:rsidTr="00D87D56">
        <w:tc>
          <w:tcPr>
            <w:tcW w:w="477" w:type="dxa"/>
          </w:tcPr>
          <w:p w14:paraId="20B987D0" w14:textId="77777777" w:rsidR="00451987" w:rsidRPr="00542AD3" w:rsidRDefault="00451987" w:rsidP="00451987">
            <w:pPr>
              <w:rPr>
                <w:rFonts w:ascii="Arial" w:hAnsi="Arial" w:cs="Arial"/>
                <w:sz w:val="18"/>
                <w:szCs w:val="18"/>
              </w:rPr>
            </w:pPr>
          </w:p>
        </w:tc>
        <w:tc>
          <w:tcPr>
            <w:tcW w:w="1109" w:type="dxa"/>
          </w:tcPr>
          <w:p w14:paraId="089C0B76" w14:textId="1E28D67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pkt 3 i 4</w:t>
            </w:r>
          </w:p>
        </w:tc>
        <w:tc>
          <w:tcPr>
            <w:tcW w:w="1838" w:type="dxa"/>
          </w:tcPr>
          <w:p w14:paraId="657059A0" w14:textId="2695653C" w:rsidR="00451987" w:rsidRPr="00542AD3" w:rsidRDefault="00451987" w:rsidP="00451987">
            <w:pPr>
              <w:rPr>
                <w:rFonts w:ascii="Arial" w:hAnsi="Arial" w:cs="Arial"/>
                <w:bCs/>
                <w:sz w:val="18"/>
                <w:szCs w:val="18"/>
              </w:rPr>
            </w:pPr>
            <w:r w:rsidRPr="00542AD3">
              <w:rPr>
                <w:rFonts w:ascii="Arial" w:hAnsi="Arial" w:cs="Arial"/>
                <w:bCs/>
                <w:sz w:val="18"/>
                <w:szCs w:val="18"/>
              </w:rPr>
              <w:t>Krajowy Związek Podmiotów Leczniczych w Rzeszowie</w:t>
            </w:r>
          </w:p>
        </w:tc>
        <w:tc>
          <w:tcPr>
            <w:tcW w:w="2847" w:type="dxa"/>
          </w:tcPr>
          <w:p w14:paraId="222B2BF7" w14:textId="76BEB6AF" w:rsidR="00451987" w:rsidRPr="00542AD3" w:rsidRDefault="00451987" w:rsidP="00451987">
            <w:pPr>
              <w:keepNext/>
              <w:rPr>
                <w:rFonts w:ascii="Arial" w:hAnsi="Arial" w:cs="Arial"/>
                <w:bCs/>
                <w:sz w:val="18"/>
                <w:szCs w:val="18"/>
              </w:rPr>
            </w:pPr>
            <w:r w:rsidRPr="00542AD3">
              <w:rPr>
                <w:rFonts w:ascii="Arial" w:hAnsi="Arial" w:cs="Arial"/>
                <w:sz w:val="18"/>
                <w:szCs w:val="18"/>
              </w:rPr>
              <w:t>Usunięcie w całości tego zapisu</w:t>
            </w:r>
          </w:p>
        </w:tc>
        <w:tc>
          <w:tcPr>
            <w:tcW w:w="2410" w:type="dxa"/>
            <w:gridSpan w:val="2"/>
          </w:tcPr>
          <w:p w14:paraId="6D42583A" w14:textId="77777777" w:rsidR="00451987" w:rsidRPr="00542AD3" w:rsidRDefault="00451987" w:rsidP="00451987">
            <w:pPr>
              <w:rPr>
                <w:rFonts w:ascii="Arial" w:hAnsi="Arial" w:cs="Arial"/>
                <w:bCs/>
                <w:sz w:val="18"/>
                <w:szCs w:val="18"/>
              </w:rPr>
            </w:pPr>
          </w:p>
        </w:tc>
        <w:tc>
          <w:tcPr>
            <w:tcW w:w="2268" w:type="dxa"/>
          </w:tcPr>
          <w:p w14:paraId="0D7346D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Te czynności diagnostyczne wykonuje pielęgniarka.</w:t>
            </w:r>
          </w:p>
          <w:p w14:paraId="1A719C45" w14:textId="04211AF7" w:rsidR="00451987" w:rsidRPr="00542AD3" w:rsidRDefault="00451987" w:rsidP="00451987">
            <w:pPr>
              <w:rPr>
                <w:rFonts w:ascii="Arial" w:hAnsi="Arial" w:cs="Arial"/>
                <w:bCs/>
                <w:sz w:val="18"/>
                <w:szCs w:val="18"/>
              </w:rPr>
            </w:pPr>
            <w:r w:rsidRPr="00542AD3">
              <w:rPr>
                <w:rFonts w:ascii="Arial" w:hAnsi="Arial" w:cs="Arial"/>
                <w:bCs/>
                <w:sz w:val="18"/>
                <w:szCs w:val="18"/>
              </w:rPr>
              <w:t>Inne czynności zlecone przez pielęgniarkę. Ponadto pomoc pielęgniarce przy jej czynnościach pielęgnacyjnych, leczniczych i diagnostycznych i rehabilitacyjnych.</w:t>
            </w:r>
          </w:p>
          <w:p w14:paraId="1384C7B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Pozostałe zapisy zakresu czynności opiekuna medycznego są zbyt daleko idące i godzące w dobro chorego i jego otoczenia .</w:t>
            </w:r>
          </w:p>
          <w:p w14:paraId="253F9D70" w14:textId="6A845D56"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 xml:space="preserve">Stanowisko Krajowego Związku Podmiotów Leczniczych jest takie, że opiekun medyczny pracuje na zlecenie i pod nadzorem pielęgniarki zwłaszcza w stosunku do chorych ciężko i obłożnie. W proponowanym </w:t>
            </w:r>
            <w:r w:rsidRPr="00542AD3">
              <w:rPr>
                <w:rFonts w:ascii="Arial" w:hAnsi="Arial" w:cs="Arial"/>
                <w:bCs/>
                <w:sz w:val="18"/>
                <w:szCs w:val="18"/>
              </w:rPr>
              <w:lastRenderedPageBreak/>
              <w:t>zakresie czynności brak elementów wymienionych i zaproponowanych przez KZPL dotyczących stanu higienicznego i funkcjonalnego pacjenta oraz roli i zadań opiekuna medycznego  istotnej dla chorego i dla pielęgniarki.</w:t>
            </w:r>
          </w:p>
        </w:tc>
        <w:tc>
          <w:tcPr>
            <w:tcW w:w="2942" w:type="dxa"/>
          </w:tcPr>
          <w:p w14:paraId="18C6DF80" w14:textId="494BA04C"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p>
          <w:p w14:paraId="1C0DF037" w14:textId="77777777" w:rsidR="00451987" w:rsidRPr="00542AD3" w:rsidRDefault="00451987" w:rsidP="00451987">
            <w:pPr>
              <w:rPr>
                <w:rFonts w:ascii="Arial" w:hAnsi="Arial" w:cs="Arial"/>
                <w:bCs/>
                <w:sz w:val="18"/>
                <w:szCs w:val="18"/>
              </w:rPr>
            </w:pPr>
          </w:p>
          <w:p w14:paraId="4F135E82" w14:textId="5C918621" w:rsidR="0095586B" w:rsidRPr="00542AD3" w:rsidRDefault="00451987" w:rsidP="00451987">
            <w:pPr>
              <w:rPr>
                <w:rFonts w:ascii="Arial" w:hAnsi="Arial" w:cs="Arial"/>
                <w:bCs/>
                <w:sz w:val="18"/>
                <w:szCs w:val="18"/>
              </w:rPr>
            </w:pPr>
            <w:r w:rsidRPr="00542AD3">
              <w:rPr>
                <w:rFonts w:ascii="Arial" w:hAnsi="Arial" w:cs="Arial"/>
                <w:bCs/>
                <w:sz w:val="18"/>
                <w:szCs w:val="18"/>
              </w:rPr>
              <w:t xml:space="preserve">Ad. pkt 3) </w:t>
            </w:r>
            <w:r w:rsidR="0095586B" w:rsidRPr="00542AD3">
              <w:rPr>
                <w:rFonts w:ascii="Arial" w:hAnsi="Arial" w:cs="Arial"/>
                <w:bCs/>
                <w:sz w:val="18"/>
                <w:szCs w:val="18"/>
              </w:rPr>
              <w:t>uwaga częściowo uwzględniona.</w:t>
            </w:r>
          </w:p>
          <w:p w14:paraId="72250EB2" w14:textId="0F15C964" w:rsidR="00451987" w:rsidRPr="00542AD3" w:rsidRDefault="00451987" w:rsidP="00451987">
            <w:pPr>
              <w:rPr>
                <w:rFonts w:ascii="Arial" w:hAnsi="Arial" w:cs="Arial"/>
                <w:bCs/>
                <w:sz w:val="18"/>
                <w:szCs w:val="18"/>
              </w:rPr>
            </w:pPr>
            <w:r w:rsidRPr="00542AD3">
              <w:rPr>
                <w:rFonts w:ascii="Arial" w:hAnsi="Arial" w:cs="Arial"/>
                <w:bCs/>
                <w:sz w:val="18"/>
                <w:szCs w:val="18"/>
              </w:rPr>
              <w:t>Należy zaznaczyć, że współpraca opiekuna medycznego z pielęgniarkami i lekarzami oraz innym personelem zatrudnionym w podmiotach leczniczych lub jednostkach organizacyjnych pomocy społecznej jest zgodna z podstawą programową kształcenia w tym zawodzie</w:t>
            </w:r>
            <w:r w:rsidR="0095586B" w:rsidRPr="00542AD3">
              <w:rPr>
                <w:rFonts w:ascii="Arial" w:hAnsi="Arial" w:cs="Arial"/>
                <w:bCs/>
                <w:sz w:val="18"/>
                <w:szCs w:val="18"/>
              </w:rPr>
              <w:t>. Jednocześnie po przeredagowaniu ww. przepisów</w:t>
            </w:r>
            <w:r w:rsidRPr="00542AD3">
              <w:rPr>
                <w:rFonts w:ascii="Arial" w:hAnsi="Arial" w:cs="Arial"/>
                <w:bCs/>
                <w:sz w:val="18"/>
                <w:szCs w:val="18"/>
              </w:rPr>
              <w:t xml:space="preserve"> </w:t>
            </w:r>
            <w:r w:rsidR="0095586B" w:rsidRPr="00542AD3">
              <w:rPr>
                <w:rFonts w:ascii="Arial" w:hAnsi="Arial" w:cs="Arial"/>
                <w:bCs/>
                <w:sz w:val="18"/>
                <w:szCs w:val="18"/>
              </w:rPr>
              <w:t xml:space="preserve">większość </w:t>
            </w:r>
            <w:r w:rsidRPr="00542AD3">
              <w:rPr>
                <w:rFonts w:ascii="Arial" w:hAnsi="Arial" w:cs="Arial"/>
                <w:bCs/>
                <w:sz w:val="18"/>
                <w:szCs w:val="18"/>
              </w:rPr>
              <w:t>mieszcząc</w:t>
            </w:r>
            <w:r w:rsidR="0095586B" w:rsidRPr="00542AD3">
              <w:rPr>
                <w:rFonts w:ascii="Arial" w:hAnsi="Arial" w:cs="Arial"/>
                <w:bCs/>
                <w:sz w:val="18"/>
                <w:szCs w:val="18"/>
              </w:rPr>
              <w:t>ych</w:t>
            </w:r>
            <w:r w:rsidRPr="00542AD3">
              <w:rPr>
                <w:rFonts w:ascii="Arial" w:hAnsi="Arial" w:cs="Arial"/>
                <w:bCs/>
                <w:sz w:val="18"/>
                <w:szCs w:val="18"/>
              </w:rPr>
              <w:t xml:space="preserve"> się w ramach tego punktu czynności opiekun medyczny wykonuje na zlecenie lekarza</w:t>
            </w:r>
            <w:r w:rsidR="0045636B" w:rsidRPr="00542AD3">
              <w:rPr>
                <w:rFonts w:ascii="Arial" w:hAnsi="Arial" w:cs="Arial"/>
                <w:bCs/>
                <w:sz w:val="18"/>
                <w:szCs w:val="18"/>
              </w:rPr>
              <w:t>,</w:t>
            </w:r>
            <w:r w:rsidRPr="00542AD3">
              <w:rPr>
                <w:rFonts w:ascii="Arial" w:hAnsi="Arial" w:cs="Arial"/>
                <w:bCs/>
                <w:sz w:val="18"/>
                <w:szCs w:val="18"/>
              </w:rPr>
              <w:t xml:space="preserve"> pielęgniarki</w:t>
            </w:r>
            <w:r w:rsidR="0045636B" w:rsidRPr="00542AD3">
              <w:rPr>
                <w:rFonts w:ascii="Arial" w:hAnsi="Arial" w:cs="Arial"/>
                <w:bCs/>
                <w:sz w:val="18"/>
                <w:szCs w:val="18"/>
              </w:rPr>
              <w:t xml:space="preserve"> lub położnej</w:t>
            </w:r>
            <w:r w:rsidRPr="00542AD3">
              <w:rPr>
                <w:rFonts w:ascii="Arial" w:hAnsi="Arial" w:cs="Arial"/>
                <w:bCs/>
                <w:sz w:val="18"/>
                <w:szCs w:val="18"/>
              </w:rPr>
              <w:t>.</w:t>
            </w:r>
          </w:p>
          <w:p w14:paraId="44E75A80" w14:textId="77777777" w:rsidR="00451987" w:rsidRPr="00542AD3" w:rsidRDefault="00451987" w:rsidP="00451987">
            <w:pPr>
              <w:rPr>
                <w:rFonts w:ascii="Arial" w:hAnsi="Arial" w:cs="Arial"/>
                <w:bCs/>
                <w:sz w:val="18"/>
                <w:szCs w:val="18"/>
              </w:rPr>
            </w:pPr>
          </w:p>
          <w:p w14:paraId="5B3F821C" w14:textId="418B2DB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w:t>
            </w:r>
            <w:r w:rsidR="003C1C86" w:rsidRPr="00542AD3">
              <w:rPr>
                <w:rFonts w:ascii="Arial" w:hAnsi="Arial" w:cs="Arial"/>
                <w:bCs/>
                <w:sz w:val="18"/>
                <w:szCs w:val="18"/>
              </w:rPr>
              <w:t>p</w:t>
            </w:r>
            <w:r w:rsidRPr="00542AD3">
              <w:rPr>
                <w:rFonts w:ascii="Arial" w:hAnsi="Arial" w:cs="Arial"/>
                <w:bCs/>
                <w:sz w:val="18"/>
                <w:szCs w:val="18"/>
              </w:rPr>
              <w:t>kt 4</w:t>
            </w:r>
            <w:r w:rsidR="003C1C86" w:rsidRPr="00542AD3">
              <w:rPr>
                <w:rFonts w:ascii="Arial" w:hAnsi="Arial" w:cs="Arial"/>
                <w:bCs/>
                <w:sz w:val="18"/>
                <w:szCs w:val="18"/>
              </w:rPr>
              <w:t>)</w:t>
            </w:r>
            <w:r w:rsidR="0095586B" w:rsidRPr="00542AD3">
              <w:rPr>
                <w:rFonts w:ascii="Arial" w:hAnsi="Arial" w:cs="Arial"/>
                <w:bCs/>
                <w:sz w:val="18"/>
                <w:szCs w:val="18"/>
              </w:rPr>
              <w:t xml:space="preserve"> uwaga uwzględniona.</w:t>
            </w:r>
          </w:p>
          <w:p w14:paraId="7C43E6DD" w14:textId="77777777" w:rsidR="00451987" w:rsidRPr="00542AD3" w:rsidRDefault="00451987" w:rsidP="00451987">
            <w:pPr>
              <w:rPr>
                <w:rFonts w:ascii="Arial" w:hAnsi="Arial" w:cs="Arial"/>
                <w:bCs/>
                <w:sz w:val="18"/>
                <w:szCs w:val="18"/>
              </w:rPr>
            </w:pPr>
          </w:p>
          <w:p w14:paraId="1487889D" w14:textId="1E395AA7" w:rsidR="00451987" w:rsidRPr="00542AD3" w:rsidRDefault="00451987" w:rsidP="00451987">
            <w:pPr>
              <w:rPr>
                <w:rFonts w:ascii="Arial" w:hAnsi="Arial" w:cs="Arial"/>
                <w:bCs/>
                <w:sz w:val="18"/>
                <w:szCs w:val="18"/>
              </w:rPr>
            </w:pPr>
          </w:p>
        </w:tc>
      </w:tr>
      <w:tr w:rsidR="00A373A0" w:rsidRPr="00542AD3" w14:paraId="117E38AE" w14:textId="77777777" w:rsidTr="00D87D56">
        <w:tc>
          <w:tcPr>
            <w:tcW w:w="477" w:type="dxa"/>
          </w:tcPr>
          <w:p w14:paraId="1AE9102C" w14:textId="77777777" w:rsidR="00451987" w:rsidRPr="00542AD3" w:rsidRDefault="00451987" w:rsidP="00451987">
            <w:pPr>
              <w:rPr>
                <w:rFonts w:ascii="Arial" w:hAnsi="Arial" w:cs="Arial"/>
                <w:sz w:val="18"/>
                <w:szCs w:val="18"/>
              </w:rPr>
            </w:pPr>
          </w:p>
        </w:tc>
        <w:tc>
          <w:tcPr>
            <w:tcW w:w="1109" w:type="dxa"/>
          </w:tcPr>
          <w:p w14:paraId="7A1E18D6" w14:textId="15309C5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3.1</w:t>
            </w:r>
          </w:p>
        </w:tc>
        <w:tc>
          <w:tcPr>
            <w:tcW w:w="1838" w:type="dxa"/>
          </w:tcPr>
          <w:p w14:paraId="6FABB410" w14:textId="47C7878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2927C06D" w14:textId="77777777" w:rsidR="00451987" w:rsidRPr="00542AD3" w:rsidRDefault="00451987" w:rsidP="00451987">
            <w:pPr>
              <w:keepNext/>
              <w:rPr>
                <w:rFonts w:ascii="Arial" w:eastAsia="Times New Roman" w:hAnsi="Arial" w:cs="Arial"/>
                <w:bCs/>
                <w:sz w:val="18"/>
                <w:szCs w:val="18"/>
                <w:lang w:eastAsia="pl-PL"/>
              </w:rPr>
            </w:pPr>
          </w:p>
        </w:tc>
        <w:tc>
          <w:tcPr>
            <w:tcW w:w="2410" w:type="dxa"/>
            <w:gridSpan w:val="2"/>
          </w:tcPr>
          <w:p w14:paraId="750DDDC0" w14:textId="7BD4D0C9" w:rsidR="00451987" w:rsidRPr="00542AD3" w:rsidRDefault="00451987" w:rsidP="00451987">
            <w:pPr>
              <w:rPr>
                <w:rFonts w:ascii="Arial" w:hAnsi="Arial" w:cs="Arial"/>
                <w:bCs/>
                <w:sz w:val="18"/>
                <w:szCs w:val="18"/>
              </w:rPr>
            </w:pPr>
            <w:r w:rsidRPr="00542AD3">
              <w:rPr>
                <w:rFonts w:ascii="Arial" w:hAnsi="Arial" w:cs="Arial"/>
                <w:bCs/>
                <w:sz w:val="18"/>
                <w:szCs w:val="18"/>
              </w:rPr>
              <w:t>Podmiotem pracy opiekuna medycznego jest osoba chora i niesamodzielna, co wynika z istoty tego zawodu</w:t>
            </w:r>
          </w:p>
        </w:tc>
        <w:tc>
          <w:tcPr>
            <w:tcW w:w="2268" w:type="dxa"/>
          </w:tcPr>
          <w:p w14:paraId="30010BE2" w14:textId="2E5AAFE6" w:rsidR="00451987" w:rsidRPr="00542AD3" w:rsidRDefault="00451987" w:rsidP="00451987">
            <w:pPr>
              <w:rPr>
                <w:rFonts w:ascii="Arial" w:hAnsi="Arial" w:cs="Arial"/>
                <w:bCs/>
                <w:sz w:val="18"/>
                <w:szCs w:val="18"/>
              </w:rPr>
            </w:pPr>
            <w:r w:rsidRPr="00542AD3">
              <w:rPr>
                <w:rFonts w:ascii="Arial" w:hAnsi="Arial" w:cs="Arial"/>
                <w:sz w:val="18"/>
                <w:szCs w:val="18"/>
              </w:rPr>
              <w:t>3.1. Karmienie osoby chorej i niesamodzielnej drogą doustną oraz dojelitową - przez zgłębnik lub gastrostomię, w tym PEG (Percutaneous Endoscopic Gastrostomy) (metodą porcji), lub pomaganie podczas karmienia.</w:t>
            </w:r>
          </w:p>
        </w:tc>
        <w:tc>
          <w:tcPr>
            <w:tcW w:w="2942" w:type="dxa"/>
          </w:tcPr>
          <w:p w14:paraId="478F843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4A656E3" w14:textId="77777777" w:rsidR="00705B13" w:rsidRPr="00542AD3" w:rsidRDefault="00705B13" w:rsidP="00451987">
            <w:pPr>
              <w:rPr>
                <w:rFonts w:ascii="Arial" w:hAnsi="Arial" w:cs="Arial"/>
                <w:bCs/>
                <w:sz w:val="18"/>
                <w:szCs w:val="18"/>
              </w:rPr>
            </w:pPr>
          </w:p>
          <w:p w14:paraId="33319DC4" w14:textId="67D02C30" w:rsidR="00451987" w:rsidRPr="00542AD3" w:rsidRDefault="00451987" w:rsidP="00451987">
            <w:pPr>
              <w:rPr>
                <w:rFonts w:ascii="Arial" w:hAnsi="Arial" w:cs="Arial"/>
                <w:bCs/>
                <w:sz w:val="18"/>
                <w:szCs w:val="18"/>
              </w:rPr>
            </w:pPr>
            <w:r w:rsidRPr="00542AD3">
              <w:rPr>
                <w:rFonts w:ascii="Arial" w:hAnsi="Arial" w:cs="Arial"/>
                <w:bCs/>
                <w:sz w:val="18"/>
                <w:szCs w:val="18"/>
              </w:rPr>
              <w:t>Użycie wyrazu pacjent służy ujednoliceniu terminologii w projekcie.</w:t>
            </w:r>
          </w:p>
        </w:tc>
      </w:tr>
      <w:tr w:rsidR="00A373A0" w:rsidRPr="00542AD3" w14:paraId="57D7E6D6" w14:textId="77777777" w:rsidTr="00D87D56">
        <w:tc>
          <w:tcPr>
            <w:tcW w:w="477" w:type="dxa"/>
          </w:tcPr>
          <w:p w14:paraId="62926201" w14:textId="77777777" w:rsidR="00451987" w:rsidRPr="00542AD3" w:rsidRDefault="00451987" w:rsidP="00451987">
            <w:pPr>
              <w:rPr>
                <w:rFonts w:ascii="Arial" w:hAnsi="Arial" w:cs="Arial"/>
                <w:sz w:val="18"/>
                <w:szCs w:val="18"/>
              </w:rPr>
            </w:pPr>
          </w:p>
        </w:tc>
        <w:tc>
          <w:tcPr>
            <w:tcW w:w="1109" w:type="dxa"/>
          </w:tcPr>
          <w:p w14:paraId="24C6B10F" w14:textId="1A85B921" w:rsidR="00451987" w:rsidRPr="00542AD3" w:rsidRDefault="00451987" w:rsidP="00451987">
            <w:pPr>
              <w:rPr>
                <w:rFonts w:ascii="Arial" w:hAnsi="Arial" w:cs="Arial"/>
                <w:sz w:val="18"/>
                <w:szCs w:val="18"/>
              </w:rPr>
            </w:pPr>
            <w:r w:rsidRPr="00542AD3">
              <w:rPr>
                <w:rFonts w:ascii="Arial" w:hAnsi="Arial" w:cs="Arial"/>
                <w:bCs/>
                <w:sz w:val="18"/>
                <w:szCs w:val="18"/>
              </w:rPr>
              <w:t>Załącznik nr 5 Część A 3.1</w:t>
            </w:r>
          </w:p>
        </w:tc>
        <w:tc>
          <w:tcPr>
            <w:tcW w:w="1838" w:type="dxa"/>
          </w:tcPr>
          <w:p w14:paraId="7583471D" w14:textId="1B7E5075"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484C2C5B" w14:textId="25F8BC00"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 xml:space="preserve">Karmienie drogą dojeliową powinno odbywać się </w:t>
            </w:r>
            <w:r w:rsidRPr="00542AD3">
              <w:rPr>
                <w:rFonts w:ascii="Arial" w:hAnsi="Arial" w:cs="Arial"/>
                <w:b/>
                <w:sz w:val="18"/>
                <w:szCs w:val="18"/>
              </w:rPr>
              <w:t>pod nadzorem pielęgniarki</w:t>
            </w:r>
          </w:p>
        </w:tc>
        <w:tc>
          <w:tcPr>
            <w:tcW w:w="2410" w:type="dxa"/>
            <w:gridSpan w:val="2"/>
          </w:tcPr>
          <w:p w14:paraId="525121DE" w14:textId="77777777"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u w:val="single"/>
                <w14:ligatures w14:val="standardContextual"/>
              </w:rPr>
              <w:t>"</w:t>
            </w:r>
            <w:r w:rsidRPr="00542AD3">
              <w:rPr>
                <w:rFonts w:ascii="Arial" w:hAnsi="Arial" w:cs="Arial"/>
                <w:kern w:val="2"/>
                <w:sz w:val="18"/>
                <w:szCs w:val="18"/>
                <w14:ligatures w14:val="standardContextual"/>
              </w:rPr>
              <w:t>Pielęgniarka posiada uprawnienia i kompetencje do realizacji tych zadań oraz jest odpowiedzialna za wykonanie czynności/zabiegu.</w:t>
            </w:r>
          </w:p>
          <w:p w14:paraId="0D8D21A3" w14:textId="77777777"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Opiekun medyczny jako zawód pomocniczy, wykonuje te czynności tylko pod nadzorem pielęgniarki lub ich nie wykonuje samodzielnie.</w:t>
            </w:r>
          </w:p>
          <w:p w14:paraId="2D4E6C9C" w14:textId="7A501179"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Poszerzanie uprawnień opiekuna może wpływać bezpośrednio na brak możliwości zapewnienia bezpieczeństwa przez odpowiedzialną za pacjenta pielęgniarkę"</w:t>
            </w:r>
          </w:p>
        </w:tc>
        <w:tc>
          <w:tcPr>
            <w:tcW w:w="2268" w:type="dxa"/>
          </w:tcPr>
          <w:p w14:paraId="34A97670" w14:textId="6CBB560D" w:rsidR="00451987" w:rsidRPr="00542AD3" w:rsidRDefault="00451987" w:rsidP="00451987">
            <w:pPr>
              <w:rPr>
                <w:rFonts w:ascii="Arial" w:hAnsi="Arial" w:cs="Arial"/>
                <w:bCs/>
                <w:sz w:val="18"/>
                <w:szCs w:val="18"/>
              </w:rPr>
            </w:pPr>
            <w:r w:rsidRPr="00542AD3">
              <w:rPr>
                <w:rFonts w:ascii="Arial" w:hAnsi="Arial" w:cs="Arial"/>
                <w:b/>
                <w:sz w:val="18"/>
                <w:szCs w:val="18"/>
              </w:rPr>
              <w:t>usunąć lub jednoznacznie uszczegółowić</w:t>
            </w:r>
            <w:r w:rsidRPr="00542AD3">
              <w:rPr>
                <w:rFonts w:ascii="Arial" w:hAnsi="Arial" w:cs="Arial"/>
                <w:bCs/>
                <w:sz w:val="18"/>
                <w:szCs w:val="18"/>
              </w:rPr>
              <w:t xml:space="preserve"> zapis</w:t>
            </w:r>
          </w:p>
        </w:tc>
        <w:tc>
          <w:tcPr>
            <w:tcW w:w="2942" w:type="dxa"/>
          </w:tcPr>
          <w:p w14:paraId="69E11DBE" w14:textId="5747DBF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53145720" w14:textId="77777777" w:rsidR="003C1C86" w:rsidRPr="00542AD3" w:rsidRDefault="003C1C86" w:rsidP="00451987">
            <w:pPr>
              <w:rPr>
                <w:rFonts w:ascii="Arial" w:hAnsi="Arial" w:cs="Arial"/>
                <w:bCs/>
                <w:sz w:val="18"/>
                <w:szCs w:val="18"/>
              </w:rPr>
            </w:pPr>
          </w:p>
          <w:p w14:paraId="142EEBD2" w14:textId="47AFA5FD" w:rsidR="00451987" w:rsidRPr="00542AD3" w:rsidRDefault="00451987" w:rsidP="00451987">
            <w:pPr>
              <w:rPr>
                <w:rFonts w:ascii="Arial" w:hAnsi="Arial" w:cs="Arial"/>
                <w:bCs/>
                <w:sz w:val="18"/>
                <w:szCs w:val="18"/>
              </w:rPr>
            </w:pPr>
            <w:r w:rsidRPr="00542AD3">
              <w:rPr>
                <w:rFonts w:ascii="Arial" w:hAnsi="Arial" w:cs="Arial"/>
                <w:bCs/>
                <w:sz w:val="18"/>
                <w:szCs w:val="18"/>
              </w:rPr>
              <w:t>Dookreślono, że karmienie odbywa się na zlecenie lekarza</w:t>
            </w:r>
            <w:r w:rsidR="00C06FC9" w:rsidRPr="00542AD3">
              <w:rPr>
                <w:rFonts w:ascii="Arial" w:hAnsi="Arial" w:cs="Arial"/>
                <w:bCs/>
                <w:sz w:val="18"/>
                <w:szCs w:val="18"/>
              </w:rPr>
              <w:t xml:space="preserve">, </w:t>
            </w:r>
            <w:r w:rsidRPr="00542AD3">
              <w:rPr>
                <w:rFonts w:ascii="Arial" w:hAnsi="Arial" w:cs="Arial"/>
                <w:bCs/>
                <w:sz w:val="18"/>
                <w:szCs w:val="18"/>
              </w:rPr>
              <w:t>pielęgniarki</w:t>
            </w:r>
            <w:r w:rsidR="00C06FC9" w:rsidRPr="00542AD3">
              <w:rPr>
                <w:rFonts w:ascii="Arial" w:hAnsi="Arial" w:cs="Arial"/>
                <w:bCs/>
                <w:sz w:val="18"/>
                <w:szCs w:val="18"/>
              </w:rPr>
              <w:t xml:space="preserve"> lub położnej</w:t>
            </w:r>
            <w:r w:rsidRPr="00542AD3">
              <w:rPr>
                <w:rFonts w:ascii="Arial" w:hAnsi="Arial" w:cs="Arial"/>
                <w:bCs/>
                <w:sz w:val="18"/>
                <w:szCs w:val="18"/>
              </w:rPr>
              <w:t>, a ponadto czynność ta zawiera się w pkt 3 dotyczącym współpracy z pielęgniarkami</w:t>
            </w:r>
            <w:r w:rsidR="00C06FC9" w:rsidRPr="00542AD3">
              <w:rPr>
                <w:rFonts w:ascii="Arial" w:hAnsi="Arial" w:cs="Arial"/>
                <w:bCs/>
                <w:sz w:val="18"/>
                <w:szCs w:val="18"/>
              </w:rPr>
              <w:t>, położnymi</w:t>
            </w:r>
            <w:r w:rsidRPr="00542AD3">
              <w:rPr>
                <w:rFonts w:ascii="Arial" w:hAnsi="Arial" w:cs="Arial"/>
                <w:bCs/>
                <w:sz w:val="18"/>
                <w:szCs w:val="18"/>
              </w:rPr>
              <w:t xml:space="preserve"> i lekarzami oraz innym personelem zatrudnionym w podmiotach leczniczych lub jednostkach organizacyjnych pomocy społecznej</w:t>
            </w:r>
            <w:r w:rsidR="003C1C86" w:rsidRPr="00542AD3">
              <w:rPr>
                <w:rFonts w:ascii="Arial" w:hAnsi="Arial" w:cs="Arial"/>
                <w:bCs/>
                <w:sz w:val="18"/>
                <w:szCs w:val="18"/>
              </w:rPr>
              <w:t>.</w:t>
            </w:r>
          </w:p>
          <w:p w14:paraId="64317164" w14:textId="77777777" w:rsidR="00451987" w:rsidRPr="00542AD3" w:rsidRDefault="00451987" w:rsidP="00451987">
            <w:pPr>
              <w:rPr>
                <w:rFonts w:ascii="Arial" w:hAnsi="Arial" w:cs="Arial"/>
                <w:bCs/>
                <w:sz w:val="18"/>
                <w:szCs w:val="18"/>
              </w:rPr>
            </w:pPr>
          </w:p>
        </w:tc>
      </w:tr>
      <w:tr w:rsidR="00A373A0" w:rsidRPr="00542AD3" w14:paraId="0FFD3ECE" w14:textId="77777777" w:rsidTr="00D87D56">
        <w:tc>
          <w:tcPr>
            <w:tcW w:w="477" w:type="dxa"/>
          </w:tcPr>
          <w:p w14:paraId="1260BEC4" w14:textId="77777777" w:rsidR="00451987" w:rsidRPr="00542AD3" w:rsidRDefault="00451987" w:rsidP="00451987">
            <w:pPr>
              <w:rPr>
                <w:rFonts w:ascii="Arial" w:hAnsi="Arial" w:cs="Arial"/>
                <w:sz w:val="18"/>
                <w:szCs w:val="18"/>
              </w:rPr>
            </w:pPr>
          </w:p>
        </w:tc>
        <w:tc>
          <w:tcPr>
            <w:tcW w:w="1109" w:type="dxa"/>
          </w:tcPr>
          <w:p w14:paraId="24832EC9" w14:textId="63DF6E32"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A 3.1</w:t>
            </w:r>
          </w:p>
        </w:tc>
        <w:tc>
          <w:tcPr>
            <w:tcW w:w="1838" w:type="dxa"/>
          </w:tcPr>
          <w:p w14:paraId="57A696BB" w14:textId="6164B75E"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paliatywnej</w:t>
            </w:r>
          </w:p>
        </w:tc>
        <w:tc>
          <w:tcPr>
            <w:tcW w:w="2847" w:type="dxa"/>
          </w:tcPr>
          <w:p w14:paraId="2CF1693D" w14:textId="77777777" w:rsidR="00451987" w:rsidRPr="00542AD3" w:rsidRDefault="00451987" w:rsidP="00451987">
            <w:pPr>
              <w:keepNext/>
              <w:rPr>
                <w:rFonts w:ascii="Arial" w:hAnsi="Arial" w:cs="Arial"/>
                <w:bCs/>
                <w:sz w:val="18"/>
                <w:szCs w:val="18"/>
              </w:rPr>
            </w:pPr>
          </w:p>
        </w:tc>
        <w:tc>
          <w:tcPr>
            <w:tcW w:w="2410" w:type="dxa"/>
            <w:gridSpan w:val="2"/>
          </w:tcPr>
          <w:p w14:paraId="445F12D1" w14:textId="259CF263" w:rsidR="00451987" w:rsidRPr="00542AD3" w:rsidRDefault="00451987" w:rsidP="00451987">
            <w:pPr>
              <w:rPr>
                <w:rFonts w:ascii="Arial" w:hAnsi="Arial" w:cs="Arial"/>
                <w:kern w:val="2"/>
                <w:sz w:val="18"/>
                <w:szCs w:val="18"/>
                <w:u w:val="single"/>
                <w14:ligatures w14:val="standardContextual"/>
              </w:rPr>
            </w:pPr>
            <w:r w:rsidRPr="00542AD3">
              <w:rPr>
                <w:rFonts w:ascii="Arial" w:hAnsi="Arial" w:cs="Arial"/>
                <w:bCs/>
                <w:sz w:val="18"/>
                <w:szCs w:val="18"/>
              </w:rPr>
              <w:t xml:space="preserve">Karmienie pacjenta drogą doustną oraz dojelitową - przez zgłębnik lub gastro-stomię, w tym PEG </w:t>
            </w:r>
            <w:r w:rsidRPr="00542AD3">
              <w:rPr>
                <w:rFonts w:ascii="Arial" w:hAnsi="Arial" w:cs="Arial"/>
                <w:bCs/>
                <w:sz w:val="18"/>
                <w:szCs w:val="18"/>
              </w:rPr>
              <w:lastRenderedPageBreak/>
              <w:t xml:space="preserve">(Percutaneous En-doscopic Gastro-stomy) (metodą porcji), lub poma-ganie podczas kar-mienia. Konieczne wskazanie, że żywienie dojelitowe i doustne odbywa się </w:t>
            </w:r>
            <w:r w:rsidRPr="00542AD3">
              <w:rPr>
                <w:rFonts w:ascii="Arial" w:hAnsi="Arial" w:cs="Arial"/>
                <w:b/>
                <w:sz w:val="18"/>
                <w:szCs w:val="18"/>
              </w:rPr>
              <w:t>za pomocą diety ustalonej przez die-tetyka lub pielę-gniarki lub położną lub lekarza</w:t>
            </w:r>
            <w:r w:rsidRPr="00542AD3">
              <w:rPr>
                <w:rFonts w:ascii="Arial" w:hAnsi="Arial" w:cs="Arial"/>
                <w:bCs/>
                <w:sz w:val="18"/>
                <w:szCs w:val="18"/>
              </w:rPr>
              <w:t>.</w:t>
            </w:r>
          </w:p>
        </w:tc>
        <w:tc>
          <w:tcPr>
            <w:tcW w:w="2268" w:type="dxa"/>
          </w:tcPr>
          <w:p w14:paraId="0E61A49C" w14:textId="110B9995"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 xml:space="preserve">3.1. Karmienie pacjenta drogą do-ustną oraz dojeli-tową - przez zgłęb-nik lub gastrosto-mię, w </w:t>
            </w:r>
            <w:r w:rsidRPr="00542AD3">
              <w:rPr>
                <w:rFonts w:ascii="Arial" w:hAnsi="Arial" w:cs="Arial"/>
                <w:sz w:val="18"/>
                <w:szCs w:val="18"/>
              </w:rPr>
              <w:lastRenderedPageBreak/>
              <w:t>tym PEG (Percutaneous En-doscopic Gastro-stomy) (metodą porcji) na zlecenie, lub pomaganie pod-czas karmienia.</w:t>
            </w:r>
          </w:p>
        </w:tc>
        <w:tc>
          <w:tcPr>
            <w:tcW w:w="2942" w:type="dxa"/>
          </w:tcPr>
          <w:p w14:paraId="0FEE3CDE" w14:textId="0F89825E"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częściowo uwzględniona.</w:t>
            </w:r>
          </w:p>
          <w:p w14:paraId="338152FD" w14:textId="77777777" w:rsidR="003C1C86" w:rsidRPr="00542AD3" w:rsidRDefault="003C1C86" w:rsidP="00451987">
            <w:pPr>
              <w:rPr>
                <w:rFonts w:ascii="Arial" w:hAnsi="Arial" w:cs="Arial"/>
                <w:bCs/>
                <w:sz w:val="18"/>
                <w:szCs w:val="18"/>
              </w:rPr>
            </w:pPr>
          </w:p>
          <w:p w14:paraId="52F4AF7D" w14:textId="7ACCDD4D" w:rsidR="00451987" w:rsidRPr="00542AD3" w:rsidRDefault="003C1C86" w:rsidP="00451987">
            <w:pPr>
              <w:rPr>
                <w:rFonts w:ascii="Arial" w:hAnsi="Arial" w:cs="Arial"/>
                <w:bCs/>
                <w:sz w:val="18"/>
                <w:szCs w:val="18"/>
              </w:rPr>
            </w:pPr>
            <w:r w:rsidRPr="00542AD3">
              <w:rPr>
                <w:rFonts w:ascii="Arial" w:hAnsi="Arial" w:cs="Arial"/>
                <w:bCs/>
                <w:sz w:val="18"/>
                <w:szCs w:val="18"/>
              </w:rPr>
              <w:t>jw.</w:t>
            </w:r>
          </w:p>
        </w:tc>
      </w:tr>
      <w:tr w:rsidR="00A373A0" w:rsidRPr="00542AD3" w14:paraId="5EE4F58E" w14:textId="77777777" w:rsidTr="00D87D56">
        <w:tc>
          <w:tcPr>
            <w:tcW w:w="477" w:type="dxa"/>
          </w:tcPr>
          <w:p w14:paraId="5E4CF1BC" w14:textId="77777777" w:rsidR="00451987" w:rsidRPr="00542AD3" w:rsidRDefault="00451987" w:rsidP="00451987">
            <w:pPr>
              <w:rPr>
                <w:rFonts w:ascii="Arial" w:hAnsi="Arial" w:cs="Arial"/>
                <w:sz w:val="18"/>
                <w:szCs w:val="18"/>
              </w:rPr>
            </w:pPr>
          </w:p>
        </w:tc>
        <w:tc>
          <w:tcPr>
            <w:tcW w:w="1109" w:type="dxa"/>
          </w:tcPr>
          <w:p w14:paraId="48E2A21F" w14:textId="64BDAB58"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3.1</w:t>
            </w:r>
          </w:p>
        </w:tc>
        <w:tc>
          <w:tcPr>
            <w:tcW w:w="1838" w:type="dxa"/>
          </w:tcPr>
          <w:p w14:paraId="39725D86" w14:textId="7E4BCDAD"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737AA47C" w14:textId="3B66A7AF" w:rsidR="00451987" w:rsidRPr="00542AD3" w:rsidRDefault="00451987" w:rsidP="00451987">
            <w:pPr>
              <w:keepNext/>
              <w:rPr>
                <w:rFonts w:ascii="Arial" w:hAnsi="Arial" w:cs="Arial"/>
                <w:bCs/>
                <w:sz w:val="18"/>
                <w:szCs w:val="18"/>
              </w:rPr>
            </w:pPr>
            <w:r w:rsidRPr="00542AD3">
              <w:rPr>
                <w:rFonts w:ascii="Arial" w:hAnsi="Arial" w:cs="Arial"/>
                <w:bCs/>
                <w:sz w:val="18"/>
                <w:szCs w:val="18"/>
              </w:rPr>
              <w:t>3.1.</w:t>
            </w:r>
            <w:r w:rsidRPr="00542AD3">
              <w:rPr>
                <w:rFonts w:ascii="Arial" w:hAnsi="Arial" w:cs="Arial"/>
                <w:bCs/>
                <w:sz w:val="18"/>
                <w:szCs w:val="18"/>
              </w:rPr>
              <w:tab/>
              <w:t>Karmienie pacjenta drogą doustną oraz dojelitową - przez zgłębnik lub gastrostomię, w tym PEG (Percutaneous Endoscopic Gastrostomy) (metodą porcji), lub pomaganie podczas karmienia.</w:t>
            </w:r>
          </w:p>
        </w:tc>
        <w:tc>
          <w:tcPr>
            <w:tcW w:w="2410" w:type="dxa"/>
            <w:gridSpan w:val="2"/>
          </w:tcPr>
          <w:p w14:paraId="42A9DC2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 zlecenie pielęgniarki</w:t>
            </w:r>
          </w:p>
          <w:p w14:paraId="2000FFDC" w14:textId="77777777" w:rsidR="00451987" w:rsidRPr="00542AD3" w:rsidRDefault="00451987" w:rsidP="00451987">
            <w:pPr>
              <w:rPr>
                <w:rFonts w:ascii="Arial" w:hAnsi="Arial" w:cs="Arial"/>
                <w:bCs/>
                <w:sz w:val="18"/>
                <w:szCs w:val="18"/>
              </w:rPr>
            </w:pPr>
          </w:p>
          <w:p w14:paraId="43051BD6" w14:textId="198349D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Konieczne wskazanie, że żywienie dojelitowe i doustne odbywa się za pomocą </w:t>
            </w:r>
            <w:r w:rsidRPr="00542AD3">
              <w:rPr>
                <w:rFonts w:ascii="Arial" w:hAnsi="Arial" w:cs="Arial"/>
                <w:b/>
                <w:sz w:val="18"/>
                <w:szCs w:val="18"/>
              </w:rPr>
              <w:t>diety ustalonej przez dietetyka lub pielęgniarki lub położnej lub lekarza.</w:t>
            </w:r>
          </w:p>
        </w:tc>
        <w:tc>
          <w:tcPr>
            <w:tcW w:w="2268" w:type="dxa"/>
          </w:tcPr>
          <w:p w14:paraId="3609C512" w14:textId="77777777" w:rsidR="00451987" w:rsidRPr="00542AD3" w:rsidRDefault="00451987" w:rsidP="00451987">
            <w:pPr>
              <w:rPr>
                <w:rFonts w:ascii="Arial" w:hAnsi="Arial" w:cs="Arial"/>
                <w:sz w:val="18"/>
                <w:szCs w:val="18"/>
              </w:rPr>
            </w:pPr>
          </w:p>
        </w:tc>
        <w:tc>
          <w:tcPr>
            <w:tcW w:w="2942" w:type="dxa"/>
          </w:tcPr>
          <w:p w14:paraId="022BE928" w14:textId="03597AA6"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p>
          <w:p w14:paraId="3EE81E81" w14:textId="77777777" w:rsidR="003C1C86" w:rsidRPr="00542AD3" w:rsidRDefault="003C1C86" w:rsidP="00451987">
            <w:pPr>
              <w:rPr>
                <w:rFonts w:ascii="Arial" w:hAnsi="Arial" w:cs="Arial"/>
                <w:bCs/>
                <w:sz w:val="18"/>
                <w:szCs w:val="18"/>
              </w:rPr>
            </w:pPr>
          </w:p>
          <w:p w14:paraId="2FDA25B2" w14:textId="04D361B1" w:rsidR="00451987" w:rsidRPr="00542AD3" w:rsidRDefault="00451987" w:rsidP="00451987">
            <w:pPr>
              <w:rPr>
                <w:rFonts w:ascii="Arial" w:hAnsi="Arial" w:cs="Arial"/>
                <w:bCs/>
                <w:sz w:val="18"/>
                <w:szCs w:val="18"/>
              </w:rPr>
            </w:pPr>
            <w:r w:rsidRPr="00542AD3">
              <w:rPr>
                <w:rFonts w:ascii="Arial" w:hAnsi="Arial" w:cs="Arial"/>
                <w:bCs/>
                <w:sz w:val="18"/>
                <w:szCs w:val="18"/>
              </w:rPr>
              <w:t>Dodano, że karmienie drogą doustną i dojelitową odbywa się na zlecenie lekarza</w:t>
            </w:r>
            <w:r w:rsidR="00C06FC9" w:rsidRPr="00542AD3">
              <w:rPr>
                <w:rFonts w:ascii="Arial" w:hAnsi="Arial" w:cs="Arial"/>
                <w:bCs/>
                <w:sz w:val="18"/>
                <w:szCs w:val="18"/>
              </w:rPr>
              <w:t xml:space="preserve">, </w:t>
            </w:r>
            <w:r w:rsidRPr="00542AD3">
              <w:rPr>
                <w:rFonts w:ascii="Arial" w:hAnsi="Arial" w:cs="Arial"/>
                <w:bCs/>
                <w:sz w:val="18"/>
                <w:szCs w:val="18"/>
              </w:rPr>
              <w:t>pielęgniarki</w:t>
            </w:r>
            <w:r w:rsidR="00C06FC9" w:rsidRPr="00542AD3">
              <w:rPr>
                <w:rFonts w:ascii="Arial" w:hAnsi="Arial" w:cs="Arial"/>
                <w:bCs/>
                <w:sz w:val="18"/>
                <w:szCs w:val="18"/>
              </w:rPr>
              <w:t xml:space="preserve"> lub położnej</w:t>
            </w:r>
            <w:r w:rsidRPr="00542AD3">
              <w:rPr>
                <w:rFonts w:ascii="Arial" w:hAnsi="Arial" w:cs="Arial"/>
                <w:bCs/>
                <w:sz w:val="18"/>
                <w:szCs w:val="18"/>
              </w:rPr>
              <w:t xml:space="preserve">. W związku z tym nie ma potrzeby dookreślania, że żywienie to odbywa  się za pomocą diety ustalonej przez dietetyka, pielęgniarkę lub </w:t>
            </w:r>
            <w:r w:rsidR="00C06FC9" w:rsidRPr="00542AD3">
              <w:rPr>
                <w:rFonts w:ascii="Arial" w:hAnsi="Arial" w:cs="Arial"/>
                <w:bCs/>
                <w:sz w:val="18"/>
                <w:szCs w:val="18"/>
              </w:rPr>
              <w:t xml:space="preserve">położną lub </w:t>
            </w:r>
            <w:r w:rsidRPr="00542AD3">
              <w:rPr>
                <w:rFonts w:ascii="Arial" w:hAnsi="Arial" w:cs="Arial"/>
                <w:bCs/>
                <w:sz w:val="18"/>
                <w:szCs w:val="18"/>
              </w:rPr>
              <w:t>lekarza.</w:t>
            </w:r>
          </w:p>
        </w:tc>
      </w:tr>
      <w:tr w:rsidR="00A373A0" w:rsidRPr="00542AD3" w14:paraId="239BEACB" w14:textId="77777777" w:rsidTr="00D87D56">
        <w:tc>
          <w:tcPr>
            <w:tcW w:w="477" w:type="dxa"/>
          </w:tcPr>
          <w:p w14:paraId="0C254D27" w14:textId="77777777" w:rsidR="00451987" w:rsidRPr="00542AD3" w:rsidRDefault="00451987" w:rsidP="00451987">
            <w:pPr>
              <w:rPr>
                <w:rFonts w:ascii="Arial" w:hAnsi="Arial" w:cs="Arial"/>
                <w:sz w:val="18"/>
                <w:szCs w:val="18"/>
              </w:rPr>
            </w:pPr>
          </w:p>
        </w:tc>
        <w:tc>
          <w:tcPr>
            <w:tcW w:w="1109" w:type="dxa"/>
          </w:tcPr>
          <w:p w14:paraId="0E0D9368" w14:textId="102C5F8F" w:rsidR="00451987" w:rsidRPr="00542AD3" w:rsidRDefault="00451987" w:rsidP="00451987">
            <w:pPr>
              <w:rPr>
                <w:rFonts w:ascii="Arial" w:hAnsi="Arial" w:cs="Arial"/>
                <w:bCs/>
                <w:sz w:val="18"/>
                <w:szCs w:val="18"/>
              </w:rPr>
            </w:pPr>
            <w:r w:rsidRPr="00542AD3">
              <w:rPr>
                <w:rFonts w:ascii="Arial" w:hAnsi="Arial" w:cs="Arial"/>
                <w:bCs/>
                <w:sz w:val="18"/>
                <w:szCs w:val="18"/>
              </w:rPr>
              <w:t>Załącznik nr 5 Część A 3.2</w:t>
            </w:r>
          </w:p>
        </w:tc>
        <w:tc>
          <w:tcPr>
            <w:tcW w:w="1838" w:type="dxa"/>
          </w:tcPr>
          <w:p w14:paraId="39DCC623" w14:textId="1563AD78"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65A9FFE2" w14:textId="166DC3C2" w:rsidR="00451987" w:rsidRPr="00542AD3" w:rsidRDefault="00451987" w:rsidP="00451987">
            <w:pPr>
              <w:keepNext/>
              <w:rPr>
                <w:rFonts w:ascii="Arial" w:hAnsi="Arial" w:cs="Arial"/>
                <w:bCs/>
                <w:sz w:val="18"/>
                <w:szCs w:val="18"/>
              </w:rPr>
            </w:pPr>
            <w:r w:rsidRPr="00542AD3">
              <w:rPr>
                <w:rFonts w:ascii="Arial" w:hAnsi="Arial" w:cs="Arial"/>
                <w:bCs/>
                <w:sz w:val="18"/>
                <w:szCs w:val="18"/>
              </w:rPr>
              <w:t>Wymiana cewnika zewnętrznego, worka stomijnego powinna odbywać się pod nadzorem pielęgniarki</w:t>
            </w:r>
          </w:p>
        </w:tc>
        <w:tc>
          <w:tcPr>
            <w:tcW w:w="2410" w:type="dxa"/>
            <w:gridSpan w:val="2"/>
          </w:tcPr>
          <w:p w14:paraId="45CA72C5" w14:textId="0BFB98C3" w:rsidR="00451987" w:rsidRPr="00542AD3" w:rsidRDefault="00451987" w:rsidP="00451987">
            <w:pPr>
              <w:rPr>
                <w:rFonts w:ascii="Arial" w:hAnsi="Arial" w:cs="Arial"/>
                <w:kern w:val="2"/>
                <w:sz w:val="18"/>
                <w:szCs w:val="18"/>
                <w:u w:val="single"/>
                <w14:ligatures w14:val="standardContextual"/>
              </w:rPr>
            </w:pPr>
            <w:r w:rsidRPr="00542AD3">
              <w:rPr>
                <w:rFonts w:ascii="Arial" w:hAnsi="Arial" w:cs="Arial"/>
                <w:kern w:val="2"/>
                <w:sz w:val="18"/>
                <w:szCs w:val="18"/>
                <w14:ligatures w14:val="standardContextual"/>
              </w:rPr>
              <w:t>Pielęgniarka decyduje o harmonogramie lub konieczności wymiany tych akcesoriów</w:t>
            </w:r>
          </w:p>
        </w:tc>
        <w:tc>
          <w:tcPr>
            <w:tcW w:w="2268" w:type="dxa"/>
          </w:tcPr>
          <w:p w14:paraId="02A1B81A" w14:textId="4E20158E" w:rsidR="00451987" w:rsidRPr="00542AD3" w:rsidRDefault="00451987" w:rsidP="00451987">
            <w:pPr>
              <w:rPr>
                <w:rFonts w:ascii="Arial" w:hAnsi="Arial" w:cs="Arial"/>
                <w:bCs/>
                <w:sz w:val="18"/>
                <w:szCs w:val="18"/>
              </w:rPr>
            </w:pPr>
            <w:r w:rsidRPr="00542AD3">
              <w:rPr>
                <w:rFonts w:ascii="Arial" w:hAnsi="Arial" w:cs="Arial"/>
                <w:bCs/>
                <w:sz w:val="18"/>
                <w:szCs w:val="18"/>
              </w:rPr>
              <w:t>Wszystkie wymienione czynności uzupełnić o zapis, "</w:t>
            </w:r>
            <w:r w:rsidRPr="00542AD3">
              <w:rPr>
                <w:rFonts w:ascii="Arial" w:hAnsi="Arial" w:cs="Arial"/>
                <w:b/>
                <w:sz w:val="18"/>
                <w:szCs w:val="18"/>
              </w:rPr>
              <w:t>zgodnie ze zleceniem pielęgniarki"</w:t>
            </w:r>
            <w:r w:rsidRPr="00542AD3">
              <w:rPr>
                <w:rFonts w:ascii="Arial" w:hAnsi="Arial" w:cs="Arial"/>
                <w:bCs/>
                <w:sz w:val="18"/>
                <w:szCs w:val="18"/>
              </w:rPr>
              <w:t xml:space="preserve">  </w:t>
            </w:r>
          </w:p>
        </w:tc>
        <w:tc>
          <w:tcPr>
            <w:tcW w:w="2942" w:type="dxa"/>
          </w:tcPr>
          <w:p w14:paraId="2A36813D" w14:textId="7002BAB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6878CA74" w14:textId="77777777" w:rsidR="003C1C86" w:rsidRPr="00542AD3" w:rsidRDefault="003C1C86" w:rsidP="00451987">
            <w:pPr>
              <w:rPr>
                <w:rFonts w:ascii="Arial" w:hAnsi="Arial" w:cs="Arial"/>
                <w:bCs/>
                <w:sz w:val="18"/>
                <w:szCs w:val="18"/>
              </w:rPr>
            </w:pPr>
          </w:p>
          <w:p w14:paraId="5525936C" w14:textId="4C295398" w:rsidR="00451987" w:rsidRPr="00542AD3" w:rsidRDefault="00451987" w:rsidP="00451987">
            <w:pPr>
              <w:rPr>
                <w:rFonts w:ascii="Arial" w:hAnsi="Arial" w:cs="Arial"/>
                <w:bCs/>
                <w:sz w:val="18"/>
                <w:szCs w:val="18"/>
              </w:rPr>
            </w:pPr>
            <w:r w:rsidRPr="00542AD3">
              <w:rPr>
                <w:rFonts w:ascii="Arial" w:hAnsi="Arial" w:cs="Arial"/>
                <w:bCs/>
                <w:sz w:val="18"/>
                <w:szCs w:val="18"/>
              </w:rPr>
              <w:t>Przepis został doprecyzowany</w:t>
            </w:r>
            <w:r w:rsidR="003C1C86" w:rsidRPr="00542AD3">
              <w:rPr>
                <w:rFonts w:ascii="Arial" w:hAnsi="Arial" w:cs="Arial"/>
                <w:bCs/>
                <w:sz w:val="18"/>
                <w:szCs w:val="18"/>
              </w:rPr>
              <w:t xml:space="preserve"> w tym zakresie.</w:t>
            </w:r>
          </w:p>
          <w:p w14:paraId="11206A55" w14:textId="77777777" w:rsidR="00451987" w:rsidRPr="00542AD3" w:rsidRDefault="00451987" w:rsidP="00451987">
            <w:pPr>
              <w:rPr>
                <w:rFonts w:ascii="Arial" w:hAnsi="Arial" w:cs="Arial"/>
                <w:bCs/>
                <w:sz w:val="18"/>
                <w:szCs w:val="18"/>
              </w:rPr>
            </w:pPr>
          </w:p>
        </w:tc>
      </w:tr>
      <w:tr w:rsidR="00A373A0" w:rsidRPr="00542AD3" w14:paraId="2D7666DA" w14:textId="77777777" w:rsidTr="00D87D56">
        <w:tc>
          <w:tcPr>
            <w:tcW w:w="477" w:type="dxa"/>
          </w:tcPr>
          <w:p w14:paraId="41367F1F" w14:textId="77777777" w:rsidR="00451987" w:rsidRPr="00542AD3" w:rsidRDefault="00451987" w:rsidP="00451987">
            <w:pPr>
              <w:rPr>
                <w:rFonts w:ascii="Arial" w:hAnsi="Arial" w:cs="Arial"/>
                <w:sz w:val="18"/>
                <w:szCs w:val="18"/>
              </w:rPr>
            </w:pPr>
          </w:p>
        </w:tc>
        <w:tc>
          <w:tcPr>
            <w:tcW w:w="1109" w:type="dxa"/>
          </w:tcPr>
          <w:p w14:paraId="62B79776" w14:textId="67A5B3B8"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A 3.2</w:t>
            </w:r>
          </w:p>
        </w:tc>
        <w:tc>
          <w:tcPr>
            <w:tcW w:w="1838" w:type="dxa"/>
          </w:tcPr>
          <w:p w14:paraId="383A637B" w14:textId="77203B34"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330748D1" w14:textId="5854AAFB" w:rsidR="00451987" w:rsidRPr="00542AD3" w:rsidRDefault="00451987" w:rsidP="00451987">
            <w:pPr>
              <w:keepNext/>
              <w:rPr>
                <w:rFonts w:ascii="Arial" w:hAnsi="Arial" w:cs="Arial"/>
                <w:bCs/>
                <w:sz w:val="18"/>
                <w:szCs w:val="18"/>
              </w:rPr>
            </w:pPr>
            <w:r w:rsidRPr="00542AD3">
              <w:rPr>
                <w:rFonts w:ascii="Arial" w:hAnsi="Arial" w:cs="Arial"/>
                <w:bCs/>
                <w:sz w:val="18"/>
                <w:szCs w:val="18"/>
              </w:rPr>
              <w:t>3.2.</w:t>
            </w:r>
            <w:r w:rsidRPr="00542AD3">
              <w:rPr>
                <w:rFonts w:ascii="Arial" w:hAnsi="Arial" w:cs="Arial"/>
                <w:bCs/>
                <w:sz w:val="18"/>
                <w:szCs w:val="18"/>
              </w:rPr>
              <w:tab/>
              <w:t>Wymienianie cewnika zewnętrznego, worka stomijnego i worka na mocz.</w:t>
            </w:r>
          </w:p>
        </w:tc>
        <w:tc>
          <w:tcPr>
            <w:tcW w:w="2410" w:type="dxa"/>
            <w:gridSpan w:val="2"/>
          </w:tcPr>
          <w:p w14:paraId="39813951" w14:textId="67D28D5D"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 xml:space="preserve">Na zlecenie pielęgniarki </w:t>
            </w:r>
          </w:p>
        </w:tc>
        <w:tc>
          <w:tcPr>
            <w:tcW w:w="2268" w:type="dxa"/>
          </w:tcPr>
          <w:p w14:paraId="2D80A587" w14:textId="77777777" w:rsidR="00451987" w:rsidRPr="00542AD3" w:rsidRDefault="00451987" w:rsidP="00451987">
            <w:pPr>
              <w:rPr>
                <w:rFonts w:ascii="Arial" w:hAnsi="Arial" w:cs="Arial"/>
                <w:bCs/>
                <w:sz w:val="18"/>
                <w:szCs w:val="18"/>
              </w:rPr>
            </w:pPr>
          </w:p>
        </w:tc>
        <w:tc>
          <w:tcPr>
            <w:tcW w:w="2942" w:type="dxa"/>
          </w:tcPr>
          <w:p w14:paraId="1DB8D9D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5F5AF027" w14:textId="77777777" w:rsidR="003C1C86" w:rsidRPr="00542AD3" w:rsidRDefault="003C1C86" w:rsidP="00451987">
            <w:pPr>
              <w:rPr>
                <w:rFonts w:ascii="Arial" w:hAnsi="Arial" w:cs="Arial"/>
                <w:bCs/>
                <w:sz w:val="18"/>
                <w:szCs w:val="18"/>
              </w:rPr>
            </w:pPr>
          </w:p>
          <w:p w14:paraId="3B5B025C" w14:textId="2052DE6B" w:rsidR="00451987" w:rsidRPr="00542AD3" w:rsidRDefault="00451987" w:rsidP="00451987">
            <w:pPr>
              <w:rPr>
                <w:rFonts w:ascii="Arial" w:hAnsi="Arial" w:cs="Arial"/>
                <w:bCs/>
                <w:sz w:val="18"/>
                <w:szCs w:val="18"/>
              </w:rPr>
            </w:pPr>
            <w:r w:rsidRPr="00542AD3">
              <w:rPr>
                <w:rFonts w:ascii="Arial" w:hAnsi="Arial" w:cs="Arial"/>
                <w:bCs/>
                <w:sz w:val="18"/>
                <w:szCs w:val="18"/>
              </w:rPr>
              <w:t>jw.</w:t>
            </w:r>
          </w:p>
        </w:tc>
      </w:tr>
      <w:tr w:rsidR="00A373A0" w:rsidRPr="00542AD3" w14:paraId="1BECB98E" w14:textId="77777777" w:rsidTr="00D87D56">
        <w:tc>
          <w:tcPr>
            <w:tcW w:w="477" w:type="dxa"/>
          </w:tcPr>
          <w:p w14:paraId="32549476" w14:textId="77777777" w:rsidR="00451987" w:rsidRPr="00542AD3" w:rsidRDefault="00451987" w:rsidP="00451987">
            <w:pPr>
              <w:rPr>
                <w:rFonts w:ascii="Arial" w:hAnsi="Arial" w:cs="Arial"/>
                <w:sz w:val="18"/>
                <w:szCs w:val="18"/>
              </w:rPr>
            </w:pPr>
          </w:p>
        </w:tc>
        <w:tc>
          <w:tcPr>
            <w:tcW w:w="1109" w:type="dxa"/>
          </w:tcPr>
          <w:p w14:paraId="71D02F7B" w14:textId="3DF35D2B"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A 3.3</w:t>
            </w:r>
          </w:p>
        </w:tc>
        <w:tc>
          <w:tcPr>
            <w:tcW w:w="1838" w:type="dxa"/>
          </w:tcPr>
          <w:p w14:paraId="5ABA7FDD" w14:textId="614434F7"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3FC816A1" w14:textId="49CA1618" w:rsidR="00451987" w:rsidRPr="00542AD3" w:rsidRDefault="00451987" w:rsidP="00451987">
            <w:pPr>
              <w:keepNext/>
              <w:rPr>
                <w:rFonts w:ascii="Arial" w:hAnsi="Arial" w:cs="Arial"/>
                <w:bCs/>
                <w:sz w:val="18"/>
                <w:szCs w:val="18"/>
              </w:rPr>
            </w:pPr>
            <w:r w:rsidRPr="00542AD3">
              <w:rPr>
                <w:rFonts w:ascii="Arial" w:hAnsi="Arial" w:cs="Arial"/>
                <w:bCs/>
                <w:sz w:val="18"/>
                <w:szCs w:val="18"/>
              </w:rPr>
              <w:t>3.3.</w:t>
            </w:r>
            <w:r w:rsidRPr="00542AD3">
              <w:rPr>
                <w:rFonts w:ascii="Arial" w:hAnsi="Arial" w:cs="Arial"/>
                <w:bCs/>
                <w:sz w:val="18"/>
                <w:szCs w:val="18"/>
              </w:rPr>
              <w:tab/>
              <w:t>Prowadzenie dobowej zbiórki moczu i bilansu płynów.</w:t>
            </w:r>
          </w:p>
        </w:tc>
        <w:tc>
          <w:tcPr>
            <w:tcW w:w="2410" w:type="dxa"/>
            <w:gridSpan w:val="2"/>
          </w:tcPr>
          <w:p w14:paraId="7A18F40E" w14:textId="138626BE"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 xml:space="preserve">Na zlecenie pielęgniarki </w:t>
            </w:r>
          </w:p>
        </w:tc>
        <w:tc>
          <w:tcPr>
            <w:tcW w:w="2268" w:type="dxa"/>
          </w:tcPr>
          <w:p w14:paraId="2A57A790" w14:textId="77777777" w:rsidR="00451987" w:rsidRPr="00542AD3" w:rsidRDefault="00451987" w:rsidP="00451987">
            <w:pPr>
              <w:rPr>
                <w:rFonts w:ascii="Arial" w:hAnsi="Arial" w:cs="Arial"/>
                <w:bCs/>
                <w:sz w:val="18"/>
                <w:szCs w:val="18"/>
              </w:rPr>
            </w:pPr>
          </w:p>
        </w:tc>
        <w:tc>
          <w:tcPr>
            <w:tcW w:w="2942" w:type="dxa"/>
          </w:tcPr>
          <w:p w14:paraId="4219872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3D073A4C" w14:textId="77777777" w:rsidR="003C1C86" w:rsidRPr="00542AD3" w:rsidRDefault="003C1C86" w:rsidP="00451987">
            <w:pPr>
              <w:rPr>
                <w:rFonts w:ascii="Arial" w:hAnsi="Arial" w:cs="Arial"/>
                <w:bCs/>
                <w:sz w:val="18"/>
                <w:szCs w:val="18"/>
              </w:rPr>
            </w:pPr>
          </w:p>
          <w:p w14:paraId="7FC3F721" w14:textId="262B63B3" w:rsidR="00451987" w:rsidRPr="00542AD3" w:rsidRDefault="00451987" w:rsidP="00451987">
            <w:pPr>
              <w:rPr>
                <w:rFonts w:ascii="Arial" w:hAnsi="Arial" w:cs="Arial"/>
                <w:bCs/>
                <w:sz w:val="18"/>
                <w:szCs w:val="18"/>
              </w:rPr>
            </w:pPr>
            <w:r w:rsidRPr="00542AD3">
              <w:rPr>
                <w:rFonts w:ascii="Arial" w:hAnsi="Arial" w:cs="Arial"/>
                <w:bCs/>
                <w:sz w:val="18"/>
                <w:szCs w:val="18"/>
              </w:rPr>
              <w:t>jw.</w:t>
            </w:r>
          </w:p>
        </w:tc>
      </w:tr>
      <w:tr w:rsidR="00A373A0" w:rsidRPr="00542AD3" w14:paraId="2ECBB668" w14:textId="77777777" w:rsidTr="00D87D56">
        <w:tc>
          <w:tcPr>
            <w:tcW w:w="477" w:type="dxa"/>
          </w:tcPr>
          <w:p w14:paraId="35CE3EEB" w14:textId="77777777" w:rsidR="00451987" w:rsidRPr="00542AD3" w:rsidRDefault="00451987" w:rsidP="00451987">
            <w:pPr>
              <w:rPr>
                <w:rFonts w:ascii="Arial" w:hAnsi="Arial" w:cs="Arial"/>
                <w:sz w:val="18"/>
                <w:szCs w:val="18"/>
              </w:rPr>
            </w:pPr>
          </w:p>
        </w:tc>
        <w:tc>
          <w:tcPr>
            <w:tcW w:w="1109" w:type="dxa"/>
          </w:tcPr>
          <w:p w14:paraId="44509C01" w14:textId="0052A0A8"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A 3.4</w:t>
            </w:r>
          </w:p>
        </w:tc>
        <w:tc>
          <w:tcPr>
            <w:tcW w:w="1838" w:type="dxa"/>
          </w:tcPr>
          <w:p w14:paraId="637DBC03" w14:textId="298BAFA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9A29D46" w14:textId="77777777" w:rsidR="00451987" w:rsidRPr="00542AD3" w:rsidRDefault="00451987" w:rsidP="00451987">
            <w:pPr>
              <w:keepNext/>
              <w:rPr>
                <w:rFonts w:ascii="Arial" w:hAnsi="Arial" w:cs="Arial"/>
                <w:bCs/>
                <w:sz w:val="18"/>
                <w:szCs w:val="18"/>
              </w:rPr>
            </w:pPr>
          </w:p>
        </w:tc>
        <w:tc>
          <w:tcPr>
            <w:tcW w:w="2410" w:type="dxa"/>
            <w:gridSpan w:val="2"/>
          </w:tcPr>
          <w:p w14:paraId="503F995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Opieka pielęgnacyjna, jak wynika z tego określenia należy do pielęgniarki i położnej. Konieczna zmiana zapisu ze względu na konieczność jasnego odgraniczenia zakresu kompetencji opiekuna medycznego od zakresu kompetencji pielęgniarki i </w:t>
            </w:r>
            <w:r w:rsidRPr="00542AD3">
              <w:rPr>
                <w:rFonts w:ascii="Arial" w:hAnsi="Arial" w:cs="Arial"/>
                <w:bCs/>
                <w:sz w:val="18"/>
                <w:szCs w:val="18"/>
              </w:rPr>
              <w:lastRenderedPageBreak/>
              <w:t>położnej. Zmiana ta zapobiegnie również chaosowi organizacyjnemu w podmiotach świadczących opiekę nad osobą chorą i niesamodzielną.</w:t>
            </w:r>
          </w:p>
          <w:p w14:paraId="32EA5F6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1E786CA2" w14:textId="645B6A47" w:rsidR="00451987" w:rsidRPr="00542AD3" w:rsidRDefault="00451987" w:rsidP="00451987">
            <w:pPr>
              <w:rPr>
                <w:rFonts w:ascii="Arial" w:hAnsi="Arial" w:cs="Arial"/>
                <w:kern w:val="2"/>
                <w:sz w:val="18"/>
                <w:szCs w:val="18"/>
                <w14:ligatures w14:val="standardContextual"/>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 Podmiotem pracy opiekuna medycznego jest osoba chora i niesamodzielna, co wynika z istoty tego zawodu.</w:t>
            </w:r>
          </w:p>
        </w:tc>
        <w:tc>
          <w:tcPr>
            <w:tcW w:w="2268" w:type="dxa"/>
          </w:tcPr>
          <w:p w14:paraId="0CEC5367" w14:textId="220920E7"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3.1. Prowadzenie trzydniowego dzienniczka mikcji, schematu wydalania i monitorowanie mikcji i defekacji</w:t>
            </w:r>
          </w:p>
        </w:tc>
        <w:tc>
          <w:tcPr>
            <w:tcW w:w="2942" w:type="dxa"/>
          </w:tcPr>
          <w:p w14:paraId="35DC0DFA" w14:textId="3DE69A0E"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649B81DC" w14:textId="77777777" w:rsidR="00451987" w:rsidRPr="00542AD3" w:rsidRDefault="00451987" w:rsidP="00451987">
            <w:pPr>
              <w:rPr>
                <w:rFonts w:ascii="Arial" w:hAnsi="Arial" w:cs="Arial"/>
                <w:bCs/>
                <w:sz w:val="18"/>
                <w:szCs w:val="18"/>
              </w:rPr>
            </w:pPr>
          </w:p>
          <w:p w14:paraId="66DC0408" w14:textId="7E541A4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3739DD75" w14:textId="77777777" w:rsidR="00451987" w:rsidRPr="00542AD3" w:rsidRDefault="00451987" w:rsidP="00451987">
            <w:pPr>
              <w:rPr>
                <w:rFonts w:ascii="Arial" w:hAnsi="Arial" w:cs="Arial"/>
                <w:bCs/>
                <w:sz w:val="18"/>
                <w:szCs w:val="18"/>
              </w:rPr>
            </w:pPr>
          </w:p>
          <w:p w14:paraId="61485402" w14:textId="6A8062E0" w:rsidR="00451987" w:rsidRPr="00542AD3" w:rsidRDefault="00451987" w:rsidP="00451987">
            <w:pPr>
              <w:rPr>
                <w:rFonts w:ascii="Arial" w:hAnsi="Arial" w:cs="Arial"/>
                <w:bCs/>
                <w:sz w:val="18"/>
                <w:szCs w:val="18"/>
              </w:rPr>
            </w:pPr>
          </w:p>
        </w:tc>
      </w:tr>
      <w:tr w:rsidR="00A373A0" w:rsidRPr="00542AD3" w14:paraId="2BA0C76B" w14:textId="77777777" w:rsidTr="00D87D56">
        <w:tc>
          <w:tcPr>
            <w:tcW w:w="477" w:type="dxa"/>
          </w:tcPr>
          <w:p w14:paraId="12ACB4F9" w14:textId="77777777" w:rsidR="00451987" w:rsidRPr="00542AD3" w:rsidRDefault="00451987" w:rsidP="00451987">
            <w:pPr>
              <w:rPr>
                <w:rFonts w:ascii="Arial" w:hAnsi="Arial" w:cs="Arial"/>
                <w:sz w:val="18"/>
                <w:szCs w:val="18"/>
              </w:rPr>
            </w:pPr>
          </w:p>
        </w:tc>
        <w:tc>
          <w:tcPr>
            <w:tcW w:w="1109" w:type="dxa"/>
          </w:tcPr>
          <w:p w14:paraId="06A75CB3" w14:textId="77A5009E"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3.4</w:t>
            </w:r>
          </w:p>
        </w:tc>
        <w:tc>
          <w:tcPr>
            <w:tcW w:w="1838" w:type="dxa"/>
          </w:tcPr>
          <w:p w14:paraId="5D9BE0E5" w14:textId="155E4613"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400F8EED" w14:textId="28CF79BC" w:rsidR="00451987" w:rsidRPr="00542AD3" w:rsidRDefault="00451987" w:rsidP="00451987">
            <w:pPr>
              <w:keepNext/>
              <w:rPr>
                <w:rFonts w:ascii="Arial" w:hAnsi="Arial" w:cs="Arial"/>
                <w:bCs/>
                <w:sz w:val="18"/>
                <w:szCs w:val="18"/>
              </w:rPr>
            </w:pPr>
            <w:r w:rsidRPr="00542AD3">
              <w:rPr>
                <w:rFonts w:ascii="Arial" w:hAnsi="Arial" w:cs="Arial"/>
                <w:bCs/>
                <w:sz w:val="18"/>
                <w:szCs w:val="18"/>
              </w:rPr>
              <w:t>3.4.</w:t>
            </w:r>
            <w:r w:rsidRPr="00542AD3">
              <w:rPr>
                <w:rFonts w:ascii="Arial" w:hAnsi="Arial" w:cs="Arial"/>
                <w:bCs/>
                <w:sz w:val="18"/>
                <w:szCs w:val="18"/>
              </w:rPr>
              <w:tab/>
              <w:t>Prowadzenie trzydniowego dzienniczka mikcji oraz ustalanie schematu wydalania i kontrolowanie mikcji i defekacji.</w:t>
            </w:r>
          </w:p>
        </w:tc>
        <w:tc>
          <w:tcPr>
            <w:tcW w:w="2410" w:type="dxa"/>
            <w:gridSpan w:val="2"/>
          </w:tcPr>
          <w:p w14:paraId="2FEAFCDB" w14:textId="65658024" w:rsidR="00451987" w:rsidRPr="00542AD3" w:rsidRDefault="00451987" w:rsidP="00451987">
            <w:pPr>
              <w:rPr>
                <w:rFonts w:ascii="Arial" w:hAnsi="Arial" w:cs="Arial"/>
                <w:bCs/>
                <w:sz w:val="18"/>
                <w:szCs w:val="18"/>
              </w:rPr>
            </w:pPr>
            <w:r w:rsidRPr="00542AD3">
              <w:rPr>
                <w:rFonts w:ascii="Arial" w:hAnsi="Arial" w:cs="Arial"/>
                <w:sz w:val="18"/>
                <w:szCs w:val="18"/>
              </w:rPr>
              <w:t xml:space="preserve">Na zlecenie pielęgniarki </w:t>
            </w:r>
          </w:p>
        </w:tc>
        <w:tc>
          <w:tcPr>
            <w:tcW w:w="2268" w:type="dxa"/>
          </w:tcPr>
          <w:p w14:paraId="64F32078" w14:textId="77777777" w:rsidR="00451987" w:rsidRPr="00542AD3" w:rsidRDefault="00451987" w:rsidP="00451987">
            <w:pPr>
              <w:rPr>
                <w:rFonts w:ascii="Arial" w:hAnsi="Arial" w:cs="Arial"/>
                <w:sz w:val="18"/>
                <w:szCs w:val="18"/>
              </w:rPr>
            </w:pPr>
          </w:p>
        </w:tc>
        <w:tc>
          <w:tcPr>
            <w:tcW w:w="2942" w:type="dxa"/>
          </w:tcPr>
          <w:p w14:paraId="66E3EEEC" w14:textId="0BA3ED5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3C1C86" w:rsidRPr="00542AD3">
              <w:rPr>
                <w:rFonts w:ascii="Arial" w:hAnsi="Arial" w:cs="Arial"/>
                <w:bCs/>
                <w:sz w:val="18"/>
                <w:szCs w:val="18"/>
              </w:rPr>
              <w:t>.</w:t>
            </w:r>
          </w:p>
          <w:p w14:paraId="372A73C8" w14:textId="77777777" w:rsidR="003C1C86" w:rsidRPr="00542AD3" w:rsidRDefault="003C1C86" w:rsidP="00451987">
            <w:pPr>
              <w:rPr>
                <w:rFonts w:ascii="Arial" w:hAnsi="Arial" w:cs="Arial"/>
                <w:bCs/>
                <w:sz w:val="18"/>
                <w:szCs w:val="18"/>
              </w:rPr>
            </w:pPr>
          </w:p>
          <w:p w14:paraId="5E317D4C" w14:textId="2C33A9B7" w:rsidR="00451987" w:rsidRPr="00542AD3" w:rsidRDefault="00451987" w:rsidP="00451987">
            <w:pPr>
              <w:rPr>
                <w:rFonts w:ascii="Arial" w:hAnsi="Arial" w:cs="Arial"/>
                <w:bCs/>
                <w:sz w:val="18"/>
                <w:szCs w:val="18"/>
              </w:rPr>
            </w:pPr>
            <w:r w:rsidRPr="00542AD3">
              <w:rPr>
                <w:rFonts w:ascii="Arial" w:hAnsi="Arial" w:cs="Arial"/>
                <w:bCs/>
                <w:sz w:val="18"/>
                <w:szCs w:val="18"/>
              </w:rPr>
              <w:t>Niemniej jednak brzmienie czynności zostało przeredagowane w następujący sposób: „Prowadzenie trzydniowego dzienniczka mikcji, schematu wydalania i monitorowanie mikcji i defekacji”</w:t>
            </w:r>
          </w:p>
        </w:tc>
      </w:tr>
      <w:tr w:rsidR="00A373A0" w:rsidRPr="00542AD3" w14:paraId="1876D063" w14:textId="77777777" w:rsidTr="00D87D56">
        <w:tc>
          <w:tcPr>
            <w:tcW w:w="477" w:type="dxa"/>
          </w:tcPr>
          <w:p w14:paraId="520F228C" w14:textId="77777777" w:rsidR="00451987" w:rsidRPr="00542AD3" w:rsidRDefault="00451987" w:rsidP="00451987">
            <w:pPr>
              <w:rPr>
                <w:rFonts w:ascii="Arial" w:hAnsi="Arial" w:cs="Arial"/>
                <w:sz w:val="18"/>
                <w:szCs w:val="18"/>
              </w:rPr>
            </w:pPr>
          </w:p>
        </w:tc>
        <w:tc>
          <w:tcPr>
            <w:tcW w:w="1109" w:type="dxa"/>
          </w:tcPr>
          <w:p w14:paraId="29AD240F" w14:textId="27D4BF99" w:rsidR="00451987" w:rsidRPr="00542AD3" w:rsidRDefault="00451987" w:rsidP="00451987">
            <w:pPr>
              <w:rPr>
                <w:rFonts w:ascii="Arial" w:hAnsi="Arial" w:cs="Arial"/>
                <w:sz w:val="18"/>
                <w:szCs w:val="18"/>
              </w:rPr>
            </w:pPr>
            <w:r w:rsidRPr="00542AD3">
              <w:rPr>
                <w:rFonts w:ascii="Arial" w:hAnsi="Arial" w:cs="Arial"/>
                <w:sz w:val="18"/>
                <w:szCs w:val="18"/>
              </w:rPr>
              <w:t>Załącznik nr 5 Część A 3.5</w:t>
            </w:r>
          </w:p>
        </w:tc>
        <w:tc>
          <w:tcPr>
            <w:tcW w:w="1838" w:type="dxa"/>
          </w:tcPr>
          <w:p w14:paraId="724D2D10" w14:textId="59BD8717"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15C6A1F2" w14:textId="547073A1" w:rsidR="00451987" w:rsidRPr="00542AD3" w:rsidRDefault="00451987" w:rsidP="00451987">
            <w:pPr>
              <w:keepNext/>
              <w:rPr>
                <w:rFonts w:ascii="Arial" w:hAnsi="Arial" w:cs="Arial"/>
                <w:bCs/>
                <w:sz w:val="18"/>
                <w:szCs w:val="18"/>
              </w:rPr>
            </w:pPr>
            <w:r w:rsidRPr="00542AD3">
              <w:rPr>
                <w:rFonts w:ascii="Arial" w:hAnsi="Arial" w:cs="Arial"/>
                <w:bCs/>
                <w:sz w:val="18"/>
                <w:szCs w:val="18"/>
              </w:rPr>
              <w:t>3.5.</w:t>
            </w:r>
            <w:r w:rsidRPr="00542AD3">
              <w:rPr>
                <w:rFonts w:ascii="Arial" w:hAnsi="Arial" w:cs="Arial"/>
                <w:bCs/>
                <w:sz w:val="18"/>
                <w:szCs w:val="18"/>
              </w:rPr>
              <w:tab/>
              <w:t>Wykonywanie i dokumentowanie badania glukometrem w celu oznaczenia stężenia glukozy we krwi osoby chorej i niesamodzielnej i przekazywanie informacji o wynikach pomiaru lekarzowi lub pielęgniarce.</w:t>
            </w:r>
          </w:p>
        </w:tc>
        <w:tc>
          <w:tcPr>
            <w:tcW w:w="2410" w:type="dxa"/>
            <w:gridSpan w:val="2"/>
          </w:tcPr>
          <w:p w14:paraId="003F8062" w14:textId="01F1C092" w:rsidR="00451987" w:rsidRPr="00542AD3" w:rsidRDefault="00451987" w:rsidP="00451987">
            <w:pPr>
              <w:rPr>
                <w:rFonts w:ascii="Arial" w:hAnsi="Arial" w:cs="Arial"/>
                <w:bCs/>
                <w:sz w:val="18"/>
                <w:szCs w:val="18"/>
              </w:rPr>
            </w:pPr>
            <w:r w:rsidRPr="00542AD3">
              <w:rPr>
                <w:rFonts w:ascii="Arial" w:hAnsi="Arial" w:cs="Arial"/>
                <w:sz w:val="18"/>
                <w:szCs w:val="18"/>
              </w:rPr>
              <w:t xml:space="preserve">Na zlecenie pielęgniarki </w:t>
            </w:r>
          </w:p>
        </w:tc>
        <w:tc>
          <w:tcPr>
            <w:tcW w:w="2268" w:type="dxa"/>
          </w:tcPr>
          <w:p w14:paraId="1F2CDD4F" w14:textId="77777777" w:rsidR="00451987" w:rsidRPr="00542AD3" w:rsidRDefault="00451987" w:rsidP="00451987">
            <w:pPr>
              <w:rPr>
                <w:rFonts w:ascii="Arial" w:hAnsi="Arial" w:cs="Arial"/>
                <w:sz w:val="18"/>
                <w:szCs w:val="18"/>
              </w:rPr>
            </w:pPr>
          </w:p>
        </w:tc>
        <w:tc>
          <w:tcPr>
            <w:tcW w:w="2942" w:type="dxa"/>
          </w:tcPr>
          <w:p w14:paraId="763630A8" w14:textId="72A89B4A"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AF1B045" w14:textId="77777777" w:rsidR="00451987" w:rsidRPr="00542AD3" w:rsidRDefault="00451987" w:rsidP="00451987">
            <w:pPr>
              <w:rPr>
                <w:rFonts w:ascii="Arial" w:hAnsi="Arial" w:cs="Arial"/>
                <w:bCs/>
                <w:sz w:val="18"/>
                <w:szCs w:val="18"/>
              </w:rPr>
            </w:pPr>
          </w:p>
          <w:p w14:paraId="32182F9C" w14:textId="765FE03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Zgodnie z podstawą programową kształcenia w zawodzie opiekun medyczny opiekun musi przekazać informację o wynikach tego badania, natomiast może </w:t>
            </w:r>
            <w:r w:rsidRPr="00542AD3">
              <w:rPr>
                <w:rFonts w:ascii="Arial" w:hAnsi="Arial" w:cs="Arial"/>
                <w:bCs/>
                <w:sz w:val="18"/>
                <w:szCs w:val="18"/>
              </w:rPr>
              <w:lastRenderedPageBreak/>
              <w:t>wykonać je również bez zlecenia pielęgniarki.</w:t>
            </w:r>
          </w:p>
          <w:p w14:paraId="413F7F57" w14:textId="77777777" w:rsidR="00451987" w:rsidRPr="00542AD3" w:rsidRDefault="00451987" w:rsidP="00451987">
            <w:pPr>
              <w:rPr>
                <w:rFonts w:ascii="Arial" w:hAnsi="Arial" w:cs="Arial"/>
                <w:bCs/>
                <w:sz w:val="18"/>
                <w:szCs w:val="18"/>
              </w:rPr>
            </w:pPr>
          </w:p>
          <w:p w14:paraId="1732F1E6" w14:textId="622A9608" w:rsidR="00451987" w:rsidRPr="00542AD3" w:rsidRDefault="00451987" w:rsidP="00451987">
            <w:pPr>
              <w:rPr>
                <w:rFonts w:ascii="Arial" w:hAnsi="Arial" w:cs="Arial"/>
                <w:bCs/>
                <w:sz w:val="18"/>
                <w:szCs w:val="18"/>
              </w:rPr>
            </w:pPr>
          </w:p>
        </w:tc>
      </w:tr>
      <w:tr w:rsidR="00A373A0" w:rsidRPr="00542AD3" w14:paraId="18CA35AD" w14:textId="77777777" w:rsidTr="00D87D56">
        <w:tc>
          <w:tcPr>
            <w:tcW w:w="477" w:type="dxa"/>
          </w:tcPr>
          <w:p w14:paraId="582179EA" w14:textId="77777777" w:rsidR="00451987" w:rsidRPr="00542AD3" w:rsidRDefault="00451987" w:rsidP="00451987">
            <w:pPr>
              <w:rPr>
                <w:rFonts w:ascii="Arial" w:hAnsi="Arial" w:cs="Arial"/>
                <w:sz w:val="18"/>
                <w:szCs w:val="18"/>
              </w:rPr>
            </w:pPr>
          </w:p>
        </w:tc>
        <w:tc>
          <w:tcPr>
            <w:tcW w:w="1109" w:type="dxa"/>
          </w:tcPr>
          <w:p w14:paraId="174EE073" w14:textId="4B940B3A"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A pkt 4</w:t>
            </w:r>
          </w:p>
        </w:tc>
        <w:tc>
          <w:tcPr>
            <w:tcW w:w="1838" w:type="dxa"/>
          </w:tcPr>
          <w:p w14:paraId="48055878" w14:textId="5BD5F49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101FD262" w14:textId="77777777" w:rsidR="00451987" w:rsidRPr="00542AD3" w:rsidRDefault="00451987" w:rsidP="00451987">
            <w:pPr>
              <w:keepNext/>
              <w:rPr>
                <w:rFonts w:ascii="Arial" w:hAnsi="Arial" w:cs="Arial"/>
                <w:bCs/>
                <w:sz w:val="18"/>
                <w:szCs w:val="18"/>
              </w:rPr>
            </w:pPr>
          </w:p>
        </w:tc>
        <w:tc>
          <w:tcPr>
            <w:tcW w:w="2410" w:type="dxa"/>
            <w:gridSpan w:val="2"/>
          </w:tcPr>
          <w:p w14:paraId="2FD6A476" w14:textId="77777777" w:rsidR="00451987" w:rsidRPr="00542AD3" w:rsidRDefault="00451987" w:rsidP="00451987">
            <w:pPr>
              <w:rPr>
                <w:rFonts w:ascii="Arial" w:hAnsi="Arial" w:cs="Arial"/>
                <w:kern w:val="2"/>
                <w:sz w:val="18"/>
                <w:szCs w:val="18"/>
                <w14:ligatures w14:val="standardContextual"/>
              </w:rPr>
            </w:pPr>
          </w:p>
        </w:tc>
        <w:tc>
          <w:tcPr>
            <w:tcW w:w="2268" w:type="dxa"/>
          </w:tcPr>
          <w:p w14:paraId="587018CF" w14:textId="5340021A" w:rsidR="00451987" w:rsidRPr="00542AD3" w:rsidRDefault="00451987" w:rsidP="00451987">
            <w:pPr>
              <w:rPr>
                <w:rFonts w:ascii="Arial" w:hAnsi="Arial" w:cs="Arial"/>
                <w:bCs/>
                <w:sz w:val="18"/>
                <w:szCs w:val="18"/>
              </w:rPr>
            </w:pPr>
            <w:r w:rsidRPr="00542AD3">
              <w:rPr>
                <w:rFonts w:ascii="Arial" w:hAnsi="Arial" w:cs="Arial"/>
                <w:sz w:val="18"/>
                <w:szCs w:val="18"/>
              </w:rPr>
              <w:t>4. Udzielanie pierwszej pomocy w stanach nagłego zagrożenia zdrowotnego zgodnie z kompetencjami.</w:t>
            </w:r>
          </w:p>
        </w:tc>
        <w:tc>
          <w:tcPr>
            <w:tcW w:w="2942" w:type="dxa"/>
          </w:tcPr>
          <w:p w14:paraId="75D6AE6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CE2C21E" w14:textId="77777777" w:rsidR="003C1C86" w:rsidRPr="00542AD3" w:rsidRDefault="003C1C86" w:rsidP="00451987">
            <w:pPr>
              <w:rPr>
                <w:rFonts w:ascii="Arial" w:hAnsi="Arial" w:cs="Arial"/>
                <w:bCs/>
                <w:sz w:val="18"/>
                <w:szCs w:val="18"/>
              </w:rPr>
            </w:pPr>
          </w:p>
          <w:p w14:paraId="5F74A426" w14:textId="47ED85A0"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 czynność wykreślono</w:t>
            </w:r>
          </w:p>
        </w:tc>
      </w:tr>
      <w:tr w:rsidR="00A373A0" w:rsidRPr="00542AD3" w14:paraId="132A7A7F" w14:textId="77777777" w:rsidTr="00D87D56">
        <w:tc>
          <w:tcPr>
            <w:tcW w:w="477" w:type="dxa"/>
          </w:tcPr>
          <w:p w14:paraId="2079E898" w14:textId="77777777" w:rsidR="00451987" w:rsidRPr="00542AD3" w:rsidRDefault="00451987" w:rsidP="00451987">
            <w:pPr>
              <w:rPr>
                <w:rFonts w:ascii="Arial" w:hAnsi="Arial" w:cs="Arial"/>
                <w:sz w:val="18"/>
                <w:szCs w:val="18"/>
              </w:rPr>
            </w:pPr>
          </w:p>
        </w:tc>
        <w:tc>
          <w:tcPr>
            <w:tcW w:w="1109" w:type="dxa"/>
          </w:tcPr>
          <w:p w14:paraId="7FDCD247" w14:textId="69A2DD5A"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A pkt 5</w:t>
            </w:r>
          </w:p>
        </w:tc>
        <w:tc>
          <w:tcPr>
            <w:tcW w:w="1838" w:type="dxa"/>
          </w:tcPr>
          <w:p w14:paraId="557BDD6F" w14:textId="4550334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0BEADE0B" w14:textId="77777777" w:rsidR="00451987" w:rsidRPr="00542AD3" w:rsidRDefault="00451987" w:rsidP="00451987">
            <w:pPr>
              <w:keepNext/>
              <w:rPr>
                <w:rFonts w:ascii="Arial" w:hAnsi="Arial" w:cs="Arial"/>
                <w:bCs/>
                <w:sz w:val="18"/>
                <w:szCs w:val="18"/>
              </w:rPr>
            </w:pPr>
          </w:p>
        </w:tc>
        <w:tc>
          <w:tcPr>
            <w:tcW w:w="2410" w:type="dxa"/>
            <w:gridSpan w:val="2"/>
          </w:tcPr>
          <w:p w14:paraId="4C5502FE" w14:textId="77777777" w:rsidR="00451987" w:rsidRPr="00542AD3" w:rsidRDefault="00451987" w:rsidP="00451987">
            <w:pPr>
              <w:rPr>
                <w:rFonts w:ascii="Arial" w:hAnsi="Arial" w:cs="Arial"/>
                <w:kern w:val="2"/>
                <w:sz w:val="18"/>
                <w:szCs w:val="18"/>
                <w14:ligatures w14:val="standardContextual"/>
              </w:rPr>
            </w:pPr>
          </w:p>
        </w:tc>
        <w:tc>
          <w:tcPr>
            <w:tcW w:w="2268" w:type="dxa"/>
          </w:tcPr>
          <w:p w14:paraId="7460B08C" w14:textId="599D8486" w:rsidR="00451987" w:rsidRPr="00542AD3" w:rsidRDefault="00451987" w:rsidP="00451987">
            <w:pPr>
              <w:rPr>
                <w:rFonts w:ascii="Arial" w:hAnsi="Arial" w:cs="Arial"/>
                <w:bCs/>
                <w:sz w:val="18"/>
                <w:szCs w:val="18"/>
              </w:rPr>
            </w:pPr>
            <w:r w:rsidRPr="00542AD3">
              <w:rPr>
                <w:rFonts w:ascii="Arial" w:hAnsi="Arial" w:cs="Arial"/>
                <w:sz w:val="18"/>
                <w:szCs w:val="18"/>
              </w:rPr>
              <w:t>5. Prowadzenie dokumentacji związanej z wykonywanymi czynnościami zawodowymi opiekuna medycznego.</w:t>
            </w:r>
          </w:p>
        </w:tc>
        <w:tc>
          <w:tcPr>
            <w:tcW w:w="2942" w:type="dxa"/>
          </w:tcPr>
          <w:p w14:paraId="7F0E2AE3" w14:textId="64BCBD0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3C1C86" w:rsidRPr="00542AD3">
              <w:rPr>
                <w:rFonts w:ascii="Arial" w:hAnsi="Arial" w:cs="Arial"/>
                <w:bCs/>
                <w:sz w:val="18"/>
                <w:szCs w:val="18"/>
              </w:rPr>
              <w:t>.</w:t>
            </w:r>
          </w:p>
          <w:p w14:paraId="652FE817" w14:textId="77777777" w:rsidR="003C1C86" w:rsidRPr="00542AD3" w:rsidRDefault="003C1C86" w:rsidP="00451987">
            <w:pPr>
              <w:rPr>
                <w:rFonts w:ascii="Arial" w:hAnsi="Arial" w:cs="Arial"/>
                <w:bCs/>
                <w:sz w:val="18"/>
                <w:szCs w:val="18"/>
              </w:rPr>
            </w:pPr>
          </w:p>
          <w:p w14:paraId="3C61E8BD" w14:textId="699C7FAC" w:rsidR="00451987" w:rsidRPr="00542AD3" w:rsidRDefault="002E68C0" w:rsidP="00451987">
            <w:pPr>
              <w:rPr>
                <w:rFonts w:ascii="Arial" w:hAnsi="Arial" w:cs="Arial"/>
                <w:bCs/>
                <w:sz w:val="18"/>
                <w:szCs w:val="18"/>
              </w:rPr>
            </w:pPr>
            <w:r w:rsidRPr="00542AD3">
              <w:rPr>
                <w:rFonts w:ascii="Arial" w:hAnsi="Arial" w:cs="Arial"/>
                <w:bCs/>
                <w:sz w:val="18"/>
                <w:szCs w:val="18"/>
              </w:rPr>
              <w:t>jw.</w:t>
            </w:r>
          </w:p>
        </w:tc>
      </w:tr>
      <w:tr w:rsidR="00A373A0" w:rsidRPr="00542AD3" w14:paraId="2207918F" w14:textId="77777777" w:rsidTr="00D87D56">
        <w:tc>
          <w:tcPr>
            <w:tcW w:w="477" w:type="dxa"/>
          </w:tcPr>
          <w:p w14:paraId="481EA95A" w14:textId="77777777" w:rsidR="00451987" w:rsidRPr="00542AD3" w:rsidRDefault="00451987" w:rsidP="00451987">
            <w:pPr>
              <w:rPr>
                <w:rFonts w:ascii="Arial" w:hAnsi="Arial" w:cs="Arial"/>
                <w:sz w:val="18"/>
                <w:szCs w:val="18"/>
              </w:rPr>
            </w:pPr>
          </w:p>
        </w:tc>
        <w:tc>
          <w:tcPr>
            <w:tcW w:w="1109" w:type="dxa"/>
          </w:tcPr>
          <w:p w14:paraId="5B53CF64" w14:textId="1E46F2E1" w:rsidR="00451987" w:rsidRPr="00542AD3" w:rsidRDefault="00451987" w:rsidP="00451987">
            <w:pPr>
              <w:rPr>
                <w:rFonts w:ascii="Arial" w:hAnsi="Arial" w:cs="Arial"/>
                <w:sz w:val="18"/>
                <w:szCs w:val="18"/>
              </w:rPr>
            </w:pPr>
            <w:r w:rsidRPr="00542AD3">
              <w:rPr>
                <w:rFonts w:ascii="Arial" w:hAnsi="Arial" w:cs="Arial"/>
                <w:sz w:val="18"/>
                <w:szCs w:val="18"/>
              </w:rPr>
              <w:t>Załącznik nr 5 Część B</w:t>
            </w:r>
          </w:p>
        </w:tc>
        <w:tc>
          <w:tcPr>
            <w:tcW w:w="1838" w:type="dxa"/>
          </w:tcPr>
          <w:p w14:paraId="3B1E17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Zarząd Powiatu Białostockiego</w:t>
            </w:r>
          </w:p>
          <w:p w14:paraId="3948062C" w14:textId="77777777" w:rsidR="00451987" w:rsidRPr="00542AD3" w:rsidRDefault="00451987" w:rsidP="00451987">
            <w:pPr>
              <w:rPr>
                <w:rFonts w:ascii="Arial" w:hAnsi="Arial" w:cs="Arial"/>
                <w:bCs/>
                <w:sz w:val="18"/>
                <w:szCs w:val="18"/>
              </w:rPr>
            </w:pPr>
          </w:p>
        </w:tc>
        <w:tc>
          <w:tcPr>
            <w:tcW w:w="2847" w:type="dxa"/>
          </w:tcPr>
          <w:p w14:paraId="14FADCA3" w14:textId="60FBCF45" w:rsidR="00451987" w:rsidRPr="00542AD3" w:rsidRDefault="00451987" w:rsidP="00451987">
            <w:pPr>
              <w:rPr>
                <w:rFonts w:ascii="Arial" w:hAnsi="Arial" w:cs="Arial"/>
                <w:bCs/>
                <w:sz w:val="18"/>
                <w:szCs w:val="18"/>
              </w:rPr>
            </w:pPr>
            <w:r w:rsidRPr="00542AD3">
              <w:rPr>
                <w:rFonts w:ascii="Arial" w:hAnsi="Arial" w:cs="Arial"/>
                <w:bCs/>
                <w:sz w:val="18"/>
                <w:szCs w:val="18"/>
              </w:rPr>
              <w:t>Zarząd Powiatu</w:t>
            </w:r>
            <w:r w:rsidR="00833E23" w:rsidRPr="00542AD3">
              <w:rPr>
                <w:rFonts w:ascii="Arial" w:hAnsi="Arial" w:cs="Arial"/>
                <w:bCs/>
                <w:sz w:val="18"/>
                <w:szCs w:val="18"/>
              </w:rPr>
              <w:t xml:space="preserve"> </w:t>
            </w:r>
            <w:r w:rsidRPr="00542AD3">
              <w:rPr>
                <w:rFonts w:ascii="Arial" w:hAnsi="Arial" w:cs="Arial"/>
                <w:bCs/>
                <w:sz w:val="18"/>
                <w:szCs w:val="18"/>
              </w:rPr>
              <w:t>Białostockiego zwraca się z prośbą o uwzględnienie naszego postulatu wprowadzenia do w/w Rozporządzenia jednoznacznego zapisu dookreślającego jaki zakres</w:t>
            </w:r>
          </w:p>
          <w:p w14:paraId="76EF0B7D" w14:textId="28AD5188" w:rsidR="00451987" w:rsidRPr="00542AD3" w:rsidRDefault="00451987" w:rsidP="00451987">
            <w:pPr>
              <w:rPr>
                <w:rFonts w:ascii="Arial" w:hAnsi="Arial" w:cs="Arial"/>
                <w:bCs/>
                <w:sz w:val="18"/>
                <w:szCs w:val="18"/>
              </w:rPr>
            </w:pPr>
            <w:r w:rsidRPr="00542AD3">
              <w:rPr>
                <w:rFonts w:ascii="Arial" w:hAnsi="Arial" w:cs="Arial"/>
                <w:bCs/>
                <w:sz w:val="18"/>
                <w:szCs w:val="18"/>
              </w:rPr>
              <w:t>czynności należy wykonać przy podaniu leków, t.j. jego rozłożenie, podanie, obserwacja osoby, której zaaplikowano lek oraz odnotowanie w stosownej dokumentacji.</w:t>
            </w:r>
          </w:p>
          <w:p w14:paraId="4B98B60B" w14:textId="7BF501F4" w:rsidR="00451987" w:rsidRPr="00542AD3" w:rsidRDefault="00451987" w:rsidP="00451987">
            <w:pPr>
              <w:rPr>
                <w:rFonts w:ascii="Arial" w:hAnsi="Arial" w:cs="Arial"/>
                <w:bCs/>
                <w:sz w:val="18"/>
                <w:szCs w:val="18"/>
              </w:rPr>
            </w:pPr>
            <w:r w:rsidRPr="00542AD3">
              <w:rPr>
                <w:rFonts w:ascii="Arial" w:hAnsi="Arial" w:cs="Arial"/>
                <w:bCs/>
                <w:sz w:val="18"/>
                <w:szCs w:val="18"/>
              </w:rPr>
              <w:t>Powyższe wynika z faktu, iż zatrudniani w domach pomocy społecznej opiekunowie medyczni (z powodu braku pielęgniarek lub ratowników medycznych) w zdecydowanej</w:t>
            </w:r>
          </w:p>
          <w:p w14:paraId="3C8C92BF" w14:textId="4D0DB92E" w:rsidR="00451987" w:rsidRPr="00542AD3" w:rsidRDefault="00451987" w:rsidP="00451987">
            <w:pPr>
              <w:rPr>
                <w:rFonts w:ascii="Arial" w:hAnsi="Arial" w:cs="Arial"/>
                <w:bCs/>
                <w:sz w:val="18"/>
                <w:szCs w:val="18"/>
              </w:rPr>
            </w:pPr>
            <w:r w:rsidRPr="00542AD3">
              <w:rPr>
                <w:rFonts w:ascii="Arial" w:hAnsi="Arial" w:cs="Arial"/>
                <w:bCs/>
                <w:sz w:val="18"/>
                <w:szCs w:val="18"/>
              </w:rPr>
              <w:t>większości przypadków nie wyrażają zgody na powyżej opisane czynności t.j. rozkładanie leków, gdyż niektóre szkoły kształcące nowych opiekunów medycznych przekazują</w:t>
            </w:r>
          </w:p>
          <w:p w14:paraId="77E67F8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absolwentom, iż pod odpowiedzialnością karną nie </w:t>
            </w:r>
            <w:r w:rsidRPr="00542AD3">
              <w:rPr>
                <w:rFonts w:ascii="Arial" w:hAnsi="Arial" w:cs="Arial"/>
                <w:bCs/>
                <w:sz w:val="18"/>
                <w:szCs w:val="18"/>
              </w:rPr>
              <w:lastRenderedPageBreak/>
              <w:t>mogą ich rozkładać (przykładem takiej szkoły jest Policealna Szkota Detektywow i Pracownikow Ochrony w Biatymstoku).</w:t>
            </w:r>
          </w:p>
          <w:p w14:paraId="60B84014" w14:textId="386E9247" w:rsidR="00451987" w:rsidRPr="00542AD3" w:rsidRDefault="00451987" w:rsidP="00451987">
            <w:pPr>
              <w:rPr>
                <w:rFonts w:ascii="Arial" w:hAnsi="Arial" w:cs="Arial"/>
                <w:bCs/>
                <w:sz w:val="18"/>
                <w:szCs w:val="18"/>
              </w:rPr>
            </w:pPr>
            <w:r w:rsidRPr="00542AD3">
              <w:rPr>
                <w:rFonts w:ascii="Arial" w:hAnsi="Arial" w:cs="Arial"/>
                <w:bCs/>
                <w:sz w:val="18"/>
                <w:szCs w:val="18"/>
              </w:rPr>
              <w:t>Jednocześnie w/w szkoły sugerują, iż leki powinna rozłożyć pielęgniarka i wydać w taki sposób</w:t>
            </w:r>
          </w:p>
          <w:p w14:paraId="177F22D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przygotowany lek opiekunowi medycznemu, aby ten podał go mieszkańcowi/pacjentowi.</w:t>
            </w:r>
          </w:p>
          <w:p w14:paraId="0368A1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 istotne, konieczne jest użycie w akcie wykonawczym, słowa rozłożenie, gdyż</w:t>
            </w:r>
          </w:p>
          <w:p w14:paraId="600EF7D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niektóre osoby kształcące nowych opiekunów medycznych, zgodnie z podstawą programową</w:t>
            </w:r>
          </w:p>
          <w:p w14:paraId="39478B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MED.14, uczą iż rozłożenie nie jest tożsame z przygotowaniem leku (przez „przygotowanie"</w:t>
            </w:r>
          </w:p>
          <w:p w14:paraId="23BE00D7" w14:textId="1EE3EF5F" w:rsidR="00451987" w:rsidRPr="00542AD3" w:rsidRDefault="00451987" w:rsidP="00451987">
            <w:pPr>
              <w:rPr>
                <w:rFonts w:ascii="Arial" w:hAnsi="Arial" w:cs="Arial"/>
                <w:bCs/>
                <w:sz w:val="18"/>
                <w:szCs w:val="18"/>
              </w:rPr>
            </w:pPr>
            <w:r w:rsidRPr="00542AD3">
              <w:rPr>
                <w:rFonts w:ascii="Arial" w:hAnsi="Arial" w:cs="Arial"/>
                <w:bCs/>
                <w:sz w:val="18"/>
                <w:szCs w:val="18"/>
              </w:rPr>
              <w:t>rozumieją - pokruszenie bądź rozpuszczenie leku, albo np. przygotowanie PEG-a do podania</w:t>
            </w:r>
            <w:r w:rsidR="00833E23" w:rsidRPr="00542AD3">
              <w:rPr>
                <w:rFonts w:ascii="Arial" w:hAnsi="Arial" w:cs="Arial"/>
                <w:bCs/>
                <w:sz w:val="18"/>
                <w:szCs w:val="18"/>
              </w:rPr>
              <w:t xml:space="preserve"> </w:t>
            </w:r>
            <w:r w:rsidRPr="00542AD3">
              <w:rPr>
                <w:rFonts w:ascii="Arial" w:hAnsi="Arial" w:cs="Arial"/>
                <w:bCs/>
                <w:sz w:val="18"/>
                <w:szCs w:val="18"/>
              </w:rPr>
              <w:t>insuliny).</w:t>
            </w:r>
          </w:p>
          <w:p w14:paraId="4B32FFF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Taki sposób postępowania stoi w sprzeczności do zasady, iż osoba, która lek przygotowała/rozłożyła, również go podała. Taka interpretacja na wniosek Pana Jana Steckiewicza - dyrektora Domu Pomocy Społecznej w Choroszczy wydał Departament</w:t>
            </w:r>
          </w:p>
          <w:p w14:paraId="7E92619F" w14:textId="4A8BE96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Rozwoju Kadr Medycznych Ministerstwa Zdrowia (pismo z dnia 21 marca 2023 r. - RKIK.0212.76.2023.JS) z którego wynika, iż „zgodnie z rozporządzeniem Ministra Edukacji i Nauki z dnia 28 maja 2021 r. zmieniającym </w:t>
            </w:r>
            <w:r w:rsidRPr="00542AD3">
              <w:rPr>
                <w:rFonts w:ascii="Arial" w:hAnsi="Arial" w:cs="Arial"/>
                <w:bCs/>
                <w:sz w:val="18"/>
                <w:szCs w:val="18"/>
              </w:rPr>
              <w:lastRenderedPageBreak/>
              <w:t>rozporządzenie w sprawie podstaw programowych</w:t>
            </w:r>
          </w:p>
          <w:p w14:paraId="3F1C74BD" w14:textId="51CF67C0" w:rsidR="00451987" w:rsidRPr="00542AD3" w:rsidRDefault="00451987" w:rsidP="00451987">
            <w:pPr>
              <w:rPr>
                <w:rFonts w:ascii="Arial" w:hAnsi="Arial" w:cs="Arial"/>
                <w:bCs/>
                <w:sz w:val="18"/>
                <w:szCs w:val="18"/>
              </w:rPr>
            </w:pPr>
            <w:r w:rsidRPr="00542AD3">
              <w:rPr>
                <w:rFonts w:ascii="Arial" w:hAnsi="Arial" w:cs="Arial"/>
                <w:bCs/>
                <w:sz w:val="18"/>
                <w:szCs w:val="18"/>
              </w:rPr>
              <w:t>kształcenia w zawodach szkolnictwa branżowego oraz dodatkowych umiejętności zawodowych</w:t>
            </w:r>
            <w:r w:rsidR="00833E23" w:rsidRPr="00542AD3">
              <w:rPr>
                <w:rFonts w:ascii="Arial" w:hAnsi="Arial" w:cs="Arial"/>
                <w:bCs/>
                <w:sz w:val="18"/>
                <w:szCs w:val="18"/>
              </w:rPr>
              <w:t xml:space="preserve"> </w:t>
            </w:r>
            <w:r w:rsidRPr="00542AD3">
              <w:rPr>
                <w:rFonts w:ascii="Arial" w:hAnsi="Arial" w:cs="Arial"/>
                <w:bCs/>
                <w:sz w:val="18"/>
                <w:szCs w:val="18"/>
              </w:rPr>
              <w:t>w zakresie wybranych zawodów szkolnictwa branżowego (Dz. U. z 2021 r, poz. 1087) absolwent szkoły prowadzącej kształcenie w zawodzie opiekuna medycznego, który rozpoczął</w:t>
            </w:r>
          </w:p>
          <w:p w14:paraId="41B74A9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kształcenie po 31 sierpnia 2021 r powinien być przygotowany do wykonywania zadań</w:t>
            </w:r>
          </w:p>
          <w:p w14:paraId="2FB4FA64" w14:textId="4DF94260" w:rsidR="00451987" w:rsidRPr="00542AD3" w:rsidRDefault="00451987" w:rsidP="00451987">
            <w:pPr>
              <w:rPr>
                <w:rFonts w:ascii="Arial" w:hAnsi="Arial" w:cs="Arial"/>
                <w:bCs/>
                <w:sz w:val="18"/>
                <w:szCs w:val="18"/>
              </w:rPr>
            </w:pPr>
            <w:r w:rsidRPr="00542AD3">
              <w:rPr>
                <w:rFonts w:ascii="Arial" w:hAnsi="Arial" w:cs="Arial"/>
                <w:bCs/>
                <w:sz w:val="18"/>
                <w:szCs w:val="18"/>
              </w:rPr>
              <w:t>zawodowych w zakresie kwalifikacji MED.14., tj. „Świadczenie usług medyczno -pielęgnacyjnych i opiekuńczych osobie chorej i niesamodzielnej"..." i dalej: „...Zatem konieczne</w:t>
            </w:r>
          </w:p>
          <w:p w14:paraId="4CF69403" w14:textId="7B107FE6" w:rsidR="00451987" w:rsidRPr="00542AD3" w:rsidRDefault="00451987" w:rsidP="00451987">
            <w:pPr>
              <w:rPr>
                <w:rFonts w:ascii="Arial" w:hAnsi="Arial" w:cs="Arial"/>
                <w:bCs/>
                <w:sz w:val="18"/>
                <w:szCs w:val="18"/>
              </w:rPr>
            </w:pPr>
            <w:r w:rsidRPr="00542AD3">
              <w:rPr>
                <w:rFonts w:ascii="Arial" w:hAnsi="Arial" w:cs="Arial"/>
                <w:bCs/>
                <w:sz w:val="18"/>
                <w:szCs w:val="18"/>
              </w:rPr>
              <w:t>jest, oby osoba, która przygotowała dany lek, również podała go osobie zgodnie ze zleceniem</w:t>
            </w:r>
          </w:p>
          <w:p w14:paraId="2A990E15" w14:textId="16640F3E" w:rsidR="00451987" w:rsidRPr="00542AD3" w:rsidRDefault="00451987" w:rsidP="00451987">
            <w:pPr>
              <w:rPr>
                <w:rFonts w:ascii="Arial" w:hAnsi="Arial" w:cs="Arial"/>
                <w:bCs/>
                <w:sz w:val="18"/>
                <w:szCs w:val="18"/>
              </w:rPr>
            </w:pPr>
            <w:r w:rsidRPr="00542AD3">
              <w:rPr>
                <w:rFonts w:ascii="Arial" w:hAnsi="Arial" w:cs="Arial"/>
                <w:bCs/>
                <w:sz w:val="18"/>
                <w:szCs w:val="18"/>
              </w:rPr>
              <w:t>lekarza lub pielęgniarki, a następnie odnotowała ww. czynności.”</w:t>
            </w:r>
          </w:p>
          <w:p w14:paraId="4CBE11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Brak uszczegółowienia w w/w Rozporządzeniu spowoduje kolejne problemy, tym razem</w:t>
            </w:r>
          </w:p>
          <w:p w14:paraId="32A0D5E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wynikające z interpretacji wprowadzonego przepisu, t.j. z jakimi czynnościami mamy do</w:t>
            </w:r>
          </w:p>
          <w:p w14:paraId="5F3A988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czynienia przy podaniu leków!</w:t>
            </w:r>
          </w:p>
          <w:p w14:paraId="65FAEAFB" w14:textId="3F1BA6EC" w:rsidR="00451987" w:rsidRPr="00542AD3" w:rsidRDefault="00451987" w:rsidP="00451987">
            <w:pPr>
              <w:rPr>
                <w:rFonts w:ascii="Arial" w:hAnsi="Arial" w:cs="Arial"/>
                <w:bCs/>
                <w:sz w:val="18"/>
                <w:szCs w:val="18"/>
              </w:rPr>
            </w:pPr>
            <w:r w:rsidRPr="00542AD3">
              <w:rPr>
                <w:rFonts w:ascii="Arial" w:hAnsi="Arial" w:cs="Arial"/>
                <w:bCs/>
                <w:sz w:val="18"/>
                <w:szCs w:val="18"/>
              </w:rPr>
              <w:t>Namiastką problemów, które mogą wystąpić na skalę ogólnopolską jest aktualna sytuacja w DPS w Choroszczy, gdzie działające w jednostce związki zawodowe, grożą</w:t>
            </w:r>
          </w:p>
          <w:p w14:paraId="758B1DC9" w14:textId="68C6EA4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dyrektorowi w/w DPS-u konsekwencjami prawnymi w przypadku, gdyby dopuścił do tych</w:t>
            </w:r>
            <w:r w:rsidR="00833E23" w:rsidRPr="00542AD3">
              <w:rPr>
                <w:rFonts w:ascii="Arial" w:hAnsi="Arial" w:cs="Arial"/>
                <w:bCs/>
                <w:sz w:val="18"/>
                <w:szCs w:val="18"/>
              </w:rPr>
              <w:t xml:space="preserve"> </w:t>
            </w:r>
            <w:r w:rsidRPr="00542AD3">
              <w:rPr>
                <w:rFonts w:ascii="Arial" w:hAnsi="Arial" w:cs="Arial"/>
                <w:bCs/>
                <w:sz w:val="18"/>
                <w:szCs w:val="18"/>
              </w:rPr>
              <w:t>czynności - rozkładania leków - opiekunów medycznych posiadających kwalifikacje MED.14.</w:t>
            </w:r>
            <w:r w:rsidR="00833E23" w:rsidRPr="00542AD3">
              <w:rPr>
                <w:rFonts w:ascii="Arial" w:hAnsi="Arial" w:cs="Arial"/>
                <w:bCs/>
                <w:sz w:val="18"/>
                <w:szCs w:val="18"/>
              </w:rPr>
              <w:t xml:space="preserve"> </w:t>
            </w:r>
            <w:r w:rsidRPr="00542AD3">
              <w:rPr>
                <w:rFonts w:ascii="Arial" w:hAnsi="Arial" w:cs="Arial"/>
                <w:bCs/>
                <w:sz w:val="18"/>
                <w:szCs w:val="18"/>
              </w:rPr>
              <w:t>Swoje stanowisko opierają na stanowisku „eksperta" t.j. osoby która uczy w wymienionej</w:t>
            </w:r>
            <w:r w:rsidR="00833E23" w:rsidRPr="00542AD3">
              <w:rPr>
                <w:rFonts w:ascii="Arial" w:hAnsi="Arial" w:cs="Arial"/>
                <w:bCs/>
                <w:sz w:val="18"/>
                <w:szCs w:val="18"/>
              </w:rPr>
              <w:t xml:space="preserve"> </w:t>
            </w:r>
            <w:r w:rsidRPr="00542AD3">
              <w:rPr>
                <w:rFonts w:ascii="Arial" w:hAnsi="Arial" w:cs="Arial"/>
                <w:bCs/>
                <w:sz w:val="18"/>
                <w:szCs w:val="18"/>
              </w:rPr>
              <w:t>powyżej szkole na kierunku opiekun medyczny - Pani Marcie Prymaka.</w:t>
            </w:r>
          </w:p>
          <w:p w14:paraId="75028E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Powyższe wpływa także na opiekunów medycznych posiadających w/w kwalifikacje,</w:t>
            </w:r>
          </w:p>
          <w:p w14:paraId="43657DC5" w14:textId="2F57A0A1" w:rsidR="00451987" w:rsidRPr="00542AD3" w:rsidRDefault="00451987" w:rsidP="00451987">
            <w:pPr>
              <w:rPr>
                <w:rFonts w:ascii="Arial" w:hAnsi="Arial" w:cs="Arial"/>
                <w:bCs/>
                <w:sz w:val="18"/>
                <w:szCs w:val="18"/>
              </w:rPr>
            </w:pPr>
            <w:r w:rsidRPr="00542AD3">
              <w:rPr>
                <w:rFonts w:ascii="Arial" w:hAnsi="Arial" w:cs="Arial"/>
                <w:bCs/>
                <w:sz w:val="18"/>
                <w:szCs w:val="18"/>
              </w:rPr>
              <w:t>którzy w przypadku braku takiego szczegółowego zapisu w Rozporządzeniu, iż mogą rozkładać</w:t>
            </w:r>
            <w:r w:rsidR="00833E23" w:rsidRPr="00542AD3">
              <w:rPr>
                <w:rFonts w:ascii="Arial" w:hAnsi="Arial" w:cs="Arial"/>
                <w:bCs/>
                <w:sz w:val="18"/>
                <w:szCs w:val="18"/>
              </w:rPr>
              <w:t xml:space="preserve"> </w:t>
            </w:r>
            <w:r w:rsidRPr="00542AD3">
              <w:rPr>
                <w:rFonts w:ascii="Arial" w:hAnsi="Arial" w:cs="Arial"/>
                <w:bCs/>
                <w:sz w:val="18"/>
                <w:szCs w:val="18"/>
              </w:rPr>
              <w:t>leki, nie przyjmą takiego zakresu obowiązków, gdyż także obawiają się konsekwencji prawnych</w:t>
            </w:r>
          </w:p>
          <w:p w14:paraId="2796B7EC" w14:textId="2C7FE48A" w:rsidR="00451987" w:rsidRPr="00542AD3" w:rsidRDefault="00451987" w:rsidP="00451987">
            <w:pPr>
              <w:rPr>
                <w:rFonts w:ascii="Arial" w:hAnsi="Arial" w:cs="Arial"/>
                <w:bCs/>
                <w:sz w:val="18"/>
                <w:szCs w:val="18"/>
              </w:rPr>
            </w:pPr>
            <w:r w:rsidRPr="00542AD3">
              <w:rPr>
                <w:rFonts w:ascii="Arial" w:hAnsi="Arial" w:cs="Arial"/>
                <w:bCs/>
                <w:sz w:val="18"/>
                <w:szCs w:val="18"/>
              </w:rPr>
              <w:t>związanych z wykonywaniem czynności, co do których nie są upoważnieni!</w:t>
            </w:r>
          </w:p>
          <w:p w14:paraId="5C1AABE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Zarząd zwraca się z prośbą o wprowadzenie także do wspomnianego rozporządzenia</w:t>
            </w:r>
          </w:p>
          <w:p w14:paraId="20D37906" w14:textId="7608773F" w:rsidR="00451987" w:rsidRPr="00542AD3" w:rsidRDefault="00451987" w:rsidP="00451987">
            <w:pPr>
              <w:rPr>
                <w:rFonts w:ascii="Arial" w:hAnsi="Arial" w:cs="Arial"/>
                <w:bCs/>
                <w:sz w:val="18"/>
                <w:szCs w:val="18"/>
              </w:rPr>
            </w:pPr>
            <w:r w:rsidRPr="00542AD3">
              <w:rPr>
                <w:rFonts w:ascii="Arial" w:hAnsi="Arial" w:cs="Arial"/>
                <w:bCs/>
                <w:sz w:val="18"/>
                <w:szCs w:val="18"/>
              </w:rPr>
              <w:t>jednoznacznego zapisu, ze lekarz (POZ oraz specjaliści w tym psychiatra) zleca podanie leków pielęgniarce lub opiekunowi medycznemu (w chwili obecnej lekarze nie zgadzają się na</w:t>
            </w:r>
            <w:r w:rsidR="00833E23" w:rsidRPr="00542AD3">
              <w:rPr>
                <w:rFonts w:ascii="Arial" w:hAnsi="Arial" w:cs="Arial"/>
                <w:bCs/>
                <w:sz w:val="18"/>
                <w:szCs w:val="18"/>
              </w:rPr>
              <w:t xml:space="preserve"> </w:t>
            </w:r>
            <w:r w:rsidRPr="00542AD3">
              <w:rPr>
                <w:rFonts w:ascii="Arial" w:hAnsi="Arial" w:cs="Arial"/>
                <w:bCs/>
                <w:sz w:val="18"/>
                <w:szCs w:val="18"/>
              </w:rPr>
              <w:t>zlecenie tych czynności opiekunowi medycznemu) oraz możliwość rozkładania i podawania</w:t>
            </w:r>
          </w:p>
          <w:p w14:paraId="25EE5DDF" w14:textId="210916E9" w:rsidR="00451987" w:rsidRPr="00542AD3" w:rsidRDefault="00451987" w:rsidP="00451987">
            <w:pPr>
              <w:rPr>
                <w:rFonts w:ascii="Arial" w:hAnsi="Arial" w:cs="Arial"/>
                <w:bCs/>
                <w:sz w:val="18"/>
                <w:szCs w:val="18"/>
              </w:rPr>
            </w:pPr>
            <w:r w:rsidRPr="00542AD3">
              <w:rPr>
                <w:rFonts w:ascii="Arial" w:hAnsi="Arial" w:cs="Arial"/>
                <w:bCs/>
                <w:sz w:val="18"/>
                <w:szCs w:val="18"/>
              </w:rPr>
              <w:t>leków mieszkańcom domów pomocy społecznej przez opiekunów medycznych po wejściu w</w:t>
            </w:r>
            <w:r w:rsidR="00833E23" w:rsidRPr="00542AD3">
              <w:rPr>
                <w:rFonts w:ascii="Arial" w:hAnsi="Arial" w:cs="Arial"/>
                <w:bCs/>
                <w:sz w:val="18"/>
                <w:szCs w:val="18"/>
              </w:rPr>
              <w:t xml:space="preserve"> </w:t>
            </w:r>
            <w:r w:rsidRPr="00542AD3">
              <w:rPr>
                <w:rFonts w:ascii="Arial" w:hAnsi="Arial" w:cs="Arial"/>
                <w:bCs/>
                <w:sz w:val="18"/>
                <w:szCs w:val="18"/>
              </w:rPr>
              <w:t xml:space="preserve">życie ustawy z dnia 17 sierpnia 2023 r. o niektórych </w:t>
            </w:r>
            <w:r w:rsidRPr="00542AD3">
              <w:rPr>
                <w:rFonts w:ascii="Arial" w:hAnsi="Arial" w:cs="Arial"/>
                <w:bCs/>
                <w:sz w:val="18"/>
                <w:szCs w:val="18"/>
              </w:rPr>
              <w:lastRenderedPageBreak/>
              <w:t>zawodach medycznych (Dz. U. z 2023 r. poz. 1972).</w:t>
            </w:r>
          </w:p>
          <w:p w14:paraId="1B218D78" w14:textId="77777777" w:rsidR="00451987" w:rsidRPr="00542AD3" w:rsidRDefault="00451987" w:rsidP="00833E23">
            <w:pPr>
              <w:rPr>
                <w:rFonts w:ascii="Arial" w:eastAsia="Times New Roman" w:hAnsi="Arial" w:cs="Arial"/>
                <w:bCs/>
                <w:sz w:val="18"/>
                <w:szCs w:val="18"/>
                <w:lang w:eastAsia="pl-PL"/>
              </w:rPr>
            </w:pPr>
          </w:p>
        </w:tc>
        <w:tc>
          <w:tcPr>
            <w:tcW w:w="2410" w:type="dxa"/>
            <w:gridSpan w:val="2"/>
          </w:tcPr>
          <w:p w14:paraId="713CF302" w14:textId="77777777" w:rsidR="00451987" w:rsidRPr="00542AD3" w:rsidRDefault="00451987" w:rsidP="00451987">
            <w:pPr>
              <w:rPr>
                <w:rFonts w:ascii="Arial" w:hAnsi="Arial" w:cs="Arial"/>
                <w:bCs/>
                <w:sz w:val="18"/>
                <w:szCs w:val="18"/>
              </w:rPr>
            </w:pPr>
          </w:p>
        </w:tc>
        <w:tc>
          <w:tcPr>
            <w:tcW w:w="2268" w:type="dxa"/>
          </w:tcPr>
          <w:p w14:paraId="515B8630" w14:textId="77777777" w:rsidR="00833E23" w:rsidRPr="00542AD3" w:rsidRDefault="00833E23" w:rsidP="00833E23">
            <w:pPr>
              <w:rPr>
                <w:rFonts w:ascii="Arial" w:hAnsi="Arial" w:cs="Arial"/>
                <w:bCs/>
                <w:sz w:val="18"/>
                <w:szCs w:val="18"/>
              </w:rPr>
            </w:pPr>
            <w:r w:rsidRPr="00542AD3">
              <w:rPr>
                <w:rFonts w:ascii="Arial" w:hAnsi="Arial" w:cs="Arial"/>
                <w:bCs/>
                <w:sz w:val="18"/>
                <w:szCs w:val="18"/>
              </w:rPr>
              <w:t>proponujemy dokonanie zmian w Części B</w:t>
            </w:r>
          </w:p>
          <w:p w14:paraId="3F37AE0A" w14:textId="77777777" w:rsidR="00833E23" w:rsidRPr="00542AD3" w:rsidRDefault="00833E23" w:rsidP="00833E23">
            <w:pPr>
              <w:rPr>
                <w:rFonts w:ascii="Arial" w:hAnsi="Arial" w:cs="Arial"/>
                <w:bCs/>
                <w:sz w:val="18"/>
                <w:szCs w:val="18"/>
              </w:rPr>
            </w:pPr>
            <w:r w:rsidRPr="00542AD3">
              <w:rPr>
                <w:rFonts w:ascii="Arial" w:hAnsi="Arial" w:cs="Arial"/>
                <w:bCs/>
                <w:sz w:val="18"/>
                <w:szCs w:val="18"/>
              </w:rPr>
              <w:t>Załącznika nr 5 do Rozporządzenia Ministra Zdrowia w sprawie szczegółowego wykazu</w:t>
            </w:r>
          </w:p>
          <w:p w14:paraId="561C7DDD" w14:textId="77777777" w:rsidR="00833E23" w:rsidRPr="00542AD3" w:rsidRDefault="00833E23" w:rsidP="00833E23">
            <w:pPr>
              <w:rPr>
                <w:rFonts w:ascii="Arial" w:hAnsi="Arial" w:cs="Arial"/>
                <w:bCs/>
                <w:sz w:val="18"/>
                <w:szCs w:val="18"/>
              </w:rPr>
            </w:pPr>
            <w:r w:rsidRPr="00542AD3">
              <w:rPr>
                <w:rFonts w:ascii="Arial" w:hAnsi="Arial" w:cs="Arial"/>
                <w:bCs/>
                <w:sz w:val="18"/>
                <w:szCs w:val="18"/>
              </w:rPr>
              <w:t>czynności zawodowych osób wykonujących niektóre zawody medyczne poprzez przyjęcie</w:t>
            </w:r>
          </w:p>
          <w:p w14:paraId="1E156506" w14:textId="77777777" w:rsidR="00833E23" w:rsidRPr="00542AD3" w:rsidRDefault="00833E23" w:rsidP="00833E23">
            <w:pPr>
              <w:rPr>
                <w:rFonts w:ascii="Arial" w:hAnsi="Arial" w:cs="Arial"/>
                <w:bCs/>
                <w:sz w:val="18"/>
                <w:szCs w:val="18"/>
              </w:rPr>
            </w:pPr>
            <w:r w:rsidRPr="00542AD3">
              <w:rPr>
                <w:rFonts w:ascii="Arial" w:hAnsi="Arial" w:cs="Arial"/>
                <w:bCs/>
                <w:sz w:val="18"/>
                <w:szCs w:val="18"/>
              </w:rPr>
              <w:t>nowego brzmienia określającego czynności w pkt 2.8.:</w:t>
            </w:r>
          </w:p>
          <w:p w14:paraId="35D15393" w14:textId="77777777" w:rsidR="00833E23" w:rsidRPr="00542AD3" w:rsidRDefault="00833E23" w:rsidP="00833E23">
            <w:pPr>
              <w:rPr>
                <w:rFonts w:ascii="Arial" w:hAnsi="Arial" w:cs="Arial"/>
                <w:bCs/>
                <w:sz w:val="18"/>
                <w:szCs w:val="18"/>
              </w:rPr>
            </w:pPr>
            <w:r w:rsidRPr="00542AD3">
              <w:rPr>
                <w:rFonts w:ascii="Arial" w:hAnsi="Arial" w:cs="Arial"/>
                <w:bCs/>
                <w:sz w:val="18"/>
                <w:szCs w:val="18"/>
              </w:rPr>
              <w:t>2.8. Podawanie produktów leczniczych osobie chorej i niesamodzielnej na zlecenie lekarza lub pielęgniarki.</w:t>
            </w:r>
          </w:p>
          <w:p w14:paraId="3A7FF150" w14:textId="77777777" w:rsidR="00833E23" w:rsidRPr="00542AD3" w:rsidRDefault="00833E23" w:rsidP="00833E23">
            <w:pPr>
              <w:rPr>
                <w:rFonts w:ascii="Arial" w:hAnsi="Arial" w:cs="Arial"/>
                <w:bCs/>
                <w:sz w:val="18"/>
                <w:szCs w:val="18"/>
              </w:rPr>
            </w:pPr>
            <w:r w:rsidRPr="00542AD3">
              <w:rPr>
                <w:rFonts w:ascii="Arial" w:hAnsi="Arial" w:cs="Arial"/>
                <w:bCs/>
                <w:sz w:val="18"/>
                <w:szCs w:val="18"/>
              </w:rPr>
              <w:t>2.8.1. Przygotowanie, w tym rozłożenie, leku.</w:t>
            </w:r>
          </w:p>
          <w:p w14:paraId="59596BC5" w14:textId="77777777" w:rsidR="00833E23" w:rsidRPr="00542AD3" w:rsidRDefault="00833E23" w:rsidP="00833E23">
            <w:pPr>
              <w:rPr>
                <w:rFonts w:ascii="Arial" w:hAnsi="Arial" w:cs="Arial"/>
                <w:bCs/>
                <w:sz w:val="18"/>
                <w:szCs w:val="18"/>
              </w:rPr>
            </w:pPr>
            <w:r w:rsidRPr="00542AD3">
              <w:rPr>
                <w:rFonts w:ascii="Arial" w:hAnsi="Arial" w:cs="Arial"/>
                <w:bCs/>
                <w:sz w:val="18"/>
                <w:szCs w:val="18"/>
              </w:rPr>
              <w:t>2.8.2. Podawanie leków przez układ pokarmowy (doustnie, podjęzykowo,</w:t>
            </w:r>
          </w:p>
          <w:p w14:paraId="56883902" w14:textId="77777777" w:rsidR="00833E23" w:rsidRPr="00542AD3" w:rsidRDefault="00833E23" w:rsidP="00833E23">
            <w:pPr>
              <w:rPr>
                <w:rFonts w:ascii="Arial" w:hAnsi="Arial" w:cs="Arial"/>
                <w:bCs/>
                <w:sz w:val="18"/>
                <w:szCs w:val="18"/>
              </w:rPr>
            </w:pPr>
            <w:r w:rsidRPr="00542AD3">
              <w:rPr>
                <w:rFonts w:ascii="Arial" w:hAnsi="Arial" w:cs="Arial"/>
                <w:bCs/>
                <w:sz w:val="18"/>
                <w:szCs w:val="18"/>
              </w:rPr>
              <w:t>okołopoliczkowo, doodbytniczo) lub na skórę.</w:t>
            </w:r>
          </w:p>
          <w:p w14:paraId="42FFF6C4" w14:textId="77777777" w:rsidR="00833E23" w:rsidRPr="00542AD3" w:rsidRDefault="00833E23" w:rsidP="00833E23">
            <w:pPr>
              <w:rPr>
                <w:rFonts w:ascii="Arial" w:hAnsi="Arial" w:cs="Arial"/>
                <w:bCs/>
                <w:sz w:val="18"/>
                <w:szCs w:val="18"/>
              </w:rPr>
            </w:pPr>
            <w:r w:rsidRPr="00542AD3">
              <w:rPr>
                <w:rFonts w:ascii="Arial" w:hAnsi="Arial" w:cs="Arial"/>
                <w:bCs/>
                <w:sz w:val="18"/>
                <w:szCs w:val="18"/>
              </w:rPr>
              <w:lastRenderedPageBreak/>
              <w:t>2.8.3. Podawanie leków przez układ oddechowy (nebulizatory, inhalatory ciśnieniowe z</w:t>
            </w:r>
          </w:p>
          <w:p w14:paraId="70AA8C66" w14:textId="77777777" w:rsidR="00833E23" w:rsidRPr="00542AD3" w:rsidRDefault="00833E23" w:rsidP="00833E23">
            <w:pPr>
              <w:rPr>
                <w:rFonts w:ascii="Arial" w:hAnsi="Arial" w:cs="Arial"/>
                <w:bCs/>
                <w:sz w:val="18"/>
                <w:szCs w:val="18"/>
              </w:rPr>
            </w:pPr>
            <w:r w:rsidRPr="00542AD3">
              <w:rPr>
                <w:rFonts w:ascii="Arial" w:hAnsi="Arial" w:cs="Arial"/>
                <w:bCs/>
                <w:sz w:val="18"/>
                <w:szCs w:val="18"/>
              </w:rPr>
              <w:t>dozownikiem pojedyńczych dawek, z dozownikiem uruchamiającym wdech,</w:t>
            </w:r>
          </w:p>
          <w:p w14:paraId="6CB5234D" w14:textId="77777777" w:rsidR="00451987" w:rsidRPr="00542AD3" w:rsidRDefault="00833E23" w:rsidP="00833E23">
            <w:pPr>
              <w:rPr>
                <w:rFonts w:ascii="Arial" w:hAnsi="Arial" w:cs="Arial"/>
                <w:bCs/>
                <w:sz w:val="18"/>
                <w:szCs w:val="18"/>
              </w:rPr>
            </w:pPr>
            <w:r w:rsidRPr="00542AD3">
              <w:rPr>
                <w:rFonts w:ascii="Arial" w:hAnsi="Arial" w:cs="Arial"/>
                <w:bCs/>
                <w:sz w:val="18"/>
                <w:szCs w:val="18"/>
              </w:rPr>
              <w:t>inhalatory proszkowe).</w:t>
            </w:r>
          </w:p>
          <w:p w14:paraId="671F5718" w14:textId="77777777" w:rsidR="00833E23" w:rsidRPr="00542AD3" w:rsidRDefault="00833E23" w:rsidP="00833E23">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2.8.4.Podawanie leków podskórnie.</w:t>
            </w:r>
          </w:p>
          <w:p w14:paraId="385D283C" w14:textId="77777777" w:rsidR="00833E23" w:rsidRPr="00542AD3" w:rsidRDefault="00833E23" w:rsidP="00833E23">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2.8.5.Powiadamianie lekarza lub pielęgniarki o wystąpieniu działań niepożądanych</w:t>
            </w:r>
          </w:p>
          <w:p w14:paraId="4A437954" w14:textId="68DD4A94" w:rsidR="00833E23" w:rsidRPr="00542AD3" w:rsidRDefault="00833E23" w:rsidP="00833E23">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leków.</w:t>
            </w:r>
          </w:p>
        </w:tc>
        <w:tc>
          <w:tcPr>
            <w:tcW w:w="2942" w:type="dxa"/>
          </w:tcPr>
          <w:p w14:paraId="4503B01A" w14:textId="59855EF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r w:rsidR="003C1C86" w:rsidRPr="00542AD3">
              <w:rPr>
                <w:rFonts w:ascii="Arial" w:hAnsi="Arial" w:cs="Arial"/>
                <w:bCs/>
                <w:sz w:val="18"/>
                <w:szCs w:val="18"/>
              </w:rPr>
              <w:t>.</w:t>
            </w:r>
          </w:p>
          <w:p w14:paraId="39879F66" w14:textId="77777777" w:rsidR="00451987" w:rsidRPr="00542AD3" w:rsidRDefault="00451987" w:rsidP="00451987">
            <w:pPr>
              <w:rPr>
                <w:rFonts w:ascii="Arial" w:hAnsi="Arial" w:cs="Arial"/>
                <w:bCs/>
                <w:sz w:val="18"/>
                <w:szCs w:val="18"/>
              </w:rPr>
            </w:pPr>
          </w:p>
          <w:p w14:paraId="60CFCB4F" w14:textId="0A0BE5AB" w:rsidR="003C1C86" w:rsidRPr="00542AD3" w:rsidRDefault="003C1C86" w:rsidP="00451987">
            <w:pPr>
              <w:rPr>
                <w:rFonts w:ascii="Arial" w:hAnsi="Arial" w:cs="Arial"/>
                <w:bCs/>
                <w:sz w:val="18"/>
                <w:szCs w:val="18"/>
              </w:rPr>
            </w:pPr>
            <w:r w:rsidRPr="00542AD3">
              <w:rPr>
                <w:rFonts w:ascii="Arial" w:hAnsi="Arial" w:cs="Arial"/>
                <w:bCs/>
                <w:sz w:val="18"/>
                <w:szCs w:val="18"/>
              </w:rPr>
              <w:t>Przepis został przeredagowany w tym zakresie.</w:t>
            </w:r>
          </w:p>
          <w:p w14:paraId="2D70C2C6" w14:textId="77777777" w:rsidR="003C1C86" w:rsidRPr="00542AD3" w:rsidRDefault="003C1C86" w:rsidP="00451987">
            <w:pPr>
              <w:rPr>
                <w:rFonts w:ascii="Arial" w:hAnsi="Arial" w:cs="Arial"/>
                <w:bCs/>
                <w:sz w:val="18"/>
                <w:szCs w:val="18"/>
              </w:rPr>
            </w:pPr>
          </w:p>
          <w:p w14:paraId="5A18D56F" w14:textId="77777777" w:rsidR="00451987" w:rsidRPr="00542AD3" w:rsidRDefault="00451987" w:rsidP="00451987">
            <w:pPr>
              <w:rPr>
                <w:rFonts w:ascii="Arial" w:hAnsi="Arial" w:cs="Arial"/>
                <w:bCs/>
                <w:sz w:val="18"/>
                <w:szCs w:val="18"/>
              </w:rPr>
            </w:pPr>
          </w:p>
          <w:p w14:paraId="5D72C17A" w14:textId="77777777" w:rsidR="00451987" w:rsidRPr="00542AD3" w:rsidRDefault="00451987" w:rsidP="00451987">
            <w:pPr>
              <w:rPr>
                <w:rFonts w:ascii="Arial" w:hAnsi="Arial" w:cs="Arial"/>
                <w:bCs/>
                <w:sz w:val="18"/>
                <w:szCs w:val="18"/>
              </w:rPr>
            </w:pPr>
          </w:p>
          <w:p w14:paraId="16754EBF" w14:textId="77777777" w:rsidR="00451987" w:rsidRPr="00542AD3" w:rsidRDefault="00451987" w:rsidP="00451987">
            <w:pPr>
              <w:rPr>
                <w:rFonts w:ascii="Arial" w:hAnsi="Arial" w:cs="Arial"/>
                <w:bCs/>
                <w:sz w:val="18"/>
                <w:szCs w:val="18"/>
              </w:rPr>
            </w:pPr>
          </w:p>
          <w:p w14:paraId="0D517254" w14:textId="77777777" w:rsidR="00451987" w:rsidRPr="00542AD3" w:rsidRDefault="00451987" w:rsidP="00451987">
            <w:pPr>
              <w:rPr>
                <w:rFonts w:ascii="Arial" w:hAnsi="Arial" w:cs="Arial"/>
                <w:bCs/>
                <w:sz w:val="18"/>
                <w:szCs w:val="18"/>
              </w:rPr>
            </w:pPr>
          </w:p>
          <w:p w14:paraId="089BA994" w14:textId="77777777" w:rsidR="00451987" w:rsidRPr="00542AD3" w:rsidRDefault="00451987" w:rsidP="00451987">
            <w:pPr>
              <w:rPr>
                <w:rFonts w:ascii="Arial" w:hAnsi="Arial" w:cs="Arial"/>
                <w:bCs/>
                <w:sz w:val="18"/>
                <w:szCs w:val="18"/>
              </w:rPr>
            </w:pPr>
          </w:p>
          <w:p w14:paraId="56C55AEC" w14:textId="77777777" w:rsidR="00451987" w:rsidRPr="00542AD3" w:rsidRDefault="00451987" w:rsidP="00451987">
            <w:pPr>
              <w:rPr>
                <w:rFonts w:ascii="Arial" w:hAnsi="Arial" w:cs="Arial"/>
                <w:bCs/>
                <w:sz w:val="18"/>
                <w:szCs w:val="18"/>
              </w:rPr>
            </w:pPr>
          </w:p>
          <w:p w14:paraId="6C3DE680" w14:textId="77777777" w:rsidR="00451987" w:rsidRPr="00542AD3" w:rsidRDefault="00451987" w:rsidP="00451987">
            <w:pPr>
              <w:rPr>
                <w:rFonts w:ascii="Arial" w:hAnsi="Arial" w:cs="Arial"/>
                <w:bCs/>
                <w:sz w:val="18"/>
                <w:szCs w:val="18"/>
              </w:rPr>
            </w:pPr>
          </w:p>
          <w:p w14:paraId="1DC0A361" w14:textId="77777777" w:rsidR="00451987" w:rsidRPr="00542AD3" w:rsidRDefault="00451987" w:rsidP="00451987">
            <w:pPr>
              <w:rPr>
                <w:rFonts w:ascii="Arial" w:hAnsi="Arial" w:cs="Arial"/>
                <w:bCs/>
                <w:sz w:val="18"/>
                <w:szCs w:val="18"/>
              </w:rPr>
            </w:pPr>
          </w:p>
          <w:p w14:paraId="024882DB" w14:textId="77777777" w:rsidR="00451987" w:rsidRPr="00542AD3" w:rsidRDefault="00451987" w:rsidP="00451987">
            <w:pPr>
              <w:rPr>
                <w:rFonts w:ascii="Arial" w:hAnsi="Arial" w:cs="Arial"/>
                <w:bCs/>
                <w:sz w:val="18"/>
                <w:szCs w:val="18"/>
              </w:rPr>
            </w:pPr>
          </w:p>
          <w:p w14:paraId="32D0AB08" w14:textId="77777777" w:rsidR="00451987" w:rsidRPr="00542AD3" w:rsidRDefault="00451987" w:rsidP="00451987">
            <w:pPr>
              <w:rPr>
                <w:rFonts w:ascii="Arial" w:hAnsi="Arial" w:cs="Arial"/>
                <w:bCs/>
                <w:sz w:val="18"/>
                <w:szCs w:val="18"/>
              </w:rPr>
            </w:pPr>
          </w:p>
          <w:p w14:paraId="0A3E107A" w14:textId="77777777" w:rsidR="00451987" w:rsidRPr="00542AD3" w:rsidRDefault="00451987" w:rsidP="00451987">
            <w:pPr>
              <w:rPr>
                <w:rFonts w:ascii="Arial" w:hAnsi="Arial" w:cs="Arial"/>
                <w:bCs/>
                <w:sz w:val="18"/>
                <w:szCs w:val="18"/>
              </w:rPr>
            </w:pPr>
          </w:p>
          <w:p w14:paraId="1992710C" w14:textId="77777777" w:rsidR="00451987" w:rsidRPr="00542AD3" w:rsidRDefault="00451987" w:rsidP="00451987">
            <w:pPr>
              <w:rPr>
                <w:rFonts w:ascii="Arial" w:hAnsi="Arial" w:cs="Arial"/>
                <w:bCs/>
                <w:sz w:val="18"/>
                <w:szCs w:val="18"/>
              </w:rPr>
            </w:pPr>
          </w:p>
        </w:tc>
      </w:tr>
      <w:tr w:rsidR="00A373A0" w:rsidRPr="00542AD3" w14:paraId="765DFC74" w14:textId="77777777" w:rsidTr="00D87D56">
        <w:tc>
          <w:tcPr>
            <w:tcW w:w="477" w:type="dxa"/>
          </w:tcPr>
          <w:p w14:paraId="0D8B4278" w14:textId="77777777" w:rsidR="00451987" w:rsidRPr="00542AD3" w:rsidRDefault="00451987" w:rsidP="00451987">
            <w:pPr>
              <w:rPr>
                <w:rFonts w:ascii="Arial" w:hAnsi="Arial" w:cs="Arial"/>
                <w:sz w:val="18"/>
                <w:szCs w:val="18"/>
              </w:rPr>
            </w:pPr>
          </w:p>
        </w:tc>
        <w:tc>
          <w:tcPr>
            <w:tcW w:w="1109" w:type="dxa"/>
          </w:tcPr>
          <w:p w14:paraId="3281B18A" w14:textId="1591BCCB" w:rsidR="00451987" w:rsidRPr="00542AD3" w:rsidRDefault="00451987" w:rsidP="00451987">
            <w:pPr>
              <w:rPr>
                <w:rFonts w:ascii="Arial" w:hAnsi="Arial" w:cs="Arial"/>
                <w:sz w:val="18"/>
                <w:szCs w:val="18"/>
              </w:rPr>
            </w:pPr>
            <w:r w:rsidRPr="00542AD3">
              <w:rPr>
                <w:rFonts w:ascii="Arial" w:hAnsi="Arial" w:cs="Arial"/>
                <w:sz w:val="18"/>
                <w:szCs w:val="18"/>
              </w:rPr>
              <w:t>Załącznik nr 5 Część B</w:t>
            </w:r>
          </w:p>
        </w:tc>
        <w:tc>
          <w:tcPr>
            <w:tcW w:w="1838" w:type="dxa"/>
          </w:tcPr>
          <w:p w14:paraId="3484BA99" w14:textId="5EDC8434" w:rsidR="00451987" w:rsidRPr="00542AD3" w:rsidRDefault="00451987" w:rsidP="00451987">
            <w:pPr>
              <w:rPr>
                <w:rFonts w:ascii="Arial" w:hAnsi="Arial" w:cs="Arial"/>
                <w:bCs/>
                <w:sz w:val="18"/>
                <w:szCs w:val="18"/>
              </w:rPr>
            </w:pPr>
            <w:r w:rsidRPr="00542AD3">
              <w:rPr>
                <w:rFonts w:ascii="Arial" w:hAnsi="Arial" w:cs="Arial"/>
                <w:bCs/>
                <w:sz w:val="18"/>
                <w:szCs w:val="18"/>
              </w:rPr>
              <w:t>Dom Pomocy Społecznej w Choroszczy</w:t>
            </w:r>
          </w:p>
        </w:tc>
        <w:tc>
          <w:tcPr>
            <w:tcW w:w="2847" w:type="dxa"/>
          </w:tcPr>
          <w:p w14:paraId="0EAAEE32"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W związku z ogłoszonym w dniu 21 lutego 2024 r. projektem rozporządzenia Ministra Zdrowia w sprawie szczegółowego wykazu czynności zawodowych osób wykonujących</w:t>
            </w:r>
          </w:p>
          <w:p w14:paraId="4E80B7F9"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niektóre zawody medyczne, które reguluje w załącznikach wykaz czynności zawodowych 15</w:t>
            </w:r>
          </w:p>
          <w:p w14:paraId="3B1EB40F"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zawodów medycznych ujętych w ustawie z dnia 17 sierpnia 2023 r. o niektórych zawodach</w:t>
            </w:r>
          </w:p>
          <w:p w14:paraId="23EE6CCE"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medycznych (Dz.U. z 2023 r., poz. 1972) oraz odpowiedzi Ministerstwa Zdrowia z dnia 16 lutego</w:t>
            </w:r>
          </w:p>
          <w:p w14:paraId="0CD0EE03"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2024 r., sygn. RKIK.0212.67.2024.JS na pismo Zarządu Powiatu Białostockiego z dnia 8 lutego 2024 r, sygn. CPR.III.401.1.3.2024 w sprawie rozkładania i podawania leków przez opiekunów</w:t>
            </w:r>
          </w:p>
          <w:p w14:paraId="46478E08"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medycznych, zwracam się z prośbą o uwzględnienie postulatu wprowadzenia do w/w Rozporządzenia jednoznacznego zapisu dookreślającego jaki zakres czynności należy wykonać przy podaniu leków, t .j. jego rozłożenie, podanie, obserwacja osoby, której zaaplikowano lek</w:t>
            </w:r>
          </w:p>
          <w:p w14:paraId="42209170"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oraz odnotowanie w stosownej dokumentacji.</w:t>
            </w:r>
          </w:p>
          <w:p w14:paraId="767848EE"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Powyższe wynika z faktu, iż zatrudniani w domach pomocy społecznej opiekunowie</w:t>
            </w:r>
          </w:p>
          <w:p w14:paraId="7F92CB18"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lastRenderedPageBreak/>
              <w:t>medyczni (z powodu braku pielęgniarek lub ratowników medycznych) w zdecydowanej</w:t>
            </w:r>
          </w:p>
          <w:p w14:paraId="3D8642A4"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większości przypadków nie wyrażają zgody na powyżej opisane czynności t. j. rozkładanie</w:t>
            </w:r>
          </w:p>
          <w:p w14:paraId="62B76F35"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leków, gdyż niektóre szkoły kształcące nowych opiekunów medycznych przekazują</w:t>
            </w:r>
          </w:p>
          <w:p w14:paraId="32323818"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absolwentom, iż pod odpowiedzialnością karną nie mogą ich rozkładać (przykładem takiej</w:t>
            </w:r>
          </w:p>
          <w:p w14:paraId="4B9EC384"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szkoły jest Policealna Szkoła Detektywów i Pracowników Ochrony w Białymstoku).</w:t>
            </w:r>
          </w:p>
          <w:p w14:paraId="24BF6DC8"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Jednocześnie w/w szkoły sugerują, iż leki powinna rozłożyć pielęgniarka i wydać w taki sposób</w:t>
            </w:r>
          </w:p>
          <w:p w14:paraId="5EE3486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przygotowany lek opiekunowi medycznemu, aby ten podał go mieszkańcowi/pacjentowi.</w:t>
            </w:r>
          </w:p>
          <w:p w14:paraId="505E7555"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Co istotne, konieczne jest użycie w akcie wykonawczym, słowa rozłożenie, gdyż</w:t>
            </w:r>
          </w:p>
          <w:p w14:paraId="52C821C2"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niektóre osoby kształcące nowych opiekunów medycznych, zgodnie z podstawą programową</w:t>
            </w:r>
          </w:p>
          <w:p w14:paraId="62C3EE2F"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MED.14, uczy iż rozłożenie nie jest tożsame z przygotowaniem leku (przez „przygotowanie"</w:t>
            </w:r>
          </w:p>
          <w:p w14:paraId="119571B2"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rozumieją - pokruszenie bądź rozpuszczenie leku, albo np. przygotowanie PEG-a do podania</w:t>
            </w:r>
          </w:p>
          <w:p w14:paraId="2D376D5E"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insuliny).</w:t>
            </w:r>
          </w:p>
          <w:p w14:paraId="426B6F5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 xml:space="preserve">Taki sposób postępowania stoi w sprzeczności do zasady, iż osoba, który lek przygotowała/rozłozyła do </w:t>
            </w:r>
            <w:r w:rsidRPr="00542AD3">
              <w:rPr>
                <w:rFonts w:ascii="Arial" w:hAnsi="Arial" w:cs="Arial"/>
                <w:sz w:val="18"/>
                <w:szCs w:val="18"/>
              </w:rPr>
              <w:lastRenderedPageBreak/>
              <w:t>kieliszków, również go podała. Taką interpretacja na mój Wniosek</w:t>
            </w:r>
          </w:p>
          <w:p w14:paraId="2E9C0FD0"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 xml:space="preserve">wydał Departament Rozwoju Kadr Medycznych Ministerstwa Zdrowia (pismo z dnia 21 marca 2023 r. RKIK.0212.76.2023.JS) z którego wynika, iż </w:t>
            </w:r>
            <w:r w:rsidRPr="00542AD3">
              <w:rPr>
                <w:rFonts w:ascii="Arial" w:hAnsi="Arial" w:cs="Arial"/>
                <w:i/>
                <w:iCs/>
                <w:sz w:val="18"/>
                <w:szCs w:val="18"/>
              </w:rPr>
              <w:t>„zgodnie z rozporządzeniem Ministra</w:t>
            </w:r>
          </w:p>
          <w:p w14:paraId="34176DEA" w14:textId="77777777" w:rsidR="00451987" w:rsidRPr="00542AD3" w:rsidRDefault="00451987" w:rsidP="00451987">
            <w:pPr>
              <w:autoSpaceDE w:val="0"/>
              <w:autoSpaceDN w:val="0"/>
              <w:adjustRightInd w:val="0"/>
              <w:rPr>
                <w:rFonts w:ascii="Arial" w:hAnsi="Arial" w:cs="Arial"/>
                <w:i/>
                <w:iCs/>
                <w:sz w:val="18"/>
                <w:szCs w:val="18"/>
              </w:rPr>
            </w:pPr>
            <w:r w:rsidRPr="00542AD3">
              <w:rPr>
                <w:rFonts w:ascii="Arial" w:hAnsi="Arial" w:cs="Arial"/>
                <w:i/>
                <w:iCs/>
                <w:sz w:val="18"/>
                <w:szCs w:val="18"/>
              </w:rPr>
              <w:t>Edukacji i Nauki z dnia 28 maja 2021 r. zmieniającym rozporządzenie w sprawie podstaw</w:t>
            </w:r>
          </w:p>
          <w:p w14:paraId="01E06B33" w14:textId="77777777" w:rsidR="00451987" w:rsidRPr="00542AD3" w:rsidRDefault="00451987" w:rsidP="00451987">
            <w:pPr>
              <w:autoSpaceDE w:val="0"/>
              <w:autoSpaceDN w:val="0"/>
              <w:adjustRightInd w:val="0"/>
              <w:rPr>
                <w:rFonts w:ascii="Arial" w:hAnsi="Arial" w:cs="Arial"/>
                <w:i/>
                <w:iCs/>
                <w:sz w:val="18"/>
                <w:szCs w:val="18"/>
              </w:rPr>
            </w:pPr>
            <w:r w:rsidRPr="00542AD3">
              <w:rPr>
                <w:rFonts w:ascii="Arial" w:hAnsi="Arial" w:cs="Arial"/>
                <w:i/>
                <w:iCs/>
                <w:sz w:val="18"/>
                <w:szCs w:val="18"/>
              </w:rPr>
              <w:t>programowych kształcenia w zawodach szkolnictwa branżowego oraz dodatkowych</w:t>
            </w:r>
          </w:p>
          <w:p w14:paraId="197D380E" w14:textId="77777777" w:rsidR="00451987" w:rsidRPr="00542AD3" w:rsidRDefault="00451987" w:rsidP="00451987">
            <w:pPr>
              <w:autoSpaceDE w:val="0"/>
              <w:autoSpaceDN w:val="0"/>
              <w:adjustRightInd w:val="0"/>
              <w:rPr>
                <w:rFonts w:ascii="Arial" w:hAnsi="Arial" w:cs="Arial"/>
                <w:i/>
                <w:iCs/>
                <w:sz w:val="18"/>
                <w:szCs w:val="18"/>
              </w:rPr>
            </w:pPr>
            <w:r w:rsidRPr="00542AD3">
              <w:rPr>
                <w:rFonts w:ascii="Arial" w:hAnsi="Arial" w:cs="Arial"/>
                <w:i/>
                <w:iCs/>
                <w:sz w:val="18"/>
                <w:szCs w:val="18"/>
              </w:rPr>
              <w:t>umiejętności zawodowych w zakresie wybranych zawodów szkolnictwa branżowego (Dz. U. z</w:t>
            </w:r>
          </w:p>
          <w:p w14:paraId="73DC3139" w14:textId="77777777" w:rsidR="00451987" w:rsidRPr="00542AD3" w:rsidRDefault="00451987" w:rsidP="00451987">
            <w:pPr>
              <w:autoSpaceDE w:val="0"/>
              <w:autoSpaceDN w:val="0"/>
              <w:adjustRightInd w:val="0"/>
              <w:rPr>
                <w:rFonts w:ascii="Arial" w:hAnsi="Arial" w:cs="Arial"/>
                <w:i/>
                <w:iCs/>
                <w:sz w:val="18"/>
                <w:szCs w:val="18"/>
              </w:rPr>
            </w:pPr>
            <w:r w:rsidRPr="00542AD3">
              <w:rPr>
                <w:rFonts w:ascii="Arial" w:hAnsi="Arial" w:cs="Arial"/>
                <w:i/>
                <w:iCs/>
                <w:sz w:val="18"/>
                <w:szCs w:val="18"/>
              </w:rPr>
              <w:t>2021 r., poz. 1087) absolwent szkoły prowadzącej kształcenie w zawodzie opiekuna</w:t>
            </w:r>
          </w:p>
          <w:p w14:paraId="61595B21" w14:textId="77777777" w:rsidR="00451987" w:rsidRPr="00542AD3" w:rsidRDefault="00451987" w:rsidP="00451987">
            <w:pPr>
              <w:autoSpaceDE w:val="0"/>
              <w:autoSpaceDN w:val="0"/>
              <w:adjustRightInd w:val="0"/>
              <w:rPr>
                <w:rFonts w:ascii="Arial" w:hAnsi="Arial" w:cs="Arial"/>
                <w:i/>
                <w:iCs/>
                <w:sz w:val="18"/>
                <w:szCs w:val="18"/>
              </w:rPr>
            </w:pPr>
            <w:r w:rsidRPr="00542AD3">
              <w:rPr>
                <w:rFonts w:ascii="Arial" w:hAnsi="Arial" w:cs="Arial"/>
                <w:i/>
                <w:iCs/>
                <w:sz w:val="18"/>
                <w:szCs w:val="18"/>
              </w:rPr>
              <w:t>medycznego, który rozpoczął kształcenie po 31 sierpnia 2021 r powinien być przygotowany do</w:t>
            </w:r>
          </w:p>
          <w:p w14:paraId="3C09F1E8" w14:textId="77777777" w:rsidR="00451987" w:rsidRPr="00542AD3" w:rsidRDefault="00451987" w:rsidP="00451987">
            <w:pPr>
              <w:autoSpaceDE w:val="0"/>
              <w:autoSpaceDN w:val="0"/>
              <w:adjustRightInd w:val="0"/>
              <w:rPr>
                <w:rFonts w:ascii="Arial" w:hAnsi="Arial" w:cs="Arial"/>
                <w:i/>
                <w:iCs/>
                <w:sz w:val="18"/>
                <w:szCs w:val="18"/>
              </w:rPr>
            </w:pPr>
            <w:r w:rsidRPr="00542AD3">
              <w:rPr>
                <w:rFonts w:ascii="Arial" w:hAnsi="Arial" w:cs="Arial"/>
                <w:i/>
                <w:iCs/>
                <w:sz w:val="18"/>
                <w:szCs w:val="18"/>
              </w:rPr>
              <w:t>wykonywania zadań zawodowych w zakresie kwalifikacji MED.14., tj. „Świadczenie usług</w:t>
            </w:r>
          </w:p>
          <w:p w14:paraId="649220DA" w14:textId="77777777" w:rsidR="00451987" w:rsidRPr="00542AD3" w:rsidRDefault="00451987" w:rsidP="00451987">
            <w:pPr>
              <w:autoSpaceDE w:val="0"/>
              <w:autoSpaceDN w:val="0"/>
              <w:adjustRightInd w:val="0"/>
              <w:rPr>
                <w:rFonts w:ascii="Arial" w:hAnsi="Arial" w:cs="Arial"/>
                <w:i/>
                <w:iCs/>
                <w:sz w:val="18"/>
                <w:szCs w:val="18"/>
              </w:rPr>
            </w:pPr>
            <w:r w:rsidRPr="00542AD3">
              <w:rPr>
                <w:rFonts w:ascii="Arial" w:hAnsi="Arial" w:cs="Arial"/>
                <w:i/>
                <w:iCs/>
                <w:sz w:val="18"/>
                <w:szCs w:val="18"/>
              </w:rPr>
              <w:t xml:space="preserve">medyczno-pielęgnacyjnych i opiekuńczych osobie chorej i niesamodzielnej"..." </w:t>
            </w:r>
            <w:r w:rsidRPr="00542AD3">
              <w:rPr>
                <w:rFonts w:ascii="Arial" w:hAnsi="Arial" w:cs="Arial"/>
                <w:sz w:val="18"/>
                <w:szCs w:val="18"/>
              </w:rPr>
              <w:t>i dalej:....</w:t>
            </w:r>
            <w:r w:rsidRPr="00542AD3">
              <w:rPr>
                <w:rFonts w:ascii="Arial" w:hAnsi="Arial" w:cs="Arial"/>
                <w:i/>
                <w:iCs/>
                <w:sz w:val="18"/>
                <w:szCs w:val="18"/>
              </w:rPr>
              <w:t>Zatem</w:t>
            </w:r>
          </w:p>
          <w:p w14:paraId="550347A6" w14:textId="77777777" w:rsidR="00451987" w:rsidRPr="00542AD3" w:rsidRDefault="00451987" w:rsidP="00451987">
            <w:pPr>
              <w:autoSpaceDE w:val="0"/>
              <w:autoSpaceDN w:val="0"/>
              <w:adjustRightInd w:val="0"/>
              <w:rPr>
                <w:rFonts w:ascii="Arial" w:hAnsi="Arial" w:cs="Arial"/>
                <w:i/>
                <w:iCs/>
                <w:sz w:val="18"/>
                <w:szCs w:val="18"/>
              </w:rPr>
            </w:pPr>
            <w:r w:rsidRPr="00542AD3">
              <w:rPr>
                <w:rFonts w:ascii="Arial" w:hAnsi="Arial" w:cs="Arial"/>
                <w:i/>
                <w:iCs/>
                <w:sz w:val="18"/>
                <w:szCs w:val="18"/>
              </w:rPr>
              <w:t>konieczne jest, aby osoba, która przygotowała dany lek, również podała go osobie zgodnie ze</w:t>
            </w:r>
          </w:p>
          <w:p w14:paraId="79E0A031" w14:textId="77777777" w:rsidR="00451987" w:rsidRPr="00542AD3" w:rsidRDefault="00451987" w:rsidP="00451987">
            <w:pPr>
              <w:autoSpaceDE w:val="0"/>
              <w:autoSpaceDN w:val="0"/>
              <w:adjustRightInd w:val="0"/>
              <w:rPr>
                <w:rFonts w:ascii="Arial" w:hAnsi="Arial" w:cs="Arial"/>
                <w:i/>
                <w:iCs/>
                <w:sz w:val="18"/>
                <w:szCs w:val="18"/>
              </w:rPr>
            </w:pPr>
            <w:r w:rsidRPr="00542AD3">
              <w:rPr>
                <w:rFonts w:ascii="Arial" w:hAnsi="Arial" w:cs="Arial"/>
                <w:i/>
                <w:iCs/>
                <w:sz w:val="18"/>
                <w:szCs w:val="18"/>
              </w:rPr>
              <w:t>zleceniem lekarza lub pielęgniarki, a następnie odnotowała ww. czynności."</w:t>
            </w:r>
          </w:p>
          <w:p w14:paraId="396E5F6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Brak uszczegółowienia w w/w Rozporządzeniu spowoduje kolejne problemy, tym razem</w:t>
            </w:r>
          </w:p>
          <w:p w14:paraId="5A4FBA87"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lastRenderedPageBreak/>
              <w:t>wynikające z interpretacji wprowadzonego przepisu, t.j. z jakimi czynnościami mamy do czynienia przy podaniu leków!</w:t>
            </w:r>
          </w:p>
          <w:p w14:paraId="3FB3B664"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Namiastką problemów, które mogą wystąpić na skalę ogólnopolską jest aktualna sytuacja w Domu Pomocy Społecznej w Choroszczy (przeznaczonego dla 286 dorosłych osób z</w:t>
            </w:r>
          </w:p>
          <w:p w14:paraId="6C690300"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zaburzeniami psychicznymi), którego jestem dyrektorem, gdzie działające w jednostce związki</w:t>
            </w:r>
          </w:p>
          <w:p w14:paraId="13A50DB0"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zawodowe, grożą mi konsekwencjami prawnymi w przypadku, gdybym dopuścił do tych</w:t>
            </w:r>
          </w:p>
          <w:p w14:paraId="3E0AE7F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czynności - rozkładania leków - opiekunów medycznych posiadających kwalifikacje MED.14.</w:t>
            </w:r>
          </w:p>
          <w:p w14:paraId="4372A096"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Swoje stanowisko opierają na stanowisku „eksperta" t.j. osoby która uczy w wymienionej</w:t>
            </w:r>
          </w:p>
          <w:p w14:paraId="1F8785DE"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powyżej szkole na kierunku opiekun medyczny - Pani Marcie Prymaka.</w:t>
            </w:r>
          </w:p>
          <w:p w14:paraId="2D27544A"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Powyższe wpływa także na opiekunów medycznych posiadających w/w kwalifikacje,</w:t>
            </w:r>
          </w:p>
          <w:p w14:paraId="58D96F07"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którzy w przypadku braku takiego szczegółowego zapisu w Rozporządzeniu, iż mogą rozkładać</w:t>
            </w:r>
          </w:p>
          <w:p w14:paraId="288538B6"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leki, nie przyjmą takiego zakresu obowiązków, gdyż także obawiają się konsekwencji prawnych</w:t>
            </w:r>
          </w:p>
          <w:p w14:paraId="19DD5771"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związanych z wykonywaniem czynności, co do których nie są upoważnieni!!!</w:t>
            </w:r>
          </w:p>
          <w:p w14:paraId="5B703BC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lastRenderedPageBreak/>
              <w:t>Zwracam się także z prośbą o wprowadzenie do wspomnianego rozporządzenia</w:t>
            </w:r>
          </w:p>
          <w:p w14:paraId="7BB318B0"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jednoznacznego zapisu, ze lekarz (POZ oraz specjaliści w tym psychiatra) zleca podanie leków</w:t>
            </w:r>
          </w:p>
          <w:p w14:paraId="20C70363"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pielęgniarce lub opiekunowi medycznemu. W chwili obecnej lekarze nie zgadzają się na</w:t>
            </w:r>
          </w:p>
          <w:p w14:paraId="0DD9B2BA"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zlecenie tych czynności opiekunowi medycznemu, uzasadniając to faktem braku takiej</w:t>
            </w:r>
          </w:p>
          <w:p w14:paraId="73AA412A"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możliwości w przepisach oraz niskich kwalifikacji opiekunów medycznych.</w:t>
            </w:r>
          </w:p>
          <w:p w14:paraId="6592DFEB"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W załączeniu przedkładam dotychczasową korespondencję z Ministerstwem Zdrowia</w:t>
            </w:r>
          </w:p>
          <w:p w14:paraId="4EA5175B"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w tym temacie.</w:t>
            </w:r>
          </w:p>
          <w:p w14:paraId="2E7DE7DC" w14:textId="77777777" w:rsidR="00451987" w:rsidRPr="00542AD3" w:rsidRDefault="00451987" w:rsidP="00451987">
            <w:pPr>
              <w:autoSpaceDE w:val="0"/>
              <w:autoSpaceDN w:val="0"/>
              <w:adjustRightInd w:val="0"/>
              <w:rPr>
                <w:rFonts w:ascii="Arial" w:hAnsi="Arial" w:cs="Arial"/>
                <w:sz w:val="18"/>
                <w:szCs w:val="18"/>
              </w:rPr>
            </w:pPr>
          </w:p>
          <w:p w14:paraId="2F34A8AE" w14:textId="77777777" w:rsidR="00451987" w:rsidRPr="00542AD3" w:rsidRDefault="00451987" w:rsidP="00451987">
            <w:pPr>
              <w:autoSpaceDE w:val="0"/>
              <w:autoSpaceDN w:val="0"/>
              <w:adjustRightInd w:val="0"/>
              <w:rPr>
                <w:rFonts w:ascii="Arial" w:hAnsi="Arial" w:cs="Arial"/>
                <w:sz w:val="18"/>
                <w:szCs w:val="18"/>
              </w:rPr>
            </w:pPr>
          </w:p>
          <w:p w14:paraId="1237F92D" w14:textId="77777777" w:rsidR="00451987" w:rsidRPr="00542AD3" w:rsidRDefault="00451987" w:rsidP="00451987">
            <w:pPr>
              <w:autoSpaceDE w:val="0"/>
              <w:autoSpaceDN w:val="0"/>
              <w:adjustRightInd w:val="0"/>
              <w:rPr>
                <w:rFonts w:ascii="Arial" w:hAnsi="Arial" w:cs="Arial"/>
                <w:sz w:val="18"/>
                <w:szCs w:val="18"/>
              </w:rPr>
            </w:pPr>
          </w:p>
          <w:p w14:paraId="62F753A6" w14:textId="77777777" w:rsidR="00451987" w:rsidRPr="00542AD3" w:rsidRDefault="00451987" w:rsidP="00451987">
            <w:pPr>
              <w:rPr>
                <w:rFonts w:ascii="Arial" w:hAnsi="Arial" w:cs="Arial"/>
                <w:bCs/>
                <w:sz w:val="18"/>
                <w:szCs w:val="18"/>
              </w:rPr>
            </w:pPr>
          </w:p>
        </w:tc>
        <w:tc>
          <w:tcPr>
            <w:tcW w:w="2410" w:type="dxa"/>
            <w:gridSpan w:val="2"/>
          </w:tcPr>
          <w:p w14:paraId="4550FFDD" w14:textId="77777777" w:rsidR="00451987" w:rsidRPr="00542AD3" w:rsidRDefault="00451987" w:rsidP="00451987">
            <w:pPr>
              <w:rPr>
                <w:rFonts w:ascii="Arial" w:hAnsi="Arial" w:cs="Arial"/>
                <w:bCs/>
                <w:sz w:val="18"/>
                <w:szCs w:val="18"/>
              </w:rPr>
            </w:pPr>
          </w:p>
        </w:tc>
        <w:tc>
          <w:tcPr>
            <w:tcW w:w="2268" w:type="dxa"/>
          </w:tcPr>
          <w:p w14:paraId="4F74A517" w14:textId="77777777" w:rsidR="00451987" w:rsidRPr="00542AD3" w:rsidRDefault="00451987" w:rsidP="00451987">
            <w:pPr>
              <w:rPr>
                <w:rFonts w:ascii="Arial" w:eastAsia="Times New Roman" w:hAnsi="Arial" w:cs="Arial"/>
                <w:bCs/>
                <w:sz w:val="18"/>
                <w:szCs w:val="18"/>
                <w:lang w:eastAsia="pl-PL"/>
              </w:rPr>
            </w:pPr>
          </w:p>
        </w:tc>
        <w:tc>
          <w:tcPr>
            <w:tcW w:w="2942" w:type="dxa"/>
          </w:tcPr>
          <w:p w14:paraId="3E477CE9" w14:textId="77777777" w:rsidR="00451987" w:rsidRPr="00542AD3" w:rsidRDefault="003C1C86" w:rsidP="00451987">
            <w:pPr>
              <w:rPr>
                <w:rFonts w:ascii="Arial" w:hAnsi="Arial" w:cs="Arial"/>
                <w:bCs/>
                <w:sz w:val="18"/>
                <w:szCs w:val="18"/>
              </w:rPr>
            </w:pPr>
            <w:r w:rsidRPr="00542AD3">
              <w:rPr>
                <w:rFonts w:ascii="Arial" w:hAnsi="Arial" w:cs="Arial"/>
                <w:bCs/>
                <w:sz w:val="18"/>
                <w:szCs w:val="18"/>
              </w:rPr>
              <w:t>Uwaga uwzględniona.</w:t>
            </w:r>
          </w:p>
          <w:p w14:paraId="44E483B5" w14:textId="77777777" w:rsidR="003C1C86" w:rsidRPr="00542AD3" w:rsidRDefault="003C1C86" w:rsidP="00451987">
            <w:pPr>
              <w:rPr>
                <w:rFonts w:ascii="Arial" w:hAnsi="Arial" w:cs="Arial"/>
                <w:bCs/>
                <w:sz w:val="18"/>
                <w:szCs w:val="18"/>
              </w:rPr>
            </w:pPr>
          </w:p>
          <w:p w14:paraId="48EE3B19" w14:textId="16BB52A2" w:rsidR="003C1C86" w:rsidRPr="00542AD3" w:rsidRDefault="003C1C86"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4B248AA1" w14:textId="77777777" w:rsidTr="00D87D56">
        <w:tc>
          <w:tcPr>
            <w:tcW w:w="477" w:type="dxa"/>
          </w:tcPr>
          <w:p w14:paraId="66186A52" w14:textId="77777777" w:rsidR="00451987" w:rsidRPr="00542AD3" w:rsidRDefault="00451987" w:rsidP="00451987">
            <w:pPr>
              <w:rPr>
                <w:rFonts w:ascii="Arial" w:hAnsi="Arial" w:cs="Arial"/>
                <w:sz w:val="18"/>
                <w:szCs w:val="18"/>
              </w:rPr>
            </w:pPr>
          </w:p>
        </w:tc>
        <w:tc>
          <w:tcPr>
            <w:tcW w:w="1109" w:type="dxa"/>
          </w:tcPr>
          <w:p w14:paraId="51B3C76C" w14:textId="70BD8F79"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w:t>
            </w:r>
          </w:p>
        </w:tc>
        <w:tc>
          <w:tcPr>
            <w:tcW w:w="1838" w:type="dxa"/>
          </w:tcPr>
          <w:p w14:paraId="78F648D5" w14:textId="0488D4A0"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1B5501FA" w14:textId="1B007EDB"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Należy zachować ostrożność w interpretacji sformułowania "czynności medyczne".</w:t>
            </w:r>
          </w:p>
        </w:tc>
        <w:tc>
          <w:tcPr>
            <w:tcW w:w="2410" w:type="dxa"/>
            <w:gridSpan w:val="2"/>
          </w:tcPr>
          <w:p w14:paraId="27398B32" w14:textId="7D0F5047" w:rsidR="00451987" w:rsidRPr="00542AD3" w:rsidRDefault="00451987" w:rsidP="00451987">
            <w:pPr>
              <w:rPr>
                <w:rFonts w:ascii="Arial" w:hAnsi="Arial" w:cs="Arial"/>
                <w:bCs/>
                <w:sz w:val="18"/>
                <w:szCs w:val="18"/>
              </w:rPr>
            </w:pPr>
            <w:r w:rsidRPr="00542AD3">
              <w:rPr>
                <w:rFonts w:ascii="Arial" w:hAnsi="Arial" w:cs="Arial"/>
                <w:bCs/>
                <w:sz w:val="18"/>
                <w:szCs w:val="18"/>
              </w:rPr>
              <w:t>Pojęcie "czynności medyczne" obejmuje miedzy innymi "czynności lecznicze i zabiegi lecznicze", co może wykraczać poza kompetencje opiekuna medycznego.</w:t>
            </w:r>
          </w:p>
        </w:tc>
        <w:tc>
          <w:tcPr>
            <w:tcW w:w="2268" w:type="dxa"/>
          </w:tcPr>
          <w:p w14:paraId="659DB98E" w14:textId="655EA413"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zmiana sformułowania "czynności medyczne" na "świadczenia udzielane przez opiekuna medycznego" oraz dodanie do pkt. 2 dopisku: na zlecenie lekarza lub pielęgniarki.</w:t>
            </w:r>
          </w:p>
        </w:tc>
        <w:tc>
          <w:tcPr>
            <w:tcW w:w="2942" w:type="dxa"/>
          </w:tcPr>
          <w:p w14:paraId="627DA364" w14:textId="77777777" w:rsidR="00804198"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804198" w:rsidRPr="00542AD3">
              <w:rPr>
                <w:rFonts w:ascii="Arial" w:hAnsi="Arial" w:cs="Arial"/>
                <w:bCs/>
                <w:sz w:val="18"/>
                <w:szCs w:val="18"/>
              </w:rPr>
              <w:t>.</w:t>
            </w:r>
          </w:p>
          <w:p w14:paraId="6561A8F8" w14:textId="3E47C5D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6E9C13D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Zgodnie z podstawą programową absolwent szkoły prowadzącej kształcenie w zawodzie opiekun medyczny powinien być przygotowany do wykonywania zadań zawodowych w zakresie kwalifikacji MED. 14. Świadczenie usług medyczno-pielęgnacyjnych i opiekuńczych osobie chorej i niesamodzielnej tj. m.in. wykonywania wybranych czynności medycznych</w:t>
            </w:r>
          </w:p>
          <w:p w14:paraId="6EE465DC" w14:textId="74B353C9" w:rsidR="00451987" w:rsidRPr="00542AD3" w:rsidRDefault="00451987" w:rsidP="00451987">
            <w:pPr>
              <w:rPr>
                <w:rFonts w:ascii="Arial" w:hAnsi="Arial" w:cs="Arial"/>
                <w:bCs/>
                <w:sz w:val="18"/>
                <w:szCs w:val="18"/>
              </w:rPr>
            </w:pPr>
            <w:r w:rsidRPr="00542AD3">
              <w:rPr>
                <w:rFonts w:ascii="Arial" w:hAnsi="Arial" w:cs="Arial"/>
                <w:bCs/>
                <w:sz w:val="18"/>
                <w:szCs w:val="18"/>
              </w:rPr>
              <w:t>- w podmiotach leczniczych, w jednostkach organizacyjnych pomocy społecznej oraz w środowisku domowym.</w:t>
            </w:r>
          </w:p>
        </w:tc>
      </w:tr>
      <w:tr w:rsidR="00A373A0" w:rsidRPr="00542AD3" w14:paraId="2CE3F103" w14:textId="77777777" w:rsidTr="00D87D56">
        <w:tc>
          <w:tcPr>
            <w:tcW w:w="477" w:type="dxa"/>
          </w:tcPr>
          <w:p w14:paraId="539BB09B" w14:textId="77777777" w:rsidR="00451987" w:rsidRPr="00542AD3" w:rsidRDefault="00451987" w:rsidP="00451987">
            <w:pPr>
              <w:rPr>
                <w:rFonts w:ascii="Arial" w:hAnsi="Arial" w:cs="Arial"/>
                <w:sz w:val="18"/>
                <w:szCs w:val="18"/>
              </w:rPr>
            </w:pPr>
          </w:p>
        </w:tc>
        <w:tc>
          <w:tcPr>
            <w:tcW w:w="1109" w:type="dxa"/>
          </w:tcPr>
          <w:p w14:paraId="16D3142F" w14:textId="159DA188"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w:t>
            </w:r>
          </w:p>
        </w:tc>
        <w:tc>
          <w:tcPr>
            <w:tcW w:w="1838" w:type="dxa"/>
          </w:tcPr>
          <w:p w14:paraId="3ABA1BCD" w14:textId="4518879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10C96151" w14:textId="77777777" w:rsidR="00451987" w:rsidRPr="00542AD3" w:rsidRDefault="00451987" w:rsidP="00451987">
            <w:pPr>
              <w:rPr>
                <w:rFonts w:ascii="Arial" w:eastAsia="Times New Roman" w:hAnsi="Arial" w:cs="Arial"/>
                <w:bCs/>
                <w:sz w:val="18"/>
                <w:szCs w:val="18"/>
                <w:lang w:eastAsia="pl-PL"/>
              </w:rPr>
            </w:pPr>
          </w:p>
        </w:tc>
        <w:tc>
          <w:tcPr>
            <w:tcW w:w="2410" w:type="dxa"/>
            <w:gridSpan w:val="2"/>
          </w:tcPr>
          <w:p w14:paraId="6BC4FA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Opieka pielęgnacyjna, jak wynika z tego określenia należy do pielęgniarki i położnej. Konieczna zmiana zapisu ze względu na konieczność jasnego odgraniczenia zakresu kompetencji opiekuna medycznego od zakresu kompetencji pielęgniarki i położnej. Zmiana ta zapobiegnie również chaosowi organizacyjnemu w podmiotach świadczących opiekę nad osobą chorą i niesamodzielną.</w:t>
            </w:r>
          </w:p>
          <w:p w14:paraId="7EB95E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Zawód opiekuna medycznego to zawód </w:t>
            </w:r>
            <w:bookmarkStart w:id="4" w:name="_Hlk161647339"/>
            <w:r w:rsidRPr="00542AD3">
              <w:rPr>
                <w:rFonts w:ascii="Arial" w:hAnsi="Arial" w:cs="Arial"/>
                <w:bCs/>
                <w:sz w:val="18"/>
                <w:szCs w:val="18"/>
              </w:rPr>
              <w:t>pomocniczy dla samodzielnych zawodów medycznych, tj. głównie dla pielęgniarki i położnej</w:t>
            </w:r>
            <w:bookmarkEnd w:id="4"/>
            <w:r w:rsidRPr="00542AD3">
              <w:rPr>
                <w:rFonts w:ascii="Arial" w:hAnsi="Arial" w:cs="Arial"/>
                <w:bCs/>
                <w:sz w:val="18"/>
                <w:szCs w:val="18"/>
              </w:rPr>
              <w:t>.</w:t>
            </w:r>
          </w:p>
          <w:p w14:paraId="18A70BBD" w14:textId="285CBB48" w:rsidR="00451987" w:rsidRPr="00542AD3" w:rsidRDefault="00451987" w:rsidP="00451987">
            <w:pPr>
              <w:rPr>
                <w:rFonts w:ascii="Arial" w:hAnsi="Arial" w:cs="Arial"/>
                <w:bCs/>
                <w:sz w:val="18"/>
                <w:szCs w:val="18"/>
              </w:rPr>
            </w:pPr>
            <w:r w:rsidRPr="00542AD3">
              <w:rPr>
                <w:rFonts w:ascii="Arial" w:hAnsi="Arial" w:cs="Arial"/>
                <w:bCs/>
                <w:sz w:val="18"/>
                <w:szCs w:val="18"/>
              </w:rPr>
              <w:t>To pielęgniarka, położna odpowiada za kompleksową opiekę nad pacjentem. Podmiotem pracy opiekuna medycznego jest osoba chora i niesamodzielna, co wynika z istoty tego zawodu</w:t>
            </w:r>
          </w:p>
        </w:tc>
        <w:tc>
          <w:tcPr>
            <w:tcW w:w="2268" w:type="dxa"/>
          </w:tcPr>
          <w:p w14:paraId="5B7A04AF" w14:textId="088981EA"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2. Wykonywanie wybranych czynności medycznych – w podmiotach leczniczych, w jednostkach organizacyjnych pomocy społecznej oraz w środowisku domowym, w zakresie kompetencji lub na zlecenie lekarza, pielęgniarki, położnej</w:t>
            </w:r>
          </w:p>
        </w:tc>
        <w:tc>
          <w:tcPr>
            <w:tcW w:w="2942" w:type="dxa"/>
          </w:tcPr>
          <w:p w14:paraId="0BAAC0F9" w14:textId="6E5045C8"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804198" w:rsidRPr="00542AD3">
              <w:rPr>
                <w:rFonts w:ascii="Arial" w:hAnsi="Arial" w:cs="Arial"/>
                <w:bCs/>
                <w:sz w:val="18"/>
                <w:szCs w:val="18"/>
              </w:rPr>
              <w:t>i</w:t>
            </w:r>
            <w:r w:rsidRPr="00542AD3">
              <w:rPr>
                <w:rFonts w:ascii="Arial" w:hAnsi="Arial" w:cs="Arial"/>
                <w:bCs/>
                <w:sz w:val="18"/>
                <w:szCs w:val="18"/>
              </w:rPr>
              <w:t xml:space="preserve"> </w:t>
            </w:r>
            <w:r w:rsidR="00804198" w:rsidRPr="00542AD3">
              <w:rPr>
                <w:rFonts w:ascii="Arial" w:hAnsi="Arial" w:cs="Arial"/>
                <w:bCs/>
                <w:sz w:val="18"/>
                <w:szCs w:val="18"/>
              </w:rPr>
              <w:t>częściowo uwzględnione</w:t>
            </w:r>
            <w:r w:rsidRPr="00542AD3">
              <w:rPr>
                <w:rFonts w:ascii="Arial" w:hAnsi="Arial" w:cs="Arial"/>
                <w:bCs/>
                <w:sz w:val="18"/>
                <w:szCs w:val="18"/>
              </w:rPr>
              <w:t>.</w:t>
            </w:r>
          </w:p>
          <w:p w14:paraId="17E8E423" w14:textId="5EEF7841" w:rsidR="00804198" w:rsidRPr="00542AD3" w:rsidRDefault="00804198" w:rsidP="00451987">
            <w:pPr>
              <w:rPr>
                <w:rFonts w:ascii="Arial" w:hAnsi="Arial" w:cs="Arial"/>
                <w:bCs/>
                <w:sz w:val="18"/>
                <w:szCs w:val="18"/>
              </w:rPr>
            </w:pPr>
          </w:p>
          <w:p w14:paraId="093D0DD4" w14:textId="61054DE5" w:rsidR="00804198" w:rsidRPr="00542AD3" w:rsidRDefault="00804198" w:rsidP="00451987">
            <w:pPr>
              <w:rPr>
                <w:rFonts w:ascii="Arial" w:hAnsi="Arial" w:cs="Arial"/>
                <w:bCs/>
                <w:sz w:val="18"/>
                <w:szCs w:val="18"/>
              </w:rPr>
            </w:pPr>
            <w:r w:rsidRPr="00542AD3">
              <w:rPr>
                <w:rFonts w:ascii="Arial" w:hAnsi="Arial" w:cs="Arial"/>
                <w:bCs/>
                <w:sz w:val="18"/>
                <w:szCs w:val="18"/>
              </w:rPr>
              <w:t xml:space="preserve">Pozostawiono czynność wskazaną w </w:t>
            </w:r>
            <w:r w:rsidR="004C4E6D" w:rsidRPr="00542AD3">
              <w:rPr>
                <w:rFonts w:ascii="Arial" w:hAnsi="Arial" w:cs="Arial"/>
                <w:bCs/>
                <w:sz w:val="18"/>
                <w:szCs w:val="18"/>
              </w:rPr>
              <w:t xml:space="preserve">tym pkt, </w:t>
            </w:r>
            <w:r w:rsidRPr="00542AD3">
              <w:rPr>
                <w:rFonts w:ascii="Arial" w:hAnsi="Arial" w:cs="Arial"/>
                <w:bCs/>
                <w:sz w:val="18"/>
                <w:szCs w:val="18"/>
              </w:rPr>
              <w:t xml:space="preserve">jako czynność wykonywaną bez zlecenia, jednak przeredagowano </w:t>
            </w:r>
            <w:r w:rsidR="002E68C0" w:rsidRPr="00542AD3">
              <w:rPr>
                <w:rFonts w:ascii="Arial" w:hAnsi="Arial" w:cs="Arial"/>
                <w:bCs/>
                <w:sz w:val="18"/>
                <w:szCs w:val="18"/>
              </w:rPr>
              <w:t>j</w:t>
            </w:r>
            <w:r w:rsidR="004C4E6D" w:rsidRPr="00542AD3">
              <w:rPr>
                <w:rFonts w:ascii="Arial" w:hAnsi="Arial" w:cs="Arial"/>
                <w:bCs/>
                <w:sz w:val="18"/>
                <w:szCs w:val="18"/>
              </w:rPr>
              <w:t xml:space="preserve">ej brzmienie </w:t>
            </w:r>
            <w:r w:rsidRPr="00542AD3">
              <w:rPr>
                <w:rFonts w:ascii="Arial" w:hAnsi="Arial" w:cs="Arial"/>
                <w:bCs/>
                <w:sz w:val="18"/>
                <w:szCs w:val="18"/>
              </w:rPr>
              <w:t>w taki sposób, by opiekun medyczny identyfikował</w:t>
            </w:r>
          </w:p>
          <w:p w14:paraId="01302E29" w14:textId="5A3B14A4" w:rsidR="00FE6BE5" w:rsidRPr="00542AD3" w:rsidRDefault="00804198" w:rsidP="00451987">
            <w:pPr>
              <w:rPr>
                <w:rFonts w:ascii="Arial" w:hAnsi="Arial" w:cs="Arial"/>
                <w:bCs/>
                <w:sz w:val="18"/>
                <w:szCs w:val="18"/>
              </w:rPr>
            </w:pPr>
            <w:r w:rsidRPr="00542AD3">
              <w:rPr>
                <w:rFonts w:ascii="Arial" w:hAnsi="Arial" w:cs="Arial"/>
                <w:bCs/>
                <w:sz w:val="18"/>
                <w:szCs w:val="18"/>
              </w:rPr>
              <w:t>problemy medyczne w opiece nad pacjentem i zgłaszał je lekarzowi</w:t>
            </w:r>
            <w:r w:rsidR="002D13DA" w:rsidRPr="00542AD3">
              <w:rPr>
                <w:rFonts w:ascii="Arial" w:hAnsi="Arial" w:cs="Arial"/>
                <w:bCs/>
                <w:sz w:val="18"/>
                <w:szCs w:val="18"/>
              </w:rPr>
              <w:t>,</w:t>
            </w:r>
            <w:r w:rsidRPr="00542AD3">
              <w:rPr>
                <w:rFonts w:ascii="Arial" w:hAnsi="Arial" w:cs="Arial"/>
                <w:bCs/>
                <w:sz w:val="18"/>
                <w:szCs w:val="18"/>
              </w:rPr>
              <w:t xml:space="preserve"> pielęgniarce</w:t>
            </w:r>
            <w:r w:rsidR="002D13DA" w:rsidRPr="00542AD3">
              <w:rPr>
                <w:rFonts w:ascii="Arial" w:hAnsi="Arial" w:cs="Arial"/>
                <w:bCs/>
                <w:sz w:val="18"/>
                <w:szCs w:val="18"/>
              </w:rPr>
              <w:t xml:space="preserve"> lub położnej</w:t>
            </w:r>
            <w:r w:rsidRPr="00542AD3">
              <w:rPr>
                <w:rFonts w:ascii="Arial" w:hAnsi="Arial" w:cs="Arial"/>
                <w:bCs/>
                <w:sz w:val="18"/>
                <w:szCs w:val="18"/>
              </w:rPr>
              <w:t xml:space="preserve">. </w:t>
            </w:r>
            <w:r w:rsidR="00FE6BE5" w:rsidRPr="00542AD3">
              <w:rPr>
                <w:rFonts w:ascii="Arial" w:hAnsi="Arial" w:cs="Arial"/>
                <w:bCs/>
                <w:sz w:val="18"/>
                <w:szCs w:val="18"/>
              </w:rPr>
              <w:t>B</w:t>
            </w:r>
            <w:r w:rsidRPr="00542AD3">
              <w:rPr>
                <w:rFonts w:ascii="Arial" w:hAnsi="Arial" w:cs="Arial"/>
                <w:bCs/>
                <w:sz w:val="18"/>
                <w:szCs w:val="18"/>
              </w:rPr>
              <w:t xml:space="preserve">ez zlecenia pozostawiono </w:t>
            </w:r>
            <w:r w:rsidR="00FE6BE5" w:rsidRPr="00542AD3">
              <w:rPr>
                <w:rFonts w:ascii="Arial" w:hAnsi="Arial" w:cs="Arial"/>
                <w:bCs/>
                <w:sz w:val="18"/>
                <w:szCs w:val="18"/>
              </w:rPr>
              <w:t xml:space="preserve">także </w:t>
            </w:r>
            <w:r w:rsidRPr="00542AD3">
              <w:rPr>
                <w:rFonts w:ascii="Arial" w:hAnsi="Arial" w:cs="Arial"/>
                <w:bCs/>
                <w:sz w:val="18"/>
                <w:szCs w:val="18"/>
              </w:rPr>
              <w:t>czynność dotyczącą wykonywania nacierania, oklepywania, ćwiczeń czynnych i biernych</w:t>
            </w:r>
            <w:r w:rsidR="00FE6BE5" w:rsidRPr="00542AD3">
              <w:rPr>
                <w:rFonts w:ascii="Arial" w:hAnsi="Arial" w:cs="Arial"/>
                <w:bCs/>
                <w:sz w:val="18"/>
                <w:szCs w:val="18"/>
              </w:rPr>
              <w:t xml:space="preserve">, </w:t>
            </w:r>
            <w:r w:rsidRPr="00542AD3">
              <w:rPr>
                <w:rFonts w:ascii="Arial" w:hAnsi="Arial" w:cs="Arial"/>
                <w:bCs/>
                <w:sz w:val="18"/>
                <w:szCs w:val="18"/>
              </w:rPr>
              <w:t>czynność dotyczącą powiadamiania o wystąpieniu działań niepożądanych leków</w:t>
            </w:r>
            <w:r w:rsidR="00FE6BE5" w:rsidRPr="00542AD3">
              <w:rPr>
                <w:rFonts w:ascii="Arial" w:hAnsi="Arial" w:cs="Arial"/>
                <w:bCs/>
                <w:sz w:val="18"/>
                <w:szCs w:val="18"/>
              </w:rPr>
              <w:t xml:space="preserve"> oraz czynność </w:t>
            </w:r>
            <w:r w:rsidR="004C4E6D" w:rsidRPr="00542AD3">
              <w:rPr>
                <w:rFonts w:ascii="Arial" w:hAnsi="Arial" w:cs="Arial"/>
                <w:bCs/>
                <w:sz w:val="18"/>
                <w:szCs w:val="18"/>
              </w:rPr>
              <w:t>odnoszącą się do wlewu kroplowego</w:t>
            </w:r>
            <w:r w:rsidR="00FE6BE5" w:rsidRPr="00542AD3">
              <w:rPr>
                <w:rFonts w:ascii="Arial" w:hAnsi="Arial" w:cs="Arial"/>
                <w:bCs/>
                <w:sz w:val="18"/>
                <w:szCs w:val="18"/>
              </w:rPr>
              <w:t>, którą przeredagowano jednak w następujący sposób: „</w:t>
            </w:r>
            <w:r w:rsidR="002D13DA" w:rsidRPr="00542AD3">
              <w:rPr>
                <w:rFonts w:ascii="Arial" w:hAnsi="Arial" w:cs="Arial"/>
                <w:bCs/>
                <w:sz w:val="18"/>
                <w:szCs w:val="18"/>
              </w:rPr>
              <w:t>wykonywanie zamknięcia zacisku kontrolującego przepływ infuzji”.</w:t>
            </w:r>
          </w:p>
          <w:p w14:paraId="244F2FFB" w14:textId="77777777" w:rsidR="00FE6BE5" w:rsidRPr="00542AD3" w:rsidRDefault="00FE6BE5" w:rsidP="00451987">
            <w:pPr>
              <w:rPr>
                <w:rFonts w:ascii="Arial" w:hAnsi="Arial" w:cs="Arial"/>
                <w:bCs/>
                <w:sz w:val="18"/>
                <w:szCs w:val="18"/>
              </w:rPr>
            </w:pPr>
          </w:p>
          <w:p w14:paraId="30B9D35C" w14:textId="0AFCEE50" w:rsidR="00451987" w:rsidRPr="00542AD3" w:rsidRDefault="00804198" w:rsidP="00451987">
            <w:pPr>
              <w:rPr>
                <w:rFonts w:ascii="Arial" w:hAnsi="Arial" w:cs="Arial"/>
                <w:bCs/>
                <w:sz w:val="18"/>
                <w:szCs w:val="18"/>
              </w:rPr>
            </w:pPr>
            <w:r w:rsidRPr="00542AD3">
              <w:rPr>
                <w:rFonts w:ascii="Arial" w:hAnsi="Arial" w:cs="Arial"/>
                <w:bCs/>
                <w:sz w:val="18"/>
                <w:szCs w:val="18"/>
              </w:rPr>
              <w:t>Pozostałe czynności wskazano, jako czynności wykonywane na zlecenie.</w:t>
            </w:r>
          </w:p>
          <w:p w14:paraId="7312A229" w14:textId="4DCD9FB1" w:rsidR="00451987" w:rsidRPr="00542AD3" w:rsidRDefault="00451987" w:rsidP="00451987">
            <w:pPr>
              <w:rPr>
                <w:rFonts w:ascii="Arial" w:hAnsi="Arial" w:cs="Arial"/>
                <w:bCs/>
                <w:sz w:val="18"/>
                <w:szCs w:val="18"/>
              </w:rPr>
            </w:pPr>
          </w:p>
        </w:tc>
      </w:tr>
      <w:tr w:rsidR="00A373A0" w:rsidRPr="00542AD3" w14:paraId="5C027639" w14:textId="77777777" w:rsidTr="00D87D56">
        <w:tc>
          <w:tcPr>
            <w:tcW w:w="477" w:type="dxa"/>
          </w:tcPr>
          <w:p w14:paraId="75EF5D5E" w14:textId="77777777" w:rsidR="00451987" w:rsidRPr="00542AD3" w:rsidRDefault="00451987" w:rsidP="00451987">
            <w:pPr>
              <w:rPr>
                <w:rFonts w:ascii="Arial" w:hAnsi="Arial" w:cs="Arial"/>
                <w:sz w:val="18"/>
                <w:szCs w:val="18"/>
              </w:rPr>
            </w:pPr>
          </w:p>
        </w:tc>
        <w:tc>
          <w:tcPr>
            <w:tcW w:w="1109" w:type="dxa"/>
          </w:tcPr>
          <w:p w14:paraId="7ADDE2B8" w14:textId="7CCCBDDC"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w:t>
            </w:r>
          </w:p>
        </w:tc>
        <w:tc>
          <w:tcPr>
            <w:tcW w:w="1838" w:type="dxa"/>
          </w:tcPr>
          <w:p w14:paraId="2D4FAB8D" w14:textId="477D207C"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6474F9B1" w14:textId="27CF9340"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Dodanie punktu 2.10 dotyczącego wspierania leczenia nerkozastępczego</w:t>
            </w:r>
          </w:p>
        </w:tc>
        <w:tc>
          <w:tcPr>
            <w:tcW w:w="2410" w:type="dxa"/>
            <w:gridSpan w:val="2"/>
          </w:tcPr>
          <w:p w14:paraId="769BE15A" w14:textId="6150C9ED" w:rsidR="00451987" w:rsidRPr="00542AD3" w:rsidRDefault="00451987" w:rsidP="00451987">
            <w:pPr>
              <w:rPr>
                <w:rFonts w:ascii="Arial" w:hAnsi="Arial" w:cs="Arial"/>
                <w:bCs/>
                <w:sz w:val="18"/>
                <w:szCs w:val="18"/>
              </w:rPr>
            </w:pPr>
            <w:r w:rsidRPr="00542AD3">
              <w:rPr>
                <w:rFonts w:ascii="Arial" w:hAnsi="Arial" w:cs="Arial"/>
                <w:bCs/>
                <w:sz w:val="18"/>
                <w:szCs w:val="18"/>
              </w:rPr>
              <w:t>Zaangażowanie opiekunów medycznych do wspierania leczenia nerkozastępczego będzie istotne w przypadku pacjentów hemodializowanych, ale w szczególności pozwoli na rozwój programów dializy otrzewnowej oraz dializoterapii domowej</w:t>
            </w:r>
          </w:p>
        </w:tc>
        <w:tc>
          <w:tcPr>
            <w:tcW w:w="2268" w:type="dxa"/>
          </w:tcPr>
          <w:p w14:paraId="552122AB" w14:textId="735F7478"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2.10. Wspieranie leczenia nerkozastępczego</w:t>
            </w:r>
          </w:p>
        </w:tc>
        <w:tc>
          <w:tcPr>
            <w:tcW w:w="2942" w:type="dxa"/>
          </w:tcPr>
          <w:p w14:paraId="6D3136A0" w14:textId="6E1B2C8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4097830" w14:textId="77777777" w:rsidR="00451987" w:rsidRPr="00542AD3" w:rsidRDefault="00451987" w:rsidP="00451987">
            <w:pPr>
              <w:rPr>
                <w:rFonts w:ascii="Arial" w:hAnsi="Arial" w:cs="Arial"/>
                <w:bCs/>
                <w:sz w:val="18"/>
                <w:szCs w:val="18"/>
              </w:rPr>
            </w:pPr>
          </w:p>
          <w:p w14:paraId="733BE664" w14:textId="14B5B66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Podstawa programowa kształcenia w zawodzie opiekun medyczny nie zawiera efektów kształcenia w zakresie dializ otrzewnowych. Z uwagi na to, że osoby kształcące się w tym zawodzie nie nabywają wiedzy i umiejętności w proponowanym zakresie, nie ma uzasadnienia </w:t>
            </w:r>
            <w:r w:rsidRPr="00542AD3">
              <w:rPr>
                <w:rFonts w:ascii="Arial" w:hAnsi="Arial" w:cs="Arial"/>
                <w:bCs/>
                <w:sz w:val="18"/>
                <w:szCs w:val="18"/>
              </w:rPr>
              <w:lastRenderedPageBreak/>
              <w:t>dodanie proponowanej czynności. Niemniej jednak ewentualne dodatkowe czynności dla danych zawodów medycznych mogą być dodawane w miarę potrzeb po odbyciu konkretnego kursu kwalifikacyjnego, do którego ewentualnego opracowania i organizacji daję podstawę przepis art. 23 ustawy.</w:t>
            </w:r>
          </w:p>
        </w:tc>
      </w:tr>
      <w:tr w:rsidR="00A373A0" w:rsidRPr="00542AD3" w14:paraId="3DFA8D45" w14:textId="77777777" w:rsidTr="00D87D56">
        <w:tc>
          <w:tcPr>
            <w:tcW w:w="477" w:type="dxa"/>
          </w:tcPr>
          <w:p w14:paraId="54E54F5F" w14:textId="77777777" w:rsidR="00451987" w:rsidRPr="00542AD3" w:rsidRDefault="00451987" w:rsidP="00451987">
            <w:pPr>
              <w:rPr>
                <w:rFonts w:ascii="Arial" w:hAnsi="Arial" w:cs="Arial"/>
                <w:sz w:val="18"/>
                <w:szCs w:val="18"/>
              </w:rPr>
            </w:pPr>
          </w:p>
        </w:tc>
        <w:tc>
          <w:tcPr>
            <w:tcW w:w="1109" w:type="dxa"/>
          </w:tcPr>
          <w:p w14:paraId="7C22D138" w14:textId="696E2469"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w:t>
            </w:r>
          </w:p>
        </w:tc>
        <w:tc>
          <w:tcPr>
            <w:tcW w:w="1838" w:type="dxa"/>
          </w:tcPr>
          <w:p w14:paraId="5EC13CCA" w14:textId="4177B7C5"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3645FD81" w14:textId="587A055E" w:rsidR="00451987" w:rsidRPr="00542AD3" w:rsidRDefault="00451987" w:rsidP="00451987">
            <w:pPr>
              <w:rPr>
                <w:rFonts w:ascii="Arial" w:hAnsi="Arial" w:cs="Arial"/>
                <w:bCs/>
                <w:sz w:val="18"/>
                <w:szCs w:val="18"/>
              </w:rPr>
            </w:pPr>
            <w:r w:rsidRPr="00542AD3">
              <w:rPr>
                <w:rFonts w:ascii="Arial" w:hAnsi="Arial" w:cs="Arial"/>
                <w:bCs/>
                <w:sz w:val="18"/>
                <w:szCs w:val="18"/>
              </w:rPr>
              <w:t>Dodanie punktu, w którym uwzględniono powikłania związane z zastosowanymi zabiegami terapii domowej (w tym nerkozastępczej) w zakresie zalecanej komunikacji z lekarzem i pielęgniarką</w:t>
            </w:r>
          </w:p>
        </w:tc>
        <w:tc>
          <w:tcPr>
            <w:tcW w:w="2410" w:type="dxa"/>
            <w:gridSpan w:val="2"/>
          </w:tcPr>
          <w:p w14:paraId="361B1BD3" w14:textId="5C2CCB7A" w:rsidR="00451987" w:rsidRPr="00542AD3" w:rsidRDefault="00451987" w:rsidP="00451987">
            <w:pPr>
              <w:rPr>
                <w:rFonts w:ascii="Arial" w:hAnsi="Arial" w:cs="Arial"/>
                <w:bCs/>
                <w:sz w:val="18"/>
                <w:szCs w:val="18"/>
              </w:rPr>
            </w:pPr>
            <w:r w:rsidRPr="00542AD3">
              <w:rPr>
                <w:rFonts w:ascii="Arial" w:hAnsi="Arial" w:cs="Arial"/>
                <w:bCs/>
                <w:sz w:val="18"/>
                <w:szCs w:val="18"/>
              </w:rPr>
              <w:t>Kluczowe jest nie tylko monitorowanie działań niepożądanych związanych ze stosowaniem leków, ale również powikłań terapii domowej (w tym nerkozastępczej)</w:t>
            </w:r>
          </w:p>
        </w:tc>
        <w:tc>
          <w:tcPr>
            <w:tcW w:w="2268" w:type="dxa"/>
          </w:tcPr>
          <w:p w14:paraId="49073EF3" w14:textId="3D86E97A"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
                <w:sz w:val="18"/>
                <w:szCs w:val="18"/>
                <w:lang w:eastAsia="pl-PL"/>
              </w:rPr>
              <w:t>2.11. Powiadamianie lekarza lub pielęgniarki o wystąpieniu powikłań związanych z zastosowanymi zabiegami terapii domowej (w tym nerkozastępczej).</w:t>
            </w:r>
          </w:p>
        </w:tc>
        <w:tc>
          <w:tcPr>
            <w:tcW w:w="2942" w:type="dxa"/>
          </w:tcPr>
          <w:p w14:paraId="219274EA" w14:textId="3DA4C98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A9C0A94" w14:textId="77777777" w:rsidR="00451987" w:rsidRPr="00542AD3" w:rsidRDefault="00451987" w:rsidP="00451987">
            <w:pPr>
              <w:rPr>
                <w:rFonts w:ascii="Arial" w:hAnsi="Arial" w:cs="Arial"/>
                <w:bCs/>
                <w:sz w:val="18"/>
                <w:szCs w:val="18"/>
              </w:rPr>
            </w:pPr>
          </w:p>
          <w:p w14:paraId="43C1E0B3" w14:textId="5CD41AF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jw. </w:t>
            </w:r>
          </w:p>
          <w:p w14:paraId="576942C2" w14:textId="77777777" w:rsidR="002E68C0" w:rsidRPr="00542AD3" w:rsidRDefault="002E68C0" w:rsidP="00451987">
            <w:pPr>
              <w:rPr>
                <w:rFonts w:ascii="Arial" w:hAnsi="Arial" w:cs="Arial"/>
                <w:bCs/>
                <w:sz w:val="18"/>
                <w:szCs w:val="18"/>
              </w:rPr>
            </w:pPr>
          </w:p>
          <w:p w14:paraId="3606CD30" w14:textId="18C2C5C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Poza tym uwzględnienie </w:t>
            </w:r>
            <w:r w:rsidR="002E68C0" w:rsidRPr="00542AD3">
              <w:rPr>
                <w:rFonts w:ascii="Arial" w:hAnsi="Arial" w:cs="Arial"/>
                <w:bCs/>
                <w:sz w:val="18"/>
                <w:szCs w:val="18"/>
              </w:rPr>
              <w:t>propozycji</w:t>
            </w:r>
            <w:r w:rsidRPr="00542AD3">
              <w:rPr>
                <w:rFonts w:ascii="Arial" w:hAnsi="Arial" w:cs="Arial"/>
                <w:bCs/>
                <w:sz w:val="18"/>
                <w:szCs w:val="18"/>
              </w:rPr>
              <w:t xml:space="preserve"> wymaga zmian w </w:t>
            </w:r>
            <w:r w:rsidR="002E68C0" w:rsidRPr="00542AD3">
              <w:rPr>
                <w:rFonts w:ascii="Arial" w:hAnsi="Arial" w:cs="Arial"/>
                <w:bCs/>
                <w:sz w:val="18"/>
                <w:szCs w:val="18"/>
              </w:rPr>
              <w:t>podstawie programowej</w:t>
            </w:r>
            <w:r w:rsidRPr="00542AD3">
              <w:rPr>
                <w:rFonts w:ascii="Arial" w:hAnsi="Arial" w:cs="Arial"/>
                <w:bCs/>
                <w:sz w:val="18"/>
                <w:szCs w:val="18"/>
              </w:rPr>
              <w:t xml:space="preserve"> kształcenia</w:t>
            </w:r>
            <w:r w:rsidR="002E68C0" w:rsidRPr="00542AD3">
              <w:rPr>
                <w:rFonts w:ascii="Arial" w:hAnsi="Arial" w:cs="Arial"/>
                <w:bCs/>
                <w:sz w:val="18"/>
                <w:szCs w:val="18"/>
              </w:rPr>
              <w:t xml:space="preserve"> w zawodzie opiekun medyczny</w:t>
            </w:r>
            <w:r w:rsidRPr="00542AD3">
              <w:rPr>
                <w:rFonts w:ascii="Arial" w:hAnsi="Arial" w:cs="Arial"/>
                <w:bCs/>
                <w:sz w:val="18"/>
                <w:szCs w:val="18"/>
              </w:rPr>
              <w:t>.</w:t>
            </w:r>
          </w:p>
        </w:tc>
      </w:tr>
      <w:tr w:rsidR="00A373A0" w:rsidRPr="00542AD3" w14:paraId="2A719249" w14:textId="77777777" w:rsidTr="00D87D56">
        <w:tc>
          <w:tcPr>
            <w:tcW w:w="477" w:type="dxa"/>
          </w:tcPr>
          <w:p w14:paraId="4C4927C9" w14:textId="77777777" w:rsidR="00451987" w:rsidRPr="00542AD3" w:rsidRDefault="00451987" w:rsidP="00451987">
            <w:pPr>
              <w:rPr>
                <w:rFonts w:ascii="Arial" w:hAnsi="Arial" w:cs="Arial"/>
                <w:sz w:val="18"/>
                <w:szCs w:val="18"/>
              </w:rPr>
            </w:pPr>
          </w:p>
        </w:tc>
        <w:tc>
          <w:tcPr>
            <w:tcW w:w="1109" w:type="dxa"/>
          </w:tcPr>
          <w:p w14:paraId="2D883338" w14:textId="00AF72C8"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w:t>
            </w:r>
          </w:p>
        </w:tc>
        <w:tc>
          <w:tcPr>
            <w:tcW w:w="1838" w:type="dxa"/>
          </w:tcPr>
          <w:p w14:paraId="790A888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Krajowa Izba Diagnostów Laboratoryjnych</w:t>
            </w:r>
          </w:p>
          <w:p w14:paraId="5D21C615" w14:textId="77777777" w:rsidR="00451987" w:rsidRPr="00542AD3" w:rsidRDefault="00451987" w:rsidP="00451987">
            <w:pPr>
              <w:rPr>
                <w:rFonts w:ascii="Arial" w:hAnsi="Arial" w:cs="Arial"/>
                <w:bCs/>
                <w:sz w:val="18"/>
                <w:szCs w:val="18"/>
              </w:rPr>
            </w:pPr>
          </w:p>
        </w:tc>
        <w:tc>
          <w:tcPr>
            <w:tcW w:w="2847" w:type="dxa"/>
          </w:tcPr>
          <w:p w14:paraId="06B09E2A"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2.w części B:</w:t>
            </w:r>
          </w:p>
          <w:p w14:paraId="40B054C6"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1)w pkt 2 należy doprecyzować wprowadzenie do wyliczenia czynności zawodowych opiekuna medycznego poprzez nadanie mu brzmienia:</w:t>
            </w:r>
          </w:p>
          <w:p w14:paraId="47B10D84"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„2. Wykonywanie wybranych czynności medycznych zgodnie z nabytymi kompetencjami podczas cyklu szkoleń uprawniających do wykonywania zawodu opiekuna medycznego – w podmiotach leczniczych, w jednostkach organizacyjnych pomocy społecznej oraz w środowisku domowym.”;</w:t>
            </w:r>
          </w:p>
          <w:p w14:paraId="73B8EC31" w14:textId="77777777" w:rsidR="00451987" w:rsidRPr="00542AD3" w:rsidRDefault="00451987" w:rsidP="00451987">
            <w:pPr>
              <w:rPr>
                <w:rFonts w:ascii="Arial" w:hAnsi="Arial" w:cs="Arial"/>
                <w:bCs/>
                <w:sz w:val="18"/>
                <w:szCs w:val="18"/>
              </w:rPr>
            </w:pPr>
          </w:p>
        </w:tc>
        <w:tc>
          <w:tcPr>
            <w:tcW w:w="2410" w:type="dxa"/>
            <w:gridSpan w:val="2"/>
          </w:tcPr>
          <w:p w14:paraId="184A0878" w14:textId="77777777" w:rsidR="00451987" w:rsidRPr="00542AD3" w:rsidRDefault="00451987" w:rsidP="00451987">
            <w:pPr>
              <w:rPr>
                <w:rFonts w:ascii="Arial" w:hAnsi="Arial" w:cs="Arial"/>
                <w:bCs/>
                <w:sz w:val="18"/>
                <w:szCs w:val="18"/>
              </w:rPr>
            </w:pPr>
          </w:p>
        </w:tc>
        <w:tc>
          <w:tcPr>
            <w:tcW w:w="2268" w:type="dxa"/>
          </w:tcPr>
          <w:p w14:paraId="6B339006" w14:textId="77777777" w:rsidR="00451987" w:rsidRPr="00542AD3" w:rsidRDefault="00451987" w:rsidP="00451987">
            <w:pPr>
              <w:rPr>
                <w:rFonts w:ascii="Arial" w:eastAsia="Times New Roman" w:hAnsi="Arial" w:cs="Arial"/>
                <w:b/>
                <w:sz w:val="18"/>
                <w:szCs w:val="18"/>
                <w:lang w:eastAsia="pl-PL"/>
              </w:rPr>
            </w:pPr>
          </w:p>
        </w:tc>
        <w:tc>
          <w:tcPr>
            <w:tcW w:w="2942" w:type="dxa"/>
          </w:tcPr>
          <w:p w14:paraId="1407234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9BFBCAF" w14:textId="77777777" w:rsidR="002E68C0" w:rsidRPr="00542AD3" w:rsidRDefault="002E68C0" w:rsidP="00451987">
            <w:pPr>
              <w:rPr>
                <w:rFonts w:ascii="Arial" w:hAnsi="Arial" w:cs="Arial"/>
                <w:bCs/>
                <w:sz w:val="18"/>
                <w:szCs w:val="18"/>
              </w:rPr>
            </w:pPr>
          </w:p>
          <w:p w14:paraId="34292B5E" w14:textId="75F0962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Oczywistym jest, że w każdym zawodzie medycznym należy wykonywać zadania zgodnie z uzyskanymi kompetencjami. Poza tym kompetencje do wykonywania wybranych czynności medycznych w ramach kształcenia w zawodzie opiekuna medycznego uzyskuje się w toku kształcenia rozpoczętego po 31.08.2021 r. w szkole policealnej (wg. nowej podstawy programowej kształcenia w tym zawodzie). Opiekunowie medyczni, którzy uzyskali kwalifikacje do wykonywania tego zawodu w toku kształcenia rozpoczętego przed 01.09.2021 mogli uzupełnić kompetencje w ramach projektu realizowanego z funduszy UE do końca 2023 r., a obecnie nie ma takiej możliwości, </w:t>
            </w:r>
            <w:r w:rsidRPr="00542AD3">
              <w:rPr>
                <w:rFonts w:ascii="Arial" w:hAnsi="Arial" w:cs="Arial"/>
                <w:bCs/>
                <w:sz w:val="18"/>
                <w:szCs w:val="18"/>
              </w:rPr>
              <w:lastRenderedPageBreak/>
              <w:t>ale planowane są kolejne szkolenia na przyszły rok.</w:t>
            </w:r>
          </w:p>
        </w:tc>
      </w:tr>
      <w:tr w:rsidR="00A373A0" w:rsidRPr="00542AD3" w14:paraId="147C7FD8" w14:textId="77777777" w:rsidTr="00D87D56">
        <w:tc>
          <w:tcPr>
            <w:tcW w:w="477" w:type="dxa"/>
          </w:tcPr>
          <w:p w14:paraId="3FA1CC24" w14:textId="77777777" w:rsidR="00451987" w:rsidRPr="00542AD3" w:rsidRDefault="00451987" w:rsidP="00451987">
            <w:pPr>
              <w:rPr>
                <w:rFonts w:ascii="Arial" w:hAnsi="Arial" w:cs="Arial"/>
                <w:sz w:val="18"/>
                <w:szCs w:val="18"/>
              </w:rPr>
            </w:pPr>
          </w:p>
        </w:tc>
        <w:tc>
          <w:tcPr>
            <w:tcW w:w="1109" w:type="dxa"/>
          </w:tcPr>
          <w:p w14:paraId="3D2168EE" w14:textId="61070E67"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2.1</w:t>
            </w:r>
          </w:p>
        </w:tc>
        <w:tc>
          <w:tcPr>
            <w:tcW w:w="1838" w:type="dxa"/>
          </w:tcPr>
          <w:p w14:paraId="45C342DC" w14:textId="5916804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EE8C7F0" w14:textId="77777777" w:rsidR="00451987" w:rsidRPr="00542AD3" w:rsidRDefault="00451987" w:rsidP="00451987">
            <w:pPr>
              <w:rPr>
                <w:rFonts w:ascii="Arial" w:eastAsia="Times New Roman" w:hAnsi="Arial" w:cs="Arial"/>
                <w:bCs/>
                <w:sz w:val="18"/>
                <w:szCs w:val="18"/>
                <w:lang w:eastAsia="pl-PL"/>
              </w:rPr>
            </w:pPr>
          </w:p>
        </w:tc>
        <w:tc>
          <w:tcPr>
            <w:tcW w:w="2410" w:type="dxa"/>
            <w:gridSpan w:val="2"/>
          </w:tcPr>
          <w:p w14:paraId="1E49AFC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Problemy medyczne rozpoznaje lekarz, pielęgniarka, położna w celu ustalenia indywidualnego planu pielęgnacji.</w:t>
            </w:r>
          </w:p>
          <w:p w14:paraId="0BE9EB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Rozpoznanie problemów medycznych wymaga szerokiej wiedzy klinicznej i terapeutycznej, czego nie obejmuje podstawa programowa kształcenia opiekuna medycznego. Konieczne wykreślenie zapisu ze względu na konieczność jasnego odgraniczenia zakresu kompetencji opiekuna medycznego od zakresu kompetencji pielęgniarki i położnej. Zmiana ta zapobiegnie również chaosowi organizacyjnemu w podmiotach świadczących opiekę nad osobą chorą i niesamodzielną.</w:t>
            </w:r>
          </w:p>
          <w:p w14:paraId="27E9E45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Zawód opiekuna medycznego to zawód pomocniczy dla samodzielnych zawodów medycznych, tj. głównie dla pielęgniarki i położnej.</w:t>
            </w:r>
          </w:p>
          <w:p w14:paraId="734B301B" w14:textId="52EA19C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To pielęgniarka, położna odpowiada za kompleksową opiekę nad pacjentem. Podmiotem pracy opiekuna medycznego jest osoba chora i niesamodzielna, co </w:t>
            </w:r>
            <w:r w:rsidRPr="00542AD3">
              <w:rPr>
                <w:rFonts w:ascii="Arial" w:hAnsi="Arial" w:cs="Arial"/>
                <w:bCs/>
                <w:sz w:val="18"/>
                <w:szCs w:val="18"/>
              </w:rPr>
              <w:lastRenderedPageBreak/>
              <w:t>wynika z istoty tego zawodu.</w:t>
            </w:r>
          </w:p>
        </w:tc>
        <w:tc>
          <w:tcPr>
            <w:tcW w:w="2268" w:type="dxa"/>
          </w:tcPr>
          <w:p w14:paraId="268167A2" w14:textId="79EAB868"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lastRenderedPageBreak/>
              <w:t>Do wykreślenia</w:t>
            </w:r>
          </w:p>
        </w:tc>
        <w:tc>
          <w:tcPr>
            <w:tcW w:w="2942" w:type="dxa"/>
          </w:tcPr>
          <w:p w14:paraId="3AF51C73" w14:textId="1A15257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FE6BE5" w:rsidRPr="00542AD3">
              <w:rPr>
                <w:rFonts w:ascii="Arial" w:hAnsi="Arial" w:cs="Arial"/>
                <w:bCs/>
                <w:sz w:val="18"/>
                <w:szCs w:val="18"/>
              </w:rPr>
              <w:t>nieuwzględniona</w:t>
            </w:r>
            <w:r w:rsidRPr="00542AD3">
              <w:rPr>
                <w:rFonts w:ascii="Arial" w:hAnsi="Arial" w:cs="Arial"/>
                <w:bCs/>
                <w:sz w:val="18"/>
                <w:szCs w:val="18"/>
              </w:rPr>
              <w:t>.</w:t>
            </w:r>
          </w:p>
          <w:p w14:paraId="65499BC3" w14:textId="77777777" w:rsidR="00FE6BE5" w:rsidRPr="00542AD3" w:rsidRDefault="00FE6BE5" w:rsidP="00451987">
            <w:pPr>
              <w:rPr>
                <w:rFonts w:ascii="Arial" w:hAnsi="Arial" w:cs="Arial"/>
                <w:bCs/>
                <w:sz w:val="18"/>
                <w:szCs w:val="18"/>
              </w:rPr>
            </w:pPr>
          </w:p>
          <w:p w14:paraId="4D717403" w14:textId="1BDCFEAB" w:rsidR="00941C27" w:rsidRPr="00542AD3" w:rsidRDefault="00FE6BE5" w:rsidP="00451987">
            <w:pPr>
              <w:rPr>
                <w:rFonts w:ascii="Arial" w:hAnsi="Arial" w:cs="Arial"/>
                <w:bCs/>
                <w:sz w:val="18"/>
                <w:szCs w:val="18"/>
              </w:rPr>
            </w:pPr>
            <w:r w:rsidRPr="00542AD3">
              <w:rPr>
                <w:rFonts w:ascii="Arial" w:hAnsi="Arial" w:cs="Arial"/>
                <w:bCs/>
                <w:sz w:val="18"/>
                <w:szCs w:val="18"/>
              </w:rPr>
              <w:t>Niemniej jednak przepis został przeredagowany w następujący sposób: „</w:t>
            </w:r>
            <w:r w:rsidR="00941C27" w:rsidRPr="00542AD3">
              <w:rPr>
                <w:rFonts w:ascii="Arial" w:hAnsi="Arial" w:cs="Arial"/>
                <w:bCs/>
                <w:sz w:val="18"/>
                <w:szCs w:val="18"/>
              </w:rPr>
              <w:t>Identyfikowanie problemów medycznych w opiece nad pacjentem i zgłaszanie ich lekarzowi</w:t>
            </w:r>
            <w:r w:rsidR="007E0B74" w:rsidRPr="00542AD3">
              <w:rPr>
                <w:rFonts w:ascii="Arial" w:hAnsi="Arial" w:cs="Arial"/>
                <w:bCs/>
                <w:sz w:val="18"/>
                <w:szCs w:val="18"/>
              </w:rPr>
              <w:t>,</w:t>
            </w:r>
            <w:r w:rsidR="00941C27" w:rsidRPr="00542AD3">
              <w:rPr>
                <w:rFonts w:ascii="Arial" w:hAnsi="Arial" w:cs="Arial"/>
                <w:bCs/>
                <w:sz w:val="18"/>
                <w:szCs w:val="18"/>
              </w:rPr>
              <w:t xml:space="preserve"> pielęgniarce</w:t>
            </w:r>
            <w:r w:rsidR="007E0B74" w:rsidRPr="00542AD3">
              <w:rPr>
                <w:rFonts w:ascii="Arial" w:hAnsi="Arial" w:cs="Arial"/>
                <w:bCs/>
                <w:sz w:val="18"/>
                <w:szCs w:val="18"/>
              </w:rPr>
              <w:t xml:space="preserve"> lub położnej</w:t>
            </w:r>
            <w:r w:rsidR="00941C27" w:rsidRPr="00542AD3">
              <w:rPr>
                <w:rFonts w:ascii="Arial" w:hAnsi="Arial" w:cs="Arial"/>
                <w:bCs/>
                <w:sz w:val="18"/>
                <w:szCs w:val="18"/>
              </w:rPr>
              <w:t>.</w:t>
            </w:r>
            <w:r w:rsidRPr="00542AD3">
              <w:rPr>
                <w:rFonts w:ascii="Arial" w:hAnsi="Arial" w:cs="Arial"/>
                <w:bCs/>
                <w:sz w:val="18"/>
                <w:szCs w:val="18"/>
              </w:rPr>
              <w:t>”.</w:t>
            </w:r>
          </w:p>
        </w:tc>
      </w:tr>
      <w:tr w:rsidR="00A373A0" w:rsidRPr="00542AD3" w14:paraId="0F3AC9E9" w14:textId="77777777" w:rsidTr="00D87D56">
        <w:tc>
          <w:tcPr>
            <w:tcW w:w="477" w:type="dxa"/>
          </w:tcPr>
          <w:p w14:paraId="53E716EE" w14:textId="77777777" w:rsidR="00451987" w:rsidRPr="00542AD3" w:rsidRDefault="00451987" w:rsidP="00451987">
            <w:pPr>
              <w:rPr>
                <w:rFonts w:ascii="Arial" w:hAnsi="Arial" w:cs="Arial"/>
                <w:sz w:val="18"/>
                <w:szCs w:val="18"/>
              </w:rPr>
            </w:pPr>
          </w:p>
        </w:tc>
        <w:tc>
          <w:tcPr>
            <w:tcW w:w="1109" w:type="dxa"/>
          </w:tcPr>
          <w:p w14:paraId="63679D7F" w14:textId="591E7605"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2.1</w:t>
            </w:r>
          </w:p>
        </w:tc>
        <w:tc>
          <w:tcPr>
            <w:tcW w:w="1838" w:type="dxa"/>
          </w:tcPr>
          <w:p w14:paraId="191206B4" w14:textId="2908D344"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6397DAA4" w14:textId="1EA236F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Należy zachować ostrożność w interpretacji sformułowania "problemy medyczne".</w:t>
            </w:r>
          </w:p>
        </w:tc>
        <w:tc>
          <w:tcPr>
            <w:tcW w:w="2410" w:type="dxa"/>
            <w:gridSpan w:val="2"/>
          </w:tcPr>
          <w:p w14:paraId="53ABA8B5" w14:textId="502264D6" w:rsidR="00451987" w:rsidRPr="00542AD3" w:rsidRDefault="00451987" w:rsidP="00451987">
            <w:pPr>
              <w:rPr>
                <w:rFonts w:ascii="Arial" w:hAnsi="Arial" w:cs="Arial"/>
                <w:bCs/>
                <w:sz w:val="18"/>
                <w:szCs w:val="18"/>
              </w:rPr>
            </w:pPr>
            <w:r w:rsidRPr="00542AD3">
              <w:rPr>
                <w:rFonts w:ascii="Arial" w:hAnsi="Arial" w:cs="Arial"/>
                <w:bCs/>
                <w:sz w:val="18"/>
                <w:szCs w:val="18"/>
              </w:rPr>
              <w:t>Zbyt szerokie pojęcie "rozpoznawanie problemów medycznych" w odniesieniu do kompetencji opiekuna medycznego.</w:t>
            </w:r>
          </w:p>
        </w:tc>
        <w:tc>
          <w:tcPr>
            <w:tcW w:w="2268" w:type="dxa"/>
          </w:tcPr>
          <w:p w14:paraId="7B740D81" w14:textId="4470533C"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 xml:space="preserve">Rozpoznawanie problemów opiekuńczych adekwatnie do stanu zdrowia pacjenta. Ewentualnie: Rozpoznawanie </w:t>
            </w:r>
            <w:r w:rsidR="00E84644" w:rsidRPr="00542AD3">
              <w:rPr>
                <w:rFonts w:ascii="Arial" w:eastAsia="Times New Roman" w:hAnsi="Arial" w:cs="Arial"/>
                <w:bCs/>
                <w:sz w:val="18"/>
                <w:szCs w:val="18"/>
                <w:lang w:eastAsia="pl-PL"/>
              </w:rPr>
              <w:t>problemów</w:t>
            </w:r>
            <w:r w:rsidRPr="00542AD3">
              <w:rPr>
                <w:rFonts w:ascii="Arial" w:eastAsia="Times New Roman" w:hAnsi="Arial" w:cs="Arial"/>
                <w:bCs/>
                <w:sz w:val="18"/>
                <w:szCs w:val="18"/>
                <w:lang w:eastAsia="pl-PL"/>
              </w:rPr>
              <w:t xml:space="preserve"> opiekuńczych w realizacji opieki nad osobą chorą i niesamodzielną.</w:t>
            </w:r>
          </w:p>
        </w:tc>
        <w:tc>
          <w:tcPr>
            <w:tcW w:w="2942" w:type="dxa"/>
          </w:tcPr>
          <w:p w14:paraId="10A6A33E" w14:textId="249A72E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806235" w:rsidRPr="00542AD3">
              <w:rPr>
                <w:rFonts w:ascii="Arial" w:hAnsi="Arial" w:cs="Arial"/>
                <w:bCs/>
                <w:sz w:val="18"/>
                <w:szCs w:val="18"/>
              </w:rPr>
              <w:t>nieuwzględniona</w:t>
            </w:r>
          </w:p>
          <w:p w14:paraId="63D14329" w14:textId="501C3812" w:rsidR="00451987" w:rsidRPr="00542AD3" w:rsidRDefault="00451987" w:rsidP="00451987">
            <w:pPr>
              <w:rPr>
                <w:rFonts w:ascii="Arial" w:hAnsi="Arial" w:cs="Arial"/>
                <w:bCs/>
                <w:sz w:val="18"/>
                <w:szCs w:val="18"/>
              </w:rPr>
            </w:pPr>
            <w:r w:rsidRPr="00542AD3">
              <w:rPr>
                <w:rFonts w:ascii="Arial" w:hAnsi="Arial" w:cs="Arial"/>
                <w:bCs/>
                <w:sz w:val="18"/>
                <w:szCs w:val="18"/>
              </w:rPr>
              <w:t>jw.</w:t>
            </w:r>
          </w:p>
          <w:p w14:paraId="2E370154" w14:textId="137CE94E" w:rsidR="00451987" w:rsidRPr="00542AD3" w:rsidRDefault="00451987" w:rsidP="00451987">
            <w:pPr>
              <w:rPr>
                <w:rFonts w:ascii="Arial" w:hAnsi="Arial" w:cs="Arial"/>
                <w:bCs/>
                <w:sz w:val="18"/>
                <w:szCs w:val="18"/>
              </w:rPr>
            </w:pPr>
          </w:p>
        </w:tc>
      </w:tr>
      <w:tr w:rsidR="00A373A0" w:rsidRPr="00542AD3" w14:paraId="2E107E78" w14:textId="77777777" w:rsidTr="00D87D56">
        <w:tc>
          <w:tcPr>
            <w:tcW w:w="477" w:type="dxa"/>
          </w:tcPr>
          <w:p w14:paraId="11B05DD3" w14:textId="77777777" w:rsidR="00451987" w:rsidRPr="00542AD3" w:rsidRDefault="00451987" w:rsidP="00451987">
            <w:pPr>
              <w:rPr>
                <w:rFonts w:ascii="Arial" w:hAnsi="Arial" w:cs="Arial"/>
                <w:sz w:val="18"/>
                <w:szCs w:val="18"/>
              </w:rPr>
            </w:pPr>
          </w:p>
        </w:tc>
        <w:tc>
          <w:tcPr>
            <w:tcW w:w="1109" w:type="dxa"/>
          </w:tcPr>
          <w:p w14:paraId="360C2AB7" w14:textId="0BF16A3C"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2.1</w:t>
            </w:r>
          </w:p>
        </w:tc>
        <w:tc>
          <w:tcPr>
            <w:tcW w:w="1838" w:type="dxa"/>
          </w:tcPr>
          <w:p w14:paraId="0BCF77C4" w14:textId="3AB555C2" w:rsidR="00451987" w:rsidRPr="00542AD3" w:rsidRDefault="00451987" w:rsidP="00451987">
            <w:pPr>
              <w:rPr>
                <w:rFonts w:ascii="Arial" w:hAnsi="Arial" w:cs="Arial"/>
                <w:bCs/>
                <w:sz w:val="18"/>
                <w:szCs w:val="18"/>
              </w:rPr>
            </w:pPr>
            <w:r w:rsidRPr="00542AD3">
              <w:rPr>
                <w:rFonts w:ascii="Arial" w:hAnsi="Arial" w:cs="Arial"/>
                <w:bCs/>
                <w:sz w:val="18"/>
                <w:szCs w:val="18"/>
              </w:rPr>
              <w:t>Urząd Marszałkowski Województwa Zachodniopomorskiego za pośrednictwem Związku Województw RP (uwaga w ramach KWRiST)</w:t>
            </w:r>
          </w:p>
        </w:tc>
        <w:tc>
          <w:tcPr>
            <w:tcW w:w="2847" w:type="dxa"/>
          </w:tcPr>
          <w:p w14:paraId="3132400B" w14:textId="24A708B9" w:rsidR="00451987" w:rsidRPr="00542AD3" w:rsidRDefault="00451987" w:rsidP="00451987">
            <w:pPr>
              <w:rPr>
                <w:rFonts w:ascii="Arial" w:hAnsi="Arial" w:cs="Arial"/>
                <w:bCs/>
                <w:sz w:val="18"/>
                <w:szCs w:val="18"/>
              </w:rPr>
            </w:pPr>
            <w:r w:rsidRPr="00542AD3">
              <w:rPr>
                <w:rFonts w:ascii="Arial" w:hAnsi="Arial" w:cs="Arial"/>
                <w:bCs/>
                <w:sz w:val="18"/>
                <w:szCs w:val="18"/>
              </w:rPr>
              <w:t>Wykonywanie płukania rany – nie jest uzasadniona taka czynność dla leczenia rany</w:t>
            </w:r>
          </w:p>
        </w:tc>
        <w:tc>
          <w:tcPr>
            <w:tcW w:w="2410" w:type="dxa"/>
            <w:gridSpan w:val="2"/>
          </w:tcPr>
          <w:p w14:paraId="6FCFB56B" w14:textId="37067341" w:rsidR="00451987" w:rsidRPr="00542AD3" w:rsidRDefault="00451987" w:rsidP="00451987">
            <w:pPr>
              <w:rPr>
                <w:rFonts w:ascii="Arial" w:hAnsi="Arial" w:cs="Arial"/>
                <w:bCs/>
                <w:sz w:val="18"/>
                <w:szCs w:val="18"/>
              </w:rPr>
            </w:pPr>
            <w:r w:rsidRPr="00542AD3">
              <w:rPr>
                <w:rFonts w:ascii="Arial" w:hAnsi="Arial" w:cs="Arial"/>
                <w:bCs/>
                <w:sz w:val="18"/>
                <w:szCs w:val="18"/>
              </w:rPr>
              <w:t>Powstanie rany to wynik procesu chorobowego, który należy leczyć. Leczenie rany wiąże się z wykonaniem poszczególnych elementów strategii TIMERS, koncepcji „4 kroków leczenia ran” itd.- czyli na bazie wytycznych towarzystw naukowych z zakresu leczenia ran. W tych rekomendacjach takowa czynność nie jest przewidziana jako pojedyncze zdarzenie/świadczenie. Biorąc pod uwagę powyższe brak zasadności wprowadzenia takiego zapisu.</w:t>
            </w:r>
          </w:p>
        </w:tc>
        <w:tc>
          <w:tcPr>
            <w:tcW w:w="2268" w:type="dxa"/>
          </w:tcPr>
          <w:p w14:paraId="0E6FB865" w14:textId="77777777" w:rsidR="00451987" w:rsidRPr="00542AD3" w:rsidRDefault="00451987" w:rsidP="00451987">
            <w:pPr>
              <w:rPr>
                <w:rFonts w:ascii="Arial" w:hAnsi="Arial" w:cs="Arial"/>
                <w:sz w:val="18"/>
                <w:szCs w:val="18"/>
              </w:rPr>
            </w:pPr>
          </w:p>
        </w:tc>
        <w:tc>
          <w:tcPr>
            <w:tcW w:w="2942" w:type="dxa"/>
          </w:tcPr>
          <w:p w14:paraId="205F2426" w14:textId="5EAA0F1E"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F8924C4" w14:textId="77777777" w:rsidR="004A44AB" w:rsidRPr="00542AD3" w:rsidRDefault="004A44AB" w:rsidP="00451987">
            <w:pPr>
              <w:rPr>
                <w:rFonts w:ascii="Arial" w:hAnsi="Arial" w:cs="Arial"/>
                <w:bCs/>
                <w:sz w:val="18"/>
                <w:szCs w:val="18"/>
              </w:rPr>
            </w:pPr>
          </w:p>
          <w:p w14:paraId="6F276DC5" w14:textId="77777777" w:rsidR="004A44AB" w:rsidRPr="00542AD3" w:rsidRDefault="004A44AB" w:rsidP="00451987">
            <w:pPr>
              <w:rPr>
                <w:rFonts w:ascii="Arial" w:hAnsi="Arial" w:cs="Arial"/>
                <w:bCs/>
                <w:sz w:val="18"/>
                <w:szCs w:val="18"/>
              </w:rPr>
            </w:pPr>
          </w:p>
          <w:p w14:paraId="796CEF7D" w14:textId="7FA281CC" w:rsidR="004A44AB" w:rsidRPr="00542AD3" w:rsidRDefault="00FE6BE5" w:rsidP="00451987">
            <w:pPr>
              <w:rPr>
                <w:rFonts w:ascii="Arial" w:hAnsi="Arial" w:cs="Arial"/>
                <w:bCs/>
                <w:sz w:val="18"/>
                <w:szCs w:val="18"/>
              </w:rPr>
            </w:pPr>
            <w:r w:rsidRPr="00542AD3">
              <w:rPr>
                <w:rFonts w:ascii="Arial" w:hAnsi="Arial" w:cs="Arial"/>
                <w:bCs/>
                <w:sz w:val="18"/>
                <w:szCs w:val="18"/>
              </w:rPr>
              <w:t>Strategia TIMERS</w:t>
            </w:r>
            <w:r w:rsidR="004A44AB" w:rsidRPr="00542AD3">
              <w:rPr>
                <w:rFonts w:ascii="Arial" w:hAnsi="Arial" w:cs="Arial"/>
                <w:bCs/>
                <w:sz w:val="18"/>
                <w:szCs w:val="18"/>
              </w:rPr>
              <w:t xml:space="preserve"> zawiera płukanie rany.</w:t>
            </w:r>
            <w:r w:rsidRPr="00542AD3">
              <w:rPr>
                <w:rFonts w:ascii="Arial" w:hAnsi="Arial" w:cs="Arial"/>
                <w:bCs/>
                <w:sz w:val="18"/>
                <w:szCs w:val="18"/>
              </w:rPr>
              <w:t xml:space="preserve"> Ponadto czynność jest zgodna z podstawą programową kształcenia w zawodzie opiekun medyczny.</w:t>
            </w:r>
          </w:p>
          <w:p w14:paraId="10A7F12C" w14:textId="77777777" w:rsidR="004A44AB" w:rsidRPr="00542AD3" w:rsidRDefault="004A44AB" w:rsidP="00451987">
            <w:pPr>
              <w:rPr>
                <w:rFonts w:ascii="Arial" w:hAnsi="Arial" w:cs="Arial"/>
                <w:bCs/>
                <w:sz w:val="18"/>
                <w:szCs w:val="18"/>
              </w:rPr>
            </w:pPr>
          </w:p>
          <w:p w14:paraId="2DA75D11" w14:textId="77777777" w:rsidR="004A44AB" w:rsidRPr="00542AD3" w:rsidRDefault="004A44AB" w:rsidP="00451987">
            <w:pPr>
              <w:rPr>
                <w:rFonts w:ascii="Arial" w:hAnsi="Arial" w:cs="Arial"/>
                <w:bCs/>
                <w:sz w:val="18"/>
                <w:szCs w:val="18"/>
              </w:rPr>
            </w:pPr>
          </w:p>
          <w:p w14:paraId="6F01AB2B" w14:textId="69B2C3AA" w:rsidR="00451987" w:rsidRPr="00542AD3" w:rsidRDefault="00451987" w:rsidP="00451987">
            <w:pPr>
              <w:rPr>
                <w:rFonts w:ascii="Arial" w:hAnsi="Arial" w:cs="Arial"/>
                <w:bCs/>
                <w:sz w:val="18"/>
                <w:szCs w:val="18"/>
              </w:rPr>
            </w:pPr>
          </w:p>
        </w:tc>
      </w:tr>
      <w:tr w:rsidR="00A373A0" w:rsidRPr="00542AD3" w14:paraId="5879AE72" w14:textId="77777777" w:rsidTr="00D87D56">
        <w:tc>
          <w:tcPr>
            <w:tcW w:w="477" w:type="dxa"/>
          </w:tcPr>
          <w:p w14:paraId="7D229AF8" w14:textId="77777777" w:rsidR="00451987" w:rsidRPr="00542AD3" w:rsidRDefault="00451987" w:rsidP="00451987">
            <w:pPr>
              <w:rPr>
                <w:rFonts w:ascii="Arial" w:hAnsi="Arial" w:cs="Arial"/>
                <w:sz w:val="18"/>
                <w:szCs w:val="18"/>
              </w:rPr>
            </w:pPr>
          </w:p>
        </w:tc>
        <w:tc>
          <w:tcPr>
            <w:tcW w:w="1109" w:type="dxa"/>
          </w:tcPr>
          <w:p w14:paraId="33A00CB6" w14:textId="29172953" w:rsidR="00451987" w:rsidRPr="00542AD3" w:rsidRDefault="00451987" w:rsidP="00451987">
            <w:pPr>
              <w:rPr>
                <w:rFonts w:ascii="Arial" w:hAnsi="Arial" w:cs="Arial"/>
                <w:sz w:val="18"/>
                <w:szCs w:val="18"/>
              </w:rPr>
            </w:pPr>
            <w:r w:rsidRPr="00542AD3">
              <w:rPr>
                <w:rFonts w:ascii="Arial" w:hAnsi="Arial" w:cs="Arial"/>
                <w:bCs/>
                <w:sz w:val="18"/>
                <w:szCs w:val="18"/>
              </w:rPr>
              <w:t>Załącznik nr 5 Część B 2.1</w:t>
            </w:r>
          </w:p>
        </w:tc>
        <w:tc>
          <w:tcPr>
            <w:tcW w:w="1838" w:type="dxa"/>
          </w:tcPr>
          <w:p w14:paraId="1E147C42" w14:textId="0D57198F"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28F60F6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Czynności te są w kompetencjach pielęgniarki.</w:t>
            </w:r>
          </w:p>
          <w:p w14:paraId="02BA697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""problemy medyczne"" wprowadza chaos, wskazując, że oprócz pielęgnacyjnych występują inne.</w:t>
            </w:r>
          </w:p>
          <w:p w14:paraId="12EFB729" w14:textId="77777777" w:rsidR="00451987" w:rsidRPr="00542AD3" w:rsidRDefault="00451987" w:rsidP="00451987">
            <w:pPr>
              <w:rPr>
                <w:rFonts w:ascii="Arial" w:hAnsi="Arial" w:cs="Arial"/>
                <w:bCs/>
                <w:sz w:val="18"/>
                <w:szCs w:val="18"/>
              </w:rPr>
            </w:pPr>
          </w:p>
        </w:tc>
        <w:tc>
          <w:tcPr>
            <w:tcW w:w="2410" w:type="dxa"/>
            <w:gridSpan w:val="2"/>
          </w:tcPr>
          <w:p w14:paraId="115268CE" w14:textId="446DD6A6" w:rsidR="00451987" w:rsidRPr="00542AD3" w:rsidRDefault="00451987" w:rsidP="00451987">
            <w:pPr>
              <w:rPr>
                <w:rFonts w:ascii="Arial" w:hAnsi="Arial" w:cs="Arial"/>
                <w:bCs/>
                <w:sz w:val="18"/>
                <w:szCs w:val="18"/>
              </w:rPr>
            </w:pPr>
            <w:r w:rsidRPr="00542AD3">
              <w:rPr>
                <w:rFonts w:ascii="Arial" w:hAnsi="Arial" w:cs="Arial"/>
                <w:bCs/>
                <w:sz w:val="18"/>
                <w:szCs w:val="18"/>
              </w:rPr>
              <w:t>Pielęgniarka jest odpowiedzialna za opiekę pielęgniarską. Posiada kompetencje i uprawnienie do rozpoznawania, planowania, realizowania i oceniania opieki wobec pacjenta i jego rodziny.</w:t>
            </w:r>
          </w:p>
        </w:tc>
        <w:tc>
          <w:tcPr>
            <w:tcW w:w="2268" w:type="dxa"/>
          </w:tcPr>
          <w:p w14:paraId="218B5033" w14:textId="44D069E9" w:rsidR="00451987" w:rsidRPr="00542AD3" w:rsidRDefault="00451987" w:rsidP="00451987">
            <w:pPr>
              <w:rPr>
                <w:rFonts w:ascii="Arial" w:hAnsi="Arial" w:cs="Arial"/>
                <w:sz w:val="18"/>
                <w:szCs w:val="18"/>
              </w:rPr>
            </w:pPr>
            <w:r w:rsidRPr="00542AD3">
              <w:rPr>
                <w:rFonts w:ascii="Arial" w:hAnsi="Arial" w:cs="Arial"/>
                <w:kern w:val="2"/>
                <w:sz w:val="18"/>
                <w:szCs w:val="18"/>
                <w14:ligatures w14:val="standardContextual"/>
              </w:rPr>
              <w:t>Uzupełnić zapis: "Pielęgniarka rozpoznaje problemy pielęgnacyjne i planuje opiekę pielęgniarską. Zleca opiekunowi medycznemu wykonanie zaplanowanych czynności, do których ma on uprawnienia"</w:t>
            </w:r>
          </w:p>
        </w:tc>
        <w:tc>
          <w:tcPr>
            <w:tcW w:w="2942" w:type="dxa"/>
          </w:tcPr>
          <w:p w14:paraId="0A7BE4B1" w14:textId="06C4F7FB"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516133" w:rsidRPr="00542AD3">
              <w:rPr>
                <w:rFonts w:ascii="Arial" w:hAnsi="Arial" w:cs="Arial"/>
                <w:bCs/>
                <w:sz w:val="18"/>
                <w:szCs w:val="18"/>
              </w:rPr>
              <w:t xml:space="preserve"> częściowo uwzględniona</w:t>
            </w:r>
            <w:r w:rsidR="00FE6BE5" w:rsidRPr="00542AD3">
              <w:rPr>
                <w:rFonts w:ascii="Arial" w:hAnsi="Arial" w:cs="Arial"/>
                <w:bCs/>
                <w:sz w:val="18"/>
                <w:szCs w:val="18"/>
              </w:rPr>
              <w:t>.</w:t>
            </w:r>
          </w:p>
          <w:p w14:paraId="5579E719" w14:textId="77777777" w:rsidR="00FE6BE5" w:rsidRPr="00542AD3" w:rsidRDefault="00FE6BE5" w:rsidP="00451987">
            <w:pPr>
              <w:rPr>
                <w:rFonts w:ascii="Arial" w:hAnsi="Arial" w:cs="Arial"/>
                <w:bCs/>
                <w:sz w:val="18"/>
                <w:szCs w:val="18"/>
              </w:rPr>
            </w:pPr>
          </w:p>
          <w:p w14:paraId="78907231" w14:textId="7374A3EC" w:rsidR="00451987" w:rsidRPr="00542AD3" w:rsidRDefault="00FE6BE5" w:rsidP="00451987">
            <w:pPr>
              <w:rPr>
                <w:rFonts w:ascii="Arial" w:hAnsi="Arial" w:cs="Arial"/>
                <w:bCs/>
                <w:sz w:val="18"/>
                <w:szCs w:val="18"/>
              </w:rPr>
            </w:pPr>
            <w:r w:rsidRPr="00542AD3">
              <w:rPr>
                <w:rFonts w:ascii="Arial" w:hAnsi="Arial" w:cs="Arial"/>
                <w:bCs/>
                <w:sz w:val="18"/>
                <w:szCs w:val="18"/>
              </w:rPr>
              <w:t>Przepis przeredagowano w następujący sposób: „Identyfikowanie problemów medycznych w opiece nad pacjentem i zgłaszanie ich lekarzowi</w:t>
            </w:r>
            <w:r w:rsidR="007E0B74" w:rsidRPr="00542AD3">
              <w:rPr>
                <w:rFonts w:ascii="Arial" w:hAnsi="Arial" w:cs="Arial"/>
                <w:bCs/>
                <w:sz w:val="18"/>
                <w:szCs w:val="18"/>
              </w:rPr>
              <w:t>,</w:t>
            </w:r>
            <w:r w:rsidRPr="00542AD3">
              <w:rPr>
                <w:rFonts w:ascii="Arial" w:hAnsi="Arial" w:cs="Arial"/>
                <w:bCs/>
                <w:sz w:val="18"/>
                <w:szCs w:val="18"/>
              </w:rPr>
              <w:t xml:space="preserve"> pielęgniarce</w:t>
            </w:r>
            <w:r w:rsidR="007E0B74" w:rsidRPr="00542AD3">
              <w:rPr>
                <w:rFonts w:ascii="Arial" w:hAnsi="Arial" w:cs="Arial"/>
                <w:bCs/>
                <w:sz w:val="18"/>
                <w:szCs w:val="18"/>
              </w:rPr>
              <w:t xml:space="preserve"> lub położnej</w:t>
            </w:r>
            <w:r w:rsidRPr="00542AD3">
              <w:rPr>
                <w:rFonts w:ascii="Arial" w:hAnsi="Arial" w:cs="Arial"/>
                <w:bCs/>
                <w:sz w:val="18"/>
                <w:szCs w:val="18"/>
              </w:rPr>
              <w:t>.”.</w:t>
            </w:r>
          </w:p>
        </w:tc>
      </w:tr>
      <w:tr w:rsidR="00A373A0" w:rsidRPr="00542AD3" w14:paraId="4DB591BD" w14:textId="77777777" w:rsidTr="00D87D56">
        <w:tc>
          <w:tcPr>
            <w:tcW w:w="477" w:type="dxa"/>
          </w:tcPr>
          <w:p w14:paraId="4F4CDF32" w14:textId="77777777" w:rsidR="00451987" w:rsidRPr="00542AD3" w:rsidRDefault="00451987" w:rsidP="00451987">
            <w:pPr>
              <w:rPr>
                <w:rFonts w:ascii="Arial" w:hAnsi="Arial" w:cs="Arial"/>
                <w:sz w:val="18"/>
                <w:szCs w:val="18"/>
              </w:rPr>
            </w:pPr>
          </w:p>
        </w:tc>
        <w:tc>
          <w:tcPr>
            <w:tcW w:w="1109" w:type="dxa"/>
          </w:tcPr>
          <w:p w14:paraId="531B65DE" w14:textId="1084D653"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B 2.1</w:t>
            </w:r>
          </w:p>
        </w:tc>
        <w:tc>
          <w:tcPr>
            <w:tcW w:w="1838" w:type="dxa"/>
          </w:tcPr>
          <w:p w14:paraId="5D1FD448" w14:textId="7123AE2C"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paliatywnej</w:t>
            </w:r>
          </w:p>
        </w:tc>
        <w:tc>
          <w:tcPr>
            <w:tcW w:w="2847" w:type="dxa"/>
          </w:tcPr>
          <w:p w14:paraId="291FB7CF" w14:textId="64820301" w:rsidR="00451987" w:rsidRPr="00542AD3" w:rsidRDefault="00451987" w:rsidP="00451987">
            <w:pPr>
              <w:rPr>
                <w:rFonts w:ascii="Arial" w:hAnsi="Arial" w:cs="Arial"/>
                <w:bCs/>
                <w:sz w:val="18"/>
                <w:szCs w:val="18"/>
              </w:rPr>
            </w:pPr>
            <w:r w:rsidRPr="00542AD3">
              <w:rPr>
                <w:rFonts w:ascii="Arial" w:hAnsi="Arial" w:cs="Arial"/>
                <w:sz w:val="18"/>
                <w:szCs w:val="18"/>
              </w:rPr>
              <w:t>Doprecyzować lub za-mienić określenie problem medyczny</w:t>
            </w:r>
          </w:p>
        </w:tc>
        <w:tc>
          <w:tcPr>
            <w:tcW w:w="2410" w:type="dxa"/>
            <w:gridSpan w:val="2"/>
          </w:tcPr>
          <w:p w14:paraId="40DB3805" w14:textId="6ABA3060" w:rsidR="00451987" w:rsidRPr="00542AD3" w:rsidRDefault="00451987" w:rsidP="00451987">
            <w:pPr>
              <w:rPr>
                <w:rFonts w:ascii="Arial" w:hAnsi="Arial" w:cs="Arial"/>
                <w:bCs/>
                <w:sz w:val="18"/>
                <w:szCs w:val="18"/>
              </w:rPr>
            </w:pPr>
            <w:r w:rsidRPr="00542AD3">
              <w:rPr>
                <w:rFonts w:ascii="Arial" w:hAnsi="Arial" w:cs="Arial"/>
                <w:bCs/>
                <w:sz w:val="18"/>
                <w:szCs w:val="18"/>
              </w:rPr>
              <w:t>Problem medyczny nie jest określony, może kojarzyć się z błędem medycznym.</w:t>
            </w:r>
          </w:p>
        </w:tc>
        <w:tc>
          <w:tcPr>
            <w:tcW w:w="2268" w:type="dxa"/>
          </w:tcPr>
          <w:p w14:paraId="3500FE05" w14:textId="0AAF1F2D"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2.1. Rozpoznawanie problemów pielęgnacyjnych i/lub opiekuńczych w opiece nad osobą chorą i niesamodzielną.</w:t>
            </w:r>
          </w:p>
        </w:tc>
        <w:tc>
          <w:tcPr>
            <w:tcW w:w="2942" w:type="dxa"/>
          </w:tcPr>
          <w:p w14:paraId="384CF8F4" w14:textId="78D112F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FE6BE5" w:rsidRPr="00542AD3">
              <w:rPr>
                <w:rFonts w:ascii="Arial" w:hAnsi="Arial" w:cs="Arial"/>
                <w:bCs/>
                <w:sz w:val="18"/>
                <w:szCs w:val="18"/>
              </w:rPr>
              <w:t>częściowo uwzględniona</w:t>
            </w:r>
          </w:p>
          <w:p w14:paraId="1A221AF7" w14:textId="77777777" w:rsidR="00FE6BE5" w:rsidRPr="00542AD3" w:rsidRDefault="00FE6BE5" w:rsidP="00451987">
            <w:pPr>
              <w:rPr>
                <w:rFonts w:ascii="Arial" w:hAnsi="Arial" w:cs="Arial"/>
                <w:bCs/>
                <w:sz w:val="18"/>
                <w:szCs w:val="18"/>
              </w:rPr>
            </w:pPr>
          </w:p>
          <w:p w14:paraId="1E08333A" w14:textId="1FAD2A1E" w:rsidR="00FE6BE5" w:rsidRPr="00542AD3" w:rsidRDefault="00FE6BE5" w:rsidP="00451987">
            <w:pPr>
              <w:rPr>
                <w:rFonts w:ascii="Arial" w:hAnsi="Arial" w:cs="Arial"/>
                <w:bCs/>
                <w:sz w:val="18"/>
                <w:szCs w:val="18"/>
              </w:rPr>
            </w:pPr>
            <w:r w:rsidRPr="00542AD3">
              <w:rPr>
                <w:rFonts w:ascii="Arial" w:hAnsi="Arial" w:cs="Arial"/>
                <w:bCs/>
                <w:sz w:val="18"/>
                <w:szCs w:val="18"/>
              </w:rPr>
              <w:t>Przepis przeredagowano w następujący sposób: „Identyfikowanie problemów medycznych w opiece nad pacjentem i zgłaszanie ich lekarzowi</w:t>
            </w:r>
            <w:r w:rsidR="007E0B74" w:rsidRPr="00542AD3">
              <w:rPr>
                <w:rFonts w:ascii="Arial" w:hAnsi="Arial" w:cs="Arial"/>
                <w:bCs/>
                <w:sz w:val="18"/>
                <w:szCs w:val="18"/>
              </w:rPr>
              <w:t>,</w:t>
            </w:r>
            <w:r w:rsidRPr="00542AD3">
              <w:rPr>
                <w:rFonts w:ascii="Arial" w:hAnsi="Arial" w:cs="Arial"/>
                <w:bCs/>
                <w:sz w:val="18"/>
                <w:szCs w:val="18"/>
              </w:rPr>
              <w:t xml:space="preserve"> pielęgniarce</w:t>
            </w:r>
            <w:r w:rsidR="007E0B74" w:rsidRPr="00542AD3">
              <w:rPr>
                <w:rFonts w:ascii="Arial" w:hAnsi="Arial" w:cs="Arial"/>
                <w:bCs/>
                <w:sz w:val="18"/>
                <w:szCs w:val="18"/>
              </w:rPr>
              <w:t xml:space="preserve"> lub położnej</w:t>
            </w:r>
            <w:r w:rsidRPr="00542AD3">
              <w:rPr>
                <w:rFonts w:ascii="Arial" w:hAnsi="Arial" w:cs="Arial"/>
                <w:bCs/>
                <w:sz w:val="18"/>
                <w:szCs w:val="18"/>
              </w:rPr>
              <w:t>.”.</w:t>
            </w:r>
          </w:p>
          <w:p w14:paraId="082C1957" w14:textId="0CD68DBD" w:rsidR="00451987" w:rsidRPr="00542AD3" w:rsidRDefault="00451987" w:rsidP="00451987">
            <w:pPr>
              <w:rPr>
                <w:rFonts w:ascii="Arial" w:hAnsi="Arial" w:cs="Arial"/>
                <w:bCs/>
                <w:sz w:val="18"/>
                <w:szCs w:val="18"/>
              </w:rPr>
            </w:pPr>
            <w:r w:rsidRPr="00542AD3">
              <w:rPr>
                <w:rFonts w:ascii="Arial" w:hAnsi="Arial" w:cs="Arial"/>
                <w:bCs/>
                <w:sz w:val="18"/>
                <w:szCs w:val="18"/>
              </w:rPr>
              <w:t>Natomiast słowo „pacjent” służy ujednolicenia nazewnictwa w całym projekcie.</w:t>
            </w:r>
          </w:p>
          <w:p w14:paraId="021DD65E" w14:textId="77777777" w:rsidR="00451987" w:rsidRPr="00542AD3" w:rsidRDefault="00451987" w:rsidP="00451987">
            <w:pPr>
              <w:rPr>
                <w:rFonts w:ascii="Arial" w:hAnsi="Arial" w:cs="Arial"/>
                <w:bCs/>
                <w:sz w:val="18"/>
                <w:szCs w:val="18"/>
              </w:rPr>
            </w:pPr>
          </w:p>
        </w:tc>
      </w:tr>
      <w:tr w:rsidR="00A373A0" w:rsidRPr="00542AD3" w14:paraId="2C35A1BB" w14:textId="77777777" w:rsidTr="00D87D56">
        <w:tc>
          <w:tcPr>
            <w:tcW w:w="477" w:type="dxa"/>
          </w:tcPr>
          <w:p w14:paraId="6C8D7CE7" w14:textId="77777777" w:rsidR="00451987" w:rsidRPr="00542AD3" w:rsidRDefault="00451987" w:rsidP="00451987">
            <w:pPr>
              <w:rPr>
                <w:rFonts w:ascii="Arial" w:hAnsi="Arial" w:cs="Arial"/>
                <w:sz w:val="18"/>
                <w:szCs w:val="18"/>
              </w:rPr>
            </w:pPr>
          </w:p>
        </w:tc>
        <w:tc>
          <w:tcPr>
            <w:tcW w:w="1109" w:type="dxa"/>
          </w:tcPr>
          <w:p w14:paraId="0AFDAD59" w14:textId="440BA6C1"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2.1</w:t>
            </w:r>
          </w:p>
        </w:tc>
        <w:tc>
          <w:tcPr>
            <w:tcW w:w="1838" w:type="dxa"/>
          </w:tcPr>
          <w:p w14:paraId="40EFD386" w14:textId="252CE3A0"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4B928B41" w14:textId="520A4F7E" w:rsidR="00451987" w:rsidRPr="00542AD3" w:rsidRDefault="00451987" w:rsidP="00451987">
            <w:pPr>
              <w:rPr>
                <w:rFonts w:ascii="Arial" w:hAnsi="Arial" w:cs="Arial"/>
                <w:sz w:val="18"/>
                <w:szCs w:val="18"/>
              </w:rPr>
            </w:pPr>
            <w:r w:rsidRPr="00542AD3">
              <w:rPr>
                <w:rFonts w:ascii="Arial" w:hAnsi="Arial" w:cs="Arial"/>
                <w:sz w:val="18"/>
                <w:szCs w:val="18"/>
              </w:rPr>
              <w:t>2.1.</w:t>
            </w:r>
            <w:r w:rsidRPr="00542AD3">
              <w:rPr>
                <w:rFonts w:ascii="Arial" w:hAnsi="Arial" w:cs="Arial"/>
                <w:sz w:val="18"/>
                <w:szCs w:val="18"/>
              </w:rPr>
              <w:tab/>
              <w:t xml:space="preserve"> Rozpoznawanie problemów medycznych  w opiece nad osobą chorą i niesamodzielną .</w:t>
            </w:r>
          </w:p>
        </w:tc>
        <w:tc>
          <w:tcPr>
            <w:tcW w:w="2410" w:type="dxa"/>
            <w:gridSpan w:val="2"/>
          </w:tcPr>
          <w:p w14:paraId="42F2B9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Objawy, symptomy ?</w:t>
            </w:r>
          </w:p>
          <w:p w14:paraId="5A464E8B" w14:textId="77777777" w:rsidR="00451987" w:rsidRPr="00542AD3" w:rsidRDefault="00451987" w:rsidP="00451987">
            <w:pPr>
              <w:rPr>
                <w:rFonts w:ascii="Arial" w:hAnsi="Arial" w:cs="Arial"/>
                <w:bCs/>
                <w:sz w:val="18"/>
                <w:szCs w:val="18"/>
              </w:rPr>
            </w:pPr>
          </w:p>
          <w:p w14:paraId="4DC031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 zlecenie pielęgniarki</w:t>
            </w:r>
          </w:p>
          <w:p w14:paraId="332F213D" w14:textId="77777777" w:rsidR="00451987" w:rsidRPr="00542AD3" w:rsidRDefault="00451987" w:rsidP="00451987">
            <w:pPr>
              <w:rPr>
                <w:rFonts w:ascii="Arial" w:hAnsi="Arial" w:cs="Arial"/>
                <w:bCs/>
                <w:sz w:val="18"/>
                <w:szCs w:val="18"/>
              </w:rPr>
            </w:pPr>
          </w:p>
          <w:p w14:paraId="4FF512B5" w14:textId="3593E956" w:rsidR="00451987" w:rsidRPr="00542AD3" w:rsidRDefault="00451987" w:rsidP="00451987">
            <w:pPr>
              <w:rPr>
                <w:rFonts w:ascii="Arial" w:hAnsi="Arial" w:cs="Arial"/>
                <w:bCs/>
                <w:sz w:val="18"/>
                <w:szCs w:val="18"/>
              </w:rPr>
            </w:pPr>
            <w:r w:rsidRPr="00542AD3">
              <w:rPr>
                <w:rFonts w:ascii="Arial" w:hAnsi="Arial" w:cs="Arial"/>
                <w:bCs/>
                <w:sz w:val="18"/>
                <w:szCs w:val="18"/>
              </w:rPr>
              <w:t>Należy doprecyzować termin ,,problemu medycznego” ponieważ zachodzi prawdopodobieństwo złej interpretacji tego zapisu w odniesieniu do diagnoz pielęgniarskich  czy diagnoz choroby do posługiwania się którymi uprawnieni są wyłącznie pielęgniarki, położne i lekarze. Termin problem medycznych może warto zastąpić innym terminem nawiązującym do kompetencji opiekuna medycznego, np. Problemy opiekuńcze.</w:t>
            </w:r>
          </w:p>
        </w:tc>
        <w:tc>
          <w:tcPr>
            <w:tcW w:w="2268" w:type="dxa"/>
          </w:tcPr>
          <w:p w14:paraId="07DB7848" w14:textId="77777777" w:rsidR="00451987" w:rsidRPr="00542AD3" w:rsidRDefault="00451987" w:rsidP="00451987">
            <w:pPr>
              <w:rPr>
                <w:rFonts w:ascii="Arial" w:hAnsi="Arial" w:cs="Arial"/>
                <w:sz w:val="18"/>
                <w:szCs w:val="18"/>
              </w:rPr>
            </w:pPr>
          </w:p>
        </w:tc>
        <w:tc>
          <w:tcPr>
            <w:tcW w:w="2942" w:type="dxa"/>
          </w:tcPr>
          <w:p w14:paraId="30F981A2" w14:textId="77777777" w:rsidR="00451987" w:rsidRPr="00542AD3" w:rsidRDefault="00FE6BE5" w:rsidP="00451987">
            <w:pPr>
              <w:rPr>
                <w:rFonts w:ascii="Arial" w:hAnsi="Arial" w:cs="Arial"/>
                <w:bCs/>
                <w:sz w:val="18"/>
                <w:szCs w:val="18"/>
              </w:rPr>
            </w:pPr>
            <w:r w:rsidRPr="00542AD3">
              <w:rPr>
                <w:rFonts w:ascii="Arial" w:hAnsi="Arial" w:cs="Arial"/>
                <w:bCs/>
                <w:sz w:val="18"/>
                <w:szCs w:val="18"/>
              </w:rPr>
              <w:t>Uwaga częściowo uwzględniona.</w:t>
            </w:r>
          </w:p>
          <w:p w14:paraId="5FA73692" w14:textId="77777777" w:rsidR="00FE6BE5" w:rsidRPr="00542AD3" w:rsidRDefault="00FE6BE5" w:rsidP="00451987">
            <w:pPr>
              <w:rPr>
                <w:rFonts w:ascii="Arial" w:hAnsi="Arial" w:cs="Arial"/>
                <w:bCs/>
                <w:sz w:val="18"/>
                <w:szCs w:val="18"/>
              </w:rPr>
            </w:pPr>
          </w:p>
          <w:p w14:paraId="09A2236C" w14:textId="11E5664A" w:rsidR="00FE6BE5" w:rsidRPr="00542AD3" w:rsidRDefault="00FE6BE5" w:rsidP="00451987">
            <w:pPr>
              <w:rPr>
                <w:rFonts w:ascii="Arial" w:hAnsi="Arial" w:cs="Arial"/>
                <w:bCs/>
                <w:sz w:val="18"/>
                <w:szCs w:val="18"/>
              </w:rPr>
            </w:pPr>
            <w:r w:rsidRPr="00542AD3">
              <w:rPr>
                <w:rFonts w:ascii="Arial" w:hAnsi="Arial" w:cs="Arial"/>
                <w:bCs/>
                <w:sz w:val="18"/>
                <w:szCs w:val="18"/>
              </w:rPr>
              <w:t>jw.</w:t>
            </w:r>
          </w:p>
        </w:tc>
      </w:tr>
      <w:tr w:rsidR="00A373A0" w:rsidRPr="00542AD3" w14:paraId="3CAEB687" w14:textId="77777777" w:rsidTr="00D87D56">
        <w:tc>
          <w:tcPr>
            <w:tcW w:w="477" w:type="dxa"/>
          </w:tcPr>
          <w:p w14:paraId="56FE0470" w14:textId="77777777" w:rsidR="00451987" w:rsidRPr="00542AD3" w:rsidRDefault="00451987" w:rsidP="00451987">
            <w:pPr>
              <w:rPr>
                <w:rFonts w:ascii="Arial" w:hAnsi="Arial" w:cs="Arial"/>
                <w:sz w:val="18"/>
                <w:szCs w:val="18"/>
              </w:rPr>
            </w:pPr>
          </w:p>
        </w:tc>
        <w:tc>
          <w:tcPr>
            <w:tcW w:w="1109" w:type="dxa"/>
          </w:tcPr>
          <w:p w14:paraId="69FD26A2" w14:textId="38726382"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2.1, 2.4 i 2.8.3</w:t>
            </w:r>
          </w:p>
        </w:tc>
        <w:tc>
          <w:tcPr>
            <w:tcW w:w="1838" w:type="dxa"/>
          </w:tcPr>
          <w:p w14:paraId="2FC00EE9" w14:textId="2BCB6F4D"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pediatrycznego</w:t>
            </w:r>
          </w:p>
        </w:tc>
        <w:tc>
          <w:tcPr>
            <w:tcW w:w="2847" w:type="dxa"/>
          </w:tcPr>
          <w:p w14:paraId="7608D65C" w14:textId="6C02C581" w:rsidR="00451987" w:rsidRPr="00542AD3" w:rsidRDefault="00451987" w:rsidP="00451987">
            <w:pPr>
              <w:rPr>
                <w:rFonts w:ascii="Arial" w:hAnsi="Arial" w:cs="Arial"/>
                <w:sz w:val="18"/>
                <w:szCs w:val="18"/>
              </w:rPr>
            </w:pPr>
            <w:r w:rsidRPr="00542AD3">
              <w:rPr>
                <w:rFonts w:ascii="Arial" w:hAnsi="Arial" w:cs="Arial"/>
                <w:bCs/>
                <w:sz w:val="18"/>
                <w:szCs w:val="18"/>
              </w:rPr>
              <w:t>Wykreślić</w:t>
            </w:r>
          </w:p>
        </w:tc>
        <w:tc>
          <w:tcPr>
            <w:tcW w:w="2410" w:type="dxa"/>
            <w:gridSpan w:val="2"/>
          </w:tcPr>
          <w:p w14:paraId="4C147FD5" w14:textId="415FE8B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wykraczające poza kompetencje opiekuna- to zawód pomocniczy, więc nie rozpoznaje problemów medycznych tylko na zlecenie je realizuje. Nie powinien również odłączać </w:t>
            </w:r>
            <w:r w:rsidRPr="00542AD3">
              <w:rPr>
                <w:rFonts w:ascii="Arial" w:hAnsi="Arial" w:cs="Arial"/>
                <w:bCs/>
                <w:sz w:val="18"/>
                <w:szCs w:val="18"/>
              </w:rPr>
              <w:lastRenderedPageBreak/>
              <w:t>wlewów kroplowych- to powinna być wyłączna kompetencja pielęgniarki – gdyż to ingerowanie w proces leczenia.</w:t>
            </w:r>
          </w:p>
        </w:tc>
        <w:tc>
          <w:tcPr>
            <w:tcW w:w="2268" w:type="dxa"/>
          </w:tcPr>
          <w:p w14:paraId="4978E452" w14:textId="176E8779" w:rsidR="00451987" w:rsidRPr="00542AD3" w:rsidRDefault="00451987" w:rsidP="00451987">
            <w:pPr>
              <w:rPr>
                <w:rFonts w:ascii="Arial" w:hAnsi="Arial" w:cs="Arial"/>
                <w:sz w:val="18"/>
                <w:szCs w:val="18"/>
              </w:rPr>
            </w:pPr>
            <w:r w:rsidRPr="00542AD3">
              <w:rPr>
                <w:rFonts w:ascii="Arial" w:hAnsi="Arial" w:cs="Arial"/>
                <w:kern w:val="2"/>
                <w:sz w:val="18"/>
                <w:szCs w:val="18"/>
                <w14:ligatures w14:val="standardContextual"/>
              </w:rPr>
              <w:lastRenderedPageBreak/>
              <w:t>Wykreślić</w:t>
            </w:r>
          </w:p>
        </w:tc>
        <w:tc>
          <w:tcPr>
            <w:tcW w:w="2942" w:type="dxa"/>
          </w:tcPr>
          <w:p w14:paraId="064FF724" w14:textId="631D1181"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765E80" w:rsidRPr="00542AD3">
              <w:rPr>
                <w:rFonts w:ascii="Arial" w:hAnsi="Arial" w:cs="Arial"/>
                <w:bCs/>
                <w:sz w:val="18"/>
                <w:szCs w:val="18"/>
              </w:rPr>
              <w:t>i częściowo uwzględnione</w:t>
            </w:r>
          </w:p>
          <w:p w14:paraId="44C8CCCF" w14:textId="77777777" w:rsidR="00451987" w:rsidRPr="00542AD3" w:rsidRDefault="00451987" w:rsidP="00451987">
            <w:pPr>
              <w:rPr>
                <w:rFonts w:ascii="Arial" w:hAnsi="Arial" w:cs="Arial"/>
                <w:bCs/>
                <w:sz w:val="18"/>
                <w:szCs w:val="18"/>
              </w:rPr>
            </w:pPr>
          </w:p>
          <w:p w14:paraId="776D0168" w14:textId="20B122B7" w:rsidR="00765E80" w:rsidRPr="00542AD3" w:rsidRDefault="00765E80" w:rsidP="00765E80">
            <w:pPr>
              <w:rPr>
                <w:rFonts w:ascii="Arial" w:hAnsi="Arial" w:cs="Arial"/>
                <w:bCs/>
                <w:sz w:val="18"/>
                <w:szCs w:val="18"/>
              </w:rPr>
            </w:pPr>
            <w:r w:rsidRPr="00542AD3">
              <w:rPr>
                <w:rFonts w:ascii="Arial" w:hAnsi="Arial" w:cs="Arial"/>
                <w:bCs/>
                <w:sz w:val="18"/>
                <w:szCs w:val="18"/>
              </w:rPr>
              <w:t>Przepis</w:t>
            </w:r>
            <w:r w:rsidR="00E84644" w:rsidRPr="00542AD3">
              <w:rPr>
                <w:rFonts w:ascii="Arial" w:hAnsi="Arial" w:cs="Arial"/>
                <w:bCs/>
                <w:sz w:val="18"/>
                <w:szCs w:val="18"/>
              </w:rPr>
              <w:t xml:space="preserve">y </w:t>
            </w:r>
            <w:r w:rsidRPr="00542AD3">
              <w:rPr>
                <w:rFonts w:ascii="Arial" w:hAnsi="Arial" w:cs="Arial"/>
                <w:bCs/>
                <w:sz w:val="18"/>
                <w:szCs w:val="18"/>
              </w:rPr>
              <w:t xml:space="preserve">przeredagowano w następujący sposób: „Identyfikowanie problemów medycznych w opiece nad pacjentem i zgłaszanie ich </w:t>
            </w:r>
            <w:r w:rsidRPr="00542AD3">
              <w:rPr>
                <w:rFonts w:ascii="Arial" w:hAnsi="Arial" w:cs="Arial"/>
                <w:bCs/>
                <w:sz w:val="18"/>
                <w:szCs w:val="18"/>
              </w:rPr>
              <w:lastRenderedPageBreak/>
              <w:t>lekarzowi</w:t>
            </w:r>
            <w:r w:rsidR="007E0B74" w:rsidRPr="00542AD3">
              <w:rPr>
                <w:rFonts w:ascii="Arial" w:hAnsi="Arial" w:cs="Arial"/>
                <w:bCs/>
                <w:sz w:val="18"/>
                <w:szCs w:val="18"/>
              </w:rPr>
              <w:t>,</w:t>
            </w:r>
            <w:r w:rsidRPr="00542AD3">
              <w:rPr>
                <w:rFonts w:ascii="Arial" w:hAnsi="Arial" w:cs="Arial"/>
                <w:bCs/>
                <w:sz w:val="18"/>
                <w:szCs w:val="18"/>
              </w:rPr>
              <w:t xml:space="preserve"> pielęgniarce</w:t>
            </w:r>
            <w:r w:rsidR="007E0B74" w:rsidRPr="00542AD3">
              <w:rPr>
                <w:rFonts w:ascii="Arial" w:hAnsi="Arial" w:cs="Arial"/>
                <w:bCs/>
                <w:sz w:val="18"/>
                <w:szCs w:val="18"/>
              </w:rPr>
              <w:t xml:space="preserve"> lub położnej</w:t>
            </w:r>
            <w:r w:rsidRPr="00542AD3">
              <w:rPr>
                <w:rFonts w:ascii="Arial" w:hAnsi="Arial" w:cs="Arial"/>
                <w:bCs/>
                <w:sz w:val="18"/>
                <w:szCs w:val="18"/>
              </w:rPr>
              <w:t>”</w:t>
            </w:r>
            <w:r w:rsidR="00E84644" w:rsidRPr="00542AD3">
              <w:rPr>
                <w:rFonts w:ascii="Arial" w:hAnsi="Arial" w:cs="Arial"/>
                <w:bCs/>
                <w:sz w:val="18"/>
                <w:szCs w:val="18"/>
              </w:rPr>
              <w:t xml:space="preserve"> ; „</w:t>
            </w:r>
            <w:r w:rsidRPr="00542AD3">
              <w:rPr>
                <w:rFonts w:ascii="Arial" w:hAnsi="Arial" w:cs="Arial"/>
                <w:bCs/>
                <w:sz w:val="18"/>
                <w:szCs w:val="18"/>
              </w:rPr>
              <w:t>Wykonywanie zamknięcia zacisku kontrolującego przepływ infuzji”</w:t>
            </w:r>
            <w:r w:rsidR="00E84644" w:rsidRPr="00542AD3">
              <w:rPr>
                <w:rFonts w:ascii="Arial" w:hAnsi="Arial" w:cs="Arial"/>
                <w:bCs/>
                <w:sz w:val="18"/>
                <w:szCs w:val="18"/>
              </w:rPr>
              <w:t>;</w:t>
            </w:r>
            <w:r w:rsidRPr="00542AD3">
              <w:rPr>
                <w:rFonts w:ascii="Arial" w:hAnsi="Arial" w:cs="Arial"/>
                <w:bCs/>
                <w:sz w:val="18"/>
                <w:szCs w:val="18"/>
              </w:rPr>
              <w:t>: „Podawanie leków za pomocą ampułko-strzykawek lub strzykawki automatycznej na zlecenie lekarza lub pielęgniarki.”.</w:t>
            </w:r>
          </w:p>
          <w:p w14:paraId="70961B1F" w14:textId="77777777" w:rsidR="00451987" w:rsidRPr="00542AD3" w:rsidRDefault="00451987" w:rsidP="00451987">
            <w:pPr>
              <w:rPr>
                <w:rFonts w:ascii="Arial" w:hAnsi="Arial" w:cs="Arial"/>
                <w:bCs/>
                <w:sz w:val="18"/>
                <w:szCs w:val="18"/>
              </w:rPr>
            </w:pPr>
          </w:p>
          <w:p w14:paraId="3DDC04BE" w14:textId="69C8CB55" w:rsidR="00451987" w:rsidRPr="00542AD3" w:rsidRDefault="00451987" w:rsidP="00451987">
            <w:pPr>
              <w:rPr>
                <w:rFonts w:ascii="Arial" w:hAnsi="Arial" w:cs="Arial"/>
                <w:bCs/>
                <w:sz w:val="18"/>
                <w:szCs w:val="18"/>
              </w:rPr>
            </w:pPr>
          </w:p>
        </w:tc>
      </w:tr>
      <w:tr w:rsidR="00A373A0" w:rsidRPr="00542AD3" w14:paraId="31FCF9ED" w14:textId="77777777" w:rsidTr="00D87D56">
        <w:tc>
          <w:tcPr>
            <w:tcW w:w="477" w:type="dxa"/>
          </w:tcPr>
          <w:p w14:paraId="1B5461F0" w14:textId="77777777" w:rsidR="00451987" w:rsidRPr="00542AD3" w:rsidRDefault="00451987" w:rsidP="00451987">
            <w:pPr>
              <w:rPr>
                <w:rFonts w:ascii="Arial" w:hAnsi="Arial" w:cs="Arial"/>
                <w:sz w:val="18"/>
                <w:szCs w:val="18"/>
              </w:rPr>
            </w:pPr>
          </w:p>
        </w:tc>
        <w:tc>
          <w:tcPr>
            <w:tcW w:w="1109" w:type="dxa"/>
          </w:tcPr>
          <w:p w14:paraId="0F3DEBA3" w14:textId="1DD8A82D"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2.2</w:t>
            </w:r>
          </w:p>
        </w:tc>
        <w:tc>
          <w:tcPr>
            <w:tcW w:w="1838" w:type="dxa"/>
          </w:tcPr>
          <w:p w14:paraId="55858F93" w14:textId="11B98095" w:rsidR="00451987" w:rsidRPr="00542AD3" w:rsidRDefault="00451987" w:rsidP="00451987">
            <w:pPr>
              <w:rPr>
                <w:rFonts w:ascii="Arial" w:hAnsi="Arial" w:cs="Arial"/>
                <w:bCs/>
                <w:sz w:val="18"/>
                <w:szCs w:val="18"/>
              </w:rPr>
            </w:pPr>
            <w:r w:rsidRPr="00542AD3">
              <w:rPr>
                <w:rFonts w:ascii="Arial" w:hAnsi="Arial" w:cs="Arial"/>
                <w:bCs/>
                <w:sz w:val="18"/>
                <w:szCs w:val="18"/>
              </w:rPr>
              <w:t>Urząd Marszałkowski Województwa Zachodniopomorskiego za pośrednictwem Związku Województw RP (uwaga w ramach KWRiST)</w:t>
            </w:r>
          </w:p>
        </w:tc>
        <w:tc>
          <w:tcPr>
            <w:tcW w:w="2847" w:type="dxa"/>
          </w:tcPr>
          <w:p w14:paraId="7FE1DF8D" w14:textId="18D55699" w:rsidR="00451987" w:rsidRPr="00542AD3" w:rsidRDefault="00451987" w:rsidP="00451987">
            <w:pPr>
              <w:rPr>
                <w:rFonts w:ascii="Arial" w:hAnsi="Arial" w:cs="Arial"/>
                <w:bCs/>
                <w:sz w:val="18"/>
                <w:szCs w:val="18"/>
              </w:rPr>
            </w:pPr>
            <w:r w:rsidRPr="00542AD3">
              <w:rPr>
                <w:rFonts w:ascii="Arial" w:hAnsi="Arial" w:cs="Arial"/>
                <w:bCs/>
                <w:sz w:val="18"/>
                <w:szCs w:val="18"/>
              </w:rPr>
              <w:t>Zmiana opatrunku na ranie z zachowaniem zasad postępowania higienicznego, aseptycznego i antyseptycznego – nie jest uzasadniona taka czynność dla leczenia rany; można dodać /zastąpić natomiast „zmiana opatrunku zewnętrznego lub” bardziej specjalistycznie „okluzyjnego” .....</w:t>
            </w:r>
          </w:p>
        </w:tc>
        <w:tc>
          <w:tcPr>
            <w:tcW w:w="2410" w:type="dxa"/>
            <w:gridSpan w:val="2"/>
          </w:tcPr>
          <w:p w14:paraId="174A2CAB" w14:textId="4B67F92B" w:rsidR="00451987" w:rsidRPr="00542AD3" w:rsidRDefault="00451987" w:rsidP="00451987">
            <w:pPr>
              <w:rPr>
                <w:rFonts w:ascii="Arial" w:hAnsi="Arial" w:cs="Arial"/>
                <w:bCs/>
                <w:sz w:val="18"/>
                <w:szCs w:val="18"/>
              </w:rPr>
            </w:pPr>
            <w:r w:rsidRPr="00542AD3">
              <w:rPr>
                <w:rFonts w:ascii="Arial" w:hAnsi="Arial" w:cs="Arial"/>
                <w:bCs/>
                <w:sz w:val="18"/>
                <w:szCs w:val="18"/>
              </w:rPr>
              <w:t>Powstanie rany to wynik procesu chorobowego, który należy leczyć. Leczenie rany wiąże się z wykonaniem poszczególnych elementów strategii TIMERS, koncepcji „4 kroków leczenia ran” itd.- czyli na bazie wytycznych towarzystw naukowych z zakresu leczenia ran. W tych rekomendacjach takowa czynność nie jest przewidziana jako pojedyncze zdarzenie/świadczenie. Biorąc pod uwagę powyższe brak zasadności wprowadzenia takiego zapisu.</w:t>
            </w:r>
          </w:p>
        </w:tc>
        <w:tc>
          <w:tcPr>
            <w:tcW w:w="2268" w:type="dxa"/>
          </w:tcPr>
          <w:p w14:paraId="13A06D1F" w14:textId="77777777" w:rsidR="00451987" w:rsidRPr="00542AD3" w:rsidRDefault="00451987" w:rsidP="00451987">
            <w:pPr>
              <w:rPr>
                <w:rFonts w:ascii="Arial" w:hAnsi="Arial" w:cs="Arial"/>
                <w:sz w:val="18"/>
                <w:szCs w:val="18"/>
              </w:rPr>
            </w:pPr>
          </w:p>
        </w:tc>
        <w:tc>
          <w:tcPr>
            <w:tcW w:w="2942" w:type="dxa"/>
          </w:tcPr>
          <w:p w14:paraId="7189E297" w14:textId="77777777" w:rsidR="00765E80"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765E80" w:rsidRPr="00542AD3">
              <w:rPr>
                <w:rFonts w:ascii="Arial" w:hAnsi="Arial" w:cs="Arial"/>
                <w:bCs/>
                <w:sz w:val="18"/>
                <w:szCs w:val="18"/>
              </w:rPr>
              <w:t>.</w:t>
            </w:r>
          </w:p>
          <w:p w14:paraId="39E750DC" w14:textId="5C34D2D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772EAF22" w14:textId="518FE5E2" w:rsidR="002E68C0"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 Ponadto w projekcie dookreślono, że czynność ta wykonywana jest na zlecenie lekarza</w:t>
            </w:r>
            <w:r w:rsidR="007E0B74" w:rsidRPr="00542AD3">
              <w:rPr>
                <w:rFonts w:ascii="Arial" w:hAnsi="Arial" w:cs="Arial"/>
                <w:bCs/>
                <w:sz w:val="18"/>
                <w:szCs w:val="18"/>
              </w:rPr>
              <w:t>,</w:t>
            </w:r>
            <w:r w:rsidRPr="00542AD3">
              <w:rPr>
                <w:rFonts w:ascii="Arial" w:hAnsi="Arial" w:cs="Arial"/>
                <w:bCs/>
                <w:sz w:val="18"/>
                <w:szCs w:val="18"/>
              </w:rPr>
              <w:t xml:space="preserve"> pielęgniarki</w:t>
            </w:r>
            <w:r w:rsidR="007E0B74" w:rsidRPr="00542AD3">
              <w:rPr>
                <w:rFonts w:ascii="Arial" w:hAnsi="Arial" w:cs="Arial"/>
                <w:bCs/>
                <w:sz w:val="18"/>
                <w:szCs w:val="18"/>
              </w:rPr>
              <w:t xml:space="preserve"> lub położnej</w:t>
            </w:r>
            <w:r w:rsidRPr="00542AD3">
              <w:rPr>
                <w:rFonts w:ascii="Arial" w:hAnsi="Arial" w:cs="Arial"/>
                <w:bCs/>
                <w:sz w:val="18"/>
                <w:szCs w:val="18"/>
              </w:rPr>
              <w:t xml:space="preserve">. </w:t>
            </w:r>
            <w:r w:rsidR="00765E80" w:rsidRPr="00542AD3">
              <w:rPr>
                <w:rFonts w:ascii="Arial" w:hAnsi="Arial" w:cs="Arial"/>
                <w:bCs/>
                <w:sz w:val="18"/>
                <w:szCs w:val="18"/>
              </w:rPr>
              <w:t>Strategia TIMERS obejmuje płukanie rany.</w:t>
            </w:r>
          </w:p>
          <w:p w14:paraId="5D8E31BD" w14:textId="77777777" w:rsidR="002E68C0" w:rsidRPr="00542AD3" w:rsidRDefault="002E68C0" w:rsidP="00451987">
            <w:pPr>
              <w:rPr>
                <w:rFonts w:ascii="Arial" w:hAnsi="Arial" w:cs="Arial"/>
                <w:bCs/>
                <w:sz w:val="18"/>
                <w:szCs w:val="18"/>
              </w:rPr>
            </w:pPr>
          </w:p>
          <w:p w14:paraId="0C86FF4E" w14:textId="0A094174" w:rsidR="00451987" w:rsidRPr="00542AD3" w:rsidRDefault="00451987" w:rsidP="00451987">
            <w:pPr>
              <w:rPr>
                <w:rFonts w:ascii="Arial" w:hAnsi="Arial" w:cs="Arial"/>
                <w:bCs/>
                <w:sz w:val="18"/>
                <w:szCs w:val="18"/>
              </w:rPr>
            </w:pPr>
          </w:p>
        </w:tc>
      </w:tr>
      <w:tr w:rsidR="00A373A0" w:rsidRPr="00542AD3" w14:paraId="69678458" w14:textId="77777777" w:rsidTr="00D87D56">
        <w:tc>
          <w:tcPr>
            <w:tcW w:w="477" w:type="dxa"/>
          </w:tcPr>
          <w:p w14:paraId="2D4235CC" w14:textId="77777777" w:rsidR="00451987" w:rsidRPr="00542AD3" w:rsidRDefault="00451987" w:rsidP="00451987">
            <w:pPr>
              <w:rPr>
                <w:rFonts w:ascii="Arial" w:hAnsi="Arial" w:cs="Arial"/>
                <w:sz w:val="18"/>
                <w:szCs w:val="18"/>
              </w:rPr>
            </w:pPr>
          </w:p>
        </w:tc>
        <w:tc>
          <w:tcPr>
            <w:tcW w:w="1109" w:type="dxa"/>
          </w:tcPr>
          <w:p w14:paraId="6016A17C" w14:textId="43B2B1A4"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2.2</w:t>
            </w:r>
          </w:p>
        </w:tc>
        <w:tc>
          <w:tcPr>
            <w:tcW w:w="1838" w:type="dxa"/>
          </w:tcPr>
          <w:p w14:paraId="5F3DEBBC" w14:textId="434D011B"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1D6670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2.2. „Wykonywanie płukania jamy ustnej, gardła, oka i rany.”</w:t>
            </w:r>
          </w:p>
          <w:p w14:paraId="65897565" w14:textId="59E5E2F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Sugerowana zmiana: Pozostawienie w pkt 2.2. płukania jamy ustnej i gardła. Sugeruje się usunięcie z pkt 2.2. płukania oka i rany, ponieważ są to kompetencje pielęgniarki.  </w:t>
            </w:r>
          </w:p>
        </w:tc>
        <w:tc>
          <w:tcPr>
            <w:tcW w:w="2410" w:type="dxa"/>
            <w:gridSpan w:val="2"/>
          </w:tcPr>
          <w:p w14:paraId="65698552" w14:textId="77777777" w:rsidR="00451987" w:rsidRPr="00542AD3" w:rsidRDefault="00451987" w:rsidP="00451987">
            <w:pPr>
              <w:rPr>
                <w:rFonts w:ascii="Arial" w:hAnsi="Arial" w:cs="Arial"/>
                <w:bCs/>
                <w:sz w:val="18"/>
                <w:szCs w:val="18"/>
              </w:rPr>
            </w:pPr>
          </w:p>
        </w:tc>
        <w:tc>
          <w:tcPr>
            <w:tcW w:w="2268" w:type="dxa"/>
          </w:tcPr>
          <w:p w14:paraId="1C2C8EA1" w14:textId="77777777" w:rsidR="00451987" w:rsidRPr="00542AD3" w:rsidRDefault="00451987" w:rsidP="00451987">
            <w:pPr>
              <w:rPr>
                <w:rFonts w:ascii="Arial" w:hAnsi="Arial" w:cs="Arial"/>
                <w:sz w:val="18"/>
                <w:szCs w:val="18"/>
              </w:rPr>
            </w:pPr>
          </w:p>
        </w:tc>
        <w:tc>
          <w:tcPr>
            <w:tcW w:w="2942" w:type="dxa"/>
          </w:tcPr>
          <w:p w14:paraId="74953B98" w14:textId="77777777" w:rsidR="00765E80"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765E80" w:rsidRPr="00542AD3">
              <w:rPr>
                <w:rFonts w:ascii="Arial" w:hAnsi="Arial" w:cs="Arial"/>
                <w:bCs/>
                <w:sz w:val="18"/>
                <w:szCs w:val="18"/>
              </w:rPr>
              <w:t>.</w:t>
            </w:r>
          </w:p>
          <w:p w14:paraId="727A6F75" w14:textId="540590E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366F8827" w14:textId="366A3261" w:rsidR="00451987" w:rsidRPr="00542AD3" w:rsidRDefault="00E84644" w:rsidP="00451987">
            <w:pPr>
              <w:rPr>
                <w:rFonts w:ascii="Arial" w:hAnsi="Arial" w:cs="Arial"/>
                <w:bCs/>
                <w:sz w:val="18"/>
                <w:szCs w:val="18"/>
              </w:rPr>
            </w:pPr>
            <w:r w:rsidRPr="00542AD3">
              <w:rPr>
                <w:rFonts w:ascii="Arial" w:hAnsi="Arial" w:cs="Arial"/>
                <w:bCs/>
                <w:sz w:val="18"/>
                <w:szCs w:val="18"/>
              </w:rPr>
              <w:t>Dodano jednakże, że płukanie rany dokonywane jest na zlecenie lekarza, pielęgniarki lub położnej.</w:t>
            </w:r>
          </w:p>
          <w:p w14:paraId="74688948" w14:textId="77777777" w:rsidR="00451987" w:rsidRPr="00542AD3" w:rsidRDefault="00451987" w:rsidP="00451987">
            <w:pPr>
              <w:rPr>
                <w:rFonts w:ascii="Arial" w:hAnsi="Arial" w:cs="Arial"/>
                <w:bCs/>
                <w:sz w:val="18"/>
                <w:szCs w:val="18"/>
              </w:rPr>
            </w:pPr>
          </w:p>
        </w:tc>
      </w:tr>
      <w:tr w:rsidR="00A373A0" w:rsidRPr="00542AD3" w14:paraId="4E5BA7F1" w14:textId="77777777" w:rsidTr="00D87D56">
        <w:tc>
          <w:tcPr>
            <w:tcW w:w="477" w:type="dxa"/>
          </w:tcPr>
          <w:p w14:paraId="210D08E4" w14:textId="77777777" w:rsidR="00451987" w:rsidRPr="00542AD3" w:rsidRDefault="00451987" w:rsidP="00451987">
            <w:pPr>
              <w:rPr>
                <w:rFonts w:ascii="Arial" w:hAnsi="Arial" w:cs="Arial"/>
                <w:sz w:val="18"/>
                <w:szCs w:val="18"/>
              </w:rPr>
            </w:pPr>
          </w:p>
        </w:tc>
        <w:tc>
          <w:tcPr>
            <w:tcW w:w="1109" w:type="dxa"/>
          </w:tcPr>
          <w:p w14:paraId="0C1AD1C5" w14:textId="247101CF"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2.2</w:t>
            </w:r>
          </w:p>
        </w:tc>
        <w:tc>
          <w:tcPr>
            <w:tcW w:w="1838" w:type="dxa"/>
          </w:tcPr>
          <w:p w14:paraId="7BEE3C38" w14:textId="751139B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Centrum Medyczne Kształcenia Podyplomowego </w:t>
            </w:r>
            <w:r w:rsidRPr="00542AD3">
              <w:rPr>
                <w:rFonts w:ascii="Arial" w:hAnsi="Arial" w:cs="Arial"/>
                <w:bCs/>
                <w:sz w:val="18"/>
                <w:szCs w:val="18"/>
              </w:rPr>
              <w:lastRenderedPageBreak/>
              <w:t>Pielęgniarek i Położnych</w:t>
            </w:r>
          </w:p>
        </w:tc>
        <w:tc>
          <w:tcPr>
            <w:tcW w:w="2847" w:type="dxa"/>
          </w:tcPr>
          <w:p w14:paraId="7D891F62" w14:textId="45713BF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konieczność doprecyzowania</w:t>
            </w:r>
          </w:p>
        </w:tc>
        <w:tc>
          <w:tcPr>
            <w:tcW w:w="2410" w:type="dxa"/>
            <w:gridSpan w:val="2"/>
          </w:tcPr>
          <w:p w14:paraId="1085FA4D" w14:textId="2415B5F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zabieg wykonywany jest przy użyciu środków/wyrobów medycznych. Ich </w:t>
            </w:r>
            <w:r w:rsidRPr="00542AD3">
              <w:rPr>
                <w:rFonts w:ascii="Arial" w:hAnsi="Arial" w:cs="Arial"/>
                <w:bCs/>
                <w:sz w:val="18"/>
                <w:szCs w:val="18"/>
              </w:rPr>
              <w:lastRenderedPageBreak/>
              <w:t>stosowanie powinno być dobrane indywidualnie do pacjenta z uwzględnieniem stanu zdrowia i prowadzonej farmakoterapii.</w:t>
            </w:r>
          </w:p>
        </w:tc>
        <w:tc>
          <w:tcPr>
            <w:tcW w:w="2268" w:type="dxa"/>
          </w:tcPr>
          <w:p w14:paraId="7EE00DA6" w14:textId="6FF292A7"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lastRenderedPageBreak/>
              <w:t xml:space="preserve">Wykonywanie płukania jamy ustnej, gardła, oka i rany z wykorzystaniem środków/wyrobów </w:t>
            </w:r>
            <w:r w:rsidRPr="00542AD3">
              <w:rPr>
                <w:rFonts w:ascii="Arial" w:eastAsia="Times New Roman" w:hAnsi="Arial" w:cs="Arial"/>
                <w:bCs/>
                <w:sz w:val="18"/>
                <w:szCs w:val="18"/>
                <w:lang w:eastAsia="pl-PL"/>
              </w:rPr>
              <w:lastRenderedPageBreak/>
              <w:t>medycznych zleconych przez lekarza lub pielęgniarkę.</w:t>
            </w:r>
          </w:p>
        </w:tc>
        <w:tc>
          <w:tcPr>
            <w:tcW w:w="2942" w:type="dxa"/>
          </w:tcPr>
          <w:p w14:paraId="47F10D46" w14:textId="2B54D80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częściowo uwzględniona. </w:t>
            </w:r>
          </w:p>
          <w:p w14:paraId="7E598AB1" w14:textId="77777777" w:rsidR="00451987" w:rsidRPr="00542AD3" w:rsidRDefault="00451987" w:rsidP="00451987">
            <w:pPr>
              <w:rPr>
                <w:rFonts w:ascii="Arial" w:hAnsi="Arial" w:cs="Arial"/>
                <w:bCs/>
                <w:sz w:val="18"/>
                <w:szCs w:val="18"/>
              </w:rPr>
            </w:pPr>
          </w:p>
          <w:p w14:paraId="5EBE687B" w14:textId="689F01E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Dookreślono, że </w:t>
            </w:r>
            <w:r w:rsidR="00E84644" w:rsidRPr="00542AD3">
              <w:rPr>
                <w:rFonts w:ascii="Arial" w:hAnsi="Arial" w:cs="Arial"/>
                <w:bCs/>
                <w:sz w:val="18"/>
                <w:szCs w:val="18"/>
              </w:rPr>
              <w:t xml:space="preserve">płukanie rany w ramach tych </w:t>
            </w:r>
            <w:r w:rsidRPr="00542AD3">
              <w:rPr>
                <w:rFonts w:ascii="Arial" w:hAnsi="Arial" w:cs="Arial"/>
                <w:bCs/>
                <w:sz w:val="18"/>
                <w:szCs w:val="18"/>
              </w:rPr>
              <w:t>czynnoś</w:t>
            </w:r>
            <w:r w:rsidR="00E84644" w:rsidRPr="00542AD3">
              <w:rPr>
                <w:rFonts w:ascii="Arial" w:hAnsi="Arial" w:cs="Arial"/>
                <w:bCs/>
                <w:sz w:val="18"/>
                <w:szCs w:val="18"/>
              </w:rPr>
              <w:t>ci</w:t>
            </w:r>
            <w:r w:rsidRPr="00542AD3">
              <w:rPr>
                <w:rFonts w:ascii="Arial" w:hAnsi="Arial" w:cs="Arial"/>
                <w:bCs/>
                <w:sz w:val="18"/>
                <w:szCs w:val="18"/>
              </w:rPr>
              <w:t xml:space="preserve"> </w:t>
            </w:r>
            <w:r w:rsidRPr="00542AD3">
              <w:rPr>
                <w:rFonts w:ascii="Arial" w:hAnsi="Arial" w:cs="Arial"/>
                <w:bCs/>
                <w:sz w:val="18"/>
                <w:szCs w:val="18"/>
              </w:rPr>
              <w:lastRenderedPageBreak/>
              <w:t>wykonywana jest na zlecenie lekarza</w:t>
            </w:r>
            <w:r w:rsidR="007E0B74" w:rsidRPr="00542AD3">
              <w:rPr>
                <w:rFonts w:ascii="Arial" w:hAnsi="Arial" w:cs="Arial"/>
                <w:bCs/>
                <w:sz w:val="18"/>
                <w:szCs w:val="18"/>
              </w:rPr>
              <w:t xml:space="preserve">, </w:t>
            </w:r>
            <w:r w:rsidRPr="00542AD3">
              <w:rPr>
                <w:rFonts w:ascii="Arial" w:hAnsi="Arial" w:cs="Arial"/>
                <w:bCs/>
                <w:sz w:val="18"/>
                <w:szCs w:val="18"/>
              </w:rPr>
              <w:t>pielęgniarki</w:t>
            </w:r>
            <w:r w:rsidR="007E0B74" w:rsidRPr="00542AD3">
              <w:rPr>
                <w:rFonts w:ascii="Arial" w:hAnsi="Arial" w:cs="Arial"/>
                <w:bCs/>
                <w:sz w:val="18"/>
                <w:szCs w:val="18"/>
              </w:rPr>
              <w:t xml:space="preserve"> lub położnej</w:t>
            </w:r>
            <w:r w:rsidRPr="00542AD3">
              <w:rPr>
                <w:rFonts w:ascii="Arial" w:hAnsi="Arial" w:cs="Arial"/>
                <w:bCs/>
                <w:sz w:val="18"/>
                <w:szCs w:val="18"/>
              </w:rPr>
              <w:t>.</w:t>
            </w:r>
          </w:p>
          <w:p w14:paraId="7478838D" w14:textId="2D3968D8" w:rsidR="00451987" w:rsidRPr="00542AD3" w:rsidRDefault="00451987" w:rsidP="00451987">
            <w:pPr>
              <w:rPr>
                <w:rFonts w:ascii="Arial" w:hAnsi="Arial" w:cs="Arial"/>
                <w:bCs/>
                <w:sz w:val="18"/>
                <w:szCs w:val="18"/>
              </w:rPr>
            </w:pPr>
          </w:p>
        </w:tc>
      </w:tr>
      <w:tr w:rsidR="00A373A0" w:rsidRPr="00542AD3" w14:paraId="7CB85B89" w14:textId="77777777" w:rsidTr="00D87D56">
        <w:tc>
          <w:tcPr>
            <w:tcW w:w="477" w:type="dxa"/>
          </w:tcPr>
          <w:p w14:paraId="3D4B620C" w14:textId="77777777" w:rsidR="00451987" w:rsidRPr="00542AD3" w:rsidRDefault="00451987" w:rsidP="00451987">
            <w:pPr>
              <w:rPr>
                <w:rFonts w:ascii="Arial" w:hAnsi="Arial" w:cs="Arial"/>
                <w:sz w:val="18"/>
                <w:szCs w:val="18"/>
              </w:rPr>
            </w:pPr>
          </w:p>
        </w:tc>
        <w:tc>
          <w:tcPr>
            <w:tcW w:w="1109" w:type="dxa"/>
          </w:tcPr>
          <w:p w14:paraId="0FFD412D" w14:textId="020EBA82"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2.2</w:t>
            </w:r>
          </w:p>
        </w:tc>
        <w:tc>
          <w:tcPr>
            <w:tcW w:w="1838" w:type="dxa"/>
          </w:tcPr>
          <w:p w14:paraId="01BA1486" w14:textId="26BE9B4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5AB1FC7E" w14:textId="77777777" w:rsidR="00451987" w:rsidRPr="00542AD3" w:rsidRDefault="00451987" w:rsidP="00451987">
            <w:pPr>
              <w:rPr>
                <w:rFonts w:ascii="Arial" w:eastAsia="Times New Roman" w:hAnsi="Arial" w:cs="Arial"/>
                <w:bCs/>
                <w:sz w:val="18"/>
                <w:szCs w:val="18"/>
                <w:lang w:eastAsia="pl-PL"/>
              </w:rPr>
            </w:pPr>
          </w:p>
        </w:tc>
        <w:tc>
          <w:tcPr>
            <w:tcW w:w="2410" w:type="dxa"/>
            <w:gridSpan w:val="2"/>
          </w:tcPr>
          <w:p w14:paraId="7930673B" w14:textId="06D721BE" w:rsidR="00451987" w:rsidRPr="00542AD3" w:rsidRDefault="00451987" w:rsidP="00451987">
            <w:pPr>
              <w:rPr>
                <w:rFonts w:ascii="Arial" w:hAnsi="Arial" w:cs="Arial"/>
                <w:bCs/>
                <w:sz w:val="18"/>
                <w:szCs w:val="18"/>
              </w:rPr>
            </w:pPr>
            <w:r w:rsidRPr="00542AD3">
              <w:rPr>
                <w:rFonts w:ascii="Arial" w:hAnsi="Arial" w:cs="Arial"/>
                <w:bCs/>
                <w:sz w:val="18"/>
                <w:szCs w:val="18"/>
              </w:rPr>
              <w:t>Są to zabiegi specjalistyczne, które przy niewłaściwym wykonaniu zagrażają życiu pacjenta</w:t>
            </w:r>
          </w:p>
        </w:tc>
        <w:tc>
          <w:tcPr>
            <w:tcW w:w="2268" w:type="dxa"/>
          </w:tcPr>
          <w:p w14:paraId="50F54422" w14:textId="06361BA4"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Do wykreślenia</w:t>
            </w:r>
          </w:p>
        </w:tc>
        <w:tc>
          <w:tcPr>
            <w:tcW w:w="2942" w:type="dxa"/>
          </w:tcPr>
          <w:p w14:paraId="5848C381" w14:textId="30E237BF"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A81088C" w14:textId="16191BA8" w:rsidR="00451987" w:rsidRPr="00542AD3" w:rsidRDefault="00451987" w:rsidP="00451987">
            <w:pPr>
              <w:rPr>
                <w:rFonts w:ascii="Arial" w:hAnsi="Arial" w:cs="Arial"/>
                <w:bCs/>
                <w:sz w:val="18"/>
                <w:szCs w:val="18"/>
              </w:rPr>
            </w:pPr>
          </w:p>
          <w:p w14:paraId="6C43B65F" w14:textId="19AD3E35"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 Ponadto w projekcie dookreślono, że czynność ta wykonywana jest na zlecenie lekarza</w:t>
            </w:r>
            <w:r w:rsidR="007E0B74" w:rsidRPr="00542AD3">
              <w:rPr>
                <w:rFonts w:ascii="Arial" w:hAnsi="Arial" w:cs="Arial"/>
                <w:bCs/>
                <w:sz w:val="18"/>
                <w:szCs w:val="18"/>
              </w:rPr>
              <w:t>,</w:t>
            </w:r>
            <w:r w:rsidRPr="00542AD3">
              <w:rPr>
                <w:rFonts w:ascii="Arial" w:hAnsi="Arial" w:cs="Arial"/>
                <w:bCs/>
                <w:sz w:val="18"/>
                <w:szCs w:val="18"/>
              </w:rPr>
              <w:t xml:space="preserve"> pielęgniarki</w:t>
            </w:r>
            <w:r w:rsidR="007E0B74" w:rsidRPr="00542AD3">
              <w:rPr>
                <w:rFonts w:ascii="Arial" w:hAnsi="Arial" w:cs="Arial"/>
                <w:bCs/>
                <w:sz w:val="18"/>
                <w:szCs w:val="18"/>
              </w:rPr>
              <w:t xml:space="preserve"> lub położnej</w:t>
            </w:r>
            <w:r w:rsidRPr="00542AD3">
              <w:rPr>
                <w:rFonts w:ascii="Arial" w:hAnsi="Arial" w:cs="Arial"/>
                <w:bCs/>
                <w:sz w:val="18"/>
                <w:szCs w:val="18"/>
              </w:rPr>
              <w:t xml:space="preserve">. </w:t>
            </w:r>
          </w:p>
        </w:tc>
      </w:tr>
      <w:tr w:rsidR="00A373A0" w:rsidRPr="00542AD3" w14:paraId="24D8D8EF" w14:textId="77777777" w:rsidTr="00D87D56">
        <w:tc>
          <w:tcPr>
            <w:tcW w:w="477" w:type="dxa"/>
          </w:tcPr>
          <w:p w14:paraId="2A1CF8A7" w14:textId="77777777" w:rsidR="00451987" w:rsidRPr="00542AD3" w:rsidRDefault="00451987" w:rsidP="00451987">
            <w:pPr>
              <w:rPr>
                <w:rFonts w:ascii="Arial" w:hAnsi="Arial" w:cs="Arial"/>
                <w:sz w:val="18"/>
                <w:szCs w:val="18"/>
              </w:rPr>
            </w:pPr>
          </w:p>
        </w:tc>
        <w:tc>
          <w:tcPr>
            <w:tcW w:w="1109" w:type="dxa"/>
          </w:tcPr>
          <w:p w14:paraId="347BE939" w14:textId="273A784B"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2.2</w:t>
            </w:r>
          </w:p>
        </w:tc>
        <w:tc>
          <w:tcPr>
            <w:tcW w:w="1838" w:type="dxa"/>
          </w:tcPr>
          <w:p w14:paraId="10AEFF49" w14:textId="6A5CED32"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paliatywnej</w:t>
            </w:r>
          </w:p>
        </w:tc>
        <w:tc>
          <w:tcPr>
            <w:tcW w:w="2847" w:type="dxa"/>
          </w:tcPr>
          <w:p w14:paraId="24844340" w14:textId="672A7B71"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Dodać, że wykonywanie płukania jamy ustnej, gardła, oka i rany na zlecenie lekarza lub pielęgniarki</w:t>
            </w:r>
          </w:p>
        </w:tc>
        <w:tc>
          <w:tcPr>
            <w:tcW w:w="2410" w:type="dxa"/>
            <w:gridSpan w:val="2"/>
          </w:tcPr>
          <w:p w14:paraId="0114BCC7" w14:textId="63CE9F26" w:rsidR="00451987" w:rsidRPr="00542AD3" w:rsidRDefault="00451987" w:rsidP="00451987">
            <w:pPr>
              <w:rPr>
                <w:rFonts w:ascii="Arial" w:hAnsi="Arial" w:cs="Arial"/>
                <w:bCs/>
                <w:sz w:val="18"/>
                <w:szCs w:val="18"/>
              </w:rPr>
            </w:pPr>
            <w:r w:rsidRPr="00542AD3">
              <w:rPr>
                <w:rFonts w:ascii="Arial" w:hAnsi="Arial" w:cs="Arial"/>
                <w:bCs/>
                <w:sz w:val="18"/>
                <w:szCs w:val="18"/>
              </w:rPr>
              <w:t>Brak precyzyjnych zapisów może po-wodować trudności w praktyce</w:t>
            </w:r>
          </w:p>
        </w:tc>
        <w:tc>
          <w:tcPr>
            <w:tcW w:w="2268" w:type="dxa"/>
          </w:tcPr>
          <w:p w14:paraId="139ADF8F" w14:textId="08BC73BD" w:rsidR="00451987" w:rsidRPr="00542AD3" w:rsidRDefault="00451987" w:rsidP="00451987">
            <w:pPr>
              <w:rPr>
                <w:rFonts w:ascii="Arial" w:hAnsi="Arial" w:cs="Arial"/>
                <w:bCs/>
                <w:sz w:val="18"/>
                <w:szCs w:val="18"/>
              </w:rPr>
            </w:pPr>
            <w:r w:rsidRPr="00542AD3">
              <w:rPr>
                <w:rFonts w:ascii="Arial" w:hAnsi="Arial" w:cs="Arial"/>
                <w:sz w:val="18"/>
                <w:szCs w:val="18"/>
              </w:rPr>
              <w:t>2.2. Wykonywa-nie płukania jamy ustnej, gardła, oka i rany na zlecenie lekarza lub pielęgniarki</w:t>
            </w:r>
          </w:p>
        </w:tc>
        <w:tc>
          <w:tcPr>
            <w:tcW w:w="2942" w:type="dxa"/>
          </w:tcPr>
          <w:p w14:paraId="356B6615" w14:textId="05D143D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2E68C0" w:rsidRPr="00542AD3">
              <w:rPr>
                <w:rFonts w:ascii="Arial" w:hAnsi="Arial" w:cs="Arial"/>
                <w:bCs/>
                <w:sz w:val="18"/>
                <w:szCs w:val="18"/>
              </w:rPr>
              <w:t>.</w:t>
            </w:r>
          </w:p>
          <w:p w14:paraId="7437FBC8" w14:textId="77777777" w:rsidR="00451987" w:rsidRPr="00542AD3" w:rsidRDefault="00451987" w:rsidP="00451987">
            <w:pPr>
              <w:rPr>
                <w:rFonts w:ascii="Arial" w:hAnsi="Arial" w:cs="Arial"/>
                <w:bCs/>
                <w:sz w:val="18"/>
                <w:szCs w:val="18"/>
              </w:rPr>
            </w:pPr>
          </w:p>
          <w:p w14:paraId="377F2C72" w14:textId="4799D89D" w:rsidR="00451987" w:rsidRPr="00542AD3" w:rsidRDefault="002E68C0" w:rsidP="00451987">
            <w:pPr>
              <w:rPr>
                <w:rFonts w:ascii="Arial" w:hAnsi="Arial" w:cs="Arial"/>
                <w:bCs/>
                <w:sz w:val="18"/>
                <w:szCs w:val="18"/>
              </w:rPr>
            </w:pPr>
            <w:r w:rsidRPr="00542AD3">
              <w:rPr>
                <w:rFonts w:ascii="Arial" w:hAnsi="Arial" w:cs="Arial"/>
                <w:bCs/>
                <w:sz w:val="18"/>
                <w:szCs w:val="18"/>
              </w:rPr>
              <w:t>Przepisy zostały przeredagowane w tym zakresie</w:t>
            </w:r>
            <w:r w:rsidR="00E84644" w:rsidRPr="00542AD3">
              <w:rPr>
                <w:rFonts w:ascii="Arial" w:hAnsi="Arial" w:cs="Arial"/>
                <w:bCs/>
                <w:sz w:val="18"/>
                <w:szCs w:val="18"/>
              </w:rPr>
              <w:t>, poprzez doprecyzowanie, że płukanie rany odbywa się na zlecenie lekarza, pielęgniarki lub położnej.</w:t>
            </w:r>
          </w:p>
        </w:tc>
      </w:tr>
      <w:tr w:rsidR="00A373A0" w:rsidRPr="00542AD3" w14:paraId="33100710" w14:textId="77777777" w:rsidTr="00D87D56">
        <w:tc>
          <w:tcPr>
            <w:tcW w:w="477" w:type="dxa"/>
          </w:tcPr>
          <w:p w14:paraId="75084917" w14:textId="77777777" w:rsidR="00451987" w:rsidRPr="00542AD3" w:rsidRDefault="00451987" w:rsidP="00451987">
            <w:pPr>
              <w:rPr>
                <w:rFonts w:ascii="Arial" w:hAnsi="Arial" w:cs="Arial"/>
                <w:sz w:val="18"/>
                <w:szCs w:val="18"/>
              </w:rPr>
            </w:pPr>
          </w:p>
        </w:tc>
        <w:tc>
          <w:tcPr>
            <w:tcW w:w="1109" w:type="dxa"/>
          </w:tcPr>
          <w:p w14:paraId="59E8E786" w14:textId="106EF7E8"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2.2</w:t>
            </w:r>
          </w:p>
        </w:tc>
        <w:tc>
          <w:tcPr>
            <w:tcW w:w="1838" w:type="dxa"/>
          </w:tcPr>
          <w:p w14:paraId="5706D65F" w14:textId="49C1AEC4"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3C5ADA6C" w14:textId="790660DC" w:rsidR="00451987" w:rsidRPr="00542AD3" w:rsidRDefault="00451987" w:rsidP="00451987">
            <w:pPr>
              <w:rPr>
                <w:rFonts w:ascii="Arial" w:hAnsi="Arial" w:cs="Arial"/>
                <w:sz w:val="18"/>
                <w:szCs w:val="18"/>
              </w:rPr>
            </w:pPr>
            <w:r w:rsidRPr="00542AD3">
              <w:rPr>
                <w:rFonts w:ascii="Arial" w:hAnsi="Arial" w:cs="Arial"/>
                <w:sz w:val="18"/>
                <w:szCs w:val="18"/>
              </w:rPr>
              <w:t>2.2.</w:t>
            </w:r>
            <w:r w:rsidRPr="00542AD3">
              <w:rPr>
                <w:rFonts w:ascii="Arial" w:hAnsi="Arial" w:cs="Arial"/>
                <w:sz w:val="18"/>
                <w:szCs w:val="18"/>
              </w:rPr>
              <w:tab/>
              <w:t xml:space="preserve">Wykonywanie płukania jamy ustnej, gardła, oka i rany.  </w:t>
            </w:r>
          </w:p>
        </w:tc>
        <w:tc>
          <w:tcPr>
            <w:tcW w:w="2410" w:type="dxa"/>
            <w:gridSpan w:val="2"/>
          </w:tcPr>
          <w:p w14:paraId="17928B8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 zlecenie pielęgniarki, podstawą plan opieki pielęgniarskiej</w:t>
            </w:r>
          </w:p>
          <w:p w14:paraId="1AC99240" w14:textId="77777777" w:rsidR="00451987" w:rsidRPr="00542AD3" w:rsidRDefault="00451987" w:rsidP="00451987">
            <w:pPr>
              <w:rPr>
                <w:rFonts w:ascii="Arial" w:hAnsi="Arial" w:cs="Arial"/>
                <w:bCs/>
                <w:sz w:val="18"/>
                <w:szCs w:val="18"/>
              </w:rPr>
            </w:pPr>
          </w:p>
          <w:p w14:paraId="047A27E5" w14:textId="372DF30B" w:rsidR="00451987" w:rsidRPr="00542AD3" w:rsidRDefault="00451987" w:rsidP="00451987">
            <w:pPr>
              <w:rPr>
                <w:rFonts w:ascii="Arial" w:hAnsi="Arial" w:cs="Arial"/>
                <w:bCs/>
                <w:sz w:val="18"/>
                <w:szCs w:val="18"/>
              </w:rPr>
            </w:pPr>
            <w:r w:rsidRPr="00542AD3">
              <w:rPr>
                <w:rFonts w:ascii="Arial" w:hAnsi="Arial" w:cs="Arial"/>
                <w:bCs/>
                <w:sz w:val="18"/>
                <w:szCs w:val="18"/>
              </w:rPr>
              <w:t>Konieczne jest doprecyzowanie że płukanie powinno być wykonane za pomocą wyrobów medycznych lub leków zleconych przez pielęgniarkę, położną lub lekarza. Opiekun medyczny nie posiada kompetencji do dobrania wyrobu medycznego lub leku do płukania powyżych tkanek,który będzie bezpieczny i skuteczny w danej patologii.</w:t>
            </w:r>
          </w:p>
        </w:tc>
        <w:tc>
          <w:tcPr>
            <w:tcW w:w="2268" w:type="dxa"/>
          </w:tcPr>
          <w:p w14:paraId="5D593AAE" w14:textId="77777777" w:rsidR="00451987" w:rsidRPr="00542AD3" w:rsidRDefault="00451987" w:rsidP="00451987">
            <w:pPr>
              <w:rPr>
                <w:rFonts w:ascii="Arial" w:hAnsi="Arial" w:cs="Arial"/>
                <w:sz w:val="18"/>
                <w:szCs w:val="18"/>
              </w:rPr>
            </w:pPr>
          </w:p>
        </w:tc>
        <w:tc>
          <w:tcPr>
            <w:tcW w:w="2942" w:type="dxa"/>
          </w:tcPr>
          <w:p w14:paraId="3DF552B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3D4F6C39" w14:textId="77777777" w:rsidR="00451987" w:rsidRPr="00542AD3" w:rsidRDefault="00451987" w:rsidP="00451987">
            <w:pPr>
              <w:rPr>
                <w:rFonts w:ascii="Arial" w:hAnsi="Arial" w:cs="Arial"/>
                <w:bCs/>
                <w:sz w:val="18"/>
                <w:szCs w:val="18"/>
              </w:rPr>
            </w:pPr>
          </w:p>
          <w:p w14:paraId="432D11C8" w14:textId="1BD1C62B" w:rsidR="00451987" w:rsidRPr="00542AD3" w:rsidRDefault="00E84644" w:rsidP="00451987">
            <w:pPr>
              <w:rPr>
                <w:rFonts w:ascii="Arial" w:hAnsi="Arial" w:cs="Arial"/>
                <w:sz w:val="18"/>
                <w:szCs w:val="18"/>
              </w:rPr>
            </w:pPr>
            <w:r w:rsidRPr="00542AD3">
              <w:rPr>
                <w:rFonts w:ascii="Arial" w:hAnsi="Arial" w:cs="Arial"/>
                <w:sz w:val="18"/>
                <w:szCs w:val="18"/>
              </w:rPr>
              <w:t>jw.</w:t>
            </w:r>
          </w:p>
        </w:tc>
      </w:tr>
      <w:tr w:rsidR="00A373A0" w:rsidRPr="00542AD3" w14:paraId="59C58359" w14:textId="77777777" w:rsidTr="00D87D56">
        <w:tc>
          <w:tcPr>
            <w:tcW w:w="477" w:type="dxa"/>
          </w:tcPr>
          <w:p w14:paraId="0899E359" w14:textId="77777777" w:rsidR="00451987" w:rsidRPr="00542AD3" w:rsidRDefault="00451987" w:rsidP="00451987">
            <w:pPr>
              <w:rPr>
                <w:rFonts w:ascii="Arial" w:hAnsi="Arial" w:cs="Arial"/>
                <w:sz w:val="18"/>
                <w:szCs w:val="18"/>
              </w:rPr>
            </w:pPr>
          </w:p>
        </w:tc>
        <w:tc>
          <w:tcPr>
            <w:tcW w:w="1109" w:type="dxa"/>
          </w:tcPr>
          <w:p w14:paraId="12B37C64" w14:textId="73FB6C79"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2.2 i 2.3</w:t>
            </w:r>
          </w:p>
        </w:tc>
        <w:tc>
          <w:tcPr>
            <w:tcW w:w="1838" w:type="dxa"/>
          </w:tcPr>
          <w:p w14:paraId="0AB7BE81" w14:textId="2E407805"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46141ADA" w14:textId="07891D62"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Aktualizacja punktu z wyodrębnieniem obszaru terapeutycznego.</w:t>
            </w:r>
          </w:p>
        </w:tc>
        <w:tc>
          <w:tcPr>
            <w:tcW w:w="2410" w:type="dxa"/>
            <w:gridSpan w:val="2"/>
          </w:tcPr>
          <w:p w14:paraId="3238F9F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Wyłączenie ,,rany’’ i włączenie do osobnego punktu jest uzasadnione, ponieważ tematyka leczenia ran należy do obszaru terapeutycznego. </w:t>
            </w:r>
          </w:p>
          <w:p w14:paraId="4ED9550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Zasady higieny rany to złoty standard leczenia wskazany przez PTLR.</w:t>
            </w:r>
          </w:p>
          <w:p w14:paraId="029F325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Wyłączenie ,,rany’’ i włączenie do osobnego punktu jest uzasadnione, ponieważ tematyka leczenia ran należy do obszaru terapeutycznego. </w:t>
            </w:r>
          </w:p>
          <w:p w14:paraId="305B6D8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Zasady higieny rany to złoty standard leczenia wskazany przez PTLR.</w:t>
            </w:r>
          </w:p>
          <w:p w14:paraId="3E84BA4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Ref.: . Sopata M, Jawień A, Mrozikiewicz-Rakowska B, Augusewicz Z, Bakowska M, et al. Wytyczne postępowania miejscowego w ranach niezakażonych, zagrożonych infekcją oraz zakażonych – przegląd dostępnych substancji przeciwdrobnoustrojowych stosowanych w leczeniu ran. Zalecenia Polskiego Towarzystwa Leczenia Ran. Leczenie Ran 2020;17(1):1-21.</w:t>
            </w:r>
          </w:p>
          <w:p w14:paraId="04EBA438" w14:textId="77777777" w:rsidR="00451987" w:rsidRPr="00542AD3" w:rsidRDefault="00451987" w:rsidP="00451987">
            <w:pPr>
              <w:rPr>
                <w:rFonts w:ascii="Arial" w:hAnsi="Arial" w:cs="Arial"/>
                <w:bCs/>
                <w:sz w:val="18"/>
                <w:szCs w:val="18"/>
                <w:lang w:val="en-US"/>
              </w:rPr>
            </w:pPr>
            <w:r w:rsidRPr="00542AD3">
              <w:rPr>
                <w:rFonts w:ascii="Arial" w:hAnsi="Arial" w:cs="Arial"/>
                <w:bCs/>
                <w:sz w:val="18"/>
                <w:szCs w:val="18"/>
              </w:rPr>
              <w:t xml:space="preserve">2. Murphy C et al. </w:t>
            </w:r>
            <w:r w:rsidRPr="00542AD3">
              <w:rPr>
                <w:rFonts w:ascii="Arial" w:hAnsi="Arial" w:cs="Arial"/>
                <w:bCs/>
                <w:sz w:val="18"/>
                <w:szCs w:val="18"/>
                <w:lang w:val="en-US"/>
              </w:rPr>
              <w:t>International Consensus Document. Defying hard-to-heal wounds with an early antibiofilm intervention strategy: Wound Hygiene. JWC 2020; 29(S3b); S1-28</w:t>
            </w:r>
          </w:p>
          <w:p w14:paraId="5F07AB12" w14:textId="77777777" w:rsidR="00451987" w:rsidRPr="00EA5178" w:rsidRDefault="00451987" w:rsidP="00451987">
            <w:pPr>
              <w:rPr>
                <w:rFonts w:ascii="Arial" w:hAnsi="Arial" w:cs="Arial"/>
                <w:bCs/>
                <w:sz w:val="18"/>
                <w:szCs w:val="18"/>
                <w:lang w:val="en-US"/>
              </w:rPr>
            </w:pPr>
            <w:r w:rsidRPr="00542AD3">
              <w:rPr>
                <w:rFonts w:ascii="Arial" w:hAnsi="Arial" w:cs="Arial"/>
                <w:bCs/>
                <w:sz w:val="18"/>
                <w:szCs w:val="18"/>
                <w:lang w:val="en-US"/>
              </w:rPr>
              <w:lastRenderedPageBreak/>
              <w:t xml:space="preserve">3. Murphy C, Atkin L, Vega de Ceniga M, Weir D, Swanson T. International consensus document. Embedding Wound Hygiene into a proactive wound healing strategy. </w:t>
            </w:r>
            <w:r w:rsidRPr="00EA5178">
              <w:rPr>
                <w:rFonts w:ascii="Arial" w:hAnsi="Arial" w:cs="Arial"/>
                <w:bCs/>
                <w:sz w:val="18"/>
                <w:szCs w:val="18"/>
                <w:lang w:val="en-US"/>
              </w:rPr>
              <w:t>J Wound Care 2022;31:S1–S24</w:t>
            </w:r>
          </w:p>
          <w:p w14:paraId="0C56FBAF" w14:textId="77777777" w:rsidR="00451987" w:rsidRPr="00EA5178" w:rsidRDefault="00451987" w:rsidP="00451987">
            <w:pPr>
              <w:rPr>
                <w:rFonts w:ascii="Arial" w:hAnsi="Arial" w:cs="Arial"/>
                <w:bCs/>
                <w:sz w:val="18"/>
                <w:szCs w:val="18"/>
                <w:lang w:val="en-US"/>
              </w:rPr>
            </w:pPr>
          </w:p>
        </w:tc>
        <w:tc>
          <w:tcPr>
            <w:tcW w:w="2268" w:type="dxa"/>
          </w:tcPr>
          <w:p w14:paraId="443AAA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2.2 Wykonywanie płukania jamy ustnej, gardła, oka </w:t>
            </w:r>
            <w:r w:rsidRPr="00542AD3">
              <w:rPr>
                <w:rFonts w:ascii="Arial" w:hAnsi="Arial" w:cs="Arial"/>
                <w:bCs/>
                <w:strike/>
                <w:sz w:val="18"/>
                <w:szCs w:val="18"/>
              </w:rPr>
              <w:t>i rany</w:t>
            </w:r>
            <w:r w:rsidRPr="00542AD3">
              <w:rPr>
                <w:rFonts w:ascii="Arial" w:hAnsi="Arial" w:cs="Arial"/>
                <w:bCs/>
                <w:sz w:val="18"/>
                <w:szCs w:val="18"/>
              </w:rPr>
              <w:t xml:space="preserve">./ </w:t>
            </w:r>
          </w:p>
          <w:p w14:paraId="19A25BD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2.3 Pielęgnacja rany na zlecenie lekarza lub pielęgniarki                                     z zachowaniem zasad higieny rany.</w:t>
            </w:r>
          </w:p>
          <w:p w14:paraId="00021DED" w14:textId="04AA84AE" w:rsidR="00451987" w:rsidRPr="00542AD3" w:rsidRDefault="00451987" w:rsidP="00451987">
            <w:pPr>
              <w:rPr>
                <w:rFonts w:ascii="Arial" w:hAnsi="Arial" w:cs="Arial"/>
                <w:sz w:val="18"/>
                <w:szCs w:val="18"/>
              </w:rPr>
            </w:pPr>
            <w:r w:rsidRPr="00542AD3">
              <w:rPr>
                <w:rFonts w:ascii="Arial" w:hAnsi="Arial" w:cs="Arial"/>
                <w:bCs/>
                <w:sz w:val="18"/>
                <w:szCs w:val="18"/>
              </w:rPr>
              <w:t>2.4 Zmienianie opatrunku na ranie z zachowaniem zasad higieny rany - postępowania higienicznego aseptycznego                            i antyseptycznego.</w:t>
            </w:r>
          </w:p>
        </w:tc>
        <w:tc>
          <w:tcPr>
            <w:tcW w:w="2942" w:type="dxa"/>
          </w:tcPr>
          <w:p w14:paraId="4CE1FC66" w14:textId="6777D683"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p>
          <w:p w14:paraId="3D3BE763" w14:textId="77777777" w:rsidR="00451987" w:rsidRPr="00542AD3" w:rsidRDefault="00451987" w:rsidP="00451987">
            <w:pPr>
              <w:rPr>
                <w:rFonts w:ascii="Arial" w:hAnsi="Arial" w:cs="Arial"/>
                <w:bCs/>
                <w:sz w:val="18"/>
                <w:szCs w:val="18"/>
              </w:rPr>
            </w:pPr>
          </w:p>
          <w:p w14:paraId="2FC98579" w14:textId="77777777" w:rsidR="00451987" w:rsidRPr="00542AD3" w:rsidRDefault="00451987" w:rsidP="00451987">
            <w:pPr>
              <w:rPr>
                <w:rFonts w:ascii="Arial" w:hAnsi="Arial" w:cs="Arial"/>
                <w:bCs/>
                <w:sz w:val="18"/>
                <w:szCs w:val="18"/>
              </w:rPr>
            </w:pPr>
          </w:p>
          <w:p w14:paraId="34FFBEF1" w14:textId="1180155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Dookreślono, że </w:t>
            </w:r>
            <w:r w:rsidR="00E84644" w:rsidRPr="00542AD3">
              <w:rPr>
                <w:rFonts w:ascii="Arial" w:hAnsi="Arial" w:cs="Arial"/>
                <w:bCs/>
                <w:sz w:val="18"/>
                <w:szCs w:val="18"/>
              </w:rPr>
              <w:t>płukanie rany</w:t>
            </w:r>
            <w:r w:rsidRPr="00542AD3">
              <w:rPr>
                <w:rFonts w:ascii="Arial" w:hAnsi="Arial" w:cs="Arial"/>
                <w:bCs/>
                <w:sz w:val="18"/>
                <w:szCs w:val="18"/>
              </w:rPr>
              <w:t xml:space="preserve"> wykonywan</w:t>
            </w:r>
            <w:r w:rsidR="00E84644" w:rsidRPr="00542AD3">
              <w:rPr>
                <w:rFonts w:ascii="Arial" w:hAnsi="Arial" w:cs="Arial"/>
                <w:bCs/>
                <w:sz w:val="18"/>
                <w:szCs w:val="18"/>
              </w:rPr>
              <w:t xml:space="preserve">e </w:t>
            </w:r>
            <w:r w:rsidRPr="00542AD3">
              <w:rPr>
                <w:rFonts w:ascii="Arial" w:hAnsi="Arial" w:cs="Arial"/>
                <w:bCs/>
                <w:sz w:val="18"/>
                <w:szCs w:val="18"/>
              </w:rPr>
              <w:t>jest na zlecenie lekarza</w:t>
            </w:r>
            <w:r w:rsidR="007E0B74" w:rsidRPr="00542AD3">
              <w:rPr>
                <w:rFonts w:ascii="Arial" w:hAnsi="Arial" w:cs="Arial"/>
                <w:bCs/>
                <w:sz w:val="18"/>
                <w:szCs w:val="18"/>
              </w:rPr>
              <w:t xml:space="preserve">, </w:t>
            </w:r>
            <w:r w:rsidRPr="00542AD3">
              <w:rPr>
                <w:rFonts w:ascii="Arial" w:hAnsi="Arial" w:cs="Arial"/>
                <w:bCs/>
                <w:sz w:val="18"/>
                <w:szCs w:val="18"/>
              </w:rPr>
              <w:t>pielęgniarki</w:t>
            </w:r>
            <w:r w:rsidR="007E0B74" w:rsidRPr="00542AD3">
              <w:rPr>
                <w:rFonts w:ascii="Arial" w:hAnsi="Arial" w:cs="Arial"/>
                <w:bCs/>
                <w:sz w:val="18"/>
                <w:szCs w:val="18"/>
              </w:rPr>
              <w:t xml:space="preserve"> lub położnej</w:t>
            </w:r>
            <w:r w:rsidRPr="00542AD3">
              <w:rPr>
                <w:rFonts w:ascii="Arial" w:hAnsi="Arial" w:cs="Arial"/>
                <w:bCs/>
                <w:sz w:val="18"/>
                <w:szCs w:val="18"/>
              </w:rPr>
              <w:t>.</w:t>
            </w:r>
          </w:p>
          <w:p w14:paraId="5D5DC9E3" w14:textId="77777777" w:rsidR="00E84644" w:rsidRPr="00542AD3" w:rsidRDefault="00E84644" w:rsidP="00451987">
            <w:pPr>
              <w:rPr>
                <w:rFonts w:ascii="Arial" w:hAnsi="Arial" w:cs="Arial"/>
                <w:bCs/>
                <w:sz w:val="18"/>
                <w:szCs w:val="18"/>
              </w:rPr>
            </w:pPr>
          </w:p>
          <w:p w14:paraId="75797DB8" w14:textId="77777777" w:rsidR="00E84644" w:rsidRPr="00542AD3" w:rsidRDefault="00E84644" w:rsidP="00451987">
            <w:pPr>
              <w:rPr>
                <w:rFonts w:ascii="Arial" w:hAnsi="Arial" w:cs="Arial"/>
                <w:bCs/>
                <w:sz w:val="18"/>
                <w:szCs w:val="18"/>
              </w:rPr>
            </w:pPr>
          </w:p>
          <w:p w14:paraId="6C42CD29" w14:textId="2020B9D0" w:rsidR="00451987" w:rsidRPr="00542AD3" w:rsidRDefault="00451987" w:rsidP="00451987">
            <w:pPr>
              <w:rPr>
                <w:rFonts w:ascii="Arial" w:hAnsi="Arial" w:cs="Arial"/>
                <w:bCs/>
                <w:sz w:val="18"/>
                <w:szCs w:val="18"/>
              </w:rPr>
            </w:pPr>
          </w:p>
        </w:tc>
      </w:tr>
      <w:tr w:rsidR="00A373A0" w:rsidRPr="00542AD3" w14:paraId="3A574A5F" w14:textId="77777777" w:rsidTr="00D87D56">
        <w:tc>
          <w:tcPr>
            <w:tcW w:w="477" w:type="dxa"/>
          </w:tcPr>
          <w:p w14:paraId="479C8EE1" w14:textId="77777777" w:rsidR="00451987" w:rsidRPr="00542AD3" w:rsidRDefault="00451987" w:rsidP="00451987">
            <w:pPr>
              <w:rPr>
                <w:rFonts w:ascii="Arial" w:hAnsi="Arial" w:cs="Arial"/>
                <w:sz w:val="18"/>
                <w:szCs w:val="18"/>
              </w:rPr>
            </w:pPr>
          </w:p>
        </w:tc>
        <w:tc>
          <w:tcPr>
            <w:tcW w:w="1109" w:type="dxa"/>
          </w:tcPr>
          <w:p w14:paraId="5C222E2B" w14:textId="7C6F6F04"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2.3</w:t>
            </w:r>
          </w:p>
        </w:tc>
        <w:tc>
          <w:tcPr>
            <w:tcW w:w="1838" w:type="dxa"/>
          </w:tcPr>
          <w:p w14:paraId="26521F0F" w14:textId="1B15054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377E4A75" w14:textId="77777777" w:rsidR="00451987" w:rsidRPr="00542AD3" w:rsidRDefault="00451987" w:rsidP="00451987">
            <w:pPr>
              <w:rPr>
                <w:rFonts w:ascii="Arial" w:eastAsia="Times New Roman" w:hAnsi="Arial" w:cs="Arial"/>
                <w:bCs/>
                <w:sz w:val="18"/>
                <w:szCs w:val="18"/>
                <w:lang w:eastAsia="pl-PL"/>
              </w:rPr>
            </w:pPr>
          </w:p>
        </w:tc>
        <w:tc>
          <w:tcPr>
            <w:tcW w:w="2410" w:type="dxa"/>
            <w:gridSpan w:val="2"/>
          </w:tcPr>
          <w:p w14:paraId="02FB3357" w14:textId="64CF1D18" w:rsidR="00451987" w:rsidRPr="00542AD3" w:rsidRDefault="00451987" w:rsidP="00451987">
            <w:pPr>
              <w:rPr>
                <w:rFonts w:ascii="Arial" w:hAnsi="Arial" w:cs="Arial"/>
                <w:bCs/>
                <w:sz w:val="18"/>
                <w:szCs w:val="18"/>
              </w:rPr>
            </w:pPr>
            <w:r w:rsidRPr="00542AD3">
              <w:rPr>
                <w:rFonts w:ascii="Arial" w:hAnsi="Arial" w:cs="Arial"/>
                <w:bCs/>
                <w:sz w:val="18"/>
                <w:szCs w:val="18"/>
              </w:rPr>
              <w:t>Zmiana opatrunku wymaga specjalistycznej wiedzy z zakresu opieki nad raną zwłaszcza przewlekłą. Opiekun medyczny nie posiada specjalistycznej wiedzy w tym zakresie, dlatego powinna to być tylko rana czysta niepowikłana</w:t>
            </w:r>
          </w:p>
        </w:tc>
        <w:tc>
          <w:tcPr>
            <w:tcW w:w="2268" w:type="dxa"/>
          </w:tcPr>
          <w:p w14:paraId="79ED32FF" w14:textId="789C1C99"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2.3. Zmienianie opatrunku na ranie czystej niepowikłanej z zachowaniem zasad postępowania higienicznego, aseptycznego i antyseptycznego</w:t>
            </w:r>
          </w:p>
        </w:tc>
        <w:tc>
          <w:tcPr>
            <w:tcW w:w="2942" w:type="dxa"/>
          </w:tcPr>
          <w:p w14:paraId="6F8A29B0" w14:textId="7F19192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ABF12B3" w14:textId="77777777" w:rsidR="00765E80" w:rsidRPr="00542AD3" w:rsidRDefault="00765E80" w:rsidP="00451987">
            <w:pPr>
              <w:rPr>
                <w:rFonts w:ascii="Arial" w:hAnsi="Arial" w:cs="Arial"/>
                <w:bCs/>
                <w:sz w:val="18"/>
                <w:szCs w:val="18"/>
              </w:rPr>
            </w:pPr>
          </w:p>
          <w:p w14:paraId="226E3089" w14:textId="07328A79" w:rsidR="00451987" w:rsidRPr="00542AD3" w:rsidRDefault="00765E80" w:rsidP="00451987">
            <w:pPr>
              <w:rPr>
                <w:rFonts w:ascii="Arial" w:hAnsi="Arial" w:cs="Arial"/>
                <w:bCs/>
                <w:sz w:val="18"/>
                <w:szCs w:val="18"/>
              </w:rPr>
            </w:pPr>
            <w:r w:rsidRPr="00542AD3">
              <w:rPr>
                <w:rFonts w:ascii="Arial" w:hAnsi="Arial" w:cs="Arial"/>
                <w:bCs/>
                <w:sz w:val="18"/>
                <w:szCs w:val="18"/>
              </w:rPr>
              <w:t xml:space="preserve">Przepis </w:t>
            </w:r>
            <w:r w:rsidR="00451987" w:rsidRPr="00542AD3">
              <w:rPr>
                <w:rFonts w:ascii="Arial" w:hAnsi="Arial" w:cs="Arial"/>
                <w:bCs/>
                <w:sz w:val="18"/>
                <w:szCs w:val="18"/>
              </w:rPr>
              <w:t>zgodny z podstawą programową kształcenia w zawodzie opiekun medyczny.</w:t>
            </w:r>
          </w:p>
          <w:p w14:paraId="1BCA48CB" w14:textId="6AFBEF00" w:rsidR="00451987" w:rsidRPr="00542AD3" w:rsidRDefault="00451987" w:rsidP="00451987">
            <w:pPr>
              <w:rPr>
                <w:rFonts w:ascii="Arial" w:hAnsi="Arial" w:cs="Arial"/>
                <w:bCs/>
                <w:sz w:val="18"/>
                <w:szCs w:val="18"/>
              </w:rPr>
            </w:pPr>
            <w:r w:rsidRPr="00542AD3">
              <w:rPr>
                <w:rFonts w:ascii="Arial" w:hAnsi="Arial" w:cs="Arial"/>
                <w:bCs/>
                <w:sz w:val="18"/>
                <w:szCs w:val="18"/>
              </w:rPr>
              <w:t>Natomiast dodano, że czynność ta jest wykonywana na zlecenie lekarza</w:t>
            </w:r>
            <w:r w:rsidR="007E0B74" w:rsidRPr="00542AD3">
              <w:rPr>
                <w:rFonts w:ascii="Arial" w:hAnsi="Arial" w:cs="Arial"/>
                <w:bCs/>
                <w:sz w:val="18"/>
                <w:szCs w:val="18"/>
              </w:rPr>
              <w:t>,</w:t>
            </w:r>
            <w:r w:rsidRPr="00542AD3">
              <w:rPr>
                <w:rFonts w:ascii="Arial" w:hAnsi="Arial" w:cs="Arial"/>
                <w:bCs/>
                <w:sz w:val="18"/>
                <w:szCs w:val="18"/>
              </w:rPr>
              <w:t xml:space="preserve"> pielęgniarki</w:t>
            </w:r>
            <w:r w:rsidR="007E0B74" w:rsidRPr="00542AD3">
              <w:rPr>
                <w:rFonts w:ascii="Arial" w:hAnsi="Arial" w:cs="Arial"/>
                <w:bCs/>
                <w:sz w:val="18"/>
                <w:szCs w:val="18"/>
              </w:rPr>
              <w:t xml:space="preserve"> lub położnej</w:t>
            </w:r>
            <w:r w:rsidRPr="00542AD3">
              <w:rPr>
                <w:rFonts w:ascii="Arial" w:hAnsi="Arial" w:cs="Arial"/>
                <w:bCs/>
                <w:sz w:val="18"/>
                <w:szCs w:val="18"/>
              </w:rPr>
              <w:t>.</w:t>
            </w:r>
          </w:p>
        </w:tc>
      </w:tr>
      <w:tr w:rsidR="00A373A0" w:rsidRPr="00542AD3" w14:paraId="12239DEE" w14:textId="77777777" w:rsidTr="00D87D56">
        <w:tc>
          <w:tcPr>
            <w:tcW w:w="477" w:type="dxa"/>
          </w:tcPr>
          <w:p w14:paraId="1B21EC38" w14:textId="77777777" w:rsidR="00451987" w:rsidRPr="00542AD3" w:rsidRDefault="00451987" w:rsidP="00451987">
            <w:pPr>
              <w:rPr>
                <w:rFonts w:ascii="Arial" w:hAnsi="Arial" w:cs="Arial"/>
                <w:sz w:val="18"/>
                <w:szCs w:val="18"/>
              </w:rPr>
            </w:pPr>
          </w:p>
        </w:tc>
        <w:tc>
          <w:tcPr>
            <w:tcW w:w="1109" w:type="dxa"/>
          </w:tcPr>
          <w:p w14:paraId="7F6FEA85" w14:textId="484EB215"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2.3</w:t>
            </w:r>
          </w:p>
        </w:tc>
        <w:tc>
          <w:tcPr>
            <w:tcW w:w="1838" w:type="dxa"/>
          </w:tcPr>
          <w:p w14:paraId="0384E9C7" w14:textId="2E7930FB"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chirurgicznego i operacyjnego</w:t>
            </w:r>
          </w:p>
        </w:tc>
        <w:tc>
          <w:tcPr>
            <w:tcW w:w="2847" w:type="dxa"/>
          </w:tcPr>
          <w:p w14:paraId="1D093BB4" w14:textId="3547BD5B"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Nie określono rodzaju rany jaka może być zaopatrywana przez opiekuna medycznego i jaki zakres czynności może być wykonany podczas pielęgnacji rany i zmiany opatrunku.</w:t>
            </w:r>
          </w:p>
        </w:tc>
        <w:tc>
          <w:tcPr>
            <w:tcW w:w="2410" w:type="dxa"/>
            <w:gridSpan w:val="2"/>
          </w:tcPr>
          <w:p w14:paraId="06443C04" w14:textId="77777777" w:rsidR="00451987" w:rsidRPr="00542AD3" w:rsidRDefault="00451987" w:rsidP="00451987">
            <w:pPr>
              <w:rPr>
                <w:rFonts w:ascii="Arial" w:hAnsi="Arial" w:cs="Arial"/>
                <w:bCs/>
                <w:sz w:val="18"/>
                <w:szCs w:val="18"/>
              </w:rPr>
            </w:pPr>
          </w:p>
        </w:tc>
        <w:tc>
          <w:tcPr>
            <w:tcW w:w="2268" w:type="dxa"/>
          </w:tcPr>
          <w:p w14:paraId="02BF0DD8" w14:textId="1C382719"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Szczegółowe określenie rodzaju rany i zakresu czynności podczas zmiany opatrunku zgodne z programem kształcenia opiekuna medycznego</w:t>
            </w:r>
          </w:p>
        </w:tc>
        <w:tc>
          <w:tcPr>
            <w:tcW w:w="2942" w:type="dxa"/>
          </w:tcPr>
          <w:p w14:paraId="3140B829" w14:textId="5AF0A7DA"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7E0B74" w:rsidRPr="00542AD3">
              <w:rPr>
                <w:rFonts w:ascii="Arial" w:hAnsi="Arial" w:cs="Arial"/>
                <w:bCs/>
                <w:sz w:val="18"/>
                <w:szCs w:val="18"/>
              </w:rPr>
              <w:t>.</w:t>
            </w:r>
          </w:p>
          <w:p w14:paraId="1AE5BAB7" w14:textId="77777777" w:rsidR="00451987" w:rsidRPr="00542AD3" w:rsidRDefault="00451987" w:rsidP="00451987">
            <w:pPr>
              <w:rPr>
                <w:rFonts w:ascii="Arial" w:hAnsi="Arial" w:cs="Arial"/>
                <w:bCs/>
                <w:sz w:val="18"/>
                <w:szCs w:val="18"/>
              </w:rPr>
            </w:pPr>
          </w:p>
          <w:p w14:paraId="46695E68" w14:textId="6491E9B9" w:rsidR="00451987" w:rsidRPr="00542AD3" w:rsidRDefault="00451987" w:rsidP="00451987">
            <w:pPr>
              <w:rPr>
                <w:rFonts w:ascii="Arial" w:hAnsi="Arial" w:cs="Arial"/>
                <w:bCs/>
                <w:sz w:val="18"/>
                <w:szCs w:val="18"/>
              </w:rPr>
            </w:pPr>
            <w:r w:rsidRPr="00542AD3">
              <w:rPr>
                <w:rFonts w:ascii="Arial" w:hAnsi="Arial" w:cs="Arial"/>
                <w:bCs/>
                <w:sz w:val="18"/>
                <w:szCs w:val="18"/>
              </w:rPr>
              <w:t>Czynność zgodna</w:t>
            </w:r>
            <w:r w:rsidRPr="00542AD3">
              <w:t xml:space="preserve"> </w:t>
            </w:r>
            <w:r w:rsidRPr="00542AD3">
              <w:rPr>
                <w:rFonts w:ascii="Arial" w:hAnsi="Arial" w:cs="Arial"/>
                <w:bCs/>
                <w:sz w:val="18"/>
                <w:szCs w:val="18"/>
              </w:rPr>
              <w:t>z podstawą programową kształcenia w zawodzie opiekun medyczny.</w:t>
            </w:r>
          </w:p>
          <w:p w14:paraId="7682C745" w14:textId="4525EC8D" w:rsidR="00451987" w:rsidRPr="00542AD3" w:rsidRDefault="00451987" w:rsidP="00451987">
            <w:pPr>
              <w:rPr>
                <w:rFonts w:ascii="Arial" w:hAnsi="Arial" w:cs="Arial"/>
                <w:bCs/>
                <w:sz w:val="18"/>
                <w:szCs w:val="18"/>
              </w:rPr>
            </w:pPr>
            <w:r w:rsidRPr="00542AD3">
              <w:rPr>
                <w:rFonts w:ascii="Arial" w:hAnsi="Arial" w:cs="Arial"/>
                <w:bCs/>
                <w:sz w:val="18"/>
                <w:szCs w:val="18"/>
              </w:rPr>
              <w:t>Natomiast dodano, że czynność ta jest wykonywana na zlecenie lekarza</w:t>
            </w:r>
            <w:r w:rsidR="007E0B74" w:rsidRPr="00542AD3">
              <w:rPr>
                <w:rFonts w:ascii="Arial" w:hAnsi="Arial" w:cs="Arial"/>
                <w:bCs/>
                <w:sz w:val="18"/>
                <w:szCs w:val="18"/>
              </w:rPr>
              <w:t>,</w:t>
            </w:r>
            <w:r w:rsidRPr="00542AD3">
              <w:rPr>
                <w:rFonts w:ascii="Arial" w:hAnsi="Arial" w:cs="Arial"/>
                <w:bCs/>
                <w:sz w:val="18"/>
                <w:szCs w:val="18"/>
              </w:rPr>
              <w:t xml:space="preserve"> pielęgniarki</w:t>
            </w:r>
            <w:r w:rsidR="007E0B74" w:rsidRPr="00542AD3">
              <w:rPr>
                <w:rFonts w:ascii="Arial" w:hAnsi="Arial" w:cs="Arial"/>
                <w:bCs/>
                <w:sz w:val="18"/>
                <w:szCs w:val="18"/>
              </w:rPr>
              <w:t xml:space="preserve"> lub położnej</w:t>
            </w:r>
            <w:r w:rsidRPr="00542AD3">
              <w:rPr>
                <w:rFonts w:ascii="Arial" w:hAnsi="Arial" w:cs="Arial"/>
                <w:bCs/>
                <w:sz w:val="18"/>
                <w:szCs w:val="18"/>
              </w:rPr>
              <w:t>.</w:t>
            </w:r>
          </w:p>
        </w:tc>
      </w:tr>
      <w:tr w:rsidR="00A373A0" w:rsidRPr="00542AD3" w14:paraId="4574EA60" w14:textId="77777777" w:rsidTr="00D87D56">
        <w:tc>
          <w:tcPr>
            <w:tcW w:w="477" w:type="dxa"/>
          </w:tcPr>
          <w:p w14:paraId="2D469BCC" w14:textId="77777777" w:rsidR="00451987" w:rsidRPr="00542AD3" w:rsidRDefault="00451987" w:rsidP="00451987">
            <w:pPr>
              <w:rPr>
                <w:rFonts w:ascii="Arial" w:hAnsi="Arial" w:cs="Arial"/>
                <w:sz w:val="18"/>
                <w:szCs w:val="18"/>
              </w:rPr>
            </w:pPr>
          </w:p>
        </w:tc>
        <w:tc>
          <w:tcPr>
            <w:tcW w:w="1109" w:type="dxa"/>
          </w:tcPr>
          <w:p w14:paraId="08D3B362" w14:textId="432264C0"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2.3</w:t>
            </w:r>
          </w:p>
        </w:tc>
        <w:tc>
          <w:tcPr>
            <w:tcW w:w="1838" w:type="dxa"/>
          </w:tcPr>
          <w:p w14:paraId="3C957B03" w14:textId="7C5CD3D1"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4D9CF5B6" w14:textId="0FBF7416"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konieczność doprecyzowania</w:t>
            </w:r>
          </w:p>
        </w:tc>
        <w:tc>
          <w:tcPr>
            <w:tcW w:w="2410" w:type="dxa"/>
            <w:gridSpan w:val="2"/>
          </w:tcPr>
          <w:p w14:paraId="198B15DF" w14:textId="3ED5281D" w:rsidR="00451987" w:rsidRPr="00542AD3" w:rsidRDefault="00451987" w:rsidP="00451987">
            <w:pPr>
              <w:rPr>
                <w:rFonts w:ascii="Arial" w:hAnsi="Arial" w:cs="Arial"/>
                <w:bCs/>
                <w:sz w:val="18"/>
                <w:szCs w:val="18"/>
              </w:rPr>
            </w:pPr>
            <w:r w:rsidRPr="00542AD3">
              <w:rPr>
                <w:rFonts w:ascii="Arial" w:hAnsi="Arial" w:cs="Arial"/>
                <w:bCs/>
                <w:sz w:val="18"/>
                <w:szCs w:val="18"/>
              </w:rPr>
              <w:t>zabieg wykonywany jest przy użyciu środków/wyrobów medycznych. Ich stosowanie powinno być dobrane indywidualnie do pacjenta z uwzględnieniem stanu rany.</w:t>
            </w:r>
          </w:p>
        </w:tc>
        <w:tc>
          <w:tcPr>
            <w:tcW w:w="2268" w:type="dxa"/>
          </w:tcPr>
          <w:p w14:paraId="07D2BBD2" w14:textId="1270BC40"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Zmienianie opatrunku na ranie z zachowaniem zasad postępowania higienicznego, aseptycznego lub antyseptycznego z wykorzystaniem środków/wyrobów medycznych/opatrunkowych zleconych przez pielęgniarkę lub lekarza.</w:t>
            </w:r>
          </w:p>
        </w:tc>
        <w:tc>
          <w:tcPr>
            <w:tcW w:w="2942" w:type="dxa"/>
          </w:tcPr>
          <w:p w14:paraId="09F2A351" w14:textId="5D642CBC"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7E0B74" w:rsidRPr="00542AD3">
              <w:rPr>
                <w:rFonts w:ascii="Arial" w:hAnsi="Arial" w:cs="Arial"/>
                <w:bCs/>
                <w:sz w:val="18"/>
                <w:szCs w:val="18"/>
              </w:rPr>
              <w:t>.</w:t>
            </w:r>
          </w:p>
          <w:p w14:paraId="3C701984" w14:textId="77777777" w:rsidR="00451987" w:rsidRPr="00542AD3" w:rsidRDefault="00451987" w:rsidP="00451987">
            <w:pPr>
              <w:rPr>
                <w:rFonts w:ascii="Arial" w:hAnsi="Arial" w:cs="Arial"/>
                <w:bCs/>
                <w:sz w:val="18"/>
                <w:szCs w:val="18"/>
              </w:rPr>
            </w:pPr>
          </w:p>
          <w:p w14:paraId="32C034A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w:t>
            </w:r>
          </w:p>
          <w:p w14:paraId="3A7C166B" w14:textId="7EF92B38" w:rsidR="00451987" w:rsidRPr="00542AD3" w:rsidRDefault="00451987" w:rsidP="00451987">
            <w:pPr>
              <w:rPr>
                <w:rFonts w:ascii="Arial" w:hAnsi="Arial" w:cs="Arial"/>
                <w:bCs/>
                <w:sz w:val="18"/>
                <w:szCs w:val="18"/>
              </w:rPr>
            </w:pPr>
            <w:r w:rsidRPr="00542AD3">
              <w:rPr>
                <w:rFonts w:ascii="Arial" w:hAnsi="Arial" w:cs="Arial"/>
                <w:bCs/>
                <w:sz w:val="18"/>
                <w:szCs w:val="18"/>
              </w:rPr>
              <w:t>Natomiast dodano, że czynność ta jest wykonywana na zlecenie lekarza</w:t>
            </w:r>
            <w:r w:rsidR="007E0B74" w:rsidRPr="00542AD3">
              <w:rPr>
                <w:rFonts w:ascii="Arial" w:hAnsi="Arial" w:cs="Arial"/>
                <w:bCs/>
                <w:sz w:val="18"/>
                <w:szCs w:val="18"/>
              </w:rPr>
              <w:t>,</w:t>
            </w:r>
            <w:r w:rsidRPr="00542AD3">
              <w:rPr>
                <w:rFonts w:ascii="Arial" w:hAnsi="Arial" w:cs="Arial"/>
                <w:bCs/>
                <w:sz w:val="18"/>
                <w:szCs w:val="18"/>
              </w:rPr>
              <w:t xml:space="preserve"> pielęgniarki</w:t>
            </w:r>
            <w:r w:rsidR="007E0B74" w:rsidRPr="00542AD3">
              <w:rPr>
                <w:rFonts w:ascii="Arial" w:hAnsi="Arial" w:cs="Arial"/>
                <w:bCs/>
                <w:sz w:val="18"/>
                <w:szCs w:val="18"/>
              </w:rPr>
              <w:t xml:space="preserve"> lub położnej</w:t>
            </w:r>
            <w:r w:rsidRPr="00542AD3">
              <w:rPr>
                <w:rFonts w:ascii="Arial" w:hAnsi="Arial" w:cs="Arial"/>
                <w:bCs/>
                <w:sz w:val="18"/>
                <w:szCs w:val="18"/>
              </w:rPr>
              <w:t>.</w:t>
            </w:r>
          </w:p>
        </w:tc>
      </w:tr>
      <w:tr w:rsidR="00A373A0" w:rsidRPr="00542AD3" w14:paraId="0BD12804" w14:textId="77777777" w:rsidTr="00D87D56">
        <w:tc>
          <w:tcPr>
            <w:tcW w:w="477" w:type="dxa"/>
          </w:tcPr>
          <w:p w14:paraId="510CC17A" w14:textId="77777777" w:rsidR="00451987" w:rsidRPr="00542AD3" w:rsidRDefault="00451987" w:rsidP="00451987">
            <w:pPr>
              <w:rPr>
                <w:rFonts w:ascii="Arial" w:hAnsi="Arial" w:cs="Arial"/>
                <w:sz w:val="18"/>
                <w:szCs w:val="18"/>
              </w:rPr>
            </w:pPr>
          </w:p>
        </w:tc>
        <w:tc>
          <w:tcPr>
            <w:tcW w:w="1109" w:type="dxa"/>
          </w:tcPr>
          <w:p w14:paraId="716750FD" w14:textId="0A09A264"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2.3</w:t>
            </w:r>
          </w:p>
        </w:tc>
        <w:tc>
          <w:tcPr>
            <w:tcW w:w="1838" w:type="dxa"/>
          </w:tcPr>
          <w:p w14:paraId="239AFACA" w14:textId="2EEC1B33" w:rsidR="00451987" w:rsidRPr="00542AD3" w:rsidRDefault="00451987" w:rsidP="00451987">
            <w:pPr>
              <w:rPr>
                <w:rFonts w:ascii="Arial" w:hAnsi="Arial" w:cs="Arial"/>
                <w:bCs/>
                <w:sz w:val="18"/>
                <w:szCs w:val="18"/>
              </w:rPr>
            </w:pPr>
            <w:r w:rsidRPr="00542AD3">
              <w:rPr>
                <w:rFonts w:ascii="Arial" w:hAnsi="Arial" w:cs="Arial"/>
                <w:bCs/>
                <w:sz w:val="18"/>
                <w:szCs w:val="18"/>
              </w:rPr>
              <w:t>Związek Powiatów Polskich ( w ramach KWRIST)</w:t>
            </w:r>
          </w:p>
        </w:tc>
        <w:tc>
          <w:tcPr>
            <w:tcW w:w="2847" w:type="dxa"/>
          </w:tcPr>
          <w:p w14:paraId="0B93DB0C" w14:textId="28695D8A" w:rsidR="00451987" w:rsidRPr="00542AD3" w:rsidRDefault="00451987" w:rsidP="00451987">
            <w:pPr>
              <w:rPr>
                <w:rFonts w:ascii="Arial" w:hAnsi="Arial" w:cs="Arial"/>
                <w:bCs/>
                <w:sz w:val="18"/>
                <w:szCs w:val="18"/>
              </w:rPr>
            </w:pPr>
            <w:r w:rsidRPr="00542AD3">
              <w:rPr>
                <w:rFonts w:ascii="Arial" w:hAnsi="Arial" w:cs="Arial"/>
                <w:bCs/>
                <w:sz w:val="18"/>
                <w:szCs w:val="18"/>
              </w:rPr>
              <w:t>Jakiego rodzaju rany miałaby dotyczyć zmiana opatrunku?</w:t>
            </w:r>
          </w:p>
        </w:tc>
        <w:tc>
          <w:tcPr>
            <w:tcW w:w="2410" w:type="dxa"/>
            <w:gridSpan w:val="2"/>
          </w:tcPr>
          <w:p w14:paraId="42470FA9" w14:textId="6D362C68" w:rsidR="00451987" w:rsidRPr="00542AD3" w:rsidRDefault="00451987" w:rsidP="00451987">
            <w:pPr>
              <w:rPr>
                <w:rFonts w:ascii="Arial" w:hAnsi="Arial" w:cs="Arial"/>
                <w:bCs/>
                <w:sz w:val="18"/>
                <w:szCs w:val="18"/>
              </w:rPr>
            </w:pPr>
            <w:r w:rsidRPr="00542AD3">
              <w:rPr>
                <w:rFonts w:ascii="Arial" w:hAnsi="Arial" w:cs="Arial"/>
                <w:bCs/>
                <w:sz w:val="18"/>
                <w:szCs w:val="18"/>
              </w:rPr>
              <w:t>Pielęgniarki uzyskują kompetencje do leczenia ran po odbyciu kursu specjalistycznego.</w:t>
            </w:r>
          </w:p>
        </w:tc>
        <w:tc>
          <w:tcPr>
            <w:tcW w:w="2268" w:type="dxa"/>
          </w:tcPr>
          <w:p w14:paraId="3B3097FE" w14:textId="77777777" w:rsidR="00451987" w:rsidRPr="00542AD3" w:rsidRDefault="00451987" w:rsidP="00451987">
            <w:pPr>
              <w:rPr>
                <w:rFonts w:ascii="Arial" w:hAnsi="Arial" w:cs="Arial"/>
                <w:sz w:val="18"/>
                <w:szCs w:val="18"/>
              </w:rPr>
            </w:pPr>
          </w:p>
        </w:tc>
        <w:tc>
          <w:tcPr>
            <w:tcW w:w="2942" w:type="dxa"/>
          </w:tcPr>
          <w:p w14:paraId="57894CDE" w14:textId="38F6F051"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765E80" w:rsidRPr="00542AD3">
              <w:rPr>
                <w:rFonts w:ascii="Arial" w:hAnsi="Arial" w:cs="Arial"/>
                <w:bCs/>
                <w:sz w:val="18"/>
                <w:szCs w:val="18"/>
              </w:rPr>
              <w:t>.</w:t>
            </w:r>
          </w:p>
          <w:p w14:paraId="3F197A6A" w14:textId="77777777" w:rsidR="00765E80" w:rsidRPr="00542AD3" w:rsidRDefault="00765E80" w:rsidP="00451987">
            <w:pPr>
              <w:rPr>
                <w:rFonts w:ascii="Arial" w:hAnsi="Arial" w:cs="Arial"/>
                <w:bCs/>
                <w:sz w:val="18"/>
                <w:szCs w:val="18"/>
              </w:rPr>
            </w:pPr>
          </w:p>
          <w:p w14:paraId="12301F6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Czynność zgodna z podstawą programową kształcenia w zawodzie opiekun medyczny.</w:t>
            </w:r>
          </w:p>
          <w:p w14:paraId="5243BDB2" w14:textId="5B4FB64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Należy zaznaczyć, że wraz z rozszerzeniem podstawy programowej </w:t>
            </w:r>
            <w:r w:rsidR="00E84644" w:rsidRPr="00542AD3">
              <w:rPr>
                <w:rFonts w:ascii="Arial" w:hAnsi="Arial" w:cs="Arial"/>
                <w:bCs/>
                <w:sz w:val="18"/>
                <w:szCs w:val="18"/>
              </w:rPr>
              <w:t xml:space="preserve">kształcenia </w:t>
            </w:r>
            <w:r w:rsidRPr="00542AD3">
              <w:rPr>
                <w:rFonts w:ascii="Arial" w:hAnsi="Arial" w:cs="Arial"/>
                <w:bCs/>
                <w:sz w:val="18"/>
                <w:szCs w:val="18"/>
              </w:rPr>
              <w:t xml:space="preserve">w tym </w:t>
            </w:r>
            <w:r w:rsidR="00E84644" w:rsidRPr="00542AD3">
              <w:rPr>
                <w:rFonts w:ascii="Arial" w:hAnsi="Arial" w:cs="Arial"/>
                <w:bCs/>
                <w:sz w:val="18"/>
                <w:szCs w:val="18"/>
              </w:rPr>
              <w:t>zawodzie</w:t>
            </w:r>
            <w:r w:rsidRPr="00542AD3">
              <w:rPr>
                <w:rFonts w:ascii="Arial" w:hAnsi="Arial" w:cs="Arial"/>
                <w:bCs/>
                <w:sz w:val="18"/>
                <w:szCs w:val="18"/>
              </w:rPr>
              <w:t xml:space="preserve"> o wybrane czynności medyczne (w tym dot. zmiany opatrunku na ranie), zostało wydłużone kształcenie w </w:t>
            </w:r>
            <w:r w:rsidR="00E84644" w:rsidRPr="00542AD3">
              <w:rPr>
                <w:rFonts w:ascii="Arial" w:hAnsi="Arial" w:cs="Arial"/>
                <w:bCs/>
                <w:sz w:val="18"/>
                <w:szCs w:val="18"/>
              </w:rPr>
              <w:t xml:space="preserve">tym </w:t>
            </w:r>
            <w:r w:rsidRPr="00542AD3">
              <w:rPr>
                <w:rFonts w:ascii="Arial" w:hAnsi="Arial" w:cs="Arial"/>
                <w:bCs/>
                <w:sz w:val="18"/>
                <w:szCs w:val="18"/>
              </w:rPr>
              <w:t>zawodzie o pół roku, które wg. nowych zasad prowadzone jest od 01.09.2021.r. Ponadto należy podkreślić, że w przepisie dookreślono, iż czynność ta wykonywana jest na zlecenie lekarza</w:t>
            </w:r>
            <w:r w:rsidR="007E0B74" w:rsidRPr="00542AD3">
              <w:rPr>
                <w:rFonts w:ascii="Arial" w:hAnsi="Arial" w:cs="Arial"/>
                <w:bCs/>
                <w:sz w:val="18"/>
                <w:szCs w:val="18"/>
              </w:rPr>
              <w:t>,</w:t>
            </w:r>
            <w:r w:rsidRPr="00542AD3">
              <w:rPr>
                <w:rFonts w:ascii="Arial" w:hAnsi="Arial" w:cs="Arial"/>
                <w:bCs/>
                <w:sz w:val="18"/>
                <w:szCs w:val="18"/>
              </w:rPr>
              <w:t xml:space="preserve"> pielęgniarki</w:t>
            </w:r>
            <w:r w:rsidR="007E0B74" w:rsidRPr="00542AD3">
              <w:rPr>
                <w:rFonts w:ascii="Arial" w:hAnsi="Arial" w:cs="Arial"/>
                <w:bCs/>
                <w:sz w:val="18"/>
                <w:szCs w:val="18"/>
              </w:rPr>
              <w:t xml:space="preserve"> lub położnej</w:t>
            </w:r>
            <w:r w:rsidRPr="00542AD3">
              <w:rPr>
                <w:rFonts w:ascii="Arial" w:hAnsi="Arial" w:cs="Arial"/>
                <w:bCs/>
                <w:sz w:val="18"/>
                <w:szCs w:val="18"/>
              </w:rPr>
              <w:t>.</w:t>
            </w:r>
          </w:p>
        </w:tc>
      </w:tr>
      <w:tr w:rsidR="00A373A0" w:rsidRPr="00542AD3" w14:paraId="14F425A4" w14:textId="77777777" w:rsidTr="00D87D56">
        <w:tc>
          <w:tcPr>
            <w:tcW w:w="477" w:type="dxa"/>
          </w:tcPr>
          <w:p w14:paraId="64EF06B2" w14:textId="77777777" w:rsidR="00451987" w:rsidRPr="00542AD3" w:rsidRDefault="00451987" w:rsidP="00451987">
            <w:pPr>
              <w:rPr>
                <w:rFonts w:ascii="Arial" w:hAnsi="Arial" w:cs="Arial"/>
                <w:sz w:val="18"/>
                <w:szCs w:val="18"/>
              </w:rPr>
            </w:pPr>
          </w:p>
        </w:tc>
        <w:tc>
          <w:tcPr>
            <w:tcW w:w="1109" w:type="dxa"/>
          </w:tcPr>
          <w:p w14:paraId="40E0CA3C" w14:textId="4B555863"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2.3</w:t>
            </w:r>
          </w:p>
        </w:tc>
        <w:tc>
          <w:tcPr>
            <w:tcW w:w="1838" w:type="dxa"/>
          </w:tcPr>
          <w:p w14:paraId="0ABB2509" w14:textId="7554AEAF"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48887773" w14:textId="0F3B2D6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przepisu</w:t>
            </w:r>
          </w:p>
        </w:tc>
        <w:tc>
          <w:tcPr>
            <w:tcW w:w="2410" w:type="dxa"/>
            <w:gridSpan w:val="2"/>
          </w:tcPr>
          <w:p w14:paraId="365B64EC" w14:textId="6C4A4287" w:rsidR="00451987" w:rsidRPr="00542AD3" w:rsidRDefault="00451987" w:rsidP="00451987">
            <w:pPr>
              <w:rPr>
                <w:rFonts w:ascii="Arial" w:hAnsi="Arial" w:cs="Arial"/>
                <w:bCs/>
                <w:sz w:val="18"/>
                <w:szCs w:val="18"/>
              </w:rPr>
            </w:pPr>
            <w:r w:rsidRPr="00542AD3">
              <w:rPr>
                <w:rFonts w:ascii="Arial" w:hAnsi="Arial" w:cs="Arial"/>
                <w:bCs/>
                <w:sz w:val="18"/>
                <w:szCs w:val="18"/>
              </w:rPr>
              <w:t>Nie określono jakie rany mogą być zaopatrywane przez opiekuna medycznego i jaki zakres czynności może on wykonać podczas pielęgnacji rany i zmiany opatrunku.</w:t>
            </w:r>
          </w:p>
        </w:tc>
        <w:tc>
          <w:tcPr>
            <w:tcW w:w="2268" w:type="dxa"/>
          </w:tcPr>
          <w:p w14:paraId="6B3B8C05" w14:textId="77E71B04" w:rsidR="00451987" w:rsidRPr="00542AD3" w:rsidRDefault="00451987" w:rsidP="00451987">
            <w:pPr>
              <w:rPr>
                <w:rFonts w:ascii="Arial" w:hAnsi="Arial" w:cs="Arial"/>
                <w:sz w:val="18"/>
                <w:szCs w:val="18"/>
              </w:rPr>
            </w:pPr>
            <w:r w:rsidRPr="00542AD3">
              <w:rPr>
                <w:rFonts w:ascii="Arial" w:hAnsi="Arial" w:cs="Arial"/>
                <w:bCs/>
                <w:sz w:val="18"/>
                <w:szCs w:val="18"/>
              </w:rPr>
              <w:t>Szczegółowe określenie zakresu czynności związanego ze zmianą opatrunku i rodzajem rany, zgodne z tokiem kształcenia i kompetencji</w:t>
            </w:r>
          </w:p>
        </w:tc>
        <w:tc>
          <w:tcPr>
            <w:tcW w:w="2942" w:type="dxa"/>
          </w:tcPr>
          <w:p w14:paraId="02A09624" w14:textId="4F7A05A8"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765E80" w:rsidRPr="00542AD3">
              <w:rPr>
                <w:rFonts w:ascii="Arial" w:hAnsi="Arial" w:cs="Arial"/>
                <w:bCs/>
                <w:sz w:val="18"/>
                <w:szCs w:val="18"/>
              </w:rPr>
              <w:t>.</w:t>
            </w:r>
          </w:p>
          <w:p w14:paraId="52C08A6F" w14:textId="77777777" w:rsidR="00765E80" w:rsidRPr="00542AD3" w:rsidRDefault="00765E80" w:rsidP="00451987">
            <w:pPr>
              <w:rPr>
                <w:rFonts w:ascii="Arial" w:hAnsi="Arial" w:cs="Arial"/>
                <w:bCs/>
                <w:sz w:val="18"/>
                <w:szCs w:val="18"/>
              </w:rPr>
            </w:pPr>
          </w:p>
          <w:p w14:paraId="31CB38F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w:t>
            </w:r>
          </w:p>
          <w:p w14:paraId="6677974C" w14:textId="1345D8F9" w:rsidR="00451987" w:rsidRPr="00542AD3" w:rsidRDefault="00451987" w:rsidP="00451987">
            <w:pPr>
              <w:rPr>
                <w:rFonts w:ascii="Arial" w:hAnsi="Arial" w:cs="Arial"/>
                <w:bCs/>
                <w:sz w:val="18"/>
                <w:szCs w:val="18"/>
              </w:rPr>
            </w:pPr>
            <w:r w:rsidRPr="00542AD3">
              <w:rPr>
                <w:rFonts w:ascii="Arial" w:hAnsi="Arial" w:cs="Arial"/>
                <w:bCs/>
                <w:sz w:val="18"/>
                <w:szCs w:val="18"/>
              </w:rPr>
              <w:t>Ponadto należy podkreślić, że w przepisie dookreślono, iż czynność ta wykonywana jest na zlecenie lekarza</w:t>
            </w:r>
            <w:r w:rsidR="007E0B74" w:rsidRPr="00542AD3">
              <w:rPr>
                <w:rFonts w:ascii="Arial" w:hAnsi="Arial" w:cs="Arial"/>
                <w:bCs/>
                <w:sz w:val="18"/>
                <w:szCs w:val="18"/>
              </w:rPr>
              <w:t>,</w:t>
            </w:r>
            <w:r w:rsidRPr="00542AD3">
              <w:rPr>
                <w:rFonts w:ascii="Arial" w:hAnsi="Arial" w:cs="Arial"/>
                <w:bCs/>
                <w:sz w:val="18"/>
                <w:szCs w:val="18"/>
              </w:rPr>
              <w:t xml:space="preserve"> pielęgniarki</w:t>
            </w:r>
            <w:r w:rsidR="007E0B74" w:rsidRPr="00542AD3">
              <w:rPr>
                <w:rFonts w:ascii="Arial" w:hAnsi="Arial" w:cs="Arial"/>
                <w:bCs/>
                <w:sz w:val="18"/>
                <w:szCs w:val="18"/>
              </w:rPr>
              <w:t xml:space="preserve"> lub położnej</w:t>
            </w:r>
            <w:r w:rsidRPr="00542AD3">
              <w:rPr>
                <w:rFonts w:ascii="Arial" w:hAnsi="Arial" w:cs="Arial"/>
                <w:bCs/>
                <w:sz w:val="18"/>
                <w:szCs w:val="18"/>
              </w:rPr>
              <w:t>.</w:t>
            </w:r>
          </w:p>
        </w:tc>
      </w:tr>
      <w:tr w:rsidR="00A373A0" w:rsidRPr="00542AD3" w14:paraId="5E38FF65" w14:textId="77777777" w:rsidTr="00D87D56">
        <w:tc>
          <w:tcPr>
            <w:tcW w:w="477" w:type="dxa"/>
          </w:tcPr>
          <w:p w14:paraId="4B41AE41" w14:textId="77777777" w:rsidR="00451987" w:rsidRPr="00542AD3" w:rsidRDefault="00451987" w:rsidP="00451987">
            <w:pPr>
              <w:rPr>
                <w:rFonts w:ascii="Arial" w:hAnsi="Arial" w:cs="Arial"/>
                <w:sz w:val="18"/>
                <w:szCs w:val="18"/>
              </w:rPr>
            </w:pPr>
          </w:p>
        </w:tc>
        <w:tc>
          <w:tcPr>
            <w:tcW w:w="1109" w:type="dxa"/>
          </w:tcPr>
          <w:p w14:paraId="31C6C13D" w14:textId="6F9F4912"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2.3</w:t>
            </w:r>
          </w:p>
        </w:tc>
        <w:tc>
          <w:tcPr>
            <w:tcW w:w="1838" w:type="dxa"/>
          </w:tcPr>
          <w:p w14:paraId="30F021E5" w14:textId="0477E904"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epidemiologicznego</w:t>
            </w:r>
          </w:p>
        </w:tc>
        <w:tc>
          <w:tcPr>
            <w:tcW w:w="2847" w:type="dxa"/>
          </w:tcPr>
          <w:p w14:paraId="075114C7" w14:textId="7C5DF94C"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Należy doprecyzować rodzaj rany</w:t>
            </w:r>
          </w:p>
        </w:tc>
        <w:tc>
          <w:tcPr>
            <w:tcW w:w="2410" w:type="dxa"/>
            <w:gridSpan w:val="2"/>
          </w:tcPr>
          <w:p w14:paraId="4C96CDD0" w14:textId="3C31E00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Zmiana opatrunku wymaga specjalistycznej wiedzy z zakresu opieki nad raną, zwłaszcza przewlekłą. W tym celu pielęgniarki dokształcają się na kursach specjalistycznych. Opiekun medyczny nie posiada specjalistycznej wiedzy w tym zakresie.  </w:t>
            </w:r>
          </w:p>
        </w:tc>
        <w:tc>
          <w:tcPr>
            <w:tcW w:w="2268" w:type="dxa"/>
          </w:tcPr>
          <w:p w14:paraId="50629541" w14:textId="606B68E4"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2.3.Zmienianie opatrunku na ranie czystej (niepowikłanej) z zachowaniem zasad postępowania higienicznego, aseptycznego i antyseptycznego.</w:t>
            </w:r>
          </w:p>
        </w:tc>
        <w:tc>
          <w:tcPr>
            <w:tcW w:w="2942" w:type="dxa"/>
          </w:tcPr>
          <w:p w14:paraId="13A3ED90" w14:textId="6E7287EA"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A76B19C" w14:textId="1C100075" w:rsidR="00451987" w:rsidRPr="00542AD3" w:rsidRDefault="00451987" w:rsidP="00451987">
            <w:pPr>
              <w:rPr>
                <w:rFonts w:ascii="Arial" w:hAnsi="Arial" w:cs="Arial"/>
                <w:bCs/>
                <w:sz w:val="18"/>
                <w:szCs w:val="18"/>
              </w:rPr>
            </w:pPr>
            <w:r w:rsidRPr="00542AD3">
              <w:rPr>
                <w:rFonts w:ascii="Arial" w:hAnsi="Arial" w:cs="Arial"/>
                <w:bCs/>
                <w:sz w:val="18"/>
                <w:szCs w:val="18"/>
              </w:rPr>
              <w:t>jw.</w:t>
            </w:r>
          </w:p>
          <w:p w14:paraId="7104BFA5" w14:textId="3929D3F1" w:rsidR="00451987" w:rsidRPr="00542AD3" w:rsidRDefault="00451987" w:rsidP="00451987">
            <w:pPr>
              <w:rPr>
                <w:rFonts w:ascii="Arial" w:hAnsi="Arial" w:cs="Arial"/>
                <w:bCs/>
                <w:sz w:val="18"/>
                <w:szCs w:val="18"/>
              </w:rPr>
            </w:pPr>
          </w:p>
        </w:tc>
      </w:tr>
      <w:tr w:rsidR="00A373A0" w:rsidRPr="00542AD3" w14:paraId="0652CB66" w14:textId="77777777" w:rsidTr="00D87D56">
        <w:tc>
          <w:tcPr>
            <w:tcW w:w="477" w:type="dxa"/>
          </w:tcPr>
          <w:p w14:paraId="1E4D3A71" w14:textId="77777777" w:rsidR="00451987" w:rsidRPr="00542AD3" w:rsidRDefault="00451987" w:rsidP="00451987">
            <w:pPr>
              <w:rPr>
                <w:rFonts w:ascii="Arial" w:hAnsi="Arial" w:cs="Arial"/>
                <w:sz w:val="18"/>
                <w:szCs w:val="18"/>
              </w:rPr>
            </w:pPr>
          </w:p>
        </w:tc>
        <w:tc>
          <w:tcPr>
            <w:tcW w:w="1109" w:type="dxa"/>
          </w:tcPr>
          <w:p w14:paraId="13C7CCBB" w14:textId="2841AABA"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2.3</w:t>
            </w:r>
          </w:p>
        </w:tc>
        <w:tc>
          <w:tcPr>
            <w:tcW w:w="1838" w:type="dxa"/>
          </w:tcPr>
          <w:p w14:paraId="7305E6F1" w14:textId="4AF920A9"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paliatywnej</w:t>
            </w:r>
          </w:p>
        </w:tc>
        <w:tc>
          <w:tcPr>
            <w:tcW w:w="2847" w:type="dxa"/>
          </w:tcPr>
          <w:p w14:paraId="4479908E" w14:textId="42365BD8" w:rsidR="00451987" w:rsidRPr="00542AD3" w:rsidRDefault="00451987" w:rsidP="00451987">
            <w:pPr>
              <w:rPr>
                <w:rFonts w:ascii="Arial" w:hAnsi="Arial" w:cs="Arial"/>
                <w:bCs/>
                <w:sz w:val="18"/>
                <w:szCs w:val="18"/>
              </w:rPr>
            </w:pPr>
            <w:r w:rsidRPr="00542AD3">
              <w:rPr>
                <w:rFonts w:ascii="Arial" w:hAnsi="Arial" w:cs="Arial"/>
                <w:sz w:val="18"/>
                <w:szCs w:val="18"/>
              </w:rPr>
              <w:t>Dodać, że zmiana opatrunku na ranie z zachowaniem zasad postępowania higienicznego, aseptycznego i antyseptycznego na zlecenie lekarza lub pielęgniarki</w:t>
            </w:r>
          </w:p>
        </w:tc>
        <w:tc>
          <w:tcPr>
            <w:tcW w:w="2410" w:type="dxa"/>
            <w:gridSpan w:val="2"/>
          </w:tcPr>
          <w:p w14:paraId="06AB6BBC" w14:textId="3A6E376C" w:rsidR="00451987" w:rsidRPr="00542AD3" w:rsidRDefault="00451987" w:rsidP="00451987">
            <w:pPr>
              <w:rPr>
                <w:rFonts w:ascii="Arial" w:hAnsi="Arial" w:cs="Arial"/>
                <w:bCs/>
                <w:sz w:val="18"/>
                <w:szCs w:val="18"/>
              </w:rPr>
            </w:pPr>
            <w:r w:rsidRPr="00542AD3">
              <w:rPr>
                <w:rFonts w:ascii="Arial" w:hAnsi="Arial" w:cs="Arial"/>
                <w:bCs/>
                <w:sz w:val="18"/>
                <w:szCs w:val="18"/>
              </w:rPr>
              <w:t>Zachowanie bezpiecznych warunków pracy i pacjenta wymaga koordynacji działań.</w:t>
            </w:r>
          </w:p>
        </w:tc>
        <w:tc>
          <w:tcPr>
            <w:tcW w:w="2268" w:type="dxa"/>
          </w:tcPr>
          <w:p w14:paraId="7950BE18" w14:textId="31510ECA"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 xml:space="preserve">2.3. Zmiana opatrunku na ranie z zachowaniem za-sad postępowania higienicznego, aseptycznego i antyseptycznego na </w:t>
            </w:r>
            <w:r w:rsidRPr="00542AD3">
              <w:rPr>
                <w:rFonts w:ascii="Arial" w:hAnsi="Arial" w:cs="Arial"/>
                <w:sz w:val="18"/>
                <w:szCs w:val="18"/>
              </w:rPr>
              <w:lastRenderedPageBreak/>
              <w:t>zlecenie lekarza lub pielęgniarki</w:t>
            </w:r>
          </w:p>
        </w:tc>
        <w:tc>
          <w:tcPr>
            <w:tcW w:w="2942" w:type="dxa"/>
          </w:tcPr>
          <w:p w14:paraId="7E53073B" w14:textId="0DB12C1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r w:rsidR="007E0B74" w:rsidRPr="00542AD3">
              <w:rPr>
                <w:rFonts w:ascii="Arial" w:hAnsi="Arial" w:cs="Arial"/>
                <w:bCs/>
                <w:sz w:val="18"/>
                <w:szCs w:val="18"/>
              </w:rPr>
              <w:t>.</w:t>
            </w:r>
          </w:p>
          <w:p w14:paraId="52496E06" w14:textId="77777777" w:rsidR="00451987" w:rsidRPr="00542AD3" w:rsidRDefault="00451987" w:rsidP="00451987">
            <w:pPr>
              <w:rPr>
                <w:rFonts w:ascii="Arial" w:hAnsi="Arial" w:cs="Arial"/>
                <w:bCs/>
                <w:sz w:val="18"/>
                <w:szCs w:val="18"/>
              </w:rPr>
            </w:pPr>
          </w:p>
          <w:p w14:paraId="2999A4C4" w14:textId="77777777" w:rsidR="00451987" w:rsidRPr="00542AD3" w:rsidRDefault="00451987" w:rsidP="00451987">
            <w:pPr>
              <w:rPr>
                <w:rFonts w:ascii="Arial" w:hAnsi="Arial" w:cs="Arial"/>
                <w:bCs/>
                <w:sz w:val="18"/>
                <w:szCs w:val="18"/>
              </w:rPr>
            </w:pPr>
          </w:p>
        </w:tc>
      </w:tr>
      <w:tr w:rsidR="00A373A0" w:rsidRPr="00542AD3" w14:paraId="21172731" w14:textId="77777777" w:rsidTr="00D87D56">
        <w:tc>
          <w:tcPr>
            <w:tcW w:w="477" w:type="dxa"/>
          </w:tcPr>
          <w:p w14:paraId="639E32AE" w14:textId="77777777" w:rsidR="00451987" w:rsidRPr="00542AD3" w:rsidRDefault="00451987" w:rsidP="00451987">
            <w:pPr>
              <w:rPr>
                <w:rFonts w:ascii="Arial" w:hAnsi="Arial" w:cs="Arial"/>
                <w:sz w:val="18"/>
                <w:szCs w:val="18"/>
              </w:rPr>
            </w:pPr>
          </w:p>
        </w:tc>
        <w:tc>
          <w:tcPr>
            <w:tcW w:w="1109" w:type="dxa"/>
          </w:tcPr>
          <w:p w14:paraId="470B1E2B" w14:textId="217D8A0D"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2.3</w:t>
            </w:r>
          </w:p>
        </w:tc>
        <w:tc>
          <w:tcPr>
            <w:tcW w:w="1838" w:type="dxa"/>
          </w:tcPr>
          <w:p w14:paraId="1091331D" w14:textId="601CB427"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psychiatrycznego</w:t>
            </w:r>
          </w:p>
        </w:tc>
        <w:tc>
          <w:tcPr>
            <w:tcW w:w="2847" w:type="dxa"/>
          </w:tcPr>
          <w:p w14:paraId="2D628AB2" w14:textId="16D75031" w:rsidR="00451987" w:rsidRPr="00542AD3" w:rsidRDefault="00451987" w:rsidP="00451987">
            <w:pPr>
              <w:rPr>
                <w:rFonts w:ascii="Arial" w:hAnsi="Arial" w:cs="Arial"/>
                <w:sz w:val="18"/>
                <w:szCs w:val="18"/>
              </w:rPr>
            </w:pPr>
            <w:r w:rsidRPr="00542AD3">
              <w:rPr>
                <w:rFonts w:ascii="Arial" w:hAnsi="Arial" w:cs="Arial"/>
                <w:sz w:val="18"/>
                <w:szCs w:val="18"/>
              </w:rPr>
              <w:t>2.3. Zmienianie opatrunku na ranie z zachowaniem  zasad postępowania higienicznego, aseptycznego i antyseptycznego</w:t>
            </w:r>
          </w:p>
        </w:tc>
        <w:tc>
          <w:tcPr>
            <w:tcW w:w="2410" w:type="dxa"/>
            <w:gridSpan w:val="2"/>
          </w:tcPr>
          <w:p w14:paraId="386F9A1E" w14:textId="5D2C38CC" w:rsidR="00451987" w:rsidRPr="00542AD3" w:rsidRDefault="00451987" w:rsidP="00451987">
            <w:pPr>
              <w:rPr>
                <w:rFonts w:ascii="Arial" w:hAnsi="Arial" w:cs="Arial"/>
                <w:bCs/>
                <w:sz w:val="18"/>
                <w:szCs w:val="18"/>
              </w:rPr>
            </w:pPr>
            <w:r w:rsidRPr="00542AD3">
              <w:rPr>
                <w:rFonts w:ascii="Arial" w:hAnsi="Arial" w:cs="Arial"/>
                <w:bCs/>
                <w:sz w:val="18"/>
                <w:szCs w:val="18"/>
              </w:rPr>
              <w:t>Brak określenia rodzaju rany oraz  opatrunku stosowanego na  ranę</w:t>
            </w:r>
          </w:p>
        </w:tc>
        <w:tc>
          <w:tcPr>
            <w:tcW w:w="2268" w:type="dxa"/>
          </w:tcPr>
          <w:p w14:paraId="2C78475E" w14:textId="048BD184" w:rsidR="00451987" w:rsidRPr="00542AD3" w:rsidRDefault="00451987" w:rsidP="00451987">
            <w:pPr>
              <w:rPr>
                <w:rFonts w:ascii="Arial" w:hAnsi="Arial" w:cs="Arial"/>
                <w:sz w:val="18"/>
                <w:szCs w:val="18"/>
              </w:rPr>
            </w:pPr>
            <w:r w:rsidRPr="00542AD3">
              <w:rPr>
                <w:rFonts w:ascii="Arial" w:hAnsi="Arial" w:cs="Arial"/>
                <w:sz w:val="18"/>
                <w:szCs w:val="18"/>
              </w:rPr>
              <w:t>Zmienianie opatrunku na ranie z zachowaniem  zasad postępowania higienicznego, aseptycznego i antyseptycznego na zlecenie pielęgniarki</w:t>
            </w:r>
          </w:p>
        </w:tc>
        <w:tc>
          <w:tcPr>
            <w:tcW w:w="2942" w:type="dxa"/>
          </w:tcPr>
          <w:p w14:paraId="04818A03" w14:textId="16241AC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6D7E3D8D" w14:textId="77777777" w:rsidR="00765E80" w:rsidRPr="00542AD3" w:rsidRDefault="00765E80" w:rsidP="00451987">
            <w:pPr>
              <w:rPr>
                <w:rFonts w:ascii="Arial" w:hAnsi="Arial" w:cs="Arial"/>
                <w:bCs/>
                <w:sz w:val="18"/>
                <w:szCs w:val="18"/>
              </w:rPr>
            </w:pPr>
          </w:p>
          <w:p w14:paraId="1D56AC27" w14:textId="796C228C" w:rsidR="00451987" w:rsidRPr="00542AD3" w:rsidRDefault="00451987" w:rsidP="00451987">
            <w:pPr>
              <w:rPr>
                <w:rFonts w:ascii="Arial" w:hAnsi="Arial" w:cs="Arial"/>
                <w:bCs/>
                <w:sz w:val="18"/>
                <w:szCs w:val="18"/>
              </w:rPr>
            </w:pPr>
            <w:r w:rsidRPr="00542AD3">
              <w:rPr>
                <w:rFonts w:ascii="Arial" w:hAnsi="Arial" w:cs="Arial"/>
                <w:bCs/>
                <w:sz w:val="18"/>
                <w:szCs w:val="18"/>
              </w:rPr>
              <w:t>Przepisy zostały doprecyzowane w tym zakresie.</w:t>
            </w:r>
          </w:p>
        </w:tc>
      </w:tr>
      <w:tr w:rsidR="00A373A0" w:rsidRPr="00542AD3" w14:paraId="5C626BA3" w14:textId="77777777" w:rsidTr="00D87D56">
        <w:tc>
          <w:tcPr>
            <w:tcW w:w="477" w:type="dxa"/>
          </w:tcPr>
          <w:p w14:paraId="615FAB5C" w14:textId="77777777" w:rsidR="00451987" w:rsidRPr="00542AD3" w:rsidRDefault="00451987" w:rsidP="00451987">
            <w:pPr>
              <w:rPr>
                <w:rFonts w:ascii="Arial" w:hAnsi="Arial" w:cs="Arial"/>
                <w:sz w:val="18"/>
                <w:szCs w:val="18"/>
              </w:rPr>
            </w:pPr>
          </w:p>
        </w:tc>
        <w:tc>
          <w:tcPr>
            <w:tcW w:w="1109" w:type="dxa"/>
          </w:tcPr>
          <w:p w14:paraId="2E3DDECF" w14:textId="2703A4BF"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2.3</w:t>
            </w:r>
          </w:p>
        </w:tc>
        <w:tc>
          <w:tcPr>
            <w:tcW w:w="1838" w:type="dxa"/>
          </w:tcPr>
          <w:p w14:paraId="169984BE" w14:textId="6EBB9103"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1A8622D3" w14:textId="22EBB2BC" w:rsidR="00451987" w:rsidRPr="00542AD3" w:rsidRDefault="00451987" w:rsidP="00451987">
            <w:pPr>
              <w:rPr>
                <w:rFonts w:ascii="Arial" w:hAnsi="Arial" w:cs="Arial"/>
                <w:sz w:val="18"/>
                <w:szCs w:val="18"/>
              </w:rPr>
            </w:pPr>
            <w:r w:rsidRPr="00542AD3">
              <w:rPr>
                <w:rFonts w:ascii="Arial" w:hAnsi="Arial" w:cs="Arial"/>
                <w:sz w:val="18"/>
                <w:szCs w:val="18"/>
              </w:rPr>
              <w:t>2.3.</w:t>
            </w:r>
            <w:r w:rsidRPr="00542AD3">
              <w:rPr>
                <w:rFonts w:ascii="Arial" w:hAnsi="Arial" w:cs="Arial"/>
                <w:sz w:val="18"/>
                <w:szCs w:val="18"/>
              </w:rPr>
              <w:tab/>
              <w:t>Zmienianie opatrunku na ranie z zachowaniem zasad postępowania higienicznego, aseptycznego i antyseptycznego .</w:t>
            </w:r>
          </w:p>
        </w:tc>
        <w:tc>
          <w:tcPr>
            <w:tcW w:w="2410" w:type="dxa"/>
            <w:gridSpan w:val="2"/>
          </w:tcPr>
          <w:p w14:paraId="175EFCC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 zlecenie pielęgniarki zgodnie z protokołem postępowania terapeutycznego</w:t>
            </w:r>
          </w:p>
          <w:p w14:paraId="506637BC" w14:textId="77777777" w:rsidR="00451987" w:rsidRPr="00542AD3" w:rsidRDefault="00451987" w:rsidP="00451987">
            <w:pPr>
              <w:rPr>
                <w:rFonts w:ascii="Arial" w:hAnsi="Arial" w:cs="Arial"/>
                <w:bCs/>
                <w:sz w:val="18"/>
                <w:szCs w:val="18"/>
              </w:rPr>
            </w:pPr>
          </w:p>
          <w:p w14:paraId="26F2BC2A" w14:textId="639C318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Konieczny zapis, że pod warunkiem zlecenia tej czynności przez pielęgniarkę lub położną lub lekarza, z wykorzystaniem rodzaju opatrunku, leku, wyrobu medycznego wskazanego w tym zleceniu. </w:t>
            </w:r>
            <w:r w:rsidRPr="00542AD3">
              <w:rPr>
                <w:rFonts w:ascii="Arial" w:hAnsi="Arial" w:cs="Arial"/>
                <w:bCs/>
                <w:sz w:val="18"/>
                <w:szCs w:val="18"/>
                <w:u w:val="single"/>
              </w:rPr>
              <w:t>Opiekun medyczny nie posiada kompetencji do oceny stanu rany, jej kwalifikacji jak I doboru sposobu jej leczenia I pielęgnacji. Jednkaże może uczestniczyć w płukaniu i myciu rany za pomocą środków zaordynowanych przez uprawnione pielęgniarkę, położną lub lekarza oraz dokonywać aplikacji zaordynowanego opatrunku/wyrobu medycznego/leku na ranę zgodnie ze zleceniem uprawnionej pielęgniarki,położnej lub lekarza.</w:t>
            </w:r>
          </w:p>
        </w:tc>
        <w:tc>
          <w:tcPr>
            <w:tcW w:w="2268" w:type="dxa"/>
          </w:tcPr>
          <w:p w14:paraId="492963FC" w14:textId="77777777" w:rsidR="00451987" w:rsidRPr="00542AD3" w:rsidRDefault="00451987" w:rsidP="00451987">
            <w:pPr>
              <w:rPr>
                <w:rFonts w:ascii="Arial" w:hAnsi="Arial" w:cs="Arial"/>
                <w:sz w:val="18"/>
                <w:szCs w:val="18"/>
              </w:rPr>
            </w:pPr>
          </w:p>
        </w:tc>
        <w:tc>
          <w:tcPr>
            <w:tcW w:w="2942" w:type="dxa"/>
          </w:tcPr>
          <w:p w14:paraId="6C8B34DF" w14:textId="3B99F85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częściowo uwzględniona. </w:t>
            </w:r>
          </w:p>
          <w:p w14:paraId="353CAD2C" w14:textId="77777777" w:rsidR="00765E80" w:rsidRPr="00542AD3" w:rsidRDefault="00765E80" w:rsidP="00451987">
            <w:pPr>
              <w:rPr>
                <w:rFonts w:ascii="Arial" w:hAnsi="Arial" w:cs="Arial"/>
                <w:bCs/>
                <w:sz w:val="18"/>
                <w:szCs w:val="18"/>
              </w:rPr>
            </w:pPr>
          </w:p>
          <w:p w14:paraId="76002EE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w:t>
            </w:r>
          </w:p>
          <w:p w14:paraId="53ED9463" w14:textId="1B627175" w:rsidR="00451987" w:rsidRPr="00542AD3" w:rsidRDefault="00451987" w:rsidP="00451987">
            <w:pPr>
              <w:rPr>
                <w:rFonts w:ascii="Arial" w:hAnsi="Arial" w:cs="Arial"/>
                <w:bCs/>
                <w:sz w:val="18"/>
                <w:szCs w:val="18"/>
              </w:rPr>
            </w:pPr>
            <w:r w:rsidRPr="00542AD3">
              <w:rPr>
                <w:rFonts w:ascii="Arial" w:hAnsi="Arial" w:cs="Arial"/>
                <w:bCs/>
                <w:sz w:val="18"/>
                <w:szCs w:val="18"/>
              </w:rPr>
              <w:t>Ponadto należy podkreślić, że w przepisie dookreślono, iż czynność ta wykonywana jest na zlecenie lekarza</w:t>
            </w:r>
            <w:r w:rsidR="009A7B33" w:rsidRPr="00542AD3">
              <w:rPr>
                <w:rFonts w:ascii="Arial" w:hAnsi="Arial" w:cs="Arial"/>
                <w:bCs/>
                <w:sz w:val="18"/>
                <w:szCs w:val="18"/>
              </w:rPr>
              <w:t>,</w:t>
            </w:r>
            <w:r w:rsidRPr="00542AD3">
              <w:rPr>
                <w:rFonts w:ascii="Arial" w:hAnsi="Arial" w:cs="Arial"/>
                <w:bCs/>
                <w:sz w:val="18"/>
                <w:szCs w:val="18"/>
              </w:rPr>
              <w:t xml:space="preserve"> pielęgniarki</w:t>
            </w:r>
            <w:r w:rsidR="009A7B33" w:rsidRPr="00542AD3">
              <w:rPr>
                <w:rFonts w:ascii="Arial" w:hAnsi="Arial" w:cs="Arial"/>
                <w:bCs/>
                <w:sz w:val="18"/>
                <w:szCs w:val="18"/>
              </w:rPr>
              <w:t xml:space="preserve"> lub położnej</w:t>
            </w:r>
            <w:r w:rsidRPr="00542AD3">
              <w:rPr>
                <w:rFonts w:ascii="Arial" w:hAnsi="Arial" w:cs="Arial"/>
                <w:bCs/>
                <w:sz w:val="18"/>
                <w:szCs w:val="18"/>
              </w:rPr>
              <w:t>.</w:t>
            </w:r>
          </w:p>
        </w:tc>
      </w:tr>
      <w:tr w:rsidR="00A373A0" w:rsidRPr="00542AD3" w14:paraId="3E11C21E" w14:textId="77777777" w:rsidTr="00D87D56">
        <w:tc>
          <w:tcPr>
            <w:tcW w:w="477" w:type="dxa"/>
          </w:tcPr>
          <w:p w14:paraId="22A62748" w14:textId="77777777" w:rsidR="00451987" w:rsidRPr="00542AD3" w:rsidRDefault="00451987" w:rsidP="00451987">
            <w:pPr>
              <w:rPr>
                <w:rFonts w:ascii="Arial" w:hAnsi="Arial" w:cs="Arial"/>
                <w:sz w:val="18"/>
                <w:szCs w:val="18"/>
              </w:rPr>
            </w:pPr>
          </w:p>
        </w:tc>
        <w:tc>
          <w:tcPr>
            <w:tcW w:w="1109" w:type="dxa"/>
          </w:tcPr>
          <w:p w14:paraId="5B3DC87A" w14:textId="43C93F11"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2.4</w:t>
            </w:r>
          </w:p>
        </w:tc>
        <w:tc>
          <w:tcPr>
            <w:tcW w:w="1838" w:type="dxa"/>
          </w:tcPr>
          <w:p w14:paraId="6C40C98F" w14:textId="31B6BD9B"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chirurgicznego i operacyjnego</w:t>
            </w:r>
          </w:p>
        </w:tc>
        <w:tc>
          <w:tcPr>
            <w:tcW w:w="2847" w:type="dxa"/>
          </w:tcPr>
          <w:p w14:paraId="5E01744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Rekomendacje Polskiego Towarzystwa Pielęgniarstwa Infuzyjnego, w wytycznych dotyczących prowadzenia bezpiecznej infuzji w pkt.2.7. Zasady utrzymania drożności kaniuli wyraźnie wskazują w pkt. </w:t>
            </w:r>
            <w:r w:rsidRPr="00542AD3">
              <w:rPr>
                <w:rFonts w:ascii="Arial" w:hAnsi="Arial" w:cs="Arial"/>
                <w:bCs/>
                <w:sz w:val="18"/>
                <w:szCs w:val="18"/>
                <w:u w:val="single"/>
              </w:rPr>
              <w:t>2.7.1 Kaniulę ….należy przepłukiwać …przed i po podaniu płynów infuzyjnych. Opiekun medyczny nie ma uprawnień do przepłukiwania dostępu naczyniowego.</w:t>
            </w:r>
          </w:p>
          <w:p w14:paraId="0C81599B" w14:textId="78D7E28C"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W zapisie brak określenia rodzaju dostępu naczyniowego</w:t>
            </w:r>
          </w:p>
        </w:tc>
        <w:tc>
          <w:tcPr>
            <w:tcW w:w="2410" w:type="dxa"/>
            <w:gridSpan w:val="2"/>
          </w:tcPr>
          <w:p w14:paraId="59573D17" w14:textId="77777777" w:rsidR="00451987" w:rsidRPr="00542AD3" w:rsidRDefault="00451987" w:rsidP="00451987">
            <w:pPr>
              <w:rPr>
                <w:rFonts w:ascii="Arial" w:hAnsi="Arial" w:cs="Arial"/>
                <w:bCs/>
                <w:sz w:val="18"/>
                <w:szCs w:val="18"/>
              </w:rPr>
            </w:pPr>
          </w:p>
        </w:tc>
        <w:tc>
          <w:tcPr>
            <w:tcW w:w="2268" w:type="dxa"/>
          </w:tcPr>
          <w:p w14:paraId="02CF7486" w14:textId="0D1B0BA0" w:rsidR="00451987" w:rsidRPr="00542AD3" w:rsidRDefault="00451987" w:rsidP="00451987">
            <w:pPr>
              <w:rPr>
                <w:rFonts w:ascii="Arial" w:hAnsi="Arial" w:cs="Arial"/>
                <w:bCs/>
                <w:sz w:val="18"/>
                <w:szCs w:val="18"/>
              </w:rPr>
            </w:pPr>
            <w:r w:rsidRPr="00542AD3">
              <w:rPr>
                <w:rFonts w:ascii="Arial" w:hAnsi="Arial" w:cs="Arial"/>
                <w:bCs/>
                <w:sz w:val="18"/>
                <w:szCs w:val="18"/>
              </w:rPr>
              <w:t>Opiekun nie powinien posiadać uprawnień do obsługi i pracy z jakimkolwiek dostępem naczyniowym.</w:t>
            </w:r>
          </w:p>
        </w:tc>
        <w:tc>
          <w:tcPr>
            <w:tcW w:w="2942" w:type="dxa"/>
          </w:tcPr>
          <w:p w14:paraId="6199A8DA" w14:textId="573853A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65E80" w:rsidRPr="00542AD3">
              <w:rPr>
                <w:rFonts w:ascii="Arial" w:hAnsi="Arial" w:cs="Arial"/>
                <w:bCs/>
                <w:sz w:val="18"/>
                <w:szCs w:val="18"/>
              </w:rPr>
              <w:t>uwzględniona.</w:t>
            </w:r>
          </w:p>
          <w:p w14:paraId="5EEFA815" w14:textId="77777777" w:rsidR="00451987" w:rsidRPr="00542AD3" w:rsidRDefault="00451987" w:rsidP="00451987">
            <w:pPr>
              <w:rPr>
                <w:rFonts w:ascii="Arial" w:hAnsi="Arial" w:cs="Arial"/>
                <w:bCs/>
                <w:sz w:val="18"/>
                <w:szCs w:val="18"/>
              </w:rPr>
            </w:pPr>
          </w:p>
          <w:p w14:paraId="6BB5F1FF" w14:textId="6DD5B5A0" w:rsidR="00451987" w:rsidRPr="00542AD3" w:rsidRDefault="00765E80" w:rsidP="00451987">
            <w:pPr>
              <w:rPr>
                <w:rFonts w:ascii="Arial" w:hAnsi="Arial" w:cs="Arial"/>
                <w:bCs/>
                <w:sz w:val="18"/>
                <w:szCs w:val="18"/>
              </w:rPr>
            </w:pPr>
            <w:r w:rsidRPr="00542AD3">
              <w:rPr>
                <w:rFonts w:ascii="Arial" w:hAnsi="Arial" w:cs="Arial"/>
                <w:bCs/>
                <w:sz w:val="18"/>
                <w:szCs w:val="18"/>
              </w:rPr>
              <w:t>Zmieniono brzmienie czynności w następujący sposób: „Wykonywanie zamknięcia zacisku kontrolującego przepływ infuzji”.</w:t>
            </w:r>
          </w:p>
        </w:tc>
      </w:tr>
      <w:tr w:rsidR="00A373A0" w:rsidRPr="00542AD3" w14:paraId="60DB7050" w14:textId="77777777" w:rsidTr="00D87D56">
        <w:tc>
          <w:tcPr>
            <w:tcW w:w="477" w:type="dxa"/>
          </w:tcPr>
          <w:p w14:paraId="199580EC" w14:textId="77777777" w:rsidR="00451987" w:rsidRPr="00542AD3" w:rsidRDefault="00451987" w:rsidP="00451987">
            <w:pPr>
              <w:rPr>
                <w:rFonts w:ascii="Arial" w:hAnsi="Arial" w:cs="Arial"/>
                <w:sz w:val="18"/>
                <w:szCs w:val="18"/>
              </w:rPr>
            </w:pPr>
          </w:p>
        </w:tc>
        <w:tc>
          <w:tcPr>
            <w:tcW w:w="1109" w:type="dxa"/>
          </w:tcPr>
          <w:p w14:paraId="177F9DBA" w14:textId="42F6CF26"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2.4</w:t>
            </w:r>
          </w:p>
        </w:tc>
        <w:tc>
          <w:tcPr>
            <w:tcW w:w="1838" w:type="dxa"/>
          </w:tcPr>
          <w:p w14:paraId="15D2A0B2" w14:textId="19E55911"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4C6B8203" w14:textId="76666E3A"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Doprecyzowanie przepisu lub wykreślenie</w:t>
            </w:r>
          </w:p>
        </w:tc>
        <w:tc>
          <w:tcPr>
            <w:tcW w:w="2410" w:type="dxa"/>
            <w:gridSpan w:val="2"/>
          </w:tcPr>
          <w:p w14:paraId="529FB0F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Wykonanie odłączenia wlewu kroplowego powinno określać rodzaj dostępu naczyniowego od jakiego opiekun może odłączyć wlew kroplowy o ile może, ponieważ dużą wątpliwość budzi fakt wykonania tej czynności. Według ostatnio opublikowanych rekomendacji Polskiego Towarzystwa Pielęgniarstwa Infuzyjnego, które w wytycznych dotyczących prowadzenia bezpiecznej infuzji w pkt.2.7. Zasady utrzymania drożności kaniuli wyraźnie wskazuje w pkt. 2.7.1 Kaniulę ….należy przepłukiwać …przed i po podaniu płynów infuzyjnych. Podsumowując opiekun medyczny nie ma uprawnień do obsługi dostępu naczyniowego i przepłukiwania co w </w:t>
            </w:r>
            <w:r w:rsidRPr="00542AD3">
              <w:rPr>
                <w:rFonts w:ascii="Arial" w:hAnsi="Arial" w:cs="Arial"/>
                <w:bCs/>
                <w:sz w:val="18"/>
                <w:szCs w:val="18"/>
              </w:rPr>
              <w:lastRenderedPageBreak/>
              <w:t xml:space="preserve">przypadku odłączenia wlewu kroplowego może skutkować narażeniem pacjenta na powikłania wywołane brakiem zachowania prawidłowej pielęgnacji i drożności kaniuli. </w:t>
            </w:r>
          </w:p>
          <w:p w14:paraId="53679384" w14:textId="77777777" w:rsidR="00451987" w:rsidRPr="00542AD3" w:rsidRDefault="00451987" w:rsidP="00451987">
            <w:pPr>
              <w:rPr>
                <w:rFonts w:ascii="Arial" w:hAnsi="Arial" w:cs="Arial"/>
                <w:bCs/>
                <w:sz w:val="18"/>
                <w:szCs w:val="18"/>
              </w:rPr>
            </w:pPr>
          </w:p>
        </w:tc>
        <w:tc>
          <w:tcPr>
            <w:tcW w:w="2268" w:type="dxa"/>
          </w:tcPr>
          <w:p w14:paraId="47931468" w14:textId="5353C96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Opiekun nie powinien posiadać uprawnień do obsługi i pracy z jakimkolwiek dostępem naczyniowym. Brak Uprawnień umożliwiających prawidłowe zabezpieczenie dostępu naczyniowego podczas jego użytkowania w ramach prowadzonej terapii.</w:t>
            </w:r>
          </w:p>
        </w:tc>
        <w:tc>
          <w:tcPr>
            <w:tcW w:w="2942" w:type="dxa"/>
          </w:tcPr>
          <w:p w14:paraId="5062ECBB" w14:textId="0400FB8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24230" w:rsidRPr="00542AD3">
              <w:rPr>
                <w:rFonts w:ascii="Arial" w:hAnsi="Arial" w:cs="Arial"/>
                <w:bCs/>
                <w:sz w:val="18"/>
                <w:szCs w:val="18"/>
              </w:rPr>
              <w:t>uwzględniona</w:t>
            </w:r>
          </w:p>
          <w:p w14:paraId="44CCE81C" w14:textId="77777777" w:rsidR="00451987" w:rsidRPr="00542AD3" w:rsidRDefault="00451987" w:rsidP="00451987">
            <w:pPr>
              <w:rPr>
                <w:rFonts w:ascii="Arial" w:hAnsi="Arial" w:cs="Arial"/>
                <w:bCs/>
                <w:sz w:val="18"/>
                <w:szCs w:val="18"/>
              </w:rPr>
            </w:pPr>
          </w:p>
          <w:p w14:paraId="7082B15F" w14:textId="687C4058" w:rsidR="00451987" w:rsidRPr="00542AD3" w:rsidRDefault="009A7B33" w:rsidP="00451987">
            <w:pPr>
              <w:rPr>
                <w:rFonts w:ascii="Arial" w:hAnsi="Arial" w:cs="Arial"/>
                <w:bCs/>
                <w:sz w:val="18"/>
                <w:szCs w:val="18"/>
              </w:rPr>
            </w:pPr>
            <w:r w:rsidRPr="00542AD3">
              <w:rPr>
                <w:rFonts w:ascii="Arial" w:hAnsi="Arial" w:cs="Arial"/>
                <w:bCs/>
                <w:sz w:val="18"/>
                <w:szCs w:val="18"/>
              </w:rPr>
              <w:t>jw.</w:t>
            </w:r>
          </w:p>
        </w:tc>
      </w:tr>
      <w:tr w:rsidR="00A373A0" w:rsidRPr="00542AD3" w14:paraId="4A44D30C" w14:textId="77777777" w:rsidTr="00D87D56">
        <w:tc>
          <w:tcPr>
            <w:tcW w:w="477" w:type="dxa"/>
          </w:tcPr>
          <w:p w14:paraId="71F8C677" w14:textId="77777777" w:rsidR="00451987" w:rsidRPr="00542AD3" w:rsidRDefault="00451987" w:rsidP="00451987">
            <w:pPr>
              <w:rPr>
                <w:rFonts w:ascii="Arial" w:hAnsi="Arial" w:cs="Arial"/>
                <w:sz w:val="18"/>
                <w:szCs w:val="18"/>
              </w:rPr>
            </w:pPr>
          </w:p>
        </w:tc>
        <w:tc>
          <w:tcPr>
            <w:tcW w:w="1109" w:type="dxa"/>
          </w:tcPr>
          <w:p w14:paraId="6FE2B917" w14:textId="0E939733"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2.4</w:t>
            </w:r>
          </w:p>
        </w:tc>
        <w:tc>
          <w:tcPr>
            <w:tcW w:w="1838" w:type="dxa"/>
          </w:tcPr>
          <w:p w14:paraId="67E39CEA" w14:textId="32DC46B3" w:rsidR="00451987" w:rsidRPr="00542AD3" w:rsidRDefault="00451987" w:rsidP="00451987">
            <w:pPr>
              <w:rPr>
                <w:rFonts w:ascii="Arial" w:hAnsi="Arial" w:cs="Arial"/>
                <w:bCs/>
                <w:sz w:val="18"/>
                <w:szCs w:val="18"/>
              </w:rPr>
            </w:pPr>
            <w:r w:rsidRPr="00542AD3">
              <w:rPr>
                <w:rFonts w:ascii="Arial" w:hAnsi="Arial" w:cs="Arial"/>
                <w:bCs/>
                <w:sz w:val="18"/>
                <w:szCs w:val="18"/>
              </w:rPr>
              <w:t>Związek Powiatów Polskich ( w ramach KWRIST)</w:t>
            </w:r>
          </w:p>
        </w:tc>
        <w:tc>
          <w:tcPr>
            <w:tcW w:w="2847" w:type="dxa"/>
          </w:tcPr>
          <w:p w14:paraId="2207BD10" w14:textId="51D2E0B2" w:rsidR="00451987" w:rsidRPr="00542AD3" w:rsidRDefault="00451987" w:rsidP="00451987">
            <w:pPr>
              <w:rPr>
                <w:rFonts w:ascii="Arial" w:hAnsi="Arial" w:cs="Arial"/>
                <w:bCs/>
                <w:sz w:val="18"/>
                <w:szCs w:val="18"/>
              </w:rPr>
            </w:pPr>
            <w:r w:rsidRPr="00542AD3">
              <w:rPr>
                <w:rFonts w:ascii="Arial" w:hAnsi="Arial" w:cs="Arial"/>
                <w:bCs/>
                <w:sz w:val="18"/>
                <w:szCs w:val="18"/>
              </w:rPr>
              <w:t>W zakresie obowiązków pielęgniarki jest dbałość o bezpieczeństwo utrzymania dostępu, zapobieganie zakażeniom, prowadzenie dokumentacji obserwacji wkłuć. W przypadku opiekunów medycznych, jeżeli zakres ich czynności będzie obejmował wykonywanie odłączenia wlewu kroplowego pytanie kto będzie ponosił odpowiedzialność.</w:t>
            </w:r>
          </w:p>
        </w:tc>
        <w:tc>
          <w:tcPr>
            <w:tcW w:w="2410" w:type="dxa"/>
            <w:gridSpan w:val="2"/>
          </w:tcPr>
          <w:p w14:paraId="1DECD28D" w14:textId="77777777" w:rsidR="00451987" w:rsidRPr="00542AD3" w:rsidRDefault="00451987" w:rsidP="00451987">
            <w:pPr>
              <w:rPr>
                <w:rFonts w:ascii="Arial" w:hAnsi="Arial" w:cs="Arial"/>
                <w:bCs/>
                <w:sz w:val="18"/>
                <w:szCs w:val="18"/>
              </w:rPr>
            </w:pPr>
          </w:p>
        </w:tc>
        <w:tc>
          <w:tcPr>
            <w:tcW w:w="2268" w:type="dxa"/>
          </w:tcPr>
          <w:p w14:paraId="2156267E" w14:textId="77777777" w:rsidR="00451987" w:rsidRPr="00542AD3" w:rsidRDefault="00451987" w:rsidP="00451987">
            <w:pPr>
              <w:rPr>
                <w:rFonts w:ascii="Arial" w:hAnsi="Arial" w:cs="Arial"/>
                <w:sz w:val="18"/>
                <w:szCs w:val="18"/>
              </w:rPr>
            </w:pPr>
          </w:p>
        </w:tc>
        <w:tc>
          <w:tcPr>
            <w:tcW w:w="2942" w:type="dxa"/>
          </w:tcPr>
          <w:p w14:paraId="0C85F8E2" w14:textId="4C2F2528" w:rsidR="00451987" w:rsidRPr="00542AD3" w:rsidRDefault="00624230" w:rsidP="00451987">
            <w:pPr>
              <w:rPr>
                <w:rFonts w:ascii="Arial" w:hAnsi="Arial" w:cs="Arial"/>
                <w:bCs/>
                <w:sz w:val="18"/>
                <w:szCs w:val="18"/>
              </w:rPr>
            </w:pPr>
            <w:r w:rsidRPr="00542AD3">
              <w:rPr>
                <w:rFonts w:ascii="Arial" w:hAnsi="Arial" w:cs="Arial"/>
                <w:bCs/>
                <w:sz w:val="18"/>
                <w:szCs w:val="18"/>
              </w:rPr>
              <w:t>Uwaga uwzględniona.</w:t>
            </w:r>
          </w:p>
          <w:p w14:paraId="2C8401D3" w14:textId="77777777" w:rsidR="00624230" w:rsidRPr="00542AD3" w:rsidRDefault="00624230" w:rsidP="00451987">
            <w:pPr>
              <w:rPr>
                <w:rFonts w:ascii="Arial" w:hAnsi="Arial" w:cs="Arial"/>
                <w:bCs/>
                <w:sz w:val="18"/>
                <w:szCs w:val="18"/>
              </w:rPr>
            </w:pPr>
          </w:p>
          <w:p w14:paraId="010F7D41" w14:textId="5AF5601F" w:rsidR="00624230" w:rsidRPr="00542AD3" w:rsidRDefault="009A7B33" w:rsidP="00451987">
            <w:pPr>
              <w:rPr>
                <w:rFonts w:ascii="Arial" w:hAnsi="Arial" w:cs="Arial"/>
                <w:bCs/>
                <w:sz w:val="18"/>
                <w:szCs w:val="18"/>
              </w:rPr>
            </w:pPr>
            <w:r w:rsidRPr="00542AD3">
              <w:rPr>
                <w:rFonts w:ascii="Arial" w:hAnsi="Arial" w:cs="Arial"/>
                <w:bCs/>
                <w:sz w:val="18"/>
                <w:szCs w:val="18"/>
              </w:rPr>
              <w:t>j</w:t>
            </w:r>
            <w:r w:rsidR="00624230" w:rsidRPr="00542AD3">
              <w:rPr>
                <w:rFonts w:ascii="Arial" w:hAnsi="Arial" w:cs="Arial"/>
                <w:bCs/>
                <w:sz w:val="18"/>
                <w:szCs w:val="18"/>
              </w:rPr>
              <w:t>w.</w:t>
            </w:r>
          </w:p>
        </w:tc>
      </w:tr>
      <w:tr w:rsidR="00A373A0" w:rsidRPr="00542AD3" w14:paraId="3ADBC714" w14:textId="77777777" w:rsidTr="00D87D56">
        <w:tc>
          <w:tcPr>
            <w:tcW w:w="477" w:type="dxa"/>
          </w:tcPr>
          <w:p w14:paraId="7E4A3443" w14:textId="77777777" w:rsidR="00451987" w:rsidRPr="00542AD3" w:rsidRDefault="00451987" w:rsidP="00451987">
            <w:pPr>
              <w:rPr>
                <w:rFonts w:ascii="Arial" w:hAnsi="Arial" w:cs="Arial"/>
                <w:sz w:val="18"/>
                <w:szCs w:val="18"/>
              </w:rPr>
            </w:pPr>
          </w:p>
        </w:tc>
        <w:tc>
          <w:tcPr>
            <w:tcW w:w="1109" w:type="dxa"/>
          </w:tcPr>
          <w:p w14:paraId="7FC3E34D" w14:textId="5B70CFE0"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2.4</w:t>
            </w:r>
          </w:p>
        </w:tc>
        <w:tc>
          <w:tcPr>
            <w:tcW w:w="1838" w:type="dxa"/>
          </w:tcPr>
          <w:p w14:paraId="18F3EFA5" w14:textId="313EE26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13D4B5B" w14:textId="77777777" w:rsidR="00451987" w:rsidRPr="00542AD3" w:rsidRDefault="00451987" w:rsidP="00451987">
            <w:pPr>
              <w:rPr>
                <w:rFonts w:ascii="Arial" w:hAnsi="Arial" w:cs="Arial"/>
                <w:bCs/>
                <w:sz w:val="18"/>
                <w:szCs w:val="18"/>
              </w:rPr>
            </w:pPr>
          </w:p>
        </w:tc>
        <w:tc>
          <w:tcPr>
            <w:tcW w:w="2410" w:type="dxa"/>
            <w:gridSpan w:val="2"/>
          </w:tcPr>
          <w:p w14:paraId="0780C7AA" w14:textId="1CD55F14" w:rsidR="00451987" w:rsidRPr="00542AD3" w:rsidRDefault="00451987" w:rsidP="00451987">
            <w:pPr>
              <w:rPr>
                <w:rFonts w:ascii="Arial" w:hAnsi="Arial" w:cs="Arial"/>
                <w:bCs/>
                <w:sz w:val="18"/>
                <w:szCs w:val="18"/>
              </w:rPr>
            </w:pPr>
            <w:r w:rsidRPr="00542AD3">
              <w:rPr>
                <w:rFonts w:ascii="Arial" w:hAnsi="Arial" w:cs="Arial"/>
                <w:bCs/>
                <w:sz w:val="18"/>
                <w:szCs w:val="18"/>
              </w:rPr>
              <w:t>Po podaniu płynu infuzyjnego należy przepłukać odstęp naczyniowy, co wykracza poza kompetencje opiekuna medycznego. Poza tym miejsce założenia kaniuli obwodowej wymaga monitoringu, co wymaga szerokiej wiedzy klinicznej i mieści się w kompetencjach pielęgniarki i położnej</w:t>
            </w:r>
          </w:p>
        </w:tc>
        <w:tc>
          <w:tcPr>
            <w:tcW w:w="2268" w:type="dxa"/>
          </w:tcPr>
          <w:p w14:paraId="727883EB" w14:textId="40AD3BF6" w:rsidR="00451987" w:rsidRPr="00542AD3" w:rsidRDefault="00451987" w:rsidP="00451987">
            <w:pPr>
              <w:rPr>
                <w:rFonts w:ascii="Arial" w:hAnsi="Arial" w:cs="Arial"/>
                <w:bCs/>
                <w:sz w:val="18"/>
                <w:szCs w:val="18"/>
              </w:rPr>
            </w:pPr>
            <w:r w:rsidRPr="00542AD3">
              <w:rPr>
                <w:rFonts w:ascii="Arial" w:hAnsi="Arial" w:cs="Arial"/>
                <w:bCs/>
                <w:sz w:val="18"/>
                <w:szCs w:val="18"/>
              </w:rPr>
              <w:t>Do wykreślenia</w:t>
            </w:r>
          </w:p>
        </w:tc>
        <w:tc>
          <w:tcPr>
            <w:tcW w:w="2942" w:type="dxa"/>
          </w:tcPr>
          <w:p w14:paraId="6FE3744E" w14:textId="29AFFBE4" w:rsidR="00451987" w:rsidRPr="00542AD3" w:rsidRDefault="00451987" w:rsidP="00624230">
            <w:pPr>
              <w:rPr>
                <w:rFonts w:ascii="Arial" w:hAnsi="Arial" w:cs="Arial"/>
                <w:bCs/>
                <w:sz w:val="18"/>
                <w:szCs w:val="18"/>
              </w:rPr>
            </w:pPr>
            <w:r w:rsidRPr="00542AD3">
              <w:rPr>
                <w:rFonts w:ascii="Arial" w:hAnsi="Arial" w:cs="Arial"/>
                <w:bCs/>
                <w:sz w:val="18"/>
                <w:szCs w:val="18"/>
              </w:rPr>
              <w:t xml:space="preserve">Uwaga </w:t>
            </w:r>
            <w:r w:rsidR="00624230" w:rsidRPr="00542AD3">
              <w:rPr>
                <w:rFonts w:ascii="Arial" w:hAnsi="Arial" w:cs="Arial"/>
                <w:bCs/>
                <w:sz w:val="18"/>
                <w:szCs w:val="18"/>
              </w:rPr>
              <w:t>uwzględniona.</w:t>
            </w:r>
          </w:p>
          <w:p w14:paraId="704DFA0C" w14:textId="77777777" w:rsidR="00624230" w:rsidRPr="00542AD3" w:rsidRDefault="00624230" w:rsidP="00624230">
            <w:pPr>
              <w:rPr>
                <w:rFonts w:ascii="Arial" w:hAnsi="Arial" w:cs="Arial"/>
                <w:bCs/>
                <w:sz w:val="18"/>
                <w:szCs w:val="18"/>
              </w:rPr>
            </w:pPr>
          </w:p>
          <w:p w14:paraId="1469D34C" w14:textId="37A6FE78" w:rsidR="00624230" w:rsidRPr="00542AD3" w:rsidRDefault="009A7B33" w:rsidP="00624230">
            <w:pPr>
              <w:rPr>
                <w:rFonts w:ascii="Arial" w:hAnsi="Arial" w:cs="Arial"/>
                <w:bCs/>
                <w:sz w:val="18"/>
                <w:szCs w:val="18"/>
              </w:rPr>
            </w:pPr>
            <w:r w:rsidRPr="00542AD3">
              <w:rPr>
                <w:rFonts w:ascii="Arial" w:hAnsi="Arial" w:cs="Arial"/>
                <w:bCs/>
                <w:sz w:val="18"/>
                <w:szCs w:val="18"/>
              </w:rPr>
              <w:t>jw.</w:t>
            </w:r>
          </w:p>
        </w:tc>
      </w:tr>
      <w:tr w:rsidR="00A373A0" w:rsidRPr="00542AD3" w14:paraId="48E6E1A7" w14:textId="77777777" w:rsidTr="00D87D56">
        <w:tc>
          <w:tcPr>
            <w:tcW w:w="477" w:type="dxa"/>
          </w:tcPr>
          <w:p w14:paraId="462949AD" w14:textId="77777777" w:rsidR="00451987" w:rsidRPr="00542AD3" w:rsidRDefault="00451987" w:rsidP="00451987">
            <w:pPr>
              <w:rPr>
                <w:rFonts w:ascii="Arial" w:hAnsi="Arial" w:cs="Arial"/>
                <w:sz w:val="18"/>
                <w:szCs w:val="18"/>
              </w:rPr>
            </w:pPr>
          </w:p>
        </w:tc>
        <w:tc>
          <w:tcPr>
            <w:tcW w:w="1109" w:type="dxa"/>
          </w:tcPr>
          <w:p w14:paraId="38FC41B9" w14:textId="09D0B7DE"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2.4</w:t>
            </w:r>
          </w:p>
        </w:tc>
        <w:tc>
          <w:tcPr>
            <w:tcW w:w="1838" w:type="dxa"/>
          </w:tcPr>
          <w:p w14:paraId="407221CF" w14:textId="117E5E75"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psychiatrycznego</w:t>
            </w:r>
          </w:p>
        </w:tc>
        <w:tc>
          <w:tcPr>
            <w:tcW w:w="2847" w:type="dxa"/>
          </w:tcPr>
          <w:p w14:paraId="7587E69A" w14:textId="0204B901" w:rsidR="00451987" w:rsidRPr="00542AD3" w:rsidRDefault="00451987" w:rsidP="00451987">
            <w:pPr>
              <w:rPr>
                <w:rFonts w:ascii="Arial" w:hAnsi="Arial" w:cs="Arial"/>
                <w:bCs/>
                <w:sz w:val="18"/>
                <w:szCs w:val="18"/>
              </w:rPr>
            </w:pPr>
            <w:r w:rsidRPr="00542AD3">
              <w:rPr>
                <w:rFonts w:ascii="Arial" w:hAnsi="Arial" w:cs="Arial"/>
                <w:sz w:val="18"/>
                <w:szCs w:val="18"/>
              </w:rPr>
              <w:t>2.4. Wykonywanie odłączenia wlewu kroplowego</w:t>
            </w:r>
          </w:p>
        </w:tc>
        <w:tc>
          <w:tcPr>
            <w:tcW w:w="2410" w:type="dxa"/>
            <w:gridSpan w:val="2"/>
          </w:tcPr>
          <w:p w14:paraId="79A68B11" w14:textId="77777777" w:rsidR="00451987" w:rsidRPr="00542AD3" w:rsidRDefault="00451987" w:rsidP="00451987">
            <w:pPr>
              <w:rPr>
                <w:rFonts w:ascii="Arial" w:hAnsi="Arial" w:cs="Arial"/>
                <w:bCs/>
                <w:sz w:val="18"/>
                <w:szCs w:val="18"/>
              </w:rPr>
            </w:pPr>
          </w:p>
        </w:tc>
        <w:tc>
          <w:tcPr>
            <w:tcW w:w="2268" w:type="dxa"/>
          </w:tcPr>
          <w:p w14:paraId="05320563" w14:textId="0A3A0B9F" w:rsidR="00451987" w:rsidRPr="00542AD3" w:rsidRDefault="00451987" w:rsidP="00451987">
            <w:pPr>
              <w:rPr>
                <w:rFonts w:ascii="Arial" w:hAnsi="Arial" w:cs="Arial"/>
                <w:bCs/>
                <w:sz w:val="18"/>
                <w:szCs w:val="18"/>
              </w:rPr>
            </w:pPr>
            <w:r w:rsidRPr="00542AD3">
              <w:rPr>
                <w:rFonts w:ascii="Arial" w:hAnsi="Arial" w:cs="Arial"/>
                <w:sz w:val="18"/>
                <w:szCs w:val="18"/>
              </w:rPr>
              <w:t>Wykonywanie odłączenia wlewu kroplowego na zlecenie pielęgniarki</w:t>
            </w:r>
          </w:p>
        </w:tc>
        <w:tc>
          <w:tcPr>
            <w:tcW w:w="2942" w:type="dxa"/>
          </w:tcPr>
          <w:p w14:paraId="67C83B11" w14:textId="389A73A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D82574" w:rsidRPr="00542AD3">
              <w:rPr>
                <w:rFonts w:ascii="Arial" w:hAnsi="Arial" w:cs="Arial"/>
                <w:bCs/>
                <w:sz w:val="18"/>
                <w:szCs w:val="18"/>
              </w:rPr>
              <w:t>nieuwzględniona.</w:t>
            </w:r>
          </w:p>
          <w:p w14:paraId="078EF098" w14:textId="77777777" w:rsidR="00451987" w:rsidRPr="00542AD3" w:rsidRDefault="00451987" w:rsidP="00451987">
            <w:pPr>
              <w:rPr>
                <w:rFonts w:ascii="Arial" w:hAnsi="Arial" w:cs="Arial"/>
                <w:bCs/>
                <w:sz w:val="18"/>
                <w:szCs w:val="18"/>
              </w:rPr>
            </w:pPr>
          </w:p>
          <w:p w14:paraId="6B056454" w14:textId="1CC37095" w:rsidR="00451987" w:rsidRPr="00542AD3" w:rsidRDefault="0071141E" w:rsidP="00451987">
            <w:pPr>
              <w:rPr>
                <w:rFonts w:ascii="Arial" w:hAnsi="Arial" w:cs="Arial"/>
                <w:bCs/>
                <w:sz w:val="18"/>
                <w:szCs w:val="18"/>
              </w:rPr>
            </w:pPr>
            <w:r w:rsidRPr="00542AD3">
              <w:rPr>
                <w:rFonts w:ascii="Arial" w:hAnsi="Arial" w:cs="Arial"/>
                <w:bCs/>
                <w:sz w:val="18"/>
                <w:szCs w:val="18"/>
              </w:rPr>
              <w:t>Zmieniono brzmienie czynności w następujący sposób: „Wykonywanie zamknięcia zacisku kontrolującego przepływ infuzji”.</w:t>
            </w:r>
          </w:p>
        </w:tc>
      </w:tr>
      <w:tr w:rsidR="00A373A0" w:rsidRPr="00542AD3" w14:paraId="054239DD" w14:textId="77777777" w:rsidTr="00D87D56">
        <w:tc>
          <w:tcPr>
            <w:tcW w:w="477" w:type="dxa"/>
          </w:tcPr>
          <w:p w14:paraId="257A142A" w14:textId="77777777" w:rsidR="00451987" w:rsidRPr="00542AD3" w:rsidRDefault="00451987" w:rsidP="00451987">
            <w:pPr>
              <w:rPr>
                <w:rFonts w:ascii="Arial" w:hAnsi="Arial" w:cs="Arial"/>
                <w:sz w:val="18"/>
                <w:szCs w:val="18"/>
              </w:rPr>
            </w:pPr>
          </w:p>
        </w:tc>
        <w:tc>
          <w:tcPr>
            <w:tcW w:w="1109" w:type="dxa"/>
          </w:tcPr>
          <w:p w14:paraId="576458B0" w14:textId="1D5280DC"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2.4</w:t>
            </w:r>
          </w:p>
        </w:tc>
        <w:tc>
          <w:tcPr>
            <w:tcW w:w="1838" w:type="dxa"/>
          </w:tcPr>
          <w:p w14:paraId="3FAB3214" w14:textId="368C737C" w:rsidR="00451987" w:rsidRPr="00542AD3" w:rsidRDefault="00451987" w:rsidP="00451987">
            <w:pPr>
              <w:rPr>
                <w:rFonts w:ascii="Arial" w:hAnsi="Arial" w:cs="Arial"/>
                <w:bCs/>
                <w:sz w:val="18"/>
                <w:szCs w:val="18"/>
              </w:rPr>
            </w:pPr>
            <w:r w:rsidRPr="00542AD3">
              <w:rPr>
                <w:rFonts w:ascii="Arial" w:hAnsi="Arial" w:cs="Arial"/>
                <w:bCs/>
                <w:sz w:val="18"/>
                <w:szCs w:val="18"/>
              </w:rPr>
              <w:t>Związek Pracodawcy dla Zdrowia Konfederacji Lewiatan</w:t>
            </w:r>
          </w:p>
        </w:tc>
        <w:tc>
          <w:tcPr>
            <w:tcW w:w="2847" w:type="dxa"/>
          </w:tcPr>
          <w:p w14:paraId="4B85FF42"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Dodanie kompetencji zakładania kaniuli do naczyń żylnych obwodowych co jest bezpośrednio powiązane z kompetencją pobierania krwi żylnej i włośniczkowej. Zapisanie wprost nowej umiejętności skutkować będzie także nie tylko odłączaniem infuzji ale również podłączaniem płynów infuzyjnych bez dodatku leków.</w:t>
            </w:r>
          </w:p>
          <w:p w14:paraId="25ACF073" w14:textId="6E9E6BE7" w:rsidR="00451987" w:rsidRPr="00542AD3" w:rsidRDefault="00451987" w:rsidP="00451987">
            <w:pPr>
              <w:rPr>
                <w:rFonts w:ascii="Arial" w:hAnsi="Arial" w:cs="Arial"/>
                <w:bCs/>
                <w:sz w:val="18"/>
                <w:szCs w:val="18"/>
              </w:rPr>
            </w:pPr>
            <w:r w:rsidRPr="00542AD3">
              <w:rPr>
                <w:rFonts w:ascii="Arial" w:hAnsi="Arial" w:cs="Arial"/>
                <w:sz w:val="18"/>
                <w:szCs w:val="18"/>
              </w:rPr>
              <w:t>Dodanie uprawnienia wykonywania iniekcji domięśniowej</w:t>
            </w:r>
          </w:p>
        </w:tc>
        <w:tc>
          <w:tcPr>
            <w:tcW w:w="2410" w:type="dxa"/>
            <w:gridSpan w:val="2"/>
          </w:tcPr>
          <w:p w14:paraId="769134AE" w14:textId="4E9E7075" w:rsidR="00451987" w:rsidRPr="00542AD3" w:rsidRDefault="00451987" w:rsidP="00451987">
            <w:pPr>
              <w:rPr>
                <w:rFonts w:ascii="Arial" w:hAnsi="Arial" w:cs="Arial"/>
                <w:bCs/>
                <w:sz w:val="18"/>
                <w:szCs w:val="18"/>
              </w:rPr>
            </w:pPr>
            <w:r w:rsidRPr="00542AD3">
              <w:rPr>
                <w:rFonts w:ascii="Arial" w:hAnsi="Arial" w:cs="Arial"/>
                <w:bCs/>
                <w:sz w:val="18"/>
                <w:szCs w:val="18"/>
              </w:rPr>
              <w:t>Zapisanie wprost kompetencji zakładania kaniuli która jest związana wprost z posiadaną kompetencją pobierania krwi żylnej jest niezwykle istotnym obszarem zwiększającym udział tej grupy zawodowej w aktywnym wykonywaniu zawodu. To także znaczący element przesunięcia elementów opieki z pielęgniarki na opiekuna medycznego co w sytuacji braku pielęgniarek jest też rozwiązaniem wpływającym pozytywnie na zachowanie ciągłości opieki nad pacjentem.</w:t>
            </w:r>
          </w:p>
        </w:tc>
        <w:tc>
          <w:tcPr>
            <w:tcW w:w="2268" w:type="dxa"/>
          </w:tcPr>
          <w:p w14:paraId="2F4D15F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Dodanie w pkt. 2.4 słowa podłączenia </w:t>
            </w:r>
          </w:p>
          <w:p w14:paraId="3B4F85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2.4.Wykonywanie </w:t>
            </w:r>
            <w:r w:rsidRPr="00542AD3">
              <w:rPr>
                <w:rFonts w:ascii="Arial" w:hAnsi="Arial" w:cs="Arial"/>
                <w:b/>
                <w:sz w:val="18"/>
                <w:szCs w:val="18"/>
              </w:rPr>
              <w:t>„podłączenia” i odłączenia</w:t>
            </w:r>
            <w:r w:rsidRPr="00542AD3">
              <w:rPr>
                <w:rFonts w:ascii="Arial" w:hAnsi="Arial" w:cs="Arial"/>
                <w:bCs/>
                <w:sz w:val="18"/>
                <w:szCs w:val="18"/>
              </w:rPr>
              <w:t xml:space="preserve"> wlewu kroplowego”.</w:t>
            </w:r>
          </w:p>
          <w:p w14:paraId="74BEC6B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pkt. 2.4a</w:t>
            </w:r>
          </w:p>
          <w:p w14:paraId="55DA61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2.4a </w:t>
            </w:r>
            <w:r w:rsidRPr="00542AD3">
              <w:rPr>
                <w:rFonts w:ascii="Arial" w:hAnsi="Arial" w:cs="Arial"/>
                <w:b/>
                <w:sz w:val="18"/>
                <w:szCs w:val="18"/>
              </w:rPr>
              <w:t>Zakładanie kaniuli do naczynia żylnego obwodowego</w:t>
            </w:r>
          </w:p>
          <w:p w14:paraId="35CA12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pkt. 2.4 b</w:t>
            </w:r>
          </w:p>
          <w:p w14:paraId="3B9EED4C" w14:textId="242B1BFC" w:rsidR="00451987" w:rsidRPr="00542AD3" w:rsidRDefault="00451987" w:rsidP="00451987">
            <w:pPr>
              <w:rPr>
                <w:rFonts w:ascii="Arial" w:hAnsi="Arial" w:cs="Arial"/>
                <w:b/>
                <w:sz w:val="18"/>
                <w:szCs w:val="18"/>
              </w:rPr>
            </w:pPr>
            <w:r w:rsidRPr="00542AD3">
              <w:rPr>
                <w:rFonts w:ascii="Arial" w:hAnsi="Arial" w:cs="Arial"/>
                <w:b/>
                <w:sz w:val="18"/>
                <w:szCs w:val="18"/>
              </w:rPr>
              <w:t>Wykonywanie iniekcji domięśniowych</w:t>
            </w:r>
          </w:p>
        </w:tc>
        <w:tc>
          <w:tcPr>
            <w:tcW w:w="2942" w:type="dxa"/>
          </w:tcPr>
          <w:p w14:paraId="66544136" w14:textId="5D12EF0F"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624230" w:rsidRPr="00542AD3">
              <w:rPr>
                <w:rFonts w:ascii="Arial" w:hAnsi="Arial" w:cs="Arial"/>
                <w:bCs/>
                <w:sz w:val="18"/>
                <w:szCs w:val="18"/>
              </w:rPr>
              <w:t>i</w:t>
            </w:r>
            <w:r w:rsidRPr="00542AD3">
              <w:rPr>
                <w:rFonts w:ascii="Arial" w:hAnsi="Arial" w:cs="Arial"/>
                <w:bCs/>
                <w:sz w:val="18"/>
                <w:szCs w:val="18"/>
              </w:rPr>
              <w:t xml:space="preserve"> </w:t>
            </w:r>
            <w:r w:rsidR="00516133" w:rsidRPr="00542AD3">
              <w:rPr>
                <w:rFonts w:ascii="Arial" w:hAnsi="Arial" w:cs="Arial"/>
                <w:bCs/>
                <w:sz w:val="18"/>
                <w:szCs w:val="18"/>
              </w:rPr>
              <w:t>nieuwzględnion</w:t>
            </w:r>
            <w:r w:rsidR="00624230" w:rsidRPr="00542AD3">
              <w:rPr>
                <w:rFonts w:ascii="Arial" w:hAnsi="Arial" w:cs="Arial"/>
                <w:bCs/>
                <w:sz w:val="18"/>
                <w:szCs w:val="18"/>
              </w:rPr>
              <w:t>e.</w:t>
            </w:r>
          </w:p>
          <w:p w14:paraId="4780472C" w14:textId="3B1D2416" w:rsidR="00516133" w:rsidRPr="00542AD3" w:rsidRDefault="00516133" w:rsidP="00624230">
            <w:pPr>
              <w:rPr>
                <w:rFonts w:ascii="Arial" w:hAnsi="Arial" w:cs="Arial"/>
                <w:bCs/>
                <w:sz w:val="18"/>
                <w:szCs w:val="18"/>
              </w:rPr>
            </w:pPr>
          </w:p>
          <w:p w14:paraId="6EEF5DDA" w14:textId="261052A7" w:rsidR="00A036B3" w:rsidRPr="00542AD3" w:rsidRDefault="00A036B3" w:rsidP="00624230">
            <w:pPr>
              <w:rPr>
                <w:rFonts w:ascii="Arial" w:hAnsi="Arial" w:cs="Arial"/>
                <w:bCs/>
                <w:sz w:val="18"/>
                <w:szCs w:val="18"/>
              </w:rPr>
            </w:pPr>
            <w:r w:rsidRPr="00542AD3">
              <w:rPr>
                <w:rFonts w:ascii="Arial" w:hAnsi="Arial" w:cs="Arial"/>
                <w:bCs/>
                <w:sz w:val="18"/>
                <w:szCs w:val="18"/>
              </w:rPr>
              <w:t>Zmieniono brzmienie czynności w następujący sposób: „Wykonywanie zamknięcia zacisku kontrolującego przepływ infuzji”.</w:t>
            </w:r>
          </w:p>
          <w:p w14:paraId="722AB2CA" w14:textId="77777777" w:rsidR="00A036B3" w:rsidRPr="00542AD3" w:rsidRDefault="00A036B3" w:rsidP="00624230">
            <w:pPr>
              <w:rPr>
                <w:rFonts w:ascii="Arial" w:hAnsi="Arial" w:cs="Arial"/>
                <w:bCs/>
                <w:sz w:val="18"/>
                <w:szCs w:val="18"/>
              </w:rPr>
            </w:pPr>
          </w:p>
          <w:p w14:paraId="6D3A34BE" w14:textId="77777777" w:rsidR="00451987" w:rsidRPr="00542AD3" w:rsidRDefault="00624230" w:rsidP="00451987">
            <w:pPr>
              <w:rPr>
                <w:rFonts w:ascii="Arial" w:hAnsi="Arial" w:cs="Arial"/>
                <w:bCs/>
                <w:sz w:val="18"/>
                <w:szCs w:val="18"/>
              </w:rPr>
            </w:pPr>
            <w:r w:rsidRPr="00542AD3">
              <w:rPr>
                <w:rFonts w:ascii="Arial" w:hAnsi="Arial" w:cs="Arial"/>
                <w:bCs/>
                <w:sz w:val="18"/>
                <w:szCs w:val="18"/>
              </w:rPr>
              <w:t xml:space="preserve">W odniesieniu do </w:t>
            </w:r>
            <w:r w:rsidR="00B84B71" w:rsidRPr="00542AD3">
              <w:rPr>
                <w:rFonts w:ascii="Arial" w:hAnsi="Arial" w:cs="Arial"/>
                <w:bCs/>
                <w:sz w:val="18"/>
                <w:szCs w:val="18"/>
              </w:rPr>
              <w:t xml:space="preserve">propozycji </w:t>
            </w:r>
            <w:r w:rsidRPr="00542AD3">
              <w:rPr>
                <w:rFonts w:ascii="Arial" w:hAnsi="Arial" w:cs="Arial"/>
                <w:bCs/>
                <w:sz w:val="18"/>
                <w:szCs w:val="18"/>
              </w:rPr>
              <w:t>uzupełnienia czynności ujętej w pkt 2. 4.</w:t>
            </w:r>
            <w:r w:rsidR="00B84B71" w:rsidRPr="00542AD3">
              <w:rPr>
                <w:rFonts w:ascii="Arial" w:hAnsi="Arial" w:cs="Arial"/>
                <w:bCs/>
                <w:sz w:val="18"/>
                <w:szCs w:val="18"/>
              </w:rPr>
              <w:t xml:space="preserve"> o możliwość podłączenia wlewu kroplowego </w:t>
            </w:r>
            <w:r w:rsidRPr="00542AD3">
              <w:rPr>
                <w:rFonts w:ascii="Arial" w:hAnsi="Arial" w:cs="Arial"/>
                <w:bCs/>
                <w:sz w:val="18"/>
                <w:szCs w:val="18"/>
              </w:rPr>
              <w:t xml:space="preserve">oraz </w:t>
            </w:r>
            <w:r w:rsidR="00451987" w:rsidRPr="00542AD3">
              <w:rPr>
                <w:rFonts w:ascii="Arial" w:hAnsi="Arial" w:cs="Arial"/>
                <w:bCs/>
                <w:sz w:val="18"/>
                <w:szCs w:val="18"/>
              </w:rPr>
              <w:t xml:space="preserve">dodania </w:t>
            </w:r>
            <w:r w:rsidR="00B84B71" w:rsidRPr="00542AD3">
              <w:rPr>
                <w:rFonts w:ascii="Arial" w:hAnsi="Arial" w:cs="Arial"/>
                <w:bCs/>
                <w:sz w:val="18"/>
                <w:szCs w:val="18"/>
              </w:rPr>
              <w:t xml:space="preserve">nowych </w:t>
            </w:r>
            <w:r w:rsidR="00451987" w:rsidRPr="00542AD3">
              <w:rPr>
                <w:rFonts w:ascii="Arial" w:hAnsi="Arial" w:cs="Arial"/>
                <w:bCs/>
                <w:sz w:val="18"/>
                <w:szCs w:val="18"/>
              </w:rPr>
              <w:t xml:space="preserve">czynności – zakładanie kaniuli do naczynia żylnego obwodowego oraz wykonywanie iniekcji domięśniowych należy podkreślić, że podstawa programowa kształcenia w zawodzie opiekuna medycznego nie zawiera efektów kształcenia w tym zakresie. </w:t>
            </w:r>
            <w:r w:rsidR="00B84B71" w:rsidRPr="00542AD3">
              <w:rPr>
                <w:rFonts w:ascii="Arial" w:hAnsi="Arial" w:cs="Arial"/>
                <w:bCs/>
                <w:sz w:val="18"/>
                <w:szCs w:val="18"/>
              </w:rPr>
              <w:t xml:space="preserve">Z </w:t>
            </w:r>
            <w:r w:rsidR="00451987" w:rsidRPr="00542AD3">
              <w:rPr>
                <w:rFonts w:ascii="Arial" w:hAnsi="Arial" w:cs="Arial"/>
                <w:bCs/>
                <w:sz w:val="18"/>
                <w:szCs w:val="18"/>
              </w:rPr>
              <w:t>uwagi na to, że osoby kształcące się w tym zawodzie nie nabywają wiedzy i umiejętności w proponowanym zakresie, nie ma uzasadnienia dodanie proponowan</w:t>
            </w:r>
            <w:r w:rsidR="00B84B71" w:rsidRPr="00542AD3">
              <w:rPr>
                <w:rFonts w:ascii="Arial" w:hAnsi="Arial" w:cs="Arial"/>
                <w:bCs/>
                <w:sz w:val="18"/>
                <w:szCs w:val="18"/>
              </w:rPr>
              <w:t xml:space="preserve">ych </w:t>
            </w:r>
            <w:r w:rsidR="00451987" w:rsidRPr="00542AD3">
              <w:rPr>
                <w:rFonts w:ascii="Arial" w:hAnsi="Arial" w:cs="Arial"/>
                <w:bCs/>
                <w:sz w:val="18"/>
                <w:szCs w:val="18"/>
              </w:rPr>
              <w:t>czynności. Niemniej jednak ewentualne dodatkowe czynności dla danych zawodów medycznych mogą być dodawane w miarę potrzeb po odbyciu konkretnego kursu kwalifikacyjnego, do którego opracowania i organizacji daję podstawę przepis art. 23 ustaw</w:t>
            </w:r>
            <w:r w:rsidR="00B84B71" w:rsidRPr="00542AD3">
              <w:rPr>
                <w:rFonts w:ascii="Arial" w:hAnsi="Arial" w:cs="Arial"/>
                <w:bCs/>
                <w:sz w:val="18"/>
                <w:szCs w:val="18"/>
              </w:rPr>
              <w:t>y o niektórych zawodach medycznych.</w:t>
            </w:r>
          </w:p>
          <w:p w14:paraId="5B0260A3" w14:textId="141EB5F6" w:rsidR="00A036B3" w:rsidRPr="00542AD3" w:rsidRDefault="00A036B3" w:rsidP="00A036B3">
            <w:pPr>
              <w:rPr>
                <w:rFonts w:ascii="Arial" w:hAnsi="Arial" w:cs="Arial"/>
                <w:bCs/>
                <w:sz w:val="18"/>
                <w:szCs w:val="18"/>
              </w:rPr>
            </w:pPr>
          </w:p>
        </w:tc>
      </w:tr>
      <w:tr w:rsidR="00A373A0" w:rsidRPr="00542AD3" w14:paraId="6F234FD6" w14:textId="77777777" w:rsidTr="00D87D56">
        <w:tc>
          <w:tcPr>
            <w:tcW w:w="477" w:type="dxa"/>
          </w:tcPr>
          <w:p w14:paraId="12C55DFA" w14:textId="77777777" w:rsidR="00451987" w:rsidRPr="00542AD3" w:rsidRDefault="00451987" w:rsidP="00451987">
            <w:pPr>
              <w:rPr>
                <w:rFonts w:ascii="Arial" w:hAnsi="Arial" w:cs="Arial"/>
                <w:sz w:val="18"/>
                <w:szCs w:val="18"/>
              </w:rPr>
            </w:pPr>
          </w:p>
        </w:tc>
        <w:tc>
          <w:tcPr>
            <w:tcW w:w="1109" w:type="dxa"/>
          </w:tcPr>
          <w:p w14:paraId="38B2F5C5" w14:textId="1B4FF449"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2.4</w:t>
            </w:r>
          </w:p>
        </w:tc>
        <w:tc>
          <w:tcPr>
            <w:tcW w:w="1838" w:type="dxa"/>
          </w:tcPr>
          <w:p w14:paraId="448B5803" w14:textId="34E65D83" w:rsidR="00451987" w:rsidRPr="00542AD3" w:rsidRDefault="00451987" w:rsidP="00451987">
            <w:pPr>
              <w:rPr>
                <w:rFonts w:ascii="Arial" w:hAnsi="Arial" w:cs="Arial"/>
                <w:bCs/>
                <w:sz w:val="18"/>
                <w:szCs w:val="18"/>
              </w:rPr>
            </w:pPr>
            <w:r w:rsidRPr="00542AD3">
              <w:rPr>
                <w:rFonts w:ascii="Arial" w:hAnsi="Arial" w:cs="Arial"/>
                <w:bCs/>
                <w:sz w:val="18"/>
                <w:szCs w:val="18"/>
              </w:rPr>
              <w:t>Katarzyna J</w:t>
            </w:r>
          </w:p>
        </w:tc>
        <w:tc>
          <w:tcPr>
            <w:tcW w:w="2847" w:type="dxa"/>
          </w:tcPr>
          <w:p w14:paraId="30BC55F0" w14:textId="7809DA5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bCs/>
                <w:sz w:val="18"/>
                <w:szCs w:val="18"/>
              </w:rPr>
              <w:t xml:space="preserve">Jeśli chodzi o kompetencje odłączenia wlewu kroplowego, obecny zapis uniemożliwia właściwe wykonanie tej czynności, a dokładnie jej zakończenie zgodnie z </w:t>
            </w:r>
            <w:r w:rsidRPr="00542AD3">
              <w:rPr>
                <w:rFonts w:ascii="Arial" w:hAnsi="Arial" w:cs="Arial"/>
                <w:bCs/>
                <w:sz w:val="18"/>
                <w:szCs w:val="18"/>
              </w:rPr>
              <w:lastRenderedPageBreak/>
              <w:t>obowiązującymi standardami. Odłączenie wlewu bez jego natychmiastowego przepłukania roztworem płuczącym zwiększa ryzyko powikłań. Kaniule i linia naczyniowa są przepłukiwane po każdym wlewie, zmniejszając w ten sposób ryzyko kontaktów leków. Wg obecnego zapisu kompetencji uniemożliwione jest właściwe postępowanie przy odłączeniu wlewu.</w:t>
            </w:r>
          </w:p>
        </w:tc>
        <w:tc>
          <w:tcPr>
            <w:tcW w:w="2410" w:type="dxa"/>
            <w:gridSpan w:val="2"/>
          </w:tcPr>
          <w:p w14:paraId="4439B2C7" w14:textId="77777777" w:rsidR="00451987" w:rsidRPr="00542AD3" w:rsidRDefault="00451987" w:rsidP="00451987">
            <w:pPr>
              <w:rPr>
                <w:rFonts w:ascii="Arial" w:hAnsi="Arial" w:cs="Arial"/>
                <w:bCs/>
                <w:sz w:val="18"/>
                <w:szCs w:val="18"/>
              </w:rPr>
            </w:pPr>
          </w:p>
        </w:tc>
        <w:tc>
          <w:tcPr>
            <w:tcW w:w="2268" w:type="dxa"/>
          </w:tcPr>
          <w:p w14:paraId="748C46EB" w14:textId="77777777" w:rsidR="00451987" w:rsidRPr="00542AD3" w:rsidRDefault="00451987" w:rsidP="00451987">
            <w:pPr>
              <w:rPr>
                <w:rFonts w:ascii="Arial" w:hAnsi="Arial" w:cs="Arial"/>
                <w:bCs/>
                <w:sz w:val="18"/>
                <w:szCs w:val="18"/>
              </w:rPr>
            </w:pPr>
          </w:p>
        </w:tc>
        <w:tc>
          <w:tcPr>
            <w:tcW w:w="2942" w:type="dxa"/>
          </w:tcPr>
          <w:p w14:paraId="748E3B01" w14:textId="747FBBF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B84B71" w:rsidRPr="00542AD3">
              <w:rPr>
                <w:rFonts w:ascii="Arial" w:hAnsi="Arial" w:cs="Arial"/>
                <w:bCs/>
                <w:sz w:val="18"/>
                <w:szCs w:val="18"/>
              </w:rPr>
              <w:t>uwzględniona.</w:t>
            </w:r>
          </w:p>
          <w:p w14:paraId="0F7A8516" w14:textId="77777777" w:rsidR="00451987" w:rsidRPr="00542AD3" w:rsidRDefault="00451987" w:rsidP="00451987">
            <w:pPr>
              <w:rPr>
                <w:rFonts w:ascii="Arial" w:hAnsi="Arial" w:cs="Arial"/>
                <w:bCs/>
                <w:sz w:val="18"/>
                <w:szCs w:val="18"/>
              </w:rPr>
            </w:pPr>
          </w:p>
          <w:p w14:paraId="139FECB8" w14:textId="77777777" w:rsidR="00451987" w:rsidRPr="00542AD3" w:rsidRDefault="00451987" w:rsidP="00451987">
            <w:pPr>
              <w:rPr>
                <w:rFonts w:ascii="Arial" w:hAnsi="Arial" w:cs="Arial"/>
                <w:bCs/>
                <w:sz w:val="18"/>
                <w:szCs w:val="18"/>
              </w:rPr>
            </w:pPr>
          </w:p>
          <w:p w14:paraId="4489A247" w14:textId="73202F59" w:rsidR="00451987" w:rsidRPr="00542AD3" w:rsidRDefault="00B84B71" w:rsidP="00451987">
            <w:pPr>
              <w:rPr>
                <w:rFonts w:ascii="Arial" w:hAnsi="Arial" w:cs="Arial"/>
                <w:bCs/>
                <w:sz w:val="18"/>
                <w:szCs w:val="18"/>
              </w:rPr>
            </w:pPr>
            <w:r w:rsidRPr="00542AD3">
              <w:rPr>
                <w:rFonts w:ascii="Arial" w:hAnsi="Arial" w:cs="Arial"/>
                <w:bCs/>
                <w:sz w:val="18"/>
                <w:szCs w:val="18"/>
              </w:rPr>
              <w:t xml:space="preserve">Zmieniono brzmienie czynności w następujący sposób: „Wykonywanie zamknięcia </w:t>
            </w:r>
            <w:r w:rsidRPr="00542AD3">
              <w:rPr>
                <w:rFonts w:ascii="Arial" w:hAnsi="Arial" w:cs="Arial"/>
                <w:bCs/>
                <w:sz w:val="18"/>
                <w:szCs w:val="18"/>
              </w:rPr>
              <w:lastRenderedPageBreak/>
              <w:t>zacisku kontrolującego przepływ infuzji”.</w:t>
            </w:r>
          </w:p>
        </w:tc>
      </w:tr>
      <w:tr w:rsidR="00A373A0" w:rsidRPr="00542AD3" w14:paraId="47E65F3B" w14:textId="77777777" w:rsidTr="00D87D56">
        <w:tc>
          <w:tcPr>
            <w:tcW w:w="477" w:type="dxa"/>
          </w:tcPr>
          <w:p w14:paraId="042275CB" w14:textId="77777777" w:rsidR="00451987" w:rsidRPr="00542AD3" w:rsidRDefault="00451987" w:rsidP="00451987">
            <w:pPr>
              <w:rPr>
                <w:rFonts w:ascii="Arial" w:hAnsi="Arial" w:cs="Arial"/>
                <w:sz w:val="18"/>
                <w:szCs w:val="18"/>
              </w:rPr>
            </w:pPr>
          </w:p>
        </w:tc>
        <w:tc>
          <w:tcPr>
            <w:tcW w:w="1109" w:type="dxa"/>
          </w:tcPr>
          <w:p w14:paraId="390D9163" w14:textId="3025DE36"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2.4</w:t>
            </w:r>
          </w:p>
        </w:tc>
        <w:tc>
          <w:tcPr>
            <w:tcW w:w="1838" w:type="dxa"/>
          </w:tcPr>
          <w:p w14:paraId="588F55FC" w14:textId="05B77D49"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0DE28848" w14:textId="34318A0B" w:rsidR="00451987" w:rsidRPr="00542AD3" w:rsidRDefault="00451987" w:rsidP="00451987">
            <w:pPr>
              <w:autoSpaceDE w:val="0"/>
              <w:autoSpaceDN w:val="0"/>
              <w:adjustRightInd w:val="0"/>
              <w:rPr>
                <w:rFonts w:ascii="Arial" w:hAnsi="Arial" w:cs="Arial"/>
                <w:bCs/>
                <w:sz w:val="18"/>
                <w:szCs w:val="18"/>
              </w:rPr>
            </w:pPr>
            <w:r w:rsidRPr="00542AD3">
              <w:rPr>
                <w:rFonts w:ascii="Arial" w:hAnsi="Arial" w:cs="Arial"/>
                <w:bCs/>
                <w:sz w:val="18"/>
                <w:szCs w:val="18"/>
              </w:rPr>
              <w:t>2.4.</w:t>
            </w:r>
            <w:r w:rsidRPr="00542AD3">
              <w:rPr>
                <w:rFonts w:ascii="Arial" w:hAnsi="Arial" w:cs="Arial"/>
                <w:bCs/>
                <w:sz w:val="18"/>
                <w:szCs w:val="18"/>
              </w:rPr>
              <w:tab/>
              <w:t>Wykonywanie odłączenia wlewu kroplowego.</w:t>
            </w:r>
          </w:p>
        </w:tc>
        <w:tc>
          <w:tcPr>
            <w:tcW w:w="2410" w:type="dxa"/>
            <w:gridSpan w:val="2"/>
          </w:tcPr>
          <w:p w14:paraId="4692DC91" w14:textId="10F42CF3" w:rsidR="00451987" w:rsidRPr="00542AD3" w:rsidRDefault="00451987" w:rsidP="00451987">
            <w:pPr>
              <w:rPr>
                <w:rFonts w:ascii="Arial" w:hAnsi="Arial" w:cs="Arial"/>
                <w:bCs/>
                <w:sz w:val="18"/>
                <w:szCs w:val="18"/>
              </w:rPr>
            </w:pPr>
            <w:r w:rsidRPr="00542AD3">
              <w:rPr>
                <w:rFonts w:ascii="Arial" w:hAnsi="Arial" w:cs="Arial"/>
                <w:bCs/>
                <w:sz w:val="18"/>
                <w:szCs w:val="18"/>
              </w:rPr>
              <w:t>Na zlecenie</w:t>
            </w:r>
          </w:p>
        </w:tc>
        <w:tc>
          <w:tcPr>
            <w:tcW w:w="2268" w:type="dxa"/>
          </w:tcPr>
          <w:p w14:paraId="0B24792D" w14:textId="77777777" w:rsidR="00451987" w:rsidRPr="00542AD3" w:rsidRDefault="00451987" w:rsidP="00451987">
            <w:pPr>
              <w:rPr>
                <w:rFonts w:ascii="Arial" w:hAnsi="Arial" w:cs="Arial"/>
                <w:bCs/>
                <w:sz w:val="18"/>
                <w:szCs w:val="18"/>
              </w:rPr>
            </w:pPr>
          </w:p>
        </w:tc>
        <w:tc>
          <w:tcPr>
            <w:tcW w:w="2942" w:type="dxa"/>
          </w:tcPr>
          <w:p w14:paraId="1B954A09" w14:textId="18548A2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B84B71" w:rsidRPr="00542AD3">
              <w:rPr>
                <w:rFonts w:ascii="Arial" w:hAnsi="Arial" w:cs="Arial"/>
                <w:bCs/>
                <w:sz w:val="18"/>
                <w:szCs w:val="18"/>
              </w:rPr>
              <w:t xml:space="preserve">nieuwzględniona. </w:t>
            </w:r>
          </w:p>
          <w:p w14:paraId="4EA2F72F" w14:textId="77777777" w:rsidR="00387768" w:rsidRPr="00542AD3" w:rsidRDefault="00387768" w:rsidP="00451987">
            <w:pPr>
              <w:rPr>
                <w:rFonts w:ascii="Arial" w:hAnsi="Arial" w:cs="Arial"/>
                <w:bCs/>
                <w:sz w:val="18"/>
                <w:szCs w:val="18"/>
              </w:rPr>
            </w:pPr>
          </w:p>
          <w:p w14:paraId="1149664D" w14:textId="275D37E8" w:rsidR="00451987" w:rsidRPr="00542AD3" w:rsidRDefault="00387768" w:rsidP="00451987">
            <w:pPr>
              <w:rPr>
                <w:rFonts w:ascii="Arial" w:hAnsi="Arial" w:cs="Arial"/>
                <w:bCs/>
                <w:sz w:val="18"/>
                <w:szCs w:val="18"/>
              </w:rPr>
            </w:pPr>
            <w:r w:rsidRPr="00542AD3">
              <w:rPr>
                <w:rFonts w:ascii="Arial" w:hAnsi="Arial" w:cs="Arial"/>
                <w:bCs/>
                <w:sz w:val="18"/>
                <w:szCs w:val="18"/>
              </w:rPr>
              <w:t>Zmieniono brzmienie czynności w następujący sposób: „Wykonywanie zamknięcia zacisku kontrolującego przepływ infuzji”.</w:t>
            </w:r>
          </w:p>
        </w:tc>
      </w:tr>
      <w:tr w:rsidR="00A373A0" w:rsidRPr="00542AD3" w14:paraId="05D477F3" w14:textId="77777777" w:rsidTr="00D87D56">
        <w:tc>
          <w:tcPr>
            <w:tcW w:w="477" w:type="dxa"/>
          </w:tcPr>
          <w:p w14:paraId="1C711426" w14:textId="77777777" w:rsidR="00451987" w:rsidRPr="00542AD3" w:rsidRDefault="00451987" w:rsidP="00451987">
            <w:pPr>
              <w:rPr>
                <w:rFonts w:ascii="Arial" w:hAnsi="Arial" w:cs="Arial"/>
                <w:sz w:val="18"/>
                <w:szCs w:val="18"/>
              </w:rPr>
            </w:pPr>
          </w:p>
        </w:tc>
        <w:tc>
          <w:tcPr>
            <w:tcW w:w="1109" w:type="dxa"/>
          </w:tcPr>
          <w:p w14:paraId="391EAD07" w14:textId="63F758A0"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2.5</w:t>
            </w:r>
          </w:p>
        </w:tc>
        <w:tc>
          <w:tcPr>
            <w:tcW w:w="1838" w:type="dxa"/>
          </w:tcPr>
          <w:p w14:paraId="68E0BA5C" w14:textId="72CAAB0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105A4CF1" w14:textId="77777777" w:rsidR="00451987" w:rsidRPr="00542AD3" w:rsidRDefault="00451987" w:rsidP="00451987">
            <w:pPr>
              <w:rPr>
                <w:rFonts w:ascii="Arial" w:hAnsi="Arial" w:cs="Arial"/>
                <w:bCs/>
                <w:sz w:val="18"/>
                <w:szCs w:val="18"/>
              </w:rPr>
            </w:pPr>
          </w:p>
        </w:tc>
        <w:tc>
          <w:tcPr>
            <w:tcW w:w="2410" w:type="dxa"/>
            <w:gridSpan w:val="2"/>
          </w:tcPr>
          <w:p w14:paraId="73467424" w14:textId="77777777" w:rsidR="00451987" w:rsidRPr="00542AD3" w:rsidRDefault="00451987" w:rsidP="00451987">
            <w:pPr>
              <w:rPr>
                <w:rFonts w:ascii="Arial" w:hAnsi="Arial" w:cs="Arial"/>
                <w:bCs/>
                <w:sz w:val="18"/>
                <w:szCs w:val="18"/>
              </w:rPr>
            </w:pPr>
          </w:p>
        </w:tc>
        <w:tc>
          <w:tcPr>
            <w:tcW w:w="2268" w:type="dxa"/>
          </w:tcPr>
          <w:p w14:paraId="70E28AED" w14:textId="50E220F6" w:rsidR="00451987" w:rsidRPr="00542AD3" w:rsidRDefault="00451987" w:rsidP="00451987">
            <w:pPr>
              <w:rPr>
                <w:rFonts w:ascii="Arial" w:hAnsi="Arial" w:cs="Arial"/>
                <w:bCs/>
                <w:sz w:val="18"/>
                <w:szCs w:val="18"/>
              </w:rPr>
            </w:pPr>
            <w:r w:rsidRPr="00542AD3">
              <w:rPr>
                <w:rFonts w:ascii="Arial" w:hAnsi="Arial" w:cs="Arial"/>
                <w:sz w:val="18"/>
                <w:szCs w:val="18"/>
              </w:rPr>
              <w:t>2.5. Asystowanie przy wykonywaniu gimnastyki oddechowej przez osobę chorą i niesamodzielną</w:t>
            </w:r>
          </w:p>
        </w:tc>
        <w:tc>
          <w:tcPr>
            <w:tcW w:w="2942" w:type="dxa"/>
          </w:tcPr>
          <w:p w14:paraId="754DC375" w14:textId="7E4550A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B92C6A8" w14:textId="77777777" w:rsidR="00D82574" w:rsidRPr="00542AD3" w:rsidRDefault="00D82574" w:rsidP="00451987">
            <w:pPr>
              <w:rPr>
                <w:rFonts w:ascii="Arial" w:hAnsi="Arial" w:cs="Arial"/>
                <w:bCs/>
                <w:sz w:val="18"/>
                <w:szCs w:val="18"/>
              </w:rPr>
            </w:pPr>
          </w:p>
          <w:p w14:paraId="3DF89E0F" w14:textId="7F39779E" w:rsidR="00451987" w:rsidRPr="00542AD3" w:rsidRDefault="00D82574" w:rsidP="00D82574">
            <w:pPr>
              <w:rPr>
                <w:rFonts w:ascii="Arial" w:hAnsi="Arial" w:cs="Arial"/>
                <w:bCs/>
                <w:sz w:val="18"/>
                <w:szCs w:val="18"/>
              </w:rPr>
            </w:pPr>
            <w:r w:rsidRPr="00542AD3">
              <w:rPr>
                <w:rFonts w:ascii="Arial" w:hAnsi="Arial" w:cs="Arial"/>
                <w:bCs/>
                <w:sz w:val="18"/>
                <w:szCs w:val="18"/>
              </w:rPr>
              <w:t>Przyjęto natomiast uwagę dotyczącą tego, by czynność ta była wykonywana na zlecenie.</w:t>
            </w:r>
          </w:p>
        </w:tc>
      </w:tr>
      <w:tr w:rsidR="00A373A0" w:rsidRPr="00542AD3" w14:paraId="0ACF422A" w14:textId="77777777" w:rsidTr="00D87D56">
        <w:tc>
          <w:tcPr>
            <w:tcW w:w="477" w:type="dxa"/>
          </w:tcPr>
          <w:p w14:paraId="5FE80B5D" w14:textId="77777777" w:rsidR="00451987" w:rsidRPr="00542AD3" w:rsidRDefault="00451987" w:rsidP="00451987">
            <w:pPr>
              <w:rPr>
                <w:rFonts w:ascii="Arial" w:hAnsi="Arial" w:cs="Arial"/>
                <w:sz w:val="18"/>
                <w:szCs w:val="18"/>
              </w:rPr>
            </w:pPr>
          </w:p>
        </w:tc>
        <w:tc>
          <w:tcPr>
            <w:tcW w:w="1109" w:type="dxa"/>
          </w:tcPr>
          <w:p w14:paraId="6408D942" w14:textId="62184927"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2.5</w:t>
            </w:r>
          </w:p>
        </w:tc>
        <w:tc>
          <w:tcPr>
            <w:tcW w:w="1838" w:type="dxa"/>
          </w:tcPr>
          <w:p w14:paraId="42839716" w14:textId="0E37FF51"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Nefrologiczne</w:t>
            </w:r>
          </w:p>
        </w:tc>
        <w:tc>
          <w:tcPr>
            <w:tcW w:w="2847" w:type="dxa"/>
          </w:tcPr>
          <w:p w14:paraId="4D48063A" w14:textId="51B8A922" w:rsidR="00451987" w:rsidRPr="00542AD3" w:rsidRDefault="00451987" w:rsidP="00451987">
            <w:pPr>
              <w:rPr>
                <w:rFonts w:ascii="Arial" w:hAnsi="Arial" w:cs="Arial"/>
                <w:bCs/>
                <w:sz w:val="18"/>
                <w:szCs w:val="18"/>
              </w:rPr>
            </w:pPr>
            <w:r w:rsidRPr="00542AD3">
              <w:rPr>
                <w:rFonts w:ascii="Arial" w:hAnsi="Arial" w:cs="Arial"/>
                <w:bCs/>
                <w:sz w:val="18"/>
                <w:szCs w:val="18"/>
              </w:rPr>
              <w:t>Zalecenie uwzględnienia również gimnastyki ruchowej oraz ustalania zakresu realizowanej gimnastyki z pozostałym personelem medycznym</w:t>
            </w:r>
          </w:p>
        </w:tc>
        <w:tc>
          <w:tcPr>
            <w:tcW w:w="2410" w:type="dxa"/>
            <w:gridSpan w:val="2"/>
          </w:tcPr>
          <w:p w14:paraId="5F23B3BD" w14:textId="343D6CB2" w:rsidR="00451987" w:rsidRPr="00542AD3" w:rsidRDefault="00451987" w:rsidP="00451987">
            <w:pPr>
              <w:rPr>
                <w:rFonts w:ascii="Arial" w:hAnsi="Arial" w:cs="Arial"/>
                <w:bCs/>
                <w:sz w:val="18"/>
                <w:szCs w:val="18"/>
              </w:rPr>
            </w:pPr>
            <w:r w:rsidRPr="00542AD3">
              <w:rPr>
                <w:rFonts w:ascii="Arial" w:hAnsi="Arial" w:cs="Arial"/>
                <w:bCs/>
                <w:sz w:val="18"/>
                <w:szCs w:val="18"/>
              </w:rPr>
              <w:t>Określanie zakresu aktywizacji pacjentów we współpracy z innymi przedstawicielami zawodów medycznych ma na celu zapewnienia skuteczności i bezpieczeństwa podejmowanych czynności</w:t>
            </w:r>
          </w:p>
        </w:tc>
        <w:tc>
          <w:tcPr>
            <w:tcW w:w="2268" w:type="dxa"/>
          </w:tcPr>
          <w:p w14:paraId="77B33D3D" w14:textId="337FBF5B"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 xml:space="preserve">2.5. Wykonywanie gimnastyki </w:t>
            </w:r>
            <w:r w:rsidRPr="00542AD3">
              <w:rPr>
                <w:rFonts w:ascii="Arial" w:eastAsia="Times New Roman" w:hAnsi="Arial" w:cs="Arial"/>
                <w:b/>
                <w:sz w:val="18"/>
                <w:szCs w:val="18"/>
                <w:lang w:eastAsia="pl-PL"/>
              </w:rPr>
              <w:t>ruchowej i</w:t>
            </w:r>
            <w:r w:rsidRPr="00542AD3">
              <w:rPr>
                <w:rFonts w:ascii="Arial" w:eastAsia="Times New Roman" w:hAnsi="Arial" w:cs="Arial"/>
                <w:bCs/>
                <w:sz w:val="18"/>
                <w:szCs w:val="18"/>
                <w:lang w:eastAsia="pl-PL"/>
              </w:rPr>
              <w:t xml:space="preserve"> oddechowej </w:t>
            </w:r>
            <w:r w:rsidRPr="00542AD3">
              <w:rPr>
                <w:rFonts w:ascii="Arial" w:eastAsia="Times New Roman" w:hAnsi="Arial" w:cs="Arial"/>
                <w:b/>
                <w:sz w:val="18"/>
                <w:szCs w:val="18"/>
                <w:lang w:eastAsia="pl-PL"/>
              </w:rPr>
              <w:t>ustalonej we współpracy z personelem medycznym</w:t>
            </w:r>
          </w:p>
        </w:tc>
        <w:tc>
          <w:tcPr>
            <w:tcW w:w="2942" w:type="dxa"/>
          </w:tcPr>
          <w:p w14:paraId="3CCB46FF" w14:textId="71AD528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B84B71" w:rsidRPr="00542AD3">
              <w:rPr>
                <w:rFonts w:ascii="Arial" w:hAnsi="Arial" w:cs="Arial"/>
                <w:bCs/>
                <w:sz w:val="18"/>
                <w:szCs w:val="18"/>
              </w:rPr>
              <w:t>częściowo uwzględniona.</w:t>
            </w:r>
          </w:p>
          <w:p w14:paraId="78B81DAF" w14:textId="77777777" w:rsidR="00B84B71" w:rsidRPr="00542AD3" w:rsidRDefault="00B84B71" w:rsidP="00451987">
            <w:pPr>
              <w:rPr>
                <w:rFonts w:ascii="Arial" w:hAnsi="Arial" w:cs="Arial"/>
                <w:bCs/>
                <w:sz w:val="18"/>
                <w:szCs w:val="18"/>
              </w:rPr>
            </w:pPr>
          </w:p>
          <w:p w14:paraId="3241365C" w14:textId="2B04F76B" w:rsidR="00451987" w:rsidRPr="00542AD3" w:rsidRDefault="00B84B71" w:rsidP="00451987">
            <w:pPr>
              <w:rPr>
                <w:rFonts w:ascii="Arial" w:hAnsi="Arial" w:cs="Arial"/>
                <w:bCs/>
                <w:sz w:val="18"/>
                <w:szCs w:val="18"/>
              </w:rPr>
            </w:pPr>
            <w:bookmarkStart w:id="5" w:name="_Hlk172634616"/>
            <w:r w:rsidRPr="00542AD3">
              <w:rPr>
                <w:rFonts w:ascii="Arial" w:hAnsi="Arial" w:cs="Arial"/>
                <w:bCs/>
                <w:sz w:val="18"/>
                <w:szCs w:val="18"/>
              </w:rPr>
              <w:t>P</w:t>
            </w:r>
            <w:r w:rsidR="00451987" w:rsidRPr="00542AD3">
              <w:rPr>
                <w:rFonts w:ascii="Arial" w:hAnsi="Arial" w:cs="Arial"/>
                <w:bCs/>
                <w:sz w:val="18"/>
                <w:szCs w:val="18"/>
              </w:rPr>
              <w:t xml:space="preserve">rzepis </w:t>
            </w:r>
            <w:bookmarkEnd w:id="5"/>
            <w:r w:rsidRPr="00542AD3">
              <w:rPr>
                <w:rFonts w:ascii="Arial" w:hAnsi="Arial" w:cs="Arial"/>
                <w:bCs/>
                <w:sz w:val="18"/>
                <w:szCs w:val="18"/>
              </w:rPr>
              <w:t>przeredagowano poprzez dodanie, że czynność ta wykonywana jest na zlecenie.</w:t>
            </w:r>
          </w:p>
        </w:tc>
      </w:tr>
      <w:tr w:rsidR="00A373A0" w:rsidRPr="00542AD3" w14:paraId="30AC80FE" w14:textId="77777777" w:rsidTr="00D87D56">
        <w:tc>
          <w:tcPr>
            <w:tcW w:w="477" w:type="dxa"/>
          </w:tcPr>
          <w:p w14:paraId="4FC38087" w14:textId="77777777" w:rsidR="00451987" w:rsidRPr="00542AD3" w:rsidRDefault="00451987" w:rsidP="00451987">
            <w:pPr>
              <w:rPr>
                <w:rFonts w:ascii="Arial" w:hAnsi="Arial" w:cs="Arial"/>
                <w:sz w:val="18"/>
                <w:szCs w:val="18"/>
              </w:rPr>
            </w:pPr>
          </w:p>
        </w:tc>
        <w:tc>
          <w:tcPr>
            <w:tcW w:w="1109" w:type="dxa"/>
          </w:tcPr>
          <w:p w14:paraId="1A269C01" w14:textId="08E32F3F"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2.5</w:t>
            </w:r>
          </w:p>
        </w:tc>
        <w:tc>
          <w:tcPr>
            <w:tcW w:w="1838" w:type="dxa"/>
          </w:tcPr>
          <w:p w14:paraId="563B877D" w14:textId="3C142602"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44C997EF" w14:textId="2F2FB85B" w:rsidR="00451987" w:rsidRPr="00542AD3" w:rsidRDefault="00451987" w:rsidP="00451987">
            <w:pPr>
              <w:rPr>
                <w:rFonts w:ascii="Arial" w:hAnsi="Arial" w:cs="Arial"/>
                <w:bCs/>
                <w:sz w:val="18"/>
                <w:szCs w:val="18"/>
              </w:rPr>
            </w:pPr>
            <w:r w:rsidRPr="00542AD3">
              <w:rPr>
                <w:rFonts w:ascii="Arial" w:hAnsi="Arial" w:cs="Arial"/>
                <w:bCs/>
                <w:sz w:val="18"/>
                <w:szCs w:val="18"/>
              </w:rPr>
              <w:t>2.5.</w:t>
            </w:r>
            <w:r w:rsidRPr="00542AD3">
              <w:rPr>
                <w:rFonts w:ascii="Arial" w:hAnsi="Arial" w:cs="Arial"/>
                <w:bCs/>
                <w:sz w:val="18"/>
                <w:szCs w:val="18"/>
              </w:rPr>
              <w:tab/>
              <w:t>Wykonywanie gimnastyki oddechowej.</w:t>
            </w:r>
          </w:p>
        </w:tc>
        <w:tc>
          <w:tcPr>
            <w:tcW w:w="2410" w:type="dxa"/>
            <w:gridSpan w:val="2"/>
          </w:tcPr>
          <w:p w14:paraId="04D67748" w14:textId="44F7D82E" w:rsidR="00451987" w:rsidRPr="00542AD3" w:rsidRDefault="00451987" w:rsidP="00451987">
            <w:pPr>
              <w:rPr>
                <w:rFonts w:ascii="Arial" w:hAnsi="Arial" w:cs="Arial"/>
                <w:bCs/>
                <w:sz w:val="18"/>
                <w:szCs w:val="18"/>
              </w:rPr>
            </w:pPr>
            <w:r w:rsidRPr="00542AD3">
              <w:rPr>
                <w:rFonts w:ascii="Arial" w:hAnsi="Arial" w:cs="Arial"/>
                <w:bCs/>
                <w:sz w:val="18"/>
                <w:szCs w:val="18"/>
              </w:rPr>
              <w:t>Na zlecenie</w:t>
            </w:r>
          </w:p>
        </w:tc>
        <w:tc>
          <w:tcPr>
            <w:tcW w:w="2268" w:type="dxa"/>
          </w:tcPr>
          <w:p w14:paraId="32AAB543" w14:textId="77777777" w:rsidR="00451987" w:rsidRPr="00542AD3" w:rsidRDefault="00451987" w:rsidP="00451987">
            <w:pPr>
              <w:rPr>
                <w:rFonts w:ascii="Arial" w:eastAsia="Times New Roman" w:hAnsi="Arial" w:cs="Arial"/>
                <w:bCs/>
                <w:sz w:val="18"/>
                <w:szCs w:val="18"/>
                <w:lang w:eastAsia="pl-PL"/>
              </w:rPr>
            </w:pPr>
          </w:p>
        </w:tc>
        <w:tc>
          <w:tcPr>
            <w:tcW w:w="2942" w:type="dxa"/>
          </w:tcPr>
          <w:p w14:paraId="4B61FEDD" w14:textId="448851B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0250A" w:rsidRPr="00542AD3">
              <w:rPr>
                <w:rFonts w:ascii="Arial" w:hAnsi="Arial" w:cs="Arial"/>
                <w:bCs/>
                <w:sz w:val="18"/>
                <w:szCs w:val="18"/>
              </w:rPr>
              <w:t>uwzględniona</w:t>
            </w:r>
            <w:r w:rsidR="00B84B71" w:rsidRPr="00542AD3">
              <w:rPr>
                <w:rFonts w:ascii="Arial" w:hAnsi="Arial" w:cs="Arial"/>
                <w:bCs/>
                <w:sz w:val="18"/>
                <w:szCs w:val="18"/>
              </w:rPr>
              <w:t>.</w:t>
            </w:r>
          </w:p>
          <w:p w14:paraId="59F89658" w14:textId="48ECEE8C" w:rsidR="00451987" w:rsidRPr="00542AD3" w:rsidRDefault="00451987" w:rsidP="00451987">
            <w:pPr>
              <w:rPr>
                <w:rFonts w:ascii="Arial" w:hAnsi="Arial" w:cs="Arial"/>
                <w:bCs/>
                <w:sz w:val="18"/>
                <w:szCs w:val="18"/>
              </w:rPr>
            </w:pPr>
          </w:p>
        </w:tc>
      </w:tr>
      <w:tr w:rsidR="00A373A0" w:rsidRPr="00542AD3" w14:paraId="736DCCD1" w14:textId="77777777" w:rsidTr="00D87D56">
        <w:tc>
          <w:tcPr>
            <w:tcW w:w="477" w:type="dxa"/>
          </w:tcPr>
          <w:p w14:paraId="299472BF" w14:textId="77777777" w:rsidR="00451987" w:rsidRPr="00542AD3" w:rsidRDefault="00451987" w:rsidP="00451987">
            <w:pPr>
              <w:rPr>
                <w:rFonts w:ascii="Arial" w:hAnsi="Arial" w:cs="Arial"/>
                <w:sz w:val="18"/>
                <w:szCs w:val="18"/>
              </w:rPr>
            </w:pPr>
          </w:p>
        </w:tc>
        <w:tc>
          <w:tcPr>
            <w:tcW w:w="1109" w:type="dxa"/>
          </w:tcPr>
          <w:p w14:paraId="3F02D597" w14:textId="16AA7B08"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2.6</w:t>
            </w:r>
          </w:p>
        </w:tc>
        <w:tc>
          <w:tcPr>
            <w:tcW w:w="1838" w:type="dxa"/>
          </w:tcPr>
          <w:p w14:paraId="6AC8D147" w14:textId="00ED58C9"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523CF8F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35117F50" w14:textId="082740EC"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64F24B8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Wymienione w pkt 2.2 czynności dotyczące ćwiczeń</w:t>
            </w:r>
          </w:p>
          <w:p w14:paraId="3E47E01E" w14:textId="77777777" w:rsidR="00451987" w:rsidRPr="00542AD3" w:rsidRDefault="00451987" w:rsidP="00451987">
            <w:pPr>
              <w:rPr>
                <w:rFonts w:ascii="Arial" w:hAnsi="Arial" w:cs="Arial"/>
                <w:bCs/>
                <w:sz w:val="18"/>
                <w:szCs w:val="18"/>
              </w:rPr>
            </w:pPr>
            <w:r w:rsidRPr="00542AD3">
              <w:rPr>
                <w:rFonts w:ascii="Arial" w:hAnsi="Arial" w:cs="Arial"/>
                <w:b/>
                <w:sz w:val="18"/>
                <w:szCs w:val="18"/>
              </w:rPr>
              <w:t>czynnych i biernych</w:t>
            </w:r>
            <w:r w:rsidRPr="00542AD3">
              <w:rPr>
                <w:rFonts w:ascii="Arial" w:hAnsi="Arial" w:cs="Arial"/>
                <w:bCs/>
                <w:sz w:val="18"/>
                <w:szCs w:val="18"/>
              </w:rPr>
              <w:t xml:space="preserve"> stanowią powielenie czynności</w:t>
            </w:r>
          </w:p>
          <w:p w14:paraId="7B4DF6E7" w14:textId="666DBE94"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wykonanych przez fizjoterapeutę.</w:t>
            </w:r>
          </w:p>
        </w:tc>
        <w:tc>
          <w:tcPr>
            <w:tcW w:w="2268" w:type="dxa"/>
          </w:tcPr>
          <w:p w14:paraId="1B3532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Proponuję następujące brzmienie</w:t>
            </w:r>
          </w:p>
          <w:p w14:paraId="62D565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przepisu:</w:t>
            </w:r>
          </w:p>
          <w:p w14:paraId="2FACEF1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„2.6 Wykonywanie nacierania,</w:t>
            </w:r>
          </w:p>
          <w:p w14:paraId="7905E9C2" w14:textId="185DCAC8" w:rsidR="00451987" w:rsidRPr="00542AD3" w:rsidRDefault="00451987" w:rsidP="00451987">
            <w:pPr>
              <w:rPr>
                <w:rFonts w:ascii="Arial" w:hAnsi="Arial" w:cs="Arial"/>
                <w:sz w:val="18"/>
                <w:szCs w:val="18"/>
              </w:rPr>
            </w:pPr>
            <w:r w:rsidRPr="00542AD3">
              <w:rPr>
                <w:rFonts w:ascii="Arial" w:hAnsi="Arial" w:cs="Arial"/>
                <w:bCs/>
                <w:sz w:val="18"/>
                <w:szCs w:val="18"/>
              </w:rPr>
              <w:t>oklepywania.”.</w:t>
            </w:r>
          </w:p>
        </w:tc>
        <w:tc>
          <w:tcPr>
            <w:tcW w:w="2942" w:type="dxa"/>
          </w:tcPr>
          <w:p w14:paraId="2AC91113" w14:textId="4ACA4F3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8A42D2D" w14:textId="77777777" w:rsidR="00341AD5" w:rsidRPr="00542AD3" w:rsidRDefault="00341AD5" w:rsidP="00451987">
            <w:pPr>
              <w:rPr>
                <w:rFonts w:ascii="Arial" w:hAnsi="Arial" w:cs="Arial"/>
                <w:bCs/>
                <w:sz w:val="18"/>
                <w:szCs w:val="18"/>
              </w:rPr>
            </w:pPr>
          </w:p>
          <w:p w14:paraId="14A9A6C0" w14:textId="5CC07356" w:rsidR="00451987" w:rsidRPr="00542AD3" w:rsidRDefault="00451987" w:rsidP="00451987">
            <w:pPr>
              <w:rPr>
                <w:rFonts w:ascii="Arial" w:hAnsi="Arial" w:cs="Arial"/>
                <w:bCs/>
                <w:sz w:val="18"/>
                <w:szCs w:val="18"/>
              </w:rPr>
            </w:pPr>
            <w:r w:rsidRPr="00542AD3">
              <w:rPr>
                <w:rFonts w:ascii="Arial" w:hAnsi="Arial" w:cs="Arial"/>
                <w:bCs/>
                <w:sz w:val="18"/>
                <w:szCs w:val="18"/>
              </w:rPr>
              <w:t>Brzmienie przepisu zgodne z podstawą programową kształcenia w zawodzie opiekun medyczny.</w:t>
            </w:r>
            <w:r w:rsidR="00341AD5" w:rsidRPr="00542AD3">
              <w:rPr>
                <w:rFonts w:ascii="Arial" w:hAnsi="Arial" w:cs="Arial"/>
                <w:bCs/>
                <w:sz w:val="18"/>
                <w:szCs w:val="18"/>
              </w:rPr>
              <w:t xml:space="preserve"> </w:t>
            </w:r>
            <w:r w:rsidR="00B84B71" w:rsidRPr="00542AD3">
              <w:rPr>
                <w:rFonts w:ascii="Arial" w:hAnsi="Arial" w:cs="Arial"/>
                <w:bCs/>
                <w:sz w:val="18"/>
                <w:szCs w:val="18"/>
              </w:rPr>
              <w:t xml:space="preserve">Fizjoterapeuta może poinstruować opiekuna </w:t>
            </w:r>
            <w:r w:rsidR="00B84B71" w:rsidRPr="00542AD3">
              <w:rPr>
                <w:rFonts w:ascii="Arial" w:hAnsi="Arial" w:cs="Arial"/>
                <w:bCs/>
                <w:sz w:val="18"/>
                <w:szCs w:val="18"/>
              </w:rPr>
              <w:lastRenderedPageBreak/>
              <w:t>medycznego, jakie ćwiczenia powinien on wykonywać w przypadku danego pacjenta. Ponadto we wniosku skierowanym do MEN w sprawie zmiany podstawy programowej kształcenia w zawodzie opiekun medyczny wskazano na potrzebę uwzględnienia w niej prowadzenia aktywizacji pacjentów leżących (w tym ćwiczeń czynnych i biernych), co ma się odbywać we współpracy z fizjoterapeutą</w:t>
            </w:r>
            <w:r w:rsidR="00316048" w:rsidRPr="00542AD3">
              <w:rPr>
                <w:rFonts w:ascii="Arial" w:hAnsi="Arial" w:cs="Arial"/>
                <w:bCs/>
                <w:sz w:val="18"/>
                <w:szCs w:val="18"/>
              </w:rPr>
              <w:t>.</w:t>
            </w:r>
            <w:r w:rsidR="00314E83" w:rsidRPr="00542AD3">
              <w:rPr>
                <w:rFonts w:ascii="Arial" w:hAnsi="Arial" w:cs="Arial"/>
                <w:bCs/>
                <w:sz w:val="18"/>
                <w:szCs w:val="18"/>
              </w:rPr>
              <w:t xml:space="preserve"> Projekt rozporządzenia zmieniającego rozporządzenie MEN w tym zakresie jest obecnie procedowany.</w:t>
            </w:r>
          </w:p>
          <w:p w14:paraId="72E5C2C4" w14:textId="13DDE616" w:rsidR="00451987" w:rsidRPr="00542AD3" w:rsidRDefault="00451987" w:rsidP="00451987">
            <w:pPr>
              <w:rPr>
                <w:rFonts w:ascii="Arial" w:hAnsi="Arial" w:cs="Arial"/>
                <w:bCs/>
                <w:sz w:val="18"/>
                <w:szCs w:val="18"/>
              </w:rPr>
            </w:pPr>
          </w:p>
        </w:tc>
      </w:tr>
      <w:tr w:rsidR="00A373A0" w:rsidRPr="00542AD3" w14:paraId="29C25F46" w14:textId="77777777" w:rsidTr="00D87D56">
        <w:tc>
          <w:tcPr>
            <w:tcW w:w="477" w:type="dxa"/>
          </w:tcPr>
          <w:p w14:paraId="34C6A701" w14:textId="77777777" w:rsidR="00451987" w:rsidRPr="00542AD3" w:rsidRDefault="00451987" w:rsidP="00451987">
            <w:pPr>
              <w:rPr>
                <w:rFonts w:ascii="Arial" w:hAnsi="Arial" w:cs="Arial"/>
                <w:sz w:val="18"/>
                <w:szCs w:val="18"/>
              </w:rPr>
            </w:pPr>
          </w:p>
        </w:tc>
        <w:tc>
          <w:tcPr>
            <w:tcW w:w="1109" w:type="dxa"/>
          </w:tcPr>
          <w:p w14:paraId="44019B2B" w14:textId="560292D9"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2.6</w:t>
            </w:r>
          </w:p>
        </w:tc>
        <w:tc>
          <w:tcPr>
            <w:tcW w:w="1838" w:type="dxa"/>
          </w:tcPr>
          <w:p w14:paraId="0CAA973E" w14:textId="55B17B78"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0778D81B" w14:textId="4B59B1E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konieczność doprecyzowania</w:t>
            </w:r>
          </w:p>
        </w:tc>
        <w:tc>
          <w:tcPr>
            <w:tcW w:w="2410" w:type="dxa"/>
            <w:gridSpan w:val="2"/>
          </w:tcPr>
          <w:p w14:paraId="42072839" w14:textId="4B0A211D" w:rsidR="00451987" w:rsidRPr="00542AD3" w:rsidRDefault="00451987" w:rsidP="00451987">
            <w:pPr>
              <w:rPr>
                <w:rFonts w:ascii="Arial" w:hAnsi="Arial" w:cs="Arial"/>
                <w:bCs/>
                <w:sz w:val="18"/>
                <w:szCs w:val="18"/>
              </w:rPr>
            </w:pPr>
            <w:r w:rsidRPr="00542AD3">
              <w:rPr>
                <w:rFonts w:ascii="Arial" w:hAnsi="Arial" w:cs="Arial"/>
                <w:bCs/>
                <w:sz w:val="18"/>
                <w:szCs w:val="18"/>
              </w:rPr>
              <w:t>Biorąc pod uwagę sytuacje, kiedy są przeciwwskazania do wykonywania czynności należy dołożyć wszelkiej staranności aby daną czynnością nie dokonać uszczerbku na zdrowiu pacjenta.</w:t>
            </w:r>
          </w:p>
        </w:tc>
        <w:tc>
          <w:tcPr>
            <w:tcW w:w="2268" w:type="dxa"/>
          </w:tcPr>
          <w:p w14:paraId="279EF730" w14:textId="5EA5329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Wykonywanie nacierania, oklepywania, ćwiczeń czynnych i biernych w porozumieniu lub na zlecenie pielęgniarki/lekarza.</w:t>
            </w:r>
          </w:p>
        </w:tc>
        <w:tc>
          <w:tcPr>
            <w:tcW w:w="2942" w:type="dxa"/>
          </w:tcPr>
          <w:p w14:paraId="0292E1FD" w14:textId="1CC55232"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w:t>
            </w:r>
            <w:r w:rsidR="00F47E54" w:rsidRPr="00542AD3">
              <w:rPr>
                <w:rFonts w:ascii="Arial" w:hAnsi="Arial" w:cs="Arial"/>
                <w:bCs/>
                <w:sz w:val="18"/>
                <w:szCs w:val="18"/>
              </w:rPr>
              <w:t>a .</w:t>
            </w:r>
          </w:p>
          <w:p w14:paraId="672C66BA" w14:textId="77777777" w:rsidR="00F47E54" w:rsidRPr="00542AD3" w:rsidRDefault="00F47E54" w:rsidP="00451987">
            <w:pPr>
              <w:rPr>
                <w:rFonts w:ascii="Arial" w:hAnsi="Arial" w:cs="Arial"/>
                <w:bCs/>
                <w:sz w:val="18"/>
                <w:szCs w:val="18"/>
              </w:rPr>
            </w:pPr>
          </w:p>
          <w:p w14:paraId="688A8D2D" w14:textId="77777777" w:rsidR="00F47E54" w:rsidRPr="00542AD3" w:rsidRDefault="00F47E54" w:rsidP="00451987">
            <w:pPr>
              <w:rPr>
                <w:rFonts w:ascii="Arial" w:hAnsi="Arial" w:cs="Arial"/>
                <w:bCs/>
                <w:sz w:val="18"/>
                <w:szCs w:val="18"/>
              </w:rPr>
            </w:pPr>
          </w:p>
          <w:p w14:paraId="6D7B5AE6" w14:textId="7EC8B9A3" w:rsidR="00F47E54" w:rsidRPr="00542AD3" w:rsidRDefault="00B84B71" w:rsidP="00451987">
            <w:pPr>
              <w:rPr>
                <w:rFonts w:ascii="Arial" w:hAnsi="Arial" w:cs="Arial"/>
                <w:bCs/>
                <w:sz w:val="18"/>
                <w:szCs w:val="18"/>
              </w:rPr>
            </w:pPr>
            <w:r w:rsidRPr="00542AD3">
              <w:rPr>
                <w:rFonts w:ascii="Arial" w:hAnsi="Arial" w:cs="Arial"/>
                <w:bCs/>
                <w:sz w:val="18"/>
                <w:szCs w:val="18"/>
              </w:rPr>
              <w:t>Czynność zgodna z podstaw</w:t>
            </w:r>
            <w:r w:rsidR="00314E83" w:rsidRPr="00542AD3">
              <w:rPr>
                <w:rFonts w:ascii="Arial" w:hAnsi="Arial" w:cs="Arial"/>
                <w:bCs/>
                <w:sz w:val="18"/>
                <w:szCs w:val="18"/>
              </w:rPr>
              <w:t>ą</w:t>
            </w:r>
            <w:r w:rsidRPr="00542AD3">
              <w:rPr>
                <w:rFonts w:ascii="Arial" w:hAnsi="Arial" w:cs="Arial"/>
                <w:bCs/>
                <w:sz w:val="18"/>
                <w:szCs w:val="18"/>
              </w:rPr>
              <w:t xml:space="preserve"> programową kształcenia w zawodzie opiekun medyczny</w:t>
            </w:r>
            <w:r w:rsidR="00D82574" w:rsidRPr="00542AD3">
              <w:rPr>
                <w:rFonts w:ascii="Arial" w:hAnsi="Arial" w:cs="Arial"/>
                <w:bCs/>
                <w:sz w:val="18"/>
                <w:szCs w:val="18"/>
              </w:rPr>
              <w:t>.</w:t>
            </w:r>
          </w:p>
          <w:p w14:paraId="30C032DE" w14:textId="77777777" w:rsidR="00F47E54" w:rsidRPr="00542AD3" w:rsidRDefault="00F47E54" w:rsidP="00451987">
            <w:pPr>
              <w:rPr>
                <w:rFonts w:ascii="Arial" w:hAnsi="Arial" w:cs="Arial"/>
                <w:bCs/>
                <w:sz w:val="18"/>
                <w:szCs w:val="18"/>
              </w:rPr>
            </w:pPr>
          </w:p>
          <w:p w14:paraId="4BC424FD" w14:textId="77777777" w:rsidR="00F47E54" w:rsidRPr="00542AD3" w:rsidRDefault="00F47E54" w:rsidP="00451987">
            <w:pPr>
              <w:rPr>
                <w:rFonts w:ascii="Arial" w:hAnsi="Arial" w:cs="Arial"/>
                <w:bCs/>
                <w:sz w:val="18"/>
                <w:szCs w:val="18"/>
              </w:rPr>
            </w:pPr>
          </w:p>
          <w:p w14:paraId="187DB62B" w14:textId="77777777" w:rsidR="00451987" w:rsidRPr="00542AD3" w:rsidRDefault="00451987" w:rsidP="00B84B71">
            <w:pPr>
              <w:rPr>
                <w:rFonts w:ascii="Arial" w:hAnsi="Arial" w:cs="Arial"/>
                <w:bCs/>
                <w:sz w:val="18"/>
                <w:szCs w:val="18"/>
              </w:rPr>
            </w:pPr>
          </w:p>
        </w:tc>
      </w:tr>
      <w:tr w:rsidR="00A373A0" w:rsidRPr="00542AD3" w14:paraId="3E2100C8" w14:textId="77777777" w:rsidTr="00D87D56">
        <w:tc>
          <w:tcPr>
            <w:tcW w:w="477" w:type="dxa"/>
          </w:tcPr>
          <w:p w14:paraId="10A3E849" w14:textId="77777777" w:rsidR="00451987" w:rsidRPr="00542AD3" w:rsidRDefault="00451987" w:rsidP="00451987">
            <w:pPr>
              <w:rPr>
                <w:rFonts w:ascii="Arial" w:hAnsi="Arial" w:cs="Arial"/>
                <w:sz w:val="18"/>
                <w:szCs w:val="18"/>
              </w:rPr>
            </w:pPr>
          </w:p>
        </w:tc>
        <w:tc>
          <w:tcPr>
            <w:tcW w:w="1109" w:type="dxa"/>
          </w:tcPr>
          <w:p w14:paraId="7B12EEB0" w14:textId="48EB5C9F"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2.6</w:t>
            </w:r>
          </w:p>
        </w:tc>
        <w:tc>
          <w:tcPr>
            <w:tcW w:w="1838" w:type="dxa"/>
          </w:tcPr>
          <w:p w14:paraId="205BE2A8" w14:textId="18EC07BB"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0012FF4E" w14:textId="641E8E21"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2.6.</w:t>
            </w:r>
            <w:r w:rsidRPr="00542AD3">
              <w:rPr>
                <w:rFonts w:ascii="Arial" w:hAnsi="Arial" w:cs="Arial"/>
                <w:bCs/>
                <w:sz w:val="18"/>
                <w:szCs w:val="18"/>
              </w:rPr>
              <w:tab/>
              <w:t>Wykonywanie nacierania, oklepywania, ćwiczeń czynnych i biernych.</w:t>
            </w:r>
          </w:p>
        </w:tc>
        <w:tc>
          <w:tcPr>
            <w:tcW w:w="2410" w:type="dxa"/>
            <w:gridSpan w:val="2"/>
          </w:tcPr>
          <w:p w14:paraId="73D9169E" w14:textId="0EE5ECD0" w:rsidR="00451987" w:rsidRPr="00542AD3" w:rsidRDefault="00451987" w:rsidP="00451987">
            <w:pPr>
              <w:rPr>
                <w:rFonts w:ascii="Arial" w:hAnsi="Arial" w:cs="Arial"/>
                <w:bCs/>
                <w:sz w:val="18"/>
                <w:szCs w:val="18"/>
              </w:rPr>
            </w:pPr>
            <w:r w:rsidRPr="00542AD3">
              <w:rPr>
                <w:rFonts w:ascii="Arial" w:hAnsi="Arial" w:cs="Arial"/>
                <w:bCs/>
                <w:sz w:val="18"/>
                <w:szCs w:val="18"/>
              </w:rPr>
              <w:t>Na zlecenie</w:t>
            </w:r>
          </w:p>
        </w:tc>
        <w:tc>
          <w:tcPr>
            <w:tcW w:w="2268" w:type="dxa"/>
          </w:tcPr>
          <w:p w14:paraId="6A45AFF2" w14:textId="77777777" w:rsidR="00451987" w:rsidRPr="00542AD3" w:rsidRDefault="00451987" w:rsidP="00451987">
            <w:pPr>
              <w:rPr>
                <w:rFonts w:ascii="Arial" w:eastAsia="Times New Roman" w:hAnsi="Arial" w:cs="Arial"/>
                <w:bCs/>
                <w:sz w:val="18"/>
                <w:szCs w:val="18"/>
                <w:lang w:eastAsia="pl-PL"/>
              </w:rPr>
            </w:pPr>
          </w:p>
        </w:tc>
        <w:tc>
          <w:tcPr>
            <w:tcW w:w="2942" w:type="dxa"/>
          </w:tcPr>
          <w:p w14:paraId="38D10B09" w14:textId="77777777" w:rsidR="00B84B71"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0250A" w:rsidRPr="00542AD3">
              <w:rPr>
                <w:rFonts w:ascii="Arial" w:hAnsi="Arial" w:cs="Arial"/>
                <w:bCs/>
                <w:sz w:val="18"/>
                <w:szCs w:val="18"/>
              </w:rPr>
              <w:t>nieuwzględniona</w:t>
            </w:r>
            <w:r w:rsidR="00B84B71" w:rsidRPr="00542AD3">
              <w:rPr>
                <w:rFonts w:ascii="Arial" w:hAnsi="Arial" w:cs="Arial"/>
                <w:bCs/>
                <w:sz w:val="18"/>
                <w:szCs w:val="18"/>
              </w:rPr>
              <w:t>.</w:t>
            </w:r>
          </w:p>
          <w:p w14:paraId="0145C5B3" w14:textId="77777777" w:rsidR="003B6C8D" w:rsidRPr="00542AD3" w:rsidRDefault="003B6C8D" w:rsidP="00451987">
            <w:pPr>
              <w:rPr>
                <w:rFonts w:ascii="Arial" w:hAnsi="Arial" w:cs="Arial"/>
                <w:bCs/>
                <w:sz w:val="18"/>
                <w:szCs w:val="18"/>
              </w:rPr>
            </w:pPr>
          </w:p>
          <w:p w14:paraId="48A70C98" w14:textId="37E903D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0E7BCAD5" w14:textId="2EAB083E" w:rsidR="00451987" w:rsidRPr="00542AD3" w:rsidRDefault="00AA089E" w:rsidP="00451987">
            <w:pPr>
              <w:rPr>
                <w:rFonts w:ascii="Arial" w:hAnsi="Arial" w:cs="Arial"/>
                <w:bCs/>
                <w:sz w:val="18"/>
                <w:szCs w:val="18"/>
              </w:rPr>
            </w:pPr>
            <w:r w:rsidRPr="00542AD3">
              <w:rPr>
                <w:rFonts w:ascii="Arial" w:hAnsi="Arial" w:cs="Arial"/>
                <w:bCs/>
                <w:sz w:val="18"/>
                <w:szCs w:val="18"/>
              </w:rPr>
              <w:t>jw.</w:t>
            </w:r>
          </w:p>
        </w:tc>
      </w:tr>
      <w:tr w:rsidR="00A373A0" w:rsidRPr="00542AD3" w14:paraId="3CF97300" w14:textId="77777777" w:rsidTr="00D87D56">
        <w:tc>
          <w:tcPr>
            <w:tcW w:w="477" w:type="dxa"/>
          </w:tcPr>
          <w:p w14:paraId="20CDB721" w14:textId="77777777" w:rsidR="00451987" w:rsidRPr="00542AD3" w:rsidRDefault="00451987" w:rsidP="00451987">
            <w:pPr>
              <w:rPr>
                <w:rFonts w:ascii="Arial" w:hAnsi="Arial" w:cs="Arial"/>
                <w:sz w:val="18"/>
                <w:szCs w:val="18"/>
              </w:rPr>
            </w:pPr>
          </w:p>
        </w:tc>
        <w:tc>
          <w:tcPr>
            <w:tcW w:w="1109" w:type="dxa"/>
          </w:tcPr>
          <w:p w14:paraId="0EF73765" w14:textId="15B739E1"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2.7</w:t>
            </w:r>
          </w:p>
        </w:tc>
        <w:tc>
          <w:tcPr>
            <w:tcW w:w="1838" w:type="dxa"/>
          </w:tcPr>
          <w:p w14:paraId="3D14DF54" w14:textId="216D2197"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64C877D9" w14:textId="565BA13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konieczność doprecyzowania</w:t>
            </w:r>
          </w:p>
        </w:tc>
        <w:tc>
          <w:tcPr>
            <w:tcW w:w="2410" w:type="dxa"/>
            <w:gridSpan w:val="2"/>
          </w:tcPr>
          <w:p w14:paraId="79AAB3F8" w14:textId="1443DFF2" w:rsidR="00451987" w:rsidRPr="00542AD3" w:rsidRDefault="00451987" w:rsidP="00451987">
            <w:pPr>
              <w:rPr>
                <w:rFonts w:ascii="Arial" w:hAnsi="Arial" w:cs="Arial"/>
                <w:bCs/>
                <w:sz w:val="18"/>
                <w:szCs w:val="18"/>
              </w:rPr>
            </w:pPr>
            <w:r w:rsidRPr="00542AD3">
              <w:rPr>
                <w:rFonts w:ascii="Arial" w:hAnsi="Arial" w:cs="Arial"/>
                <w:bCs/>
                <w:sz w:val="18"/>
                <w:szCs w:val="18"/>
              </w:rPr>
              <w:t>Konieczność zadbania aby pomoc w wykonywaniu czynności była zgodna ze zleceniem uwzględniającym stan pacjenta.</w:t>
            </w:r>
          </w:p>
        </w:tc>
        <w:tc>
          <w:tcPr>
            <w:tcW w:w="2268" w:type="dxa"/>
          </w:tcPr>
          <w:p w14:paraId="24C71FC4" w14:textId="0AF3062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Pomaganie osobie chorej i niesamodzielnej w korzystaniu z tlenu z koncentratora tlenu oraz w wykonywaniu inhalacji </w:t>
            </w:r>
            <w:r w:rsidRPr="00542AD3">
              <w:rPr>
                <w:rFonts w:ascii="Arial" w:eastAsia="Times New Roman" w:hAnsi="Arial" w:cs="Arial"/>
                <w:b/>
                <w:sz w:val="18"/>
                <w:szCs w:val="18"/>
                <w:lang w:eastAsia="pl-PL"/>
              </w:rPr>
              <w:t>zgodnie z wydanym zleceniem.</w:t>
            </w:r>
          </w:p>
        </w:tc>
        <w:tc>
          <w:tcPr>
            <w:tcW w:w="2942" w:type="dxa"/>
          </w:tcPr>
          <w:p w14:paraId="283FEBB3" w14:textId="38289D4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253B026" w14:textId="77777777" w:rsidR="003B6C8D" w:rsidRPr="00542AD3" w:rsidRDefault="003B6C8D" w:rsidP="00451987">
            <w:pPr>
              <w:rPr>
                <w:rFonts w:ascii="Arial" w:hAnsi="Arial" w:cs="Arial"/>
                <w:bCs/>
                <w:sz w:val="18"/>
                <w:szCs w:val="18"/>
              </w:rPr>
            </w:pPr>
          </w:p>
          <w:p w14:paraId="711C672A" w14:textId="11B15A47" w:rsidR="00451987" w:rsidRPr="00542AD3" w:rsidRDefault="00451987" w:rsidP="00451987">
            <w:pPr>
              <w:rPr>
                <w:rFonts w:ascii="Arial" w:hAnsi="Arial" w:cs="Arial"/>
                <w:bCs/>
                <w:sz w:val="18"/>
                <w:szCs w:val="18"/>
              </w:rPr>
            </w:pPr>
            <w:r w:rsidRPr="00542AD3">
              <w:rPr>
                <w:rFonts w:ascii="Arial" w:hAnsi="Arial" w:cs="Arial"/>
                <w:bCs/>
                <w:sz w:val="18"/>
                <w:szCs w:val="18"/>
              </w:rPr>
              <w:t>Brzmienie przepisu zgodne podstawą programową kształcenia w zawodzie opiekun medyczny. Opiekun medyczny może jedynie pomóc w korzystaniu z tlenu z koncentratora, który - jeśli jest refundowany- musi być zlecony wcześniej pacjentowi oraz z wykonywania inhalacji –</w:t>
            </w:r>
            <w:r w:rsidR="003B6C8D" w:rsidRPr="00542AD3">
              <w:rPr>
                <w:rFonts w:ascii="Arial" w:hAnsi="Arial" w:cs="Arial"/>
                <w:bCs/>
                <w:sz w:val="18"/>
                <w:szCs w:val="18"/>
              </w:rPr>
              <w:t xml:space="preserve"> </w:t>
            </w:r>
            <w:r w:rsidRPr="00542AD3">
              <w:rPr>
                <w:rFonts w:ascii="Arial" w:hAnsi="Arial" w:cs="Arial"/>
                <w:bCs/>
                <w:sz w:val="18"/>
                <w:szCs w:val="18"/>
              </w:rPr>
              <w:t xml:space="preserve">leki do </w:t>
            </w:r>
            <w:r w:rsidRPr="00542AD3">
              <w:rPr>
                <w:rFonts w:ascii="Arial" w:hAnsi="Arial" w:cs="Arial"/>
                <w:bCs/>
                <w:sz w:val="18"/>
                <w:szCs w:val="18"/>
              </w:rPr>
              <w:lastRenderedPageBreak/>
              <w:t xml:space="preserve">podawania przez układ oddechowy, zgodnie </w:t>
            </w:r>
            <w:r w:rsidR="00314E83" w:rsidRPr="00542AD3">
              <w:rPr>
                <w:rFonts w:ascii="Arial" w:hAnsi="Arial" w:cs="Arial"/>
                <w:bCs/>
                <w:sz w:val="18"/>
                <w:szCs w:val="18"/>
              </w:rPr>
              <w:t>z</w:t>
            </w:r>
            <w:r w:rsidRPr="00542AD3">
              <w:rPr>
                <w:rFonts w:ascii="Arial" w:hAnsi="Arial" w:cs="Arial"/>
                <w:bCs/>
                <w:sz w:val="18"/>
                <w:szCs w:val="18"/>
              </w:rPr>
              <w:t xml:space="preserve"> projekt</w:t>
            </w:r>
            <w:r w:rsidR="00314E83" w:rsidRPr="00542AD3">
              <w:rPr>
                <w:rFonts w:ascii="Arial" w:hAnsi="Arial" w:cs="Arial"/>
                <w:bCs/>
                <w:sz w:val="18"/>
                <w:szCs w:val="18"/>
              </w:rPr>
              <w:t xml:space="preserve">em, </w:t>
            </w:r>
            <w:r w:rsidRPr="00542AD3">
              <w:rPr>
                <w:rFonts w:ascii="Arial" w:hAnsi="Arial" w:cs="Arial"/>
                <w:bCs/>
                <w:sz w:val="18"/>
                <w:szCs w:val="18"/>
              </w:rPr>
              <w:t>są podawane na zlecenie (zostało to dookreślone w projekcie).</w:t>
            </w:r>
          </w:p>
          <w:p w14:paraId="061A609F" w14:textId="414971D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tc>
      </w:tr>
      <w:tr w:rsidR="00A373A0" w:rsidRPr="00542AD3" w14:paraId="490D32BB" w14:textId="77777777" w:rsidTr="00D87D56">
        <w:tc>
          <w:tcPr>
            <w:tcW w:w="477" w:type="dxa"/>
          </w:tcPr>
          <w:p w14:paraId="04B3D342" w14:textId="77777777" w:rsidR="00451987" w:rsidRPr="00542AD3" w:rsidRDefault="00451987" w:rsidP="00451987">
            <w:pPr>
              <w:rPr>
                <w:rFonts w:ascii="Arial" w:hAnsi="Arial" w:cs="Arial"/>
                <w:sz w:val="18"/>
                <w:szCs w:val="18"/>
              </w:rPr>
            </w:pPr>
          </w:p>
        </w:tc>
        <w:tc>
          <w:tcPr>
            <w:tcW w:w="1109" w:type="dxa"/>
          </w:tcPr>
          <w:p w14:paraId="01BC4F64" w14:textId="3E868E78"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2.7</w:t>
            </w:r>
          </w:p>
        </w:tc>
        <w:tc>
          <w:tcPr>
            <w:tcW w:w="1838" w:type="dxa"/>
          </w:tcPr>
          <w:p w14:paraId="303E5C96" w14:textId="26DE5C05"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paliatywnej</w:t>
            </w:r>
          </w:p>
        </w:tc>
        <w:tc>
          <w:tcPr>
            <w:tcW w:w="2847" w:type="dxa"/>
          </w:tcPr>
          <w:p w14:paraId="6372B53E" w14:textId="6A9ADB00"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Dodać, że Pomaganie osobie chorej i niesamodzielnej w korzystaniu z tlenu z koncentratora tlenu oraz w wykonywa-niu inhalacji w dawce (przepływie) wskazanym w zleceniu lekarza lub pielęgniarki lub położnej</w:t>
            </w:r>
          </w:p>
        </w:tc>
        <w:tc>
          <w:tcPr>
            <w:tcW w:w="2410" w:type="dxa"/>
            <w:gridSpan w:val="2"/>
          </w:tcPr>
          <w:p w14:paraId="429FF8B2" w14:textId="51D08AB5" w:rsidR="00451987" w:rsidRPr="00542AD3" w:rsidRDefault="00451987" w:rsidP="00451987">
            <w:pPr>
              <w:rPr>
                <w:rFonts w:ascii="Arial" w:hAnsi="Arial" w:cs="Arial"/>
                <w:bCs/>
                <w:sz w:val="18"/>
                <w:szCs w:val="18"/>
              </w:rPr>
            </w:pPr>
            <w:r w:rsidRPr="00542AD3">
              <w:rPr>
                <w:rFonts w:ascii="Arial" w:hAnsi="Arial" w:cs="Arial"/>
                <w:bCs/>
                <w:sz w:val="18"/>
                <w:szCs w:val="18"/>
              </w:rPr>
              <w:t>Bezpieczne poda-wanie tlenu wymaga wiedzy i umiejętności i powinno być uwzględnione zlecenie dla opiekuna medycznego</w:t>
            </w:r>
          </w:p>
        </w:tc>
        <w:tc>
          <w:tcPr>
            <w:tcW w:w="2268" w:type="dxa"/>
          </w:tcPr>
          <w:p w14:paraId="0E149118" w14:textId="48661752"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 xml:space="preserve">2.7. Pomaganie osobie chorej i niesamodzielnej w ko-rzystaniu z tlenu z koncentratora tlenu oraz </w:t>
            </w:r>
            <w:r w:rsidRPr="00542AD3">
              <w:rPr>
                <w:rFonts w:ascii="Arial" w:hAnsi="Arial" w:cs="Arial"/>
                <w:b/>
                <w:bCs/>
                <w:sz w:val="18"/>
                <w:szCs w:val="18"/>
              </w:rPr>
              <w:t>w wykonywaniu inhalacji w dawce (przepływie) wskazanym w zleceniu lekarza lub pielęgniarki lub położnej</w:t>
            </w:r>
          </w:p>
        </w:tc>
        <w:tc>
          <w:tcPr>
            <w:tcW w:w="2942" w:type="dxa"/>
          </w:tcPr>
          <w:p w14:paraId="2B4394F9" w14:textId="6604647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D3BA0" w:rsidRPr="00542AD3">
              <w:rPr>
                <w:rFonts w:ascii="Arial" w:hAnsi="Arial" w:cs="Arial"/>
                <w:bCs/>
                <w:sz w:val="18"/>
                <w:szCs w:val="18"/>
              </w:rPr>
              <w:t>nieuwzględniona</w:t>
            </w:r>
            <w:r w:rsidR="00D82574" w:rsidRPr="00542AD3">
              <w:rPr>
                <w:rFonts w:ascii="Arial" w:hAnsi="Arial" w:cs="Arial"/>
                <w:bCs/>
                <w:sz w:val="18"/>
                <w:szCs w:val="18"/>
              </w:rPr>
              <w:t>.</w:t>
            </w:r>
          </w:p>
          <w:p w14:paraId="64C84A61" w14:textId="77777777" w:rsidR="00AD3BA0" w:rsidRPr="00542AD3" w:rsidRDefault="00AD3BA0" w:rsidP="00451987">
            <w:pPr>
              <w:rPr>
                <w:rFonts w:ascii="Arial" w:hAnsi="Arial" w:cs="Arial"/>
                <w:bCs/>
                <w:sz w:val="18"/>
                <w:szCs w:val="18"/>
              </w:rPr>
            </w:pPr>
          </w:p>
          <w:p w14:paraId="3B289B79" w14:textId="2A94C00B" w:rsidR="00AD3BA0" w:rsidRPr="00542AD3" w:rsidRDefault="00AA089E" w:rsidP="00451987">
            <w:pPr>
              <w:rPr>
                <w:rFonts w:ascii="Arial" w:hAnsi="Arial" w:cs="Arial"/>
                <w:bCs/>
                <w:sz w:val="18"/>
                <w:szCs w:val="18"/>
              </w:rPr>
            </w:pPr>
            <w:r w:rsidRPr="00542AD3">
              <w:rPr>
                <w:rFonts w:ascii="Arial" w:hAnsi="Arial" w:cs="Arial"/>
                <w:bCs/>
                <w:sz w:val="18"/>
                <w:szCs w:val="18"/>
              </w:rPr>
              <w:t>jw.</w:t>
            </w:r>
          </w:p>
          <w:p w14:paraId="460F03AF" w14:textId="2CC4D761" w:rsidR="00451987" w:rsidRPr="00542AD3" w:rsidRDefault="00451987" w:rsidP="00451987">
            <w:pPr>
              <w:rPr>
                <w:rFonts w:ascii="Arial" w:hAnsi="Arial" w:cs="Arial"/>
                <w:bCs/>
                <w:sz w:val="18"/>
                <w:szCs w:val="18"/>
              </w:rPr>
            </w:pPr>
          </w:p>
        </w:tc>
      </w:tr>
      <w:tr w:rsidR="00A373A0" w:rsidRPr="00542AD3" w14:paraId="5C4B5BDD" w14:textId="77777777" w:rsidTr="00D87D56">
        <w:tc>
          <w:tcPr>
            <w:tcW w:w="477" w:type="dxa"/>
          </w:tcPr>
          <w:p w14:paraId="0D86FBB8" w14:textId="77777777" w:rsidR="00451987" w:rsidRPr="00542AD3" w:rsidRDefault="00451987" w:rsidP="00451987">
            <w:pPr>
              <w:rPr>
                <w:rFonts w:ascii="Arial" w:hAnsi="Arial" w:cs="Arial"/>
                <w:sz w:val="18"/>
                <w:szCs w:val="18"/>
              </w:rPr>
            </w:pPr>
          </w:p>
        </w:tc>
        <w:tc>
          <w:tcPr>
            <w:tcW w:w="1109" w:type="dxa"/>
          </w:tcPr>
          <w:p w14:paraId="0E7374A6" w14:textId="73759845"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2.7</w:t>
            </w:r>
          </w:p>
        </w:tc>
        <w:tc>
          <w:tcPr>
            <w:tcW w:w="1838" w:type="dxa"/>
          </w:tcPr>
          <w:p w14:paraId="7E4EBD9F" w14:textId="0B3AAF29"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2DCD7B3E" w14:textId="37392D1E" w:rsidR="00451987" w:rsidRPr="00542AD3" w:rsidRDefault="00451987" w:rsidP="00451987">
            <w:pPr>
              <w:rPr>
                <w:rFonts w:ascii="Arial" w:hAnsi="Arial" w:cs="Arial"/>
                <w:sz w:val="18"/>
                <w:szCs w:val="18"/>
              </w:rPr>
            </w:pPr>
            <w:r w:rsidRPr="00542AD3">
              <w:rPr>
                <w:rFonts w:ascii="Arial" w:hAnsi="Arial" w:cs="Arial"/>
                <w:sz w:val="18"/>
                <w:szCs w:val="18"/>
              </w:rPr>
              <w:t>2.7.</w:t>
            </w:r>
            <w:r w:rsidRPr="00542AD3">
              <w:rPr>
                <w:rFonts w:ascii="Arial" w:hAnsi="Arial" w:cs="Arial"/>
                <w:sz w:val="18"/>
                <w:szCs w:val="18"/>
              </w:rPr>
              <w:tab/>
              <w:t>Pomaganie osobie chorej i niesamodzielnej w korzystaniu z tlenu z koncentratora tlenu oraz w wykonywaniu inhalacji</w:t>
            </w:r>
          </w:p>
        </w:tc>
        <w:tc>
          <w:tcPr>
            <w:tcW w:w="2410" w:type="dxa"/>
            <w:gridSpan w:val="2"/>
          </w:tcPr>
          <w:p w14:paraId="2C39342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 zlecenie</w:t>
            </w:r>
          </w:p>
          <w:p w14:paraId="4C2BB03E" w14:textId="77777777" w:rsidR="00451987" w:rsidRPr="00542AD3" w:rsidRDefault="00451987" w:rsidP="00451987">
            <w:pPr>
              <w:rPr>
                <w:rFonts w:ascii="Arial" w:hAnsi="Arial" w:cs="Arial"/>
                <w:bCs/>
                <w:sz w:val="18"/>
                <w:szCs w:val="18"/>
              </w:rPr>
            </w:pPr>
          </w:p>
          <w:p w14:paraId="3EFDC461" w14:textId="1D907722" w:rsidR="00451987" w:rsidRPr="00542AD3" w:rsidRDefault="00451987" w:rsidP="00451987">
            <w:pPr>
              <w:rPr>
                <w:rFonts w:ascii="Arial" w:hAnsi="Arial" w:cs="Arial"/>
                <w:bCs/>
                <w:sz w:val="18"/>
                <w:szCs w:val="18"/>
              </w:rPr>
            </w:pPr>
            <w:r w:rsidRPr="00542AD3">
              <w:rPr>
                <w:rFonts w:ascii="Arial" w:hAnsi="Arial" w:cs="Arial"/>
                <w:bCs/>
                <w:sz w:val="18"/>
                <w:szCs w:val="18"/>
              </w:rPr>
              <w:t>Konieczny zapis, że pod warunkiem zlecenia tej czynności przez pielęgniarkę lub położną lub lekarza oraz w dawce (przepływie) wskazej w tym zleceniu. Opiekun medyczny nie posiada kompetencji do samodzielnego prowadzenia tlenoterapii w różnych stanach chorobowych.</w:t>
            </w:r>
          </w:p>
        </w:tc>
        <w:tc>
          <w:tcPr>
            <w:tcW w:w="2268" w:type="dxa"/>
          </w:tcPr>
          <w:p w14:paraId="28638253" w14:textId="77777777" w:rsidR="00451987" w:rsidRPr="00542AD3" w:rsidRDefault="00451987" w:rsidP="00451987">
            <w:pPr>
              <w:rPr>
                <w:rFonts w:ascii="Arial" w:hAnsi="Arial" w:cs="Arial"/>
                <w:sz w:val="18"/>
                <w:szCs w:val="18"/>
              </w:rPr>
            </w:pPr>
          </w:p>
        </w:tc>
        <w:tc>
          <w:tcPr>
            <w:tcW w:w="2942" w:type="dxa"/>
          </w:tcPr>
          <w:p w14:paraId="544951E9" w14:textId="16875E7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D3BA0" w:rsidRPr="00542AD3">
              <w:rPr>
                <w:rFonts w:ascii="Arial" w:hAnsi="Arial" w:cs="Arial"/>
                <w:bCs/>
                <w:sz w:val="18"/>
                <w:szCs w:val="18"/>
              </w:rPr>
              <w:t>nieuwzględniona</w:t>
            </w:r>
            <w:r w:rsidR="003B6C8D" w:rsidRPr="00542AD3">
              <w:rPr>
                <w:rFonts w:ascii="Arial" w:hAnsi="Arial" w:cs="Arial"/>
                <w:bCs/>
                <w:sz w:val="18"/>
                <w:szCs w:val="18"/>
              </w:rPr>
              <w:t>.</w:t>
            </w:r>
            <w:r w:rsidRPr="00542AD3">
              <w:rPr>
                <w:rFonts w:ascii="Arial" w:hAnsi="Arial" w:cs="Arial"/>
                <w:bCs/>
                <w:sz w:val="18"/>
                <w:szCs w:val="18"/>
              </w:rPr>
              <w:t xml:space="preserve"> </w:t>
            </w:r>
          </w:p>
          <w:p w14:paraId="0C021C6D" w14:textId="77777777" w:rsidR="00451987" w:rsidRPr="00542AD3" w:rsidRDefault="00451987" w:rsidP="00451987">
            <w:pPr>
              <w:rPr>
                <w:rFonts w:ascii="Arial" w:hAnsi="Arial" w:cs="Arial"/>
                <w:bCs/>
                <w:sz w:val="18"/>
                <w:szCs w:val="18"/>
              </w:rPr>
            </w:pPr>
          </w:p>
          <w:p w14:paraId="0C8B6FC4" w14:textId="0B9F526B" w:rsidR="003B6C8D" w:rsidRPr="00542AD3" w:rsidRDefault="00AA089E" w:rsidP="00451987">
            <w:pPr>
              <w:rPr>
                <w:rFonts w:ascii="Arial" w:hAnsi="Arial" w:cs="Arial"/>
                <w:bCs/>
                <w:sz w:val="18"/>
                <w:szCs w:val="18"/>
              </w:rPr>
            </w:pPr>
            <w:r w:rsidRPr="00542AD3">
              <w:rPr>
                <w:rFonts w:ascii="Arial" w:hAnsi="Arial" w:cs="Arial"/>
                <w:bCs/>
                <w:sz w:val="18"/>
                <w:szCs w:val="18"/>
              </w:rPr>
              <w:t>jw.</w:t>
            </w:r>
          </w:p>
        </w:tc>
      </w:tr>
      <w:tr w:rsidR="00A373A0" w:rsidRPr="00542AD3" w14:paraId="6E2E181E" w14:textId="77777777" w:rsidTr="00D87D56">
        <w:tc>
          <w:tcPr>
            <w:tcW w:w="477" w:type="dxa"/>
          </w:tcPr>
          <w:p w14:paraId="48BDAC87" w14:textId="77777777" w:rsidR="00451987" w:rsidRPr="00542AD3" w:rsidRDefault="00451987" w:rsidP="00451987">
            <w:pPr>
              <w:rPr>
                <w:rFonts w:ascii="Arial" w:hAnsi="Arial" w:cs="Arial"/>
                <w:sz w:val="18"/>
                <w:szCs w:val="18"/>
              </w:rPr>
            </w:pPr>
          </w:p>
        </w:tc>
        <w:tc>
          <w:tcPr>
            <w:tcW w:w="1109" w:type="dxa"/>
          </w:tcPr>
          <w:p w14:paraId="2F90959B" w14:textId="38DE62FB"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2.8</w:t>
            </w:r>
          </w:p>
        </w:tc>
        <w:tc>
          <w:tcPr>
            <w:tcW w:w="1838" w:type="dxa"/>
          </w:tcPr>
          <w:p w14:paraId="58C817A0" w14:textId="24EE95FE"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0F3F376F" w14:textId="76C36F6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konieczność doprecyzowania</w:t>
            </w:r>
          </w:p>
        </w:tc>
        <w:tc>
          <w:tcPr>
            <w:tcW w:w="2410" w:type="dxa"/>
            <w:gridSpan w:val="2"/>
          </w:tcPr>
          <w:p w14:paraId="073E5CCB" w14:textId="42950B4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Słowo podawanie odnosi się do samodzielnego wykonania czynności. Należy zmienić słowo „podawanie” na „pomoc pacjentowi w przyjęciu”. Uzasadnienie: Ważnym jest aby przy podawaniu leków </w:t>
            </w:r>
            <w:r w:rsidRPr="00542AD3">
              <w:rPr>
                <w:rFonts w:ascii="Arial" w:hAnsi="Arial" w:cs="Arial"/>
                <w:b/>
                <w:sz w:val="18"/>
                <w:szCs w:val="18"/>
              </w:rPr>
              <w:t>przestrzegać zasadę, zgodnie z którą osoba która rozkłada leki również je podaje</w:t>
            </w:r>
            <w:r w:rsidRPr="00542AD3">
              <w:rPr>
                <w:rFonts w:ascii="Arial" w:hAnsi="Arial" w:cs="Arial"/>
                <w:bCs/>
                <w:sz w:val="18"/>
                <w:szCs w:val="18"/>
              </w:rPr>
              <w:t xml:space="preserve">. Taki sposób działania może </w:t>
            </w:r>
            <w:r w:rsidRPr="00542AD3">
              <w:rPr>
                <w:rFonts w:ascii="Arial" w:hAnsi="Arial" w:cs="Arial"/>
                <w:bCs/>
                <w:sz w:val="18"/>
                <w:szCs w:val="18"/>
              </w:rPr>
              <w:lastRenderedPageBreak/>
              <w:t>stanowić zagrożenie dla pacjenta – osoba która rozkłada leki nie ma możliwości sprawdzenia czy rzeczywiście zostały podane, jak również czy zostały podane właściwej osobie, podobnie jak osoba podająca leki nie ma możliwości zweryfikowania czy podaje właściwe leki, w dawce zgodnej z zaleceniem lekarza i właściwej osobie.</w:t>
            </w:r>
          </w:p>
        </w:tc>
        <w:tc>
          <w:tcPr>
            <w:tcW w:w="2268" w:type="dxa"/>
          </w:tcPr>
          <w:p w14:paraId="7E7A8573" w14:textId="36C6F8F4"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 xml:space="preserve">Pomoc pacjentowi w przyjęciu produktów leczniczych osobie chorej i </w:t>
            </w:r>
            <w:r w:rsidR="00D82574" w:rsidRPr="00542AD3">
              <w:rPr>
                <w:rFonts w:ascii="Arial" w:eastAsia="Times New Roman" w:hAnsi="Arial" w:cs="Arial"/>
                <w:bCs/>
                <w:sz w:val="18"/>
                <w:szCs w:val="18"/>
                <w:lang w:eastAsia="pl-PL"/>
              </w:rPr>
              <w:t>niesamodzielnej</w:t>
            </w:r>
            <w:r w:rsidRPr="00542AD3">
              <w:rPr>
                <w:rFonts w:ascii="Arial" w:eastAsia="Times New Roman" w:hAnsi="Arial" w:cs="Arial"/>
                <w:bCs/>
                <w:sz w:val="18"/>
                <w:szCs w:val="18"/>
                <w:lang w:eastAsia="pl-PL"/>
              </w:rPr>
              <w:t xml:space="preserve"> na zlecenie lekarza lub pielęgniarki.</w:t>
            </w:r>
          </w:p>
        </w:tc>
        <w:tc>
          <w:tcPr>
            <w:tcW w:w="2942" w:type="dxa"/>
          </w:tcPr>
          <w:p w14:paraId="6AAC94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72ABCACF" w14:textId="77777777" w:rsidR="003B6C8D" w:rsidRPr="00542AD3" w:rsidRDefault="003B6C8D" w:rsidP="00451987">
            <w:pPr>
              <w:rPr>
                <w:rFonts w:ascii="Arial" w:hAnsi="Arial" w:cs="Arial"/>
                <w:bCs/>
                <w:sz w:val="18"/>
                <w:szCs w:val="18"/>
              </w:rPr>
            </w:pPr>
          </w:p>
          <w:p w14:paraId="79C0A0AF" w14:textId="1E9EB50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Opiekun medyczny, który uzyskał kwalifikację MED.14. lub zrealizował „Program kursu kwalifikacyjnego dla opiekunów medycznych uzupełniającego w zakresie kwalifikacji MED.14 Świadczenie usług medycznopielęgnacyjnych i opiekuńczych osobie chorej i niesamodzielnej” opracowanego w ramach projektu „Rozwój </w:t>
            </w:r>
            <w:r w:rsidRPr="00542AD3">
              <w:rPr>
                <w:rFonts w:ascii="Arial" w:hAnsi="Arial" w:cs="Arial"/>
                <w:bCs/>
                <w:sz w:val="18"/>
                <w:szCs w:val="18"/>
              </w:rPr>
              <w:lastRenderedPageBreak/>
              <w:t>kompetencji zawodowych i kwalifikacji opiekunów medycznych odpowiadających na potrzeby epidemiologiczno-demograficzne kraju”, posiada wiedzę i umiejętności dotyczące podawania leków osobie chorej i niesamodzielnej na zlecenie lekarza</w:t>
            </w:r>
            <w:r w:rsidR="00AA089E" w:rsidRPr="00542AD3">
              <w:rPr>
                <w:rFonts w:ascii="Arial" w:hAnsi="Arial" w:cs="Arial"/>
                <w:bCs/>
                <w:sz w:val="18"/>
                <w:szCs w:val="18"/>
              </w:rPr>
              <w:t>,</w:t>
            </w:r>
            <w:r w:rsidRPr="00542AD3">
              <w:rPr>
                <w:rFonts w:ascii="Arial" w:hAnsi="Arial" w:cs="Arial"/>
                <w:bCs/>
                <w:sz w:val="18"/>
                <w:szCs w:val="18"/>
              </w:rPr>
              <w:t xml:space="preserve"> pielęgniarki</w:t>
            </w:r>
            <w:r w:rsidR="00AA089E" w:rsidRPr="00542AD3">
              <w:rPr>
                <w:rFonts w:ascii="Arial" w:hAnsi="Arial" w:cs="Arial"/>
                <w:bCs/>
                <w:sz w:val="18"/>
                <w:szCs w:val="18"/>
              </w:rPr>
              <w:t xml:space="preserve"> lub położnej</w:t>
            </w:r>
            <w:r w:rsidRPr="00542AD3">
              <w:rPr>
                <w:rFonts w:ascii="Arial" w:hAnsi="Arial" w:cs="Arial"/>
                <w:bCs/>
                <w:sz w:val="18"/>
                <w:szCs w:val="18"/>
              </w:rPr>
              <w:t>.</w:t>
            </w:r>
          </w:p>
          <w:p w14:paraId="30A84ECB" w14:textId="77777777" w:rsidR="00451987" w:rsidRPr="00542AD3" w:rsidRDefault="00451987" w:rsidP="00451987">
            <w:pPr>
              <w:rPr>
                <w:rFonts w:ascii="Arial" w:hAnsi="Arial" w:cs="Arial"/>
                <w:bCs/>
                <w:sz w:val="18"/>
                <w:szCs w:val="18"/>
              </w:rPr>
            </w:pPr>
          </w:p>
          <w:p w14:paraId="3D5E8556" w14:textId="439060C3" w:rsidR="00451987" w:rsidRPr="00542AD3" w:rsidRDefault="00451987" w:rsidP="00451987">
            <w:pPr>
              <w:rPr>
                <w:rFonts w:ascii="Arial" w:hAnsi="Arial" w:cs="Arial"/>
                <w:bCs/>
                <w:sz w:val="18"/>
                <w:szCs w:val="18"/>
              </w:rPr>
            </w:pPr>
          </w:p>
        </w:tc>
      </w:tr>
      <w:tr w:rsidR="00A373A0" w:rsidRPr="00542AD3" w14:paraId="50372CE2" w14:textId="77777777" w:rsidTr="00D87D56">
        <w:tc>
          <w:tcPr>
            <w:tcW w:w="477" w:type="dxa"/>
          </w:tcPr>
          <w:p w14:paraId="7A791B86" w14:textId="77777777" w:rsidR="00451987" w:rsidRPr="00542AD3" w:rsidRDefault="00451987" w:rsidP="00451987">
            <w:pPr>
              <w:rPr>
                <w:rFonts w:ascii="Arial" w:hAnsi="Arial" w:cs="Arial"/>
                <w:sz w:val="18"/>
                <w:szCs w:val="18"/>
              </w:rPr>
            </w:pPr>
          </w:p>
        </w:tc>
        <w:tc>
          <w:tcPr>
            <w:tcW w:w="1109" w:type="dxa"/>
          </w:tcPr>
          <w:p w14:paraId="1321E3BC" w14:textId="1FDE3E99"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2.8</w:t>
            </w:r>
          </w:p>
        </w:tc>
        <w:tc>
          <w:tcPr>
            <w:tcW w:w="1838" w:type="dxa"/>
          </w:tcPr>
          <w:p w14:paraId="162A671C" w14:textId="6FC1AB9F"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3C25F68" w14:textId="17ACA67F" w:rsidR="00451987" w:rsidRPr="00542AD3" w:rsidRDefault="00451987" w:rsidP="00451987">
            <w:pPr>
              <w:rPr>
                <w:rFonts w:ascii="Arial" w:hAnsi="Arial" w:cs="Arial"/>
                <w:bCs/>
                <w:sz w:val="18"/>
                <w:szCs w:val="18"/>
              </w:rPr>
            </w:pPr>
            <w:r w:rsidRPr="00542AD3">
              <w:rPr>
                <w:rFonts w:ascii="Arial" w:hAnsi="Arial" w:cs="Arial"/>
                <w:bCs/>
                <w:sz w:val="18"/>
                <w:szCs w:val="18"/>
              </w:rPr>
              <w:t>wykreślenie pkt. 2.8 z pozostawieniem treści zawartej w pkt. 2.8.4.</w:t>
            </w:r>
          </w:p>
        </w:tc>
        <w:tc>
          <w:tcPr>
            <w:tcW w:w="2410" w:type="dxa"/>
            <w:gridSpan w:val="2"/>
          </w:tcPr>
          <w:p w14:paraId="02D30881" w14:textId="77777777" w:rsidR="00451987" w:rsidRPr="00542AD3" w:rsidRDefault="00451987" w:rsidP="00451987">
            <w:pPr>
              <w:rPr>
                <w:rFonts w:ascii="Arial" w:hAnsi="Arial" w:cs="Arial"/>
                <w:bCs/>
                <w:sz w:val="18"/>
                <w:szCs w:val="18"/>
              </w:rPr>
            </w:pPr>
          </w:p>
        </w:tc>
        <w:tc>
          <w:tcPr>
            <w:tcW w:w="2268" w:type="dxa"/>
          </w:tcPr>
          <w:p w14:paraId="74F9E9BE" w14:textId="77777777" w:rsidR="00451987" w:rsidRPr="00542AD3" w:rsidRDefault="00451987" w:rsidP="00451987">
            <w:pPr>
              <w:rPr>
                <w:rFonts w:ascii="Arial" w:hAnsi="Arial" w:cs="Arial"/>
                <w:bCs/>
                <w:sz w:val="18"/>
                <w:szCs w:val="18"/>
              </w:rPr>
            </w:pPr>
          </w:p>
        </w:tc>
        <w:tc>
          <w:tcPr>
            <w:tcW w:w="2942" w:type="dxa"/>
          </w:tcPr>
          <w:p w14:paraId="44B761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A489B09" w14:textId="77777777" w:rsidR="003B6C8D" w:rsidRPr="00542AD3" w:rsidRDefault="003B6C8D" w:rsidP="00451987">
            <w:pPr>
              <w:rPr>
                <w:rFonts w:ascii="Arial" w:hAnsi="Arial" w:cs="Arial"/>
                <w:bCs/>
                <w:sz w:val="18"/>
                <w:szCs w:val="18"/>
              </w:rPr>
            </w:pPr>
          </w:p>
          <w:p w14:paraId="4A11F214" w14:textId="70F20E33" w:rsidR="00451987" w:rsidRPr="00542AD3" w:rsidRDefault="00451987" w:rsidP="00451987">
            <w:pPr>
              <w:rPr>
                <w:rFonts w:ascii="Arial" w:hAnsi="Arial" w:cs="Arial"/>
                <w:bCs/>
                <w:sz w:val="18"/>
                <w:szCs w:val="18"/>
              </w:rPr>
            </w:pPr>
            <w:r w:rsidRPr="00542AD3">
              <w:rPr>
                <w:rFonts w:ascii="Arial" w:hAnsi="Arial" w:cs="Arial"/>
                <w:bCs/>
                <w:sz w:val="18"/>
                <w:szCs w:val="18"/>
              </w:rPr>
              <w:t>Opiekun medyczny posiadający kwalifikację z zał. 5 część B może podawać lek pacjentowi na zlecenie lekarza</w:t>
            </w:r>
            <w:r w:rsidR="00AA089E" w:rsidRPr="00542AD3">
              <w:rPr>
                <w:rFonts w:ascii="Arial" w:hAnsi="Arial" w:cs="Arial"/>
                <w:bCs/>
                <w:sz w:val="18"/>
                <w:szCs w:val="18"/>
              </w:rPr>
              <w:t>,</w:t>
            </w:r>
            <w:r w:rsidRPr="00542AD3">
              <w:rPr>
                <w:rFonts w:ascii="Arial" w:hAnsi="Arial" w:cs="Arial"/>
                <w:bCs/>
                <w:sz w:val="18"/>
                <w:szCs w:val="18"/>
              </w:rPr>
              <w:t xml:space="preserve"> pielęgniarki</w:t>
            </w:r>
            <w:r w:rsidR="00AA089E" w:rsidRPr="00542AD3">
              <w:rPr>
                <w:rFonts w:ascii="Arial" w:hAnsi="Arial" w:cs="Arial"/>
                <w:bCs/>
                <w:sz w:val="18"/>
                <w:szCs w:val="18"/>
              </w:rPr>
              <w:t xml:space="preserve"> lub położnej</w:t>
            </w:r>
            <w:r w:rsidRPr="00542AD3">
              <w:rPr>
                <w:rFonts w:ascii="Arial" w:hAnsi="Arial" w:cs="Arial"/>
                <w:bCs/>
                <w:sz w:val="18"/>
                <w:szCs w:val="18"/>
              </w:rPr>
              <w:t xml:space="preserve"> przez układ pokarmowy, oddechowy, na skórę i podskórnie.</w:t>
            </w:r>
          </w:p>
          <w:p w14:paraId="328916A9" w14:textId="77777777" w:rsidR="00451987" w:rsidRPr="00542AD3" w:rsidRDefault="00451987" w:rsidP="00451987">
            <w:pPr>
              <w:rPr>
                <w:rFonts w:ascii="Arial" w:hAnsi="Arial" w:cs="Arial"/>
                <w:bCs/>
                <w:sz w:val="18"/>
                <w:szCs w:val="18"/>
              </w:rPr>
            </w:pPr>
          </w:p>
        </w:tc>
      </w:tr>
      <w:tr w:rsidR="00A373A0" w:rsidRPr="00542AD3" w14:paraId="182D2B51" w14:textId="77777777" w:rsidTr="00D87D56">
        <w:tc>
          <w:tcPr>
            <w:tcW w:w="477" w:type="dxa"/>
          </w:tcPr>
          <w:p w14:paraId="7EE4621C" w14:textId="77777777" w:rsidR="00451987" w:rsidRPr="00542AD3" w:rsidRDefault="00451987" w:rsidP="00451987">
            <w:pPr>
              <w:rPr>
                <w:rFonts w:ascii="Arial" w:hAnsi="Arial" w:cs="Arial"/>
                <w:sz w:val="18"/>
                <w:szCs w:val="18"/>
              </w:rPr>
            </w:pPr>
          </w:p>
        </w:tc>
        <w:tc>
          <w:tcPr>
            <w:tcW w:w="1109" w:type="dxa"/>
          </w:tcPr>
          <w:p w14:paraId="1A94DAFD" w14:textId="55BFE28F"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2.8.1</w:t>
            </w:r>
          </w:p>
        </w:tc>
        <w:tc>
          <w:tcPr>
            <w:tcW w:w="1838" w:type="dxa"/>
          </w:tcPr>
          <w:p w14:paraId="5BA1D77A" w14:textId="431DC57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AD44CAB" w14:textId="77777777" w:rsidR="00451987" w:rsidRPr="00542AD3" w:rsidRDefault="00451987" w:rsidP="00451987">
            <w:pPr>
              <w:rPr>
                <w:rFonts w:ascii="Arial" w:hAnsi="Arial" w:cs="Arial"/>
                <w:bCs/>
                <w:sz w:val="18"/>
                <w:szCs w:val="18"/>
              </w:rPr>
            </w:pPr>
          </w:p>
        </w:tc>
        <w:tc>
          <w:tcPr>
            <w:tcW w:w="2410" w:type="dxa"/>
            <w:gridSpan w:val="2"/>
          </w:tcPr>
          <w:p w14:paraId="6D8E24CB" w14:textId="56F7F1D8" w:rsidR="00451987" w:rsidRPr="00542AD3" w:rsidRDefault="00451987" w:rsidP="00451987">
            <w:pPr>
              <w:rPr>
                <w:rFonts w:ascii="Arial" w:hAnsi="Arial" w:cs="Arial"/>
                <w:bCs/>
                <w:sz w:val="18"/>
                <w:szCs w:val="18"/>
              </w:rPr>
            </w:pPr>
            <w:r w:rsidRPr="00542AD3">
              <w:rPr>
                <w:rFonts w:ascii="Arial" w:hAnsi="Arial" w:cs="Arial"/>
                <w:bCs/>
                <w:sz w:val="18"/>
                <w:szCs w:val="18"/>
              </w:rPr>
              <w:t>Opiekun medyczny nie odpowiada za rozkładanie leków dla pacjentów (zasada: kto rozkłada leki, ten podaje). Do kompetencji opiekuna medycznego należy pomoc w przyjęciu leków przez osobę chorą i niesamodzielną</w:t>
            </w:r>
          </w:p>
        </w:tc>
        <w:tc>
          <w:tcPr>
            <w:tcW w:w="2268" w:type="dxa"/>
          </w:tcPr>
          <w:p w14:paraId="01267683" w14:textId="0105DD37" w:rsidR="00451987" w:rsidRPr="00542AD3" w:rsidRDefault="00451987" w:rsidP="00451987">
            <w:pPr>
              <w:rPr>
                <w:rFonts w:ascii="Arial" w:hAnsi="Arial" w:cs="Arial"/>
                <w:bCs/>
                <w:sz w:val="18"/>
                <w:szCs w:val="18"/>
              </w:rPr>
            </w:pPr>
            <w:r w:rsidRPr="00542AD3">
              <w:rPr>
                <w:rFonts w:ascii="Arial" w:hAnsi="Arial" w:cs="Arial"/>
                <w:sz w:val="18"/>
                <w:szCs w:val="18"/>
              </w:rPr>
              <w:t>2.8.1. Asystowanie osobie chorej i niesamodzielnej przy podawaniu leków przez układ pokarmowy (doustnie, podjęzykowo, okołopoliczkowo, doodbytniczo) lub na skórę</w:t>
            </w:r>
          </w:p>
        </w:tc>
        <w:tc>
          <w:tcPr>
            <w:tcW w:w="2942" w:type="dxa"/>
          </w:tcPr>
          <w:p w14:paraId="46D82171" w14:textId="48EC2C39"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C87B7A7" w14:textId="77777777" w:rsidR="00451987" w:rsidRPr="00542AD3" w:rsidRDefault="00451987" w:rsidP="00451987">
            <w:pPr>
              <w:rPr>
                <w:rFonts w:ascii="Arial" w:hAnsi="Arial" w:cs="Arial"/>
                <w:bCs/>
                <w:sz w:val="18"/>
                <w:szCs w:val="18"/>
              </w:rPr>
            </w:pPr>
          </w:p>
          <w:p w14:paraId="3B9D2F52" w14:textId="6A2CE1CC" w:rsidR="00451987" w:rsidRPr="00542AD3" w:rsidRDefault="00451987" w:rsidP="00451987">
            <w:pPr>
              <w:rPr>
                <w:rFonts w:ascii="Arial" w:hAnsi="Arial" w:cs="Arial"/>
                <w:bCs/>
                <w:sz w:val="18"/>
                <w:szCs w:val="18"/>
              </w:rPr>
            </w:pPr>
            <w:r w:rsidRPr="00542AD3">
              <w:rPr>
                <w:rFonts w:ascii="Arial" w:hAnsi="Arial" w:cs="Arial"/>
                <w:bCs/>
                <w:sz w:val="18"/>
                <w:szCs w:val="18"/>
              </w:rPr>
              <w:t>Opiekun medyczny posiadający kwalifikację z zał. 5 część B może podawać lek pacjentowi na zlecenie lekarza</w:t>
            </w:r>
            <w:r w:rsidR="00AA089E" w:rsidRPr="00542AD3">
              <w:rPr>
                <w:rFonts w:ascii="Arial" w:hAnsi="Arial" w:cs="Arial"/>
                <w:bCs/>
                <w:sz w:val="18"/>
                <w:szCs w:val="18"/>
              </w:rPr>
              <w:t>,</w:t>
            </w:r>
            <w:r w:rsidRPr="00542AD3">
              <w:rPr>
                <w:rFonts w:ascii="Arial" w:hAnsi="Arial" w:cs="Arial"/>
                <w:bCs/>
                <w:sz w:val="18"/>
                <w:szCs w:val="18"/>
              </w:rPr>
              <w:t xml:space="preserve"> pielęgniarki</w:t>
            </w:r>
            <w:r w:rsidR="00AA089E" w:rsidRPr="00542AD3">
              <w:rPr>
                <w:rFonts w:ascii="Arial" w:hAnsi="Arial" w:cs="Arial"/>
                <w:bCs/>
                <w:sz w:val="18"/>
                <w:szCs w:val="18"/>
              </w:rPr>
              <w:t xml:space="preserve"> lub położnej</w:t>
            </w:r>
            <w:r w:rsidRPr="00542AD3">
              <w:rPr>
                <w:rFonts w:ascii="Arial" w:hAnsi="Arial" w:cs="Arial"/>
                <w:bCs/>
                <w:sz w:val="18"/>
                <w:szCs w:val="18"/>
              </w:rPr>
              <w:t xml:space="preserve"> przez układ pokarmowy, oddechowy, na skórę i podskórnie.</w:t>
            </w:r>
          </w:p>
        </w:tc>
      </w:tr>
      <w:tr w:rsidR="00A373A0" w:rsidRPr="00542AD3" w14:paraId="358887F4" w14:textId="77777777" w:rsidTr="00D87D56">
        <w:tc>
          <w:tcPr>
            <w:tcW w:w="477" w:type="dxa"/>
          </w:tcPr>
          <w:p w14:paraId="2C382EED" w14:textId="77777777" w:rsidR="00451987" w:rsidRPr="00542AD3" w:rsidRDefault="00451987" w:rsidP="00451987">
            <w:pPr>
              <w:rPr>
                <w:rFonts w:ascii="Arial" w:hAnsi="Arial" w:cs="Arial"/>
                <w:sz w:val="18"/>
                <w:szCs w:val="18"/>
              </w:rPr>
            </w:pPr>
          </w:p>
        </w:tc>
        <w:tc>
          <w:tcPr>
            <w:tcW w:w="1109" w:type="dxa"/>
          </w:tcPr>
          <w:p w14:paraId="026D03E8" w14:textId="69E89AAD" w:rsidR="00451987" w:rsidRPr="00542AD3" w:rsidRDefault="00451987" w:rsidP="00451987">
            <w:pPr>
              <w:rPr>
                <w:rFonts w:ascii="Arial" w:hAnsi="Arial" w:cs="Arial"/>
                <w:sz w:val="18"/>
                <w:szCs w:val="18"/>
              </w:rPr>
            </w:pPr>
            <w:r w:rsidRPr="00542AD3">
              <w:rPr>
                <w:rFonts w:ascii="Arial" w:hAnsi="Arial" w:cs="Arial"/>
                <w:bCs/>
                <w:sz w:val="18"/>
                <w:szCs w:val="18"/>
              </w:rPr>
              <w:t>Załącznik nr 5 Część B 2.8.1, 2.8.2 i 2.8.3</w:t>
            </w:r>
          </w:p>
        </w:tc>
        <w:tc>
          <w:tcPr>
            <w:tcW w:w="1838" w:type="dxa"/>
          </w:tcPr>
          <w:p w14:paraId="2B3B8B89" w14:textId="77D0951D"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627EEB16" w14:textId="77777777" w:rsidR="00451987" w:rsidRPr="00542AD3" w:rsidRDefault="00451987" w:rsidP="00451987">
            <w:pPr>
              <w:rPr>
                <w:rFonts w:ascii="Arial" w:hAnsi="Arial" w:cs="Arial"/>
                <w:bCs/>
                <w:sz w:val="18"/>
                <w:szCs w:val="18"/>
              </w:rPr>
            </w:pPr>
            <w:r w:rsidRPr="00542AD3">
              <w:rPr>
                <w:rFonts w:ascii="Arial" w:hAnsi="Arial" w:cs="Arial"/>
                <w:b/>
                <w:sz w:val="18"/>
                <w:szCs w:val="18"/>
              </w:rPr>
              <w:t>Lekarz nie wydaje zleceń opiekunowi medycznemu</w:t>
            </w:r>
            <w:r w:rsidRPr="00542AD3">
              <w:rPr>
                <w:rFonts w:ascii="Arial" w:hAnsi="Arial" w:cs="Arial"/>
                <w:bCs/>
                <w:sz w:val="18"/>
                <w:szCs w:val="18"/>
              </w:rPr>
              <w:t>.</w:t>
            </w:r>
          </w:p>
          <w:p w14:paraId="3A0D96F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 prowadzenie terapii odpowiedzialna jest pielęgniarka.</w:t>
            </w:r>
          </w:p>
          <w:p w14:paraId="2664DFB7" w14:textId="77777777" w:rsidR="00451987" w:rsidRPr="00542AD3" w:rsidRDefault="00451987" w:rsidP="00451987">
            <w:pPr>
              <w:rPr>
                <w:rFonts w:ascii="Arial" w:hAnsi="Arial" w:cs="Arial"/>
                <w:bCs/>
                <w:sz w:val="18"/>
                <w:szCs w:val="18"/>
              </w:rPr>
            </w:pPr>
          </w:p>
        </w:tc>
        <w:tc>
          <w:tcPr>
            <w:tcW w:w="2410" w:type="dxa"/>
            <w:gridSpan w:val="2"/>
          </w:tcPr>
          <w:p w14:paraId="06E72AE7" w14:textId="366551C1" w:rsidR="00451987" w:rsidRPr="00542AD3" w:rsidRDefault="00451987" w:rsidP="00451987">
            <w:pPr>
              <w:rPr>
                <w:rFonts w:ascii="Arial" w:hAnsi="Arial" w:cs="Arial"/>
                <w:bCs/>
                <w:sz w:val="18"/>
                <w:szCs w:val="18"/>
              </w:rPr>
            </w:pPr>
            <w:r w:rsidRPr="00542AD3">
              <w:rPr>
                <w:rFonts w:ascii="Arial" w:hAnsi="Arial" w:cs="Arial"/>
                <w:bCs/>
                <w:sz w:val="18"/>
                <w:szCs w:val="18"/>
              </w:rPr>
              <w:t>Podawane leki mają różne działania uboczne, wymagana jest szczegółowa wiedza farmakologiczna</w:t>
            </w:r>
          </w:p>
        </w:tc>
        <w:tc>
          <w:tcPr>
            <w:tcW w:w="2268" w:type="dxa"/>
          </w:tcPr>
          <w:p w14:paraId="6D6594F7" w14:textId="67FE32A7"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usunąć zapis</w:t>
            </w:r>
          </w:p>
        </w:tc>
        <w:tc>
          <w:tcPr>
            <w:tcW w:w="2942" w:type="dxa"/>
          </w:tcPr>
          <w:p w14:paraId="1DEA0CD5" w14:textId="300DA77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6FB0AE4" w14:textId="77777777" w:rsidR="00451987" w:rsidRPr="00542AD3" w:rsidRDefault="00451987" w:rsidP="00451987">
            <w:pPr>
              <w:rPr>
                <w:rFonts w:ascii="Arial" w:hAnsi="Arial" w:cs="Arial"/>
                <w:bCs/>
                <w:sz w:val="18"/>
                <w:szCs w:val="18"/>
              </w:rPr>
            </w:pPr>
          </w:p>
          <w:p w14:paraId="6D10B8A5" w14:textId="6B96CAB5" w:rsidR="00451987" w:rsidRPr="00542AD3" w:rsidRDefault="00AA089E" w:rsidP="00451987">
            <w:pPr>
              <w:rPr>
                <w:rFonts w:ascii="Arial" w:hAnsi="Arial" w:cs="Arial"/>
                <w:bCs/>
                <w:sz w:val="18"/>
                <w:szCs w:val="18"/>
              </w:rPr>
            </w:pPr>
            <w:r w:rsidRPr="00542AD3">
              <w:rPr>
                <w:rFonts w:ascii="Arial" w:hAnsi="Arial" w:cs="Arial"/>
                <w:bCs/>
                <w:sz w:val="18"/>
                <w:szCs w:val="18"/>
              </w:rPr>
              <w:t>jw.</w:t>
            </w:r>
          </w:p>
        </w:tc>
      </w:tr>
      <w:tr w:rsidR="00A373A0" w:rsidRPr="00542AD3" w14:paraId="1866467F" w14:textId="77777777" w:rsidTr="00D87D56">
        <w:tc>
          <w:tcPr>
            <w:tcW w:w="477" w:type="dxa"/>
          </w:tcPr>
          <w:p w14:paraId="79536D1D" w14:textId="77777777" w:rsidR="00451987" w:rsidRPr="00542AD3" w:rsidRDefault="00451987" w:rsidP="00451987">
            <w:pPr>
              <w:rPr>
                <w:rFonts w:ascii="Arial" w:hAnsi="Arial" w:cs="Arial"/>
                <w:sz w:val="18"/>
                <w:szCs w:val="18"/>
              </w:rPr>
            </w:pPr>
          </w:p>
        </w:tc>
        <w:tc>
          <w:tcPr>
            <w:tcW w:w="1109" w:type="dxa"/>
          </w:tcPr>
          <w:p w14:paraId="108DDA5D" w14:textId="18A2C1EB"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B 2.8.2</w:t>
            </w:r>
          </w:p>
        </w:tc>
        <w:tc>
          <w:tcPr>
            <w:tcW w:w="1838" w:type="dxa"/>
          </w:tcPr>
          <w:p w14:paraId="2CFED9C2" w14:textId="119109A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47F4B541" w14:textId="77777777" w:rsidR="00451987" w:rsidRPr="00542AD3" w:rsidRDefault="00451987" w:rsidP="00451987">
            <w:pPr>
              <w:rPr>
                <w:rFonts w:ascii="Arial" w:hAnsi="Arial" w:cs="Arial"/>
                <w:bCs/>
                <w:sz w:val="18"/>
                <w:szCs w:val="18"/>
              </w:rPr>
            </w:pPr>
          </w:p>
        </w:tc>
        <w:tc>
          <w:tcPr>
            <w:tcW w:w="2410" w:type="dxa"/>
            <w:gridSpan w:val="2"/>
          </w:tcPr>
          <w:p w14:paraId="11DA46EC" w14:textId="3056EF4F" w:rsidR="00451987" w:rsidRPr="00542AD3" w:rsidRDefault="00451987" w:rsidP="00451987">
            <w:pPr>
              <w:rPr>
                <w:rFonts w:ascii="Arial" w:hAnsi="Arial" w:cs="Arial"/>
                <w:bCs/>
                <w:sz w:val="18"/>
                <w:szCs w:val="18"/>
              </w:rPr>
            </w:pPr>
            <w:r w:rsidRPr="00542AD3">
              <w:rPr>
                <w:rFonts w:ascii="Arial" w:hAnsi="Arial" w:cs="Arial"/>
                <w:bCs/>
                <w:sz w:val="18"/>
                <w:szCs w:val="18"/>
              </w:rPr>
              <w:t>Uzasadnienie jak wyżej</w:t>
            </w:r>
          </w:p>
        </w:tc>
        <w:tc>
          <w:tcPr>
            <w:tcW w:w="2268" w:type="dxa"/>
          </w:tcPr>
          <w:p w14:paraId="7DDF8A12" w14:textId="12278890"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 xml:space="preserve">2.8.2. Asystowanie osobie chorej i niesamodzielnej przy </w:t>
            </w:r>
            <w:r w:rsidRPr="00542AD3">
              <w:rPr>
                <w:rFonts w:ascii="Arial" w:hAnsi="Arial" w:cs="Arial"/>
                <w:sz w:val="18"/>
                <w:szCs w:val="18"/>
              </w:rPr>
              <w:lastRenderedPageBreak/>
              <w:t>podawaniu leków przez układ oddechowy (nebulizatory, inhalatory ciśnieniowe z dozownikiem pojedynczych dawek, z dozownikiem uruchamiającym wdech, inhalatory proszkowe)</w:t>
            </w:r>
          </w:p>
        </w:tc>
        <w:tc>
          <w:tcPr>
            <w:tcW w:w="2942" w:type="dxa"/>
          </w:tcPr>
          <w:p w14:paraId="4A5AB976" w14:textId="4EB1D79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p>
          <w:p w14:paraId="1589BA7D" w14:textId="77777777" w:rsidR="00451987" w:rsidRPr="00542AD3" w:rsidRDefault="00451987" w:rsidP="00451987">
            <w:pPr>
              <w:rPr>
                <w:rFonts w:ascii="Arial" w:hAnsi="Arial" w:cs="Arial"/>
                <w:bCs/>
                <w:sz w:val="18"/>
                <w:szCs w:val="18"/>
              </w:rPr>
            </w:pPr>
          </w:p>
          <w:p w14:paraId="03C0D98A" w14:textId="2D5563F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Opiekun medyczny posiadający kwalifikację z zał. 5 część B może podawać lek  pacjentowi na zlecenie lekarza</w:t>
            </w:r>
            <w:r w:rsidR="00AA089E" w:rsidRPr="00542AD3">
              <w:rPr>
                <w:rFonts w:ascii="Arial" w:hAnsi="Arial" w:cs="Arial"/>
                <w:bCs/>
                <w:sz w:val="18"/>
                <w:szCs w:val="18"/>
              </w:rPr>
              <w:t>,</w:t>
            </w:r>
            <w:r w:rsidRPr="00542AD3">
              <w:rPr>
                <w:rFonts w:ascii="Arial" w:hAnsi="Arial" w:cs="Arial"/>
                <w:bCs/>
                <w:sz w:val="18"/>
                <w:szCs w:val="18"/>
              </w:rPr>
              <w:t xml:space="preserve"> pielęgniarki</w:t>
            </w:r>
            <w:r w:rsidR="00AA089E" w:rsidRPr="00542AD3">
              <w:rPr>
                <w:rFonts w:ascii="Arial" w:hAnsi="Arial" w:cs="Arial"/>
                <w:bCs/>
                <w:sz w:val="18"/>
                <w:szCs w:val="18"/>
              </w:rPr>
              <w:t xml:space="preserve"> lub położnej</w:t>
            </w:r>
            <w:r w:rsidRPr="00542AD3">
              <w:rPr>
                <w:rFonts w:ascii="Arial" w:hAnsi="Arial" w:cs="Arial"/>
                <w:bCs/>
                <w:sz w:val="18"/>
                <w:szCs w:val="18"/>
              </w:rPr>
              <w:t xml:space="preserve"> przez układ pokarmowy, oddechowy, na skórę i podskórnie.</w:t>
            </w:r>
          </w:p>
        </w:tc>
      </w:tr>
      <w:tr w:rsidR="00A373A0" w:rsidRPr="00542AD3" w14:paraId="59D6B0B5" w14:textId="77777777" w:rsidTr="00D87D56">
        <w:tc>
          <w:tcPr>
            <w:tcW w:w="477" w:type="dxa"/>
          </w:tcPr>
          <w:p w14:paraId="1B7E19B6" w14:textId="77777777" w:rsidR="00451987" w:rsidRPr="00542AD3" w:rsidRDefault="00451987" w:rsidP="00451987">
            <w:pPr>
              <w:rPr>
                <w:rFonts w:ascii="Arial" w:hAnsi="Arial" w:cs="Arial"/>
                <w:sz w:val="18"/>
                <w:szCs w:val="18"/>
              </w:rPr>
            </w:pPr>
          </w:p>
        </w:tc>
        <w:tc>
          <w:tcPr>
            <w:tcW w:w="1109" w:type="dxa"/>
          </w:tcPr>
          <w:p w14:paraId="4FAD2B84" w14:textId="47A57429"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2.8.3</w:t>
            </w:r>
          </w:p>
        </w:tc>
        <w:tc>
          <w:tcPr>
            <w:tcW w:w="1838" w:type="dxa"/>
          </w:tcPr>
          <w:p w14:paraId="416B3CF9" w14:textId="797F0A93"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4A0EE403" w14:textId="7F707A1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przepisu</w:t>
            </w:r>
          </w:p>
        </w:tc>
        <w:tc>
          <w:tcPr>
            <w:tcW w:w="2410" w:type="dxa"/>
            <w:gridSpan w:val="2"/>
          </w:tcPr>
          <w:p w14:paraId="384E32D6" w14:textId="190834D9" w:rsidR="00451987" w:rsidRPr="00542AD3" w:rsidRDefault="00451987" w:rsidP="00451987">
            <w:pPr>
              <w:rPr>
                <w:rFonts w:ascii="Arial" w:hAnsi="Arial" w:cs="Arial"/>
                <w:bCs/>
                <w:sz w:val="18"/>
                <w:szCs w:val="18"/>
              </w:rPr>
            </w:pPr>
            <w:r w:rsidRPr="00542AD3">
              <w:rPr>
                <w:rFonts w:ascii="Arial" w:hAnsi="Arial" w:cs="Arial"/>
                <w:bCs/>
                <w:sz w:val="18"/>
                <w:szCs w:val="18"/>
              </w:rPr>
              <w:t>Drogą podskórną pacjent może otrzymywać różne rodzaje/ grupy leków w związku z czym opiekun medyczny musi mieć określony wykaz preparatów jakie może podawać, ponieważ powinien posiadać wiedzę na temat możliwych skutków ubocznych i sposobu postępowania z pacjentem w przypadku wystąpienia powikłań.</w:t>
            </w:r>
          </w:p>
        </w:tc>
        <w:tc>
          <w:tcPr>
            <w:tcW w:w="2268" w:type="dxa"/>
          </w:tcPr>
          <w:p w14:paraId="2B011D3A" w14:textId="6AE02BBE" w:rsidR="00451987" w:rsidRPr="00542AD3" w:rsidRDefault="00451987" w:rsidP="00451987">
            <w:pPr>
              <w:rPr>
                <w:rFonts w:ascii="Arial" w:hAnsi="Arial" w:cs="Arial"/>
                <w:bCs/>
                <w:sz w:val="18"/>
                <w:szCs w:val="18"/>
              </w:rPr>
            </w:pPr>
            <w:r w:rsidRPr="00542AD3">
              <w:rPr>
                <w:rFonts w:ascii="Arial" w:hAnsi="Arial" w:cs="Arial"/>
                <w:bCs/>
                <w:sz w:val="18"/>
                <w:szCs w:val="18"/>
              </w:rPr>
              <w:t>Niezbędnie jest określenie wykazu leków jakie może w ramach swoich kompetencji zawodowych podać drogą podskórną opiekun medyczny</w:t>
            </w:r>
          </w:p>
        </w:tc>
        <w:tc>
          <w:tcPr>
            <w:tcW w:w="2942" w:type="dxa"/>
          </w:tcPr>
          <w:p w14:paraId="34FAF9BB" w14:textId="691E40C6"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3B6C8D" w:rsidRPr="00542AD3">
              <w:rPr>
                <w:rFonts w:ascii="Arial" w:hAnsi="Arial" w:cs="Arial"/>
                <w:bCs/>
                <w:sz w:val="18"/>
                <w:szCs w:val="18"/>
              </w:rPr>
              <w:t>.</w:t>
            </w:r>
          </w:p>
          <w:p w14:paraId="62B5C46E" w14:textId="77777777" w:rsidR="00451987" w:rsidRPr="00542AD3" w:rsidRDefault="00451987" w:rsidP="00451987">
            <w:pPr>
              <w:rPr>
                <w:rFonts w:ascii="Arial" w:hAnsi="Arial" w:cs="Arial"/>
                <w:bCs/>
                <w:sz w:val="18"/>
                <w:szCs w:val="18"/>
              </w:rPr>
            </w:pPr>
          </w:p>
          <w:p w14:paraId="6B4DCD13" w14:textId="7B9AED62"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 Ponadto zostało doprecyzowane, że leki podawane są na zlecenie.</w:t>
            </w:r>
          </w:p>
          <w:p w14:paraId="64CAF99C" w14:textId="77777777" w:rsidR="00451987" w:rsidRPr="00542AD3" w:rsidRDefault="00451987" w:rsidP="00451987">
            <w:pPr>
              <w:rPr>
                <w:rFonts w:ascii="Arial" w:hAnsi="Arial" w:cs="Arial"/>
                <w:bCs/>
                <w:sz w:val="18"/>
                <w:szCs w:val="18"/>
              </w:rPr>
            </w:pPr>
          </w:p>
        </w:tc>
      </w:tr>
      <w:tr w:rsidR="00A373A0" w:rsidRPr="00542AD3" w14:paraId="525FF096" w14:textId="77777777" w:rsidTr="00D87D56">
        <w:tc>
          <w:tcPr>
            <w:tcW w:w="477" w:type="dxa"/>
          </w:tcPr>
          <w:p w14:paraId="68F88AAF" w14:textId="77777777" w:rsidR="00451987" w:rsidRPr="00542AD3" w:rsidRDefault="00451987" w:rsidP="00451987">
            <w:pPr>
              <w:rPr>
                <w:rFonts w:ascii="Arial" w:hAnsi="Arial" w:cs="Arial"/>
                <w:sz w:val="18"/>
                <w:szCs w:val="18"/>
              </w:rPr>
            </w:pPr>
          </w:p>
        </w:tc>
        <w:tc>
          <w:tcPr>
            <w:tcW w:w="1109" w:type="dxa"/>
          </w:tcPr>
          <w:p w14:paraId="21ED3DA8" w14:textId="2B91CA60"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2.8.3</w:t>
            </w:r>
          </w:p>
        </w:tc>
        <w:tc>
          <w:tcPr>
            <w:tcW w:w="1838" w:type="dxa"/>
          </w:tcPr>
          <w:p w14:paraId="256326F5" w14:textId="773657A2"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chirurgicznego i operacyjnego</w:t>
            </w:r>
          </w:p>
        </w:tc>
        <w:tc>
          <w:tcPr>
            <w:tcW w:w="2847" w:type="dxa"/>
          </w:tcPr>
          <w:p w14:paraId="67DA3F12" w14:textId="33D5169D"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Drogą podskórną mogą być podawane różne rodzaje/ grupy leków (np. insulina, morfina) w związku z czym opiekun medyczny musi mieć określony wykaz preparatów jakie może podawać, ponieważ musi posiadać wiedzę na temat możliwych skutków ubocznych i sposobu postępowania z pacjentem w przypadku wystąpienia powikłań.</w:t>
            </w:r>
          </w:p>
        </w:tc>
        <w:tc>
          <w:tcPr>
            <w:tcW w:w="2410" w:type="dxa"/>
            <w:gridSpan w:val="2"/>
          </w:tcPr>
          <w:p w14:paraId="3AB28CFA" w14:textId="77777777" w:rsidR="00451987" w:rsidRPr="00542AD3" w:rsidRDefault="00451987" w:rsidP="00451987">
            <w:pPr>
              <w:rPr>
                <w:rFonts w:ascii="Arial" w:hAnsi="Arial" w:cs="Arial"/>
                <w:bCs/>
                <w:sz w:val="18"/>
                <w:szCs w:val="18"/>
              </w:rPr>
            </w:pPr>
          </w:p>
        </w:tc>
        <w:tc>
          <w:tcPr>
            <w:tcW w:w="2268" w:type="dxa"/>
          </w:tcPr>
          <w:p w14:paraId="6ED71AD3" w14:textId="10D142C7" w:rsidR="00451987" w:rsidRPr="00542AD3" w:rsidRDefault="00451987" w:rsidP="00451987">
            <w:pPr>
              <w:rPr>
                <w:rFonts w:ascii="Arial" w:hAnsi="Arial" w:cs="Arial"/>
                <w:bCs/>
                <w:sz w:val="18"/>
                <w:szCs w:val="18"/>
              </w:rPr>
            </w:pPr>
            <w:r w:rsidRPr="00542AD3">
              <w:rPr>
                <w:rFonts w:ascii="Arial" w:hAnsi="Arial" w:cs="Arial"/>
                <w:bCs/>
                <w:sz w:val="18"/>
                <w:szCs w:val="18"/>
              </w:rPr>
              <w:t>Niezbędnie jest określenie wykazu leków jakie może w ramach swoich kompetencji zawodowych podać drogą podskórną opiekun medyczny.</w:t>
            </w:r>
          </w:p>
        </w:tc>
        <w:tc>
          <w:tcPr>
            <w:tcW w:w="2942" w:type="dxa"/>
          </w:tcPr>
          <w:p w14:paraId="46FB998B" w14:textId="4E70ABC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3B6C8D" w:rsidRPr="00542AD3">
              <w:rPr>
                <w:rFonts w:ascii="Arial" w:hAnsi="Arial" w:cs="Arial"/>
                <w:bCs/>
                <w:sz w:val="18"/>
                <w:szCs w:val="18"/>
              </w:rPr>
              <w:t>.</w:t>
            </w:r>
          </w:p>
          <w:p w14:paraId="1C0E3BF1" w14:textId="77777777" w:rsidR="003B6C8D" w:rsidRPr="00542AD3" w:rsidRDefault="003B6C8D" w:rsidP="00451987">
            <w:pPr>
              <w:rPr>
                <w:rFonts w:ascii="Arial" w:hAnsi="Arial" w:cs="Arial"/>
                <w:bCs/>
                <w:sz w:val="18"/>
                <w:szCs w:val="18"/>
              </w:rPr>
            </w:pPr>
          </w:p>
          <w:p w14:paraId="12E7D953" w14:textId="1195E76C" w:rsidR="00451987" w:rsidRPr="00542AD3" w:rsidRDefault="00AA089E" w:rsidP="00451987">
            <w:pPr>
              <w:rPr>
                <w:rFonts w:ascii="Arial" w:hAnsi="Arial" w:cs="Arial"/>
                <w:bCs/>
                <w:sz w:val="18"/>
                <w:szCs w:val="18"/>
              </w:rPr>
            </w:pPr>
            <w:r w:rsidRPr="00542AD3">
              <w:rPr>
                <w:rFonts w:ascii="Arial" w:hAnsi="Arial" w:cs="Arial"/>
                <w:bCs/>
                <w:sz w:val="18"/>
                <w:szCs w:val="18"/>
              </w:rPr>
              <w:t>jw.</w:t>
            </w:r>
          </w:p>
          <w:p w14:paraId="3D3E4DC0" w14:textId="77777777" w:rsidR="00451987" w:rsidRPr="00542AD3" w:rsidRDefault="00451987" w:rsidP="00451987">
            <w:pPr>
              <w:rPr>
                <w:rFonts w:ascii="Arial" w:hAnsi="Arial" w:cs="Arial"/>
                <w:bCs/>
                <w:sz w:val="18"/>
                <w:szCs w:val="18"/>
              </w:rPr>
            </w:pPr>
          </w:p>
          <w:p w14:paraId="4D2CFFD8" w14:textId="77777777" w:rsidR="00451987" w:rsidRPr="00542AD3" w:rsidRDefault="00451987" w:rsidP="00451987">
            <w:pPr>
              <w:rPr>
                <w:rFonts w:ascii="Arial" w:hAnsi="Arial" w:cs="Arial"/>
                <w:bCs/>
                <w:sz w:val="18"/>
                <w:szCs w:val="18"/>
              </w:rPr>
            </w:pPr>
          </w:p>
        </w:tc>
      </w:tr>
      <w:tr w:rsidR="00A373A0" w:rsidRPr="00542AD3" w14:paraId="2FF213D1" w14:textId="77777777" w:rsidTr="00D87D56">
        <w:tc>
          <w:tcPr>
            <w:tcW w:w="477" w:type="dxa"/>
          </w:tcPr>
          <w:p w14:paraId="1B3955C3" w14:textId="77777777" w:rsidR="00451987" w:rsidRPr="00542AD3" w:rsidRDefault="00451987" w:rsidP="00451987">
            <w:pPr>
              <w:rPr>
                <w:rFonts w:ascii="Arial" w:hAnsi="Arial" w:cs="Arial"/>
                <w:sz w:val="18"/>
                <w:szCs w:val="18"/>
              </w:rPr>
            </w:pPr>
          </w:p>
        </w:tc>
        <w:tc>
          <w:tcPr>
            <w:tcW w:w="1109" w:type="dxa"/>
          </w:tcPr>
          <w:p w14:paraId="019BEC31" w14:textId="16F32186"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2.8.3</w:t>
            </w:r>
          </w:p>
        </w:tc>
        <w:tc>
          <w:tcPr>
            <w:tcW w:w="1838" w:type="dxa"/>
          </w:tcPr>
          <w:p w14:paraId="55C0B8D0" w14:textId="2F6694CA"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epidemiologicznego</w:t>
            </w:r>
          </w:p>
        </w:tc>
        <w:tc>
          <w:tcPr>
            <w:tcW w:w="2847" w:type="dxa"/>
          </w:tcPr>
          <w:p w14:paraId="5D7EF96D" w14:textId="02763B1E" w:rsidR="00451987" w:rsidRPr="00542AD3" w:rsidRDefault="00451987" w:rsidP="00451987">
            <w:pPr>
              <w:rPr>
                <w:rFonts w:ascii="Arial" w:hAnsi="Arial" w:cs="Arial"/>
                <w:bCs/>
                <w:sz w:val="18"/>
                <w:szCs w:val="18"/>
              </w:rPr>
            </w:pPr>
            <w:r w:rsidRPr="00542AD3">
              <w:rPr>
                <w:rFonts w:ascii="Arial" w:hAnsi="Arial" w:cs="Arial"/>
                <w:bCs/>
                <w:sz w:val="18"/>
                <w:szCs w:val="18"/>
              </w:rPr>
              <w:t>Usunąć z wykazu czynności opiekuna medycznego</w:t>
            </w:r>
          </w:p>
        </w:tc>
        <w:tc>
          <w:tcPr>
            <w:tcW w:w="2410" w:type="dxa"/>
            <w:gridSpan w:val="2"/>
          </w:tcPr>
          <w:p w14:paraId="6B33A52F" w14:textId="0CC68F8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Zabiegi związane z naruszeniem ciągłości skóry obarczone są powikłaniami, w tym ryzykiem zakażenia. Taka czynność powinna być przypisana wyłącznie pielęgniarce czy też </w:t>
            </w:r>
            <w:r w:rsidRPr="00542AD3">
              <w:rPr>
                <w:rFonts w:ascii="Arial" w:hAnsi="Arial" w:cs="Arial"/>
                <w:bCs/>
                <w:sz w:val="18"/>
                <w:szCs w:val="18"/>
              </w:rPr>
              <w:lastRenderedPageBreak/>
              <w:t>lekarzowi, jako pracownikom, którzy na etapie kształcenia przeddyplomowego odbyli zajęcia praktyczne i stażowe. Liczba godzin zajęć w programie kształcenia ww grup zawodowych jest większa niż w przypadku programu dla opiekuna medycznego.</w:t>
            </w:r>
          </w:p>
        </w:tc>
        <w:tc>
          <w:tcPr>
            <w:tcW w:w="2268" w:type="dxa"/>
          </w:tcPr>
          <w:p w14:paraId="3754ED11" w14:textId="387D9054"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lastRenderedPageBreak/>
              <w:t>Usunąć z wykazu czynności opiekuna medycznego</w:t>
            </w:r>
          </w:p>
        </w:tc>
        <w:tc>
          <w:tcPr>
            <w:tcW w:w="2942" w:type="dxa"/>
          </w:tcPr>
          <w:p w14:paraId="358B0261" w14:textId="48A7DCEC"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3B6C8D" w:rsidRPr="00542AD3">
              <w:rPr>
                <w:rFonts w:ascii="Arial" w:hAnsi="Arial" w:cs="Arial"/>
                <w:bCs/>
                <w:sz w:val="18"/>
                <w:szCs w:val="18"/>
              </w:rPr>
              <w:t>.</w:t>
            </w:r>
          </w:p>
          <w:p w14:paraId="7DBC6F86" w14:textId="77777777" w:rsidR="00451987" w:rsidRPr="00542AD3" w:rsidRDefault="00451987" w:rsidP="00451987">
            <w:pPr>
              <w:rPr>
                <w:rFonts w:ascii="Arial" w:hAnsi="Arial" w:cs="Arial"/>
                <w:bCs/>
                <w:sz w:val="18"/>
                <w:szCs w:val="18"/>
              </w:rPr>
            </w:pPr>
          </w:p>
          <w:p w14:paraId="50177BB8" w14:textId="69AC1FB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Wybrane czynności medyczne </w:t>
            </w:r>
            <w:r w:rsidR="00314E83" w:rsidRPr="00542AD3">
              <w:rPr>
                <w:rFonts w:ascii="Arial" w:hAnsi="Arial" w:cs="Arial"/>
                <w:bCs/>
                <w:sz w:val="18"/>
                <w:szCs w:val="18"/>
              </w:rPr>
              <w:t>opiekuna medycznego</w:t>
            </w:r>
            <w:r w:rsidRPr="00542AD3">
              <w:rPr>
                <w:rFonts w:ascii="Arial" w:hAnsi="Arial" w:cs="Arial"/>
                <w:bCs/>
                <w:sz w:val="18"/>
                <w:szCs w:val="18"/>
              </w:rPr>
              <w:t xml:space="preserve"> zostały przygotowane w oparciu o podstawę programową kształcenia w tym zawodzie</w:t>
            </w:r>
            <w:r w:rsidR="00314E83" w:rsidRPr="00542AD3">
              <w:rPr>
                <w:rFonts w:ascii="Arial" w:hAnsi="Arial" w:cs="Arial"/>
                <w:bCs/>
                <w:sz w:val="18"/>
                <w:szCs w:val="18"/>
              </w:rPr>
              <w:t xml:space="preserve"> </w:t>
            </w:r>
            <w:r w:rsidRPr="00542AD3">
              <w:rPr>
                <w:rFonts w:ascii="Arial" w:hAnsi="Arial" w:cs="Arial"/>
                <w:bCs/>
                <w:sz w:val="18"/>
                <w:szCs w:val="18"/>
              </w:rPr>
              <w:t xml:space="preserve">(PP), która zawiera efekty kształcenia w </w:t>
            </w:r>
            <w:r w:rsidRPr="00542AD3">
              <w:rPr>
                <w:rFonts w:ascii="Arial" w:hAnsi="Arial" w:cs="Arial"/>
                <w:bCs/>
                <w:sz w:val="18"/>
                <w:szCs w:val="18"/>
              </w:rPr>
              <w:lastRenderedPageBreak/>
              <w:t>zakresie m.in. podawania leków podskórnie na zlecenie pielęgniarki lub lekarza. Jednocześnie, w momencie wprowadzenia znowelizowanej PP w tym zakresie 01.09.2021 r. został wydłużony cykl kształcenia w tym zawodzie (z roku do 1,5 roku). Dodatkowo ustawa o niektórych zawodach medycznych wprowadziła ustawiczny rozwój zawodowy także w tym zawodzie, w ramach którego OM będzie mógł np. uzyskać dodatkową wiedzę/umiejętności na kursie kwalifikacyjnym, jak również zobligowany jest do doskonalenia i pogłębienia posiadanej wiedzy/umiejętności na kursach doskonalących i poprzez samokształcenie w różnych formach.</w:t>
            </w:r>
          </w:p>
        </w:tc>
      </w:tr>
      <w:tr w:rsidR="00A373A0" w:rsidRPr="00542AD3" w14:paraId="60302F1E" w14:textId="77777777" w:rsidTr="00D87D56">
        <w:tc>
          <w:tcPr>
            <w:tcW w:w="477" w:type="dxa"/>
          </w:tcPr>
          <w:p w14:paraId="6449DFB8" w14:textId="77777777" w:rsidR="00451987" w:rsidRPr="00542AD3" w:rsidRDefault="00451987" w:rsidP="00451987">
            <w:pPr>
              <w:rPr>
                <w:rFonts w:ascii="Arial" w:hAnsi="Arial" w:cs="Arial"/>
                <w:sz w:val="18"/>
                <w:szCs w:val="18"/>
              </w:rPr>
            </w:pPr>
          </w:p>
        </w:tc>
        <w:tc>
          <w:tcPr>
            <w:tcW w:w="1109" w:type="dxa"/>
          </w:tcPr>
          <w:p w14:paraId="0118736F" w14:textId="69E4791C"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2.8.3</w:t>
            </w:r>
          </w:p>
        </w:tc>
        <w:tc>
          <w:tcPr>
            <w:tcW w:w="1838" w:type="dxa"/>
          </w:tcPr>
          <w:p w14:paraId="221117C8" w14:textId="788698B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04CA1ED0" w14:textId="77777777" w:rsidR="00451987" w:rsidRPr="00542AD3" w:rsidRDefault="00451987" w:rsidP="00451987">
            <w:pPr>
              <w:rPr>
                <w:rFonts w:ascii="Arial" w:hAnsi="Arial" w:cs="Arial"/>
                <w:bCs/>
                <w:sz w:val="18"/>
                <w:szCs w:val="18"/>
              </w:rPr>
            </w:pPr>
          </w:p>
        </w:tc>
        <w:tc>
          <w:tcPr>
            <w:tcW w:w="2410" w:type="dxa"/>
            <w:gridSpan w:val="2"/>
          </w:tcPr>
          <w:p w14:paraId="590CD7A8" w14:textId="671BE479" w:rsidR="00451987" w:rsidRPr="00542AD3" w:rsidRDefault="00451987" w:rsidP="00451987">
            <w:pPr>
              <w:rPr>
                <w:rFonts w:ascii="Arial" w:hAnsi="Arial" w:cs="Arial"/>
                <w:bCs/>
                <w:sz w:val="18"/>
                <w:szCs w:val="18"/>
              </w:rPr>
            </w:pPr>
            <w:r w:rsidRPr="00542AD3">
              <w:rPr>
                <w:rFonts w:ascii="Arial" w:hAnsi="Arial" w:cs="Arial"/>
                <w:bCs/>
                <w:sz w:val="18"/>
                <w:szCs w:val="18"/>
              </w:rPr>
              <w:t>Zabiegi związane z naruszeniem ciągłości skóry obarczone są powikłaniami, w tym ryzykiem zakażenia. Leki w ampułkostrzykawkach może samodzielnie podawać pacjent, a w przypadku trudności leżących po stronie pacjenta – opiekun medyczny</w:t>
            </w:r>
          </w:p>
        </w:tc>
        <w:tc>
          <w:tcPr>
            <w:tcW w:w="2268" w:type="dxa"/>
          </w:tcPr>
          <w:p w14:paraId="5CBA322A" w14:textId="3418DD82"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2.8.3. Podawanie leków podskórnie tylko w ampułkostrzykawkach (insulina, leki przeciwzakrzepowe)</w:t>
            </w:r>
          </w:p>
        </w:tc>
        <w:tc>
          <w:tcPr>
            <w:tcW w:w="2942" w:type="dxa"/>
          </w:tcPr>
          <w:p w14:paraId="6A666F2B" w14:textId="66E2F89D"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3B6C8D" w:rsidRPr="00542AD3">
              <w:rPr>
                <w:rFonts w:ascii="Arial" w:hAnsi="Arial" w:cs="Arial"/>
                <w:bCs/>
                <w:sz w:val="18"/>
                <w:szCs w:val="18"/>
              </w:rPr>
              <w:t>.</w:t>
            </w:r>
          </w:p>
          <w:p w14:paraId="191A6A0F" w14:textId="77777777" w:rsidR="00451987" w:rsidRPr="00542AD3" w:rsidRDefault="00451987" w:rsidP="00451987">
            <w:pPr>
              <w:rPr>
                <w:rFonts w:ascii="Arial" w:hAnsi="Arial" w:cs="Arial"/>
                <w:bCs/>
                <w:sz w:val="18"/>
                <w:szCs w:val="18"/>
              </w:rPr>
            </w:pPr>
          </w:p>
          <w:p w14:paraId="6E236D97" w14:textId="0C685150" w:rsidR="003B6C8D" w:rsidRPr="00542AD3" w:rsidRDefault="003B6C8D"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6486391E" w14:textId="77777777" w:rsidTr="00D87D56">
        <w:tc>
          <w:tcPr>
            <w:tcW w:w="477" w:type="dxa"/>
          </w:tcPr>
          <w:p w14:paraId="2730DB7C" w14:textId="77777777" w:rsidR="00451987" w:rsidRPr="00542AD3" w:rsidRDefault="00451987" w:rsidP="00451987">
            <w:pPr>
              <w:rPr>
                <w:rFonts w:ascii="Arial" w:hAnsi="Arial" w:cs="Arial"/>
                <w:sz w:val="18"/>
                <w:szCs w:val="18"/>
              </w:rPr>
            </w:pPr>
          </w:p>
        </w:tc>
        <w:tc>
          <w:tcPr>
            <w:tcW w:w="1109" w:type="dxa"/>
          </w:tcPr>
          <w:p w14:paraId="1860D9D9" w14:textId="784D53BB"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2.8.3</w:t>
            </w:r>
          </w:p>
        </w:tc>
        <w:tc>
          <w:tcPr>
            <w:tcW w:w="1838" w:type="dxa"/>
          </w:tcPr>
          <w:p w14:paraId="56921D57" w14:textId="59977BFE"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paliatywnej</w:t>
            </w:r>
          </w:p>
        </w:tc>
        <w:tc>
          <w:tcPr>
            <w:tcW w:w="2847" w:type="dxa"/>
          </w:tcPr>
          <w:p w14:paraId="3E7C85B2" w14:textId="5DEFFC6A" w:rsidR="00451987" w:rsidRPr="00542AD3" w:rsidRDefault="00451987" w:rsidP="00451987">
            <w:pPr>
              <w:rPr>
                <w:rFonts w:ascii="Arial" w:hAnsi="Arial" w:cs="Arial"/>
                <w:bCs/>
                <w:sz w:val="18"/>
                <w:szCs w:val="18"/>
              </w:rPr>
            </w:pPr>
            <w:r w:rsidRPr="00542AD3">
              <w:rPr>
                <w:rFonts w:ascii="Arial" w:hAnsi="Arial" w:cs="Arial"/>
                <w:sz w:val="18"/>
                <w:szCs w:val="18"/>
              </w:rPr>
              <w:t>Doprecyzować, że podawanie leków podskórnie dotyczy leków w formie ampułkostrzykawek. Nie dotyczy leków wymagających rozpuszczenia, sporządzenia roztworu, podzielenia da-wek.</w:t>
            </w:r>
          </w:p>
        </w:tc>
        <w:tc>
          <w:tcPr>
            <w:tcW w:w="2410" w:type="dxa"/>
            <w:gridSpan w:val="2"/>
          </w:tcPr>
          <w:p w14:paraId="4A21D781" w14:textId="5AB347D2" w:rsidR="00451987" w:rsidRPr="00542AD3" w:rsidRDefault="00451987" w:rsidP="00451987">
            <w:pPr>
              <w:rPr>
                <w:rFonts w:ascii="Arial" w:hAnsi="Arial" w:cs="Arial"/>
                <w:bCs/>
                <w:sz w:val="18"/>
                <w:szCs w:val="18"/>
              </w:rPr>
            </w:pPr>
            <w:r w:rsidRPr="00542AD3">
              <w:rPr>
                <w:rFonts w:ascii="Arial" w:hAnsi="Arial" w:cs="Arial"/>
                <w:bCs/>
                <w:sz w:val="18"/>
                <w:szCs w:val="18"/>
              </w:rPr>
              <w:t>Podawani leków podskórnie</w:t>
            </w:r>
          </w:p>
        </w:tc>
        <w:tc>
          <w:tcPr>
            <w:tcW w:w="2268" w:type="dxa"/>
          </w:tcPr>
          <w:p w14:paraId="0F55418A" w14:textId="2AD730E9" w:rsidR="00451987" w:rsidRPr="00542AD3" w:rsidRDefault="00451987" w:rsidP="00451987">
            <w:pPr>
              <w:rPr>
                <w:rFonts w:ascii="Arial" w:hAnsi="Arial" w:cs="Arial"/>
                <w:sz w:val="18"/>
                <w:szCs w:val="18"/>
              </w:rPr>
            </w:pPr>
            <w:r w:rsidRPr="00542AD3">
              <w:rPr>
                <w:rFonts w:ascii="Arial" w:hAnsi="Arial" w:cs="Arial"/>
                <w:sz w:val="18"/>
                <w:szCs w:val="18"/>
              </w:rPr>
              <w:t xml:space="preserve">2.8.3. Podawanie leków podskórnie </w:t>
            </w:r>
            <w:r w:rsidRPr="00542AD3">
              <w:rPr>
                <w:rFonts w:ascii="Arial" w:hAnsi="Arial" w:cs="Arial"/>
                <w:b/>
                <w:bCs/>
                <w:sz w:val="18"/>
                <w:szCs w:val="18"/>
              </w:rPr>
              <w:t>w formie ampułko-strzykawek</w:t>
            </w:r>
          </w:p>
        </w:tc>
        <w:tc>
          <w:tcPr>
            <w:tcW w:w="2942" w:type="dxa"/>
          </w:tcPr>
          <w:p w14:paraId="66EA4C6C" w14:textId="0268F75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F0A1C" w:rsidRPr="00542AD3">
              <w:rPr>
                <w:rFonts w:ascii="Arial" w:hAnsi="Arial" w:cs="Arial"/>
                <w:bCs/>
                <w:sz w:val="18"/>
                <w:szCs w:val="18"/>
              </w:rPr>
              <w:t>uwzględniona</w:t>
            </w:r>
          </w:p>
          <w:p w14:paraId="0C82B52D" w14:textId="77777777" w:rsidR="007F0A1C" w:rsidRPr="00542AD3" w:rsidRDefault="007F0A1C" w:rsidP="00451987">
            <w:pPr>
              <w:rPr>
                <w:rFonts w:ascii="Arial" w:hAnsi="Arial" w:cs="Arial"/>
                <w:bCs/>
                <w:sz w:val="18"/>
                <w:szCs w:val="18"/>
              </w:rPr>
            </w:pPr>
          </w:p>
          <w:p w14:paraId="2F4F70D4" w14:textId="1201426A" w:rsidR="007F0A1C" w:rsidRPr="00542AD3" w:rsidRDefault="007F0A1C" w:rsidP="00451987">
            <w:pPr>
              <w:rPr>
                <w:rFonts w:ascii="Arial" w:hAnsi="Arial" w:cs="Arial"/>
                <w:bCs/>
                <w:sz w:val="18"/>
                <w:szCs w:val="18"/>
              </w:rPr>
            </w:pPr>
            <w:r w:rsidRPr="00542AD3">
              <w:rPr>
                <w:rFonts w:ascii="Arial" w:hAnsi="Arial" w:cs="Arial"/>
                <w:bCs/>
                <w:sz w:val="18"/>
                <w:szCs w:val="18"/>
              </w:rPr>
              <w:t>Przepis został przeredagowany</w:t>
            </w:r>
            <w:r w:rsidR="00D82574" w:rsidRPr="00542AD3">
              <w:rPr>
                <w:rFonts w:ascii="Arial" w:hAnsi="Arial" w:cs="Arial"/>
                <w:bCs/>
                <w:sz w:val="18"/>
                <w:szCs w:val="18"/>
              </w:rPr>
              <w:t xml:space="preserve"> poprzez wskazanie, że podawanie leków podskórnie</w:t>
            </w:r>
            <w:r w:rsidR="00C35E7D" w:rsidRPr="00542AD3">
              <w:rPr>
                <w:rFonts w:ascii="Arial" w:hAnsi="Arial" w:cs="Arial"/>
                <w:bCs/>
                <w:sz w:val="18"/>
                <w:szCs w:val="18"/>
              </w:rPr>
              <w:t xml:space="preserve"> odbywa się</w:t>
            </w:r>
            <w:r w:rsidRPr="00542AD3">
              <w:rPr>
                <w:rFonts w:ascii="Arial" w:hAnsi="Arial" w:cs="Arial"/>
                <w:bCs/>
                <w:sz w:val="18"/>
                <w:szCs w:val="18"/>
              </w:rPr>
              <w:t xml:space="preserve"> za pomocą ampułko-strzykawki lub strzykawki automatycznej</w:t>
            </w:r>
          </w:p>
          <w:p w14:paraId="54BFFE28" w14:textId="22851CA8" w:rsidR="00451987" w:rsidRPr="00542AD3" w:rsidRDefault="00451987" w:rsidP="00451987">
            <w:pPr>
              <w:rPr>
                <w:rFonts w:ascii="Arial" w:hAnsi="Arial" w:cs="Arial"/>
                <w:bCs/>
                <w:sz w:val="18"/>
                <w:szCs w:val="18"/>
              </w:rPr>
            </w:pPr>
          </w:p>
        </w:tc>
      </w:tr>
      <w:tr w:rsidR="00A373A0" w:rsidRPr="00542AD3" w14:paraId="04B51B6B" w14:textId="77777777" w:rsidTr="00D87D56">
        <w:tc>
          <w:tcPr>
            <w:tcW w:w="477" w:type="dxa"/>
          </w:tcPr>
          <w:p w14:paraId="26C2524B" w14:textId="77777777" w:rsidR="00451987" w:rsidRPr="00542AD3" w:rsidRDefault="00451987" w:rsidP="00451987">
            <w:pPr>
              <w:rPr>
                <w:rFonts w:ascii="Arial" w:hAnsi="Arial" w:cs="Arial"/>
                <w:sz w:val="18"/>
                <w:szCs w:val="18"/>
              </w:rPr>
            </w:pPr>
          </w:p>
        </w:tc>
        <w:tc>
          <w:tcPr>
            <w:tcW w:w="1109" w:type="dxa"/>
          </w:tcPr>
          <w:p w14:paraId="07DBCDC2" w14:textId="259A2330"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2.8.3</w:t>
            </w:r>
          </w:p>
        </w:tc>
        <w:tc>
          <w:tcPr>
            <w:tcW w:w="1838" w:type="dxa"/>
          </w:tcPr>
          <w:p w14:paraId="16713C08" w14:textId="4242EDD5"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psychiatrycznego</w:t>
            </w:r>
          </w:p>
        </w:tc>
        <w:tc>
          <w:tcPr>
            <w:tcW w:w="2847" w:type="dxa"/>
          </w:tcPr>
          <w:p w14:paraId="1118CD5C" w14:textId="19C18741" w:rsidR="00451987" w:rsidRPr="00542AD3" w:rsidRDefault="00451987" w:rsidP="00451987">
            <w:pPr>
              <w:rPr>
                <w:rFonts w:ascii="Arial" w:hAnsi="Arial" w:cs="Arial"/>
                <w:sz w:val="18"/>
                <w:szCs w:val="18"/>
              </w:rPr>
            </w:pPr>
            <w:r w:rsidRPr="00542AD3">
              <w:rPr>
                <w:rFonts w:ascii="Arial" w:hAnsi="Arial" w:cs="Arial"/>
                <w:sz w:val="18"/>
                <w:szCs w:val="18"/>
              </w:rPr>
              <w:t>2.8.3. Podawanie leków podskórnie</w:t>
            </w:r>
          </w:p>
        </w:tc>
        <w:tc>
          <w:tcPr>
            <w:tcW w:w="2410" w:type="dxa"/>
            <w:gridSpan w:val="2"/>
          </w:tcPr>
          <w:p w14:paraId="7F8AFCB6" w14:textId="306E94F7" w:rsidR="00451987" w:rsidRPr="00542AD3" w:rsidRDefault="00451987" w:rsidP="00451987">
            <w:pPr>
              <w:rPr>
                <w:rFonts w:ascii="Arial" w:hAnsi="Arial" w:cs="Arial"/>
                <w:bCs/>
                <w:sz w:val="18"/>
                <w:szCs w:val="18"/>
              </w:rPr>
            </w:pPr>
            <w:r w:rsidRPr="00542AD3">
              <w:rPr>
                <w:rFonts w:ascii="Arial" w:hAnsi="Arial" w:cs="Arial"/>
                <w:bCs/>
                <w:sz w:val="18"/>
                <w:szCs w:val="18"/>
              </w:rPr>
              <w:t>Ogólnie opisana czynność, nie wszystkie leki może podawać opiekun medyczny</w:t>
            </w:r>
          </w:p>
        </w:tc>
        <w:tc>
          <w:tcPr>
            <w:tcW w:w="2268" w:type="dxa"/>
          </w:tcPr>
          <w:p w14:paraId="120DDE76" w14:textId="1D55A518" w:rsidR="00451987" w:rsidRPr="00542AD3" w:rsidRDefault="00451987" w:rsidP="00451987">
            <w:pPr>
              <w:rPr>
                <w:rFonts w:ascii="Arial" w:hAnsi="Arial" w:cs="Arial"/>
                <w:sz w:val="18"/>
                <w:szCs w:val="18"/>
              </w:rPr>
            </w:pPr>
            <w:r w:rsidRPr="00542AD3">
              <w:rPr>
                <w:rFonts w:ascii="Arial" w:hAnsi="Arial" w:cs="Arial"/>
                <w:sz w:val="18"/>
                <w:szCs w:val="18"/>
              </w:rPr>
              <w:t>Wykreślenie z wykazu czynności zawodowych opiekuna medycznego bądź określenie wykazu leków  jakie może podawać opiekun medyczny</w:t>
            </w:r>
          </w:p>
        </w:tc>
        <w:tc>
          <w:tcPr>
            <w:tcW w:w="2942" w:type="dxa"/>
          </w:tcPr>
          <w:p w14:paraId="214CE47F" w14:textId="555DA856"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C35E7D" w:rsidRPr="00542AD3">
              <w:rPr>
                <w:rFonts w:ascii="Arial" w:hAnsi="Arial" w:cs="Arial"/>
                <w:bCs/>
                <w:sz w:val="18"/>
                <w:szCs w:val="18"/>
              </w:rPr>
              <w:t>.</w:t>
            </w:r>
          </w:p>
          <w:p w14:paraId="1DE6A7E4" w14:textId="77777777" w:rsidR="00451987" w:rsidRPr="00542AD3" w:rsidRDefault="00451987" w:rsidP="00451987">
            <w:pPr>
              <w:rPr>
                <w:rFonts w:ascii="Arial" w:hAnsi="Arial" w:cs="Arial"/>
                <w:bCs/>
                <w:sz w:val="18"/>
                <w:szCs w:val="18"/>
              </w:rPr>
            </w:pPr>
          </w:p>
          <w:p w14:paraId="391C1096" w14:textId="01712E0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Wybrane czynności medyczne </w:t>
            </w:r>
            <w:r w:rsidR="00C35E7D" w:rsidRPr="00542AD3">
              <w:rPr>
                <w:rFonts w:ascii="Arial" w:hAnsi="Arial" w:cs="Arial"/>
                <w:bCs/>
                <w:sz w:val="18"/>
                <w:szCs w:val="18"/>
              </w:rPr>
              <w:t>opiekuna medycznego</w:t>
            </w:r>
            <w:r w:rsidRPr="00542AD3">
              <w:rPr>
                <w:rFonts w:ascii="Arial" w:hAnsi="Arial" w:cs="Arial"/>
                <w:bCs/>
                <w:sz w:val="18"/>
                <w:szCs w:val="18"/>
              </w:rPr>
              <w:t xml:space="preserve"> zostały przygotowane w oparciu o podstawę programową kształcenia w tym zawodzie</w:t>
            </w:r>
            <w:r w:rsidR="00C35E7D" w:rsidRPr="00542AD3">
              <w:rPr>
                <w:rFonts w:ascii="Arial" w:hAnsi="Arial" w:cs="Arial"/>
                <w:bCs/>
                <w:sz w:val="18"/>
                <w:szCs w:val="18"/>
              </w:rPr>
              <w:t xml:space="preserve"> </w:t>
            </w:r>
            <w:r w:rsidRPr="00542AD3">
              <w:rPr>
                <w:rFonts w:ascii="Arial" w:hAnsi="Arial" w:cs="Arial"/>
                <w:bCs/>
                <w:sz w:val="18"/>
                <w:szCs w:val="18"/>
              </w:rPr>
              <w:t>(PP), która zawiera efekty kształcenia w zakresie m.in. podawania leków podskórnie na zlecenie pielęgniarki lub lekarza. Jednocześnie, w momencie wprowadzenia znowelizowanej PP w tym zakresie 01.09.2021 r. został wydłużony cykl kształcenia w tym zawodzie (z roku do 1,5 roku). Dodatkowo ustawa o niektórych zawodach medycznych wprowadziła ustawiczny rozwój zawodowy także w tym zawodzie, w ramach którego OM będzie mógł np. uzyskać dodatkową wiedzę/umiejętności na kursie kwalifikacyjnym, jak również zobligowany jest do doskonalenia i pogłębienia posiadanej wiedzy/umiejętności na kursach doskonalących i poprzez samokształcenie w różnych formach.</w:t>
            </w:r>
          </w:p>
        </w:tc>
      </w:tr>
      <w:tr w:rsidR="00A373A0" w:rsidRPr="00542AD3" w14:paraId="07F4EC65" w14:textId="77777777" w:rsidTr="00D87D56">
        <w:tc>
          <w:tcPr>
            <w:tcW w:w="477" w:type="dxa"/>
          </w:tcPr>
          <w:p w14:paraId="46447507" w14:textId="77777777" w:rsidR="00451987" w:rsidRPr="00542AD3" w:rsidRDefault="00451987" w:rsidP="00451987">
            <w:pPr>
              <w:rPr>
                <w:rFonts w:ascii="Arial" w:hAnsi="Arial" w:cs="Arial"/>
                <w:sz w:val="18"/>
                <w:szCs w:val="18"/>
              </w:rPr>
            </w:pPr>
          </w:p>
        </w:tc>
        <w:tc>
          <w:tcPr>
            <w:tcW w:w="1109" w:type="dxa"/>
          </w:tcPr>
          <w:p w14:paraId="4B4A6057" w14:textId="7FBE33D1"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2.8.3</w:t>
            </w:r>
          </w:p>
        </w:tc>
        <w:tc>
          <w:tcPr>
            <w:tcW w:w="1838" w:type="dxa"/>
          </w:tcPr>
          <w:p w14:paraId="7F5EB86D" w14:textId="6797F7CD"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6FD63118" w14:textId="174EC0F5" w:rsidR="00451987" w:rsidRPr="00542AD3" w:rsidRDefault="00451987" w:rsidP="00451987">
            <w:pPr>
              <w:rPr>
                <w:rFonts w:ascii="Arial" w:hAnsi="Arial" w:cs="Arial"/>
                <w:sz w:val="18"/>
                <w:szCs w:val="18"/>
              </w:rPr>
            </w:pPr>
            <w:r w:rsidRPr="00542AD3">
              <w:rPr>
                <w:rFonts w:ascii="Arial" w:hAnsi="Arial" w:cs="Arial"/>
                <w:sz w:val="18"/>
                <w:szCs w:val="18"/>
              </w:rPr>
              <w:t>2.8.3.</w:t>
            </w:r>
            <w:r w:rsidRPr="00542AD3">
              <w:rPr>
                <w:rFonts w:ascii="Arial" w:hAnsi="Arial" w:cs="Arial"/>
                <w:sz w:val="18"/>
                <w:szCs w:val="18"/>
              </w:rPr>
              <w:tab/>
              <w:t>Podawanie leków podskórnie.</w:t>
            </w:r>
          </w:p>
        </w:tc>
        <w:tc>
          <w:tcPr>
            <w:tcW w:w="2410" w:type="dxa"/>
            <w:gridSpan w:val="2"/>
          </w:tcPr>
          <w:p w14:paraId="07265D88" w14:textId="19552E61" w:rsidR="00451987" w:rsidRPr="00542AD3" w:rsidRDefault="00451987" w:rsidP="00451987">
            <w:pPr>
              <w:rPr>
                <w:rFonts w:ascii="Arial" w:hAnsi="Arial" w:cs="Arial"/>
                <w:bCs/>
                <w:sz w:val="18"/>
                <w:szCs w:val="18"/>
              </w:rPr>
            </w:pPr>
            <w:r w:rsidRPr="00542AD3">
              <w:rPr>
                <w:rFonts w:ascii="Arial" w:hAnsi="Arial" w:cs="Arial"/>
                <w:bCs/>
                <w:sz w:val="18"/>
                <w:szCs w:val="18"/>
              </w:rPr>
              <w:t>Konieczne doprecyzowanie, że dotyczy to jedynie leków w formie ampułko-strzykawek (hepryny drobnocząsteczkowe, insulina). Zapis nie dotyczy leków wymagających rozpuszczenia, sporządzenia roztworu, podzielenia dawek.</w:t>
            </w:r>
          </w:p>
        </w:tc>
        <w:tc>
          <w:tcPr>
            <w:tcW w:w="2268" w:type="dxa"/>
          </w:tcPr>
          <w:p w14:paraId="65DEEEF7" w14:textId="77777777" w:rsidR="00451987" w:rsidRPr="00542AD3" w:rsidRDefault="00451987" w:rsidP="00451987">
            <w:pPr>
              <w:rPr>
                <w:rFonts w:ascii="Arial" w:hAnsi="Arial" w:cs="Arial"/>
                <w:sz w:val="18"/>
                <w:szCs w:val="18"/>
              </w:rPr>
            </w:pPr>
          </w:p>
        </w:tc>
        <w:tc>
          <w:tcPr>
            <w:tcW w:w="2942" w:type="dxa"/>
          </w:tcPr>
          <w:p w14:paraId="1C864B08" w14:textId="6DD526F8" w:rsidR="001539E8"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1539E8" w:rsidRPr="00542AD3">
              <w:rPr>
                <w:rFonts w:ascii="Arial" w:hAnsi="Arial" w:cs="Arial"/>
                <w:bCs/>
                <w:sz w:val="18"/>
                <w:szCs w:val="18"/>
              </w:rPr>
              <w:t>uwzględniona</w:t>
            </w:r>
            <w:r w:rsidR="003B6C8D" w:rsidRPr="00542AD3">
              <w:rPr>
                <w:rFonts w:ascii="Arial" w:hAnsi="Arial" w:cs="Arial"/>
                <w:bCs/>
                <w:sz w:val="18"/>
                <w:szCs w:val="18"/>
              </w:rPr>
              <w:t>.</w:t>
            </w:r>
          </w:p>
          <w:p w14:paraId="7EC5B626" w14:textId="77777777" w:rsidR="001539E8" w:rsidRPr="00542AD3" w:rsidRDefault="001539E8" w:rsidP="00451987">
            <w:pPr>
              <w:rPr>
                <w:rFonts w:ascii="Arial" w:hAnsi="Arial" w:cs="Arial"/>
                <w:bCs/>
                <w:sz w:val="18"/>
                <w:szCs w:val="18"/>
              </w:rPr>
            </w:pPr>
          </w:p>
          <w:p w14:paraId="03142083" w14:textId="77777777" w:rsidR="001539E8" w:rsidRPr="00542AD3" w:rsidRDefault="001539E8" w:rsidP="00451987">
            <w:pPr>
              <w:rPr>
                <w:rFonts w:ascii="Arial" w:hAnsi="Arial" w:cs="Arial"/>
                <w:bCs/>
                <w:sz w:val="18"/>
                <w:szCs w:val="18"/>
              </w:rPr>
            </w:pPr>
          </w:p>
          <w:p w14:paraId="47D1A362" w14:textId="2544EB56" w:rsidR="00451987" w:rsidRPr="00542AD3" w:rsidRDefault="001539E8" w:rsidP="00451987">
            <w:pPr>
              <w:rPr>
                <w:rFonts w:ascii="Arial" w:hAnsi="Arial" w:cs="Arial"/>
                <w:bCs/>
                <w:sz w:val="18"/>
                <w:szCs w:val="18"/>
              </w:rPr>
            </w:pPr>
            <w:r w:rsidRPr="00542AD3">
              <w:rPr>
                <w:rFonts w:ascii="Arial" w:hAnsi="Arial" w:cs="Arial"/>
                <w:bCs/>
                <w:sz w:val="18"/>
                <w:szCs w:val="18"/>
              </w:rPr>
              <w:t xml:space="preserve">Przepis został </w:t>
            </w:r>
            <w:r w:rsidR="003B6C8D" w:rsidRPr="00542AD3">
              <w:rPr>
                <w:rFonts w:ascii="Arial" w:hAnsi="Arial" w:cs="Arial"/>
                <w:bCs/>
                <w:sz w:val="18"/>
                <w:szCs w:val="18"/>
              </w:rPr>
              <w:t>przeredagowany</w:t>
            </w:r>
            <w:r w:rsidR="00451987" w:rsidRPr="00542AD3">
              <w:rPr>
                <w:rFonts w:ascii="Arial" w:hAnsi="Arial" w:cs="Arial"/>
                <w:bCs/>
                <w:sz w:val="18"/>
                <w:szCs w:val="18"/>
              </w:rPr>
              <w:t xml:space="preserve"> </w:t>
            </w:r>
          </w:p>
          <w:p w14:paraId="34825B4A" w14:textId="3B6FCD34" w:rsidR="00451987" w:rsidRPr="00542AD3" w:rsidRDefault="003B6C8D" w:rsidP="00451987">
            <w:pPr>
              <w:rPr>
                <w:rFonts w:ascii="Arial" w:hAnsi="Arial" w:cs="Arial"/>
                <w:bCs/>
                <w:sz w:val="18"/>
                <w:szCs w:val="18"/>
              </w:rPr>
            </w:pPr>
            <w:r w:rsidRPr="00542AD3">
              <w:rPr>
                <w:rFonts w:ascii="Arial" w:hAnsi="Arial" w:cs="Arial"/>
                <w:bCs/>
                <w:sz w:val="18"/>
                <w:szCs w:val="18"/>
              </w:rPr>
              <w:t>w tym zakresie.</w:t>
            </w:r>
          </w:p>
        </w:tc>
      </w:tr>
      <w:tr w:rsidR="00A373A0" w:rsidRPr="00542AD3" w14:paraId="6A1C4F31" w14:textId="77777777" w:rsidTr="00D87D56">
        <w:tc>
          <w:tcPr>
            <w:tcW w:w="477" w:type="dxa"/>
          </w:tcPr>
          <w:p w14:paraId="059FE2A8" w14:textId="77777777" w:rsidR="00451987" w:rsidRPr="00542AD3" w:rsidRDefault="00451987" w:rsidP="00451987">
            <w:pPr>
              <w:rPr>
                <w:rFonts w:ascii="Arial" w:hAnsi="Arial" w:cs="Arial"/>
                <w:sz w:val="18"/>
                <w:szCs w:val="18"/>
              </w:rPr>
            </w:pPr>
          </w:p>
        </w:tc>
        <w:tc>
          <w:tcPr>
            <w:tcW w:w="1109" w:type="dxa"/>
          </w:tcPr>
          <w:p w14:paraId="61C6F8DB" w14:textId="08E55D83"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2.8.4</w:t>
            </w:r>
          </w:p>
        </w:tc>
        <w:tc>
          <w:tcPr>
            <w:tcW w:w="1838" w:type="dxa"/>
          </w:tcPr>
          <w:p w14:paraId="2945E1BF" w14:textId="563A7BD9"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78F21D59" w14:textId="0D5923FC"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konieczność zmiany zapisu punktu, bądź dodanie treści do programu kształcenia.</w:t>
            </w:r>
          </w:p>
        </w:tc>
        <w:tc>
          <w:tcPr>
            <w:tcW w:w="2410" w:type="dxa"/>
            <w:gridSpan w:val="2"/>
          </w:tcPr>
          <w:p w14:paraId="7B5CCBAD" w14:textId="2FC62CC0" w:rsidR="00451987" w:rsidRPr="00542AD3" w:rsidRDefault="00451987" w:rsidP="00451987">
            <w:pPr>
              <w:rPr>
                <w:rFonts w:ascii="Arial" w:hAnsi="Arial" w:cs="Arial"/>
                <w:bCs/>
                <w:sz w:val="18"/>
                <w:szCs w:val="18"/>
              </w:rPr>
            </w:pPr>
            <w:r w:rsidRPr="00542AD3">
              <w:rPr>
                <w:rFonts w:ascii="Arial" w:hAnsi="Arial" w:cs="Arial"/>
                <w:bCs/>
                <w:sz w:val="18"/>
                <w:szCs w:val="18"/>
              </w:rPr>
              <w:t>W programie kształcenia zbyt mało uwagi kładzie się na obserowowanie pacjenta pod kątem działań niepożądanych w zakresie podawania leków.</w:t>
            </w:r>
          </w:p>
        </w:tc>
        <w:tc>
          <w:tcPr>
            <w:tcW w:w="2268" w:type="dxa"/>
          </w:tcPr>
          <w:p w14:paraId="31FE9EDD" w14:textId="60AF900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Powiadamianie pielęgniarki lub lekarza o wystąpieniu nagłej zmiany w stanie zdrowia pacjenta.</w:t>
            </w:r>
          </w:p>
        </w:tc>
        <w:tc>
          <w:tcPr>
            <w:tcW w:w="2942" w:type="dxa"/>
          </w:tcPr>
          <w:p w14:paraId="050BC8A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1E30CAE" w14:textId="77777777" w:rsidR="00451987" w:rsidRPr="00542AD3" w:rsidRDefault="00451987" w:rsidP="00451987">
            <w:pPr>
              <w:rPr>
                <w:rFonts w:ascii="Arial" w:hAnsi="Arial" w:cs="Arial"/>
                <w:bCs/>
                <w:sz w:val="18"/>
                <w:szCs w:val="18"/>
              </w:rPr>
            </w:pPr>
          </w:p>
          <w:p w14:paraId="1021573C" w14:textId="363034DA"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r w:rsidR="00316048" w:rsidRPr="00542AD3">
              <w:rPr>
                <w:rFonts w:ascii="Arial" w:hAnsi="Arial" w:cs="Arial"/>
                <w:bCs/>
                <w:sz w:val="18"/>
                <w:szCs w:val="18"/>
              </w:rPr>
              <w:t xml:space="preserve"> </w:t>
            </w:r>
          </w:p>
        </w:tc>
      </w:tr>
      <w:tr w:rsidR="00A373A0" w:rsidRPr="00542AD3" w14:paraId="286715FE" w14:textId="77777777" w:rsidTr="00D87D56">
        <w:tc>
          <w:tcPr>
            <w:tcW w:w="477" w:type="dxa"/>
          </w:tcPr>
          <w:p w14:paraId="62B264F8" w14:textId="77777777" w:rsidR="00451987" w:rsidRPr="00542AD3" w:rsidRDefault="00451987" w:rsidP="00451987">
            <w:pPr>
              <w:rPr>
                <w:rFonts w:ascii="Arial" w:hAnsi="Arial" w:cs="Arial"/>
                <w:sz w:val="18"/>
                <w:szCs w:val="18"/>
              </w:rPr>
            </w:pPr>
          </w:p>
        </w:tc>
        <w:tc>
          <w:tcPr>
            <w:tcW w:w="1109" w:type="dxa"/>
          </w:tcPr>
          <w:p w14:paraId="70D86F3C" w14:textId="677BBC9A"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2.9</w:t>
            </w:r>
          </w:p>
        </w:tc>
        <w:tc>
          <w:tcPr>
            <w:tcW w:w="1838" w:type="dxa"/>
          </w:tcPr>
          <w:p w14:paraId="3A303547" w14:textId="39743A55"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6678AE98" w14:textId="17E17E46"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konieczność doprecyzowania</w:t>
            </w:r>
          </w:p>
        </w:tc>
        <w:tc>
          <w:tcPr>
            <w:tcW w:w="2410" w:type="dxa"/>
            <w:gridSpan w:val="2"/>
          </w:tcPr>
          <w:p w14:paraId="3ECEFA33" w14:textId="40B5FE53" w:rsidR="00451987" w:rsidRPr="00542AD3" w:rsidRDefault="00451987" w:rsidP="00451987">
            <w:pPr>
              <w:rPr>
                <w:rFonts w:ascii="Arial" w:hAnsi="Arial" w:cs="Arial"/>
                <w:bCs/>
                <w:sz w:val="18"/>
                <w:szCs w:val="18"/>
              </w:rPr>
            </w:pPr>
            <w:r w:rsidRPr="00542AD3">
              <w:rPr>
                <w:rFonts w:ascii="Arial" w:hAnsi="Arial" w:cs="Arial"/>
                <w:bCs/>
                <w:sz w:val="18"/>
                <w:szCs w:val="18"/>
              </w:rPr>
              <w:t>wykonywana czynność wiąże się z posiadaniem specjalistycznej wiedzy u których pacjentów i w jakim zakresie aktywizacja powinna być prowadzona.</w:t>
            </w:r>
          </w:p>
        </w:tc>
        <w:tc>
          <w:tcPr>
            <w:tcW w:w="2268" w:type="dxa"/>
          </w:tcPr>
          <w:p w14:paraId="25614F78" w14:textId="20EA872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Prowadzenie przyłóżkowej aktywizacji pacjentów leżących w porozumieniu z pielęgniarką lub fizjoterapeutą lub lekarzem.</w:t>
            </w:r>
          </w:p>
        </w:tc>
        <w:tc>
          <w:tcPr>
            <w:tcW w:w="2942" w:type="dxa"/>
          </w:tcPr>
          <w:p w14:paraId="604FA434" w14:textId="56CDDA2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06501" w:rsidRPr="00542AD3">
              <w:rPr>
                <w:rFonts w:ascii="Arial" w:hAnsi="Arial" w:cs="Arial"/>
                <w:bCs/>
                <w:sz w:val="18"/>
                <w:szCs w:val="18"/>
              </w:rPr>
              <w:t>nieuwzględniona</w:t>
            </w:r>
          </w:p>
          <w:p w14:paraId="6A5B5234" w14:textId="77777777" w:rsidR="00451987" w:rsidRPr="00542AD3" w:rsidRDefault="00451987" w:rsidP="00451987">
            <w:pPr>
              <w:rPr>
                <w:rFonts w:ascii="Arial" w:hAnsi="Arial" w:cs="Arial"/>
                <w:bCs/>
                <w:sz w:val="18"/>
                <w:szCs w:val="18"/>
              </w:rPr>
            </w:pPr>
          </w:p>
          <w:p w14:paraId="21327960" w14:textId="30B954F2" w:rsidR="00451987" w:rsidRPr="00542AD3" w:rsidRDefault="004715BF" w:rsidP="00451987">
            <w:pPr>
              <w:rPr>
                <w:rFonts w:ascii="Arial" w:hAnsi="Arial" w:cs="Arial"/>
                <w:bCs/>
                <w:sz w:val="18"/>
                <w:szCs w:val="18"/>
              </w:rPr>
            </w:pPr>
            <w:r w:rsidRPr="00542AD3">
              <w:rPr>
                <w:rFonts w:ascii="Arial" w:hAnsi="Arial" w:cs="Arial"/>
                <w:bCs/>
                <w:sz w:val="18"/>
                <w:szCs w:val="18"/>
              </w:rPr>
              <w:t>Fizjoterapeuta lub lekarz może poinstruować opiekuna medycznego w tym zakresie. Ponadto we wniosku skierowanym do MEN w sprawie zmiany podstawy programowej kształcenia w zawodzie opiekun medyczny wskazano na potrzebę uwzględnienia w niej prowadzenia aktywizacji pacjentów leżących, co ma się odbywać we współpracy z fizjoterapeutą.</w:t>
            </w:r>
            <w:r w:rsidR="00314E83" w:rsidRPr="00542AD3">
              <w:rPr>
                <w:rFonts w:ascii="Arial" w:hAnsi="Arial" w:cs="Arial"/>
                <w:bCs/>
                <w:sz w:val="18"/>
                <w:szCs w:val="18"/>
              </w:rPr>
              <w:t xml:space="preserve"> Projekt rozporządzenia wprowadzający zmiany w tym zakresie jest obecnie procedowany przez MEN.</w:t>
            </w:r>
          </w:p>
        </w:tc>
      </w:tr>
      <w:tr w:rsidR="00A373A0" w:rsidRPr="00542AD3" w14:paraId="07440576" w14:textId="77777777" w:rsidTr="00D87D56">
        <w:tc>
          <w:tcPr>
            <w:tcW w:w="477" w:type="dxa"/>
          </w:tcPr>
          <w:p w14:paraId="57A215FD" w14:textId="77777777" w:rsidR="00451987" w:rsidRPr="00542AD3" w:rsidRDefault="00451987" w:rsidP="00451987">
            <w:pPr>
              <w:rPr>
                <w:rFonts w:ascii="Arial" w:hAnsi="Arial" w:cs="Arial"/>
                <w:sz w:val="18"/>
                <w:szCs w:val="18"/>
              </w:rPr>
            </w:pPr>
          </w:p>
        </w:tc>
        <w:tc>
          <w:tcPr>
            <w:tcW w:w="1109" w:type="dxa"/>
          </w:tcPr>
          <w:p w14:paraId="00326474" w14:textId="44D17AAD"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2.9</w:t>
            </w:r>
          </w:p>
        </w:tc>
        <w:tc>
          <w:tcPr>
            <w:tcW w:w="1838" w:type="dxa"/>
          </w:tcPr>
          <w:p w14:paraId="28446BF1" w14:textId="4D6E2D7A"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63EDC010" w14:textId="15BC6832"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2.9.</w:t>
            </w:r>
            <w:r w:rsidRPr="00542AD3">
              <w:rPr>
                <w:rFonts w:ascii="Arial" w:eastAsia="Times New Roman" w:hAnsi="Arial" w:cs="Arial"/>
                <w:bCs/>
                <w:sz w:val="18"/>
                <w:szCs w:val="18"/>
                <w:lang w:eastAsia="pl-PL"/>
              </w:rPr>
              <w:tab/>
              <w:t xml:space="preserve">Prowadzenie przyłóżkowej aktywizacji pacjentów leżących.  </w:t>
            </w:r>
          </w:p>
        </w:tc>
        <w:tc>
          <w:tcPr>
            <w:tcW w:w="2410" w:type="dxa"/>
            <w:gridSpan w:val="2"/>
          </w:tcPr>
          <w:p w14:paraId="32EE00ED" w14:textId="31656D2D" w:rsidR="00451987" w:rsidRPr="00542AD3" w:rsidRDefault="00451987" w:rsidP="00451987">
            <w:pPr>
              <w:rPr>
                <w:rFonts w:ascii="Arial" w:hAnsi="Arial" w:cs="Arial"/>
                <w:bCs/>
                <w:sz w:val="18"/>
                <w:szCs w:val="18"/>
              </w:rPr>
            </w:pPr>
            <w:r w:rsidRPr="00542AD3">
              <w:rPr>
                <w:rFonts w:ascii="Arial" w:hAnsi="Arial" w:cs="Arial"/>
                <w:bCs/>
                <w:sz w:val="18"/>
                <w:szCs w:val="18"/>
              </w:rPr>
              <w:t>Na zlecenie</w:t>
            </w:r>
          </w:p>
        </w:tc>
        <w:tc>
          <w:tcPr>
            <w:tcW w:w="2268" w:type="dxa"/>
          </w:tcPr>
          <w:p w14:paraId="6FA65924" w14:textId="77777777" w:rsidR="00451987" w:rsidRPr="00542AD3" w:rsidRDefault="00451987" w:rsidP="00451987">
            <w:pPr>
              <w:rPr>
                <w:rFonts w:ascii="Arial" w:eastAsia="Times New Roman" w:hAnsi="Arial" w:cs="Arial"/>
                <w:bCs/>
                <w:sz w:val="18"/>
                <w:szCs w:val="18"/>
                <w:lang w:eastAsia="pl-PL"/>
              </w:rPr>
            </w:pPr>
          </w:p>
        </w:tc>
        <w:tc>
          <w:tcPr>
            <w:tcW w:w="2942" w:type="dxa"/>
          </w:tcPr>
          <w:p w14:paraId="32844F0A" w14:textId="77777777" w:rsidR="00C35E7D"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1286C" w:rsidRPr="00542AD3">
              <w:rPr>
                <w:rFonts w:ascii="Arial" w:hAnsi="Arial" w:cs="Arial"/>
                <w:bCs/>
                <w:sz w:val="18"/>
                <w:szCs w:val="18"/>
              </w:rPr>
              <w:t>nieuwzględniona</w:t>
            </w:r>
            <w:r w:rsidR="00C35E7D" w:rsidRPr="00542AD3">
              <w:rPr>
                <w:rFonts w:ascii="Arial" w:hAnsi="Arial" w:cs="Arial"/>
                <w:bCs/>
                <w:sz w:val="18"/>
                <w:szCs w:val="18"/>
              </w:rPr>
              <w:t>.</w:t>
            </w:r>
          </w:p>
          <w:p w14:paraId="01A58785" w14:textId="51AE9B3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5BB69A23" w14:textId="50FC8581" w:rsidR="00451987" w:rsidRPr="00542AD3" w:rsidRDefault="00451987" w:rsidP="00451987">
            <w:pPr>
              <w:rPr>
                <w:rFonts w:ascii="Arial" w:hAnsi="Arial" w:cs="Arial"/>
                <w:bCs/>
                <w:sz w:val="18"/>
                <w:szCs w:val="18"/>
              </w:rPr>
            </w:pPr>
            <w:r w:rsidRPr="00542AD3">
              <w:rPr>
                <w:rFonts w:ascii="Arial" w:hAnsi="Arial" w:cs="Arial"/>
                <w:bCs/>
                <w:sz w:val="18"/>
                <w:szCs w:val="18"/>
              </w:rPr>
              <w:t>jw.</w:t>
            </w:r>
          </w:p>
        </w:tc>
      </w:tr>
      <w:tr w:rsidR="00A373A0" w:rsidRPr="00542AD3" w14:paraId="5787EADD" w14:textId="77777777" w:rsidTr="00D87D56">
        <w:tc>
          <w:tcPr>
            <w:tcW w:w="477" w:type="dxa"/>
          </w:tcPr>
          <w:p w14:paraId="3EAECE90" w14:textId="77777777" w:rsidR="00451987" w:rsidRPr="00542AD3" w:rsidRDefault="00451987" w:rsidP="00451987">
            <w:pPr>
              <w:rPr>
                <w:rFonts w:ascii="Arial" w:hAnsi="Arial" w:cs="Arial"/>
                <w:sz w:val="18"/>
                <w:szCs w:val="18"/>
              </w:rPr>
            </w:pPr>
          </w:p>
        </w:tc>
        <w:tc>
          <w:tcPr>
            <w:tcW w:w="1109" w:type="dxa"/>
          </w:tcPr>
          <w:p w14:paraId="53374965" w14:textId="32D07A88"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w:t>
            </w:r>
          </w:p>
        </w:tc>
        <w:tc>
          <w:tcPr>
            <w:tcW w:w="1838" w:type="dxa"/>
          </w:tcPr>
          <w:p w14:paraId="0B0794CA" w14:textId="5B49BCEC"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3CE3CED8" w14:textId="4C6D83A2"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konieczność doprecyzowania</w:t>
            </w:r>
          </w:p>
        </w:tc>
        <w:tc>
          <w:tcPr>
            <w:tcW w:w="2410" w:type="dxa"/>
            <w:gridSpan w:val="2"/>
          </w:tcPr>
          <w:p w14:paraId="0A82F68F" w14:textId="205FC987" w:rsidR="00451987" w:rsidRPr="00542AD3" w:rsidRDefault="00451987" w:rsidP="00451987">
            <w:pPr>
              <w:rPr>
                <w:rFonts w:ascii="Arial" w:hAnsi="Arial" w:cs="Arial"/>
                <w:bCs/>
                <w:sz w:val="18"/>
                <w:szCs w:val="18"/>
              </w:rPr>
            </w:pPr>
            <w:r w:rsidRPr="00542AD3">
              <w:rPr>
                <w:rFonts w:ascii="Arial" w:hAnsi="Arial" w:cs="Arial"/>
                <w:bCs/>
                <w:sz w:val="18"/>
                <w:szCs w:val="18"/>
              </w:rPr>
              <w:t>Pobieranie materiału do badań wiąże się z zaplanowanym leczeniem przez lekarza lub pielęgniarkę, co wymaga specjalistycznej wiedzy. Zapis sugeruje samodzielność.</w:t>
            </w:r>
          </w:p>
        </w:tc>
        <w:tc>
          <w:tcPr>
            <w:tcW w:w="2268" w:type="dxa"/>
          </w:tcPr>
          <w:p w14:paraId="5D39875E" w14:textId="15C2F43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Pobieranie materiału biologicznego do badań laboratoryjnych i mikrobiologicznych na zlecenie lub zgodnie ze zleceniem lekarza lub pielęgniarki</w:t>
            </w:r>
          </w:p>
        </w:tc>
        <w:tc>
          <w:tcPr>
            <w:tcW w:w="2942" w:type="dxa"/>
          </w:tcPr>
          <w:p w14:paraId="731EE5D2" w14:textId="382F1D4E"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1AAEFD63" w14:textId="77777777" w:rsidR="004715BF" w:rsidRPr="00542AD3" w:rsidRDefault="004715BF" w:rsidP="00451987">
            <w:pPr>
              <w:rPr>
                <w:rFonts w:ascii="Arial" w:hAnsi="Arial" w:cs="Arial"/>
                <w:bCs/>
                <w:sz w:val="18"/>
                <w:szCs w:val="18"/>
              </w:rPr>
            </w:pPr>
          </w:p>
          <w:p w14:paraId="030AFC91" w14:textId="28C48879" w:rsidR="00451987" w:rsidRPr="00542AD3" w:rsidRDefault="00451987"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71E4F0A8" w14:textId="77777777" w:rsidTr="00D87D56">
        <w:tc>
          <w:tcPr>
            <w:tcW w:w="477" w:type="dxa"/>
          </w:tcPr>
          <w:p w14:paraId="3818DED3" w14:textId="77777777" w:rsidR="00451987" w:rsidRPr="00542AD3" w:rsidRDefault="00451987" w:rsidP="00451987">
            <w:pPr>
              <w:rPr>
                <w:rFonts w:ascii="Arial" w:hAnsi="Arial" w:cs="Arial"/>
                <w:sz w:val="18"/>
                <w:szCs w:val="18"/>
              </w:rPr>
            </w:pPr>
          </w:p>
        </w:tc>
        <w:tc>
          <w:tcPr>
            <w:tcW w:w="1109" w:type="dxa"/>
          </w:tcPr>
          <w:p w14:paraId="2D29064A" w14:textId="5F216144"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w:t>
            </w:r>
          </w:p>
        </w:tc>
        <w:tc>
          <w:tcPr>
            <w:tcW w:w="1838" w:type="dxa"/>
          </w:tcPr>
          <w:p w14:paraId="19E32338" w14:textId="168A87EE"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39CAE91F" w14:textId="7A92902E"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Doprecyzowanie przepisu</w:t>
            </w:r>
          </w:p>
        </w:tc>
        <w:tc>
          <w:tcPr>
            <w:tcW w:w="2410" w:type="dxa"/>
            <w:gridSpan w:val="2"/>
          </w:tcPr>
          <w:p w14:paraId="63B22B2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Pobieranie badań mikrobiologicznych dotyczy szerokiego zakresu stanów patologicznych między innymi są to wymazy z ran, ropni, ran przewlekłych itp. Biorąc pod uwagę fakt, że opiekun medyczny a </w:t>
            </w:r>
            <w:r w:rsidRPr="00542AD3">
              <w:rPr>
                <w:rFonts w:ascii="Arial" w:hAnsi="Arial" w:cs="Arial"/>
                <w:bCs/>
                <w:sz w:val="18"/>
                <w:szCs w:val="18"/>
              </w:rPr>
              <w:lastRenderedPageBreak/>
              <w:t xml:space="preserve">pkt.2.3. ma prawo zmieniać opatrunki bez określenia granicy kompetencyjnej oraz pobierać materiał do badań mikrobiologicznych posiada zakres uprawnień niemal równoznaczny z pielęgniarką, której tok kształcenie dyplomowego i podyplomowego jest udokumentowany i wyraźnie określony. W przypadku opiekuna medycznego nadając uprawnienia do pobierania materiału do badań mikrobiologicznych należy określić szczegółowo stany kliniczne w jakich będzie możliwe wykonanie tej procedury. </w:t>
            </w:r>
          </w:p>
          <w:p w14:paraId="385E1291" w14:textId="77777777" w:rsidR="00451987" w:rsidRPr="00542AD3" w:rsidRDefault="00451987" w:rsidP="00451987">
            <w:pPr>
              <w:rPr>
                <w:rFonts w:ascii="Arial" w:hAnsi="Arial" w:cs="Arial"/>
                <w:bCs/>
                <w:sz w:val="18"/>
                <w:szCs w:val="18"/>
              </w:rPr>
            </w:pPr>
          </w:p>
        </w:tc>
        <w:tc>
          <w:tcPr>
            <w:tcW w:w="2268" w:type="dxa"/>
          </w:tcPr>
          <w:p w14:paraId="0BFB2962" w14:textId="452F179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Niezbędne jest określenie szczegółowego wykazu badań i konkretnych stanów klinicznych w jakich badania mikrobiologiczne i mikologiczne będą mogły </w:t>
            </w:r>
            <w:r w:rsidRPr="00542AD3">
              <w:rPr>
                <w:rFonts w:ascii="Arial" w:hAnsi="Arial" w:cs="Arial"/>
                <w:bCs/>
                <w:sz w:val="18"/>
                <w:szCs w:val="18"/>
              </w:rPr>
              <w:lastRenderedPageBreak/>
              <w:t>być pobrane przez opiekuna medycznego w ramach kompetencji, jakie nabył w toku kształcenia.</w:t>
            </w:r>
          </w:p>
        </w:tc>
        <w:tc>
          <w:tcPr>
            <w:tcW w:w="2942" w:type="dxa"/>
          </w:tcPr>
          <w:p w14:paraId="3AA7F4AF" w14:textId="31B1AF4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p>
          <w:p w14:paraId="5FFA99F8" w14:textId="77777777" w:rsidR="00451987" w:rsidRPr="00542AD3" w:rsidRDefault="00451987" w:rsidP="00451987">
            <w:pPr>
              <w:rPr>
                <w:rFonts w:ascii="Arial" w:hAnsi="Arial" w:cs="Arial"/>
                <w:bCs/>
                <w:sz w:val="18"/>
                <w:szCs w:val="18"/>
              </w:rPr>
            </w:pPr>
          </w:p>
          <w:p w14:paraId="3D6F4CE0" w14:textId="606551BB" w:rsidR="00451987" w:rsidRPr="00542AD3" w:rsidRDefault="00451987" w:rsidP="00451987">
            <w:pPr>
              <w:rPr>
                <w:rFonts w:ascii="Arial" w:hAnsi="Arial" w:cs="Arial"/>
                <w:bCs/>
                <w:sz w:val="18"/>
                <w:szCs w:val="18"/>
              </w:rPr>
            </w:pPr>
            <w:r w:rsidRPr="00542AD3">
              <w:rPr>
                <w:rFonts w:ascii="Arial" w:hAnsi="Arial" w:cs="Arial"/>
                <w:bCs/>
                <w:sz w:val="18"/>
                <w:szCs w:val="18"/>
              </w:rPr>
              <w:t>Przepis jest zgodny z podstawą programową kształcenia w zawodzie opiekun medyczn</w:t>
            </w:r>
            <w:r w:rsidR="00C35E7D" w:rsidRPr="00542AD3">
              <w:rPr>
                <w:rFonts w:ascii="Arial" w:hAnsi="Arial" w:cs="Arial"/>
                <w:bCs/>
                <w:sz w:val="18"/>
                <w:szCs w:val="18"/>
              </w:rPr>
              <w:t>ego</w:t>
            </w:r>
            <w:r w:rsidRPr="00542AD3">
              <w:rPr>
                <w:rFonts w:ascii="Arial" w:hAnsi="Arial" w:cs="Arial"/>
                <w:bCs/>
                <w:sz w:val="18"/>
                <w:szCs w:val="18"/>
              </w:rPr>
              <w:t>.</w:t>
            </w:r>
            <w:r w:rsidR="0067674A" w:rsidRPr="00542AD3">
              <w:rPr>
                <w:rFonts w:ascii="Arial" w:hAnsi="Arial" w:cs="Arial"/>
                <w:bCs/>
                <w:sz w:val="18"/>
                <w:szCs w:val="18"/>
              </w:rPr>
              <w:t xml:space="preserve"> Doprecyzowano natomiast, że czynności te wykonywane są na zlecenie. Dodatkowo z czynności </w:t>
            </w:r>
            <w:r w:rsidR="0067674A" w:rsidRPr="00542AD3">
              <w:rPr>
                <w:rFonts w:ascii="Arial" w:hAnsi="Arial" w:cs="Arial"/>
                <w:bCs/>
                <w:sz w:val="18"/>
                <w:szCs w:val="18"/>
              </w:rPr>
              <w:lastRenderedPageBreak/>
              <w:t>dotyczącej pobierania materiału do badań mikrobiologicznych i mikologicznych wyłączono również te, które realizowane są metodami inwazyjnymi.</w:t>
            </w:r>
          </w:p>
        </w:tc>
      </w:tr>
      <w:tr w:rsidR="00A373A0" w:rsidRPr="00542AD3" w14:paraId="44F356FA" w14:textId="77777777" w:rsidTr="00D87D56">
        <w:tc>
          <w:tcPr>
            <w:tcW w:w="477" w:type="dxa"/>
          </w:tcPr>
          <w:p w14:paraId="7E8224D0" w14:textId="77777777" w:rsidR="00451987" w:rsidRPr="00542AD3" w:rsidRDefault="00451987" w:rsidP="00451987">
            <w:pPr>
              <w:rPr>
                <w:rFonts w:ascii="Arial" w:hAnsi="Arial" w:cs="Arial"/>
                <w:sz w:val="18"/>
                <w:szCs w:val="18"/>
              </w:rPr>
            </w:pPr>
          </w:p>
        </w:tc>
        <w:tc>
          <w:tcPr>
            <w:tcW w:w="1109" w:type="dxa"/>
          </w:tcPr>
          <w:p w14:paraId="61CB484E" w14:textId="251EB24B"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w:t>
            </w:r>
          </w:p>
        </w:tc>
        <w:tc>
          <w:tcPr>
            <w:tcW w:w="1838" w:type="dxa"/>
          </w:tcPr>
          <w:p w14:paraId="4EA1C535" w14:textId="30C4A66C"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epidemiologicznego</w:t>
            </w:r>
          </w:p>
        </w:tc>
        <w:tc>
          <w:tcPr>
            <w:tcW w:w="2847" w:type="dxa"/>
          </w:tcPr>
          <w:p w14:paraId="2F17592C" w14:textId="3E788443"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Usunąć z wykazu czynności opiekuna medycznego</w:t>
            </w:r>
          </w:p>
        </w:tc>
        <w:tc>
          <w:tcPr>
            <w:tcW w:w="2410" w:type="dxa"/>
            <w:gridSpan w:val="2"/>
          </w:tcPr>
          <w:p w14:paraId="3076D19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Pobieranie materiału do badań jest jednym z elementów właściwej diagnostyki infekcji. Procedury te powinny być wykonywane z należytą starannością oraz opierając się na ocenie ryzyka powikłań. Liczba godzin programu kształcenia dla opiekuna medycznego obejmuje 850 godzin versus 4720 godzin, w  tym zajęcia praktyczne i praktyki zawodowe 2300 godzin dla pielęgniarki uzyskującej tytuł licencjata pielęgniarstwa. Tak zaprojektowana liczba godzin nie pozwoli na uzyskanie efektu </w:t>
            </w:r>
            <w:r w:rsidRPr="00542AD3">
              <w:rPr>
                <w:rFonts w:ascii="Arial" w:hAnsi="Arial" w:cs="Arial"/>
                <w:bCs/>
                <w:sz w:val="18"/>
                <w:szCs w:val="18"/>
              </w:rPr>
              <w:lastRenderedPageBreak/>
              <w:t xml:space="preserve">kształcenia dla zawodu opiekuna medycznego. Poza tym słusznym wydaje się odciążenie pielęgniarki wyłącznie w obszarach takich jak: karmienie chorego, toaleta ciała, asystowanie podczas przemieszczania się chorego, rozmowa z chorym, edukacja, pomiar podstawowych parametrów życiowych. </w:t>
            </w:r>
          </w:p>
          <w:p w14:paraId="2DC4BB70" w14:textId="595339C3" w:rsidR="00451987" w:rsidRPr="00542AD3" w:rsidRDefault="00451987" w:rsidP="00451987">
            <w:pPr>
              <w:rPr>
                <w:rFonts w:ascii="Arial" w:hAnsi="Arial" w:cs="Arial"/>
                <w:bCs/>
                <w:sz w:val="18"/>
                <w:szCs w:val="18"/>
              </w:rPr>
            </w:pPr>
            <w:r w:rsidRPr="00542AD3">
              <w:rPr>
                <w:rFonts w:ascii="Arial" w:hAnsi="Arial" w:cs="Arial"/>
                <w:bCs/>
                <w:sz w:val="18"/>
                <w:szCs w:val="18"/>
              </w:rPr>
              <w:t>Odpowiednie przypisanie kompetencji zawodowych pracownikom medycznym, pozwoli na zapewnienie bezpieczeństwa zdrowotnego pacjentom.</w:t>
            </w:r>
          </w:p>
        </w:tc>
        <w:tc>
          <w:tcPr>
            <w:tcW w:w="2268" w:type="dxa"/>
          </w:tcPr>
          <w:p w14:paraId="6F5771FB" w14:textId="68DBD89C" w:rsidR="00451987" w:rsidRPr="00542AD3" w:rsidRDefault="00451987" w:rsidP="00451987">
            <w:pPr>
              <w:rPr>
                <w:rFonts w:ascii="Arial" w:hAnsi="Arial" w:cs="Arial"/>
                <w:bCs/>
                <w:sz w:val="18"/>
                <w:szCs w:val="18"/>
              </w:rPr>
            </w:pPr>
            <w:r w:rsidRPr="00542AD3">
              <w:rPr>
                <w:rFonts w:ascii="Arial" w:hAnsi="Arial" w:cs="Arial"/>
                <w:kern w:val="2"/>
                <w:sz w:val="18"/>
                <w:szCs w:val="18"/>
                <w:u w:val="single"/>
                <w14:ligatures w14:val="standardContextual"/>
              </w:rPr>
              <w:lastRenderedPageBreak/>
              <w:t>Pozostawienie zapisu:</w:t>
            </w:r>
            <w:r w:rsidRPr="00542AD3">
              <w:rPr>
                <w:rFonts w:ascii="Arial" w:hAnsi="Arial" w:cs="Arial"/>
                <w:kern w:val="2"/>
                <w:sz w:val="18"/>
                <w:szCs w:val="18"/>
                <w14:ligatures w14:val="standardContextual"/>
              </w:rPr>
              <w:t xml:space="preserve"> Pobieranie krwi w celu oznaczenia poziomu glikemii przy użyciu glukometru.</w:t>
            </w:r>
          </w:p>
        </w:tc>
        <w:tc>
          <w:tcPr>
            <w:tcW w:w="2942" w:type="dxa"/>
          </w:tcPr>
          <w:p w14:paraId="5511D2A7" w14:textId="518BF60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7CB45C8" w14:textId="77777777" w:rsidR="00451987" w:rsidRPr="00542AD3" w:rsidRDefault="00451987" w:rsidP="00451987">
            <w:pPr>
              <w:rPr>
                <w:rFonts w:ascii="Arial" w:hAnsi="Arial" w:cs="Arial"/>
                <w:bCs/>
                <w:sz w:val="18"/>
                <w:szCs w:val="18"/>
              </w:rPr>
            </w:pPr>
          </w:p>
          <w:p w14:paraId="08BC902A" w14:textId="0C15592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Wybrane czynności medyczne </w:t>
            </w:r>
            <w:r w:rsidR="00314E83" w:rsidRPr="00542AD3">
              <w:rPr>
                <w:rFonts w:ascii="Arial" w:hAnsi="Arial" w:cs="Arial"/>
                <w:bCs/>
                <w:sz w:val="18"/>
                <w:szCs w:val="18"/>
              </w:rPr>
              <w:t>opiekuna medycznego</w:t>
            </w:r>
            <w:r w:rsidRPr="00542AD3">
              <w:rPr>
                <w:rFonts w:ascii="Arial" w:hAnsi="Arial" w:cs="Arial"/>
                <w:bCs/>
                <w:sz w:val="18"/>
                <w:szCs w:val="18"/>
              </w:rPr>
              <w:t xml:space="preserve"> zostały przygotowane w oparciu o podstawę programową kształcenia w tym zawodzie (PP), która zawiera efekty kształcenia w zakresie m.in. pobierania materiału biologicznego do badań laboratoryjnych i mikrobiologicznych. Ponadto przepis doprecyzowano, że czynność ta wykonywana jest na zlecenie pielęgniarki</w:t>
            </w:r>
            <w:r w:rsidR="0052240C" w:rsidRPr="00542AD3">
              <w:rPr>
                <w:rFonts w:ascii="Arial" w:hAnsi="Arial" w:cs="Arial"/>
                <w:bCs/>
                <w:sz w:val="18"/>
                <w:szCs w:val="18"/>
              </w:rPr>
              <w:t>, położnej</w:t>
            </w:r>
            <w:r w:rsidRPr="00542AD3">
              <w:rPr>
                <w:rFonts w:ascii="Arial" w:hAnsi="Arial" w:cs="Arial"/>
                <w:bCs/>
                <w:sz w:val="18"/>
                <w:szCs w:val="18"/>
              </w:rPr>
              <w:t xml:space="preserve"> lub lekarza. Jednocześnie, w momencie wprowadzenia znowelizowanej PP w tym zakresie 01.09.2021 r. został wydłużony cykl kształcenia w tym zawodzie (z roku do 1,5 roku). </w:t>
            </w:r>
            <w:r w:rsidRPr="00542AD3">
              <w:rPr>
                <w:rFonts w:ascii="Arial" w:hAnsi="Arial" w:cs="Arial"/>
                <w:bCs/>
                <w:sz w:val="18"/>
                <w:szCs w:val="18"/>
              </w:rPr>
              <w:lastRenderedPageBreak/>
              <w:t>Dodatkowo ustawa o niektórych zawodach medycznych wprowadziła ustawiczny rozwój zawodowy także w tym zawodzie, w ramach którego OM będzie mógł np. uzyskać dodatkową wiedzę/umiejętności na kursie kwalifikacyjnym, jak również zobligowany jest do doskonalenia i pogłębienia posiadanej wiedzy/umiejętności na kursach doskonalących i poprzez samokształcenie w różnych formach.</w:t>
            </w:r>
          </w:p>
        </w:tc>
      </w:tr>
      <w:tr w:rsidR="00A373A0" w:rsidRPr="00542AD3" w14:paraId="76ED025A" w14:textId="77777777" w:rsidTr="00D87D56">
        <w:tc>
          <w:tcPr>
            <w:tcW w:w="477" w:type="dxa"/>
          </w:tcPr>
          <w:p w14:paraId="7330F376" w14:textId="77777777" w:rsidR="00451987" w:rsidRPr="00542AD3" w:rsidRDefault="00451987" w:rsidP="00451987">
            <w:pPr>
              <w:rPr>
                <w:rFonts w:ascii="Arial" w:hAnsi="Arial" w:cs="Arial"/>
                <w:sz w:val="18"/>
                <w:szCs w:val="18"/>
              </w:rPr>
            </w:pPr>
          </w:p>
        </w:tc>
        <w:tc>
          <w:tcPr>
            <w:tcW w:w="1109" w:type="dxa"/>
          </w:tcPr>
          <w:p w14:paraId="37F8FD90" w14:textId="1950C0AA"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w:t>
            </w:r>
          </w:p>
        </w:tc>
        <w:tc>
          <w:tcPr>
            <w:tcW w:w="1838" w:type="dxa"/>
          </w:tcPr>
          <w:p w14:paraId="6624555A" w14:textId="738522C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1AEB47F2" w14:textId="77777777" w:rsidR="00451987" w:rsidRPr="00542AD3" w:rsidRDefault="00451987" w:rsidP="00451987">
            <w:pPr>
              <w:rPr>
                <w:rFonts w:ascii="Arial" w:hAnsi="Arial" w:cs="Arial"/>
                <w:bCs/>
                <w:sz w:val="18"/>
                <w:szCs w:val="18"/>
              </w:rPr>
            </w:pPr>
          </w:p>
        </w:tc>
        <w:tc>
          <w:tcPr>
            <w:tcW w:w="2410" w:type="dxa"/>
            <w:gridSpan w:val="2"/>
          </w:tcPr>
          <w:p w14:paraId="4F33D81E" w14:textId="0487D3B2" w:rsidR="00451987" w:rsidRPr="00542AD3" w:rsidRDefault="00451987" w:rsidP="00451987">
            <w:pPr>
              <w:rPr>
                <w:rFonts w:ascii="Arial" w:hAnsi="Arial" w:cs="Arial"/>
                <w:bCs/>
                <w:sz w:val="18"/>
                <w:szCs w:val="18"/>
              </w:rPr>
            </w:pPr>
            <w:r w:rsidRPr="00542AD3">
              <w:rPr>
                <w:rFonts w:ascii="Arial" w:hAnsi="Arial" w:cs="Arial"/>
                <w:bCs/>
                <w:sz w:val="18"/>
                <w:szCs w:val="18"/>
              </w:rPr>
              <w:t>Uszczegółowienie zapisu jest konieczne i musi być dostosowane do umiejętności zdobywanych w toku kształcenia opiekuna medycznego. Pobieranie materiału do badań jest jednym z elementów właściwej diagnostyki infekcji. Procedury te powinny być wykonywane z należytą starannością oraz opierając się na ocenie ryzyka powikłań, np. pobieranie płynu mózgowo-rdzeniowego, krwi tętniczej itd.</w:t>
            </w:r>
          </w:p>
        </w:tc>
        <w:tc>
          <w:tcPr>
            <w:tcW w:w="2268" w:type="dxa"/>
          </w:tcPr>
          <w:p w14:paraId="12F6E280" w14:textId="69D0FB13" w:rsidR="00451987" w:rsidRPr="00542AD3" w:rsidRDefault="00451987" w:rsidP="00451987">
            <w:pPr>
              <w:rPr>
                <w:rFonts w:ascii="Arial" w:hAnsi="Arial" w:cs="Arial"/>
                <w:sz w:val="18"/>
                <w:szCs w:val="18"/>
              </w:rPr>
            </w:pPr>
            <w:r w:rsidRPr="00542AD3">
              <w:rPr>
                <w:rFonts w:ascii="Arial" w:hAnsi="Arial" w:cs="Arial"/>
                <w:bCs/>
                <w:sz w:val="18"/>
                <w:szCs w:val="18"/>
              </w:rPr>
              <w:t>3. Pobieranie krwi w celu oznaczenia poziomu glikemii przy użyciu glukometru</w:t>
            </w:r>
          </w:p>
        </w:tc>
        <w:tc>
          <w:tcPr>
            <w:tcW w:w="2942" w:type="dxa"/>
          </w:tcPr>
          <w:p w14:paraId="173AE45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2089E6EE" w14:textId="77777777" w:rsidR="00451987" w:rsidRPr="00542AD3" w:rsidRDefault="00451987" w:rsidP="00451987">
            <w:pPr>
              <w:rPr>
                <w:rFonts w:ascii="Arial" w:hAnsi="Arial" w:cs="Arial"/>
                <w:bCs/>
                <w:sz w:val="18"/>
                <w:szCs w:val="18"/>
              </w:rPr>
            </w:pPr>
          </w:p>
          <w:p w14:paraId="245BF5AF" w14:textId="2A095D5F" w:rsidR="00451987" w:rsidRPr="00542AD3" w:rsidRDefault="00451987" w:rsidP="00451987">
            <w:pPr>
              <w:rPr>
                <w:rFonts w:ascii="Arial" w:hAnsi="Arial" w:cs="Arial"/>
                <w:bCs/>
                <w:sz w:val="18"/>
                <w:szCs w:val="18"/>
              </w:rPr>
            </w:pPr>
            <w:r w:rsidRPr="00542AD3">
              <w:rPr>
                <w:rFonts w:ascii="Arial" w:hAnsi="Arial" w:cs="Arial"/>
                <w:bCs/>
                <w:sz w:val="18"/>
                <w:szCs w:val="18"/>
              </w:rPr>
              <w:t>jw.</w:t>
            </w:r>
          </w:p>
        </w:tc>
      </w:tr>
      <w:tr w:rsidR="00A373A0" w:rsidRPr="00542AD3" w14:paraId="4A6BE7E3" w14:textId="77777777" w:rsidTr="00D87D56">
        <w:tc>
          <w:tcPr>
            <w:tcW w:w="477" w:type="dxa"/>
          </w:tcPr>
          <w:p w14:paraId="2AAD7DA0" w14:textId="77777777" w:rsidR="00451987" w:rsidRPr="00542AD3" w:rsidRDefault="00451987" w:rsidP="00451987">
            <w:pPr>
              <w:rPr>
                <w:rFonts w:ascii="Arial" w:hAnsi="Arial" w:cs="Arial"/>
                <w:sz w:val="18"/>
                <w:szCs w:val="18"/>
              </w:rPr>
            </w:pPr>
          </w:p>
        </w:tc>
        <w:tc>
          <w:tcPr>
            <w:tcW w:w="1109" w:type="dxa"/>
          </w:tcPr>
          <w:p w14:paraId="5CB93ACA" w14:textId="490099C1"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w:t>
            </w:r>
          </w:p>
        </w:tc>
        <w:tc>
          <w:tcPr>
            <w:tcW w:w="1838" w:type="dxa"/>
          </w:tcPr>
          <w:p w14:paraId="49114527" w14:textId="258A340A"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244E5F6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części B w pkt. 3 przewidziano uprawnienie opiekuna medycznego do pobierania materiału biologicznego do badań laboratoryjnych </w:t>
            </w:r>
          </w:p>
          <w:p w14:paraId="6DAF29B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i mikrobiologicznych, co jest niezgodne z rozporządzeniem Ministra Zdrowia </w:t>
            </w:r>
          </w:p>
          <w:p w14:paraId="73DF50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 dnia 22 grudnia 2023 r. w sprawie wykazu zabiegów i czynności polegających na pobraniu od pacjenta materiału biologicznego do badań laboratoryjnych oraz osób uprawnionych do ich wykonywania (Dz.U. z 2023 r. poz. 2788). </w:t>
            </w:r>
          </w:p>
          <w:p w14:paraId="3696C6FB" w14:textId="77777777" w:rsidR="00451987" w:rsidRPr="00542AD3" w:rsidRDefault="00451987" w:rsidP="00451987">
            <w:pPr>
              <w:autoSpaceDE w:val="0"/>
              <w:autoSpaceDN w:val="0"/>
              <w:adjustRightInd w:val="0"/>
              <w:rPr>
                <w:rFonts w:ascii="Arial" w:hAnsi="Arial" w:cs="Arial"/>
                <w:sz w:val="18"/>
                <w:szCs w:val="18"/>
              </w:rPr>
            </w:pPr>
          </w:p>
        </w:tc>
        <w:tc>
          <w:tcPr>
            <w:tcW w:w="2410" w:type="dxa"/>
            <w:gridSpan w:val="2"/>
          </w:tcPr>
          <w:p w14:paraId="515C4E8B" w14:textId="77777777" w:rsidR="00451987" w:rsidRPr="00542AD3" w:rsidRDefault="00451987" w:rsidP="00451987">
            <w:pPr>
              <w:rPr>
                <w:rFonts w:ascii="Arial" w:hAnsi="Arial" w:cs="Arial"/>
                <w:bCs/>
                <w:sz w:val="18"/>
                <w:szCs w:val="18"/>
              </w:rPr>
            </w:pPr>
          </w:p>
        </w:tc>
        <w:tc>
          <w:tcPr>
            <w:tcW w:w="2268" w:type="dxa"/>
          </w:tcPr>
          <w:p w14:paraId="5D3E0FA6" w14:textId="77777777" w:rsidR="00451987" w:rsidRPr="00542AD3" w:rsidRDefault="00451987" w:rsidP="00451987">
            <w:pPr>
              <w:rPr>
                <w:rFonts w:ascii="Arial" w:hAnsi="Arial" w:cs="Arial"/>
                <w:bCs/>
                <w:sz w:val="18"/>
                <w:szCs w:val="18"/>
              </w:rPr>
            </w:pPr>
          </w:p>
        </w:tc>
        <w:tc>
          <w:tcPr>
            <w:tcW w:w="2942" w:type="dxa"/>
          </w:tcPr>
          <w:p w14:paraId="7DAB2DD2" w14:textId="2B43D51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F720938" w14:textId="444FCE31" w:rsidR="00451987" w:rsidRPr="00542AD3" w:rsidRDefault="00451987" w:rsidP="00451987">
            <w:pPr>
              <w:rPr>
                <w:rFonts w:ascii="Arial" w:hAnsi="Arial" w:cs="Arial"/>
                <w:bCs/>
                <w:sz w:val="18"/>
                <w:szCs w:val="18"/>
              </w:rPr>
            </w:pPr>
            <w:r w:rsidRPr="00542AD3">
              <w:rPr>
                <w:rFonts w:ascii="Arial" w:hAnsi="Arial" w:cs="Arial"/>
                <w:bCs/>
                <w:sz w:val="18"/>
                <w:szCs w:val="18"/>
              </w:rPr>
              <w:t>jw.</w:t>
            </w:r>
          </w:p>
          <w:p w14:paraId="72E13C5D" w14:textId="77777777" w:rsidR="004715BF" w:rsidRPr="00542AD3" w:rsidRDefault="004715BF" w:rsidP="00451987">
            <w:pPr>
              <w:rPr>
                <w:rFonts w:ascii="Arial" w:hAnsi="Arial" w:cs="Arial"/>
                <w:bCs/>
                <w:sz w:val="18"/>
                <w:szCs w:val="18"/>
              </w:rPr>
            </w:pPr>
          </w:p>
          <w:p w14:paraId="0F4B49BA" w14:textId="1E23C01F" w:rsidR="00451987" w:rsidRPr="00542AD3" w:rsidRDefault="00451987" w:rsidP="00451987">
            <w:pPr>
              <w:rPr>
                <w:rFonts w:ascii="Arial" w:hAnsi="Arial" w:cs="Arial"/>
                <w:bCs/>
                <w:sz w:val="18"/>
                <w:szCs w:val="18"/>
              </w:rPr>
            </w:pPr>
            <w:hyperlink r:id="rId8" w:history="1">
              <w:r w:rsidRPr="00542AD3">
                <w:rPr>
                  <w:rStyle w:val="Hipercze"/>
                  <w:rFonts w:ascii="Arial" w:hAnsi="Arial" w:cs="Arial"/>
                  <w:bCs/>
                  <w:color w:val="auto"/>
                  <w:sz w:val="18"/>
                  <w:szCs w:val="18"/>
                  <w:u w:val="none"/>
                </w:rPr>
                <w:t>Zgodnie z komunikatem na str. MZ</w:t>
              </w:r>
            </w:hyperlink>
            <w:r w:rsidRPr="00542AD3">
              <w:rPr>
                <w:rStyle w:val="Hipercze"/>
                <w:rFonts w:ascii="Arial" w:hAnsi="Arial" w:cs="Arial"/>
                <w:bCs/>
                <w:color w:val="auto"/>
                <w:sz w:val="18"/>
                <w:szCs w:val="18"/>
                <w:u w:val="none"/>
              </w:rPr>
              <w:t xml:space="preserve"> z dnia 10.01.2024 r.</w:t>
            </w:r>
            <w:r w:rsidRPr="00542AD3">
              <w:rPr>
                <w:rFonts w:ascii="Arial" w:hAnsi="Arial" w:cs="Arial"/>
                <w:bCs/>
                <w:sz w:val="18"/>
                <w:szCs w:val="18"/>
              </w:rPr>
              <w:t xml:space="preserve"> „Do pobierania krwi żylnej i </w:t>
            </w:r>
            <w:r w:rsidRPr="00542AD3">
              <w:rPr>
                <w:rFonts w:ascii="Arial" w:hAnsi="Arial" w:cs="Arial"/>
                <w:bCs/>
                <w:sz w:val="18"/>
                <w:szCs w:val="18"/>
              </w:rPr>
              <w:lastRenderedPageBreak/>
              <w:t>włośniczkowej do badań diagnostycznych są uprawnieni także:</w:t>
            </w:r>
          </w:p>
          <w:p w14:paraId="565814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pielęgniarka, położna, ratownik medyczny oraz opiekun medyczny</w:t>
            </w:r>
          </w:p>
          <w:p w14:paraId="1C440A1B" w14:textId="2017CD3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(przygotowany do wykonywania zadań zawodowych w zakresie kwalifikacji MED.14 - Świadczenie usług medyczno-pielęgnacyjnych i opiekuńczych osobie chorej i niesamodzielnej) zgodnie z posiadaną wiedzą i umiejętnościami nabytymi w toku kształcenia przygotowującego do wykonywania danego zawodu. Uprawnienia do wykonywania tych czynności wynikają z odrębnych regulacji.” </w:t>
            </w:r>
          </w:p>
          <w:p w14:paraId="30EB3563" w14:textId="0C155C3E" w:rsidR="00451987" w:rsidRPr="00542AD3" w:rsidRDefault="00451987" w:rsidP="00451987">
            <w:pPr>
              <w:rPr>
                <w:rFonts w:ascii="Arial" w:hAnsi="Arial" w:cs="Arial"/>
                <w:bCs/>
                <w:sz w:val="18"/>
                <w:szCs w:val="18"/>
              </w:rPr>
            </w:pPr>
          </w:p>
        </w:tc>
      </w:tr>
      <w:tr w:rsidR="00A373A0" w:rsidRPr="00542AD3" w14:paraId="5BEC71E6" w14:textId="77777777" w:rsidTr="00D87D56">
        <w:trPr>
          <w:trHeight w:val="1842"/>
        </w:trPr>
        <w:tc>
          <w:tcPr>
            <w:tcW w:w="477" w:type="dxa"/>
          </w:tcPr>
          <w:p w14:paraId="0A7A2610" w14:textId="77777777" w:rsidR="00451987" w:rsidRPr="00542AD3" w:rsidRDefault="00451987" w:rsidP="00451987">
            <w:pPr>
              <w:rPr>
                <w:rFonts w:ascii="Arial" w:hAnsi="Arial" w:cs="Arial"/>
                <w:sz w:val="18"/>
                <w:szCs w:val="18"/>
              </w:rPr>
            </w:pPr>
          </w:p>
        </w:tc>
        <w:tc>
          <w:tcPr>
            <w:tcW w:w="1109" w:type="dxa"/>
          </w:tcPr>
          <w:p w14:paraId="0B12FC4F" w14:textId="6BDEB67B"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w:t>
            </w:r>
          </w:p>
        </w:tc>
        <w:tc>
          <w:tcPr>
            <w:tcW w:w="1838" w:type="dxa"/>
          </w:tcPr>
          <w:p w14:paraId="72661F47" w14:textId="2EE101EE" w:rsidR="00451987" w:rsidRPr="00542AD3" w:rsidRDefault="00451987" w:rsidP="00451987">
            <w:pPr>
              <w:rPr>
                <w:rFonts w:ascii="Arial" w:hAnsi="Arial" w:cs="Arial"/>
                <w:bCs/>
                <w:sz w:val="18"/>
                <w:szCs w:val="18"/>
              </w:rPr>
            </w:pPr>
            <w:r w:rsidRPr="00542AD3">
              <w:rPr>
                <w:rFonts w:ascii="Arial" w:hAnsi="Arial" w:cs="Arial"/>
                <w:bCs/>
                <w:sz w:val="18"/>
                <w:szCs w:val="18"/>
              </w:rPr>
              <w:t>Krajowa Izba Diagnostów Laboratoryjnych</w:t>
            </w:r>
          </w:p>
        </w:tc>
        <w:tc>
          <w:tcPr>
            <w:tcW w:w="2847" w:type="dxa"/>
          </w:tcPr>
          <w:p w14:paraId="5CD3D7E7"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2)w pkt 3 „Pobieranie materiału biologicznego do badań laboratoryjnych i mikrobiologicznych”:</w:t>
            </w:r>
          </w:p>
          <w:p w14:paraId="460E8EA3"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a)w ppkt 3.2. wśród czynności zawodowych opiekuna medycznego wskazano pobieranie materiału z górnych dróg oddechowych w celu wykonania badań diagnostycznych.</w:t>
            </w:r>
          </w:p>
          <w:p w14:paraId="3782D543" w14:textId="77777777" w:rsidR="00451987" w:rsidRPr="00542AD3" w:rsidRDefault="00451987" w:rsidP="00451987">
            <w:pPr>
              <w:autoSpaceDE w:val="0"/>
              <w:autoSpaceDN w:val="0"/>
              <w:adjustRightInd w:val="0"/>
              <w:rPr>
                <w:rFonts w:ascii="Arial" w:hAnsi="Arial" w:cs="Arial"/>
                <w:sz w:val="18"/>
                <w:szCs w:val="18"/>
              </w:rPr>
            </w:pPr>
          </w:p>
          <w:p w14:paraId="313C4135"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Tak opisana czynność zawodowa opiekuna medycznego powinna zostać usunięta z projektowanego wykazu, gdyż obejmuje swoim zakresem również pobieranie wymazu z ucha środkowego oraz punktat (wymaz) z zatok, które może pobrać wyłącznie lekarz laryngolog, zgodnie z obowiązującą procedurą.</w:t>
            </w:r>
          </w:p>
          <w:p w14:paraId="6F9E6E3C"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lastRenderedPageBreak/>
              <w:t>Natomiast, uszczegółowienie czynności zawodowych opiekuna medycznego w zakresie materiałów biologicznych, które może on pobierać, powinno nastąpić w ramach ppkt 3.3 „Pobieranie materiału do wykonania badań mikrobiologicznych i mikologicznych z wyłączeniem pobierania materiału z dróg rodnych”.</w:t>
            </w:r>
          </w:p>
          <w:p w14:paraId="52CACE4E" w14:textId="2BF7E7CA" w:rsidR="00451987" w:rsidRPr="00542AD3" w:rsidRDefault="00451987" w:rsidP="00451987">
            <w:pPr>
              <w:rPr>
                <w:rFonts w:ascii="Arial" w:hAnsi="Arial" w:cs="Arial"/>
                <w:bCs/>
                <w:sz w:val="18"/>
                <w:szCs w:val="18"/>
              </w:rPr>
            </w:pPr>
            <w:r w:rsidRPr="00542AD3">
              <w:rPr>
                <w:rFonts w:ascii="Arial" w:hAnsi="Arial" w:cs="Arial"/>
                <w:sz w:val="18"/>
                <w:szCs w:val="18"/>
              </w:rPr>
              <w:t>Ponadto, należy zauważyć, że w regulacji tej posłużono się pojęciem „badania diagnostyczne”, którego znaczenie nie zostało zidentyfikowane na potrzeby projektowanego rozporządzenia. Pojęciem tym nie posługuje się również sama ustawa z dnia 17 sierpnia 2023 r. o niektórych zawodach medycznych, co mogłoby pozwolić na ewentualne ustalenie jego treści na gruncie projektowanego rozporządzenia.</w:t>
            </w:r>
          </w:p>
        </w:tc>
        <w:tc>
          <w:tcPr>
            <w:tcW w:w="2410" w:type="dxa"/>
            <w:gridSpan w:val="2"/>
          </w:tcPr>
          <w:p w14:paraId="495970F5" w14:textId="77777777" w:rsidR="00451987" w:rsidRPr="00542AD3" w:rsidRDefault="00451987" w:rsidP="00451987">
            <w:pPr>
              <w:rPr>
                <w:rFonts w:ascii="Arial" w:hAnsi="Arial" w:cs="Arial"/>
                <w:bCs/>
                <w:sz w:val="18"/>
                <w:szCs w:val="18"/>
              </w:rPr>
            </w:pPr>
          </w:p>
        </w:tc>
        <w:tc>
          <w:tcPr>
            <w:tcW w:w="2268" w:type="dxa"/>
          </w:tcPr>
          <w:p w14:paraId="074F530E" w14:textId="77777777" w:rsidR="00451987" w:rsidRPr="00542AD3" w:rsidRDefault="00451987" w:rsidP="00451987">
            <w:pPr>
              <w:rPr>
                <w:rFonts w:ascii="Arial" w:hAnsi="Arial" w:cs="Arial"/>
                <w:bCs/>
                <w:sz w:val="18"/>
                <w:szCs w:val="18"/>
              </w:rPr>
            </w:pPr>
          </w:p>
        </w:tc>
        <w:tc>
          <w:tcPr>
            <w:tcW w:w="2942" w:type="dxa"/>
          </w:tcPr>
          <w:p w14:paraId="084C3D55" w14:textId="3DCB6D8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33F88651" w14:textId="77777777" w:rsidR="004715BF" w:rsidRPr="00542AD3" w:rsidRDefault="004715BF" w:rsidP="00451987">
            <w:pPr>
              <w:rPr>
                <w:rFonts w:ascii="Arial" w:hAnsi="Arial" w:cs="Arial"/>
                <w:bCs/>
                <w:sz w:val="18"/>
                <w:szCs w:val="18"/>
              </w:rPr>
            </w:pPr>
          </w:p>
          <w:p w14:paraId="63A1262E" w14:textId="77777777" w:rsidR="004715BF" w:rsidRPr="00542AD3" w:rsidRDefault="00451987" w:rsidP="00451987">
            <w:pPr>
              <w:rPr>
                <w:rFonts w:ascii="Arial" w:hAnsi="Arial" w:cs="Arial"/>
                <w:bCs/>
                <w:sz w:val="18"/>
                <w:szCs w:val="18"/>
              </w:rPr>
            </w:pPr>
            <w:r w:rsidRPr="00542AD3">
              <w:rPr>
                <w:rFonts w:ascii="Arial" w:hAnsi="Arial" w:cs="Arial"/>
                <w:bCs/>
                <w:sz w:val="18"/>
                <w:szCs w:val="18"/>
              </w:rPr>
              <w:t xml:space="preserve">Czynność zbieżna z </w:t>
            </w:r>
            <w:r w:rsidR="004715BF" w:rsidRPr="00542AD3">
              <w:rPr>
                <w:rFonts w:ascii="Arial" w:hAnsi="Arial" w:cs="Arial"/>
                <w:bCs/>
                <w:sz w:val="18"/>
                <w:szCs w:val="18"/>
              </w:rPr>
              <w:t>podstawą programową</w:t>
            </w:r>
            <w:r w:rsidRPr="00542AD3">
              <w:rPr>
                <w:rFonts w:ascii="Arial" w:hAnsi="Arial" w:cs="Arial"/>
                <w:bCs/>
                <w:sz w:val="18"/>
                <w:szCs w:val="18"/>
              </w:rPr>
              <w:t xml:space="preserve"> kształcenia </w:t>
            </w:r>
            <w:r w:rsidR="004715BF" w:rsidRPr="00542AD3">
              <w:rPr>
                <w:rFonts w:ascii="Arial" w:hAnsi="Arial" w:cs="Arial"/>
                <w:bCs/>
                <w:sz w:val="18"/>
                <w:szCs w:val="18"/>
              </w:rPr>
              <w:t>w zawodzie opiekun medyczny</w:t>
            </w:r>
            <w:r w:rsidRPr="00542AD3">
              <w:rPr>
                <w:rFonts w:ascii="Arial" w:hAnsi="Arial" w:cs="Arial"/>
                <w:bCs/>
                <w:sz w:val="18"/>
                <w:szCs w:val="18"/>
              </w:rPr>
              <w:t xml:space="preserve">.  Przed zmianą </w:t>
            </w:r>
            <w:r w:rsidR="004715BF" w:rsidRPr="00542AD3">
              <w:rPr>
                <w:rFonts w:ascii="Arial" w:hAnsi="Arial" w:cs="Arial"/>
                <w:bCs/>
                <w:sz w:val="18"/>
                <w:szCs w:val="18"/>
              </w:rPr>
              <w:t>ww. podstawy programowej</w:t>
            </w:r>
            <w:r w:rsidRPr="00542AD3">
              <w:rPr>
                <w:rFonts w:ascii="Arial" w:hAnsi="Arial" w:cs="Arial"/>
                <w:bCs/>
                <w:sz w:val="18"/>
                <w:szCs w:val="18"/>
              </w:rPr>
              <w:t xml:space="preserve"> w 2021 r. dodatkowe uprawnienia opiekunów medycznych ustawa z dnia 14 sierpnia 2020 r. o zmianie niektórych ustaw w celu zapewnienia funkcjonowania ochrony zdrowia  w związku z epidemią COVID-19 oraz po jej ustaniu (Dz.U. z 2020 r. poz. 1493) w art. 31 dała </w:t>
            </w:r>
            <w:r w:rsidR="004715BF" w:rsidRPr="00542AD3">
              <w:rPr>
                <w:rFonts w:ascii="Arial" w:hAnsi="Arial" w:cs="Arial"/>
                <w:bCs/>
                <w:sz w:val="18"/>
                <w:szCs w:val="18"/>
              </w:rPr>
              <w:t xml:space="preserve">tej grypie zawodowej </w:t>
            </w:r>
            <w:r w:rsidRPr="00542AD3">
              <w:rPr>
                <w:rFonts w:ascii="Arial" w:hAnsi="Arial" w:cs="Arial"/>
                <w:bCs/>
                <w:sz w:val="18"/>
                <w:szCs w:val="18"/>
              </w:rPr>
              <w:t xml:space="preserve">uprawnienie do pobierania materiału z górnych dróg oddechowych w celu wykonania testu diagnostycznego w kierunku SARS-CoV-2. </w:t>
            </w:r>
          </w:p>
          <w:p w14:paraId="6CC34722" w14:textId="77777777" w:rsidR="004715BF" w:rsidRPr="00542AD3" w:rsidRDefault="004715BF" w:rsidP="00451987">
            <w:pPr>
              <w:rPr>
                <w:rFonts w:ascii="Arial" w:hAnsi="Arial" w:cs="Arial"/>
                <w:bCs/>
                <w:sz w:val="18"/>
                <w:szCs w:val="18"/>
              </w:rPr>
            </w:pPr>
          </w:p>
          <w:p w14:paraId="0931F0B8" w14:textId="2529D16A" w:rsidR="00451987" w:rsidRPr="00542AD3" w:rsidRDefault="004715BF" w:rsidP="00451987">
            <w:pPr>
              <w:rPr>
                <w:rFonts w:ascii="Arial" w:hAnsi="Arial" w:cs="Arial"/>
                <w:bCs/>
                <w:sz w:val="18"/>
                <w:szCs w:val="18"/>
              </w:rPr>
            </w:pPr>
            <w:r w:rsidRPr="00542AD3">
              <w:rPr>
                <w:rFonts w:ascii="Arial" w:hAnsi="Arial" w:cs="Arial"/>
                <w:bCs/>
                <w:sz w:val="18"/>
                <w:szCs w:val="18"/>
              </w:rPr>
              <w:lastRenderedPageBreak/>
              <w:t>Ponadto oczywistym jest, że opiekun medycznych nie będzie mógł pobierać materiału do wykonania do wszystkich badań mikrobiologicznych i mikologicznych, bo pewne badania zastrzeżone są dla lekarza i pielęgniarki.</w:t>
            </w:r>
            <w:r w:rsidR="00314E83" w:rsidRPr="00542AD3">
              <w:rPr>
                <w:rFonts w:ascii="Arial" w:hAnsi="Arial" w:cs="Arial"/>
                <w:bCs/>
                <w:sz w:val="18"/>
                <w:szCs w:val="18"/>
              </w:rPr>
              <w:t xml:space="preserve"> Dodatkowo brzmienie czynności zostało doprecyzowane, że pobieranie materiału do tych badań nie może być wykonywane metodami inwazyjnymi.</w:t>
            </w:r>
          </w:p>
        </w:tc>
      </w:tr>
      <w:tr w:rsidR="00A373A0" w:rsidRPr="00542AD3" w14:paraId="59B155B0" w14:textId="77777777" w:rsidTr="00D87D56">
        <w:tc>
          <w:tcPr>
            <w:tcW w:w="477" w:type="dxa"/>
          </w:tcPr>
          <w:p w14:paraId="2646313A" w14:textId="77777777" w:rsidR="00451987" w:rsidRPr="00542AD3" w:rsidRDefault="00451987" w:rsidP="00451987">
            <w:pPr>
              <w:rPr>
                <w:rFonts w:ascii="Arial" w:hAnsi="Arial" w:cs="Arial"/>
                <w:sz w:val="18"/>
                <w:szCs w:val="18"/>
              </w:rPr>
            </w:pPr>
          </w:p>
        </w:tc>
        <w:tc>
          <w:tcPr>
            <w:tcW w:w="1109" w:type="dxa"/>
          </w:tcPr>
          <w:p w14:paraId="6DDB3571" w14:textId="3EB6E5C4"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w:t>
            </w:r>
          </w:p>
        </w:tc>
        <w:tc>
          <w:tcPr>
            <w:tcW w:w="1838" w:type="dxa"/>
          </w:tcPr>
          <w:p w14:paraId="0D9E12CF" w14:textId="3F2A0A17"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04445244" w14:textId="5AEDF420"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3.</w:t>
            </w:r>
            <w:r w:rsidRPr="00542AD3">
              <w:rPr>
                <w:rFonts w:ascii="Arial" w:hAnsi="Arial" w:cs="Arial"/>
                <w:sz w:val="18"/>
                <w:szCs w:val="18"/>
              </w:rPr>
              <w:tab/>
              <w:t>Pobieranie materiału biologicznego do badań laboratoryjnych i mikrobiologicznych.</w:t>
            </w:r>
          </w:p>
        </w:tc>
        <w:tc>
          <w:tcPr>
            <w:tcW w:w="2410" w:type="dxa"/>
            <w:gridSpan w:val="2"/>
          </w:tcPr>
          <w:p w14:paraId="4C149D9F" w14:textId="0762A270" w:rsidR="00451987" w:rsidRPr="00542AD3" w:rsidRDefault="00451987" w:rsidP="00451987">
            <w:pPr>
              <w:rPr>
                <w:rFonts w:ascii="Arial" w:hAnsi="Arial" w:cs="Arial"/>
                <w:bCs/>
                <w:sz w:val="18"/>
                <w:szCs w:val="18"/>
              </w:rPr>
            </w:pPr>
            <w:r w:rsidRPr="00542AD3">
              <w:rPr>
                <w:rFonts w:ascii="Arial" w:hAnsi="Arial" w:cs="Arial"/>
                <w:bCs/>
                <w:sz w:val="18"/>
                <w:szCs w:val="18"/>
              </w:rPr>
              <w:t>Na podstawie protokołu postępowania</w:t>
            </w:r>
          </w:p>
        </w:tc>
        <w:tc>
          <w:tcPr>
            <w:tcW w:w="2268" w:type="dxa"/>
          </w:tcPr>
          <w:p w14:paraId="4DEFA8F7" w14:textId="77777777" w:rsidR="00451987" w:rsidRPr="00542AD3" w:rsidRDefault="00451987" w:rsidP="00451987">
            <w:pPr>
              <w:rPr>
                <w:rFonts w:ascii="Arial" w:hAnsi="Arial" w:cs="Arial"/>
                <w:bCs/>
                <w:sz w:val="18"/>
                <w:szCs w:val="18"/>
              </w:rPr>
            </w:pPr>
          </w:p>
        </w:tc>
        <w:tc>
          <w:tcPr>
            <w:tcW w:w="2942" w:type="dxa"/>
          </w:tcPr>
          <w:p w14:paraId="1A28037A" w14:textId="1A8CD206"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4715BF" w:rsidRPr="00542AD3">
              <w:rPr>
                <w:rFonts w:ascii="Arial" w:hAnsi="Arial" w:cs="Arial"/>
                <w:bCs/>
                <w:sz w:val="18"/>
                <w:szCs w:val="18"/>
              </w:rPr>
              <w:t>.</w:t>
            </w:r>
          </w:p>
          <w:p w14:paraId="730B22D2" w14:textId="77777777" w:rsidR="004715BF" w:rsidRPr="00542AD3" w:rsidRDefault="004715BF" w:rsidP="00451987">
            <w:pPr>
              <w:rPr>
                <w:rFonts w:ascii="Arial" w:hAnsi="Arial" w:cs="Arial"/>
                <w:bCs/>
                <w:sz w:val="18"/>
                <w:szCs w:val="18"/>
              </w:rPr>
            </w:pPr>
          </w:p>
          <w:p w14:paraId="16C8A8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w:t>
            </w:r>
          </w:p>
          <w:p w14:paraId="7E31DB27" w14:textId="50539916" w:rsidR="00451987" w:rsidRPr="00542AD3" w:rsidRDefault="00451987" w:rsidP="00451987">
            <w:pPr>
              <w:rPr>
                <w:rFonts w:ascii="Arial" w:hAnsi="Arial" w:cs="Arial"/>
                <w:bCs/>
                <w:sz w:val="18"/>
                <w:szCs w:val="18"/>
              </w:rPr>
            </w:pPr>
            <w:r w:rsidRPr="00542AD3">
              <w:rPr>
                <w:rFonts w:ascii="Arial" w:hAnsi="Arial" w:cs="Arial"/>
                <w:bCs/>
                <w:sz w:val="18"/>
                <w:szCs w:val="18"/>
              </w:rPr>
              <w:t>Ponadto należy podkreślić, że w przepisie dookreślono, iż czynność ta wykonywana jest na zlecenie lekarza</w:t>
            </w:r>
            <w:r w:rsidR="0052240C" w:rsidRPr="00542AD3">
              <w:rPr>
                <w:rFonts w:ascii="Arial" w:hAnsi="Arial" w:cs="Arial"/>
                <w:bCs/>
                <w:sz w:val="18"/>
                <w:szCs w:val="18"/>
              </w:rPr>
              <w:t>,</w:t>
            </w:r>
            <w:r w:rsidRPr="00542AD3">
              <w:rPr>
                <w:rFonts w:ascii="Arial" w:hAnsi="Arial" w:cs="Arial"/>
                <w:bCs/>
                <w:sz w:val="18"/>
                <w:szCs w:val="18"/>
              </w:rPr>
              <w:t xml:space="preserve"> pielęgniarki</w:t>
            </w:r>
            <w:r w:rsidR="0052240C" w:rsidRPr="00542AD3">
              <w:rPr>
                <w:rFonts w:ascii="Arial" w:hAnsi="Arial" w:cs="Arial"/>
                <w:bCs/>
                <w:sz w:val="18"/>
                <w:szCs w:val="18"/>
              </w:rPr>
              <w:t xml:space="preserve"> lub położnej</w:t>
            </w:r>
            <w:r w:rsidRPr="00542AD3">
              <w:rPr>
                <w:rFonts w:ascii="Arial" w:hAnsi="Arial" w:cs="Arial"/>
                <w:bCs/>
                <w:sz w:val="18"/>
                <w:szCs w:val="18"/>
              </w:rPr>
              <w:t>.</w:t>
            </w:r>
            <w:r w:rsidR="00314E83" w:rsidRPr="00542AD3">
              <w:rPr>
                <w:rFonts w:ascii="Arial" w:hAnsi="Arial" w:cs="Arial"/>
                <w:bCs/>
                <w:sz w:val="18"/>
                <w:szCs w:val="18"/>
              </w:rPr>
              <w:t xml:space="preserve"> </w:t>
            </w:r>
          </w:p>
        </w:tc>
      </w:tr>
      <w:tr w:rsidR="00A373A0" w:rsidRPr="00542AD3" w14:paraId="39350A93" w14:textId="77777777" w:rsidTr="00D87D56">
        <w:tc>
          <w:tcPr>
            <w:tcW w:w="477" w:type="dxa"/>
          </w:tcPr>
          <w:p w14:paraId="4D032A54" w14:textId="77777777" w:rsidR="00451987" w:rsidRPr="00542AD3" w:rsidRDefault="00451987" w:rsidP="00451987">
            <w:pPr>
              <w:rPr>
                <w:rFonts w:ascii="Arial" w:hAnsi="Arial" w:cs="Arial"/>
                <w:sz w:val="18"/>
                <w:szCs w:val="18"/>
              </w:rPr>
            </w:pPr>
          </w:p>
        </w:tc>
        <w:tc>
          <w:tcPr>
            <w:tcW w:w="1109" w:type="dxa"/>
          </w:tcPr>
          <w:p w14:paraId="0D7BA672" w14:textId="17C7A06F"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 i 3.1</w:t>
            </w:r>
          </w:p>
        </w:tc>
        <w:tc>
          <w:tcPr>
            <w:tcW w:w="1838" w:type="dxa"/>
          </w:tcPr>
          <w:p w14:paraId="5BAD134B" w14:textId="0E14AFCD"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psychiatrycznego</w:t>
            </w:r>
          </w:p>
        </w:tc>
        <w:tc>
          <w:tcPr>
            <w:tcW w:w="2847" w:type="dxa"/>
          </w:tcPr>
          <w:p w14:paraId="19CA00B6" w14:textId="2C92DE74" w:rsidR="00451987" w:rsidRPr="00542AD3" w:rsidRDefault="00451987" w:rsidP="00451987">
            <w:pPr>
              <w:rPr>
                <w:rFonts w:ascii="Arial" w:hAnsi="Arial" w:cs="Arial"/>
                <w:bCs/>
                <w:sz w:val="18"/>
                <w:szCs w:val="18"/>
              </w:rPr>
            </w:pPr>
            <w:r w:rsidRPr="00542AD3">
              <w:rPr>
                <w:rFonts w:ascii="Arial" w:hAnsi="Arial" w:cs="Arial"/>
                <w:sz w:val="18"/>
                <w:szCs w:val="18"/>
              </w:rPr>
              <w:t xml:space="preserve">3. Pobieranie materiału biologicznego do badań laboratoryjnych i mikrobiologicznych 3.1. Pobieranie krwi żylnej i </w:t>
            </w:r>
            <w:r w:rsidRPr="00542AD3">
              <w:rPr>
                <w:rFonts w:ascii="Arial" w:hAnsi="Arial" w:cs="Arial"/>
                <w:sz w:val="18"/>
                <w:szCs w:val="18"/>
              </w:rPr>
              <w:lastRenderedPageBreak/>
              <w:t>włośniczkowej  do badań laboratoryjnych</w:t>
            </w:r>
          </w:p>
        </w:tc>
        <w:tc>
          <w:tcPr>
            <w:tcW w:w="2410" w:type="dxa"/>
            <w:gridSpan w:val="2"/>
          </w:tcPr>
          <w:p w14:paraId="7589FF22" w14:textId="196CDCA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Ogólnie opisana czynność, zasadnym jest określenie rodzaju materiału biologicznego, który ma pobierać opiekun medyczny</w:t>
            </w:r>
          </w:p>
        </w:tc>
        <w:tc>
          <w:tcPr>
            <w:tcW w:w="2268" w:type="dxa"/>
          </w:tcPr>
          <w:p w14:paraId="005A150B" w14:textId="77777777" w:rsidR="00451987" w:rsidRPr="00542AD3" w:rsidRDefault="00451987" w:rsidP="00451987">
            <w:pPr>
              <w:rPr>
                <w:rFonts w:ascii="Arial" w:hAnsi="Arial" w:cs="Arial"/>
                <w:sz w:val="18"/>
                <w:szCs w:val="18"/>
              </w:rPr>
            </w:pPr>
            <w:r w:rsidRPr="00542AD3">
              <w:rPr>
                <w:rFonts w:ascii="Arial" w:hAnsi="Arial" w:cs="Arial"/>
                <w:b/>
                <w:bCs/>
                <w:sz w:val="18"/>
                <w:szCs w:val="18"/>
              </w:rPr>
              <w:t>Asystuje</w:t>
            </w:r>
            <w:r w:rsidRPr="00542AD3">
              <w:rPr>
                <w:rFonts w:ascii="Arial" w:hAnsi="Arial" w:cs="Arial"/>
                <w:sz w:val="18"/>
                <w:szCs w:val="18"/>
              </w:rPr>
              <w:t xml:space="preserve"> pielęgniarce lub lekarzowi przy pobieraniu materiału biologicznego do badań laboratoryjnych i mikrobiologicznych </w:t>
            </w:r>
          </w:p>
          <w:p w14:paraId="4A0DC452" w14:textId="1AE5EBB7"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Pobieranie krwi żylnej i włośniczkowej  do badań laboratoryjnych – na zlecenie pielęgniarki</w:t>
            </w:r>
          </w:p>
        </w:tc>
        <w:tc>
          <w:tcPr>
            <w:tcW w:w="2942" w:type="dxa"/>
          </w:tcPr>
          <w:p w14:paraId="02C75D21" w14:textId="79455BEE"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4715BF" w:rsidRPr="00542AD3">
              <w:rPr>
                <w:rFonts w:ascii="Arial" w:hAnsi="Arial" w:cs="Arial"/>
                <w:bCs/>
                <w:sz w:val="18"/>
                <w:szCs w:val="18"/>
              </w:rPr>
              <w:t>nieuwzględniona</w:t>
            </w:r>
            <w:r w:rsidRPr="00542AD3">
              <w:rPr>
                <w:rFonts w:ascii="Arial" w:hAnsi="Arial" w:cs="Arial"/>
                <w:bCs/>
                <w:sz w:val="18"/>
                <w:szCs w:val="18"/>
              </w:rPr>
              <w:t>.</w:t>
            </w:r>
          </w:p>
          <w:p w14:paraId="354C6BB1" w14:textId="77777777" w:rsidR="00451987" w:rsidRPr="00542AD3" w:rsidRDefault="00451987" w:rsidP="00451987">
            <w:pPr>
              <w:rPr>
                <w:rFonts w:ascii="Arial" w:hAnsi="Arial" w:cs="Arial"/>
                <w:bCs/>
                <w:sz w:val="18"/>
                <w:szCs w:val="18"/>
              </w:rPr>
            </w:pPr>
          </w:p>
          <w:p w14:paraId="31AC9A0C" w14:textId="77777777" w:rsidR="004715BF" w:rsidRPr="00542AD3" w:rsidRDefault="004715BF" w:rsidP="00451987">
            <w:pPr>
              <w:rPr>
                <w:rFonts w:ascii="Arial" w:hAnsi="Arial" w:cs="Arial"/>
                <w:bCs/>
                <w:sz w:val="18"/>
                <w:szCs w:val="18"/>
              </w:rPr>
            </w:pPr>
            <w:r w:rsidRPr="00542AD3">
              <w:rPr>
                <w:rFonts w:ascii="Arial" w:hAnsi="Arial" w:cs="Arial"/>
                <w:bCs/>
                <w:sz w:val="18"/>
                <w:szCs w:val="18"/>
              </w:rPr>
              <w:t xml:space="preserve">Czynność zbieżna z podstawą programową kształcenia w zawodzie opiekun medyczny.  Przed zmianą ww. podstawy </w:t>
            </w:r>
            <w:r w:rsidRPr="00542AD3">
              <w:rPr>
                <w:rFonts w:ascii="Arial" w:hAnsi="Arial" w:cs="Arial"/>
                <w:bCs/>
                <w:sz w:val="18"/>
                <w:szCs w:val="18"/>
              </w:rPr>
              <w:lastRenderedPageBreak/>
              <w:t>programowej w 2021 r. dodatkowe uprawnienia opiekunów medycznych ustawa z dnia 14 sierpnia 2020 r. o zmianie niektórych ustaw w celu zapewnienia funkcjonowania ochrony zdrowia  w związku z epidemią COVID-19 oraz po jej ustaniu (Dz.U. z 2020 r. poz. 1493) w art. 31 dała tej grypie zawodowej uprawnienie do pobierania materiału z górnych dróg oddechowych w celu wykonania testu diagnostycznego w kierunku SARS-CoV-2</w:t>
            </w:r>
          </w:p>
          <w:p w14:paraId="0D315921" w14:textId="365A6EF2" w:rsidR="00451987" w:rsidRPr="00542AD3" w:rsidRDefault="004715BF" w:rsidP="00451987">
            <w:pPr>
              <w:rPr>
                <w:rFonts w:ascii="Arial" w:hAnsi="Arial" w:cs="Arial"/>
                <w:bCs/>
                <w:sz w:val="18"/>
                <w:szCs w:val="18"/>
              </w:rPr>
            </w:pPr>
            <w:r w:rsidRPr="00542AD3">
              <w:rPr>
                <w:rFonts w:ascii="Arial" w:hAnsi="Arial" w:cs="Arial"/>
                <w:bCs/>
                <w:sz w:val="18"/>
                <w:szCs w:val="18"/>
              </w:rPr>
              <w:t>Ponadto oczywistym jest, że opiekun medycznych nie będzie mógł pobierać materiału do wykonania do wszystkich badań mikrobiologicznych i mikologicznych, bo pewne badania zastrzeżone są dla lekarza i pielęgniarki.</w:t>
            </w:r>
            <w:r w:rsidR="00314E83" w:rsidRPr="00542AD3">
              <w:t xml:space="preserve"> </w:t>
            </w:r>
            <w:r w:rsidR="00314E83" w:rsidRPr="00542AD3">
              <w:rPr>
                <w:rFonts w:ascii="Arial" w:hAnsi="Arial" w:cs="Arial"/>
                <w:bCs/>
                <w:sz w:val="18"/>
                <w:szCs w:val="18"/>
              </w:rPr>
              <w:t>Dodatkowo brzmienie czynności zostało doprecyzowane, że pobieranie materiału do tych badań nie może być wykonywane metodami inwazyjnymi.</w:t>
            </w:r>
          </w:p>
        </w:tc>
      </w:tr>
      <w:tr w:rsidR="00A373A0" w:rsidRPr="00542AD3" w14:paraId="7759BC2F" w14:textId="77777777" w:rsidTr="00D87D56">
        <w:tc>
          <w:tcPr>
            <w:tcW w:w="477" w:type="dxa"/>
          </w:tcPr>
          <w:p w14:paraId="0C400E3F" w14:textId="77777777" w:rsidR="00451987" w:rsidRPr="00542AD3" w:rsidRDefault="00451987" w:rsidP="00451987">
            <w:pPr>
              <w:rPr>
                <w:rFonts w:ascii="Arial" w:hAnsi="Arial" w:cs="Arial"/>
                <w:sz w:val="18"/>
                <w:szCs w:val="18"/>
              </w:rPr>
            </w:pPr>
          </w:p>
        </w:tc>
        <w:tc>
          <w:tcPr>
            <w:tcW w:w="1109" w:type="dxa"/>
          </w:tcPr>
          <w:p w14:paraId="106F429C" w14:textId="322F0DF9"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3.1</w:t>
            </w:r>
          </w:p>
        </w:tc>
        <w:tc>
          <w:tcPr>
            <w:tcW w:w="1838" w:type="dxa"/>
          </w:tcPr>
          <w:p w14:paraId="175B053C" w14:textId="017BCDB8" w:rsidR="00451987" w:rsidRPr="00542AD3" w:rsidRDefault="00451987" w:rsidP="00451987">
            <w:pPr>
              <w:rPr>
                <w:rFonts w:ascii="Arial" w:hAnsi="Arial" w:cs="Arial"/>
                <w:bCs/>
                <w:sz w:val="18"/>
                <w:szCs w:val="18"/>
              </w:rPr>
            </w:pPr>
            <w:r w:rsidRPr="00542AD3">
              <w:rPr>
                <w:rFonts w:ascii="Arial" w:hAnsi="Arial" w:cs="Arial"/>
                <w:bCs/>
                <w:sz w:val="18"/>
                <w:szCs w:val="18"/>
              </w:rPr>
              <w:t>Urząd Marszałkowski Województwa Zachodniopomorskiego za pośrednictwem Związku Województw RP (uwaga w ramach KWRiST)</w:t>
            </w:r>
          </w:p>
        </w:tc>
        <w:tc>
          <w:tcPr>
            <w:tcW w:w="2847" w:type="dxa"/>
          </w:tcPr>
          <w:p w14:paraId="119C7A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Pobieranie krwi żylnej i włośniczkowej do badań laboratoryjnych –</w:t>
            </w:r>
          </w:p>
          <w:p w14:paraId="3B1D5F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nie neguję pobierania krwi włośniczkowej</w:t>
            </w:r>
          </w:p>
          <w:p w14:paraId="19E488DE" w14:textId="70E1DBD7" w:rsidR="00451987" w:rsidRPr="00542AD3" w:rsidRDefault="00451987" w:rsidP="00451987">
            <w:pPr>
              <w:rPr>
                <w:rFonts w:ascii="Arial" w:hAnsi="Arial" w:cs="Arial"/>
                <w:bCs/>
                <w:sz w:val="18"/>
                <w:szCs w:val="18"/>
              </w:rPr>
            </w:pPr>
            <w:r w:rsidRPr="00542AD3">
              <w:rPr>
                <w:rFonts w:ascii="Arial" w:hAnsi="Arial" w:cs="Arial"/>
                <w:bCs/>
                <w:sz w:val="18"/>
                <w:szCs w:val="18"/>
              </w:rPr>
              <w:t>2. pobieranie krwi z naczynia krwionośnego:  jest obarczone dużym ryzykiem, więc wskazałabym konieczność oceny przez nadzorującą pielęgniarkę</w:t>
            </w:r>
          </w:p>
        </w:tc>
        <w:tc>
          <w:tcPr>
            <w:tcW w:w="2410" w:type="dxa"/>
            <w:gridSpan w:val="2"/>
          </w:tcPr>
          <w:p w14:paraId="6F637DB8" w14:textId="23BBB6C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przypadku pacjentów w starszym wieku, pacjentów z wielochorobowością, pacjentów przyjmujących np. leki onkologiczne czy też sterydy </w:t>
            </w:r>
            <w:r w:rsidRPr="00542AD3">
              <w:rPr>
                <w:rFonts w:ascii="Arial" w:hAnsi="Arial" w:cs="Arial"/>
                <w:b/>
                <w:sz w:val="18"/>
                <w:szCs w:val="18"/>
              </w:rPr>
              <w:t>ta czynność może nieść bardzo duże konsekwencje w postaci: zniszczenia dostępu do naczynia(niekiedy jedynej żyły)- czasem jedynej możliwości podaży leków iv., przekłucia/ pęknięcia naczynia krwionośnego.</w:t>
            </w:r>
            <w:r w:rsidRPr="00542AD3">
              <w:rPr>
                <w:rFonts w:ascii="Arial" w:hAnsi="Arial" w:cs="Arial"/>
                <w:bCs/>
                <w:sz w:val="18"/>
                <w:szCs w:val="18"/>
              </w:rPr>
              <w:t xml:space="preserve"> </w:t>
            </w:r>
            <w:r w:rsidRPr="00542AD3">
              <w:rPr>
                <w:rFonts w:ascii="Arial" w:hAnsi="Arial" w:cs="Arial"/>
                <w:b/>
                <w:sz w:val="18"/>
                <w:szCs w:val="18"/>
              </w:rPr>
              <w:lastRenderedPageBreak/>
              <w:t>Brak samorządu opiekunów i brak nadzoru w postaci możliwości działania rzecznika zawodowego zabierania/zawieszania prawa wykonywania zawodu), ubezpieczenia od roszczeń pacjentów.</w:t>
            </w:r>
          </w:p>
        </w:tc>
        <w:tc>
          <w:tcPr>
            <w:tcW w:w="2268" w:type="dxa"/>
          </w:tcPr>
          <w:p w14:paraId="56DAEA36" w14:textId="77777777" w:rsidR="00451987" w:rsidRPr="00542AD3" w:rsidRDefault="00451987" w:rsidP="00451987">
            <w:pPr>
              <w:rPr>
                <w:rFonts w:ascii="Arial" w:hAnsi="Arial" w:cs="Arial"/>
                <w:sz w:val="18"/>
                <w:szCs w:val="18"/>
              </w:rPr>
            </w:pPr>
          </w:p>
        </w:tc>
        <w:tc>
          <w:tcPr>
            <w:tcW w:w="2942" w:type="dxa"/>
          </w:tcPr>
          <w:p w14:paraId="1AC674F2" w14:textId="3A8B7392"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7674A" w:rsidRPr="00542AD3">
              <w:rPr>
                <w:rFonts w:ascii="Arial" w:hAnsi="Arial" w:cs="Arial"/>
                <w:bCs/>
                <w:sz w:val="18"/>
                <w:szCs w:val="18"/>
              </w:rPr>
              <w:t>.</w:t>
            </w:r>
          </w:p>
          <w:p w14:paraId="798803C0" w14:textId="77777777" w:rsidR="00451987" w:rsidRPr="00542AD3" w:rsidRDefault="00451987" w:rsidP="00451987">
            <w:pPr>
              <w:rPr>
                <w:rFonts w:ascii="Arial" w:hAnsi="Arial" w:cs="Arial"/>
                <w:bCs/>
                <w:sz w:val="18"/>
                <w:szCs w:val="18"/>
              </w:rPr>
            </w:pPr>
          </w:p>
          <w:p w14:paraId="7269283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w:t>
            </w:r>
          </w:p>
          <w:p w14:paraId="571B8775" w14:textId="6B231AC4" w:rsidR="00451987" w:rsidRPr="00542AD3" w:rsidRDefault="00451987" w:rsidP="00451987">
            <w:pPr>
              <w:rPr>
                <w:rFonts w:ascii="Arial" w:hAnsi="Arial" w:cs="Arial"/>
                <w:bCs/>
                <w:sz w:val="18"/>
                <w:szCs w:val="18"/>
              </w:rPr>
            </w:pPr>
            <w:r w:rsidRPr="00542AD3">
              <w:rPr>
                <w:rFonts w:ascii="Arial" w:hAnsi="Arial" w:cs="Arial"/>
                <w:bCs/>
                <w:sz w:val="18"/>
                <w:szCs w:val="18"/>
              </w:rPr>
              <w:t>Ponadto należy podkreślić, że w przepisie dookreślono, iż czynność ta wykonywana jest na zlecenie lekarza</w:t>
            </w:r>
            <w:r w:rsidR="0052240C" w:rsidRPr="00542AD3">
              <w:rPr>
                <w:rFonts w:ascii="Arial" w:hAnsi="Arial" w:cs="Arial"/>
                <w:bCs/>
                <w:sz w:val="18"/>
                <w:szCs w:val="18"/>
              </w:rPr>
              <w:t>,</w:t>
            </w:r>
            <w:r w:rsidRPr="00542AD3">
              <w:rPr>
                <w:rFonts w:ascii="Arial" w:hAnsi="Arial" w:cs="Arial"/>
                <w:bCs/>
                <w:sz w:val="18"/>
                <w:szCs w:val="18"/>
              </w:rPr>
              <w:t xml:space="preserve"> pielęgniarki</w:t>
            </w:r>
            <w:r w:rsidR="0052240C" w:rsidRPr="00542AD3">
              <w:rPr>
                <w:rFonts w:ascii="Arial" w:hAnsi="Arial" w:cs="Arial"/>
                <w:bCs/>
                <w:sz w:val="18"/>
                <w:szCs w:val="18"/>
              </w:rPr>
              <w:t xml:space="preserve"> lub położnej</w:t>
            </w:r>
            <w:r w:rsidRPr="00542AD3">
              <w:rPr>
                <w:rFonts w:ascii="Arial" w:hAnsi="Arial" w:cs="Arial"/>
                <w:bCs/>
                <w:sz w:val="18"/>
                <w:szCs w:val="18"/>
              </w:rPr>
              <w:t>.</w:t>
            </w:r>
          </w:p>
          <w:p w14:paraId="437A4C24" w14:textId="4389E76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Dodatkowo ustawa reguluje odpowiedzialność zawodową m.in. opiekunów medycznych, powołanie Rzeczników Dyscyplinarnych i Komisję </w:t>
            </w:r>
            <w:r w:rsidRPr="00542AD3">
              <w:rPr>
                <w:rFonts w:ascii="Arial" w:hAnsi="Arial" w:cs="Arial"/>
                <w:bCs/>
                <w:sz w:val="18"/>
                <w:szCs w:val="18"/>
              </w:rPr>
              <w:lastRenderedPageBreak/>
              <w:t>Odpowiedzialności Zawodowej i przewiduje zarówno m.in. kary zawieszenia uprawnienia do wykonywania zawodu, jak i odebranie tego uprawnienia.</w:t>
            </w:r>
          </w:p>
          <w:p w14:paraId="275808E3" w14:textId="125515BF" w:rsidR="00451987" w:rsidRPr="00542AD3" w:rsidRDefault="00451987" w:rsidP="00451987">
            <w:pPr>
              <w:rPr>
                <w:rFonts w:ascii="Arial" w:hAnsi="Arial" w:cs="Arial"/>
                <w:bCs/>
                <w:sz w:val="18"/>
                <w:szCs w:val="18"/>
              </w:rPr>
            </w:pPr>
          </w:p>
        </w:tc>
      </w:tr>
      <w:tr w:rsidR="00A373A0" w:rsidRPr="00542AD3" w14:paraId="71B5BFB6" w14:textId="77777777" w:rsidTr="00D87D56">
        <w:tc>
          <w:tcPr>
            <w:tcW w:w="477" w:type="dxa"/>
          </w:tcPr>
          <w:p w14:paraId="20BE4EF8" w14:textId="77777777" w:rsidR="00451987" w:rsidRPr="00542AD3" w:rsidRDefault="00451987" w:rsidP="00451987">
            <w:pPr>
              <w:rPr>
                <w:rFonts w:ascii="Arial" w:hAnsi="Arial" w:cs="Arial"/>
                <w:sz w:val="18"/>
                <w:szCs w:val="18"/>
              </w:rPr>
            </w:pPr>
          </w:p>
        </w:tc>
        <w:tc>
          <w:tcPr>
            <w:tcW w:w="1109" w:type="dxa"/>
          </w:tcPr>
          <w:p w14:paraId="3FE83A77" w14:textId="5BC936A4"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3.1</w:t>
            </w:r>
          </w:p>
        </w:tc>
        <w:tc>
          <w:tcPr>
            <w:tcW w:w="1838" w:type="dxa"/>
          </w:tcPr>
          <w:p w14:paraId="4B17ADD0" w14:textId="67BAF8A5"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68094D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3.1. „Pobieranie krwi żylnej i włośniczkowej do badań laboratoryjnych.”</w:t>
            </w:r>
          </w:p>
          <w:p w14:paraId="6673E272" w14:textId="3DDC34A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Sugerowana zmiana: Pozostawienie w pkt 3.1. pobierania krwi włośniczkowej. Sugeruje się </w:t>
            </w:r>
            <w:r w:rsidRPr="00542AD3">
              <w:rPr>
                <w:rFonts w:ascii="Arial" w:hAnsi="Arial" w:cs="Arial"/>
                <w:b/>
                <w:sz w:val="18"/>
                <w:szCs w:val="18"/>
              </w:rPr>
              <w:t>usunięcie z pkt 3.1. pobierania krwi żylnej</w:t>
            </w:r>
            <w:r w:rsidRPr="00542AD3">
              <w:rPr>
                <w:rFonts w:ascii="Arial" w:hAnsi="Arial" w:cs="Arial"/>
                <w:bCs/>
                <w:sz w:val="18"/>
                <w:szCs w:val="18"/>
              </w:rPr>
              <w:t xml:space="preserve">, ponieważ jest to kompetencja pielęgniarki.  </w:t>
            </w:r>
          </w:p>
        </w:tc>
        <w:tc>
          <w:tcPr>
            <w:tcW w:w="2410" w:type="dxa"/>
            <w:gridSpan w:val="2"/>
          </w:tcPr>
          <w:p w14:paraId="06C3201C" w14:textId="77777777" w:rsidR="00451987" w:rsidRPr="00542AD3" w:rsidRDefault="00451987" w:rsidP="00451987">
            <w:pPr>
              <w:rPr>
                <w:rFonts w:ascii="Arial" w:hAnsi="Arial" w:cs="Arial"/>
                <w:bCs/>
                <w:sz w:val="18"/>
                <w:szCs w:val="18"/>
              </w:rPr>
            </w:pPr>
          </w:p>
        </w:tc>
        <w:tc>
          <w:tcPr>
            <w:tcW w:w="2268" w:type="dxa"/>
          </w:tcPr>
          <w:p w14:paraId="06B38CD8" w14:textId="77777777" w:rsidR="00451987" w:rsidRPr="00542AD3" w:rsidRDefault="00451987" w:rsidP="00451987">
            <w:pPr>
              <w:rPr>
                <w:rFonts w:ascii="Arial" w:hAnsi="Arial" w:cs="Arial"/>
                <w:sz w:val="18"/>
                <w:szCs w:val="18"/>
              </w:rPr>
            </w:pPr>
          </w:p>
        </w:tc>
        <w:tc>
          <w:tcPr>
            <w:tcW w:w="2942" w:type="dxa"/>
          </w:tcPr>
          <w:p w14:paraId="5F0D39B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2E241C0" w14:textId="77777777" w:rsidR="004715BF" w:rsidRPr="00542AD3" w:rsidRDefault="004715BF" w:rsidP="00451987">
            <w:pPr>
              <w:rPr>
                <w:rFonts w:ascii="Arial" w:hAnsi="Arial" w:cs="Arial"/>
                <w:bCs/>
                <w:sz w:val="18"/>
                <w:szCs w:val="18"/>
              </w:rPr>
            </w:pPr>
          </w:p>
          <w:p w14:paraId="196B4818" w14:textId="604FA456" w:rsidR="00451987" w:rsidRPr="00542AD3" w:rsidRDefault="00451987" w:rsidP="00451987">
            <w:pPr>
              <w:rPr>
                <w:rFonts w:ascii="Arial" w:hAnsi="Arial" w:cs="Arial"/>
                <w:bCs/>
                <w:sz w:val="18"/>
                <w:szCs w:val="18"/>
              </w:rPr>
            </w:pPr>
            <w:r w:rsidRPr="00542AD3">
              <w:rPr>
                <w:rFonts w:ascii="Arial" w:hAnsi="Arial" w:cs="Arial"/>
                <w:bCs/>
                <w:sz w:val="18"/>
                <w:szCs w:val="18"/>
              </w:rPr>
              <w:t>Czynność zbieżna z efektami kształcenia i kryteriami ich weryfikacji  zawartymi w podstawie programowej dla zawodu opiekun medyczny</w:t>
            </w:r>
            <w:r w:rsidR="00314E83" w:rsidRPr="00542AD3">
              <w:rPr>
                <w:rFonts w:ascii="Arial" w:hAnsi="Arial" w:cs="Arial"/>
                <w:bCs/>
                <w:sz w:val="18"/>
                <w:szCs w:val="18"/>
              </w:rPr>
              <w:t>, a kształcenie, w ramach którego słuchacz nabywa wiedzę i umiejętności w tym zakresie zostało wprowadzone 01.09.2021 r. Ponadto należy podkreślić, że w przepisie dookreślono, iż czynność ta wykonywana jest na zlecenie lekarza, pielęgniarki lub położnej. Dodatkowo ustawa o niektórych zawodach medycznych nakłada na opiekunów medycznych m.in. obowiązek doskonalenia zawodowego, w ramach którego będzie pogłębiał i aktualizował zdobytą wiedzę i umiejętności.</w:t>
            </w:r>
          </w:p>
          <w:p w14:paraId="312EF690" w14:textId="77777777" w:rsidR="00451987" w:rsidRPr="00542AD3" w:rsidRDefault="00451987" w:rsidP="00451987">
            <w:pPr>
              <w:rPr>
                <w:rFonts w:ascii="Arial" w:hAnsi="Arial" w:cs="Arial"/>
                <w:bCs/>
                <w:sz w:val="18"/>
                <w:szCs w:val="18"/>
              </w:rPr>
            </w:pPr>
          </w:p>
        </w:tc>
      </w:tr>
      <w:tr w:rsidR="00A373A0" w:rsidRPr="00542AD3" w14:paraId="266F46AB" w14:textId="77777777" w:rsidTr="00D87D56">
        <w:tc>
          <w:tcPr>
            <w:tcW w:w="477" w:type="dxa"/>
          </w:tcPr>
          <w:p w14:paraId="19A3DEB5" w14:textId="77777777" w:rsidR="00451987" w:rsidRPr="00542AD3" w:rsidRDefault="00451987" w:rsidP="00451987">
            <w:pPr>
              <w:rPr>
                <w:rFonts w:ascii="Arial" w:hAnsi="Arial" w:cs="Arial"/>
                <w:sz w:val="18"/>
                <w:szCs w:val="18"/>
              </w:rPr>
            </w:pPr>
          </w:p>
        </w:tc>
        <w:tc>
          <w:tcPr>
            <w:tcW w:w="1109" w:type="dxa"/>
          </w:tcPr>
          <w:p w14:paraId="3EA384C5" w14:textId="7A99ADAA"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3.1</w:t>
            </w:r>
          </w:p>
        </w:tc>
        <w:tc>
          <w:tcPr>
            <w:tcW w:w="1838" w:type="dxa"/>
          </w:tcPr>
          <w:p w14:paraId="22294A31" w14:textId="28A09731"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250FFE5D" w14:textId="0304654E"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przepisu</w:t>
            </w:r>
          </w:p>
        </w:tc>
        <w:tc>
          <w:tcPr>
            <w:tcW w:w="2410" w:type="dxa"/>
            <w:gridSpan w:val="2"/>
          </w:tcPr>
          <w:p w14:paraId="5AAF24B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Pobieranie krwi żylnej wymaga określenia zakresu badań do pobrania, których opiekun medyczny będzie miał prawo. Biorąc pod uwagę fakt nadania takich kompetencji opiekunowi medycznemu należy uwzględnić na jakich </w:t>
            </w:r>
            <w:r w:rsidRPr="00542AD3">
              <w:rPr>
                <w:rFonts w:ascii="Arial" w:hAnsi="Arial" w:cs="Arial"/>
                <w:bCs/>
                <w:sz w:val="18"/>
                <w:szCs w:val="18"/>
              </w:rPr>
              <w:lastRenderedPageBreak/>
              <w:t xml:space="preserve">systemach do pobierania krwi będzie mógł pracować. Czy został przygotowany do wykonania procedury i czy zna zasady jakie obowiązują przy pobieraniu krwi do probówek z podłożami. Chcąc uniknąć wielu błędów przed laboratoryjnych i niemiarodajnych wyników prowadzonej diagnostyki konieczne jest doprecyzowanie zakresu w sposób szczegółowy w formie wykazu badań </w:t>
            </w:r>
          </w:p>
          <w:p w14:paraId="719DF0FA" w14:textId="77777777" w:rsidR="00451987" w:rsidRPr="00542AD3" w:rsidRDefault="00451987" w:rsidP="00451987">
            <w:pPr>
              <w:rPr>
                <w:rFonts w:ascii="Arial" w:hAnsi="Arial" w:cs="Arial"/>
                <w:bCs/>
                <w:sz w:val="18"/>
                <w:szCs w:val="18"/>
              </w:rPr>
            </w:pPr>
          </w:p>
        </w:tc>
        <w:tc>
          <w:tcPr>
            <w:tcW w:w="2268" w:type="dxa"/>
          </w:tcPr>
          <w:p w14:paraId="533293B1" w14:textId="0C1FA5D3"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Niezbędne jest określenie szczegółowego wykazu badań jakie będą mogły być pobrane przez opiekuna medycznego w ramach kompetencji jakie nabył w toku kształcenia.</w:t>
            </w:r>
          </w:p>
        </w:tc>
        <w:tc>
          <w:tcPr>
            <w:tcW w:w="2942" w:type="dxa"/>
          </w:tcPr>
          <w:p w14:paraId="09F006F3" w14:textId="12DD6E7A"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7674A" w:rsidRPr="00542AD3">
              <w:rPr>
                <w:rFonts w:ascii="Arial" w:hAnsi="Arial" w:cs="Arial"/>
                <w:bCs/>
                <w:sz w:val="18"/>
                <w:szCs w:val="18"/>
              </w:rPr>
              <w:t>.</w:t>
            </w:r>
          </w:p>
          <w:p w14:paraId="76DCCB7C" w14:textId="77777777" w:rsidR="00451987" w:rsidRPr="00542AD3" w:rsidRDefault="00451987" w:rsidP="00451987">
            <w:pPr>
              <w:rPr>
                <w:rFonts w:ascii="Arial" w:hAnsi="Arial" w:cs="Arial"/>
                <w:bCs/>
                <w:sz w:val="18"/>
                <w:szCs w:val="18"/>
              </w:rPr>
            </w:pPr>
          </w:p>
          <w:p w14:paraId="56662E1E" w14:textId="77777777" w:rsidR="00451987" w:rsidRPr="00542AD3" w:rsidRDefault="00451987" w:rsidP="00451987">
            <w:pPr>
              <w:rPr>
                <w:rFonts w:ascii="Arial" w:hAnsi="Arial" w:cs="Arial"/>
                <w:bCs/>
                <w:sz w:val="18"/>
                <w:szCs w:val="18"/>
              </w:rPr>
            </w:pPr>
          </w:p>
          <w:p w14:paraId="29041B1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w:t>
            </w:r>
          </w:p>
          <w:p w14:paraId="5DA15257" w14:textId="011582F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Ponadto należy podkreślić, że w przepisie dookreślono, iż czynność ta wykonywana jest na </w:t>
            </w:r>
            <w:r w:rsidRPr="00542AD3">
              <w:rPr>
                <w:rFonts w:ascii="Arial" w:hAnsi="Arial" w:cs="Arial"/>
                <w:bCs/>
                <w:sz w:val="18"/>
                <w:szCs w:val="18"/>
              </w:rPr>
              <w:lastRenderedPageBreak/>
              <w:t>zlecenie lekarza</w:t>
            </w:r>
            <w:r w:rsidR="0052240C" w:rsidRPr="00542AD3">
              <w:rPr>
                <w:rFonts w:ascii="Arial" w:hAnsi="Arial" w:cs="Arial"/>
                <w:bCs/>
                <w:sz w:val="18"/>
                <w:szCs w:val="18"/>
              </w:rPr>
              <w:t>,</w:t>
            </w:r>
            <w:r w:rsidRPr="00542AD3">
              <w:rPr>
                <w:rFonts w:ascii="Arial" w:hAnsi="Arial" w:cs="Arial"/>
                <w:bCs/>
                <w:sz w:val="18"/>
                <w:szCs w:val="18"/>
              </w:rPr>
              <w:t xml:space="preserve"> pielęgniarki</w:t>
            </w:r>
            <w:r w:rsidR="0052240C" w:rsidRPr="00542AD3">
              <w:rPr>
                <w:rFonts w:ascii="Arial" w:hAnsi="Arial" w:cs="Arial"/>
                <w:bCs/>
                <w:sz w:val="18"/>
                <w:szCs w:val="18"/>
              </w:rPr>
              <w:t xml:space="preserve"> lub położnej</w:t>
            </w:r>
            <w:r w:rsidRPr="00542AD3">
              <w:rPr>
                <w:rFonts w:ascii="Arial" w:hAnsi="Arial" w:cs="Arial"/>
                <w:bCs/>
                <w:sz w:val="18"/>
                <w:szCs w:val="18"/>
              </w:rPr>
              <w:t>.</w:t>
            </w:r>
          </w:p>
          <w:p w14:paraId="5847532B" w14:textId="77777777" w:rsidR="00451987" w:rsidRPr="00542AD3" w:rsidRDefault="00451987" w:rsidP="00451987">
            <w:pPr>
              <w:rPr>
                <w:rFonts w:ascii="Arial" w:hAnsi="Arial" w:cs="Arial"/>
                <w:bCs/>
                <w:sz w:val="18"/>
                <w:szCs w:val="18"/>
              </w:rPr>
            </w:pPr>
          </w:p>
          <w:p w14:paraId="5658C44B" w14:textId="77777777" w:rsidR="00451987" w:rsidRPr="00542AD3" w:rsidRDefault="00451987" w:rsidP="00451987">
            <w:pPr>
              <w:rPr>
                <w:rFonts w:ascii="Arial" w:hAnsi="Arial" w:cs="Arial"/>
                <w:bCs/>
                <w:sz w:val="18"/>
                <w:szCs w:val="18"/>
              </w:rPr>
            </w:pPr>
          </w:p>
        </w:tc>
      </w:tr>
      <w:tr w:rsidR="00A373A0" w:rsidRPr="00542AD3" w14:paraId="51701142" w14:textId="77777777" w:rsidTr="00D87D56">
        <w:tc>
          <w:tcPr>
            <w:tcW w:w="477" w:type="dxa"/>
          </w:tcPr>
          <w:p w14:paraId="1136A289" w14:textId="77777777" w:rsidR="00451987" w:rsidRPr="00542AD3" w:rsidRDefault="00451987" w:rsidP="00451987">
            <w:pPr>
              <w:rPr>
                <w:rFonts w:ascii="Arial" w:hAnsi="Arial" w:cs="Arial"/>
                <w:sz w:val="18"/>
                <w:szCs w:val="18"/>
              </w:rPr>
            </w:pPr>
          </w:p>
        </w:tc>
        <w:tc>
          <w:tcPr>
            <w:tcW w:w="1109" w:type="dxa"/>
          </w:tcPr>
          <w:p w14:paraId="78062BCC" w14:textId="6CFBA12A"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3.1</w:t>
            </w:r>
          </w:p>
        </w:tc>
        <w:tc>
          <w:tcPr>
            <w:tcW w:w="1838" w:type="dxa"/>
          </w:tcPr>
          <w:p w14:paraId="1FCB1CA2" w14:textId="2A07B3DD"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chirurgicznego i operacyjnego</w:t>
            </w:r>
          </w:p>
        </w:tc>
        <w:tc>
          <w:tcPr>
            <w:tcW w:w="2847" w:type="dxa"/>
          </w:tcPr>
          <w:p w14:paraId="760BC6E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Pobieranie krwi żylnej wymaga określenia rodzaju badań do pobrania, do których opiekun medyczny będzie uprawniony.</w:t>
            </w:r>
          </w:p>
          <w:p w14:paraId="3CDBBAD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Należy uwzględnić na jakich systemach do pobierania krwi opiekun medyczny będzie mógł pracować. Czy został przygotowany do wykonania procedury i czy zna zasady jakie obowiązują przy pobieraniu krwi do probówek z podłożami.</w:t>
            </w:r>
          </w:p>
          <w:p w14:paraId="4E163F81" w14:textId="549B4888"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Konieczne jest doprecyzowanie jaki materiał biologiczny będzie mógł pobierać opiekun medyczny.</w:t>
            </w:r>
          </w:p>
        </w:tc>
        <w:tc>
          <w:tcPr>
            <w:tcW w:w="2410" w:type="dxa"/>
            <w:gridSpan w:val="2"/>
          </w:tcPr>
          <w:p w14:paraId="468F0ABC" w14:textId="77777777" w:rsidR="00451987" w:rsidRPr="00542AD3" w:rsidRDefault="00451987" w:rsidP="00451987">
            <w:pPr>
              <w:rPr>
                <w:rFonts w:ascii="Arial" w:hAnsi="Arial" w:cs="Arial"/>
                <w:bCs/>
                <w:sz w:val="18"/>
                <w:szCs w:val="18"/>
              </w:rPr>
            </w:pPr>
          </w:p>
        </w:tc>
        <w:tc>
          <w:tcPr>
            <w:tcW w:w="2268" w:type="dxa"/>
          </w:tcPr>
          <w:p w14:paraId="789BA416" w14:textId="643A6A5D" w:rsidR="00451987" w:rsidRPr="00542AD3" w:rsidRDefault="00451987" w:rsidP="00451987">
            <w:pPr>
              <w:rPr>
                <w:rFonts w:ascii="Arial" w:hAnsi="Arial" w:cs="Arial"/>
                <w:bCs/>
                <w:sz w:val="18"/>
                <w:szCs w:val="18"/>
              </w:rPr>
            </w:pPr>
            <w:r w:rsidRPr="00542AD3">
              <w:rPr>
                <w:rFonts w:ascii="Arial" w:hAnsi="Arial" w:cs="Arial"/>
                <w:bCs/>
                <w:sz w:val="18"/>
                <w:szCs w:val="18"/>
              </w:rPr>
              <w:t>Niezbędne jest określenie szczegółowego wykazu badań które będą mogły być pobrane przez opiekuna medycznego</w:t>
            </w:r>
          </w:p>
        </w:tc>
        <w:tc>
          <w:tcPr>
            <w:tcW w:w="2942" w:type="dxa"/>
          </w:tcPr>
          <w:p w14:paraId="300F4D46" w14:textId="53E3E7E8"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67674A" w:rsidRPr="00542AD3">
              <w:rPr>
                <w:rFonts w:ascii="Arial" w:hAnsi="Arial" w:cs="Arial"/>
                <w:bCs/>
                <w:sz w:val="18"/>
                <w:szCs w:val="18"/>
              </w:rPr>
              <w:t>.</w:t>
            </w:r>
          </w:p>
          <w:p w14:paraId="535A4518" w14:textId="77777777" w:rsidR="00451987" w:rsidRPr="00542AD3" w:rsidRDefault="00451987" w:rsidP="00451987">
            <w:pPr>
              <w:rPr>
                <w:rFonts w:ascii="Arial" w:hAnsi="Arial" w:cs="Arial"/>
                <w:bCs/>
                <w:sz w:val="18"/>
                <w:szCs w:val="18"/>
              </w:rPr>
            </w:pPr>
          </w:p>
          <w:p w14:paraId="075CE820" w14:textId="77777777" w:rsidR="00451987" w:rsidRPr="00542AD3" w:rsidRDefault="00451987" w:rsidP="00451987">
            <w:pPr>
              <w:rPr>
                <w:rFonts w:ascii="Arial" w:hAnsi="Arial" w:cs="Arial"/>
                <w:bCs/>
                <w:sz w:val="18"/>
                <w:szCs w:val="18"/>
              </w:rPr>
            </w:pPr>
          </w:p>
          <w:p w14:paraId="1241BC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Czynność zgodna z podstawą programową kształcenia w zawodzie opiekun medyczny.</w:t>
            </w:r>
          </w:p>
          <w:p w14:paraId="05F2DF60" w14:textId="0E705437" w:rsidR="00451987" w:rsidRPr="00542AD3" w:rsidRDefault="00451987" w:rsidP="00451987">
            <w:pPr>
              <w:rPr>
                <w:rFonts w:ascii="Arial" w:hAnsi="Arial" w:cs="Arial"/>
                <w:bCs/>
                <w:sz w:val="18"/>
                <w:szCs w:val="18"/>
              </w:rPr>
            </w:pPr>
            <w:r w:rsidRPr="00542AD3">
              <w:rPr>
                <w:rFonts w:ascii="Arial" w:hAnsi="Arial" w:cs="Arial"/>
                <w:bCs/>
                <w:sz w:val="18"/>
                <w:szCs w:val="18"/>
              </w:rPr>
              <w:t>Ponadto należy podkreślić, że w przepisie dookreślono, iż czynność ta wykonywana jest na zlecenie lekarza</w:t>
            </w:r>
            <w:r w:rsidR="0052240C" w:rsidRPr="00542AD3">
              <w:rPr>
                <w:rFonts w:ascii="Arial" w:hAnsi="Arial" w:cs="Arial"/>
                <w:bCs/>
                <w:sz w:val="18"/>
                <w:szCs w:val="18"/>
              </w:rPr>
              <w:t>,</w:t>
            </w:r>
            <w:r w:rsidRPr="00542AD3">
              <w:rPr>
                <w:rFonts w:ascii="Arial" w:hAnsi="Arial" w:cs="Arial"/>
                <w:bCs/>
                <w:sz w:val="18"/>
                <w:szCs w:val="18"/>
              </w:rPr>
              <w:t xml:space="preserve"> pielęgniarki</w:t>
            </w:r>
            <w:r w:rsidR="0052240C" w:rsidRPr="00542AD3">
              <w:rPr>
                <w:rFonts w:ascii="Arial" w:hAnsi="Arial" w:cs="Arial"/>
                <w:bCs/>
                <w:sz w:val="18"/>
                <w:szCs w:val="18"/>
              </w:rPr>
              <w:t xml:space="preserve"> lub położnej</w:t>
            </w:r>
            <w:r w:rsidRPr="00542AD3">
              <w:rPr>
                <w:rFonts w:ascii="Arial" w:hAnsi="Arial" w:cs="Arial"/>
                <w:bCs/>
                <w:sz w:val="18"/>
                <w:szCs w:val="18"/>
              </w:rPr>
              <w:t>.</w:t>
            </w:r>
          </w:p>
        </w:tc>
      </w:tr>
      <w:tr w:rsidR="00A373A0" w:rsidRPr="00542AD3" w14:paraId="53801054" w14:textId="77777777" w:rsidTr="00D87D56">
        <w:tc>
          <w:tcPr>
            <w:tcW w:w="477" w:type="dxa"/>
          </w:tcPr>
          <w:p w14:paraId="434E004F" w14:textId="77777777" w:rsidR="00451987" w:rsidRPr="00542AD3" w:rsidRDefault="00451987" w:rsidP="00451987">
            <w:pPr>
              <w:rPr>
                <w:rFonts w:ascii="Arial" w:hAnsi="Arial" w:cs="Arial"/>
                <w:sz w:val="18"/>
                <w:szCs w:val="18"/>
              </w:rPr>
            </w:pPr>
          </w:p>
        </w:tc>
        <w:tc>
          <w:tcPr>
            <w:tcW w:w="1109" w:type="dxa"/>
          </w:tcPr>
          <w:p w14:paraId="226EA620" w14:textId="53614BFD"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3.1</w:t>
            </w:r>
          </w:p>
        </w:tc>
        <w:tc>
          <w:tcPr>
            <w:tcW w:w="1838" w:type="dxa"/>
          </w:tcPr>
          <w:p w14:paraId="09E7E1C9" w14:textId="56AD1601"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1FCD8C6D" w14:textId="4932102F"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Nadanie opiekunom medycznym uprawnień do pobierania krwi żylnej wydaje się zbyt daleko idące.</w:t>
            </w:r>
          </w:p>
        </w:tc>
        <w:tc>
          <w:tcPr>
            <w:tcW w:w="2410" w:type="dxa"/>
            <w:gridSpan w:val="2"/>
          </w:tcPr>
          <w:p w14:paraId="2B90F21D" w14:textId="20A3C38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Pobieranie krwi żylnej jest zabiegiem ryzykownym zwłaszcza u pacjentów starszych i/lub leżących, którymi przede wszystkim mają zajmować się opiekunowie medyczni. Szczególne wątpliwości budzi zapis, który uprawnia </w:t>
            </w:r>
            <w:r w:rsidRPr="00542AD3">
              <w:rPr>
                <w:rFonts w:ascii="Arial" w:hAnsi="Arial" w:cs="Arial"/>
                <w:bCs/>
                <w:sz w:val="18"/>
                <w:szCs w:val="18"/>
              </w:rPr>
              <w:lastRenderedPageBreak/>
              <w:t>opiekunów medycznych, którzy wcześniej nie byli przeszkoleni z zakresu pobierania krwi do uzyskania tego uprawnienia tylko po ukończeniu kursu. Pobieranie krwi żylnej wymaga wprawy i długotrwałego szkolenia.</w:t>
            </w:r>
          </w:p>
        </w:tc>
        <w:tc>
          <w:tcPr>
            <w:tcW w:w="2268" w:type="dxa"/>
          </w:tcPr>
          <w:p w14:paraId="4590CD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części B załącznika wykreślić punkt 3.1</w:t>
            </w:r>
          </w:p>
          <w:p w14:paraId="5F270347" w14:textId="77777777" w:rsidR="00451987" w:rsidRPr="00542AD3" w:rsidRDefault="00451987" w:rsidP="00451987">
            <w:pPr>
              <w:rPr>
                <w:rFonts w:ascii="Arial" w:hAnsi="Arial" w:cs="Arial"/>
                <w:bCs/>
                <w:sz w:val="18"/>
                <w:szCs w:val="18"/>
              </w:rPr>
            </w:pPr>
          </w:p>
          <w:p w14:paraId="76B5ABB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lub </w:t>
            </w:r>
          </w:p>
          <w:p w14:paraId="328934B1" w14:textId="77777777" w:rsidR="00451987" w:rsidRPr="00542AD3" w:rsidRDefault="00451987" w:rsidP="00451987">
            <w:pPr>
              <w:rPr>
                <w:rFonts w:ascii="Arial" w:hAnsi="Arial" w:cs="Arial"/>
                <w:bCs/>
                <w:sz w:val="18"/>
                <w:szCs w:val="18"/>
              </w:rPr>
            </w:pPr>
          </w:p>
          <w:p w14:paraId="54B7408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punkt 3 otrzymuje brzmienie:</w:t>
            </w:r>
          </w:p>
          <w:p w14:paraId="72A50512" w14:textId="1533F0F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„3. Pobieranie materiału biologicznego do badań </w:t>
            </w:r>
            <w:r w:rsidRPr="00542AD3">
              <w:rPr>
                <w:rFonts w:ascii="Arial" w:hAnsi="Arial" w:cs="Arial"/>
                <w:bCs/>
                <w:sz w:val="18"/>
                <w:szCs w:val="18"/>
              </w:rPr>
              <w:lastRenderedPageBreak/>
              <w:t>laboratoryjnych i mikrobiologicznych pod nadzorem lekarza lub pielęgniarki”.</w:t>
            </w:r>
          </w:p>
        </w:tc>
        <w:tc>
          <w:tcPr>
            <w:tcW w:w="2942" w:type="dxa"/>
          </w:tcPr>
          <w:p w14:paraId="04AFC664" w14:textId="694481D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częściowo uwzględniona</w:t>
            </w:r>
            <w:r w:rsidR="0067674A" w:rsidRPr="00542AD3">
              <w:rPr>
                <w:rFonts w:ascii="Arial" w:hAnsi="Arial" w:cs="Arial"/>
                <w:bCs/>
                <w:sz w:val="18"/>
                <w:szCs w:val="18"/>
              </w:rPr>
              <w:t>.</w:t>
            </w:r>
          </w:p>
          <w:p w14:paraId="665AA692" w14:textId="77777777" w:rsidR="00451987" w:rsidRPr="00542AD3" w:rsidRDefault="00451987" w:rsidP="00451987">
            <w:pPr>
              <w:rPr>
                <w:rFonts w:ascii="Arial" w:hAnsi="Arial" w:cs="Arial"/>
                <w:bCs/>
                <w:sz w:val="18"/>
                <w:szCs w:val="18"/>
              </w:rPr>
            </w:pPr>
          </w:p>
          <w:p w14:paraId="3EB50A6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Opiekun medyczny, który uzyskał kwalifikacje zawodowe w zakresie kwalifikacji MED. 14. „Świadczenie usług medyczno- pielęgnacyjnych i opiekuńczych osobie chorej i niesamodzielnej” lub zrealizował „Program kursu </w:t>
            </w:r>
            <w:r w:rsidRPr="00542AD3">
              <w:rPr>
                <w:rFonts w:ascii="Arial" w:hAnsi="Arial" w:cs="Arial"/>
                <w:bCs/>
                <w:sz w:val="18"/>
                <w:szCs w:val="18"/>
              </w:rPr>
              <w:lastRenderedPageBreak/>
              <w:t>kwalifikacyjnego dla opiekunów medycznych uzupełniającego w zakresie kwalifikacji MED.14 Świadczenie usług medyczno-pielęgnacyjnych i opiekuńczych osobie chorej i niesamodzielnej” opracowanego w ramach projektu „Rozwój kompetencji zawodowych i kwalifikacji opiekunów medycznych odpowiadających na potrzeby epidemiologiczno-demograficzne kraju”,</w:t>
            </w:r>
          </w:p>
          <w:p w14:paraId="1D0CD9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posiada kompetencje m. in. do wykonuje czynności z zakresu pobierania krwi żylnej i włośniczkowej do badań laboratoryjnych.</w:t>
            </w:r>
          </w:p>
          <w:p w14:paraId="3FC068C4" w14:textId="73DCD34E" w:rsidR="00451987" w:rsidRPr="00542AD3" w:rsidRDefault="00451987" w:rsidP="00451987">
            <w:pPr>
              <w:rPr>
                <w:rFonts w:ascii="Arial" w:hAnsi="Arial" w:cs="Arial"/>
                <w:bCs/>
                <w:sz w:val="18"/>
                <w:szCs w:val="18"/>
              </w:rPr>
            </w:pPr>
            <w:r w:rsidRPr="00542AD3">
              <w:rPr>
                <w:rFonts w:ascii="Arial" w:hAnsi="Arial" w:cs="Arial"/>
                <w:bCs/>
                <w:sz w:val="18"/>
                <w:szCs w:val="18"/>
              </w:rPr>
              <w:t>Natomiast przepis pkt 3 został dookreślony, że czynność ta realizowana jest na zlecenie.</w:t>
            </w:r>
          </w:p>
        </w:tc>
      </w:tr>
      <w:tr w:rsidR="00A373A0" w:rsidRPr="00542AD3" w14:paraId="0C7CB6D7" w14:textId="77777777" w:rsidTr="00D87D56">
        <w:tc>
          <w:tcPr>
            <w:tcW w:w="477" w:type="dxa"/>
          </w:tcPr>
          <w:p w14:paraId="1FA69C72" w14:textId="77777777" w:rsidR="00451987" w:rsidRPr="00542AD3" w:rsidRDefault="00451987" w:rsidP="00451987">
            <w:pPr>
              <w:rPr>
                <w:rFonts w:ascii="Arial" w:hAnsi="Arial" w:cs="Arial"/>
                <w:sz w:val="18"/>
                <w:szCs w:val="18"/>
              </w:rPr>
            </w:pPr>
          </w:p>
        </w:tc>
        <w:tc>
          <w:tcPr>
            <w:tcW w:w="1109" w:type="dxa"/>
          </w:tcPr>
          <w:p w14:paraId="55CC76FD" w14:textId="72ED8385"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3.1</w:t>
            </w:r>
          </w:p>
        </w:tc>
        <w:tc>
          <w:tcPr>
            <w:tcW w:w="1838" w:type="dxa"/>
          </w:tcPr>
          <w:p w14:paraId="1FFD9CE2" w14:textId="6A1F5264"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pediatrycznego</w:t>
            </w:r>
          </w:p>
        </w:tc>
        <w:tc>
          <w:tcPr>
            <w:tcW w:w="2847" w:type="dxa"/>
          </w:tcPr>
          <w:p w14:paraId="5F783CD4" w14:textId="75E73FA3"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Usunąć pobieranie krwi żylnej</w:t>
            </w:r>
          </w:p>
        </w:tc>
        <w:tc>
          <w:tcPr>
            <w:tcW w:w="2410" w:type="dxa"/>
            <w:gridSpan w:val="2"/>
          </w:tcPr>
          <w:p w14:paraId="22C269BC" w14:textId="43813D76" w:rsidR="00451987" w:rsidRPr="00542AD3" w:rsidRDefault="00451987" w:rsidP="00451987">
            <w:pPr>
              <w:rPr>
                <w:rFonts w:ascii="Arial" w:hAnsi="Arial" w:cs="Arial"/>
                <w:bCs/>
                <w:sz w:val="18"/>
                <w:szCs w:val="18"/>
              </w:rPr>
            </w:pPr>
            <w:r w:rsidRPr="00542AD3">
              <w:rPr>
                <w:rFonts w:ascii="Arial" w:hAnsi="Arial" w:cs="Arial"/>
                <w:bCs/>
                <w:sz w:val="18"/>
                <w:szCs w:val="18"/>
              </w:rPr>
              <w:t>Żyły u pacjenta winny podlegać szczególnej ochronie z uwagi na zapewnienia dojścia dożylnego do podawania leków, płynów. Stąd tez pobieranie krwi żylnej powinno pozostać w kompetencji pielęgniarek.</w:t>
            </w:r>
          </w:p>
        </w:tc>
        <w:tc>
          <w:tcPr>
            <w:tcW w:w="2268" w:type="dxa"/>
          </w:tcPr>
          <w:p w14:paraId="501FAB69" w14:textId="77777777"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Zapis powinien brzmieć: Pobieranie krwi włośniczkowej do badań laboratoryjnych</w:t>
            </w:r>
          </w:p>
          <w:p w14:paraId="175F072C" w14:textId="77777777" w:rsidR="00451987" w:rsidRPr="00542AD3" w:rsidRDefault="00451987" w:rsidP="00451987">
            <w:pPr>
              <w:rPr>
                <w:rFonts w:ascii="Arial" w:hAnsi="Arial" w:cs="Arial"/>
                <w:bCs/>
                <w:sz w:val="18"/>
                <w:szCs w:val="18"/>
              </w:rPr>
            </w:pPr>
          </w:p>
        </w:tc>
        <w:tc>
          <w:tcPr>
            <w:tcW w:w="2942" w:type="dxa"/>
          </w:tcPr>
          <w:p w14:paraId="69FFC949" w14:textId="77757DD6"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791AF95" w14:textId="77777777" w:rsidR="004715BF" w:rsidRPr="00542AD3" w:rsidRDefault="004715BF" w:rsidP="00451987">
            <w:pPr>
              <w:rPr>
                <w:rFonts w:ascii="Arial" w:hAnsi="Arial" w:cs="Arial"/>
                <w:bCs/>
                <w:sz w:val="18"/>
                <w:szCs w:val="18"/>
              </w:rPr>
            </w:pPr>
          </w:p>
          <w:p w14:paraId="283D84DA" w14:textId="7588AC82" w:rsidR="00451987" w:rsidRPr="00542AD3" w:rsidRDefault="0052240C" w:rsidP="00451987">
            <w:pPr>
              <w:rPr>
                <w:rFonts w:ascii="Arial" w:hAnsi="Arial" w:cs="Arial"/>
                <w:bCs/>
                <w:sz w:val="18"/>
                <w:szCs w:val="18"/>
              </w:rPr>
            </w:pPr>
            <w:r w:rsidRPr="00542AD3">
              <w:rPr>
                <w:rFonts w:ascii="Arial" w:hAnsi="Arial" w:cs="Arial"/>
                <w:bCs/>
                <w:sz w:val="18"/>
                <w:szCs w:val="18"/>
              </w:rPr>
              <w:t>jw.</w:t>
            </w:r>
          </w:p>
          <w:p w14:paraId="33A2ED77" w14:textId="3767F6C1" w:rsidR="00451987" w:rsidRPr="00542AD3" w:rsidRDefault="00451987" w:rsidP="00451987">
            <w:pPr>
              <w:rPr>
                <w:rFonts w:ascii="Arial" w:hAnsi="Arial" w:cs="Arial"/>
                <w:bCs/>
                <w:sz w:val="18"/>
                <w:szCs w:val="18"/>
              </w:rPr>
            </w:pPr>
          </w:p>
        </w:tc>
      </w:tr>
      <w:tr w:rsidR="00A373A0" w:rsidRPr="00542AD3" w14:paraId="7808BF96" w14:textId="77777777" w:rsidTr="00D87D56">
        <w:tc>
          <w:tcPr>
            <w:tcW w:w="477" w:type="dxa"/>
          </w:tcPr>
          <w:p w14:paraId="573B0CF3" w14:textId="77777777" w:rsidR="00451987" w:rsidRPr="00542AD3" w:rsidRDefault="00451987" w:rsidP="00451987">
            <w:pPr>
              <w:rPr>
                <w:rFonts w:ascii="Arial" w:hAnsi="Arial" w:cs="Arial"/>
                <w:sz w:val="18"/>
                <w:szCs w:val="18"/>
              </w:rPr>
            </w:pPr>
          </w:p>
        </w:tc>
        <w:tc>
          <w:tcPr>
            <w:tcW w:w="1109" w:type="dxa"/>
          </w:tcPr>
          <w:p w14:paraId="0F6C9A80" w14:textId="49EF5846"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3.1</w:t>
            </w:r>
          </w:p>
        </w:tc>
        <w:tc>
          <w:tcPr>
            <w:tcW w:w="1838" w:type="dxa"/>
          </w:tcPr>
          <w:p w14:paraId="546FDA45" w14:textId="6AE6C79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621564A1" w14:textId="77777777" w:rsidR="00451987" w:rsidRPr="00542AD3" w:rsidRDefault="00451987" w:rsidP="00451987">
            <w:pPr>
              <w:rPr>
                <w:rFonts w:ascii="Arial" w:hAnsi="Arial" w:cs="Arial"/>
                <w:bCs/>
                <w:sz w:val="18"/>
                <w:szCs w:val="18"/>
              </w:rPr>
            </w:pPr>
          </w:p>
        </w:tc>
        <w:tc>
          <w:tcPr>
            <w:tcW w:w="2410" w:type="dxa"/>
            <w:gridSpan w:val="2"/>
          </w:tcPr>
          <w:p w14:paraId="69C24CFA" w14:textId="6C4BA84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Pielęgniarka posiada kompetencje i uprawnienia oraz odpowiedzialność za pobieranie krwi żylnej do badań laboratoryjnych, co będzie stanowiło zapewnienie bezpieczeństwa zdrowotnego pacjenta. Przestrzeganie procedur przedlaboratoryjnych gwarantuje uzyskanie </w:t>
            </w:r>
            <w:r w:rsidRPr="00542AD3">
              <w:rPr>
                <w:rFonts w:ascii="Arial" w:hAnsi="Arial" w:cs="Arial"/>
                <w:bCs/>
                <w:sz w:val="18"/>
                <w:szCs w:val="18"/>
              </w:rPr>
              <w:lastRenderedPageBreak/>
              <w:t>wiarygodnych wyników badań.</w:t>
            </w:r>
          </w:p>
        </w:tc>
        <w:tc>
          <w:tcPr>
            <w:tcW w:w="2268" w:type="dxa"/>
          </w:tcPr>
          <w:p w14:paraId="5E100084" w14:textId="2D83B24A"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lastRenderedPageBreak/>
              <w:t>3.1. Pobieranie krwi włośniczkowej do badań laboratoryjnych</w:t>
            </w:r>
          </w:p>
        </w:tc>
        <w:tc>
          <w:tcPr>
            <w:tcW w:w="2942" w:type="dxa"/>
          </w:tcPr>
          <w:p w14:paraId="5CE0536F" w14:textId="3B09C0BE"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4715BF" w:rsidRPr="00542AD3">
              <w:rPr>
                <w:rFonts w:ascii="Arial" w:hAnsi="Arial" w:cs="Arial"/>
                <w:bCs/>
                <w:sz w:val="18"/>
                <w:szCs w:val="18"/>
              </w:rPr>
              <w:t>.</w:t>
            </w:r>
          </w:p>
          <w:p w14:paraId="6A28E9EB" w14:textId="77777777" w:rsidR="004715BF" w:rsidRPr="00542AD3" w:rsidRDefault="004715BF" w:rsidP="00451987">
            <w:pPr>
              <w:rPr>
                <w:rFonts w:ascii="Arial" w:hAnsi="Arial" w:cs="Arial"/>
                <w:bCs/>
                <w:sz w:val="18"/>
                <w:szCs w:val="18"/>
              </w:rPr>
            </w:pPr>
          </w:p>
          <w:p w14:paraId="26F09ECC" w14:textId="2345ABAB" w:rsidR="00451987" w:rsidRPr="00542AD3" w:rsidRDefault="0052240C" w:rsidP="00451987">
            <w:pPr>
              <w:rPr>
                <w:rFonts w:ascii="Arial" w:hAnsi="Arial" w:cs="Arial"/>
                <w:bCs/>
                <w:sz w:val="18"/>
                <w:szCs w:val="18"/>
              </w:rPr>
            </w:pPr>
            <w:r w:rsidRPr="00542AD3">
              <w:rPr>
                <w:rFonts w:ascii="Arial" w:hAnsi="Arial" w:cs="Arial"/>
                <w:bCs/>
                <w:sz w:val="18"/>
                <w:szCs w:val="18"/>
              </w:rPr>
              <w:t>jw.</w:t>
            </w:r>
          </w:p>
        </w:tc>
      </w:tr>
      <w:tr w:rsidR="00A373A0" w:rsidRPr="00542AD3" w14:paraId="46BE8DD7" w14:textId="77777777" w:rsidTr="00D87D56">
        <w:tc>
          <w:tcPr>
            <w:tcW w:w="477" w:type="dxa"/>
          </w:tcPr>
          <w:p w14:paraId="693852F7" w14:textId="77777777" w:rsidR="00451987" w:rsidRPr="00542AD3" w:rsidRDefault="00451987" w:rsidP="00451987">
            <w:pPr>
              <w:rPr>
                <w:rFonts w:ascii="Arial" w:hAnsi="Arial" w:cs="Arial"/>
                <w:sz w:val="18"/>
                <w:szCs w:val="18"/>
              </w:rPr>
            </w:pPr>
          </w:p>
        </w:tc>
        <w:tc>
          <w:tcPr>
            <w:tcW w:w="1109" w:type="dxa"/>
          </w:tcPr>
          <w:p w14:paraId="30D3BB34" w14:textId="0DD00802"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3.1</w:t>
            </w:r>
          </w:p>
        </w:tc>
        <w:tc>
          <w:tcPr>
            <w:tcW w:w="1838" w:type="dxa"/>
          </w:tcPr>
          <w:p w14:paraId="45C17BD4" w14:textId="11A7ED93"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2AB847DD" w14:textId="48980393" w:rsidR="00451987" w:rsidRPr="00542AD3" w:rsidRDefault="00451987" w:rsidP="00451987">
            <w:pPr>
              <w:rPr>
                <w:rFonts w:ascii="Arial" w:hAnsi="Arial" w:cs="Arial"/>
                <w:bCs/>
                <w:sz w:val="18"/>
                <w:szCs w:val="18"/>
              </w:rPr>
            </w:pPr>
            <w:r w:rsidRPr="00542AD3">
              <w:rPr>
                <w:rFonts w:ascii="Arial" w:hAnsi="Arial" w:cs="Arial"/>
                <w:sz w:val="18"/>
                <w:szCs w:val="18"/>
              </w:rPr>
              <w:t>3.1.</w:t>
            </w:r>
            <w:r w:rsidRPr="00542AD3">
              <w:rPr>
                <w:rFonts w:ascii="Arial" w:hAnsi="Arial" w:cs="Arial"/>
                <w:sz w:val="18"/>
                <w:szCs w:val="18"/>
              </w:rPr>
              <w:tab/>
              <w:t>Pobieranie krwi żylnej i włośniczkowej do badań laboratoryjnych.</w:t>
            </w:r>
          </w:p>
        </w:tc>
        <w:tc>
          <w:tcPr>
            <w:tcW w:w="2410" w:type="dxa"/>
            <w:gridSpan w:val="2"/>
          </w:tcPr>
          <w:p w14:paraId="7AA9A693" w14:textId="4A79168B" w:rsidR="00451987" w:rsidRPr="00542AD3" w:rsidRDefault="00451987" w:rsidP="00451987">
            <w:pPr>
              <w:rPr>
                <w:rFonts w:ascii="Arial" w:hAnsi="Arial" w:cs="Arial"/>
                <w:bCs/>
                <w:sz w:val="18"/>
                <w:szCs w:val="18"/>
              </w:rPr>
            </w:pPr>
            <w:r w:rsidRPr="00542AD3">
              <w:rPr>
                <w:rFonts w:ascii="Arial" w:hAnsi="Arial" w:cs="Arial"/>
                <w:bCs/>
                <w:sz w:val="18"/>
                <w:szCs w:val="18"/>
              </w:rPr>
              <w:t>Na podstawie protokołu postępowania</w:t>
            </w:r>
          </w:p>
        </w:tc>
        <w:tc>
          <w:tcPr>
            <w:tcW w:w="2268" w:type="dxa"/>
          </w:tcPr>
          <w:p w14:paraId="59684592" w14:textId="77777777" w:rsidR="00451987" w:rsidRPr="00542AD3" w:rsidRDefault="00451987" w:rsidP="00451987">
            <w:pPr>
              <w:rPr>
                <w:rFonts w:ascii="Arial" w:hAnsi="Arial" w:cs="Arial"/>
                <w:sz w:val="18"/>
                <w:szCs w:val="18"/>
              </w:rPr>
            </w:pPr>
          </w:p>
        </w:tc>
        <w:tc>
          <w:tcPr>
            <w:tcW w:w="2942" w:type="dxa"/>
          </w:tcPr>
          <w:p w14:paraId="60A201FA" w14:textId="3EA2CFD6"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4715BF" w:rsidRPr="00542AD3">
              <w:rPr>
                <w:rFonts w:ascii="Arial" w:hAnsi="Arial" w:cs="Arial"/>
                <w:bCs/>
                <w:sz w:val="18"/>
                <w:szCs w:val="18"/>
              </w:rPr>
              <w:t>.</w:t>
            </w:r>
          </w:p>
          <w:p w14:paraId="789ED90C" w14:textId="77777777" w:rsidR="004715BF" w:rsidRPr="00542AD3" w:rsidRDefault="004715BF" w:rsidP="00451987">
            <w:pPr>
              <w:rPr>
                <w:rFonts w:ascii="Arial" w:hAnsi="Arial" w:cs="Arial"/>
                <w:bCs/>
                <w:sz w:val="18"/>
                <w:szCs w:val="18"/>
              </w:rPr>
            </w:pPr>
          </w:p>
          <w:p w14:paraId="1041C8BC" w14:textId="4265CC64" w:rsidR="00451987" w:rsidRPr="00542AD3" w:rsidRDefault="00451987" w:rsidP="00451987">
            <w:pPr>
              <w:rPr>
                <w:rFonts w:ascii="Arial" w:hAnsi="Arial" w:cs="Arial"/>
                <w:bCs/>
                <w:sz w:val="18"/>
                <w:szCs w:val="18"/>
              </w:rPr>
            </w:pPr>
            <w:r w:rsidRPr="00542AD3">
              <w:rPr>
                <w:rFonts w:ascii="Arial" w:hAnsi="Arial" w:cs="Arial"/>
                <w:bCs/>
                <w:sz w:val="18"/>
                <w:szCs w:val="18"/>
              </w:rPr>
              <w:t>Brzmienie przepisu zgodne z podstawą programową kształcenia w zawodzie opiekun medyczny. Ponadto czynność ta, zgodnie z doprecyzowanym przepisem w projekcie, realizowana jest na zlecenie.</w:t>
            </w:r>
          </w:p>
        </w:tc>
      </w:tr>
      <w:tr w:rsidR="00A373A0" w:rsidRPr="00542AD3" w14:paraId="5DAFF140" w14:textId="77777777" w:rsidTr="00D87D56">
        <w:tc>
          <w:tcPr>
            <w:tcW w:w="477" w:type="dxa"/>
          </w:tcPr>
          <w:p w14:paraId="4890340C" w14:textId="77777777" w:rsidR="00451987" w:rsidRPr="00542AD3" w:rsidRDefault="00451987" w:rsidP="00451987">
            <w:pPr>
              <w:rPr>
                <w:rFonts w:ascii="Arial" w:hAnsi="Arial" w:cs="Arial"/>
                <w:sz w:val="18"/>
                <w:szCs w:val="18"/>
              </w:rPr>
            </w:pPr>
          </w:p>
        </w:tc>
        <w:tc>
          <w:tcPr>
            <w:tcW w:w="1109" w:type="dxa"/>
          </w:tcPr>
          <w:p w14:paraId="5F29876D" w14:textId="1526F99F" w:rsidR="00451987" w:rsidRPr="00542AD3" w:rsidRDefault="00451987" w:rsidP="00451987">
            <w:pPr>
              <w:rPr>
                <w:rFonts w:ascii="Arial" w:hAnsi="Arial" w:cs="Arial"/>
                <w:sz w:val="18"/>
                <w:szCs w:val="18"/>
              </w:rPr>
            </w:pPr>
            <w:r w:rsidRPr="00542AD3">
              <w:rPr>
                <w:rFonts w:ascii="Arial" w:hAnsi="Arial" w:cs="Arial"/>
                <w:bCs/>
                <w:sz w:val="18"/>
                <w:szCs w:val="18"/>
              </w:rPr>
              <w:t>Załącznik nr 5 Część B 3.1, 3.2 i 3.3</w:t>
            </w:r>
          </w:p>
        </w:tc>
        <w:tc>
          <w:tcPr>
            <w:tcW w:w="1838" w:type="dxa"/>
          </w:tcPr>
          <w:p w14:paraId="573D3CFC" w14:textId="4BE39F88"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635967F6" w14:textId="5AF45C45" w:rsidR="00451987" w:rsidRPr="00542AD3" w:rsidRDefault="00451987" w:rsidP="00451987">
            <w:pPr>
              <w:rPr>
                <w:rFonts w:ascii="Arial" w:hAnsi="Arial" w:cs="Arial"/>
                <w:bCs/>
                <w:sz w:val="18"/>
                <w:szCs w:val="18"/>
              </w:rPr>
            </w:pPr>
            <w:r w:rsidRPr="00542AD3">
              <w:rPr>
                <w:rFonts w:ascii="Arial" w:hAnsi="Arial" w:cs="Arial"/>
                <w:bCs/>
                <w:sz w:val="18"/>
                <w:szCs w:val="18"/>
              </w:rPr>
              <w:t>czynności te wymagają wiedzy i kompetencji, które nabywa pielęgniarka w 3-letnim cyklu kształcenia akademickiego</w:t>
            </w:r>
          </w:p>
        </w:tc>
        <w:tc>
          <w:tcPr>
            <w:tcW w:w="2410" w:type="dxa"/>
            <w:gridSpan w:val="2"/>
          </w:tcPr>
          <w:p w14:paraId="6B84B2A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Pielęgniarka posiada kompetencje i uprawnienia oraz odpowiedzialność za wykonanie wymienionych czynności.</w:t>
            </w:r>
          </w:p>
          <w:p w14:paraId="77F62F17" w14:textId="5CC5DC72" w:rsidR="00451987" w:rsidRPr="00542AD3" w:rsidRDefault="00451987" w:rsidP="00451987">
            <w:pPr>
              <w:rPr>
                <w:rFonts w:ascii="Arial" w:hAnsi="Arial" w:cs="Arial"/>
                <w:bCs/>
                <w:sz w:val="18"/>
                <w:szCs w:val="18"/>
              </w:rPr>
            </w:pPr>
            <w:r w:rsidRPr="00542AD3">
              <w:rPr>
                <w:rFonts w:ascii="Arial" w:hAnsi="Arial" w:cs="Arial"/>
                <w:bCs/>
                <w:sz w:val="18"/>
                <w:szCs w:val="18"/>
              </w:rPr>
              <w:t>Opiekun jest zawodem pomocniczym i podlega służbowo pielęgniarce.</w:t>
            </w:r>
          </w:p>
        </w:tc>
        <w:tc>
          <w:tcPr>
            <w:tcW w:w="2268" w:type="dxa"/>
          </w:tcPr>
          <w:p w14:paraId="3A7986AF" w14:textId="2DA6FB53"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usunąć zapis</w:t>
            </w:r>
          </w:p>
        </w:tc>
        <w:tc>
          <w:tcPr>
            <w:tcW w:w="2942" w:type="dxa"/>
          </w:tcPr>
          <w:p w14:paraId="7A0466EE" w14:textId="1533BAB6"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056AA11" w14:textId="77777777" w:rsidR="004715BF" w:rsidRPr="00542AD3" w:rsidRDefault="004715BF" w:rsidP="00451987">
            <w:pPr>
              <w:rPr>
                <w:rFonts w:ascii="Arial" w:hAnsi="Arial" w:cs="Arial"/>
                <w:bCs/>
                <w:sz w:val="18"/>
                <w:szCs w:val="18"/>
              </w:rPr>
            </w:pPr>
          </w:p>
          <w:p w14:paraId="6330AED4" w14:textId="72FD8FFF" w:rsidR="00451987" w:rsidRPr="00542AD3" w:rsidRDefault="00451987" w:rsidP="00451987">
            <w:pPr>
              <w:rPr>
                <w:rFonts w:ascii="Arial" w:hAnsi="Arial" w:cs="Arial"/>
                <w:bCs/>
                <w:sz w:val="18"/>
                <w:szCs w:val="18"/>
              </w:rPr>
            </w:pPr>
            <w:r w:rsidRPr="00542AD3">
              <w:rPr>
                <w:rFonts w:ascii="Arial" w:hAnsi="Arial" w:cs="Arial"/>
                <w:bCs/>
                <w:sz w:val="18"/>
                <w:szCs w:val="18"/>
              </w:rPr>
              <w:t>Czynności te zostały przygotowane w oparciu o podstawę programową kształcenia w tym zawodzie (PP), która zawiera efekty kształcenia w zakresie m.in. pobierania materiału biologicznego do badań laboratoryjnych i mikrobiologicznych. Ponadto przepis doprecyzowano, że czynności te wykonywane są na zlecenie pielęgniarki</w:t>
            </w:r>
            <w:r w:rsidR="0052240C" w:rsidRPr="00542AD3">
              <w:rPr>
                <w:rFonts w:ascii="Arial" w:hAnsi="Arial" w:cs="Arial"/>
                <w:bCs/>
                <w:sz w:val="18"/>
                <w:szCs w:val="18"/>
              </w:rPr>
              <w:t>, położnej</w:t>
            </w:r>
            <w:r w:rsidRPr="00542AD3">
              <w:rPr>
                <w:rFonts w:ascii="Arial" w:hAnsi="Arial" w:cs="Arial"/>
                <w:bCs/>
                <w:sz w:val="18"/>
                <w:szCs w:val="18"/>
              </w:rPr>
              <w:t xml:space="preserve"> lub lekarza. Jednocześnie, w momencie wprowadzenia znowelizowanej PP w tym zakresie 01.09.2021 r. został wydłużony cykl kształcenia w tym zawodzie (z roku do 1,5 roku). Dodatkowo ustawa o niektórych zawodach medycznych wprowadziła ustawiczny rozwój zawodowy także w tym zawodzie, w ramach którego OM będzie mógł np. uzyskać dodatkową wiedzę/umiejętności na kursie kwalifikacyjnym, jak również zobligowany jest do doskonalenia i pogłębienia posiadanej wiedzy/umiejętności na kursach doskonalących i poprzez </w:t>
            </w:r>
            <w:r w:rsidRPr="00542AD3">
              <w:rPr>
                <w:rFonts w:ascii="Arial" w:hAnsi="Arial" w:cs="Arial"/>
                <w:bCs/>
                <w:sz w:val="18"/>
                <w:szCs w:val="18"/>
              </w:rPr>
              <w:lastRenderedPageBreak/>
              <w:t>samokształcenie w różnych formach.</w:t>
            </w:r>
          </w:p>
        </w:tc>
      </w:tr>
      <w:tr w:rsidR="00A373A0" w:rsidRPr="00542AD3" w14:paraId="0ED176EF" w14:textId="77777777" w:rsidTr="00D87D56">
        <w:tc>
          <w:tcPr>
            <w:tcW w:w="477" w:type="dxa"/>
          </w:tcPr>
          <w:p w14:paraId="3AA638E3" w14:textId="77777777" w:rsidR="00451987" w:rsidRPr="00542AD3" w:rsidRDefault="00451987" w:rsidP="00451987">
            <w:pPr>
              <w:rPr>
                <w:rFonts w:ascii="Arial" w:hAnsi="Arial" w:cs="Arial"/>
                <w:sz w:val="18"/>
                <w:szCs w:val="18"/>
              </w:rPr>
            </w:pPr>
          </w:p>
        </w:tc>
        <w:tc>
          <w:tcPr>
            <w:tcW w:w="1109" w:type="dxa"/>
          </w:tcPr>
          <w:p w14:paraId="15E12EF7" w14:textId="45E6B350"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3.2</w:t>
            </w:r>
          </w:p>
        </w:tc>
        <w:tc>
          <w:tcPr>
            <w:tcW w:w="1838" w:type="dxa"/>
          </w:tcPr>
          <w:p w14:paraId="7AD36CAE" w14:textId="058FBD9A" w:rsidR="00451987" w:rsidRPr="00542AD3" w:rsidRDefault="00451987" w:rsidP="00451987">
            <w:pPr>
              <w:rPr>
                <w:rFonts w:ascii="Arial" w:hAnsi="Arial" w:cs="Arial"/>
                <w:bCs/>
                <w:sz w:val="18"/>
                <w:szCs w:val="18"/>
              </w:rPr>
            </w:pPr>
            <w:r w:rsidRPr="00542AD3">
              <w:rPr>
                <w:rFonts w:ascii="Arial" w:hAnsi="Arial" w:cs="Arial"/>
                <w:bCs/>
                <w:sz w:val="18"/>
                <w:szCs w:val="18"/>
              </w:rPr>
              <w:t>Urząd Marszałkowski Województwa Zachodniopomorskiego za pośrednictwem Związku Województw RP (uwaga w ramach KWRiST)</w:t>
            </w:r>
          </w:p>
        </w:tc>
        <w:tc>
          <w:tcPr>
            <w:tcW w:w="2847" w:type="dxa"/>
          </w:tcPr>
          <w:p w14:paraId="6CD07AA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Pobieranie materiału do badań mikrobiologicznych i mikologicznych –</w:t>
            </w:r>
          </w:p>
          <w:p w14:paraId="14FE532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1.pobieranie materiału do badania mikrobiologicznego w przypadku ran to rekomendowane (właściwe/ dające pewność niemalże 100% trafności oceny i wskazania   patogenu) pobieranie bioptatu, czyli kawałka tkanki po oczyszczeniu mechanicznym, do czego opiekun medyczny nie jest absolutnie przygotowany w toku kształcenia</w:t>
            </w:r>
          </w:p>
          <w:p w14:paraId="1BFD3CD5" w14:textId="7BC9BE95" w:rsidR="00451987" w:rsidRPr="00542AD3" w:rsidRDefault="00451987" w:rsidP="00451987">
            <w:pPr>
              <w:rPr>
                <w:rFonts w:ascii="Arial" w:hAnsi="Arial" w:cs="Arial"/>
                <w:bCs/>
                <w:sz w:val="18"/>
                <w:szCs w:val="18"/>
              </w:rPr>
            </w:pPr>
            <w:r w:rsidRPr="00542AD3">
              <w:rPr>
                <w:rFonts w:ascii="Arial" w:hAnsi="Arial" w:cs="Arial"/>
                <w:bCs/>
                <w:sz w:val="18"/>
                <w:szCs w:val="18"/>
              </w:rPr>
              <w:t>2. Błąd w nazewnictwie badania: nie „mikologiczne” tylko mykologiczne</w:t>
            </w:r>
          </w:p>
        </w:tc>
        <w:tc>
          <w:tcPr>
            <w:tcW w:w="2410" w:type="dxa"/>
            <w:gridSpan w:val="2"/>
          </w:tcPr>
          <w:p w14:paraId="05A1672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Możliwe do wykonania przez opiekuna: </w:t>
            </w:r>
          </w:p>
          <w:p w14:paraId="5D138753" w14:textId="1BFECA97" w:rsidR="00451987" w:rsidRPr="00542AD3" w:rsidRDefault="00451987" w:rsidP="00451987">
            <w:pPr>
              <w:rPr>
                <w:rFonts w:ascii="Arial" w:hAnsi="Arial" w:cs="Arial"/>
                <w:bCs/>
                <w:sz w:val="18"/>
                <w:szCs w:val="18"/>
              </w:rPr>
            </w:pPr>
            <w:r w:rsidRPr="00542AD3">
              <w:rPr>
                <w:rFonts w:ascii="Arial" w:hAnsi="Arial" w:cs="Arial"/>
                <w:bCs/>
                <w:sz w:val="18"/>
                <w:szCs w:val="18"/>
              </w:rPr>
              <w:t>- metoda „zygzaka” czy też „ucisku wymazówki” jest obarczona dużym prawdopodobieństwem błędu. Biorąc pod uwagę powyższe  pozyskany w ten sposób wynik może mieć wpływ na podjęte niewłaściwe leczenie chorego.</w:t>
            </w:r>
          </w:p>
        </w:tc>
        <w:tc>
          <w:tcPr>
            <w:tcW w:w="2268" w:type="dxa"/>
          </w:tcPr>
          <w:p w14:paraId="513B7416" w14:textId="77777777" w:rsidR="00451987" w:rsidRPr="00542AD3" w:rsidRDefault="00451987" w:rsidP="00451987">
            <w:pPr>
              <w:rPr>
                <w:rFonts w:ascii="Arial" w:hAnsi="Arial" w:cs="Arial"/>
                <w:sz w:val="18"/>
                <w:szCs w:val="18"/>
              </w:rPr>
            </w:pPr>
          </w:p>
        </w:tc>
        <w:tc>
          <w:tcPr>
            <w:tcW w:w="2942" w:type="dxa"/>
          </w:tcPr>
          <w:p w14:paraId="173110F8" w14:textId="17C6F598" w:rsidR="00451987" w:rsidRPr="00542AD3" w:rsidRDefault="00451987" w:rsidP="00451987">
            <w:pPr>
              <w:rPr>
                <w:rFonts w:ascii="Arial" w:hAnsi="Arial" w:cs="Arial"/>
                <w:bCs/>
                <w:sz w:val="18"/>
                <w:szCs w:val="18"/>
              </w:rPr>
            </w:pPr>
            <w:r w:rsidRPr="00542AD3">
              <w:rPr>
                <w:rFonts w:ascii="Arial" w:hAnsi="Arial" w:cs="Arial"/>
                <w:bCs/>
                <w:sz w:val="18"/>
                <w:szCs w:val="18"/>
              </w:rPr>
              <w:t>Uwagi częściowo uwzględnione</w:t>
            </w:r>
            <w:r w:rsidR="004715BF" w:rsidRPr="00542AD3">
              <w:rPr>
                <w:rFonts w:ascii="Arial" w:hAnsi="Arial" w:cs="Arial"/>
                <w:bCs/>
                <w:sz w:val="18"/>
                <w:szCs w:val="18"/>
              </w:rPr>
              <w:t>.</w:t>
            </w:r>
          </w:p>
          <w:p w14:paraId="712A213F" w14:textId="77777777" w:rsidR="00451987" w:rsidRPr="00542AD3" w:rsidRDefault="00451987" w:rsidP="00451987">
            <w:pPr>
              <w:rPr>
                <w:rFonts w:ascii="Arial" w:hAnsi="Arial" w:cs="Arial"/>
                <w:bCs/>
                <w:sz w:val="18"/>
                <w:szCs w:val="18"/>
              </w:rPr>
            </w:pPr>
          </w:p>
          <w:p w14:paraId="21C381D5" w14:textId="42D8B5D6" w:rsidR="00451987" w:rsidRPr="00542AD3" w:rsidRDefault="00451987" w:rsidP="00451987">
            <w:pPr>
              <w:rPr>
                <w:rFonts w:ascii="Arial" w:hAnsi="Arial" w:cs="Arial"/>
                <w:bCs/>
                <w:sz w:val="18"/>
                <w:szCs w:val="18"/>
              </w:rPr>
            </w:pPr>
            <w:r w:rsidRPr="00542AD3">
              <w:rPr>
                <w:rFonts w:ascii="Arial" w:hAnsi="Arial" w:cs="Arial"/>
                <w:bCs/>
                <w:sz w:val="18"/>
                <w:szCs w:val="18"/>
              </w:rPr>
              <w:t>Ad. pkt. 1)</w:t>
            </w:r>
            <w:r w:rsidR="0067674A" w:rsidRPr="00542AD3">
              <w:rPr>
                <w:rFonts w:ascii="Arial" w:hAnsi="Arial" w:cs="Arial"/>
                <w:bCs/>
                <w:sz w:val="18"/>
                <w:szCs w:val="18"/>
              </w:rPr>
              <w:t xml:space="preserve"> uwaga </w:t>
            </w:r>
            <w:r w:rsidR="0052240C" w:rsidRPr="00542AD3">
              <w:rPr>
                <w:rFonts w:ascii="Arial" w:hAnsi="Arial" w:cs="Arial"/>
                <w:bCs/>
                <w:sz w:val="18"/>
                <w:szCs w:val="18"/>
              </w:rPr>
              <w:t>nieuwzględniona</w:t>
            </w:r>
            <w:r w:rsidR="0067674A" w:rsidRPr="00542AD3">
              <w:rPr>
                <w:rFonts w:ascii="Arial" w:hAnsi="Arial" w:cs="Arial"/>
                <w:bCs/>
                <w:sz w:val="18"/>
                <w:szCs w:val="18"/>
              </w:rPr>
              <w:t>.</w:t>
            </w:r>
          </w:p>
          <w:p w14:paraId="298EEC51" w14:textId="399ADFA8" w:rsidR="00451987" w:rsidRPr="00542AD3" w:rsidRDefault="0052240C" w:rsidP="00451987">
            <w:pPr>
              <w:rPr>
                <w:rFonts w:ascii="Arial" w:hAnsi="Arial" w:cs="Arial"/>
                <w:bCs/>
                <w:sz w:val="18"/>
                <w:szCs w:val="18"/>
              </w:rPr>
            </w:pPr>
            <w:r w:rsidRPr="00542AD3">
              <w:rPr>
                <w:rFonts w:ascii="Arial" w:hAnsi="Arial" w:cs="Arial"/>
                <w:bCs/>
                <w:sz w:val="18"/>
                <w:szCs w:val="18"/>
              </w:rPr>
              <w:t>jw.</w:t>
            </w:r>
          </w:p>
          <w:p w14:paraId="07951FDF" w14:textId="77777777" w:rsidR="00451987" w:rsidRPr="00542AD3" w:rsidRDefault="00451987" w:rsidP="00451987">
            <w:pPr>
              <w:rPr>
                <w:rFonts w:ascii="Arial" w:hAnsi="Arial" w:cs="Arial"/>
                <w:bCs/>
                <w:sz w:val="18"/>
                <w:szCs w:val="18"/>
              </w:rPr>
            </w:pPr>
          </w:p>
          <w:p w14:paraId="21B0C4F0" w14:textId="77777777" w:rsidR="00451987" w:rsidRPr="00542AD3" w:rsidRDefault="00451987" w:rsidP="00451987">
            <w:pPr>
              <w:rPr>
                <w:rFonts w:ascii="Arial" w:hAnsi="Arial" w:cs="Arial"/>
                <w:bCs/>
                <w:sz w:val="18"/>
                <w:szCs w:val="18"/>
              </w:rPr>
            </w:pPr>
          </w:p>
          <w:p w14:paraId="70E15046" w14:textId="0436687B" w:rsidR="00451987" w:rsidRPr="00542AD3" w:rsidRDefault="00451987" w:rsidP="00451987">
            <w:pPr>
              <w:rPr>
                <w:rFonts w:ascii="Arial" w:hAnsi="Arial" w:cs="Arial"/>
                <w:sz w:val="18"/>
                <w:szCs w:val="18"/>
              </w:rPr>
            </w:pPr>
            <w:r w:rsidRPr="00542AD3">
              <w:rPr>
                <w:rFonts w:ascii="Arial" w:hAnsi="Arial" w:cs="Arial"/>
                <w:bCs/>
                <w:sz w:val="18"/>
                <w:szCs w:val="18"/>
              </w:rPr>
              <w:t>Ad. pkt. 2) uwaga uwzględniona</w:t>
            </w:r>
            <w:r w:rsidR="0067674A" w:rsidRPr="00542AD3">
              <w:rPr>
                <w:rFonts w:ascii="Arial" w:hAnsi="Arial" w:cs="Arial"/>
                <w:bCs/>
                <w:sz w:val="18"/>
                <w:szCs w:val="18"/>
              </w:rPr>
              <w:t>.</w:t>
            </w:r>
          </w:p>
        </w:tc>
      </w:tr>
      <w:tr w:rsidR="00A373A0" w:rsidRPr="00542AD3" w14:paraId="77601A97" w14:textId="77777777" w:rsidTr="00D87D56">
        <w:tc>
          <w:tcPr>
            <w:tcW w:w="477" w:type="dxa"/>
          </w:tcPr>
          <w:p w14:paraId="286F4C22" w14:textId="77777777" w:rsidR="00451987" w:rsidRPr="00542AD3" w:rsidRDefault="00451987" w:rsidP="00451987">
            <w:pPr>
              <w:rPr>
                <w:rFonts w:ascii="Arial" w:hAnsi="Arial" w:cs="Arial"/>
                <w:sz w:val="18"/>
                <w:szCs w:val="18"/>
              </w:rPr>
            </w:pPr>
          </w:p>
        </w:tc>
        <w:tc>
          <w:tcPr>
            <w:tcW w:w="1109" w:type="dxa"/>
          </w:tcPr>
          <w:p w14:paraId="50C87E74" w14:textId="064D09E2"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3.2</w:t>
            </w:r>
          </w:p>
        </w:tc>
        <w:tc>
          <w:tcPr>
            <w:tcW w:w="1838" w:type="dxa"/>
          </w:tcPr>
          <w:p w14:paraId="36A81AA2" w14:textId="6AACF861" w:rsidR="00451987" w:rsidRPr="00542AD3" w:rsidRDefault="00451987" w:rsidP="00451987">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6A12814E" w14:textId="68D63A36"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Doprecyzowanie przepisu</w:t>
            </w:r>
          </w:p>
        </w:tc>
        <w:tc>
          <w:tcPr>
            <w:tcW w:w="2410" w:type="dxa"/>
            <w:gridSpan w:val="2"/>
          </w:tcPr>
          <w:p w14:paraId="62F77FF9" w14:textId="7D840D45" w:rsidR="00451987" w:rsidRPr="00542AD3" w:rsidRDefault="00451987" w:rsidP="00451987">
            <w:pPr>
              <w:rPr>
                <w:rFonts w:ascii="Arial" w:hAnsi="Arial" w:cs="Arial"/>
                <w:bCs/>
                <w:sz w:val="18"/>
                <w:szCs w:val="18"/>
              </w:rPr>
            </w:pPr>
            <w:r w:rsidRPr="00542AD3">
              <w:rPr>
                <w:rFonts w:ascii="Arial" w:hAnsi="Arial" w:cs="Arial"/>
                <w:bCs/>
                <w:sz w:val="18"/>
                <w:szCs w:val="18"/>
              </w:rPr>
              <w:t>Materiał z dróg oddechowych pobierany jest w różnej formie zgodnie ze zleconym badaniem. Brak określenia do pobrania jakich badań nabywa uprawnienia opiekun medyczny</w:t>
            </w:r>
          </w:p>
        </w:tc>
        <w:tc>
          <w:tcPr>
            <w:tcW w:w="2268" w:type="dxa"/>
          </w:tcPr>
          <w:p w14:paraId="4BF57036" w14:textId="4DFE003C" w:rsidR="00451987" w:rsidRPr="00542AD3" w:rsidRDefault="00451987" w:rsidP="00451987">
            <w:pPr>
              <w:rPr>
                <w:rFonts w:ascii="Arial" w:hAnsi="Arial" w:cs="Arial"/>
                <w:sz w:val="18"/>
                <w:szCs w:val="18"/>
              </w:rPr>
            </w:pPr>
            <w:r w:rsidRPr="00542AD3">
              <w:rPr>
                <w:rFonts w:ascii="Arial" w:hAnsi="Arial" w:cs="Arial"/>
                <w:bCs/>
                <w:sz w:val="18"/>
                <w:szCs w:val="18"/>
              </w:rPr>
              <w:t>Ze względu na różne formy badań materiału z dróg oddechowych należy szczegółowo określić do jakich badań może pobrać materiał opiekun medyczny i w jakiej formie – wykaz badań.</w:t>
            </w:r>
          </w:p>
        </w:tc>
        <w:tc>
          <w:tcPr>
            <w:tcW w:w="2942" w:type="dxa"/>
          </w:tcPr>
          <w:p w14:paraId="4BBE1EA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A7DE78A" w14:textId="77777777" w:rsidR="00451987" w:rsidRPr="00542AD3" w:rsidRDefault="00451987" w:rsidP="00451987">
            <w:pPr>
              <w:rPr>
                <w:rFonts w:ascii="Arial" w:hAnsi="Arial" w:cs="Arial"/>
                <w:bCs/>
                <w:sz w:val="18"/>
                <w:szCs w:val="18"/>
              </w:rPr>
            </w:pPr>
          </w:p>
          <w:p w14:paraId="21DEB204" w14:textId="5EBA0776" w:rsidR="00451987" w:rsidRPr="00542AD3" w:rsidRDefault="00451987" w:rsidP="00451987">
            <w:pPr>
              <w:rPr>
                <w:rFonts w:ascii="Arial" w:hAnsi="Arial" w:cs="Arial"/>
                <w:bCs/>
                <w:sz w:val="18"/>
                <w:szCs w:val="18"/>
              </w:rPr>
            </w:pPr>
            <w:r w:rsidRPr="00542AD3">
              <w:rPr>
                <w:rFonts w:ascii="Arial" w:hAnsi="Arial" w:cs="Arial"/>
                <w:bCs/>
                <w:sz w:val="18"/>
                <w:szCs w:val="18"/>
              </w:rPr>
              <w:t>Brzmienie przepisu zgodne z podstawą programową kształcenia w zawodzie opiekun medyczny. Ponadto czynność ta, zgodnie z doprecyzowanym przepisem w projekcie, realizowana jest na zlecenie.</w:t>
            </w:r>
          </w:p>
        </w:tc>
      </w:tr>
      <w:tr w:rsidR="00A373A0" w:rsidRPr="00542AD3" w14:paraId="1C18CC7E" w14:textId="77777777" w:rsidTr="00D87D56">
        <w:tc>
          <w:tcPr>
            <w:tcW w:w="477" w:type="dxa"/>
          </w:tcPr>
          <w:p w14:paraId="560D1683" w14:textId="77777777" w:rsidR="00451987" w:rsidRPr="00542AD3" w:rsidRDefault="00451987" w:rsidP="00451987">
            <w:pPr>
              <w:rPr>
                <w:rFonts w:ascii="Arial" w:hAnsi="Arial" w:cs="Arial"/>
                <w:sz w:val="18"/>
                <w:szCs w:val="18"/>
              </w:rPr>
            </w:pPr>
          </w:p>
        </w:tc>
        <w:tc>
          <w:tcPr>
            <w:tcW w:w="1109" w:type="dxa"/>
          </w:tcPr>
          <w:p w14:paraId="4F2594B4" w14:textId="3F4D5188"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3.2</w:t>
            </w:r>
          </w:p>
        </w:tc>
        <w:tc>
          <w:tcPr>
            <w:tcW w:w="1838" w:type="dxa"/>
          </w:tcPr>
          <w:p w14:paraId="6FC6938E" w14:textId="72CCB28A"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chirurgicznego i operacyjnego</w:t>
            </w:r>
          </w:p>
        </w:tc>
        <w:tc>
          <w:tcPr>
            <w:tcW w:w="2847" w:type="dxa"/>
          </w:tcPr>
          <w:p w14:paraId="3017AA72" w14:textId="3C5C1BFA"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Materiał z dróg oddechowych pobierany jest w różnej formie zgodnie ze zleconym badaniem</w:t>
            </w:r>
          </w:p>
        </w:tc>
        <w:tc>
          <w:tcPr>
            <w:tcW w:w="2410" w:type="dxa"/>
            <w:gridSpan w:val="2"/>
          </w:tcPr>
          <w:p w14:paraId="16F294A2" w14:textId="77777777" w:rsidR="00451987" w:rsidRPr="00542AD3" w:rsidRDefault="00451987" w:rsidP="00451987">
            <w:pPr>
              <w:rPr>
                <w:rFonts w:ascii="Arial" w:hAnsi="Arial" w:cs="Arial"/>
                <w:bCs/>
                <w:sz w:val="18"/>
                <w:szCs w:val="18"/>
              </w:rPr>
            </w:pPr>
          </w:p>
        </w:tc>
        <w:tc>
          <w:tcPr>
            <w:tcW w:w="2268" w:type="dxa"/>
          </w:tcPr>
          <w:p w14:paraId="733CCDAF" w14:textId="34AA1BFD" w:rsidR="00451987" w:rsidRPr="00542AD3" w:rsidRDefault="00451987" w:rsidP="00451987">
            <w:pPr>
              <w:rPr>
                <w:rFonts w:ascii="Arial" w:hAnsi="Arial" w:cs="Arial"/>
                <w:bCs/>
                <w:sz w:val="18"/>
                <w:szCs w:val="18"/>
              </w:rPr>
            </w:pPr>
            <w:r w:rsidRPr="00542AD3">
              <w:rPr>
                <w:rFonts w:ascii="Arial" w:hAnsi="Arial" w:cs="Arial"/>
                <w:bCs/>
                <w:sz w:val="18"/>
                <w:szCs w:val="18"/>
              </w:rPr>
              <w:t>Ze względu na różne formy badań materiału z dróg oddechowych należy szczegółowo określić wykaz badań do jakich będzie uprawiony opiekun medyczny zgodnie z programem kształcenia</w:t>
            </w:r>
          </w:p>
        </w:tc>
        <w:tc>
          <w:tcPr>
            <w:tcW w:w="2942" w:type="dxa"/>
          </w:tcPr>
          <w:p w14:paraId="7D008E66" w14:textId="46C875A9"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4715BF" w:rsidRPr="00542AD3">
              <w:rPr>
                <w:rFonts w:ascii="Arial" w:hAnsi="Arial" w:cs="Arial"/>
                <w:bCs/>
                <w:sz w:val="18"/>
                <w:szCs w:val="18"/>
              </w:rPr>
              <w:t>.</w:t>
            </w:r>
          </w:p>
          <w:p w14:paraId="0035FC29" w14:textId="77777777" w:rsidR="004715BF" w:rsidRPr="00542AD3" w:rsidRDefault="004715BF" w:rsidP="00451987">
            <w:pPr>
              <w:rPr>
                <w:rFonts w:ascii="Arial" w:hAnsi="Arial" w:cs="Arial"/>
                <w:bCs/>
                <w:sz w:val="18"/>
                <w:szCs w:val="18"/>
              </w:rPr>
            </w:pPr>
          </w:p>
          <w:p w14:paraId="1EC61E6C" w14:textId="420888CF" w:rsidR="00451987" w:rsidRPr="00542AD3" w:rsidRDefault="0052240C" w:rsidP="00451987">
            <w:pPr>
              <w:rPr>
                <w:rFonts w:ascii="Arial" w:hAnsi="Arial" w:cs="Arial"/>
                <w:bCs/>
                <w:sz w:val="18"/>
                <w:szCs w:val="18"/>
              </w:rPr>
            </w:pPr>
            <w:r w:rsidRPr="00542AD3">
              <w:rPr>
                <w:rFonts w:ascii="Arial" w:hAnsi="Arial" w:cs="Arial"/>
                <w:bCs/>
                <w:sz w:val="18"/>
                <w:szCs w:val="18"/>
              </w:rPr>
              <w:t>jw.</w:t>
            </w:r>
          </w:p>
          <w:p w14:paraId="1963E8ED" w14:textId="77777777" w:rsidR="00451987" w:rsidRPr="00542AD3" w:rsidRDefault="00451987" w:rsidP="00451987">
            <w:pPr>
              <w:rPr>
                <w:rFonts w:ascii="Arial" w:hAnsi="Arial" w:cs="Arial"/>
                <w:b/>
                <w:sz w:val="18"/>
                <w:szCs w:val="18"/>
              </w:rPr>
            </w:pPr>
          </w:p>
          <w:p w14:paraId="7EABB3AC" w14:textId="77777777" w:rsidR="00451987" w:rsidRPr="00542AD3" w:rsidRDefault="00451987" w:rsidP="00451987">
            <w:pPr>
              <w:rPr>
                <w:rFonts w:ascii="Arial" w:hAnsi="Arial" w:cs="Arial"/>
                <w:bCs/>
                <w:sz w:val="18"/>
                <w:szCs w:val="18"/>
              </w:rPr>
            </w:pPr>
          </w:p>
        </w:tc>
      </w:tr>
      <w:tr w:rsidR="00A373A0" w:rsidRPr="00542AD3" w14:paraId="35AAC1FA" w14:textId="77777777" w:rsidTr="00D87D56">
        <w:tc>
          <w:tcPr>
            <w:tcW w:w="477" w:type="dxa"/>
          </w:tcPr>
          <w:p w14:paraId="59AD961C" w14:textId="77777777" w:rsidR="00451987" w:rsidRPr="00542AD3" w:rsidRDefault="00451987" w:rsidP="00451987">
            <w:pPr>
              <w:rPr>
                <w:rFonts w:ascii="Arial" w:hAnsi="Arial" w:cs="Arial"/>
                <w:sz w:val="18"/>
                <w:szCs w:val="18"/>
              </w:rPr>
            </w:pPr>
          </w:p>
        </w:tc>
        <w:tc>
          <w:tcPr>
            <w:tcW w:w="1109" w:type="dxa"/>
          </w:tcPr>
          <w:p w14:paraId="7364921A" w14:textId="77F1A383"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3.2</w:t>
            </w:r>
          </w:p>
        </w:tc>
        <w:tc>
          <w:tcPr>
            <w:tcW w:w="1838" w:type="dxa"/>
          </w:tcPr>
          <w:p w14:paraId="7445D8CB" w14:textId="7DF7558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369ACC92" w14:textId="3AFD5CF5" w:rsidR="00451987" w:rsidRPr="00542AD3" w:rsidRDefault="00451987" w:rsidP="00451987">
            <w:pPr>
              <w:rPr>
                <w:rFonts w:ascii="Arial" w:hAnsi="Arial" w:cs="Arial"/>
                <w:bCs/>
                <w:sz w:val="18"/>
                <w:szCs w:val="18"/>
              </w:rPr>
            </w:pPr>
            <w:r w:rsidRPr="00542AD3">
              <w:rPr>
                <w:rFonts w:ascii="Arial" w:hAnsi="Arial" w:cs="Arial"/>
                <w:bCs/>
                <w:sz w:val="18"/>
                <w:szCs w:val="18"/>
              </w:rPr>
              <w:t>3.2. Do ponownego opracowania</w:t>
            </w:r>
          </w:p>
        </w:tc>
        <w:tc>
          <w:tcPr>
            <w:tcW w:w="2410" w:type="dxa"/>
            <w:gridSpan w:val="2"/>
          </w:tcPr>
          <w:p w14:paraId="6BA6DB5F" w14:textId="24E4001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Ze względu na różne formy badań materiału z górnych dróg oddechowych należy szczegółowo określić wykaz badań do jakich </w:t>
            </w:r>
            <w:r w:rsidRPr="00542AD3">
              <w:rPr>
                <w:rFonts w:ascii="Arial" w:hAnsi="Arial" w:cs="Arial"/>
                <w:bCs/>
                <w:sz w:val="18"/>
                <w:szCs w:val="18"/>
              </w:rPr>
              <w:lastRenderedPageBreak/>
              <w:t>będzie uprawniony opiekun medyczny, zgodnie z programem kształcenia</w:t>
            </w:r>
          </w:p>
        </w:tc>
        <w:tc>
          <w:tcPr>
            <w:tcW w:w="2268" w:type="dxa"/>
          </w:tcPr>
          <w:p w14:paraId="7B3ABFA6" w14:textId="77777777" w:rsidR="00451987" w:rsidRPr="00542AD3" w:rsidRDefault="00451987" w:rsidP="00451987">
            <w:pPr>
              <w:rPr>
                <w:rFonts w:ascii="Arial" w:hAnsi="Arial" w:cs="Arial"/>
                <w:bCs/>
                <w:sz w:val="18"/>
                <w:szCs w:val="18"/>
              </w:rPr>
            </w:pPr>
          </w:p>
        </w:tc>
        <w:tc>
          <w:tcPr>
            <w:tcW w:w="2942" w:type="dxa"/>
          </w:tcPr>
          <w:p w14:paraId="07DBB135" w14:textId="32176E1D"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4715BF" w:rsidRPr="00542AD3">
              <w:rPr>
                <w:rFonts w:ascii="Arial" w:hAnsi="Arial" w:cs="Arial"/>
                <w:bCs/>
                <w:sz w:val="18"/>
                <w:szCs w:val="18"/>
              </w:rPr>
              <w:t>.</w:t>
            </w:r>
          </w:p>
          <w:p w14:paraId="1229F9C0" w14:textId="77777777" w:rsidR="00451987" w:rsidRPr="00542AD3" w:rsidRDefault="00451987" w:rsidP="00451987">
            <w:pPr>
              <w:rPr>
                <w:rFonts w:ascii="Arial" w:hAnsi="Arial" w:cs="Arial"/>
                <w:bCs/>
                <w:sz w:val="18"/>
                <w:szCs w:val="18"/>
              </w:rPr>
            </w:pPr>
          </w:p>
          <w:p w14:paraId="17D73220" w14:textId="02E92EC9" w:rsidR="00451987" w:rsidRPr="00542AD3" w:rsidRDefault="0052240C" w:rsidP="00451987">
            <w:pPr>
              <w:rPr>
                <w:rFonts w:ascii="Arial" w:hAnsi="Arial" w:cs="Arial"/>
                <w:bCs/>
                <w:sz w:val="18"/>
                <w:szCs w:val="18"/>
              </w:rPr>
            </w:pPr>
            <w:r w:rsidRPr="00542AD3">
              <w:rPr>
                <w:rFonts w:ascii="Arial" w:hAnsi="Arial" w:cs="Arial"/>
                <w:bCs/>
                <w:sz w:val="18"/>
                <w:szCs w:val="18"/>
              </w:rPr>
              <w:t>jw.</w:t>
            </w:r>
          </w:p>
        </w:tc>
      </w:tr>
      <w:tr w:rsidR="00A373A0" w:rsidRPr="00542AD3" w14:paraId="2719FBBE" w14:textId="77777777" w:rsidTr="00D87D56">
        <w:tc>
          <w:tcPr>
            <w:tcW w:w="477" w:type="dxa"/>
          </w:tcPr>
          <w:p w14:paraId="6D1E644C" w14:textId="77777777" w:rsidR="00451987" w:rsidRPr="00542AD3" w:rsidRDefault="00451987" w:rsidP="00451987">
            <w:pPr>
              <w:rPr>
                <w:rFonts w:ascii="Arial" w:hAnsi="Arial" w:cs="Arial"/>
                <w:sz w:val="18"/>
                <w:szCs w:val="18"/>
              </w:rPr>
            </w:pPr>
          </w:p>
        </w:tc>
        <w:tc>
          <w:tcPr>
            <w:tcW w:w="1109" w:type="dxa"/>
          </w:tcPr>
          <w:p w14:paraId="41FA9771" w14:textId="488A0BE0"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3.2</w:t>
            </w:r>
          </w:p>
        </w:tc>
        <w:tc>
          <w:tcPr>
            <w:tcW w:w="1838" w:type="dxa"/>
          </w:tcPr>
          <w:p w14:paraId="4590B02E" w14:textId="0B2B6160"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5AC39E4A" w14:textId="59C6F3A5" w:rsidR="00451987" w:rsidRPr="00542AD3" w:rsidRDefault="00451987" w:rsidP="00451987">
            <w:pPr>
              <w:rPr>
                <w:rFonts w:ascii="Arial" w:hAnsi="Arial" w:cs="Arial"/>
                <w:bCs/>
                <w:sz w:val="18"/>
                <w:szCs w:val="18"/>
              </w:rPr>
            </w:pPr>
            <w:r w:rsidRPr="00542AD3">
              <w:rPr>
                <w:rFonts w:ascii="Arial" w:hAnsi="Arial" w:cs="Arial"/>
                <w:sz w:val="18"/>
                <w:szCs w:val="18"/>
              </w:rPr>
              <w:t>3.2.</w:t>
            </w:r>
            <w:r w:rsidRPr="00542AD3">
              <w:rPr>
                <w:rFonts w:ascii="Arial" w:hAnsi="Arial" w:cs="Arial"/>
                <w:sz w:val="18"/>
                <w:szCs w:val="18"/>
              </w:rPr>
              <w:tab/>
              <w:t>Pobieranie materiału z górnych dróg oddechowych w celu wykonania badań diagnostycznych.</w:t>
            </w:r>
          </w:p>
        </w:tc>
        <w:tc>
          <w:tcPr>
            <w:tcW w:w="2410" w:type="dxa"/>
            <w:gridSpan w:val="2"/>
          </w:tcPr>
          <w:p w14:paraId="1D9C64F6" w14:textId="223248C5" w:rsidR="00451987" w:rsidRPr="00542AD3" w:rsidRDefault="00451987" w:rsidP="00451987">
            <w:pPr>
              <w:rPr>
                <w:rFonts w:ascii="Arial" w:hAnsi="Arial" w:cs="Arial"/>
                <w:bCs/>
                <w:sz w:val="18"/>
                <w:szCs w:val="18"/>
              </w:rPr>
            </w:pPr>
            <w:r w:rsidRPr="00542AD3">
              <w:rPr>
                <w:rFonts w:ascii="Arial" w:hAnsi="Arial" w:cs="Arial"/>
                <w:bCs/>
                <w:sz w:val="18"/>
                <w:szCs w:val="18"/>
              </w:rPr>
              <w:t>Na podstawie protokołu postępowania</w:t>
            </w:r>
          </w:p>
        </w:tc>
        <w:tc>
          <w:tcPr>
            <w:tcW w:w="2268" w:type="dxa"/>
          </w:tcPr>
          <w:p w14:paraId="13D9F04F" w14:textId="77777777" w:rsidR="00451987" w:rsidRPr="00542AD3" w:rsidRDefault="00451987" w:rsidP="00451987">
            <w:pPr>
              <w:rPr>
                <w:rFonts w:ascii="Arial" w:hAnsi="Arial" w:cs="Arial"/>
                <w:bCs/>
                <w:sz w:val="18"/>
                <w:szCs w:val="18"/>
              </w:rPr>
            </w:pPr>
          </w:p>
        </w:tc>
        <w:tc>
          <w:tcPr>
            <w:tcW w:w="2942" w:type="dxa"/>
          </w:tcPr>
          <w:p w14:paraId="74420AFB" w14:textId="64320051" w:rsidR="004715BF"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4715BF" w:rsidRPr="00542AD3">
              <w:rPr>
                <w:rFonts w:ascii="Arial" w:hAnsi="Arial" w:cs="Arial"/>
                <w:bCs/>
                <w:sz w:val="18"/>
                <w:szCs w:val="18"/>
              </w:rPr>
              <w:t>.</w:t>
            </w:r>
          </w:p>
          <w:p w14:paraId="43812BBF" w14:textId="77777777" w:rsidR="004715BF" w:rsidRPr="00542AD3" w:rsidRDefault="004715BF" w:rsidP="00451987">
            <w:pPr>
              <w:rPr>
                <w:rFonts w:ascii="Arial" w:hAnsi="Arial" w:cs="Arial"/>
                <w:bCs/>
                <w:sz w:val="18"/>
                <w:szCs w:val="18"/>
              </w:rPr>
            </w:pPr>
          </w:p>
          <w:p w14:paraId="2AE4D05B" w14:textId="4A9562DC" w:rsidR="00451987" w:rsidRPr="00542AD3" w:rsidRDefault="0052240C" w:rsidP="00451987">
            <w:pPr>
              <w:rPr>
                <w:rFonts w:ascii="Arial" w:hAnsi="Arial" w:cs="Arial"/>
                <w:bCs/>
                <w:sz w:val="18"/>
                <w:szCs w:val="18"/>
              </w:rPr>
            </w:pPr>
            <w:r w:rsidRPr="00542AD3">
              <w:rPr>
                <w:rFonts w:ascii="Arial" w:hAnsi="Arial" w:cs="Arial"/>
                <w:bCs/>
                <w:sz w:val="18"/>
                <w:szCs w:val="18"/>
              </w:rPr>
              <w:t>jw.</w:t>
            </w:r>
          </w:p>
        </w:tc>
      </w:tr>
      <w:tr w:rsidR="00A373A0" w:rsidRPr="00542AD3" w14:paraId="2F6E7615" w14:textId="77777777" w:rsidTr="00D87D56">
        <w:tc>
          <w:tcPr>
            <w:tcW w:w="477" w:type="dxa"/>
          </w:tcPr>
          <w:p w14:paraId="7E69ACC0" w14:textId="77777777" w:rsidR="00451987" w:rsidRPr="00542AD3" w:rsidRDefault="00451987" w:rsidP="00451987">
            <w:pPr>
              <w:rPr>
                <w:rFonts w:ascii="Arial" w:hAnsi="Arial" w:cs="Arial"/>
                <w:sz w:val="18"/>
                <w:szCs w:val="18"/>
              </w:rPr>
            </w:pPr>
          </w:p>
        </w:tc>
        <w:tc>
          <w:tcPr>
            <w:tcW w:w="1109" w:type="dxa"/>
          </w:tcPr>
          <w:p w14:paraId="37153DAF" w14:textId="1D46C0BB"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3.3</w:t>
            </w:r>
          </w:p>
        </w:tc>
        <w:tc>
          <w:tcPr>
            <w:tcW w:w="1838" w:type="dxa"/>
          </w:tcPr>
          <w:p w14:paraId="44EC26D5" w14:textId="02E1D44F"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chirurgicznego i operacyjnego</w:t>
            </w:r>
          </w:p>
        </w:tc>
        <w:tc>
          <w:tcPr>
            <w:tcW w:w="2847" w:type="dxa"/>
          </w:tcPr>
          <w:p w14:paraId="28EB87F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Pobieranie badań mikrobiologicznych dotyczy szerokiego zakresu stanów patologicznych między innymi są to wymazy z ran, ropni, ran przewlekłych itp.</w:t>
            </w:r>
          </w:p>
          <w:p w14:paraId="329AA56D" w14:textId="6ECBED96"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Należy określić szczegółowo stany kliniczne w jakich będzie możliwe wykonanie tej procedury</w:t>
            </w:r>
          </w:p>
        </w:tc>
        <w:tc>
          <w:tcPr>
            <w:tcW w:w="2410" w:type="dxa"/>
            <w:gridSpan w:val="2"/>
          </w:tcPr>
          <w:p w14:paraId="71C91D96" w14:textId="77777777" w:rsidR="00451987" w:rsidRPr="00542AD3" w:rsidRDefault="00451987" w:rsidP="00451987">
            <w:pPr>
              <w:rPr>
                <w:rFonts w:ascii="Arial" w:hAnsi="Arial" w:cs="Arial"/>
                <w:bCs/>
                <w:sz w:val="18"/>
                <w:szCs w:val="18"/>
              </w:rPr>
            </w:pPr>
          </w:p>
        </w:tc>
        <w:tc>
          <w:tcPr>
            <w:tcW w:w="2268" w:type="dxa"/>
          </w:tcPr>
          <w:p w14:paraId="4B80FF46" w14:textId="2066920C" w:rsidR="00451987" w:rsidRPr="00542AD3" w:rsidRDefault="00451987" w:rsidP="00451987">
            <w:pPr>
              <w:rPr>
                <w:rFonts w:ascii="Arial" w:hAnsi="Arial" w:cs="Arial"/>
                <w:bCs/>
                <w:sz w:val="18"/>
                <w:szCs w:val="18"/>
              </w:rPr>
            </w:pPr>
            <w:r w:rsidRPr="00542AD3">
              <w:rPr>
                <w:rFonts w:ascii="Arial" w:hAnsi="Arial" w:cs="Arial"/>
                <w:bCs/>
                <w:sz w:val="18"/>
                <w:szCs w:val="18"/>
              </w:rPr>
              <w:t>Niezbędne jest określenie szczegółowego wykazu badań i konkretnych stanów klinicznych w jakich badania mikrobiologiczne i mikologiczne będą mogły być pobrane przez opiekuna medycznego zgodnie z programem kształcenia oraz zasadami transportu tych badań.</w:t>
            </w:r>
          </w:p>
        </w:tc>
        <w:tc>
          <w:tcPr>
            <w:tcW w:w="2942" w:type="dxa"/>
          </w:tcPr>
          <w:p w14:paraId="19FDA842" w14:textId="4D781D9F"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4715BF" w:rsidRPr="00542AD3">
              <w:rPr>
                <w:rFonts w:ascii="Arial" w:hAnsi="Arial" w:cs="Arial"/>
                <w:bCs/>
                <w:sz w:val="18"/>
                <w:szCs w:val="18"/>
              </w:rPr>
              <w:t>.</w:t>
            </w:r>
          </w:p>
          <w:p w14:paraId="332CB3E9" w14:textId="77777777" w:rsidR="00451987" w:rsidRPr="00542AD3" w:rsidRDefault="00451987" w:rsidP="00451987">
            <w:pPr>
              <w:rPr>
                <w:rFonts w:ascii="Arial" w:hAnsi="Arial" w:cs="Arial"/>
                <w:bCs/>
                <w:sz w:val="18"/>
                <w:szCs w:val="18"/>
              </w:rPr>
            </w:pPr>
          </w:p>
          <w:p w14:paraId="2ECDFCF8" w14:textId="024F0295" w:rsidR="00451987" w:rsidRPr="00542AD3" w:rsidRDefault="0067674A" w:rsidP="00451987">
            <w:pPr>
              <w:rPr>
                <w:rFonts w:ascii="Arial" w:hAnsi="Arial" w:cs="Arial"/>
                <w:bCs/>
                <w:sz w:val="18"/>
                <w:szCs w:val="18"/>
              </w:rPr>
            </w:pPr>
            <w:r w:rsidRPr="00542AD3">
              <w:rPr>
                <w:rFonts w:ascii="Arial" w:hAnsi="Arial" w:cs="Arial"/>
                <w:bCs/>
                <w:sz w:val="18"/>
                <w:szCs w:val="18"/>
              </w:rPr>
              <w:t>Brzmienie przepisu zgodne z podstawą programową kształcenia w zawodzie opiekun medyczny. Ponadto czynność ta, zgodnie z doprecyzowanym przepisem w projekcie, realizowana jest na zlecenie. Doprecyzowano ponadto, że opiekun medyczny pobiera materiał do tych badań, z wyłączeniem również tych, które wykonywane są metodami inwazyjnymi.</w:t>
            </w:r>
          </w:p>
        </w:tc>
      </w:tr>
      <w:tr w:rsidR="00A373A0" w:rsidRPr="00542AD3" w14:paraId="686DB04F" w14:textId="77777777" w:rsidTr="00D87D56">
        <w:tc>
          <w:tcPr>
            <w:tcW w:w="477" w:type="dxa"/>
          </w:tcPr>
          <w:p w14:paraId="6889B5CD" w14:textId="77777777" w:rsidR="00451987" w:rsidRPr="00542AD3" w:rsidRDefault="00451987" w:rsidP="00451987">
            <w:pPr>
              <w:rPr>
                <w:rFonts w:ascii="Arial" w:hAnsi="Arial" w:cs="Arial"/>
                <w:sz w:val="18"/>
                <w:szCs w:val="18"/>
              </w:rPr>
            </w:pPr>
          </w:p>
        </w:tc>
        <w:tc>
          <w:tcPr>
            <w:tcW w:w="1109" w:type="dxa"/>
          </w:tcPr>
          <w:p w14:paraId="061055DD" w14:textId="1B1FD53F"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3.3</w:t>
            </w:r>
          </w:p>
        </w:tc>
        <w:tc>
          <w:tcPr>
            <w:tcW w:w="1838" w:type="dxa"/>
          </w:tcPr>
          <w:p w14:paraId="3BBAB156" w14:textId="663EBBDA"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pediatrycznego</w:t>
            </w:r>
          </w:p>
        </w:tc>
        <w:tc>
          <w:tcPr>
            <w:tcW w:w="2847" w:type="dxa"/>
          </w:tcPr>
          <w:p w14:paraId="043216F9" w14:textId="7934763E" w:rsidR="00451987" w:rsidRPr="00542AD3" w:rsidRDefault="00451987" w:rsidP="00451987">
            <w:pPr>
              <w:rPr>
                <w:rFonts w:ascii="Arial" w:hAnsi="Arial" w:cs="Arial"/>
                <w:bCs/>
                <w:sz w:val="18"/>
                <w:szCs w:val="18"/>
              </w:rPr>
            </w:pPr>
            <w:r w:rsidRPr="00542AD3">
              <w:rPr>
                <w:rFonts w:ascii="Arial" w:hAnsi="Arial" w:cs="Arial"/>
                <w:bCs/>
                <w:sz w:val="18"/>
                <w:szCs w:val="18"/>
              </w:rPr>
              <w:t>Zapis ten powinien zostać wykreślony</w:t>
            </w:r>
          </w:p>
        </w:tc>
        <w:tc>
          <w:tcPr>
            <w:tcW w:w="2410" w:type="dxa"/>
            <w:gridSpan w:val="2"/>
          </w:tcPr>
          <w:p w14:paraId="10A8030F" w14:textId="6CA91B3C" w:rsidR="00451987" w:rsidRPr="00542AD3" w:rsidRDefault="00451987" w:rsidP="00451987">
            <w:pPr>
              <w:rPr>
                <w:rFonts w:ascii="Arial" w:hAnsi="Arial" w:cs="Arial"/>
                <w:bCs/>
                <w:sz w:val="18"/>
                <w:szCs w:val="18"/>
              </w:rPr>
            </w:pPr>
            <w:r w:rsidRPr="00542AD3">
              <w:rPr>
                <w:rFonts w:ascii="Arial" w:hAnsi="Arial" w:cs="Arial"/>
                <w:bCs/>
                <w:sz w:val="18"/>
                <w:szCs w:val="18"/>
              </w:rPr>
              <w:t>wykracza poza kompetencje opiekuna. To powinno być zadanie pielęgniarek, w trosce o jakość i wiarygodność badania mikrobiologicznego i mikologicznego.</w:t>
            </w:r>
          </w:p>
        </w:tc>
        <w:tc>
          <w:tcPr>
            <w:tcW w:w="2268" w:type="dxa"/>
          </w:tcPr>
          <w:p w14:paraId="188A1D8F" w14:textId="2E86D099"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Wykreślić punkt</w:t>
            </w:r>
          </w:p>
        </w:tc>
        <w:tc>
          <w:tcPr>
            <w:tcW w:w="2942" w:type="dxa"/>
          </w:tcPr>
          <w:p w14:paraId="04FD448B" w14:textId="7862768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33B3C80" w14:textId="77777777" w:rsidR="00451987" w:rsidRPr="00542AD3" w:rsidRDefault="00451987" w:rsidP="00451987">
            <w:pPr>
              <w:rPr>
                <w:rFonts w:ascii="Arial" w:hAnsi="Arial" w:cs="Arial"/>
                <w:bCs/>
                <w:sz w:val="18"/>
                <w:szCs w:val="18"/>
              </w:rPr>
            </w:pPr>
          </w:p>
          <w:p w14:paraId="7BFF9B1E" w14:textId="7E8BF6ED" w:rsidR="00451987" w:rsidRPr="00542AD3" w:rsidRDefault="00451987" w:rsidP="00451987">
            <w:pPr>
              <w:rPr>
                <w:rFonts w:ascii="Arial" w:hAnsi="Arial" w:cs="Arial"/>
                <w:bCs/>
                <w:sz w:val="18"/>
                <w:szCs w:val="18"/>
              </w:rPr>
            </w:pPr>
            <w:r w:rsidRPr="00542AD3">
              <w:rPr>
                <w:rFonts w:ascii="Arial" w:hAnsi="Arial" w:cs="Arial"/>
                <w:bCs/>
                <w:sz w:val="18"/>
                <w:szCs w:val="18"/>
              </w:rPr>
              <w:t>Czynności te zostały przygotowane w oparciu o podstawę programową kształcenia w tym zawodzie (PP), która zawiera efekty kształcenia w zakresie m.in. pobierania materiału biologicznego do badań laboratoryjnych i mikrobiologicznych. Ponadto przepis doprecyzowano, że czynności te wykonywane są na zlecenie pielęgniarki</w:t>
            </w:r>
            <w:r w:rsidR="0052240C" w:rsidRPr="00542AD3">
              <w:rPr>
                <w:rFonts w:ascii="Arial" w:hAnsi="Arial" w:cs="Arial"/>
                <w:bCs/>
                <w:sz w:val="18"/>
                <w:szCs w:val="18"/>
              </w:rPr>
              <w:t>, położnej</w:t>
            </w:r>
            <w:r w:rsidRPr="00542AD3">
              <w:rPr>
                <w:rFonts w:ascii="Arial" w:hAnsi="Arial" w:cs="Arial"/>
                <w:bCs/>
                <w:sz w:val="18"/>
                <w:szCs w:val="18"/>
              </w:rPr>
              <w:t xml:space="preserve"> lub lekarza. Jednocześnie, w momencie wprowadzenia znowelizowanej PP w tym zakresie 01.09.2021 r. został wydłużony cykl kształcenia w tym zawodzie (z roku do 1,5 roku). Dodatkowo ustawa o niektórych </w:t>
            </w:r>
            <w:r w:rsidRPr="00542AD3">
              <w:rPr>
                <w:rFonts w:ascii="Arial" w:hAnsi="Arial" w:cs="Arial"/>
                <w:bCs/>
                <w:sz w:val="18"/>
                <w:szCs w:val="18"/>
              </w:rPr>
              <w:lastRenderedPageBreak/>
              <w:t>zawodach medycznych wprowadziła ustawiczny rozwój zawodowy także w tym zawodzie, w ramach którego O</w:t>
            </w:r>
            <w:r w:rsidR="004F4F52" w:rsidRPr="00542AD3">
              <w:rPr>
                <w:rFonts w:ascii="Arial" w:hAnsi="Arial" w:cs="Arial"/>
                <w:bCs/>
                <w:sz w:val="18"/>
                <w:szCs w:val="18"/>
              </w:rPr>
              <w:t>piekun medyczny</w:t>
            </w:r>
            <w:r w:rsidRPr="00542AD3">
              <w:rPr>
                <w:rFonts w:ascii="Arial" w:hAnsi="Arial" w:cs="Arial"/>
                <w:bCs/>
                <w:sz w:val="18"/>
                <w:szCs w:val="18"/>
              </w:rPr>
              <w:t xml:space="preserve"> będzie mógł np. uzyskać dodatkową wiedzę/umiejętności na kursie kwalifikacyjnym, jak również zobligowany jest do doskonalenia i pogłębienia posiadanej wiedzy/umiejętności na kursach doskonalących i poprzez samokształcenie w różnych formach.</w:t>
            </w:r>
          </w:p>
          <w:p w14:paraId="1EE08655" w14:textId="77777777" w:rsidR="00451987" w:rsidRPr="00542AD3" w:rsidRDefault="00451987" w:rsidP="00451987">
            <w:pPr>
              <w:rPr>
                <w:rFonts w:ascii="Arial" w:hAnsi="Arial" w:cs="Arial"/>
                <w:bCs/>
                <w:sz w:val="18"/>
                <w:szCs w:val="18"/>
              </w:rPr>
            </w:pPr>
          </w:p>
          <w:p w14:paraId="6F352F1C" w14:textId="77777777" w:rsidR="00451987" w:rsidRPr="00542AD3" w:rsidRDefault="00451987" w:rsidP="00451987">
            <w:pPr>
              <w:rPr>
                <w:rFonts w:ascii="Arial" w:hAnsi="Arial" w:cs="Arial"/>
                <w:bCs/>
                <w:sz w:val="18"/>
                <w:szCs w:val="18"/>
              </w:rPr>
            </w:pPr>
          </w:p>
          <w:p w14:paraId="059CB8E4" w14:textId="330A4820" w:rsidR="00451987" w:rsidRPr="00542AD3" w:rsidRDefault="00451987" w:rsidP="00451987">
            <w:pPr>
              <w:rPr>
                <w:rFonts w:ascii="Arial" w:hAnsi="Arial" w:cs="Arial"/>
                <w:bCs/>
                <w:sz w:val="18"/>
                <w:szCs w:val="18"/>
              </w:rPr>
            </w:pPr>
          </w:p>
        </w:tc>
      </w:tr>
      <w:tr w:rsidR="00A373A0" w:rsidRPr="00542AD3" w14:paraId="284CCB3A" w14:textId="77777777" w:rsidTr="00D87D56">
        <w:tc>
          <w:tcPr>
            <w:tcW w:w="477" w:type="dxa"/>
          </w:tcPr>
          <w:p w14:paraId="341D9E08" w14:textId="77777777" w:rsidR="00451987" w:rsidRPr="00542AD3" w:rsidRDefault="00451987" w:rsidP="00451987">
            <w:pPr>
              <w:rPr>
                <w:rFonts w:ascii="Arial" w:hAnsi="Arial" w:cs="Arial"/>
                <w:sz w:val="18"/>
                <w:szCs w:val="18"/>
              </w:rPr>
            </w:pPr>
          </w:p>
        </w:tc>
        <w:tc>
          <w:tcPr>
            <w:tcW w:w="1109" w:type="dxa"/>
          </w:tcPr>
          <w:p w14:paraId="6F446269" w14:textId="233ADE06"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3.3</w:t>
            </w:r>
          </w:p>
        </w:tc>
        <w:tc>
          <w:tcPr>
            <w:tcW w:w="1838" w:type="dxa"/>
          </w:tcPr>
          <w:p w14:paraId="2D803741" w14:textId="00D3F6F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2AD47BAD" w14:textId="1977E719" w:rsidR="00451987" w:rsidRPr="00542AD3" w:rsidRDefault="00451987" w:rsidP="00451987">
            <w:pPr>
              <w:rPr>
                <w:rFonts w:ascii="Arial" w:hAnsi="Arial" w:cs="Arial"/>
                <w:bCs/>
                <w:sz w:val="18"/>
                <w:szCs w:val="18"/>
              </w:rPr>
            </w:pPr>
            <w:r w:rsidRPr="00542AD3">
              <w:rPr>
                <w:rFonts w:ascii="Arial" w:hAnsi="Arial" w:cs="Arial"/>
                <w:bCs/>
                <w:sz w:val="18"/>
                <w:szCs w:val="18"/>
              </w:rPr>
              <w:t>3.3. Do ponownego opracowania</w:t>
            </w:r>
          </w:p>
        </w:tc>
        <w:tc>
          <w:tcPr>
            <w:tcW w:w="2410" w:type="dxa"/>
            <w:gridSpan w:val="2"/>
          </w:tcPr>
          <w:p w14:paraId="34996521" w14:textId="27E97490" w:rsidR="00451987" w:rsidRPr="00542AD3" w:rsidRDefault="00451987" w:rsidP="00451987">
            <w:pPr>
              <w:rPr>
                <w:rFonts w:ascii="Arial" w:hAnsi="Arial" w:cs="Arial"/>
                <w:bCs/>
                <w:sz w:val="18"/>
                <w:szCs w:val="18"/>
              </w:rPr>
            </w:pPr>
            <w:r w:rsidRPr="00542AD3">
              <w:rPr>
                <w:rFonts w:ascii="Arial" w:hAnsi="Arial" w:cs="Arial"/>
                <w:bCs/>
                <w:sz w:val="18"/>
                <w:szCs w:val="18"/>
              </w:rPr>
              <w:t>Niezbędne jest określenie szczegółowego wykazu badań i konkretnych stanów klinicznych w jakich badania mikrobiologiczne i mikologiczne będą mogły być pobrane przez opiekuna medycznego zgodnie z programem kształcenia oraz zasadami transportu tych badań</w:t>
            </w:r>
          </w:p>
        </w:tc>
        <w:tc>
          <w:tcPr>
            <w:tcW w:w="2268" w:type="dxa"/>
          </w:tcPr>
          <w:p w14:paraId="7BC96F30" w14:textId="77777777" w:rsidR="00451987" w:rsidRPr="00542AD3" w:rsidRDefault="00451987" w:rsidP="00451987">
            <w:pPr>
              <w:rPr>
                <w:rFonts w:ascii="Arial" w:hAnsi="Arial" w:cs="Arial"/>
                <w:kern w:val="2"/>
                <w:sz w:val="18"/>
                <w:szCs w:val="18"/>
                <w14:ligatures w14:val="standardContextual"/>
              </w:rPr>
            </w:pPr>
          </w:p>
        </w:tc>
        <w:tc>
          <w:tcPr>
            <w:tcW w:w="2942" w:type="dxa"/>
          </w:tcPr>
          <w:p w14:paraId="1E72617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61CF079" w14:textId="77777777" w:rsidR="00451987" w:rsidRPr="00542AD3" w:rsidRDefault="00451987" w:rsidP="00451987">
            <w:pPr>
              <w:rPr>
                <w:rFonts w:ascii="Arial" w:hAnsi="Arial" w:cs="Arial"/>
                <w:bCs/>
                <w:sz w:val="18"/>
                <w:szCs w:val="18"/>
              </w:rPr>
            </w:pPr>
          </w:p>
          <w:p w14:paraId="79BB7A39" w14:textId="290BF4D2" w:rsidR="00451987" w:rsidRPr="00542AD3" w:rsidRDefault="00451987" w:rsidP="00451987">
            <w:pPr>
              <w:rPr>
                <w:rFonts w:ascii="Arial" w:hAnsi="Arial" w:cs="Arial"/>
                <w:bCs/>
                <w:sz w:val="18"/>
                <w:szCs w:val="18"/>
              </w:rPr>
            </w:pPr>
            <w:r w:rsidRPr="00542AD3">
              <w:rPr>
                <w:rFonts w:ascii="Arial" w:hAnsi="Arial" w:cs="Arial"/>
                <w:bCs/>
                <w:sz w:val="18"/>
                <w:szCs w:val="18"/>
              </w:rPr>
              <w:t>Brzmienie przepisu zgodne z podstawą programową kształcenia w zawodzie opiekun medyczny. Ponadto czynność ta, zgodnie z doprecyzowanym przepisem w projekcie, realizowana jest na zlecenie.</w:t>
            </w:r>
            <w:r w:rsidR="004F4F52" w:rsidRPr="00542AD3">
              <w:t xml:space="preserve"> </w:t>
            </w:r>
            <w:r w:rsidR="004F4F52" w:rsidRPr="00542AD3">
              <w:rPr>
                <w:rFonts w:ascii="Arial" w:hAnsi="Arial" w:cs="Arial"/>
                <w:bCs/>
                <w:sz w:val="18"/>
                <w:szCs w:val="18"/>
              </w:rPr>
              <w:t>Doprecyzowano ponadto, że opiekun medyczny pobiera materiał do tych badań, z wyłączeniem takich, które wykonywane są metodami inwazyjnymi.</w:t>
            </w:r>
          </w:p>
        </w:tc>
      </w:tr>
      <w:tr w:rsidR="00A373A0" w:rsidRPr="00542AD3" w14:paraId="28BFCEF5" w14:textId="77777777" w:rsidTr="00D87D56">
        <w:tc>
          <w:tcPr>
            <w:tcW w:w="477" w:type="dxa"/>
          </w:tcPr>
          <w:p w14:paraId="53F20D4F" w14:textId="77777777" w:rsidR="00451987" w:rsidRPr="00542AD3" w:rsidRDefault="00451987" w:rsidP="00451987">
            <w:pPr>
              <w:rPr>
                <w:rFonts w:ascii="Arial" w:hAnsi="Arial" w:cs="Arial"/>
                <w:sz w:val="18"/>
                <w:szCs w:val="18"/>
              </w:rPr>
            </w:pPr>
          </w:p>
        </w:tc>
        <w:tc>
          <w:tcPr>
            <w:tcW w:w="1109" w:type="dxa"/>
          </w:tcPr>
          <w:p w14:paraId="07F56D70" w14:textId="3CA85F2A"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3.3</w:t>
            </w:r>
          </w:p>
        </w:tc>
        <w:tc>
          <w:tcPr>
            <w:tcW w:w="1838" w:type="dxa"/>
          </w:tcPr>
          <w:p w14:paraId="6D741E14" w14:textId="56AD1F73"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opieki paliatywnej</w:t>
            </w:r>
          </w:p>
        </w:tc>
        <w:tc>
          <w:tcPr>
            <w:tcW w:w="2847" w:type="dxa"/>
          </w:tcPr>
          <w:p w14:paraId="1AB2CE8B" w14:textId="5EB14A80" w:rsidR="00451987" w:rsidRPr="00542AD3" w:rsidRDefault="00451987" w:rsidP="00451987">
            <w:pPr>
              <w:rPr>
                <w:rFonts w:ascii="Arial" w:hAnsi="Arial" w:cs="Arial"/>
                <w:bCs/>
                <w:sz w:val="18"/>
                <w:szCs w:val="18"/>
              </w:rPr>
            </w:pPr>
            <w:r w:rsidRPr="00542AD3">
              <w:rPr>
                <w:rFonts w:ascii="Arial" w:hAnsi="Arial" w:cs="Arial"/>
                <w:sz w:val="18"/>
                <w:szCs w:val="18"/>
              </w:rPr>
              <w:t>Usunąć: Pobieranie materiału do wykonania badań mikrobiologicznych i mikologicznych z wyłączeniem pobierania materiału z dróg rodnych</w:t>
            </w:r>
          </w:p>
        </w:tc>
        <w:tc>
          <w:tcPr>
            <w:tcW w:w="2410" w:type="dxa"/>
            <w:gridSpan w:val="2"/>
          </w:tcPr>
          <w:p w14:paraId="5283E7B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Wykonanie badania mikro i makrobiolo-gicznego wymaga oceny i oraz poste-powania pod wa-runkiem uzyskania stosownych upraw-nień.</w:t>
            </w:r>
          </w:p>
          <w:p w14:paraId="58AA65EA" w14:textId="295D41CE" w:rsidR="00451987" w:rsidRPr="00542AD3" w:rsidRDefault="00451987" w:rsidP="00451987">
            <w:pPr>
              <w:rPr>
                <w:rFonts w:ascii="Arial" w:hAnsi="Arial" w:cs="Arial"/>
                <w:bCs/>
                <w:sz w:val="18"/>
                <w:szCs w:val="18"/>
              </w:rPr>
            </w:pPr>
            <w:r w:rsidRPr="00542AD3">
              <w:rPr>
                <w:rFonts w:ascii="Arial" w:hAnsi="Arial" w:cs="Arial"/>
                <w:bCs/>
                <w:sz w:val="18"/>
                <w:szCs w:val="18"/>
              </w:rPr>
              <w:t>Propozycja może spowodować liczne problemy.</w:t>
            </w:r>
          </w:p>
        </w:tc>
        <w:tc>
          <w:tcPr>
            <w:tcW w:w="2268" w:type="dxa"/>
          </w:tcPr>
          <w:p w14:paraId="1C149D6C" w14:textId="79B24C02" w:rsidR="00451987" w:rsidRPr="00542AD3" w:rsidRDefault="00451987" w:rsidP="00451987">
            <w:pPr>
              <w:rPr>
                <w:rFonts w:ascii="Arial" w:hAnsi="Arial" w:cs="Arial"/>
                <w:kern w:val="2"/>
                <w:sz w:val="18"/>
                <w:szCs w:val="18"/>
                <w14:ligatures w14:val="standardContextual"/>
              </w:rPr>
            </w:pPr>
            <w:r w:rsidRPr="00542AD3">
              <w:rPr>
                <w:rFonts w:ascii="Arial" w:hAnsi="Arial" w:cs="Arial"/>
                <w:sz w:val="18"/>
                <w:szCs w:val="18"/>
              </w:rPr>
              <w:t>Wymaga doprecy-zowania lub usunię-cia, ponieważ po-branie materiału do badania wy-maga zdobycia spe-cjalistycznej wiedzy i umiejętności w tym zakresie.</w:t>
            </w:r>
          </w:p>
        </w:tc>
        <w:tc>
          <w:tcPr>
            <w:tcW w:w="2942" w:type="dxa"/>
          </w:tcPr>
          <w:p w14:paraId="42A9BE7F" w14:textId="116B249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B0F28EA" w14:textId="77777777" w:rsidR="00451987" w:rsidRPr="00542AD3" w:rsidRDefault="00451987" w:rsidP="00451987">
            <w:pPr>
              <w:rPr>
                <w:rFonts w:ascii="Arial" w:hAnsi="Arial" w:cs="Arial"/>
                <w:bCs/>
                <w:sz w:val="18"/>
                <w:szCs w:val="18"/>
              </w:rPr>
            </w:pPr>
          </w:p>
          <w:p w14:paraId="3590BA04" w14:textId="6DE72000" w:rsidR="00451987" w:rsidRPr="00542AD3" w:rsidRDefault="00451987" w:rsidP="00451987">
            <w:pPr>
              <w:rPr>
                <w:rFonts w:ascii="Arial" w:hAnsi="Arial" w:cs="Arial"/>
                <w:bCs/>
                <w:sz w:val="18"/>
                <w:szCs w:val="18"/>
              </w:rPr>
            </w:pPr>
            <w:r w:rsidRPr="00542AD3">
              <w:rPr>
                <w:rFonts w:ascii="Arial" w:hAnsi="Arial" w:cs="Arial"/>
                <w:bCs/>
                <w:sz w:val="18"/>
                <w:szCs w:val="18"/>
              </w:rPr>
              <w:t>Brzmienie przepisu zgodne z podstawą programową kształcenia w zawodzie opiekun medyczny. Ponadto czynność ta, zgodnie z doprecyzowanym przepisem w projekcie, realizowana jest na zlecenie</w:t>
            </w:r>
            <w:r w:rsidR="004F4F52" w:rsidRPr="00542AD3">
              <w:rPr>
                <w:rFonts w:ascii="Arial" w:hAnsi="Arial" w:cs="Arial"/>
                <w:bCs/>
                <w:sz w:val="18"/>
                <w:szCs w:val="18"/>
              </w:rPr>
              <w:t xml:space="preserve"> i nie obejmuje pobierania materiału do badań metodami inwazyjnymi.</w:t>
            </w:r>
            <w:r w:rsidRPr="00542AD3">
              <w:rPr>
                <w:rFonts w:ascii="Arial" w:hAnsi="Arial" w:cs="Arial"/>
                <w:bCs/>
                <w:sz w:val="18"/>
                <w:szCs w:val="18"/>
              </w:rPr>
              <w:t xml:space="preserve"> </w:t>
            </w:r>
            <w:r w:rsidR="00C82C30" w:rsidRPr="00542AD3">
              <w:rPr>
                <w:rFonts w:ascii="Arial" w:hAnsi="Arial" w:cs="Arial"/>
                <w:bCs/>
                <w:sz w:val="18"/>
                <w:szCs w:val="18"/>
              </w:rPr>
              <w:lastRenderedPageBreak/>
              <w:t>P</w:t>
            </w:r>
            <w:r w:rsidR="0067674A" w:rsidRPr="00542AD3">
              <w:rPr>
                <w:rFonts w:ascii="Arial" w:hAnsi="Arial" w:cs="Arial"/>
                <w:bCs/>
                <w:sz w:val="18"/>
                <w:szCs w:val="18"/>
              </w:rPr>
              <w:t xml:space="preserve">rzepis przeredagowano </w:t>
            </w:r>
            <w:r w:rsidR="00C82C30" w:rsidRPr="00542AD3">
              <w:rPr>
                <w:rFonts w:ascii="Arial" w:hAnsi="Arial" w:cs="Arial"/>
                <w:bCs/>
                <w:sz w:val="18"/>
                <w:szCs w:val="18"/>
              </w:rPr>
              <w:t xml:space="preserve">również </w:t>
            </w:r>
            <w:r w:rsidR="0067674A" w:rsidRPr="00542AD3">
              <w:rPr>
                <w:rFonts w:ascii="Arial" w:hAnsi="Arial" w:cs="Arial"/>
                <w:bCs/>
                <w:sz w:val="18"/>
                <w:szCs w:val="18"/>
              </w:rPr>
              <w:t xml:space="preserve">w taki sposób, </w:t>
            </w:r>
            <w:r w:rsidR="00C82C30" w:rsidRPr="00542AD3">
              <w:rPr>
                <w:rFonts w:ascii="Arial" w:hAnsi="Arial" w:cs="Arial"/>
                <w:bCs/>
                <w:sz w:val="18"/>
                <w:szCs w:val="18"/>
              </w:rPr>
              <w:t xml:space="preserve">że </w:t>
            </w:r>
            <w:r w:rsidR="0067674A" w:rsidRPr="00542AD3">
              <w:rPr>
                <w:rFonts w:ascii="Arial" w:hAnsi="Arial" w:cs="Arial"/>
                <w:bCs/>
                <w:sz w:val="18"/>
                <w:szCs w:val="18"/>
              </w:rPr>
              <w:t xml:space="preserve">wyłączona została możliwość pobierania </w:t>
            </w:r>
            <w:r w:rsidR="00C82C30" w:rsidRPr="00542AD3">
              <w:rPr>
                <w:rFonts w:ascii="Arial" w:hAnsi="Arial" w:cs="Arial"/>
                <w:bCs/>
                <w:sz w:val="18"/>
                <w:szCs w:val="18"/>
              </w:rPr>
              <w:t xml:space="preserve">przez opiekuna medycznego </w:t>
            </w:r>
            <w:r w:rsidR="0067674A" w:rsidRPr="00542AD3">
              <w:rPr>
                <w:rFonts w:ascii="Arial" w:hAnsi="Arial" w:cs="Arial"/>
                <w:bCs/>
                <w:sz w:val="18"/>
                <w:szCs w:val="18"/>
              </w:rPr>
              <w:t xml:space="preserve">materiału do takich badań metodami inwazyjnymi. </w:t>
            </w:r>
            <w:r w:rsidR="00C82C30" w:rsidRPr="00542AD3">
              <w:rPr>
                <w:rFonts w:ascii="Arial" w:hAnsi="Arial" w:cs="Arial"/>
                <w:bCs/>
                <w:sz w:val="18"/>
                <w:szCs w:val="18"/>
              </w:rPr>
              <w:t>Należy podkreślić</w:t>
            </w:r>
            <w:r w:rsidRPr="00542AD3">
              <w:rPr>
                <w:rFonts w:ascii="Arial" w:hAnsi="Arial" w:cs="Arial"/>
                <w:bCs/>
                <w:sz w:val="18"/>
                <w:szCs w:val="18"/>
              </w:rPr>
              <w:t>,</w:t>
            </w:r>
            <w:r w:rsidR="00C82C30" w:rsidRPr="00542AD3">
              <w:rPr>
                <w:rFonts w:ascii="Arial" w:hAnsi="Arial" w:cs="Arial"/>
                <w:bCs/>
                <w:sz w:val="18"/>
                <w:szCs w:val="18"/>
              </w:rPr>
              <w:t xml:space="preserve"> że</w:t>
            </w:r>
            <w:r w:rsidRPr="00542AD3">
              <w:rPr>
                <w:rFonts w:ascii="Arial" w:hAnsi="Arial" w:cs="Arial"/>
                <w:bCs/>
                <w:sz w:val="18"/>
                <w:szCs w:val="18"/>
              </w:rPr>
              <w:t xml:space="preserve"> w momencie wprowadzenia znowelizowanej PP w tym zakresie 01.09.2021 r. został wydłużony cykl kształcenia w tym zawodzie (z roku do 1,5 roku). Dodatkowo ustawa o niektórych zawodach medycznych wprowadziła ustawiczny rozwój zawodowy także w tym zawodzie, w ramach którego </w:t>
            </w:r>
            <w:r w:rsidR="004F4F52" w:rsidRPr="00542AD3">
              <w:rPr>
                <w:rFonts w:ascii="Arial" w:hAnsi="Arial" w:cs="Arial"/>
                <w:bCs/>
                <w:sz w:val="18"/>
                <w:szCs w:val="18"/>
              </w:rPr>
              <w:t>opiekun medyczny</w:t>
            </w:r>
            <w:r w:rsidRPr="00542AD3">
              <w:rPr>
                <w:rFonts w:ascii="Arial" w:hAnsi="Arial" w:cs="Arial"/>
                <w:bCs/>
                <w:sz w:val="18"/>
                <w:szCs w:val="18"/>
              </w:rPr>
              <w:t xml:space="preserve"> będzie mógł np. uzyskać dodatkową wiedzę/umiejętności na kursie kwalifikacyjnym, jak również zobligowany jest do doskonalenia i pogłębienia posiadanej wiedzy/umiejętności na kursach doskonalących i poprzez samokształcenie w różnych formach.</w:t>
            </w:r>
          </w:p>
          <w:p w14:paraId="5DE802C9" w14:textId="0C3CEB25" w:rsidR="00451987" w:rsidRPr="00542AD3" w:rsidRDefault="00451987" w:rsidP="00451987">
            <w:pPr>
              <w:rPr>
                <w:rFonts w:ascii="Arial" w:hAnsi="Arial" w:cs="Arial"/>
                <w:bCs/>
                <w:sz w:val="18"/>
                <w:szCs w:val="18"/>
              </w:rPr>
            </w:pPr>
          </w:p>
        </w:tc>
      </w:tr>
      <w:tr w:rsidR="00A373A0" w:rsidRPr="00542AD3" w14:paraId="32605134" w14:textId="77777777" w:rsidTr="00D87D56">
        <w:tc>
          <w:tcPr>
            <w:tcW w:w="477" w:type="dxa"/>
          </w:tcPr>
          <w:p w14:paraId="2222BA21" w14:textId="77777777" w:rsidR="00451987" w:rsidRPr="00542AD3" w:rsidRDefault="00451987" w:rsidP="00451987">
            <w:pPr>
              <w:rPr>
                <w:rFonts w:ascii="Arial" w:hAnsi="Arial" w:cs="Arial"/>
                <w:sz w:val="18"/>
                <w:szCs w:val="18"/>
              </w:rPr>
            </w:pPr>
          </w:p>
        </w:tc>
        <w:tc>
          <w:tcPr>
            <w:tcW w:w="1109" w:type="dxa"/>
          </w:tcPr>
          <w:p w14:paraId="294B4DF2" w14:textId="7FF2D2DB"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3.3</w:t>
            </w:r>
          </w:p>
        </w:tc>
        <w:tc>
          <w:tcPr>
            <w:tcW w:w="1838" w:type="dxa"/>
          </w:tcPr>
          <w:p w14:paraId="48F9FB1B" w14:textId="694F3F63" w:rsidR="00451987" w:rsidRPr="00542AD3" w:rsidRDefault="00451987" w:rsidP="00451987">
            <w:pPr>
              <w:rPr>
                <w:rFonts w:ascii="Arial" w:hAnsi="Arial" w:cs="Arial"/>
                <w:bCs/>
                <w:sz w:val="18"/>
                <w:szCs w:val="18"/>
              </w:rPr>
            </w:pPr>
            <w:r w:rsidRPr="00542AD3">
              <w:rPr>
                <w:rFonts w:ascii="Arial" w:hAnsi="Arial" w:cs="Arial"/>
                <w:bCs/>
                <w:sz w:val="18"/>
                <w:szCs w:val="18"/>
              </w:rPr>
              <w:t>Krajowa Izba Diagnostów Laboratoryjnych</w:t>
            </w:r>
          </w:p>
        </w:tc>
        <w:tc>
          <w:tcPr>
            <w:tcW w:w="2847" w:type="dxa"/>
          </w:tcPr>
          <w:p w14:paraId="10939291" w14:textId="77777777" w:rsidR="00451987" w:rsidRPr="00542AD3" w:rsidRDefault="00451987" w:rsidP="00451987">
            <w:pPr>
              <w:rPr>
                <w:rFonts w:ascii="Arial" w:hAnsi="Arial" w:cs="Arial"/>
                <w:sz w:val="18"/>
                <w:szCs w:val="18"/>
              </w:rPr>
            </w:pPr>
            <w:r w:rsidRPr="00542AD3">
              <w:rPr>
                <w:rFonts w:ascii="Arial" w:hAnsi="Arial" w:cs="Arial"/>
                <w:sz w:val="18"/>
                <w:szCs w:val="18"/>
              </w:rPr>
              <w:t>b)ppkt 3.3. wśród czynności zawodowych opiekuna medycznego wskazano pobieranie materiału do wykonania badań mikrobiologicznych i mikologicznych z wyłączeniem pobierania materiału z dróg rodnych.</w:t>
            </w:r>
          </w:p>
          <w:p w14:paraId="086A8079"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Projektowana regulacja wymaga zmiany, gdyż jest niedostatecznie precyzyjna. Przewiduje ona bowiem pobieranie materiału do wykonania badań mikrobiologicznych i </w:t>
            </w:r>
            <w:r w:rsidRPr="00542AD3">
              <w:rPr>
                <w:rFonts w:ascii="Arial" w:hAnsi="Arial" w:cs="Arial"/>
                <w:sz w:val="18"/>
                <w:szCs w:val="18"/>
              </w:rPr>
              <w:lastRenderedPageBreak/>
              <w:t xml:space="preserve">mikologicznych przez opiekuna medycznego w zasadzie bez ograniczeń – z wyjątkiem materiału z dróg rodnych. Oznacza to, iż zgodnie z postanowieniem ppkt 3.3., w ramach wykonywanych czynności zawodowych opiekun medyczny będzie </w:t>
            </w:r>
            <w:r w:rsidRPr="00542AD3">
              <w:rPr>
                <w:rFonts w:ascii="Arial" w:hAnsi="Arial" w:cs="Arial"/>
                <w:b/>
                <w:bCs/>
                <w:sz w:val="18"/>
                <w:szCs w:val="18"/>
              </w:rPr>
              <w:t>mógł pobierać do badań np. płyn mózgowo-rdzeniowy (PMR), materiały z dolnych dróg oddechowych, materiał z ran, które powinny</w:t>
            </w:r>
            <w:r w:rsidRPr="00542AD3">
              <w:rPr>
                <w:rFonts w:ascii="Arial" w:hAnsi="Arial" w:cs="Arial"/>
                <w:sz w:val="18"/>
                <w:szCs w:val="18"/>
              </w:rPr>
              <w:t xml:space="preserve"> być odpowiednio wcześniej przygotowane. </w:t>
            </w:r>
          </w:p>
          <w:p w14:paraId="78CF537B"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W ppkt 3.3. </w:t>
            </w:r>
            <w:r w:rsidRPr="00542AD3">
              <w:rPr>
                <w:rFonts w:ascii="Arial" w:hAnsi="Arial" w:cs="Arial"/>
                <w:b/>
                <w:bCs/>
                <w:sz w:val="18"/>
                <w:szCs w:val="18"/>
              </w:rPr>
              <w:t>konieczne jest zatem wyraźne uregulowanie tego jaki materia może być pobrany przez opiekuna medycznego w ramach</w:t>
            </w:r>
            <w:r w:rsidRPr="00542AD3">
              <w:rPr>
                <w:rFonts w:ascii="Arial" w:hAnsi="Arial" w:cs="Arial"/>
                <w:sz w:val="18"/>
                <w:szCs w:val="18"/>
              </w:rPr>
              <w:t xml:space="preserve"> wykonywanych przez niego czynności zawodowych, </w:t>
            </w:r>
            <w:r w:rsidRPr="00542AD3">
              <w:rPr>
                <w:rFonts w:ascii="Arial" w:hAnsi="Arial" w:cs="Arial"/>
                <w:b/>
                <w:bCs/>
                <w:sz w:val="18"/>
                <w:szCs w:val="18"/>
              </w:rPr>
              <w:t>a także skąd ten materiał może być przez niego pobrany,</w:t>
            </w:r>
            <w:r w:rsidRPr="00542AD3">
              <w:rPr>
                <w:rFonts w:ascii="Arial" w:hAnsi="Arial" w:cs="Arial"/>
                <w:sz w:val="18"/>
                <w:szCs w:val="18"/>
              </w:rPr>
              <w:t xml:space="preserve"> np. wymazy z nosogardzieli, z nosa i jamy ustnej, wymazy ze skóry; wymazy okołoodbytnicze i próbki stolca, mocz.</w:t>
            </w:r>
          </w:p>
          <w:p w14:paraId="44C2985C"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Ponadto ppkt 3.3. należałoby uzupełnić poprzez wskazanie, że pobieranie materiału do wykonania badań mikrobiologicznych i mikologicznych z wyłączeniem pobierania materiału z dróg rodnych, </w:t>
            </w:r>
            <w:r w:rsidRPr="00542AD3">
              <w:rPr>
                <w:rFonts w:ascii="Arial" w:hAnsi="Arial" w:cs="Arial"/>
                <w:b/>
                <w:bCs/>
                <w:sz w:val="18"/>
                <w:szCs w:val="18"/>
              </w:rPr>
              <w:t>następuje w sposób nieinwazyjny</w:t>
            </w:r>
            <w:r w:rsidRPr="00542AD3">
              <w:rPr>
                <w:rFonts w:ascii="Arial" w:hAnsi="Arial" w:cs="Arial"/>
                <w:sz w:val="18"/>
                <w:szCs w:val="18"/>
              </w:rPr>
              <w:t>.</w:t>
            </w:r>
          </w:p>
          <w:p w14:paraId="39230B82" w14:textId="785BD2DE" w:rsidR="00451987" w:rsidRPr="00542AD3" w:rsidRDefault="00451987" w:rsidP="00451987">
            <w:pPr>
              <w:rPr>
                <w:rFonts w:ascii="Arial" w:hAnsi="Arial" w:cs="Arial"/>
                <w:sz w:val="18"/>
                <w:szCs w:val="18"/>
              </w:rPr>
            </w:pPr>
            <w:r w:rsidRPr="00542AD3">
              <w:rPr>
                <w:rFonts w:ascii="Arial" w:hAnsi="Arial" w:cs="Arial"/>
                <w:sz w:val="18"/>
                <w:szCs w:val="18"/>
              </w:rPr>
              <w:t xml:space="preserve">Niezależnie od powyższych uwag, w związku z tak opisanymi czynnościami opiekuna medycznego, wątpliwości może budzić również to jakie podstawy </w:t>
            </w:r>
            <w:r w:rsidRPr="00542AD3">
              <w:rPr>
                <w:rFonts w:ascii="Arial" w:hAnsi="Arial" w:cs="Arial"/>
                <w:sz w:val="18"/>
                <w:szCs w:val="18"/>
              </w:rPr>
              <w:lastRenderedPageBreak/>
              <w:t>teoretyczne (zdobyte w ramach kształcenia zawodowego) mają opiekunowie medyczni do pobierania próbek w kierunku diagnostyki mikrobiologicznej. Pozostawienie w projektowanym wykazie czynności zawodowych wskazanych w ppkt 3.3. (z odpowiednią modyfikacją wynikającą z ww. uwag) wymaga wyraźnego potwierdzenia, że w toku kształcenia opiekun medyczny zdobywa wiedzę teoretyczną o możliwych zanieczyszczeniach materiału do wykonania badań w trakcie jego pobrania, a także o zamkniętych systemach do pobierania krwi oraz o zasadach pobierania moczu przez cewnik.</w:t>
            </w:r>
          </w:p>
        </w:tc>
        <w:tc>
          <w:tcPr>
            <w:tcW w:w="2410" w:type="dxa"/>
            <w:gridSpan w:val="2"/>
          </w:tcPr>
          <w:p w14:paraId="107D45C2" w14:textId="77777777" w:rsidR="00451987" w:rsidRPr="00542AD3" w:rsidRDefault="00451987" w:rsidP="00451987">
            <w:pPr>
              <w:rPr>
                <w:rFonts w:ascii="Arial" w:hAnsi="Arial" w:cs="Arial"/>
                <w:bCs/>
                <w:sz w:val="18"/>
                <w:szCs w:val="18"/>
              </w:rPr>
            </w:pPr>
          </w:p>
        </w:tc>
        <w:tc>
          <w:tcPr>
            <w:tcW w:w="2268" w:type="dxa"/>
          </w:tcPr>
          <w:p w14:paraId="30E9DA8D" w14:textId="77777777" w:rsidR="00451987" w:rsidRPr="00542AD3" w:rsidRDefault="00451987" w:rsidP="00451987">
            <w:pPr>
              <w:rPr>
                <w:rFonts w:ascii="Arial" w:hAnsi="Arial" w:cs="Arial"/>
                <w:sz w:val="18"/>
                <w:szCs w:val="18"/>
              </w:rPr>
            </w:pPr>
          </w:p>
        </w:tc>
        <w:tc>
          <w:tcPr>
            <w:tcW w:w="2942" w:type="dxa"/>
          </w:tcPr>
          <w:p w14:paraId="199B13F4" w14:textId="21FC711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8656C1" w:rsidRPr="00542AD3">
              <w:rPr>
                <w:rFonts w:ascii="Arial" w:hAnsi="Arial" w:cs="Arial"/>
                <w:bCs/>
                <w:sz w:val="18"/>
                <w:szCs w:val="18"/>
              </w:rPr>
              <w:t xml:space="preserve">częściowo </w:t>
            </w:r>
            <w:r w:rsidRPr="00542AD3">
              <w:rPr>
                <w:rFonts w:ascii="Arial" w:hAnsi="Arial" w:cs="Arial"/>
                <w:bCs/>
                <w:sz w:val="18"/>
                <w:szCs w:val="18"/>
              </w:rPr>
              <w:t>uwzględnion</w:t>
            </w:r>
            <w:r w:rsidR="008656C1" w:rsidRPr="00542AD3">
              <w:rPr>
                <w:rFonts w:ascii="Arial" w:hAnsi="Arial" w:cs="Arial"/>
                <w:bCs/>
                <w:sz w:val="18"/>
                <w:szCs w:val="18"/>
              </w:rPr>
              <w:t>e</w:t>
            </w:r>
            <w:r w:rsidR="004715BF" w:rsidRPr="00542AD3">
              <w:rPr>
                <w:rFonts w:ascii="Arial" w:hAnsi="Arial" w:cs="Arial"/>
                <w:bCs/>
                <w:sz w:val="18"/>
                <w:szCs w:val="18"/>
              </w:rPr>
              <w:t>.</w:t>
            </w:r>
            <w:r w:rsidRPr="00542AD3">
              <w:rPr>
                <w:rFonts w:ascii="Arial" w:hAnsi="Arial" w:cs="Arial"/>
                <w:bCs/>
                <w:sz w:val="18"/>
                <w:szCs w:val="18"/>
              </w:rPr>
              <w:t xml:space="preserve"> </w:t>
            </w:r>
          </w:p>
          <w:p w14:paraId="57ABF7BA" w14:textId="77777777" w:rsidR="004715BF" w:rsidRPr="00542AD3" w:rsidRDefault="004715BF" w:rsidP="00451987">
            <w:pPr>
              <w:rPr>
                <w:rFonts w:ascii="Arial" w:hAnsi="Arial" w:cs="Arial"/>
                <w:bCs/>
                <w:sz w:val="18"/>
                <w:szCs w:val="18"/>
              </w:rPr>
            </w:pPr>
          </w:p>
          <w:p w14:paraId="34B3E39A" w14:textId="05DC6E7E" w:rsidR="00451987" w:rsidRPr="00542AD3" w:rsidRDefault="004715BF" w:rsidP="00451987">
            <w:pPr>
              <w:rPr>
                <w:rFonts w:ascii="Arial" w:hAnsi="Arial" w:cs="Arial"/>
                <w:bCs/>
                <w:sz w:val="18"/>
                <w:szCs w:val="18"/>
              </w:rPr>
            </w:pPr>
            <w:r w:rsidRPr="00542AD3">
              <w:rPr>
                <w:rFonts w:ascii="Arial" w:hAnsi="Arial" w:cs="Arial"/>
                <w:bCs/>
                <w:sz w:val="18"/>
                <w:szCs w:val="18"/>
              </w:rPr>
              <w:t>Czynności uwzględnione w projekcie rozporządzenia są zgodne z podstawą programową kształcenia w zawodzie opiekun medyczny.</w:t>
            </w:r>
          </w:p>
          <w:p w14:paraId="255DF433" w14:textId="3B415574" w:rsidR="00451987" w:rsidRPr="00542AD3" w:rsidRDefault="00451987" w:rsidP="00451987">
            <w:pPr>
              <w:rPr>
                <w:rFonts w:ascii="Arial" w:hAnsi="Arial" w:cs="Arial"/>
                <w:bCs/>
                <w:sz w:val="18"/>
                <w:szCs w:val="18"/>
              </w:rPr>
            </w:pPr>
            <w:r w:rsidRPr="00542AD3">
              <w:rPr>
                <w:rFonts w:ascii="Arial" w:hAnsi="Arial" w:cs="Arial"/>
                <w:bCs/>
                <w:sz w:val="18"/>
                <w:szCs w:val="18"/>
              </w:rPr>
              <w:t>Ponadto oczywistym jest, że opiekun medycznych nie będzie mógł pobierać materiału do wykonania do wszystkich badań mikrobiologicznych i mikologicznych, bo pewne badania zastrzeżone są dla lekarza i pielęgniarki.</w:t>
            </w:r>
            <w:r w:rsidR="008656C1" w:rsidRPr="00542AD3">
              <w:rPr>
                <w:rFonts w:ascii="Arial" w:hAnsi="Arial" w:cs="Arial"/>
                <w:bCs/>
                <w:sz w:val="18"/>
                <w:szCs w:val="18"/>
              </w:rPr>
              <w:t xml:space="preserve"> Niemniej jednak ten podpunkt został </w:t>
            </w:r>
            <w:r w:rsidR="008656C1" w:rsidRPr="00542AD3">
              <w:rPr>
                <w:rFonts w:ascii="Arial" w:hAnsi="Arial" w:cs="Arial"/>
                <w:bCs/>
                <w:sz w:val="18"/>
                <w:szCs w:val="18"/>
              </w:rPr>
              <w:lastRenderedPageBreak/>
              <w:t>doprecyzowany w następujący sposób: „Pobieranie innego materiału do wykonania badań mikrobiologicznych i mykologicznych z wyłączeniem pobierania materiału z dróg rodnych lub metodami inwazyjnymi.”.</w:t>
            </w:r>
          </w:p>
          <w:p w14:paraId="0C9A4CBC" w14:textId="77777777" w:rsidR="00451987" w:rsidRPr="00542AD3" w:rsidRDefault="00451987" w:rsidP="00451987">
            <w:pPr>
              <w:rPr>
                <w:rFonts w:ascii="Arial" w:hAnsi="Arial" w:cs="Arial"/>
                <w:bCs/>
                <w:sz w:val="18"/>
                <w:szCs w:val="18"/>
              </w:rPr>
            </w:pPr>
          </w:p>
          <w:p w14:paraId="59850154" w14:textId="77777777" w:rsidR="00451987" w:rsidRPr="00542AD3" w:rsidRDefault="00451987" w:rsidP="00451987">
            <w:pPr>
              <w:rPr>
                <w:rFonts w:ascii="Arial" w:hAnsi="Arial" w:cs="Arial"/>
                <w:bCs/>
                <w:sz w:val="18"/>
                <w:szCs w:val="18"/>
              </w:rPr>
            </w:pPr>
          </w:p>
          <w:p w14:paraId="16721A1C" w14:textId="4666ED0C" w:rsidR="00451987" w:rsidRPr="00542AD3" w:rsidRDefault="00451987" w:rsidP="00451987">
            <w:pPr>
              <w:rPr>
                <w:rFonts w:ascii="Arial" w:hAnsi="Arial" w:cs="Arial"/>
                <w:bCs/>
                <w:sz w:val="18"/>
                <w:szCs w:val="18"/>
              </w:rPr>
            </w:pPr>
          </w:p>
        </w:tc>
      </w:tr>
      <w:tr w:rsidR="00A373A0" w:rsidRPr="00542AD3" w14:paraId="4E639568" w14:textId="77777777" w:rsidTr="00D87D56">
        <w:tc>
          <w:tcPr>
            <w:tcW w:w="477" w:type="dxa"/>
          </w:tcPr>
          <w:p w14:paraId="14058774" w14:textId="77777777" w:rsidR="00451987" w:rsidRPr="00542AD3" w:rsidRDefault="00451987" w:rsidP="00451987">
            <w:pPr>
              <w:rPr>
                <w:rFonts w:ascii="Arial" w:hAnsi="Arial" w:cs="Arial"/>
                <w:sz w:val="18"/>
                <w:szCs w:val="18"/>
              </w:rPr>
            </w:pPr>
          </w:p>
        </w:tc>
        <w:tc>
          <w:tcPr>
            <w:tcW w:w="1109" w:type="dxa"/>
          </w:tcPr>
          <w:p w14:paraId="332A3992" w14:textId="0F6935BC"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3.3</w:t>
            </w:r>
          </w:p>
        </w:tc>
        <w:tc>
          <w:tcPr>
            <w:tcW w:w="1838" w:type="dxa"/>
          </w:tcPr>
          <w:p w14:paraId="75EF5400" w14:textId="60C96B72" w:rsidR="00451987" w:rsidRPr="00542AD3" w:rsidRDefault="00451987" w:rsidP="00451987">
            <w:pPr>
              <w:rPr>
                <w:rFonts w:ascii="Arial" w:hAnsi="Arial" w:cs="Arial"/>
                <w:bCs/>
                <w:sz w:val="18"/>
                <w:szCs w:val="18"/>
              </w:rPr>
            </w:pPr>
            <w:r w:rsidRPr="00542AD3">
              <w:rPr>
                <w:rFonts w:ascii="Arial" w:hAnsi="Arial" w:cs="Arial"/>
                <w:bCs/>
                <w:sz w:val="18"/>
                <w:szCs w:val="18"/>
              </w:rPr>
              <w:t>Fundacja Florencja</w:t>
            </w:r>
          </w:p>
        </w:tc>
        <w:tc>
          <w:tcPr>
            <w:tcW w:w="2847" w:type="dxa"/>
          </w:tcPr>
          <w:p w14:paraId="79768C84" w14:textId="724BD59F"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3.3.</w:t>
            </w:r>
            <w:r w:rsidRPr="00542AD3">
              <w:rPr>
                <w:rFonts w:ascii="Arial" w:hAnsi="Arial" w:cs="Arial"/>
                <w:sz w:val="18"/>
                <w:szCs w:val="18"/>
              </w:rPr>
              <w:tab/>
              <w:t>Pobieranie materiału do wykonania badań mikrobiologicznych i mikologicznych z wyłączeniem pobierania materiału z dróg rodnych.</w:t>
            </w:r>
          </w:p>
        </w:tc>
        <w:tc>
          <w:tcPr>
            <w:tcW w:w="2410" w:type="dxa"/>
            <w:gridSpan w:val="2"/>
          </w:tcPr>
          <w:p w14:paraId="53F9A25B" w14:textId="7B2D4D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Podpunkt 3.3.należy wykreślić, gdyż wymienione czynności wymagają specjalistycznej wiedzy i umiejętności w zakresie diagnostyki laboratoryjnej. Takie kompetencje posiadają </w:t>
            </w:r>
            <w:r w:rsidR="004F4F52" w:rsidRPr="00542AD3">
              <w:rPr>
                <w:rFonts w:ascii="Arial" w:hAnsi="Arial" w:cs="Arial"/>
                <w:bCs/>
                <w:sz w:val="18"/>
                <w:szCs w:val="18"/>
              </w:rPr>
              <w:t>pielęgniarki</w:t>
            </w:r>
            <w:r w:rsidRPr="00542AD3">
              <w:rPr>
                <w:rFonts w:ascii="Arial" w:hAnsi="Arial" w:cs="Arial"/>
                <w:bCs/>
                <w:sz w:val="18"/>
                <w:szCs w:val="18"/>
              </w:rPr>
              <w:t>, położne oraz diagności laboratoryjni.</w:t>
            </w:r>
          </w:p>
        </w:tc>
        <w:tc>
          <w:tcPr>
            <w:tcW w:w="2268" w:type="dxa"/>
          </w:tcPr>
          <w:p w14:paraId="2AD66762" w14:textId="77777777" w:rsidR="00451987" w:rsidRPr="00542AD3" w:rsidRDefault="00451987" w:rsidP="00451987">
            <w:pPr>
              <w:rPr>
                <w:rFonts w:ascii="Arial" w:eastAsia="Times New Roman" w:hAnsi="Arial" w:cs="Arial"/>
                <w:bCs/>
                <w:sz w:val="18"/>
                <w:szCs w:val="18"/>
                <w:lang w:eastAsia="pl-PL"/>
              </w:rPr>
            </w:pPr>
          </w:p>
        </w:tc>
        <w:tc>
          <w:tcPr>
            <w:tcW w:w="2942" w:type="dxa"/>
          </w:tcPr>
          <w:p w14:paraId="02E52D1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4F95D2F" w14:textId="77777777" w:rsidR="00451987" w:rsidRPr="00542AD3" w:rsidRDefault="00451987" w:rsidP="00451987">
            <w:pPr>
              <w:rPr>
                <w:rFonts w:ascii="Arial" w:hAnsi="Arial" w:cs="Arial"/>
                <w:bCs/>
                <w:sz w:val="18"/>
                <w:szCs w:val="18"/>
              </w:rPr>
            </w:pPr>
          </w:p>
          <w:p w14:paraId="7E48EAC5" w14:textId="22EB3372" w:rsidR="00451987" w:rsidRPr="00542AD3" w:rsidRDefault="00451987" w:rsidP="00451987">
            <w:pPr>
              <w:rPr>
                <w:rFonts w:ascii="Arial" w:hAnsi="Arial" w:cs="Arial"/>
                <w:bCs/>
                <w:sz w:val="18"/>
                <w:szCs w:val="18"/>
              </w:rPr>
            </w:pPr>
            <w:r w:rsidRPr="00542AD3">
              <w:rPr>
                <w:rFonts w:ascii="Arial" w:hAnsi="Arial" w:cs="Arial"/>
                <w:bCs/>
                <w:sz w:val="18"/>
                <w:szCs w:val="18"/>
              </w:rPr>
              <w:t>Brzmienie przepisu zgodne z podstawą programową kształcenia w zawodzie opiekun medyczny. Ponadto czynność ta, zgodnie z doprecyzowanym przepisem w projekcie, realizowana jest na zlecenie</w:t>
            </w:r>
            <w:r w:rsidR="00A83690" w:rsidRPr="00542AD3">
              <w:rPr>
                <w:rFonts w:ascii="Arial" w:hAnsi="Arial" w:cs="Arial"/>
                <w:bCs/>
                <w:sz w:val="18"/>
                <w:szCs w:val="18"/>
              </w:rPr>
              <w:t>, oraz nie może być realizowana metodami inwazyjnymi</w:t>
            </w:r>
            <w:r w:rsidRPr="00542AD3">
              <w:rPr>
                <w:rFonts w:ascii="Arial" w:hAnsi="Arial" w:cs="Arial"/>
                <w:bCs/>
                <w:sz w:val="18"/>
                <w:szCs w:val="18"/>
              </w:rPr>
              <w:t xml:space="preserve">. Jednocześnie, w momencie wprowadzenia znowelizowanej PP w tym zakresie 01.09.2021 r. został wydłużony cykl kształcenia w tym zawodzie (z roku do 1,5 roku). Dodatkowo ustawa o niektórych zawodach medycznych wprowadziła ustawiczny rozwój zawodowy także w tym zawodzie, w ramach którego OM będzie mógł np. uzyskać dodatkową </w:t>
            </w:r>
            <w:r w:rsidRPr="00542AD3">
              <w:rPr>
                <w:rFonts w:ascii="Arial" w:hAnsi="Arial" w:cs="Arial"/>
                <w:bCs/>
                <w:sz w:val="18"/>
                <w:szCs w:val="18"/>
              </w:rPr>
              <w:lastRenderedPageBreak/>
              <w:t>wiedzę/umiejętności na kursie kwalifikacyjnym, jak również zobligowany jest do doskonalenia i pogłębienia posiadanej wiedzy/umiejętności na kursach doskonalących i poprzez samokształcenie w różnych formach.</w:t>
            </w:r>
          </w:p>
        </w:tc>
      </w:tr>
      <w:tr w:rsidR="00A373A0" w:rsidRPr="00542AD3" w14:paraId="21F0AD45" w14:textId="77777777" w:rsidTr="00D87D56">
        <w:tc>
          <w:tcPr>
            <w:tcW w:w="477" w:type="dxa"/>
          </w:tcPr>
          <w:p w14:paraId="79061418" w14:textId="77777777" w:rsidR="00451987" w:rsidRPr="00542AD3" w:rsidRDefault="00451987" w:rsidP="00451987">
            <w:pPr>
              <w:rPr>
                <w:rFonts w:ascii="Arial" w:hAnsi="Arial" w:cs="Arial"/>
                <w:sz w:val="18"/>
                <w:szCs w:val="18"/>
              </w:rPr>
            </w:pPr>
          </w:p>
        </w:tc>
        <w:tc>
          <w:tcPr>
            <w:tcW w:w="1109" w:type="dxa"/>
          </w:tcPr>
          <w:p w14:paraId="793DD0B4" w14:textId="2EFF19F6" w:rsidR="00451987" w:rsidRPr="00542AD3" w:rsidRDefault="00451987" w:rsidP="00451987">
            <w:pPr>
              <w:rPr>
                <w:rFonts w:ascii="Arial" w:hAnsi="Arial" w:cs="Arial"/>
                <w:sz w:val="18"/>
                <w:szCs w:val="18"/>
              </w:rPr>
            </w:pPr>
            <w:r w:rsidRPr="00542AD3">
              <w:rPr>
                <w:rFonts w:ascii="Arial" w:hAnsi="Arial" w:cs="Arial"/>
                <w:sz w:val="18"/>
                <w:szCs w:val="18"/>
              </w:rPr>
              <w:t>Załącznik nr 5 Część B pkt 4</w:t>
            </w:r>
          </w:p>
        </w:tc>
        <w:tc>
          <w:tcPr>
            <w:tcW w:w="1838" w:type="dxa"/>
          </w:tcPr>
          <w:p w14:paraId="537C907C" w14:textId="06E25387" w:rsidR="00451987" w:rsidRPr="00542AD3" w:rsidRDefault="00451987" w:rsidP="00451987">
            <w:pPr>
              <w:rPr>
                <w:rFonts w:ascii="Arial" w:hAnsi="Arial" w:cs="Arial"/>
                <w:bCs/>
                <w:sz w:val="18"/>
                <w:szCs w:val="18"/>
              </w:rPr>
            </w:pPr>
            <w:r w:rsidRPr="00542AD3">
              <w:rPr>
                <w:rFonts w:ascii="Arial" w:hAnsi="Arial" w:cs="Arial"/>
                <w:bCs/>
                <w:sz w:val="18"/>
                <w:szCs w:val="18"/>
              </w:rPr>
              <w:t>Centrum Medyczne Kształcenia Podyplomowego Pielęgniarek i Położnych</w:t>
            </w:r>
          </w:p>
        </w:tc>
        <w:tc>
          <w:tcPr>
            <w:tcW w:w="2847" w:type="dxa"/>
          </w:tcPr>
          <w:p w14:paraId="6CBFD211" w14:textId="75BC1DB4"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konieczność doprecyzowania</w:t>
            </w:r>
          </w:p>
        </w:tc>
        <w:tc>
          <w:tcPr>
            <w:tcW w:w="2410" w:type="dxa"/>
            <w:gridSpan w:val="2"/>
          </w:tcPr>
          <w:p w14:paraId="15EABB08" w14:textId="7E362E7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Wykonywanie testów </w:t>
            </w:r>
            <w:r w:rsidR="004F4F52" w:rsidRPr="00542AD3">
              <w:rPr>
                <w:rFonts w:ascii="Arial" w:hAnsi="Arial" w:cs="Arial"/>
                <w:bCs/>
                <w:sz w:val="18"/>
                <w:szCs w:val="18"/>
              </w:rPr>
              <w:t>diagnostycznych</w:t>
            </w:r>
            <w:r w:rsidRPr="00542AD3">
              <w:rPr>
                <w:rFonts w:ascii="Arial" w:hAnsi="Arial" w:cs="Arial"/>
                <w:bCs/>
                <w:sz w:val="18"/>
                <w:szCs w:val="18"/>
              </w:rPr>
              <w:t xml:space="preserve"> wiąże się z zaplanowanym leczeniem przez lekarza lub pielęgniarkę. Wymaga specjalistycznej wiedzy, w tym z zakresu diagnostyki </w:t>
            </w:r>
            <w:r w:rsidR="004F4F52" w:rsidRPr="00542AD3">
              <w:rPr>
                <w:rFonts w:ascii="Arial" w:hAnsi="Arial" w:cs="Arial"/>
                <w:bCs/>
                <w:sz w:val="18"/>
                <w:szCs w:val="18"/>
              </w:rPr>
              <w:t>laboratoryjnej</w:t>
            </w:r>
            <w:r w:rsidRPr="00542AD3">
              <w:rPr>
                <w:rFonts w:ascii="Arial" w:hAnsi="Arial" w:cs="Arial"/>
                <w:bCs/>
                <w:sz w:val="18"/>
                <w:szCs w:val="18"/>
              </w:rPr>
              <w:t>. Zapis sugeruje samodzielność.</w:t>
            </w:r>
          </w:p>
        </w:tc>
        <w:tc>
          <w:tcPr>
            <w:tcW w:w="2268" w:type="dxa"/>
          </w:tcPr>
          <w:p w14:paraId="6915E843" w14:textId="5B6D61F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Wykonywanie testów diagnostycznych w miejscu opieki nad pacjentem na zlecenie lekarza lub pielęgniarki.</w:t>
            </w:r>
          </w:p>
        </w:tc>
        <w:tc>
          <w:tcPr>
            <w:tcW w:w="2942" w:type="dxa"/>
          </w:tcPr>
          <w:p w14:paraId="04A53F5B" w14:textId="375CBBF0"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0F9F404" w14:textId="77777777" w:rsidR="00451987" w:rsidRPr="00542AD3" w:rsidRDefault="00451987" w:rsidP="00451987">
            <w:pPr>
              <w:rPr>
                <w:rFonts w:ascii="Arial" w:hAnsi="Arial" w:cs="Arial"/>
                <w:bCs/>
                <w:sz w:val="18"/>
                <w:szCs w:val="18"/>
              </w:rPr>
            </w:pPr>
          </w:p>
          <w:p w14:paraId="046D1FA9" w14:textId="6E745BE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Brzmienie przepisu zgodne z podstawą programową kształcenia w zawodzie opiekun medyczny. Jednocześnie, w momencie wprowadzenia znowelizowanej </w:t>
            </w:r>
            <w:r w:rsidR="004F4F52" w:rsidRPr="00542AD3">
              <w:rPr>
                <w:rFonts w:ascii="Arial" w:hAnsi="Arial" w:cs="Arial"/>
                <w:bCs/>
                <w:sz w:val="18"/>
                <w:szCs w:val="18"/>
              </w:rPr>
              <w:t>podstawy programowej kształcenia</w:t>
            </w:r>
            <w:r w:rsidRPr="00542AD3">
              <w:rPr>
                <w:rFonts w:ascii="Arial" w:hAnsi="Arial" w:cs="Arial"/>
                <w:bCs/>
                <w:sz w:val="18"/>
                <w:szCs w:val="18"/>
              </w:rPr>
              <w:t xml:space="preserve"> w tym </w:t>
            </w:r>
            <w:r w:rsidR="004F4F52" w:rsidRPr="00542AD3">
              <w:rPr>
                <w:rFonts w:ascii="Arial" w:hAnsi="Arial" w:cs="Arial"/>
                <w:bCs/>
                <w:sz w:val="18"/>
                <w:szCs w:val="18"/>
              </w:rPr>
              <w:t>zawodzie</w:t>
            </w:r>
            <w:r w:rsidRPr="00542AD3">
              <w:rPr>
                <w:rFonts w:ascii="Arial" w:hAnsi="Arial" w:cs="Arial"/>
                <w:bCs/>
                <w:sz w:val="18"/>
                <w:szCs w:val="18"/>
              </w:rPr>
              <w:t xml:space="preserve"> 01.09.2021 r. został wydłużony cykl kształcenia w tym </w:t>
            </w:r>
            <w:r w:rsidR="004F4F52" w:rsidRPr="00542AD3">
              <w:rPr>
                <w:rFonts w:ascii="Arial" w:hAnsi="Arial" w:cs="Arial"/>
                <w:bCs/>
                <w:sz w:val="18"/>
                <w:szCs w:val="18"/>
              </w:rPr>
              <w:t>zakresie</w:t>
            </w:r>
            <w:r w:rsidRPr="00542AD3">
              <w:rPr>
                <w:rFonts w:ascii="Arial" w:hAnsi="Arial" w:cs="Arial"/>
                <w:bCs/>
                <w:sz w:val="18"/>
                <w:szCs w:val="18"/>
              </w:rPr>
              <w:t xml:space="preserve"> (z roku do 1,5 roku). Dodatkowo ustawa o niektórych zawodach medycznych wprowadziła ustawiczny rozwój zawodowy także w tym zawodzie, w ramach którego OM będzie mógł np. uzyskać dodatkową wiedzę/umiejętności na kursie kwalifikacyjnym, jak również zobligowany jest do doskonalenia i pogłębienia posiadanej wiedzy/umiejętności na kursach doskonalących i poprzez samokształcenie w różnych formach.</w:t>
            </w:r>
          </w:p>
          <w:p w14:paraId="087C41B0" w14:textId="204F490F" w:rsidR="00451987" w:rsidRPr="00542AD3" w:rsidRDefault="00451987" w:rsidP="00451987">
            <w:pPr>
              <w:rPr>
                <w:rFonts w:ascii="Arial" w:hAnsi="Arial" w:cs="Arial"/>
                <w:bCs/>
                <w:sz w:val="18"/>
                <w:szCs w:val="18"/>
              </w:rPr>
            </w:pPr>
            <w:r w:rsidRPr="00542AD3">
              <w:rPr>
                <w:rFonts w:ascii="Arial" w:hAnsi="Arial" w:cs="Arial"/>
                <w:bCs/>
                <w:sz w:val="18"/>
                <w:szCs w:val="18"/>
              </w:rPr>
              <w:t>Ponadto zauważyć należy, że liczne tego typu testy można nabyć bez recepty i samodzielnie wykonać w domu.</w:t>
            </w:r>
          </w:p>
        </w:tc>
      </w:tr>
      <w:tr w:rsidR="00A373A0" w:rsidRPr="00542AD3" w14:paraId="731C0EB3" w14:textId="77777777" w:rsidTr="00D87D56">
        <w:tc>
          <w:tcPr>
            <w:tcW w:w="477" w:type="dxa"/>
          </w:tcPr>
          <w:p w14:paraId="65DBC3C6" w14:textId="77777777" w:rsidR="00451987" w:rsidRPr="00542AD3" w:rsidRDefault="00451987" w:rsidP="00451987">
            <w:pPr>
              <w:rPr>
                <w:rFonts w:ascii="Arial" w:hAnsi="Arial" w:cs="Arial"/>
                <w:sz w:val="18"/>
                <w:szCs w:val="18"/>
              </w:rPr>
            </w:pPr>
          </w:p>
        </w:tc>
        <w:tc>
          <w:tcPr>
            <w:tcW w:w="1109" w:type="dxa"/>
          </w:tcPr>
          <w:p w14:paraId="3AF27186" w14:textId="29E2A06A" w:rsidR="00451987" w:rsidRPr="00542AD3" w:rsidRDefault="00451987" w:rsidP="00451987">
            <w:pPr>
              <w:rPr>
                <w:rFonts w:ascii="Arial" w:hAnsi="Arial" w:cs="Arial"/>
                <w:sz w:val="18"/>
                <w:szCs w:val="18"/>
              </w:rPr>
            </w:pPr>
            <w:r w:rsidRPr="00542AD3">
              <w:rPr>
                <w:rFonts w:ascii="Arial" w:hAnsi="Arial" w:cs="Arial"/>
                <w:bCs/>
                <w:sz w:val="18"/>
                <w:szCs w:val="18"/>
              </w:rPr>
              <w:t>Załącznik nr 5 Część B pkt 4</w:t>
            </w:r>
          </w:p>
        </w:tc>
        <w:tc>
          <w:tcPr>
            <w:tcW w:w="1838" w:type="dxa"/>
          </w:tcPr>
          <w:p w14:paraId="01F9FF6B" w14:textId="6F96EC3D"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6EC86843" w14:textId="501753AA"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Czynności mogą być wykonywane na zlecenie lub pod nadzorem pielęgniarki</w:t>
            </w:r>
          </w:p>
        </w:tc>
        <w:tc>
          <w:tcPr>
            <w:tcW w:w="2410" w:type="dxa"/>
            <w:gridSpan w:val="2"/>
          </w:tcPr>
          <w:p w14:paraId="1954BB9E" w14:textId="2E3E652C" w:rsidR="00451987" w:rsidRPr="00542AD3" w:rsidRDefault="00451987" w:rsidP="00451987">
            <w:pPr>
              <w:rPr>
                <w:rFonts w:ascii="Arial" w:hAnsi="Arial" w:cs="Arial"/>
                <w:bCs/>
                <w:sz w:val="18"/>
                <w:szCs w:val="18"/>
              </w:rPr>
            </w:pPr>
            <w:r w:rsidRPr="00542AD3">
              <w:rPr>
                <w:rFonts w:ascii="Arial" w:hAnsi="Arial" w:cs="Arial"/>
                <w:bCs/>
                <w:sz w:val="18"/>
                <w:szCs w:val="18"/>
              </w:rPr>
              <w:t>Pielęgniarka odpowiada za jakość wykonanych czynności</w:t>
            </w:r>
          </w:p>
        </w:tc>
        <w:tc>
          <w:tcPr>
            <w:tcW w:w="2268" w:type="dxa"/>
          </w:tcPr>
          <w:p w14:paraId="62AE6EBE" w14:textId="0BDEE95E" w:rsidR="00451987" w:rsidRPr="00542AD3" w:rsidRDefault="00451987" w:rsidP="00451987">
            <w:pPr>
              <w:rPr>
                <w:rFonts w:ascii="Arial" w:eastAsia="Times New Roman" w:hAnsi="Arial" w:cs="Arial"/>
                <w:bCs/>
                <w:sz w:val="18"/>
                <w:szCs w:val="18"/>
                <w:lang w:eastAsia="pl-PL"/>
              </w:rPr>
            </w:pPr>
            <w:r w:rsidRPr="00542AD3">
              <w:rPr>
                <w:rFonts w:ascii="Arial" w:hAnsi="Arial" w:cs="Arial"/>
                <w:kern w:val="2"/>
                <w:sz w:val="18"/>
                <w:szCs w:val="18"/>
                <w14:ligatures w14:val="standardContextual"/>
              </w:rPr>
              <w:t>usunąć zapis</w:t>
            </w:r>
          </w:p>
        </w:tc>
        <w:tc>
          <w:tcPr>
            <w:tcW w:w="2942" w:type="dxa"/>
          </w:tcPr>
          <w:p w14:paraId="276C910F" w14:textId="3996157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32E6E37" w14:textId="77777777" w:rsidR="00451987" w:rsidRPr="00542AD3" w:rsidRDefault="00451987" w:rsidP="00451987">
            <w:pPr>
              <w:rPr>
                <w:rFonts w:ascii="Arial" w:hAnsi="Arial" w:cs="Arial"/>
                <w:bCs/>
                <w:sz w:val="18"/>
                <w:szCs w:val="18"/>
              </w:rPr>
            </w:pPr>
          </w:p>
          <w:p w14:paraId="05FFBAFD" w14:textId="4D56D421" w:rsidR="00451987" w:rsidRPr="00542AD3" w:rsidRDefault="0052240C" w:rsidP="00451987">
            <w:pPr>
              <w:rPr>
                <w:rFonts w:ascii="Arial" w:hAnsi="Arial" w:cs="Arial"/>
                <w:bCs/>
                <w:sz w:val="18"/>
                <w:szCs w:val="18"/>
              </w:rPr>
            </w:pPr>
            <w:r w:rsidRPr="00542AD3">
              <w:rPr>
                <w:rFonts w:ascii="Arial" w:hAnsi="Arial" w:cs="Arial"/>
                <w:bCs/>
                <w:sz w:val="18"/>
                <w:szCs w:val="18"/>
              </w:rPr>
              <w:t>jw.</w:t>
            </w:r>
          </w:p>
          <w:p w14:paraId="58DB60C3" w14:textId="76C39302" w:rsidR="00451987" w:rsidRPr="00542AD3" w:rsidRDefault="00451987" w:rsidP="00451987">
            <w:pPr>
              <w:rPr>
                <w:rFonts w:ascii="Arial" w:hAnsi="Arial" w:cs="Arial"/>
                <w:bCs/>
                <w:sz w:val="18"/>
                <w:szCs w:val="18"/>
              </w:rPr>
            </w:pPr>
          </w:p>
        </w:tc>
      </w:tr>
      <w:tr w:rsidR="00A373A0" w:rsidRPr="00542AD3" w14:paraId="200908FD" w14:textId="77777777" w:rsidTr="00D87D56">
        <w:tc>
          <w:tcPr>
            <w:tcW w:w="477" w:type="dxa"/>
          </w:tcPr>
          <w:p w14:paraId="5230123D" w14:textId="77777777" w:rsidR="00451987" w:rsidRPr="00542AD3" w:rsidRDefault="00451987" w:rsidP="00451987">
            <w:pPr>
              <w:rPr>
                <w:rFonts w:ascii="Arial" w:hAnsi="Arial" w:cs="Arial"/>
                <w:sz w:val="18"/>
                <w:szCs w:val="18"/>
              </w:rPr>
            </w:pPr>
          </w:p>
        </w:tc>
        <w:tc>
          <w:tcPr>
            <w:tcW w:w="1109" w:type="dxa"/>
          </w:tcPr>
          <w:p w14:paraId="1938847B" w14:textId="7BC76A1A"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B pkt 4</w:t>
            </w:r>
          </w:p>
        </w:tc>
        <w:tc>
          <w:tcPr>
            <w:tcW w:w="1838" w:type="dxa"/>
          </w:tcPr>
          <w:p w14:paraId="283F1FC0" w14:textId="52750A59" w:rsidR="00451987" w:rsidRPr="00542AD3" w:rsidRDefault="00451987" w:rsidP="00451987">
            <w:pPr>
              <w:rPr>
                <w:rFonts w:ascii="Arial" w:hAnsi="Arial" w:cs="Arial"/>
                <w:bCs/>
                <w:sz w:val="18"/>
                <w:szCs w:val="18"/>
              </w:rPr>
            </w:pPr>
            <w:r w:rsidRPr="00542AD3">
              <w:rPr>
                <w:rFonts w:ascii="Arial" w:hAnsi="Arial" w:cs="Arial"/>
                <w:bCs/>
                <w:sz w:val="18"/>
                <w:szCs w:val="18"/>
              </w:rPr>
              <w:t>Krajowa Izba Diagnostów Laboratoryjnych</w:t>
            </w:r>
          </w:p>
        </w:tc>
        <w:tc>
          <w:tcPr>
            <w:tcW w:w="2847" w:type="dxa"/>
          </w:tcPr>
          <w:p w14:paraId="432EC67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)w pkt 4:</w:t>
            </w:r>
          </w:p>
          <w:p w14:paraId="74817276"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a)należy doprecyzować wprowadzenie do wyliczenia czynności zawodowych opiekuna medycznego poprzez nadanie mu brzmienia:</w:t>
            </w:r>
          </w:p>
          <w:p w14:paraId="25111CE5"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„4. Wykonywanie testów diagnostycznych w miejscu opieki nad pacjentem, po uprzednim przeszkoleniu przez wykwalifikowany personel medyczny.”.</w:t>
            </w:r>
          </w:p>
          <w:p w14:paraId="1C8E32C5"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b)w ppkt 4.3 należy wskazać w otwartym katalogu, przykłady wykonywania innych testów paskowych niż określone w ppkt 1 i 2, poprzez użycie sformułowania „w szczególności z krwi włośniczkowej lub moczu”.</w:t>
            </w:r>
          </w:p>
          <w:p w14:paraId="18B1E404" w14:textId="163E5E2D" w:rsidR="00451987" w:rsidRPr="00542AD3" w:rsidRDefault="00451987" w:rsidP="00451987">
            <w:pPr>
              <w:rPr>
                <w:rFonts w:ascii="Arial" w:hAnsi="Arial" w:cs="Arial"/>
                <w:bCs/>
                <w:sz w:val="18"/>
                <w:szCs w:val="18"/>
              </w:rPr>
            </w:pPr>
            <w:r w:rsidRPr="00542AD3">
              <w:rPr>
                <w:rFonts w:ascii="Arial" w:hAnsi="Arial" w:cs="Arial"/>
                <w:sz w:val="18"/>
                <w:szCs w:val="18"/>
              </w:rPr>
              <w:t xml:space="preserve">Projektowany wykaz powinien również mieć na względzie, że </w:t>
            </w:r>
            <w:r w:rsidRPr="00542AD3">
              <w:rPr>
                <w:rFonts w:ascii="Arial" w:hAnsi="Arial" w:cs="Arial"/>
                <w:b/>
                <w:bCs/>
                <w:sz w:val="18"/>
                <w:szCs w:val="18"/>
              </w:rPr>
              <w:t>zakres testów diagnostycznych</w:t>
            </w:r>
            <w:r w:rsidRPr="00542AD3">
              <w:rPr>
                <w:rFonts w:ascii="Arial" w:hAnsi="Arial" w:cs="Arial"/>
                <w:sz w:val="18"/>
                <w:szCs w:val="18"/>
              </w:rPr>
              <w:t xml:space="preserve"> w miejscu opieki nad pacjentem, wykonywanych w ramach czynności zawodowych opiekuna medycznego, </w:t>
            </w:r>
            <w:r w:rsidRPr="00542AD3">
              <w:rPr>
                <w:rFonts w:ascii="Arial" w:hAnsi="Arial" w:cs="Arial"/>
                <w:b/>
                <w:bCs/>
                <w:sz w:val="18"/>
                <w:szCs w:val="18"/>
              </w:rPr>
              <w:t>powinien być zgodny z przepisami rozporządzenia Ministra Zdrowia z dnia 23 października 2023 r. w sprawie standardów organizacyjnych badań laboratoryjnych parametrów krytycznych wykonywanych w materiale biologicznym, umożliwiających podjęcie szybkiej decyzji terapeutycznej (Dz. U. poz. 2307).</w:t>
            </w:r>
          </w:p>
        </w:tc>
        <w:tc>
          <w:tcPr>
            <w:tcW w:w="2410" w:type="dxa"/>
            <w:gridSpan w:val="2"/>
          </w:tcPr>
          <w:p w14:paraId="7B852A11" w14:textId="77777777" w:rsidR="00451987" w:rsidRPr="00542AD3" w:rsidRDefault="00451987" w:rsidP="00451987">
            <w:pPr>
              <w:rPr>
                <w:rFonts w:ascii="Arial" w:hAnsi="Arial" w:cs="Arial"/>
                <w:bCs/>
                <w:sz w:val="18"/>
                <w:szCs w:val="18"/>
              </w:rPr>
            </w:pPr>
          </w:p>
        </w:tc>
        <w:tc>
          <w:tcPr>
            <w:tcW w:w="2268" w:type="dxa"/>
          </w:tcPr>
          <w:p w14:paraId="3EABCC5B" w14:textId="77777777" w:rsidR="00451987" w:rsidRPr="00542AD3" w:rsidRDefault="00451987" w:rsidP="00451987">
            <w:pPr>
              <w:rPr>
                <w:rFonts w:ascii="Arial" w:hAnsi="Arial" w:cs="Arial"/>
                <w:kern w:val="2"/>
                <w:sz w:val="18"/>
                <w:szCs w:val="18"/>
                <w14:ligatures w14:val="standardContextual"/>
              </w:rPr>
            </w:pPr>
          </w:p>
        </w:tc>
        <w:tc>
          <w:tcPr>
            <w:tcW w:w="2942" w:type="dxa"/>
          </w:tcPr>
          <w:p w14:paraId="0D30F8C0" w14:textId="39A614F9"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1C4B02C" w14:textId="77777777" w:rsidR="00451987" w:rsidRPr="00542AD3" w:rsidRDefault="00451987" w:rsidP="00451987">
            <w:pPr>
              <w:rPr>
                <w:rFonts w:ascii="Arial" w:hAnsi="Arial" w:cs="Arial"/>
                <w:bCs/>
                <w:sz w:val="18"/>
                <w:szCs w:val="18"/>
              </w:rPr>
            </w:pPr>
          </w:p>
          <w:p w14:paraId="6252169F" w14:textId="5EA56716" w:rsidR="00451987" w:rsidRPr="00542AD3" w:rsidRDefault="0052240C" w:rsidP="00451987">
            <w:pPr>
              <w:rPr>
                <w:rFonts w:ascii="Arial" w:hAnsi="Arial" w:cs="Arial"/>
                <w:bCs/>
                <w:sz w:val="18"/>
                <w:szCs w:val="18"/>
              </w:rPr>
            </w:pPr>
            <w:r w:rsidRPr="00542AD3">
              <w:rPr>
                <w:rFonts w:ascii="Arial" w:hAnsi="Arial" w:cs="Arial"/>
                <w:bCs/>
                <w:sz w:val="18"/>
                <w:szCs w:val="18"/>
              </w:rPr>
              <w:t>jw.</w:t>
            </w:r>
          </w:p>
          <w:p w14:paraId="68B7B9E2" w14:textId="77777777" w:rsidR="00F86CE6" w:rsidRPr="00542AD3" w:rsidRDefault="00F86CE6" w:rsidP="00451987">
            <w:pPr>
              <w:rPr>
                <w:rFonts w:ascii="Arial" w:hAnsi="Arial" w:cs="Arial"/>
                <w:bCs/>
                <w:sz w:val="18"/>
                <w:szCs w:val="18"/>
              </w:rPr>
            </w:pPr>
          </w:p>
          <w:p w14:paraId="1B9F9A94" w14:textId="1694E5B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Ponadto w z projektu wynika jednoznacznie, że opiekun medyczny wykonuje wyłącznie </w:t>
            </w:r>
          </w:p>
          <w:p w14:paraId="0BA2657B" w14:textId="4896A4E1" w:rsidR="00451987" w:rsidRPr="00542AD3" w:rsidRDefault="00451987" w:rsidP="00451987">
            <w:pPr>
              <w:rPr>
                <w:rFonts w:ascii="Arial" w:hAnsi="Arial" w:cs="Arial"/>
                <w:bCs/>
                <w:sz w:val="18"/>
                <w:szCs w:val="18"/>
              </w:rPr>
            </w:pPr>
            <w:r w:rsidRPr="00542AD3">
              <w:rPr>
                <w:rFonts w:ascii="Arial" w:hAnsi="Arial" w:cs="Arial"/>
                <w:bCs/>
                <w:sz w:val="18"/>
                <w:szCs w:val="18"/>
              </w:rPr>
              <w:t>testy diagnostyczne dla oznaczania ciał ketonowych w moczu,</w:t>
            </w:r>
            <w:r w:rsidRPr="00542AD3">
              <w:t xml:space="preserve"> </w:t>
            </w:r>
            <w:r w:rsidRPr="00542AD3">
              <w:rPr>
                <w:rFonts w:ascii="Arial" w:hAnsi="Arial" w:cs="Arial"/>
                <w:bCs/>
                <w:sz w:val="18"/>
                <w:szCs w:val="18"/>
              </w:rPr>
              <w:t xml:space="preserve">glukozy we krwi włośniczkowej i w moczu oraz cholesterolu we krwi włośniczkowe oraz inne testy </w:t>
            </w:r>
            <w:r w:rsidRPr="00542AD3">
              <w:rPr>
                <w:rFonts w:ascii="Arial" w:hAnsi="Arial" w:cs="Arial"/>
                <w:b/>
                <w:sz w:val="18"/>
                <w:szCs w:val="18"/>
              </w:rPr>
              <w:t xml:space="preserve">paskowe, </w:t>
            </w:r>
            <w:r w:rsidRPr="00542AD3">
              <w:rPr>
                <w:rFonts w:ascii="Arial" w:hAnsi="Arial" w:cs="Arial"/>
                <w:bCs/>
                <w:sz w:val="18"/>
                <w:szCs w:val="18"/>
              </w:rPr>
              <w:t>wśród których jest wiele takich, które można samodzielnie wykonać w domu.</w:t>
            </w:r>
          </w:p>
          <w:p w14:paraId="5BDE5C9F" w14:textId="77777777" w:rsidR="00451987" w:rsidRPr="00542AD3" w:rsidRDefault="00451987" w:rsidP="00451987">
            <w:pPr>
              <w:rPr>
                <w:rFonts w:ascii="Arial" w:hAnsi="Arial" w:cs="Arial"/>
                <w:bCs/>
                <w:sz w:val="18"/>
                <w:szCs w:val="18"/>
              </w:rPr>
            </w:pPr>
          </w:p>
          <w:p w14:paraId="57B4F8E9" w14:textId="77777777" w:rsidR="00451987" w:rsidRPr="00542AD3" w:rsidRDefault="00451987" w:rsidP="00451987">
            <w:pPr>
              <w:rPr>
                <w:rFonts w:ascii="Arial" w:hAnsi="Arial" w:cs="Arial"/>
                <w:bCs/>
                <w:sz w:val="18"/>
                <w:szCs w:val="18"/>
              </w:rPr>
            </w:pPr>
          </w:p>
          <w:p w14:paraId="5FCB9466" w14:textId="3BAA8290" w:rsidR="00451987" w:rsidRPr="00542AD3" w:rsidRDefault="00451987" w:rsidP="00451987">
            <w:pPr>
              <w:rPr>
                <w:rFonts w:ascii="Arial" w:hAnsi="Arial" w:cs="Arial"/>
                <w:bCs/>
                <w:sz w:val="18"/>
                <w:szCs w:val="18"/>
              </w:rPr>
            </w:pPr>
          </w:p>
        </w:tc>
      </w:tr>
      <w:tr w:rsidR="00A373A0" w:rsidRPr="00542AD3" w14:paraId="17DDF6AA" w14:textId="77777777" w:rsidTr="00D87D56">
        <w:tc>
          <w:tcPr>
            <w:tcW w:w="477" w:type="dxa"/>
          </w:tcPr>
          <w:p w14:paraId="51055BC6" w14:textId="77777777" w:rsidR="00451987" w:rsidRPr="00542AD3" w:rsidRDefault="00451987" w:rsidP="00451987">
            <w:pPr>
              <w:rPr>
                <w:rFonts w:ascii="Arial" w:hAnsi="Arial" w:cs="Arial"/>
                <w:sz w:val="18"/>
                <w:szCs w:val="18"/>
              </w:rPr>
            </w:pPr>
          </w:p>
        </w:tc>
        <w:tc>
          <w:tcPr>
            <w:tcW w:w="1109" w:type="dxa"/>
          </w:tcPr>
          <w:p w14:paraId="559E966B" w14:textId="1F3635EB"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5 Część B pkt 4, </w:t>
            </w:r>
            <w:r w:rsidRPr="00542AD3">
              <w:rPr>
                <w:rFonts w:ascii="Arial" w:hAnsi="Arial" w:cs="Arial"/>
                <w:sz w:val="18"/>
                <w:szCs w:val="18"/>
              </w:rPr>
              <w:lastRenderedPageBreak/>
              <w:t>4.1, 4.2 i 4.3</w:t>
            </w:r>
          </w:p>
        </w:tc>
        <w:tc>
          <w:tcPr>
            <w:tcW w:w="1838" w:type="dxa"/>
          </w:tcPr>
          <w:p w14:paraId="3FFD5865" w14:textId="483F20B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Fundacja Florencja</w:t>
            </w:r>
          </w:p>
        </w:tc>
        <w:tc>
          <w:tcPr>
            <w:tcW w:w="2847" w:type="dxa"/>
          </w:tcPr>
          <w:p w14:paraId="469E159A"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4.</w:t>
            </w:r>
            <w:r w:rsidRPr="00542AD3">
              <w:rPr>
                <w:rFonts w:ascii="Arial" w:hAnsi="Arial" w:cs="Arial"/>
                <w:sz w:val="18"/>
                <w:szCs w:val="18"/>
              </w:rPr>
              <w:tab/>
              <w:t>Wykonywanie testów diagnostycznych w miejscu opieki nad pacjentem.</w:t>
            </w:r>
          </w:p>
          <w:p w14:paraId="39AF7DC7"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lastRenderedPageBreak/>
              <w:t>4.1.</w:t>
            </w:r>
            <w:r w:rsidRPr="00542AD3">
              <w:rPr>
                <w:rFonts w:ascii="Arial" w:hAnsi="Arial" w:cs="Arial"/>
                <w:sz w:val="18"/>
                <w:szCs w:val="18"/>
              </w:rPr>
              <w:tab/>
              <w:t>Wykonywanie testów diagnostycznych dla oznaczania ciał ketonowych w moczu.</w:t>
            </w:r>
          </w:p>
          <w:p w14:paraId="1C79040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4.2.</w:t>
            </w:r>
            <w:r w:rsidRPr="00542AD3">
              <w:rPr>
                <w:rFonts w:ascii="Arial" w:hAnsi="Arial" w:cs="Arial"/>
                <w:sz w:val="18"/>
                <w:szCs w:val="18"/>
              </w:rPr>
              <w:tab/>
              <w:t>Wykonywanie testów diagnostycznych dla oznaczania glukozy we krwi włośniczkowej i w moczu oraz cholesterolu we krwi włośniczkowej.</w:t>
            </w:r>
          </w:p>
          <w:p w14:paraId="7534E624" w14:textId="699D2882"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4.3.</w:t>
            </w:r>
            <w:r w:rsidRPr="00542AD3">
              <w:rPr>
                <w:rFonts w:ascii="Arial" w:hAnsi="Arial" w:cs="Arial"/>
                <w:sz w:val="18"/>
                <w:szCs w:val="18"/>
              </w:rPr>
              <w:tab/>
              <w:t>Wykonywanie innych niż określone w pkt 4 ppkt 1 i 2 testów paskowych.</w:t>
            </w:r>
          </w:p>
        </w:tc>
        <w:tc>
          <w:tcPr>
            <w:tcW w:w="2410" w:type="dxa"/>
            <w:gridSpan w:val="2"/>
          </w:tcPr>
          <w:p w14:paraId="096DEFEA" w14:textId="6D43A15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Na podstawie protokołu postępowania</w:t>
            </w:r>
          </w:p>
        </w:tc>
        <w:tc>
          <w:tcPr>
            <w:tcW w:w="2268" w:type="dxa"/>
          </w:tcPr>
          <w:p w14:paraId="599988CC" w14:textId="77777777" w:rsidR="00451987" w:rsidRPr="00542AD3" w:rsidRDefault="00451987" w:rsidP="00451987">
            <w:pPr>
              <w:rPr>
                <w:rFonts w:ascii="Arial" w:hAnsi="Arial" w:cs="Arial"/>
                <w:kern w:val="2"/>
                <w:sz w:val="18"/>
                <w:szCs w:val="18"/>
                <w14:ligatures w14:val="standardContextual"/>
              </w:rPr>
            </w:pPr>
          </w:p>
        </w:tc>
        <w:tc>
          <w:tcPr>
            <w:tcW w:w="2942" w:type="dxa"/>
          </w:tcPr>
          <w:p w14:paraId="55E11F2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1B8FCF9" w14:textId="77777777" w:rsidR="00451987" w:rsidRPr="00542AD3" w:rsidRDefault="00451987" w:rsidP="00451987">
            <w:pPr>
              <w:rPr>
                <w:rFonts w:ascii="Arial" w:hAnsi="Arial" w:cs="Arial"/>
                <w:bCs/>
                <w:sz w:val="18"/>
                <w:szCs w:val="18"/>
              </w:rPr>
            </w:pPr>
          </w:p>
          <w:p w14:paraId="7221DB10" w14:textId="1FD13733"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Brzmienie przepisu zgodne z podstawą programową kształcenia w zawodzie opiekun medyczny.</w:t>
            </w:r>
          </w:p>
        </w:tc>
      </w:tr>
      <w:tr w:rsidR="00A373A0" w:rsidRPr="00542AD3" w14:paraId="14C6FB71" w14:textId="77777777" w:rsidTr="00D87D56">
        <w:tc>
          <w:tcPr>
            <w:tcW w:w="477" w:type="dxa"/>
          </w:tcPr>
          <w:p w14:paraId="415A43E6" w14:textId="77777777" w:rsidR="00451987" w:rsidRPr="00542AD3" w:rsidRDefault="00451987" w:rsidP="00451987">
            <w:pPr>
              <w:rPr>
                <w:rFonts w:ascii="Arial" w:hAnsi="Arial" w:cs="Arial"/>
                <w:sz w:val="18"/>
                <w:szCs w:val="18"/>
              </w:rPr>
            </w:pPr>
          </w:p>
        </w:tc>
        <w:tc>
          <w:tcPr>
            <w:tcW w:w="1109" w:type="dxa"/>
          </w:tcPr>
          <w:p w14:paraId="3EEBB2E2" w14:textId="3027E344" w:rsidR="00451987" w:rsidRPr="00542AD3" w:rsidRDefault="00451987" w:rsidP="00451987">
            <w:pPr>
              <w:rPr>
                <w:rFonts w:ascii="Arial" w:hAnsi="Arial" w:cs="Arial"/>
                <w:bCs/>
                <w:sz w:val="18"/>
                <w:szCs w:val="18"/>
              </w:rPr>
            </w:pPr>
            <w:r w:rsidRPr="00542AD3">
              <w:rPr>
                <w:rFonts w:ascii="Arial" w:hAnsi="Arial" w:cs="Arial"/>
                <w:sz w:val="18"/>
                <w:szCs w:val="18"/>
              </w:rPr>
              <w:t>Załącznik nr 5 Część B 4.3</w:t>
            </w:r>
          </w:p>
        </w:tc>
        <w:tc>
          <w:tcPr>
            <w:tcW w:w="1838" w:type="dxa"/>
          </w:tcPr>
          <w:p w14:paraId="733A6A41" w14:textId="242979A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Naczelna Izba Pielęgniarek i Położnych </w:t>
            </w:r>
          </w:p>
        </w:tc>
        <w:tc>
          <w:tcPr>
            <w:tcW w:w="2847" w:type="dxa"/>
          </w:tcPr>
          <w:p w14:paraId="230B3DDF" w14:textId="7A274E7D" w:rsidR="00451987" w:rsidRPr="00542AD3" w:rsidRDefault="00451987" w:rsidP="00451987">
            <w:pPr>
              <w:rPr>
                <w:rFonts w:ascii="Arial" w:hAnsi="Arial" w:cs="Arial"/>
                <w:bCs/>
                <w:sz w:val="18"/>
                <w:szCs w:val="18"/>
              </w:rPr>
            </w:pPr>
            <w:r w:rsidRPr="00542AD3">
              <w:rPr>
                <w:rFonts w:ascii="Arial" w:hAnsi="Arial" w:cs="Arial"/>
                <w:bCs/>
                <w:sz w:val="18"/>
                <w:szCs w:val="18"/>
              </w:rPr>
              <w:t>4.3. Do ponownego opracowania</w:t>
            </w:r>
          </w:p>
        </w:tc>
        <w:tc>
          <w:tcPr>
            <w:tcW w:w="2410" w:type="dxa"/>
            <w:gridSpan w:val="2"/>
          </w:tcPr>
          <w:p w14:paraId="01514A0A" w14:textId="50FB04B9" w:rsidR="00451987" w:rsidRPr="00542AD3" w:rsidRDefault="00451987" w:rsidP="00451987">
            <w:pPr>
              <w:rPr>
                <w:rFonts w:ascii="Arial" w:hAnsi="Arial" w:cs="Arial"/>
                <w:bCs/>
                <w:sz w:val="18"/>
                <w:szCs w:val="18"/>
              </w:rPr>
            </w:pPr>
            <w:r w:rsidRPr="00542AD3">
              <w:rPr>
                <w:rFonts w:ascii="Arial" w:hAnsi="Arial" w:cs="Arial"/>
                <w:bCs/>
                <w:sz w:val="18"/>
                <w:szCs w:val="18"/>
              </w:rPr>
              <w:t>Niezbędne jest określenie szczegółowego wykazu testów diagnostycznych w warunkach domowych, które mogą być wykonane przez opiekuna medycznego</w:t>
            </w:r>
          </w:p>
        </w:tc>
        <w:tc>
          <w:tcPr>
            <w:tcW w:w="2268" w:type="dxa"/>
          </w:tcPr>
          <w:p w14:paraId="269213B0" w14:textId="77777777" w:rsidR="00451987" w:rsidRPr="00542AD3" w:rsidRDefault="00451987" w:rsidP="00451987">
            <w:pPr>
              <w:rPr>
                <w:rFonts w:ascii="Arial" w:hAnsi="Arial" w:cs="Arial"/>
                <w:kern w:val="2"/>
                <w:sz w:val="18"/>
                <w:szCs w:val="18"/>
                <w14:ligatures w14:val="standardContextual"/>
              </w:rPr>
            </w:pPr>
          </w:p>
        </w:tc>
        <w:tc>
          <w:tcPr>
            <w:tcW w:w="2942" w:type="dxa"/>
          </w:tcPr>
          <w:p w14:paraId="2D359FC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F4512E9" w14:textId="77777777" w:rsidR="00F86CE6" w:rsidRPr="00542AD3" w:rsidRDefault="00F86CE6" w:rsidP="00451987">
            <w:pPr>
              <w:rPr>
                <w:rFonts w:ascii="Arial" w:hAnsi="Arial" w:cs="Arial"/>
                <w:bCs/>
                <w:sz w:val="18"/>
                <w:szCs w:val="18"/>
              </w:rPr>
            </w:pPr>
          </w:p>
          <w:p w14:paraId="78334BDD" w14:textId="56E4A3B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 projektu wynika jednoznacznie, że opiekun medyczny wykonuje wyłącznie </w:t>
            </w:r>
          </w:p>
          <w:p w14:paraId="4D0A074D" w14:textId="62F25458" w:rsidR="00451987" w:rsidRPr="00542AD3" w:rsidRDefault="00451987" w:rsidP="00451987">
            <w:pPr>
              <w:rPr>
                <w:rFonts w:ascii="Arial" w:hAnsi="Arial" w:cs="Arial"/>
                <w:bCs/>
                <w:sz w:val="18"/>
                <w:szCs w:val="18"/>
              </w:rPr>
            </w:pPr>
            <w:r w:rsidRPr="00542AD3">
              <w:rPr>
                <w:rFonts w:ascii="Arial" w:hAnsi="Arial" w:cs="Arial"/>
                <w:bCs/>
                <w:sz w:val="18"/>
                <w:szCs w:val="18"/>
              </w:rPr>
              <w:t>testy diagnostyczne dla oznaczania ciał ketonowych w moczu, glukozy we krwi włośniczkowej i w moczu oraz cholesterolu we krwi włośniczkowe oraz inne testy paskowe, wśród których jest wiele takich, które można samodzielnie wykonać w domu.</w:t>
            </w:r>
          </w:p>
        </w:tc>
      </w:tr>
      <w:tr w:rsidR="00A373A0" w:rsidRPr="00542AD3" w14:paraId="0844FC32" w14:textId="77777777" w:rsidTr="00D25CB8">
        <w:tc>
          <w:tcPr>
            <w:tcW w:w="13891" w:type="dxa"/>
            <w:gridSpan w:val="8"/>
          </w:tcPr>
          <w:p w14:paraId="2BA8DD78" w14:textId="523E65D3" w:rsidR="00451987" w:rsidRPr="00542AD3" w:rsidRDefault="00451987" w:rsidP="00451987">
            <w:pPr>
              <w:jc w:val="center"/>
              <w:rPr>
                <w:rFonts w:ascii="Arial" w:hAnsi="Arial" w:cs="Arial"/>
                <w:b/>
                <w:sz w:val="18"/>
                <w:szCs w:val="18"/>
              </w:rPr>
            </w:pPr>
            <w:r w:rsidRPr="00542AD3">
              <w:rPr>
                <w:rFonts w:ascii="Arial" w:hAnsi="Arial" w:cs="Arial"/>
                <w:bCs/>
                <w:sz w:val="18"/>
                <w:szCs w:val="18"/>
              </w:rPr>
              <w:t>ZAŁĄCZNIK NR 6 – OPTOMETRYSTA</w:t>
            </w:r>
          </w:p>
        </w:tc>
      </w:tr>
      <w:tr w:rsidR="00A373A0" w:rsidRPr="00542AD3" w14:paraId="259B5021" w14:textId="77777777" w:rsidTr="00D87D56">
        <w:tc>
          <w:tcPr>
            <w:tcW w:w="477" w:type="dxa"/>
          </w:tcPr>
          <w:p w14:paraId="7522F063" w14:textId="77777777" w:rsidR="00451987" w:rsidRPr="00542AD3" w:rsidRDefault="00451987" w:rsidP="00451987">
            <w:pPr>
              <w:rPr>
                <w:rFonts w:ascii="Arial" w:hAnsi="Arial" w:cs="Arial"/>
                <w:sz w:val="18"/>
                <w:szCs w:val="18"/>
              </w:rPr>
            </w:pPr>
          </w:p>
        </w:tc>
        <w:tc>
          <w:tcPr>
            <w:tcW w:w="1109" w:type="dxa"/>
          </w:tcPr>
          <w:p w14:paraId="586D050B" w14:textId="534D6EAF" w:rsidR="00451987" w:rsidRPr="00542AD3" w:rsidRDefault="00451987" w:rsidP="00451987">
            <w:pPr>
              <w:rPr>
                <w:rFonts w:ascii="Arial" w:hAnsi="Arial" w:cs="Arial"/>
                <w:sz w:val="18"/>
                <w:szCs w:val="18"/>
              </w:rPr>
            </w:pPr>
            <w:r w:rsidRPr="00542AD3">
              <w:rPr>
                <w:rFonts w:ascii="Arial" w:hAnsi="Arial" w:cs="Arial"/>
                <w:sz w:val="18"/>
                <w:szCs w:val="18"/>
              </w:rPr>
              <w:t>Załącznik nr 6</w:t>
            </w:r>
          </w:p>
        </w:tc>
        <w:tc>
          <w:tcPr>
            <w:tcW w:w="1838" w:type="dxa"/>
          </w:tcPr>
          <w:p w14:paraId="6967533B" w14:textId="21B82258"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Okulistyczne</w:t>
            </w:r>
          </w:p>
        </w:tc>
        <w:tc>
          <w:tcPr>
            <w:tcW w:w="2847" w:type="dxa"/>
          </w:tcPr>
          <w:p w14:paraId="354B48A1" w14:textId="77777777" w:rsidR="00451987" w:rsidRPr="00542AD3" w:rsidRDefault="00451987" w:rsidP="00451987">
            <w:pPr>
              <w:keepNext/>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Uprzejmie informujemy, że Polskie Towarzystwo Okulistyczne otrzymało do konsultacji pismo na temat uprawnień optometrystów od prof. dr hab.n.med. Marka Rękasa. Zarząd Główny Polskiego Towarzystwa Okulistycznego zgadza się z proponowanymi przez konsultanta krajowego w dziedzinie okulistyki rozwiązaniami poza:</w:t>
            </w:r>
          </w:p>
          <w:p w14:paraId="242E2AE0" w14:textId="04179FEB" w:rsidR="00451987" w:rsidRPr="00542AD3" w:rsidRDefault="00451987" w:rsidP="00451987">
            <w:pPr>
              <w:keepNext/>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 punktem 9 – uważamy, że „Udzielanie pierwszej pomocy w </w:t>
            </w:r>
            <w:r w:rsidRPr="00542AD3">
              <w:rPr>
                <w:rFonts w:ascii="Arial" w:eastAsia="Times New Roman" w:hAnsi="Arial" w:cs="Arial"/>
                <w:bCs/>
                <w:sz w:val="18"/>
                <w:szCs w:val="18"/>
                <w:lang w:eastAsia="pl-PL"/>
              </w:rPr>
              <w:lastRenderedPageBreak/>
              <w:t>stanach zagrożenia zdrowotnego należy do lekarza.”</w:t>
            </w:r>
          </w:p>
          <w:p w14:paraId="1A2F8A73" w14:textId="77777777" w:rsidR="00451987" w:rsidRPr="00542AD3" w:rsidRDefault="00451987" w:rsidP="00451987">
            <w:pPr>
              <w:keepNext/>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 punktem 1.5. – wskazana zmiana treści z: „Wykonywanie badań optometrycznych dzieci do 3. roku we współpracy z lekarzem specjalistą w dziedzinie okulistyki.” na: „Wykonywanie badań optometrycznych dzieci do 3 roku życia pod nadzorem z lekarzem specjalistą w dziedzinie okulistyki.”</w:t>
            </w:r>
          </w:p>
          <w:p w14:paraId="3BF0EF47" w14:textId="2CDF24A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-punktem 5 – uważamy, że właściwe jest pozostanie przy pierwotnym zapisie, t.j. „Prowadzenie rehabilitacji układu wzrokowego w przystosowania chorych ze słabym widzeniem do warunków życia codziennego”.</w:t>
            </w:r>
          </w:p>
        </w:tc>
        <w:tc>
          <w:tcPr>
            <w:tcW w:w="2410" w:type="dxa"/>
            <w:gridSpan w:val="2"/>
          </w:tcPr>
          <w:p w14:paraId="25183F67" w14:textId="77777777" w:rsidR="00451987" w:rsidRPr="00542AD3" w:rsidRDefault="00451987" w:rsidP="00451987">
            <w:pPr>
              <w:rPr>
                <w:rFonts w:ascii="Arial" w:hAnsi="Arial" w:cs="Arial"/>
                <w:bCs/>
                <w:sz w:val="18"/>
                <w:szCs w:val="18"/>
              </w:rPr>
            </w:pPr>
          </w:p>
        </w:tc>
        <w:tc>
          <w:tcPr>
            <w:tcW w:w="2268" w:type="dxa"/>
          </w:tcPr>
          <w:p w14:paraId="2E450645" w14:textId="77777777" w:rsidR="00451987" w:rsidRPr="00542AD3" w:rsidRDefault="00451987" w:rsidP="00451987">
            <w:pPr>
              <w:rPr>
                <w:rFonts w:ascii="Arial" w:hAnsi="Arial" w:cs="Arial"/>
                <w:bCs/>
                <w:sz w:val="18"/>
                <w:szCs w:val="18"/>
              </w:rPr>
            </w:pPr>
          </w:p>
        </w:tc>
        <w:tc>
          <w:tcPr>
            <w:tcW w:w="2942" w:type="dxa"/>
          </w:tcPr>
          <w:p w14:paraId="76723796" w14:textId="6F0BF21A" w:rsidR="00451987" w:rsidRPr="00542AD3" w:rsidRDefault="00451987" w:rsidP="00451987">
            <w:pPr>
              <w:rPr>
                <w:rFonts w:ascii="Arial" w:hAnsi="Arial" w:cs="Arial"/>
                <w:bCs/>
                <w:sz w:val="18"/>
                <w:szCs w:val="18"/>
              </w:rPr>
            </w:pPr>
            <w:r w:rsidRPr="00542AD3">
              <w:rPr>
                <w:rFonts w:ascii="Arial" w:hAnsi="Arial" w:cs="Arial"/>
                <w:bCs/>
                <w:sz w:val="18"/>
                <w:szCs w:val="18"/>
              </w:rPr>
              <w:t>Uwagi częściowo uwzględnione</w:t>
            </w:r>
          </w:p>
          <w:p w14:paraId="16CB7E64" w14:textId="77777777" w:rsidR="00451987" w:rsidRPr="00542AD3" w:rsidRDefault="00451987" w:rsidP="00451987">
            <w:pPr>
              <w:rPr>
                <w:rFonts w:ascii="Arial" w:hAnsi="Arial" w:cs="Arial"/>
                <w:bCs/>
                <w:sz w:val="18"/>
                <w:szCs w:val="18"/>
              </w:rPr>
            </w:pPr>
          </w:p>
          <w:p w14:paraId="17BC7069" w14:textId="77777777" w:rsidR="00451987" w:rsidRPr="00542AD3" w:rsidRDefault="00451987" w:rsidP="00451987">
            <w:pPr>
              <w:rPr>
                <w:rFonts w:ascii="Arial" w:hAnsi="Arial" w:cs="Arial"/>
                <w:bCs/>
                <w:sz w:val="18"/>
                <w:szCs w:val="18"/>
              </w:rPr>
            </w:pPr>
          </w:p>
          <w:p w14:paraId="33313AD2" w14:textId="77777777" w:rsidR="00451987" w:rsidRPr="00542AD3" w:rsidRDefault="00451987" w:rsidP="00451987">
            <w:pPr>
              <w:rPr>
                <w:rFonts w:ascii="Arial" w:hAnsi="Arial" w:cs="Arial"/>
                <w:bCs/>
                <w:sz w:val="18"/>
                <w:szCs w:val="18"/>
              </w:rPr>
            </w:pPr>
          </w:p>
          <w:p w14:paraId="02AA597E" w14:textId="77777777" w:rsidR="00451987" w:rsidRPr="00542AD3" w:rsidRDefault="00451987" w:rsidP="00451987">
            <w:pPr>
              <w:rPr>
                <w:rFonts w:ascii="Arial" w:hAnsi="Arial" w:cs="Arial"/>
                <w:bCs/>
                <w:sz w:val="18"/>
                <w:szCs w:val="18"/>
              </w:rPr>
            </w:pPr>
          </w:p>
          <w:p w14:paraId="157D6ABE" w14:textId="77777777" w:rsidR="00451987" w:rsidRPr="00542AD3" w:rsidRDefault="00451987" w:rsidP="00451987">
            <w:pPr>
              <w:rPr>
                <w:rFonts w:ascii="Arial" w:hAnsi="Arial" w:cs="Arial"/>
                <w:bCs/>
                <w:sz w:val="18"/>
                <w:szCs w:val="18"/>
              </w:rPr>
            </w:pPr>
          </w:p>
          <w:p w14:paraId="6256B526" w14:textId="77777777" w:rsidR="00705B4C" w:rsidRPr="00542AD3" w:rsidRDefault="00705B4C" w:rsidP="00451987">
            <w:pPr>
              <w:rPr>
                <w:rFonts w:ascii="Arial" w:hAnsi="Arial" w:cs="Arial"/>
                <w:bCs/>
                <w:sz w:val="18"/>
                <w:szCs w:val="18"/>
              </w:rPr>
            </w:pPr>
          </w:p>
          <w:p w14:paraId="7A2A1A37" w14:textId="77777777" w:rsidR="00705B4C" w:rsidRPr="00542AD3" w:rsidRDefault="00705B4C" w:rsidP="00451987">
            <w:pPr>
              <w:rPr>
                <w:rFonts w:ascii="Arial" w:hAnsi="Arial" w:cs="Arial"/>
                <w:bCs/>
                <w:sz w:val="18"/>
                <w:szCs w:val="18"/>
              </w:rPr>
            </w:pPr>
          </w:p>
          <w:p w14:paraId="00E099FF" w14:textId="77777777" w:rsidR="00705B4C" w:rsidRPr="00542AD3" w:rsidRDefault="00705B4C" w:rsidP="00451987">
            <w:pPr>
              <w:rPr>
                <w:rFonts w:ascii="Arial" w:hAnsi="Arial" w:cs="Arial"/>
                <w:bCs/>
                <w:sz w:val="18"/>
                <w:szCs w:val="18"/>
              </w:rPr>
            </w:pPr>
          </w:p>
          <w:p w14:paraId="7BC8C345" w14:textId="01B5406C" w:rsidR="00451987" w:rsidRPr="00542AD3" w:rsidRDefault="00451987" w:rsidP="00451987">
            <w:pPr>
              <w:rPr>
                <w:rFonts w:ascii="Arial" w:hAnsi="Arial" w:cs="Arial"/>
                <w:bCs/>
                <w:sz w:val="18"/>
                <w:szCs w:val="18"/>
              </w:rPr>
            </w:pPr>
            <w:r w:rsidRPr="00542AD3">
              <w:rPr>
                <w:rFonts w:ascii="Arial" w:hAnsi="Arial" w:cs="Arial"/>
                <w:bCs/>
                <w:sz w:val="18"/>
                <w:szCs w:val="18"/>
              </w:rPr>
              <w:t>Ad. pkt 9) - Uwaga uwzględniona</w:t>
            </w:r>
            <w:r w:rsidR="00705B4C" w:rsidRPr="00542AD3">
              <w:rPr>
                <w:rFonts w:ascii="Arial" w:hAnsi="Arial" w:cs="Arial"/>
                <w:bCs/>
                <w:sz w:val="18"/>
                <w:szCs w:val="18"/>
              </w:rPr>
              <w:t>.</w:t>
            </w:r>
          </w:p>
          <w:p w14:paraId="7873A87A" w14:textId="77777777" w:rsidR="00451987" w:rsidRPr="00542AD3" w:rsidRDefault="00451987" w:rsidP="00451987">
            <w:pPr>
              <w:rPr>
                <w:rFonts w:ascii="Arial" w:hAnsi="Arial" w:cs="Arial"/>
                <w:bCs/>
                <w:sz w:val="18"/>
                <w:szCs w:val="18"/>
              </w:rPr>
            </w:pPr>
          </w:p>
          <w:p w14:paraId="08135060" w14:textId="36320C3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związku z uwagą RCL czynność wykreślono. </w:t>
            </w:r>
            <w:r w:rsidR="00705B4C" w:rsidRPr="00542AD3">
              <w:rPr>
                <w:rFonts w:ascii="Arial" w:hAnsi="Arial" w:cs="Arial"/>
                <w:bCs/>
                <w:sz w:val="18"/>
                <w:szCs w:val="18"/>
              </w:rPr>
              <w:t>Natomiast k</w:t>
            </w:r>
            <w:r w:rsidRPr="00542AD3">
              <w:rPr>
                <w:rFonts w:ascii="Arial" w:hAnsi="Arial" w:cs="Arial"/>
                <w:bCs/>
                <w:sz w:val="18"/>
                <w:szCs w:val="18"/>
              </w:rPr>
              <w:t xml:space="preserve">ażdy obywatel, a nie tylko osoby wykonujące zawody medyczne, zobowiązany jest podjąć odpowiednie działania w takich </w:t>
            </w:r>
            <w:r w:rsidRPr="00542AD3">
              <w:rPr>
                <w:rFonts w:ascii="Arial" w:hAnsi="Arial" w:cs="Arial"/>
                <w:bCs/>
                <w:sz w:val="18"/>
                <w:szCs w:val="18"/>
              </w:rPr>
              <w:lastRenderedPageBreak/>
              <w:t xml:space="preserve">sytuacjach, zgodnie z art. 4 ustawy o Państwowym Ratownictwie Medycznym. </w:t>
            </w:r>
          </w:p>
          <w:p w14:paraId="67FF36AF" w14:textId="77777777" w:rsidR="00451987" w:rsidRPr="00542AD3" w:rsidRDefault="00451987" w:rsidP="00451987">
            <w:pPr>
              <w:rPr>
                <w:rFonts w:ascii="Arial" w:hAnsi="Arial" w:cs="Arial"/>
                <w:bCs/>
                <w:sz w:val="18"/>
                <w:szCs w:val="18"/>
              </w:rPr>
            </w:pPr>
          </w:p>
          <w:p w14:paraId="273FFF9D" w14:textId="08F59D3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Dot. pkt 1.5 - Uwaga </w:t>
            </w:r>
            <w:r w:rsidR="00705B4C" w:rsidRPr="00542AD3">
              <w:rPr>
                <w:rFonts w:ascii="Arial" w:hAnsi="Arial" w:cs="Arial"/>
                <w:bCs/>
                <w:sz w:val="18"/>
                <w:szCs w:val="18"/>
              </w:rPr>
              <w:t xml:space="preserve">częściowo </w:t>
            </w:r>
            <w:r w:rsidRPr="00542AD3">
              <w:rPr>
                <w:rFonts w:ascii="Arial" w:hAnsi="Arial" w:cs="Arial"/>
                <w:bCs/>
                <w:sz w:val="18"/>
                <w:szCs w:val="18"/>
              </w:rPr>
              <w:t>uwzględniona</w:t>
            </w:r>
            <w:r w:rsidR="00705B4C" w:rsidRPr="00542AD3">
              <w:rPr>
                <w:rFonts w:ascii="Arial" w:hAnsi="Arial" w:cs="Arial"/>
                <w:bCs/>
                <w:sz w:val="18"/>
                <w:szCs w:val="18"/>
              </w:rPr>
              <w:t>.</w:t>
            </w:r>
          </w:p>
          <w:p w14:paraId="40C5F9A2" w14:textId="6B18237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przeredagowano w następujący sposób: „Wykonywanie badań optometrycznych dzieci, </w:t>
            </w:r>
            <w:bookmarkStart w:id="6" w:name="_Hlk172714438"/>
            <w:r w:rsidRPr="00542AD3">
              <w:rPr>
                <w:rFonts w:ascii="Arial" w:hAnsi="Arial" w:cs="Arial"/>
                <w:bCs/>
                <w:sz w:val="18"/>
                <w:szCs w:val="18"/>
              </w:rPr>
              <w:t xml:space="preserve">młodzieży i osób dorosłych </w:t>
            </w:r>
            <w:bookmarkEnd w:id="6"/>
            <w:r w:rsidR="00705B4C" w:rsidRPr="00542AD3">
              <w:rPr>
                <w:rFonts w:ascii="Arial" w:hAnsi="Arial" w:cs="Arial"/>
                <w:bCs/>
                <w:sz w:val="18"/>
                <w:szCs w:val="18"/>
              </w:rPr>
              <w:t xml:space="preserve">we </w:t>
            </w:r>
            <w:r w:rsidRPr="00542AD3">
              <w:rPr>
                <w:rFonts w:ascii="Arial" w:hAnsi="Arial" w:cs="Arial"/>
                <w:bCs/>
                <w:sz w:val="18"/>
                <w:szCs w:val="18"/>
              </w:rPr>
              <w:t>współpracy z lekarzem specjalistą w dziedzinie okulistyki.” – zgodnie z propozycją K</w:t>
            </w:r>
            <w:r w:rsidR="00705B4C" w:rsidRPr="00542AD3">
              <w:rPr>
                <w:rFonts w:ascii="Arial" w:hAnsi="Arial" w:cs="Arial"/>
                <w:bCs/>
                <w:sz w:val="18"/>
                <w:szCs w:val="18"/>
              </w:rPr>
              <w:t>onsultanta Krajowego w dziedzinie okulistyki.</w:t>
            </w:r>
          </w:p>
          <w:p w14:paraId="44E1C02D" w14:textId="77777777" w:rsidR="00451987" w:rsidRPr="00542AD3" w:rsidRDefault="00451987" w:rsidP="00451987">
            <w:pPr>
              <w:rPr>
                <w:rFonts w:ascii="Arial" w:hAnsi="Arial" w:cs="Arial"/>
                <w:bCs/>
                <w:sz w:val="18"/>
                <w:szCs w:val="18"/>
              </w:rPr>
            </w:pPr>
          </w:p>
          <w:p w14:paraId="5749978F" w14:textId="52526FD6" w:rsidR="00451987" w:rsidRPr="00542AD3" w:rsidRDefault="00451987" w:rsidP="00451987">
            <w:pPr>
              <w:rPr>
                <w:rFonts w:ascii="Arial" w:hAnsi="Arial" w:cs="Arial"/>
                <w:bCs/>
                <w:sz w:val="18"/>
                <w:szCs w:val="18"/>
              </w:rPr>
            </w:pPr>
            <w:r w:rsidRPr="00542AD3">
              <w:rPr>
                <w:rFonts w:ascii="Arial" w:hAnsi="Arial" w:cs="Arial"/>
                <w:bCs/>
                <w:sz w:val="18"/>
                <w:szCs w:val="18"/>
              </w:rPr>
              <w:t>Dot. pkt 5 – uwaga nieuwzględniona</w:t>
            </w:r>
            <w:r w:rsidR="00705B4C" w:rsidRPr="00542AD3">
              <w:rPr>
                <w:rFonts w:ascii="Arial" w:hAnsi="Arial" w:cs="Arial"/>
                <w:bCs/>
                <w:sz w:val="18"/>
                <w:szCs w:val="18"/>
              </w:rPr>
              <w:t>.</w:t>
            </w:r>
          </w:p>
          <w:p w14:paraId="644016D5" w14:textId="4A62FB6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przeredagowano w następujący sposób: „Planowanie, zalecanie, prowadzenie oraz nadzorowanie </w:t>
            </w:r>
            <w:bookmarkStart w:id="7" w:name="_Hlk172714572"/>
            <w:r w:rsidRPr="00542AD3">
              <w:rPr>
                <w:rFonts w:ascii="Arial" w:hAnsi="Arial" w:cs="Arial"/>
                <w:bCs/>
                <w:sz w:val="18"/>
                <w:szCs w:val="18"/>
              </w:rPr>
              <w:t xml:space="preserve">rehabilitacji układu wzrokowego </w:t>
            </w:r>
            <w:bookmarkEnd w:id="7"/>
            <w:r w:rsidRPr="00542AD3">
              <w:rPr>
                <w:rFonts w:ascii="Arial" w:hAnsi="Arial" w:cs="Arial"/>
                <w:bCs/>
                <w:sz w:val="18"/>
                <w:szCs w:val="18"/>
              </w:rPr>
              <w:t>w celu poprawy sprawności widzenia” – zgodnie z uwagą K</w:t>
            </w:r>
            <w:r w:rsidR="00705B4C" w:rsidRPr="00542AD3">
              <w:rPr>
                <w:rFonts w:ascii="Arial" w:hAnsi="Arial" w:cs="Arial"/>
                <w:bCs/>
                <w:sz w:val="18"/>
                <w:szCs w:val="18"/>
              </w:rPr>
              <w:t xml:space="preserve">onsultanta </w:t>
            </w:r>
            <w:r w:rsidRPr="00542AD3">
              <w:rPr>
                <w:rFonts w:ascii="Arial" w:hAnsi="Arial" w:cs="Arial"/>
                <w:bCs/>
                <w:sz w:val="18"/>
                <w:szCs w:val="18"/>
              </w:rPr>
              <w:t>K</w:t>
            </w:r>
            <w:r w:rsidR="00705B4C" w:rsidRPr="00542AD3">
              <w:rPr>
                <w:rFonts w:ascii="Arial" w:hAnsi="Arial" w:cs="Arial"/>
                <w:bCs/>
                <w:sz w:val="18"/>
                <w:szCs w:val="18"/>
              </w:rPr>
              <w:t>rajowego w dziedzinie okulistyki.</w:t>
            </w:r>
            <w:r w:rsidRPr="00542AD3">
              <w:rPr>
                <w:rFonts w:ascii="Arial" w:hAnsi="Arial" w:cs="Arial"/>
                <w:bCs/>
                <w:sz w:val="18"/>
                <w:szCs w:val="18"/>
              </w:rPr>
              <w:t xml:space="preserve"> </w:t>
            </w:r>
          </w:p>
          <w:p w14:paraId="3D483A9E" w14:textId="77777777" w:rsidR="00451987" w:rsidRPr="00542AD3" w:rsidRDefault="00451987" w:rsidP="00451987">
            <w:pPr>
              <w:rPr>
                <w:rFonts w:ascii="Arial" w:hAnsi="Arial" w:cs="Arial"/>
                <w:b/>
                <w:sz w:val="18"/>
                <w:szCs w:val="18"/>
              </w:rPr>
            </w:pPr>
          </w:p>
          <w:p w14:paraId="71039E42" w14:textId="77777777" w:rsidR="00451987" w:rsidRPr="00542AD3" w:rsidRDefault="00451987" w:rsidP="00451987">
            <w:pPr>
              <w:rPr>
                <w:rFonts w:ascii="Arial" w:hAnsi="Arial" w:cs="Arial"/>
                <w:bCs/>
                <w:sz w:val="18"/>
                <w:szCs w:val="18"/>
              </w:rPr>
            </w:pPr>
          </w:p>
          <w:p w14:paraId="32DB3F17" w14:textId="77777777" w:rsidR="00451987" w:rsidRPr="00542AD3" w:rsidRDefault="00451987" w:rsidP="00451987">
            <w:pPr>
              <w:rPr>
                <w:rFonts w:ascii="Arial" w:hAnsi="Arial" w:cs="Arial"/>
                <w:bCs/>
                <w:sz w:val="18"/>
                <w:szCs w:val="18"/>
              </w:rPr>
            </w:pPr>
          </w:p>
          <w:p w14:paraId="290E5338" w14:textId="77777777" w:rsidR="00451987" w:rsidRPr="00542AD3" w:rsidRDefault="00451987" w:rsidP="00451987">
            <w:pPr>
              <w:rPr>
                <w:rFonts w:ascii="Arial" w:hAnsi="Arial" w:cs="Arial"/>
                <w:bCs/>
                <w:sz w:val="18"/>
                <w:szCs w:val="18"/>
              </w:rPr>
            </w:pPr>
          </w:p>
        </w:tc>
      </w:tr>
      <w:tr w:rsidR="00A373A0" w:rsidRPr="00542AD3" w14:paraId="48ABCCFD" w14:textId="77777777" w:rsidTr="00D87D56">
        <w:tc>
          <w:tcPr>
            <w:tcW w:w="477" w:type="dxa"/>
          </w:tcPr>
          <w:p w14:paraId="6FEDCEB8" w14:textId="77777777" w:rsidR="00451987" w:rsidRPr="00542AD3" w:rsidRDefault="00451987" w:rsidP="00451987">
            <w:pPr>
              <w:rPr>
                <w:rFonts w:ascii="Arial" w:hAnsi="Arial" w:cs="Arial"/>
                <w:sz w:val="18"/>
                <w:szCs w:val="18"/>
              </w:rPr>
            </w:pPr>
          </w:p>
        </w:tc>
        <w:tc>
          <w:tcPr>
            <w:tcW w:w="1109" w:type="dxa"/>
          </w:tcPr>
          <w:p w14:paraId="1120677A" w14:textId="1BBB7511" w:rsidR="00451987" w:rsidRPr="00542AD3" w:rsidRDefault="00451987" w:rsidP="00451987">
            <w:pPr>
              <w:rPr>
                <w:rFonts w:ascii="Arial" w:hAnsi="Arial" w:cs="Arial"/>
                <w:sz w:val="18"/>
                <w:szCs w:val="18"/>
              </w:rPr>
            </w:pPr>
            <w:r w:rsidRPr="00542AD3">
              <w:rPr>
                <w:rFonts w:ascii="Arial" w:hAnsi="Arial" w:cs="Arial"/>
                <w:sz w:val="18"/>
                <w:szCs w:val="18"/>
              </w:rPr>
              <w:t>Załącznik nr 6</w:t>
            </w:r>
          </w:p>
        </w:tc>
        <w:tc>
          <w:tcPr>
            <w:tcW w:w="1838" w:type="dxa"/>
          </w:tcPr>
          <w:p w14:paraId="232E65E6" w14:textId="606964BB" w:rsidR="00451987" w:rsidRPr="00542AD3" w:rsidRDefault="00451987" w:rsidP="00451987">
            <w:pPr>
              <w:rPr>
                <w:rFonts w:ascii="Arial" w:hAnsi="Arial" w:cs="Arial"/>
                <w:bCs/>
                <w:sz w:val="18"/>
                <w:szCs w:val="18"/>
              </w:rPr>
            </w:pPr>
            <w:r w:rsidRPr="00542AD3">
              <w:rPr>
                <w:rFonts w:ascii="Arial" w:hAnsi="Arial" w:cs="Arial"/>
                <w:bCs/>
                <w:sz w:val="18"/>
                <w:szCs w:val="18"/>
              </w:rPr>
              <w:t>Retina AMD Polska</w:t>
            </w:r>
          </w:p>
        </w:tc>
        <w:tc>
          <w:tcPr>
            <w:tcW w:w="2847" w:type="dxa"/>
          </w:tcPr>
          <w:p w14:paraId="23A4A754"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W imieniu Stowarzyszenia Retina AMD Polska chcielibyśmy zgłosić następujące uwagi:</w:t>
            </w:r>
          </w:p>
          <w:p w14:paraId="7EB41548" w14:textId="77777777" w:rsidR="00451987" w:rsidRPr="00542AD3" w:rsidRDefault="00451987" w:rsidP="00451987">
            <w:pPr>
              <w:keepNext/>
              <w:rPr>
                <w:rFonts w:ascii="Arial" w:eastAsia="Times New Roman" w:hAnsi="Arial" w:cs="Arial"/>
                <w:bCs/>
                <w:sz w:val="18"/>
                <w:szCs w:val="18"/>
                <w:lang w:eastAsia="pl-PL"/>
              </w:rPr>
            </w:pPr>
          </w:p>
          <w:p w14:paraId="5DA16E34"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1.Na zaproponowanej liście czynności zawodowych optometrysty pominięte zostały kluczowe kompetencje i umiejętności optometrystów do prowadzenia rehabilitacji wzrokowej, badań przesiewowych oraz </w:t>
            </w:r>
            <w:r w:rsidRPr="00542AD3">
              <w:rPr>
                <w:rFonts w:ascii="Arial" w:eastAsia="Times New Roman" w:hAnsi="Arial" w:cs="Arial"/>
                <w:bCs/>
                <w:sz w:val="18"/>
                <w:szCs w:val="18"/>
                <w:lang w:eastAsia="pl-PL"/>
              </w:rPr>
              <w:lastRenderedPageBreak/>
              <w:t xml:space="preserve">wykonywania procedur związanych z badaniem narządu wzroku. Wizyta i kompleksowe badanie w gabinecie optometrycznym może służyć do wyodrębnienia pacjentów zagrożonych chorobami narządu wzroku, pozwalając na szybką ścieżkę do lekarza specjalisty, postawienie odpowiedniej diagnozy i, w razie konieczności, podjęcie odpowiedniego leczenia. W czasach, w których, jak większość krajów na świecie, musimy zmierzyć się z niedoborem kadr medycznych, wykorzystanie kompetencji specjalistów, jakimi są optometryści pozwoli na zwiększenie efektywnej opieki nad pacjentem okulistycznym, skrócenie czasu oczekiwania na wizytę u lekarza specjalisty i zachowanie prawidłowego widzenia Polaków. W dokumencie pominięte zostały również kompetencje optometrystów do wspierania pracy lekarzy okulistów w klinikach i szpitalach. </w:t>
            </w:r>
          </w:p>
          <w:p w14:paraId="4607F355" w14:textId="77777777" w:rsidR="00451987" w:rsidRPr="00542AD3" w:rsidRDefault="00451987" w:rsidP="00451987">
            <w:pPr>
              <w:keepNext/>
              <w:spacing w:before="120"/>
              <w:jc w:val="center"/>
              <w:rPr>
                <w:rFonts w:ascii="Arial" w:eastAsia="Times New Roman" w:hAnsi="Arial" w:cs="Arial"/>
                <w:bCs/>
                <w:sz w:val="18"/>
                <w:szCs w:val="18"/>
                <w:lang w:eastAsia="pl-PL"/>
              </w:rPr>
            </w:pPr>
          </w:p>
        </w:tc>
        <w:tc>
          <w:tcPr>
            <w:tcW w:w="2410" w:type="dxa"/>
            <w:gridSpan w:val="2"/>
          </w:tcPr>
          <w:p w14:paraId="3A0EE85C" w14:textId="77777777" w:rsidR="00451987" w:rsidRPr="00542AD3" w:rsidRDefault="00451987" w:rsidP="00451987">
            <w:pPr>
              <w:rPr>
                <w:rFonts w:ascii="Arial" w:hAnsi="Arial" w:cs="Arial"/>
                <w:bCs/>
                <w:sz w:val="18"/>
                <w:szCs w:val="18"/>
              </w:rPr>
            </w:pPr>
          </w:p>
        </w:tc>
        <w:tc>
          <w:tcPr>
            <w:tcW w:w="2268" w:type="dxa"/>
          </w:tcPr>
          <w:p w14:paraId="150DB54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do wykazu czynności zawodowych optometrysty dodać następujące zapisy:</w:t>
            </w:r>
          </w:p>
          <w:p w14:paraId="78AFC69B" w14:textId="77777777" w:rsidR="00451987" w:rsidRPr="00542AD3" w:rsidRDefault="00451987" w:rsidP="00451987">
            <w:pPr>
              <w:keepNext/>
              <w:contextualSpacing/>
              <w:rPr>
                <w:rFonts w:ascii="Arial" w:eastAsia="Times New Roman" w:hAnsi="Arial" w:cs="Arial"/>
                <w:bCs/>
                <w:sz w:val="18"/>
                <w:szCs w:val="18"/>
                <w:lang w:eastAsia="pl-PL"/>
              </w:rPr>
            </w:pPr>
          </w:p>
          <w:p w14:paraId="49EF5BD3" w14:textId="4ABE1170" w:rsidR="00451987" w:rsidRPr="00542AD3" w:rsidRDefault="00451987" w:rsidP="00451987">
            <w:pPr>
              <w:keepNext/>
              <w:contextualSpacing/>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•wykonywanie badań przesiewowych narządu wzroku, umożliwiających stwierdzenie obecności odstępstw od norm fizjologicznych oraz </w:t>
            </w:r>
            <w:r w:rsidRPr="00542AD3">
              <w:rPr>
                <w:rFonts w:ascii="Arial" w:eastAsia="Times New Roman" w:hAnsi="Arial" w:cs="Arial"/>
                <w:bCs/>
                <w:sz w:val="18"/>
                <w:szCs w:val="18"/>
                <w:lang w:eastAsia="pl-PL"/>
              </w:rPr>
              <w:lastRenderedPageBreak/>
              <w:t>wystawienie skierowania do lekarza specjalisty,</w:t>
            </w:r>
          </w:p>
          <w:p w14:paraId="7EA285FD" w14:textId="77777777" w:rsidR="00451987" w:rsidRPr="00542AD3" w:rsidRDefault="00451987" w:rsidP="00451987">
            <w:pPr>
              <w:keepNext/>
              <w:rPr>
                <w:rFonts w:ascii="Arial" w:eastAsia="Times New Roman" w:hAnsi="Arial" w:cs="Arial"/>
                <w:bCs/>
                <w:sz w:val="18"/>
                <w:szCs w:val="18"/>
                <w:lang w:eastAsia="pl-PL"/>
              </w:rPr>
            </w:pPr>
          </w:p>
          <w:p w14:paraId="3BFB4108" w14:textId="77777777" w:rsidR="00451987" w:rsidRPr="00542AD3" w:rsidRDefault="00451987" w:rsidP="00451987">
            <w:pPr>
              <w:keepNext/>
              <w:rPr>
                <w:rFonts w:ascii="Arial" w:eastAsia="Times New Roman" w:hAnsi="Arial" w:cs="Arial"/>
                <w:bCs/>
                <w:sz w:val="18"/>
                <w:szCs w:val="18"/>
                <w:lang w:eastAsia="pl-PL"/>
              </w:rPr>
            </w:pPr>
          </w:p>
          <w:p w14:paraId="30FAAF24" w14:textId="77777777" w:rsidR="00451987" w:rsidRPr="00542AD3" w:rsidRDefault="00451987" w:rsidP="00451987">
            <w:pPr>
              <w:keepNext/>
              <w:rPr>
                <w:rFonts w:ascii="Arial" w:eastAsia="Times New Roman" w:hAnsi="Arial" w:cs="Arial"/>
                <w:bCs/>
                <w:sz w:val="18"/>
                <w:szCs w:val="18"/>
                <w:lang w:eastAsia="pl-PL"/>
              </w:rPr>
            </w:pPr>
          </w:p>
          <w:p w14:paraId="1A12EFF5" w14:textId="77777777" w:rsidR="00451987" w:rsidRPr="00542AD3" w:rsidRDefault="00451987" w:rsidP="00451987">
            <w:pPr>
              <w:keepNext/>
              <w:rPr>
                <w:rFonts w:ascii="Arial" w:eastAsia="Times New Roman" w:hAnsi="Arial" w:cs="Arial"/>
                <w:bCs/>
                <w:sz w:val="18"/>
                <w:szCs w:val="18"/>
                <w:lang w:eastAsia="pl-PL"/>
              </w:rPr>
            </w:pPr>
          </w:p>
          <w:p w14:paraId="1A3E59E5" w14:textId="77777777" w:rsidR="00451987" w:rsidRPr="00542AD3" w:rsidRDefault="00451987" w:rsidP="00451987">
            <w:pPr>
              <w:keepNext/>
              <w:rPr>
                <w:rFonts w:ascii="Arial" w:eastAsia="Times New Roman" w:hAnsi="Arial" w:cs="Arial"/>
                <w:bCs/>
                <w:sz w:val="18"/>
                <w:szCs w:val="18"/>
                <w:lang w:eastAsia="pl-PL"/>
              </w:rPr>
            </w:pPr>
          </w:p>
          <w:p w14:paraId="461100EB" w14:textId="77777777" w:rsidR="00E25620" w:rsidRPr="00542AD3" w:rsidRDefault="00E25620" w:rsidP="00451987">
            <w:pPr>
              <w:keepNext/>
              <w:rPr>
                <w:rFonts w:ascii="Arial" w:eastAsia="Times New Roman" w:hAnsi="Arial" w:cs="Arial"/>
                <w:bCs/>
                <w:sz w:val="18"/>
                <w:szCs w:val="18"/>
                <w:lang w:eastAsia="pl-PL"/>
              </w:rPr>
            </w:pPr>
          </w:p>
          <w:p w14:paraId="2C508E79" w14:textId="77777777" w:rsidR="00E25620" w:rsidRPr="00542AD3" w:rsidRDefault="00E25620" w:rsidP="00451987">
            <w:pPr>
              <w:keepNext/>
              <w:rPr>
                <w:rFonts w:ascii="Arial" w:eastAsia="Times New Roman" w:hAnsi="Arial" w:cs="Arial"/>
                <w:bCs/>
                <w:sz w:val="18"/>
                <w:szCs w:val="18"/>
                <w:lang w:eastAsia="pl-PL"/>
              </w:rPr>
            </w:pPr>
          </w:p>
          <w:p w14:paraId="45342BBD" w14:textId="77777777" w:rsidR="00E25620" w:rsidRPr="00542AD3" w:rsidRDefault="00E25620" w:rsidP="00451987">
            <w:pPr>
              <w:keepNext/>
              <w:rPr>
                <w:rFonts w:ascii="Arial" w:eastAsia="Times New Roman" w:hAnsi="Arial" w:cs="Arial"/>
                <w:bCs/>
                <w:sz w:val="18"/>
                <w:szCs w:val="18"/>
                <w:lang w:eastAsia="pl-PL"/>
              </w:rPr>
            </w:pPr>
          </w:p>
          <w:p w14:paraId="1C1DCCC0" w14:textId="3F71D01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•planowanie, zalecanie oraz prowadzenie lub nadzorowanie właściwej</w:t>
            </w:r>
            <w:r w:rsidR="00E25620" w:rsidRPr="00542AD3">
              <w:rPr>
                <w:rFonts w:ascii="Arial" w:eastAsia="Times New Roman" w:hAnsi="Arial" w:cs="Arial"/>
                <w:bCs/>
                <w:sz w:val="18"/>
                <w:szCs w:val="18"/>
                <w:lang w:eastAsia="pl-PL"/>
              </w:rPr>
              <w:t xml:space="preserve"> </w:t>
            </w:r>
            <w:r w:rsidRPr="00542AD3">
              <w:rPr>
                <w:rFonts w:ascii="Arial" w:eastAsia="Times New Roman" w:hAnsi="Arial" w:cs="Arial"/>
                <w:bCs/>
                <w:sz w:val="18"/>
                <w:szCs w:val="18"/>
                <w:lang w:eastAsia="pl-PL"/>
              </w:rPr>
              <w:t xml:space="preserve">rehabilitacji i treningu wzrokowego, </w:t>
            </w:r>
          </w:p>
          <w:p w14:paraId="3E449EF8" w14:textId="77777777" w:rsidR="00451987" w:rsidRPr="00542AD3" w:rsidRDefault="00451987" w:rsidP="00451987">
            <w:pPr>
              <w:keepNext/>
              <w:rPr>
                <w:rFonts w:ascii="Arial" w:eastAsia="Times New Roman" w:hAnsi="Arial" w:cs="Arial"/>
                <w:bCs/>
                <w:sz w:val="18"/>
                <w:szCs w:val="18"/>
                <w:lang w:eastAsia="pl-PL"/>
              </w:rPr>
            </w:pPr>
          </w:p>
          <w:p w14:paraId="699352ED" w14:textId="77777777" w:rsidR="00451987" w:rsidRPr="00542AD3" w:rsidRDefault="00451987" w:rsidP="00451987">
            <w:pPr>
              <w:keepNext/>
              <w:rPr>
                <w:rFonts w:ascii="Arial" w:eastAsia="Times New Roman" w:hAnsi="Arial" w:cs="Arial"/>
                <w:bCs/>
                <w:sz w:val="18"/>
                <w:szCs w:val="18"/>
                <w:lang w:eastAsia="pl-PL"/>
              </w:rPr>
            </w:pPr>
          </w:p>
          <w:p w14:paraId="53E14F33" w14:textId="77777777" w:rsidR="00451987" w:rsidRPr="00542AD3" w:rsidRDefault="00451987" w:rsidP="00451987">
            <w:pPr>
              <w:keepNext/>
              <w:rPr>
                <w:rFonts w:ascii="Arial" w:eastAsia="Times New Roman" w:hAnsi="Arial" w:cs="Arial"/>
                <w:bCs/>
                <w:sz w:val="18"/>
                <w:szCs w:val="18"/>
                <w:lang w:eastAsia="pl-PL"/>
              </w:rPr>
            </w:pPr>
          </w:p>
          <w:p w14:paraId="05A83019" w14:textId="77777777" w:rsidR="00451987" w:rsidRPr="00542AD3" w:rsidRDefault="00451987" w:rsidP="00451987">
            <w:pPr>
              <w:keepNext/>
              <w:rPr>
                <w:rFonts w:ascii="Arial" w:eastAsia="Times New Roman" w:hAnsi="Arial" w:cs="Arial"/>
                <w:bCs/>
                <w:sz w:val="18"/>
                <w:szCs w:val="18"/>
                <w:lang w:eastAsia="pl-PL"/>
              </w:rPr>
            </w:pPr>
          </w:p>
          <w:p w14:paraId="2049D705" w14:textId="77777777" w:rsidR="00451987" w:rsidRPr="00542AD3" w:rsidRDefault="00451987" w:rsidP="00451987">
            <w:pPr>
              <w:keepNext/>
              <w:rPr>
                <w:rFonts w:ascii="Arial" w:eastAsia="Times New Roman" w:hAnsi="Arial" w:cs="Arial"/>
                <w:bCs/>
                <w:sz w:val="18"/>
                <w:szCs w:val="18"/>
                <w:lang w:eastAsia="pl-PL"/>
              </w:rPr>
            </w:pPr>
          </w:p>
          <w:p w14:paraId="4BCAAD89" w14:textId="77777777" w:rsidR="00451987" w:rsidRPr="00542AD3" w:rsidRDefault="00451987" w:rsidP="00451987">
            <w:pPr>
              <w:keepNext/>
              <w:rPr>
                <w:rFonts w:ascii="Arial" w:eastAsia="Times New Roman" w:hAnsi="Arial" w:cs="Arial"/>
                <w:bCs/>
                <w:sz w:val="18"/>
                <w:szCs w:val="18"/>
                <w:lang w:eastAsia="pl-PL"/>
              </w:rPr>
            </w:pPr>
          </w:p>
          <w:p w14:paraId="39704EFD" w14:textId="77777777" w:rsidR="00451987" w:rsidRPr="00542AD3" w:rsidRDefault="00451987" w:rsidP="00451987">
            <w:pPr>
              <w:keepNext/>
              <w:rPr>
                <w:rFonts w:ascii="Arial" w:eastAsia="Times New Roman" w:hAnsi="Arial" w:cs="Arial"/>
                <w:bCs/>
                <w:sz w:val="18"/>
                <w:szCs w:val="18"/>
                <w:lang w:eastAsia="pl-PL"/>
              </w:rPr>
            </w:pPr>
          </w:p>
          <w:p w14:paraId="2493212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•współpraca z lekarzem okulistą w klinikach specjalistycznych i szpitalach,</w:t>
            </w:r>
          </w:p>
          <w:p w14:paraId="3B6C3F9F" w14:textId="77777777" w:rsidR="00451987" w:rsidRPr="00542AD3" w:rsidRDefault="00451987" w:rsidP="00451987">
            <w:pPr>
              <w:keepNext/>
              <w:rPr>
                <w:rFonts w:ascii="Arial" w:eastAsia="Times New Roman" w:hAnsi="Arial" w:cs="Arial"/>
                <w:bCs/>
                <w:sz w:val="18"/>
                <w:szCs w:val="18"/>
                <w:lang w:eastAsia="pl-PL"/>
              </w:rPr>
            </w:pPr>
          </w:p>
          <w:p w14:paraId="42D177CD" w14:textId="77777777" w:rsidR="00451987" w:rsidRPr="00542AD3" w:rsidRDefault="00451987" w:rsidP="00451987">
            <w:pPr>
              <w:keepNext/>
              <w:rPr>
                <w:rFonts w:ascii="Arial" w:eastAsia="Times New Roman" w:hAnsi="Arial" w:cs="Arial"/>
                <w:bCs/>
                <w:sz w:val="18"/>
                <w:szCs w:val="18"/>
                <w:lang w:eastAsia="pl-PL"/>
              </w:rPr>
            </w:pPr>
          </w:p>
          <w:p w14:paraId="78EDC06C" w14:textId="77777777" w:rsidR="00451987" w:rsidRPr="00542AD3" w:rsidRDefault="00451987" w:rsidP="00451987">
            <w:pPr>
              <w:keepNext/>
              <w:rPr>
                <w:rFonts w:ascii="Arial" w:eastAsia="Times New Roman" w:hAnsi="Arial" w:cs="Arial"/>
                <w:bCs/>
                <w:sz w:val="18"/>
                <w:szCs w:val="18"/>
                <w:lang w:eastAsia="pl-PL"/>
              </w:rPr>
            </w:pPr>
          </w:p>
          <w:p w14:paraId="53FBDDFA" w14:textId="77777777" w:rsidR="00451987" w:rsidRPr="00542AD3" w:rsidRDefault="00451987" w:rsidP="00451987">
            <w:pPr>
              <w:keepNext/>
              <w:rPr>
                <w:rFonts w:ascii="Arial" w:eastAsia="Times New Roman" w:hAnsi="Arial" w:cs="Arial"/>
                <w:bCs/>
                <w:sz w:val="18"/>
                <w:szCs w:val="18"/>
                <w:lang w:eastAsia="pl-PL"/>
              </w:rPr>
            </w:pPr>
          </w:p>
          <w:p w14:paraId="007FABA5" w14:textId="77777777" w:rsidR="00451987" w:rsidRPr="00542AD3" w:rsidRDefault="00451987" w:rsidP="00451987">
            <w:pPr>
              <w:keepNext/>
              <w:rPr>
                <w:rFonts w:ascii="Arial" w:eastAsia="Times New Roman" w:hAnsi="Arial" w:cs="Arial"/>
                <w:bCs/>
                <w:sz w:val="18"/>
                <w:szCs w:val="18"/>
                <w:lang w:eastAsia="pl-PL"/>
              </w:rPr>
            </w:pPr>
          </w:p>
          <w:p w14:paraId="3BEA75FE" w14:textId="77777777" w:rsidR="00E25620" w:rsidRPr="00542AD3" w:rsidRDefault="00E25620" w:rsidP="00451987">
            <w:pPr>
              <w:rPr>
                <w:rFonts w:ascii="Arial" w:eastAsia="Times New Roman" w:hAnsi="Arial" w:cs="Arial"/>
                <w:bCs/>
                <w:sz w:val="18"/>
                <w:szCs w:val="18"/>
                <w:lang w:eastAsia="pl-PL"/>
              </w:rPr>
            </w:pPr>
          </w:p>
          <w:p w14:paraId="7B699631" w14:textId="77777777" w:rsidR="00E25620" w:rsidRPr="00542AD3" w:rsidRDefault="00E25620" w:rsidP="00451987">
            <w:pPr>
              <w:rPr>
                <w:rFonts w:ascii="Arial" w:eastAsia="Times New Roman" w:hAnsi="Arial" w:cs="Arial"/>
                <w:bCs/>
                <w:sz w:val="18"/>
                <w:szCs w:val="18"/>
                <w:lang w:eastAsia="pl-PL"/>
              </w:rPr>
            </w:pPr>
          </w:p>
          <w:p w14:paraId="3B4808F9" w14:textId="77777777" w:rsidR="00E25620" w:rsidRPr="00542AD3" w:rsidRDefault="00E25620" w:rsidP="00451987">
            <w:pPr>
              <w:rPr>
                <w:rFonts w:ascii="Arial" w:eastAsia="Times New Roman" w:hAnsi="Arial" w:cs="Arial"/>
                <w:bCs/>
                <w:sz w:val="18"/>
                <w:szCs w:val="18"/>
                <w:lang w:eastAsia="pl-PL"/>
              </w:rPr>
            </w:pPr>
          </w:p>
          <w:p w14:paraId="20CFD61A" w14:textId="77777777" w:rsidR="00E25620" w:rsidRPr="00542AD3" w:rsidRDefault="00E25620" w:rsidP="00451987">
            <w:pPr>
              <w:rPr>
                <w:rFonts w:ascii="Arial" w:eastAsia="Times New Roman" w:hAnsi="Arial" w:cs="Arial"/>
                <w:bCs/>
                <w:sz w:val="18"/>
                <w:szCs w:val="18"/>
                <w:lang w:eastAsia="pl-PL"/>
              </w:rPr>
            </w:pPr>
          </w:p>
          <w:p w14:paraId="68F4DB26" w14:textId="558D179D"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•edukacja pacjentów na temat profilaktyki, konieczności systematycznych badań oraz higieny narządu wzroku.</w:t>
            </w:r>
          </w:p>
        </w:tc>
        <w:tc>
          <w:tcPr>
            <w:tcW w:w="2942" w:type="dxa"/>
          </w:tcPr>
          <w:p w14:paraId="581AF364" w14:textId="77777777" w:rsidR="00E25620"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Uwagi częściowo uwzględnione. </w:t>
            </w:r>
          </w:p>
          <w:p w14:paraId="6E0F5D7C" w14:textId="77777777" w:rsidR="00E25620" w:rsidRPr="00542AD3" w:rsidRDefault="00E25620" w:rsidP="00451987">
            <w:pPr>
              <w:rPr>
                <w:rFonts w:ascii="Arial" w:hAnsi="Arial" w:cs="Arial"/>
                <w:bCs/>
                <w:sz w:val="18"/>
                <w:szCs w:val="18"/>
              </w:rPr>
            </w:pPr>
          </w:p>
          <w:p w14:paraId="42903D53" w14:textId="1792994A" w:rsidR="00451987" w:rsidRPr="00542AD3" w:rsidRDefault="00451987" w:rsidP="00451987">
            <w:pPr>
              <w:rPr>
                <w:rFonts w:ascii="Arial" w:hAnsi="Arial" w:cs="Arial"/>
                <w:bCs/>
                <w:sz w:val="18"/>
                <w:szCs w:val="18"/>
              </w:rPr>
            </w:pPr>
            <w:r w:rsidRPr="00542AD3">
              <w:rPr>
                <w:rFonts w:ascii="Arial" w:hAnsi="Arial" w:cs="Arial"/>
                <w:bCs/>
                <w:sz w:val="18"/>
                <w:szCs w:val="18"/>
              </w:rPr>
              <w:t>Przepisy zostały przeredagowane.</w:t>
            </w:r>
          </w:p>
          <w:p w14:paraId="328D8008" w14:textId="77777777" w:rsidR="00451987" w:rsidRPr="00542AD3" w:rsidRDefault="00451987" w:rsidP="00451987">
            <w:pPr>
              <w:rPr>
                <w:rFonts w:ascii="Arial" w:hAnsi="Arial" w:cs="Arial"/>
                <w:bCs/>
                <w:sz w:val="18"/>
                <w:szCs w:val="18"/>
              </w:rPr>
            </w:pPr>
          </w:p>
          <w:p w14:paraId="2A275548" w14:textId="5EC32554" w:rsidR="00451987" w:rsidRPr="00542AD3" w:rsidRDefault="00451987" w:rsidP="00451987">
            <w:pPr>
              <w:rPr>
                <w:rFonts w:ascii="Arial" w:hAnsi="Arial" w:cs="Arial"/>
                <w:bCs/>
                <w:sz w:val="18"/>
                <w:szCs w:val="18"/>
              </w:rPr>
            </w:pPr>
            <w:r w:rsidRPr="00542AD3">
              <w:rPr>
                <w:rFonts w:ascii="Arial" w:hAnsi="Arial" w:cs="Arial"/>
                <w:bCs/>
                <w:sz w:val="18"/>
                <w:szCs w:val="18"/>
              </w:rPr>
              <w:t>Przeredagowano pkt 22 zgodnie z uwagą K</w:t>
            </w:r>
            <w:r w:rsidR="00E25620" w:rsidRPr="00542AD3">
              <w:rPr>
                <w:rFonts w:ascii="Arial" w:hAnsi="Arial" w:cs="Arial"/>
                <w:bCs/>
                <w:sz w:val="18"/>
                <w:szCs w:val="18"/>
              </w:rPr>
              <w:t xml:space="preserve">onsultanta </w:t>
            </w:r>
            <w:r w:rsidRPr="00542AD3">
              <w:rPr>
                <w:rFonts w:ascii="Arial" w:hAnsi="Arial" w:cs="Arial"/>
                <w:bCs/>
                <w:sz w:val="18"/>
                <w:szCs w:val="18"/>
              </w:rPr>
              <w:t>K</w:t>
            </w:r>
            <w:r w:rsidR="00E25620" w:rsidRPr="00542AD3">
              <w:rPr>
                <w:rFonts w:ascii="Arial" w:hAnsi="Arial" w:cs="Arial"/>
                <w:bCs/>
                <w:sz w:val="18"/>
                <w:szCs w:val="18"/>
              </w:rPr>
              <w:t>rajowego w dziedzinie okulistyki</w:t>
            </w:r>
            <w:r w:rsidRPr="00542AD3">
              <w:rPr>
                <w:rFonts w:ascii="Arial" w:hAnsi="Arial" w:cs="Arial"/>
                <w:bCs/>
                <w:sz w:val="18"/>
                <w:szCs w:val="18"/>
              </w:rPr>
              <w:t xml:space="preserve">: „Ocena wyników badań optometrycznych oraz informowanie osoby badanej o konieczności zgłoszenia się̨ do lekarza specjalisty w dziedzinie </w:t>
            </w:r>
            <w:r w:rsidRPr="00542AD3">
              <w:rPr>
                <w:rFonts w:ascii="Arial" w:hAnsi="Arial" w:cs="Arial"/>
                <w:bCs/>
                <w:sz w:val="18"/>
                <w:szCs w:val="18"/>
              </w:rPr>
              <w:lastRenderedPageBreak/>
              <w:t xml:space="preserve">okulistyki w przypadku wykrycia i rozpoznania odstępstw od norm fizjologicznych układu wzrokowego.” </w:t>
            </w:r>
          </w:p>
          <w:p w14:paraId="41FF6DEB" w14:textId="77777777" w:rsidR="00451987" w:rsidRPr="00542AD3" w:rsidRDefault="00451987" w:rsidP="00451987">
            <w:pPr>
              <w:rPr>
                <w:rFonts w:ascii="Arial" w:hAnsi="Arial" w:cs="Arial"/>
                <w:bCs/>
                <w:sz w:val="18"/>
                <w:szCs w:val="18"/>
              </w:rPr>
            </w:pPr>
          </w:p>
          <w:p w14:paraId="6C1233F7" w14:textId="77777777" w:rsidR="00952E76" w:rsidRPr="00542AD3" w:rsidRDefault="00952E76" w:rsidP="00451987">
            <w:pPr>
              <w:rPr>
                <w:rFonts w:ascii="Arial" w:hAnsi="Arial" w:cs="Arial"/>
                <w:bCs/>
                <w:sz w:val="18"/>
                <w:szCs w:val="18"/>
              </w:rPr>
            </w:pPr>
          </w:p>
          <w:p w14:paraId="3F8B06E6" w14:textId="77777777" w:rsidR="00952E76" w:rsidRPr="00542AD3" w:rsidRDefault="00952E76" w:rsidP="00451987">
            <w:pPr>
              <w:rPr>
                <w:rFonts w:ascii="Arial" w:hAnsi="Arial" w:cs="Arial"/>
                <w:bCs/>
                <w:sz w:val="18"/>
                <w:szCs w:val="18"/>
              </w:rPr>
            </w:pPr>
          </w:p>
          <w:p w14:paraId="7F28A423" w14:textId="6E44375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4F952551" w14:textId="77777777" w:rsidR="00E25620" w:rsidRPr="00542AD3" w:rsidRDefault="00E25620" w:rsidP="00451987">
            <w:pPr>
              <w:rPr>
                <w:rFonts w:ascii="Arial" w:hAnsi="Arial" w:cs="Arial"/>
                <w:bCs/>
                <w:sz w:val="18"/>
                <w:szCs w:val="18"/>
              </w:rPr>
            </w:pPr>
          </w:p>
          <w:p w14:paraId="5A6E8E34" w14:textId="43CEE0B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został przeredagowany zgodnie z uwagą </w:t>
            </w:r>
            <w:r w:rsidR="00E25620" w:rsidRPr="00542AD3">
              <w:rPr>
                <w:rFonts w:ascii="Arial" w:hAnsi="Arial" w:cs="Arial"/>
                <w:bCs/>
                <w:sz w:val="18"/>
                <w:szCs w:val="18"/>
              </w:rPr>
              <w:t>Konsultanta Krajowego w dziedzinie okulistyki:</w:t>
            </w:r>
            <w:r w:rsidRPr="00542AD3">
              <w:rPr>
                <w:rFonts w:ascii="Arial" w:hAnsi="Arial" w:cs="Arial"/>
                <w:bCs/>
                <w:sz w:val="18"/>
                <w:szCs w:val="18"/>
              </w:rPr>
              <w:t xml:space="preserve"> „5. Planowanie, zalecanie, prowadzenie oraz nadzorowanie rehabilitacji układu wzrokowego w celu poprawy sprawności widzenia.”.   </w:t>
            </w:r>
          </w:p>
          <w:p w14:paraId="5E523E1A" w14:textId="77777777" w:rsidR="00451987" w:rsidRPr="00542AD3" w:rsidRDefault="00451987" w:rsidP="00451987">
            <w:pPr>
              <w:rPr>
                <w:rFonts w:ascii="Arial" w:hAnsi="Arial" w:cs="Arial"/>
                <w:bCs/>
                <w:sz w:val="18"/>
                <w:szCs w:val="18"/>
              </w:rPr>
            </w:pPr>
          </w:p>
          <w:p w14:paraId="142543CA" w14:textId="77777777" w:rsidR="00451987" w:rsidRPr="00542AD3" w:rsidRDefault="00451987" w:rsidP="00451987">
            <w:pPr>
              <w:rPr>
                <w:rFonts w:ascii="Arial" w:hAnsi="Arial" w:cs="Arial"/>
                <w:bCs/>
                <w:sz w:val="18"/>
                <w:szCs w:val="18"/>
              </w:rPr>
            </w:pPr>
          </w:p>
          <w:p w14:paraId="74A655C6" w14:textId="77777777" w:rsidR="00451987" w:rsidRPr="00542AD3" w:rsidRDefault="00451987" w:rsidP="00451987">
            <w:pPr>
              <w:rPr>
                <w:rFonts w:ascii="Arial" w:hAnsi="Arial" w:cs="Arial"/>
                <w:bCs/>
                <w:sz w:val="18"/>
                <w:szCs w:val="18"/>
              </w:rPr>
            </w:pPr>
          </w:p>
          <w:p w14:paraId="02BA816C" w14:textId="77777777" w:rsidR="00451987" w:rsidRPr="00542AD3" w:rsidRDefault="00451987" w:rsidP="00451987">
            <w:pPr>
              <w:rPr>
                <w:rFonts w:ascii="Arial" w:hAnsi="Arial" w:cs="Arial"/>
                <w:bCs/>
                <w:sz w:val="18"/>
                <w:szCs w:val="18"/>
              </w:rPr>
            </w:pPr>
          </w:p>
          <w:p w14:paraId="528B1E8A" w14:textId="77777777" w:rsidR="00451987" w:rsidRPr="00542AD3" w:rsidRDefault="00451987" w:rsidP="00451987">
            <w:pPr>
              <w:rPr>
                <w:rFonts w:ascii="Arial" w:hAnsi="Arial" w:cs="Arial"/>
                <w:bCs/>
                <w:sz w:val="18"/>
                <w:szCs w:val="18"/>
              </w:rPr>
            </w:pPr>
          </w:p>
          <w:p w14:paraId="5AD58C92" w14:textId="77777777" w:rsidR="00451987" w:rsidRPr="00542AD3" w:rsidRDefault="00451987" w:rsidP="00451987">
            <w:pPr>
              <w:rPr>
                <w:rFonts w:ascii="Arial" w:hAnsi="Arial" w:cs="Arial"/>
                <w:bCs/>
                <w:sz w:val="18"/>
                <w:szCs w:val="18"/>
              </w:rPr>
            </w:pPr>
          </w:p>
          <w:p w14:paraId="5A4C8D95" w14:textId="77777777" w:rsidR="00E25620" w:rsidRPr="00542AD3" w:rsidRDefault="00E25620" w:rsidP="00451987">
            <w:pPr>
              <w:rPr>
                <w:rFonts w:ascii="Arial" w:hAnsi="Arial" w:cs="Arial"/>
                <w:bCs/>
                <w:sz w:val="18"/>
                <w:szCs w:val="18"/>
              </w:rPr>
            </w:pPr>
          </w:p>
          <w:p w14:paraId="2C359261" w14:textId="27C561FA"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E25620" w:rsidRPr="00542AD3">
              <w:rPr>
                <w:rFonts w:ascii="Arial" w:hAnsi="Arial" w:cs="Arial"/>
                <w:bCs/>
                <w:sz w:val="18"/>
                <w:szCs w:val="18"/>
              </w:rPr>
              <w:t>.</w:t>
            </w:r>
          </w:p>
          <w:p w14:paraId="505621AD" w14:textId="77777777" w:rsidR="00E25620" w:rsidRPr="00542AD3" w:rsidRDefault="00E25620" w:rsidP="00451987">
            <w:pPr>
              <w:rPr>
                <w:rFonts w:ascii="Arial" w:hAnsi="Arial" w:cs="Arial"/>
                <w:bCs/>
                <w:sz w:val="18"/>
                <w:szCs w:val="18"/>
              </w:rPr>
            </w:pPr>
          </w:p>
          <w:p w14:paraId="1E3D5A0C" w14:textId="5562136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przeredagowano zgodnie z uwagą </w:t>
            </w:r>
            <w:r w:rsidR="00E25620" w:rsidRPr="00542AD3">
              <w:rPr>
                <w:rFonts w:ascii="Arial" w:hAnsi="Arial" w:cs="Arial"/>
                <w:bCs/>
                <w:sz w:val="18"/>
                <w:szCs w:val="18"/>
              </w:rPr>
              <w:t>Konsultanta Krajowego w dziedzinie okulistyki</w:t>
            </w:r>
            <w:r w:rsidRPr="00542AD3">
              <w:rPr>
                <w:rFonts w:ascii="Arial" w:hAnsi="Arial" w:cs="Arial"/>
                <w:bCs/>
                <w:sz w:val="18"/>
                <w:szCs w:val="18"/>
              </w:rPr>
              <w:t xml:space="preserve">: „Wykonywanie badań optometrycznych dzieci, młodzieży i osób dorosłych we współpracy z lekarzem </w:t>
            </w:r>
            <w:r w:rsidR="00952E76" w:rsidRPr="00542AD3">
              <w:rPr>
                <w:rFonts w:ascii="Arial" w:hAnsi="Arial" w:cs="Arial"/>
                <w:bCs/>
                <w:sz w:val="18"/>
                <w:szCs w:val="18"/>
              </w:rPr>
              <w:t xml:space="preserve">specjalistą w dziedzinie </w:t>
            </w:r>
            <w:r w:rsidRPr="00542AD3">
              <w:rPr>
                <w:rFonts w:ascii="Arial" w:hAnsi="Arial" w:cs="Arial"/>
                <w:bCs/>
                <w:sz w:val="18"/>
                <w:szCs w:val="18"/>
              </w:rPr>
              <w:t>okulist</w:t>
            </w:r>
            <w:r w:rsidR="00952E76" w:rsidRPr="00542AD3">
              <w:rPr>
                <w:rFonts w:ascii="Arial" w:hAnsi="Arial" w:cs="Arial"/>
                <w:bCs/>
                <w:sz w:val="18"/>
                <w:szCs w:val="18"/>
              </w:rPr>
              <w:t>yki</w:t>
            </w:r>
            <w:r w:rsidRPr="00542AD3">
              <w:rPr>
                <w:rFonts w:ascii="Arial" w:hAnsi="Arial" w:cs="Arial"/>
                <w:bCs/>
                <w:sz w:val="18"/>
                <w:szCs w:val="18"/>
              </w:rPr>
              <w:t>”</w:t>
            </w:r>
            <w:r w:rsidR="00952E76" w:rsidRPr="00542AD3">
              <w:rPr>
                <w:rFonts w:ascii="Arial" w:hAnsi="Arial" w:cs="Arial"/>
                <w:bCs/>
                <w:sz w:val="18"/>
                <w:szCs w:val="18"/>
              </w:rPr>
              <w:t>.</w:t>
            </w:r>
          </w:p>
          <w:p w14:paraId="32B44ACA" w14:textId="77777777" w:rsidR="00451987" w:rsidRPr="00542AD3" w:rsidRDefault="00451987" w:rsidP="00451987">
            <w:pPr>
              <w:rPr>
                <w:rFonts w:ascii="Arial" w:hAnsi="Arial" w:cs="Arial"/>
                <w:bCs/>
                <w:sz w:val="18"/>
                <w:szCs w:val="18"/>
              </w:rPr>
            </w:pPr>
          </w:p>
          <w:p w14:paraId="49A5E559" w14:textId="77777777" w:rsidR="00451987" w:rsidRPr="00542AD3" w:rsidRDefault="00451987" w:rsidP="00451987">
            <w:pPr>
              <w:rPr>
                <w:rFonts w:ascii="Arial" w:hAnsi="Arial" w:cs="Arial"/>
                <w:bCs/>
                <w:sz w:val="18"/>
                <w:szCs w:val="18"/>
              </w:rPr>
            </w:pPr>
          </w:p>
          <w:p w14:paraId="7C5C697C" w14:textId="605564C8"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E25620" w:rsidRPr="00542AD3">
              <w:rPr>
                <w:rFonts w:ascii="Arial" w:hAnsi="Arial" w:cs="Arial"/>
                <w:bCs/>
                <w:sz w:val="18"/>
                <w:szCs w:val="18"/>
              </w:rPr>
              <w:t>.</w:t>
            </w:r>
          </w:p>
          <w:p w14:paraId="20F88DF2" w14:textId="77777777" w:rsidR="00E25620" w:rsidRPr="00542AD3" w:rsidRDefault="00E25620" w:rsidP="00451987">
            <w:pPr>
              <w:rPr>
                <w:rFonts w:ascii="Arial" w:hAnsi="Arial" w:cs="Arial"/>
                <w:bCs/>
                <w:sz w:val="18"/>
                <w:szCs w:val="18"/>
              </w:rPr>
            </w:pPr>
          </w:p>
          <w:p w14:paraId="7396E83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Poniższe przepisy zawarte w projekcie są wystarczające:</w:t>
            </w:r>
          </w:p>
          <w:p w14:paraId="5A763E5C" w14:textId="753B9AA9" w:rsidR="00451987" w:rsidRPr="00542AD3" w:rsidRDefault="00451987" w:rsidP="00451987">
            <w:pPr>
              <w:rPr>
                <w:rFonts w:ascii="Arial" w:hAnsi="Arial" w:cs="Arial"/>
                <w:bCs/>
                <w:sz w:val="18"/>
                <w:szCs w:val="18"/>
              </w:rPr>
            </w:pPr>
            <w:r w:rsidRPr="00542AD3">
              <w:rPr>
                <w:rFonts w:ascii="Arial" w:hAnsi="Arial" w:cs="Arial"/>
                <w:bCs/>
                <w:sz w:val="18"/>
                <w:szCs w:val="18"/>
              </w:rPr>
              <w:t>„Udzielanie informacji o konieczności systematycznych badań narządu wzroku</w:t>
            </w:r>
            <w:r w:rsidR="00E25620" w:rsidRPr="00542AD3">
              <w:rPr>
                <w:rFonts w:ascii="Arial" w:hAnsi="Arial" w:cs="Arial"/>
                <w:bCs/>
                <w:sz w:val="18"/>
                <w:szCs w:val="18"/>
              </w:rPr>
              <w:t>”;</w:t>
            </w:r>
          </w:p>
          <w:p w14:paraId="148836D2" w14:textId="1986DFDA" w:rsidR="00451987" w:rsidRPr="00542AD3" w:rsidRDefault="00E25620" w:rsidP="00451987">
            <w:pPr>
              <w:rPr>
                <w:rFonts w:ascii="Arial" w:hAnsi="Arial" w:cs="Arial"/>
                <w:b/>
                <w:sz w:val="18"/>
                <w:szCs w:val="18"/>
              </w:rPr>
            </w:pPr>
            <w:r w:rsidRPr="00542AD3">
              <w:rPr>
                <w:rFonts w:ascii="Arial" w:hAnsi="Arial" w:cs="Arial"/>
                <w:bCs/>
                <w:sz w:val="18"/>
                <w:szCs w:val="18"/>
              </w:rPr>
              <w:lastRenderedPageBreak/>
              <w:t>„</w:t>
            </w:r>
            <w:r w:rsidR="00451987" w:rsidRPr="00542AD3">
              <w:rPr>
                <w:rFonts w:ascii="Arial" w:hAnsi="Arial" w:cs="Arial"/>
                <w:bCs/>
                <w:sz w:val="18"/>
                <w:szCs w:val="18"/>
              </w:rPr>
              <w:t>Popularyzowanie zachowań prozdrowotnych mających na celu zachowanie prawidłowego funkcjonowania narządu wzroku”</w:t>
            </w:r>
            <w:r w:rsidRPr="00542AD3">
              <w:rPr>
                <w:rFonts w:ascii="Arial" w:hAnsi="Arial" w:cs="Arial"/>
                <w:bCs/>
                <w:sz w:val="18"/>
                <w:szCs w:val="18"/>
              </w:rPr>
              <w:t>.</w:t>
            </w:r>
          </w:p>
        </w:tc>
      </w:tr>
      <w:tr w:rsidR="00A373A0" w:rsidRPr="00542AD3" w14:paraId="096C05E6" w14:textId="77777777" w:rsidTr="00D87D56">
        <w:tc>
          <w:tcPr>
            <w:tcW w:w="477" w:type="dxa"/>
          </w:tcPr>
          <w:p w14:paraId="45D22156" w14:textId="77777777" w:rsidR="00451987" w:rsidRPr="00542AD3" w:rsidRDefault="00451987" w:rsidP="00451987">
            <w:pPr>
              <w:rPr>
                <w:rFonts w:ascii="Arial" w:hAnsi="Arial" w:cs="Arial"/>
                <w:sz w:val="18"/>
                <w:szCs w:val="18"/>
              </w:rPr>
            </w:pPr>
          </w:p>
        </w:tc>
        <w:tc>
          <w:tcPr>
            <w:tcW w:w="1109" w:type="dxa"/>
          </w:tcPr>
          <w:p w14:paraId="2955AB66" w14:textId="7B954A8E" w:rsidR="00451987" w:rsidRPr="00542AD3" w:rsidRDefault="00451987" w:rsidP="00451987">
            <w:pPr>
              <w:rPr>
                <w:rFonts w:ascii="Arial" w:hAnsi="Arial" w:cs="Arial"/>
                <w:sz w:val="18"/>
                <w:szCs w:val="18"/>
              </w:rPr>
            </w:pPr>
            <w:r w:rsidRPr="00542AD3">
              <w:rPr>
                <w:rFonts w:ascii="Arial" w:hAnsi="Arial" w:cs="Arial"/>
                <w:sz w:val="18"/>
                <w:szCs w:val="18"/>
              </w:rPr>
              <w:t>Załącznik nr 6</w:t>
            </w:r>
          </w:p>
        </w:tc>
        <w:tc>
          <w:tcPr>
            <w:tcW w:w="1838" w:type="dxa"/>
          </w:tcPr>
          <w:p w14:paraId="569D22A6" w14:textId="438D29C6" w:rsidR="00451987" w:rsidRPr="00542AD3" w:rsidRDefault="00451987" w:rsidP="00451987">
            <w:pPr>
              <w:rPr>
                <w:rFonts w:ascii="Arial" w:hAnsi="Arial" w:cs="Arial"/>
                <w:bCs/>
                <w:sz w:val="18"/>
                <w:szCs w:val="18"/>
              </w:rPr>
            </w:pPr>
            <w:r w:rsidRPr="00542AD3">
              <w:rPr>
                <w:rFonts w:ascii="Arial" w:hAnsi="Arial" w:cs="Arial"/>
                <w:bCs/>
                <w:sz w:val="18"/>
                <w:szCs w:val="18"/>
              </w:rPr>
              <w:t>Związek Przedsiębiorców i Pracodawców -Optegra Polska Sp. z o.o.</w:t>
            </w:r>
          </w:p>
        </w:tc>
        <w:tc>
          <w:tcPr>
            <w:tcW w:w="2847" w:type="dxa"/>
          </w:tcPr>
          <w:p w14:paraId="35CD6B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Działając w imieniu OPTEGRA Polska sp. z o.o. z siedzibą w Warszawie (dalej: OPTEGRA) w odpowiedzi na opublikowany w dniu 26 lutego 2024 roku na stronie internetowej Rządowego Centrum Legislacji projekt rozporządzenia w sprawie w sprawie szczegółowego wykazu czynności zawodowych osób wykonujących niektóre zawody medyczne - MZ 1644 (dalej: projekt rozporządzenia), w ramach konsultacji publicznych, chcielibyśmy przedłożyć poniższe uwagi, opisane i szczegółowo uzasadnione w załączonej do niniejszego pisma tabeli. Uwagi koncentrują się w całości na treści załącznika nr 6 do projektu rozporządzenia, dotyczącego czynności zawodowych wykonywanych przez optometrystów.</w:t>
            </w:r>
          </w:p>
          <w:p w14:paraId="249010C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Poniżej uwypuklenie najistotniejszych kwestii wymagających w ocenie OPTEGRA zmian w załączniku nr 6 do projektu rozporządzenia:</w:t>
            </w:r>
          </w:p>
          <w:p w14:paraId="45DFD02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1.zbyt wąsko zakreślony zakres czynności zawodowych przewidziany dla optometrystów, tj.</w:t>
            </w:r>
          </w:p>
          <w:p w14:paraId="3641FED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 konieczność uwzględnienia czynności zawodowych wykonywanych przez optometrystów współpracujących z podmiotami leczniczymi realizującymi </w:t>
            </w:r>
            <w:r w:rsidRPr="00542AD3">
              <w:rPr>
                <w:rFonts w:ascii="Arial" w:hAnsi="Arial" w:cs="Arial"/>
                <w:bCs/>
                <w:sz w:val="18"/>
                <w:szCs w:val="18"/>
              </w:rPr>
              <w:lastRenderedPageBreak/>
              <w:t>świadczenia szpitalne, szczególnie w odniesieniu do badań obrazowych i pomiarowych narządu wzroku w celu przygotowania pacjenta oraz do zabiegów chirurgicznych i monitorowanie stanu pacjenta.</w:t>
            </w:r>
          </w:p>
          <w:p w14:paraId="1CD9D28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Optometryści nie wykonują zawodu wyłącznie w warunkach ambulatoryjnych a również wspierają chirurgów okulistów w warunkach szpitalnych.</w:t>
            </w:r>
          </w:p>
          <w:p w14:paraId="6B6D36E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b)aktualnie brzmienie załącznika nr 6 do projektu rozporządzenia nie uwzględnia autonomicznego charakteru tego zawodu oraz pomija aspekty umiejętności i wiedzy optometrysty w zakresie możliwości samodzielnej analizy wyników przeprowadzonych badań oraz możliwości samodzielnego przygotowania dla pacjenta odpowiednich rekomendacji w zakresie procesu postępowania profilaktycznego, jak i leczniczego.</w:t>
            </w:r>
          </w:p>
          <w:p w14:paraId="57E0949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c)załącznik nr 6 do projektu rozporządzenia błędnie utożsamia optometrystę z optykiem okularowym;</w:t>
            </w:r>
          </w:p>
          <w:p w14:paraId="5DB20A3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d)konieczność uwzględnienia specyfiki relacji między optometrystą a lekarzem okulistą w procesie leczenia pacjentów, jak również potrzeby współpracy optometrysty ze specjalistami z innych dziedzin;</w:t>
            </w:r>
          </w:p>
          <w:p w14:paraId="123E251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e)zakres czynności zawodowych powinien również obejmować możliwość stosowania przez optometrystów środków farmakologicznych porażających </w:t>
            </w:r>
            <w:r w:rsidRPr="00542AD3">
              <w:rPr>
                <w:rFonts w:ascii="Arial" w:hAnsi="Arial" w:cs="Arial"/>
                <w:bCs/>
                <w:sz w:val="18"/>
                <w:szCs w:val="18"/>
              </w:rPr>
              <w:lastRenderedPageBreak/>
              <w:t>akomodację, na potrzeby przeprowadzenia badania optometrycznego i doboru właściwej korekcji, we współpracy z lekarzem specjalistą w dziedzinie okulistyki.</w:t>
            </w:r>
          </w:p>
          <w:p w14:paraId="75219FAB" w14:textId="77777777" w:rsidR="00451987" w:rsidRPr="00542AD3" w:rsidRDefault="00451987" w:rsidP="00451987">
            <w:pPr>
              <w:rPr>
                <w:rFonts w:ascii="Arial" w:hAnsi="Arial" w:cs="Arial"/>
                <w:bCs/>
                <w:sz w:val="18"/>
                <w:szCs w:val="18"/>
              </w:rPr>
            </w:pPr>
          </w:p>
          <w:p w14:paraId="654715CA" w14:textId="48C66AAF" w:rsidR="00451987" w:rsidRPr="00542AD3" w:rsidRDefault="00451987" w:rsidP="00451987">
            <w:pPr>
              <w:rPr>
                <w:rFonts w:ascii="Arial" w:hAnsi="Arial" w:cs="Arial"/>
                <w:bCs/>
                <w:sz w:val="18"/>
                <w:szCs w:val="18"/>
              </w:rPr>
            </w:pPr>
            <w:r w:rsidRPr="00542AD3">
              <w:rPr>
                <w:rFonts w:ascii="Arial" w:hAnsi="Arial" w:cs="Arial"/>
                <w:bCs/>
                <w:sz w:val="18"/>
                <w:szCs w:val="18"/>
              </w:rPr>
              <w:t>2.Wykaz czynności zawodowych powinien uwzględniać wiedzę i umiejętności, które kandydaci na optometrystów nabywają w toku kształcenia w celu uzyskania tytułu zawodowego optometrysty realizowanego w ramach dwupoziomowych studiów magisterskich.</w:t>
            </w:r>
          </w:p>
        </w:tc>
        <w:tc>
          <w:tcPr>
            <w:tcW w:w="2410" w:type="dxa"/>
            <w:gridSpan w:val="2"/>
          </w:tcPr>
          <w:p w14:paraId="731BDE44" w14:textId="77777777" w:rsidR="00451987" w:rsidRPr="00542AD3" w:rsidRDefault="00451987" w:rsidP="00451987">
            <w:pPr>
              <w:rPr>
                <w:rFonts w:ascii="Arial" w:hAnsi="Arial" w:cs="Arial"/>
                <w:bCs/>
                <w:sz w:val="18"/>
                <w:szCs w:val="18"/>
              </w:rPr>
            </w:pPr>
          </w:p>
        </w:tc>
        <w:tc>
          <w:tcPr>
            <w:tcW w:w="2268" w:type="dxa"/>
          </w:tcPr>
          <w:p w14:paraId="0F2AC886" w14:textId="77777777" w:rsidR="00451987" w:rsidRPr="00542AD3" w:rsidRDefault="00451987" w:rsidP="00451987">
            <w:pPr>
              <w:keepNext/>
              <w:rPr>
                <w:rFonts w:ascii="Arial" w:eastAsia="Times New Roman" w:hAnsi="Arial" w:cs="Arial"/>
                <w:bCs/>
                <w:sz w:val="18"/>
                <w:szCs w:val="18"/>
                <w:lang w:eastAsia="pl-PL"/>
              </w:rPr>
            </w:pPr>
          </w:p>
        </w:tc>
        <w:tc>
          <w:tcPr>
            <w:tcW w:w="2942" w:type="dxa"/>
          </w:tcPr>
          <w:p w14:paraId="270DFE2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Uwagi częściowo uwzględnione</w:t>
            </w:r>
          </w:p>
          <w:p w14:paraId="0BCDB0D8" w14:textId="77777777" w:rsidR="00451987" w:rsidRPr="00542AD3" w:rsidRDefault="00451987" w:rsidP="00451987">
            <w:pPr>
              <w:rPr>
                <w:rFonts w:ascii="Arial" w:hAnsi="Arial" w:cs="Arial"/>
                <w:bCs/>
                <w:sz w:val="18"/>
                <w:szCs w:val="18"/>
              </w:rPr>
            </w:pPr>
          </w:p>
          <w:p w14:paraId="1085BB65" w14:textId="77777777" w:rsidR="00451987" w:rsidRPr="00542AD3" w:rsidRDefault="00451987" w:rsidP="00451987">
            <w:pPr>
              <w:rPr>
                <w:rFonts w:ascii="Arial" w:hAnsi="Arial" w:cs="Arial"/>
                <w:bCs/>
                <w:sz w:val="18"/>
                <w:szCs w:val="18"/>
              </w:rPr>
            </w:pPr>
          </w:p>
          <w:p w14:paraId="4EB817A8" w14:textId="77777777" w:rsidR="00451987" w:rsidRPr="00542AD3" w:rsidRDefault="00451987" w:rsidP="00451987">
            <w:pPr>
              <w:rPr>
                <w:rFonts w:ascii="Arial" w:hAnsi="Arial" w:cs="Arial"/>
                <w:bCs/>
                <w:sz w:val="18"/>
                <w:szCs w:val="18"/>
              </w:rPr>
            </w:pPr>
          </w:p>
          <w:p w14:paraId="7C25882A" w14:textId="77777777" w:rsidR="00451987" w:rsidRPr="00542AD3" w:rsidRDefault="00451987" w:rsidP="00451987">
            <w:pPr>
              <w:rPr>
                <w:rFonts w:ascii="Arial" w:hAnsi="Arial" w:cs="Arial"/>
                <w:bCs/>
                <w:sz w:val="18"/>
                <w:szCs w:val="18"/>
              </w:rPr>
            </w:pPr>
          </w:p>
          <w:p w14:paraId="753F4651" w14:textId="77777777" w:rsidR="00451987" w:rsidRPr="00542AD3" w:rsidRDefault="00451987" w:rsidP="00451987">
            <w:pPr>
              <w:rPr>
                <w:rFonts w:ascii="Arial" w:hAnsi="Arial" w:cs="Arial"/>
                <w:bCs/>
                <w:sz w:val="18"/>
                <w:szCs w:val="18"/>
              </w:rPr>
            </w:pPr>
          </w:p>
          <w:p w14:paraId="2E6178D3" w14:textId="77777777" w:rsidR="00451987" w:rsidRPr="00542AD3" w:rsidRDefault="00451987" w:rsidP="00451987">
            <w:pPr>
              <w:rPr>
                <w:rFonts w:ascii="Arial" w:hAnsi="Arial" w:cs="Arial"/>
                <w:bCs/>
                <w:sz w:val="18"/>
                <w:szCs w:val="18"/>
              </w:rPr>
            </w:pPr>
          </w:p>
          <w:p w14:paraId="7AA135AD" w14:textId="77777777" w:rsidR="00451987" w:rsidRPr="00542AD3" w:rsidRDefault="00451987" w:rsidP="00451987">
            <w:pPr>
              <w:rPr>
                <w:rFonts w:ascii="Arial" w:hAnsi="Arial" w:cs="Arial"/>
                <w:bCs/>
                <w:sz w:val="18"/>
                <w:szCs w:val="18"/>
              </w:rPr>
            </w:pPr>
          </w:p>
          <w:p w14:paraId="4DA1A0E2" w14:textId="4CA5DCCF" w:rsidR="00451987" w:rsidRPr="00542AD3" w:rsidRDefault="00451987" w:rsidP="00451987">
            <w:pPr>
              <w:rPr>
                <w:rFonts w:ascii="Arial" w:hAnsi="Arial" w:cs="Arial"/>
                <w:bCs/>
                <w:sz w:val="18"/>
                <w:szCs w:val="18"/>
              </w:rPr>
            </w:pPr>
            <w:r w:rsidRPr="00542AD3">
              <w:rPr>
                <w:rFonts w:ascii="Arial" w:hAnsi="Arial" w:cs="Arial"/>
                <w:bCs/>
                <w:sz w:val="18"/>
                <w:szCs w:val="18"/>
              </w:rPr>
              <w:t>Ad. 1 a) uwaga uwzględniona.</w:t>
            </w:r>
          </w:p>
          <w:p w14:paraId="7A1E6D98" w14:textId="77777777" w:rsidR="00E25620" w:rsidRPr="00542AD3" w:rsidRDefault="00E25620" w:rsidP="00451987">
            <w:pPr>
              <w:rPr>
                <w:rFonts w:ascii="Arial" w:hAnsi="Arial" w:cs="Arial"/>
                <w:bCs/>
                <w:sz w:val="18"/>
                <w:szCs w:val="18"/>
              </w:rPr>
            </w:pPr>
          </w:p>
          <w:p w14:paraId="4627E8FD" w14:textId="209B832F" w:rsidR="00451987" w:rsidRPr="00542AD3" w:rsidRDefault="00451987" w:rsidP="00451987">
            <w:pPr>
              <w:rPr>
                <w:rFonts w:ascii="Arial" w:hAnsi="Arial" w:cs="Arial"/>
                <w:bCs/>
                <w:sz w:val="18"/>
                <w:szCs w:val="18"/>
              </w:rPr>
            </w:pPr>
            <w:r w:rsidRPr="00542AD3">
              <w:rPr>
                <w:rFonts w:ascii="Arial" w:hAnsi="Arial" w:cs="Arial"/>
                <w:bCs/>
                <w:sz w:val="18"/>
                <w:szCs w:val="18"/>
              </w:rPr>
              <w:t>Przepisy zostały przeredagowane w taki sposób, aby optometrysta</w:t>
            </w:r>
            <w:r w:rsidR="00E25620" w:rsidRPr="00542AD3">
              <w:rPr>
                <w:rFonts w:ascii="Arial" w:hAnsi="Arial" w:cs="Arial"/>
                <w:bCs/>
                <w:sz w:val="18"/>
                <w:szCs w:val="18"/>
              </w:rPr>
              <w:t xml:space="preserve"> </w:t>
            </w:r>
            <w:r w:rsidRPr="00542AD3">
              <w:rPr>
                <w:rFonts w:ascii="Arial" w:hAnsi="Arial" w:cs="Arial"/>
                <w:bCs/>
                <w:sz w:val="18"/>
                <w:szCs w:val="18"/>
              </w:rPr>
              <w:t xml:space="preserve">wykonywał wszystkie badania okulistyczne w celu przygotowania pacjenta do zabiegów chirurgicznych i monitorował stan pacjenta po zabiegach oraz koniecznych do postawienia diagnozy i podjęcia leczenia przez lekarza okulistę badań okulistycznych we współpracy z lekarzem </w:t>
            </w:r>
            <w:r w:rsidR="00E25620" w:rsidRPr="00542AD3">
              <w:rPr>
                <w:rFonts w:ascii="Arial" w:hAnsi="Arial" w:cs="Arial"/>
                <w:bCs/>
                <w:sz w:val="18"/>
                <w:szCs w:val="18"/>
              </w:rPr>
              <w:t xml:space="preserve">specjalista w dziedzinie </w:t>
            </w:r>
            <w:r w:rsidRPr="00542AD3">
              <w:rPr>
                <w:rFonts w:ascii="Arial" w:hAnsi="Arial" w:cs="Arial"/>
                <w:bCs/>
                <w:sz w:val="18"/>
                <w:szCs w:val="18"/>
              </w:rPr>
              <w:t>okulist</w:t>
            </w:r>
            <w:r w:rsidR="00E25620" w:rsidRPr="00542AD3">
              <w:rPr>
                <w:rFonts w:ascii="Arial" w:hAnsi="Arial" w:cs="Arial"/>
                <w:bCs/>
                <w:sz w:val="18"/>
                <w:szCs w:val="18"/>
              </w:rPr>
              <w:t>yki</w:t>
            </w:r>
            <w:r w:rsidRPr="00542AD3">
              <w:rPr>
                <w:rFonts w:ascii="Arial" w:hAnsi="Arial" w:cs="Arial"/>
                <w:bCs/>
                <w:sz w:val="18"/>
                <w:szCs w:val="18"/>
              </w:rPr>
              <w:t>. Natomiast niecelowe jest precyzowanie w jakiego rodzaju podmiotach leczniczych optometrysta ma wykonywać przedmiotowe czynności.</w:t>
            </w:r>
          </w:p>
          <w:p w14:paraId="27D2E019" w14:textId="77777777" w:rsidR="00451987" w:rsidRPr="00542AD3" w:rsidRDefault="00451987" w:rsidP="00451987">
            <w:pPr>
              <w:rPr>
                <w:rFonts w:ascii="Arial" w:hAnsi="Arial" w:cs="Arial"/>
                <w:bCs/>
                <w:sz w:val="18"/>
                <w:szCs w:val="18"/>
              </w:rPr>
            </w:pPr>
          </w:p>
          <w:p w14:paraId="0CBFED53" w14:textId="60219C6A" w:rsidR="00451987" w:rsidRPr="00542AD3" w:rsidRDefault="00451987" w:rsidP="00451987">
            <w:pPr>
              <w:rPr>
                <w:rFonts w:ascii="Arial" w:hAnsi="Arial" w:cs="Arial"/>
                <w:bCs/>
                <w:sz w:val="18"/>
                <w:szCs w:val="18"/>
              </w:rPr>
            </w:pPr>
            <w:r w:rsidRPr="00542AD3">
              <w:rPr>
                <w:rFonts w:ascii="Arial" w:hAnsi="Arial" w:cs="Arial"/>
                <w:bCs/>
                <w:sz w:val="18"/>
                <w:szCs w:val="18"/>
              </w:rPr>
              <w:t>Ad. 1 b</w:t>
            </w:r>
            <w:r w:rsidR="00E25620" w:rsidRPr="00542AD3">
              <w:rPr>
                <w:rFonts w:ascii="Arial" w:hAnsi="Arial" w:cs="Arial"/>
                <w:bCs/>
                <w:sz w:val="18"/>
                <w:szCs w:val="18"/>
              </w:rPr>
              <w:t>)</w:t>
            </w:r>
            <w:r w:rsidRPr="00542AD3">
              <w:rPr>
                <w:rFonts w:ascii="Arial" w:hAnsi="Arial" w:cs="Arial"/>
                <w:bCs/>
                <w:sz w:val="18"/>
                <w:szCs w:val="18"/>
              </w:rPr>
              <w:t xml:space="preserve"> – uwaga nieuwzględniona – brak konkretnej propozycji </w:t>
            </w:r>
            <w:r w:rsidR="00E25620" w:rsidRPr="00542AD3">
              <w:rPr>
                <w:rFonts w:ascii="Arial" w:hAnsi="Arial" w:cs="Arial"/>
                <w:bCs/>
                <w:sz w:val="18"/>
                <w:szCs w:val="18"/>
              </w:rPr>
              <w:t>brzmienia ww.</w:t>
            </w:r>
            <w:r w:rsidRPr="00542AD3">
              <w:rPr>
                <w:rFonts w:ascii="Arial" w:hAnsi="Arial" w:cs="Arial"/>
                <w:bCs/>
                <w:sz w:val="18"/>
                <w:szCs w:val="18"/>
              </w:rPr>
              <w:t xml:space="preserve"> czynności</w:t>
            </w:r>
            <w:r w:rsidR="00E25620" w:rsidRPr="00542AD3">
              <w:rPr>
                <w:rFonts w:ascii="Arial" w:hAnsi="Arial" w:cs="Arial"/>
                <w:bCs/>
                <w:sz w:val="18"/>
                <w:szCs w:val="18"/>
              </w:rPr>
              <w:t>. Jednakże po</w:t>
            </w:r>
            <w:r w:rsidR="001562C5" w:rsidRPr="00542AD3">
              <w:rPr>
                <w:rFonts w:ascii="Arial" w:hAnsi="Arial" w:cs="Arial"/>
                <w:bCs/>
                <w:sz w:val="18"/>
                <w:szCs w:val="18"/>
              </w:rPr>
              <w:t xml:space="preserve"> </w:t>
            </w:r>
            <w:r w:rsidR="00E25620" w:rsidRPr="00542AD3">
              <w:rPr>
                <w:rFonts w:ascii="Arial" w:hAnsi="Arial" w:cs="Arial"/>
                <w:bCs/>
                <w:sz w:val="18"/>
                <w:szCs w:val="18"/>
              </w:rPr>
              <w:t xml:space="preserve">przeredagowaniu czynności zawodowych optometrysty doprecyzowano m.in., że optometrysta np. </w:t>
            </w:r>
            <w:r w:rsidR="00771DFD" w:rsidRPr="00542AD3">
              <w:rPr>
                <w:rFonts w:ascii="Arial" w:hAnsi="Arial" w:cs="Arial"/>
                <w:bCs/>
                <w:sz w:val="18"/>
                <w:szCs w:val="18"/>
              </w:rPr>
              <w:t xml:space="preserve">wykonuje także </w:t>
            </w:r>
            <w:r w:rsidR="00E25620" w:rsidRPr="00542AD3">
              <w:rPr>
                <w:rFonts w:ascii="Arial" w:hAnsi="Arial" w:cs="Arial"/>
                <w:bCs/>
                <w:sz w:val="18"/>
                <w:szCs w:val="18"/>
              </w:rPr>
              <w:t xml:space="preserve"> </w:t>
            </w:r>
            <w:r w:rsidR="00771DFD" w:rsidRPr="00542AD3">
              <w:rPr>
                <w:rFonts w:ascii="Arial" w:hAnsi="Arial" w:cs="Arial"/>
                <w:bCs/>
                <w:sz w:val="18"/>
                <w:szCs w:val="18"/>
              </w:rPr>
              <w:t xml:space="preserve">badania okulistyczne w celu przygotowania pacjenta do </w:t>
            </w:r>
            <w:r w:rsidR="00771DFD" w:rsidRPr="00542AD3">
              <w:rPr>
                <w:rFonts w:ascii="Arial" w:hAnsi="Arial" w:cs="Arial"/>
                <w:bCs/>
                <w:sz w:val="18"/>
                <w:szCs w:val="18"/>
              </w:rPr>
              <w:lastRenderedPageBreak/>
              <w:t xml:space="preserve">zabiegów chirurgicznych i monitoruje </w:t>
            </w:r>
            <w:r w:rsidR="001562C5" w:rsidRPr="00542AD3">
              <w:rPr>
                <w:rFonts w:ascii="Arial" w:hAnsi="Arial" w:cs="Arial"/>
                <w:bCs/>
                <w:sz w:val="18"/>
                <w:szCs w:val="18"/>
              </w:rPr>
              <w:t xml:space="preserve">jego </w:t>
            </w:r>
            <w:r w:rsidR="00771DFD" w:rsidRPr="00542AD3">
              <w:rPr>
                <w:rFonts w:ascii="Arial" w:hAnsi="Arial" w:cs="Arial"/>
                <w:bCs/>
                <w:sz w:val="18"/>
                <w:szCs w:val="18"/>
              </w:rPr>
              <w:t>stan po zabiegach oraz koniecznych do postawienia diagnozy i podjęcia leczenia przez lekarza okulistę badań okulistycznych we współpracy z lekarzem specjalistą w dziedzinie okulistyki. Dodano także, że optometrysta może przepisywać soczewki okularowe i kontaktowe, jak również zlecać rehabilitację układu wzrokowego. Może także na zlecenie lekarza stosować środki farmakologiczn</w:t>
            </w:r>
            <w:r w:rsidR="001562C5" w:rsidRPr="00542AD3">
              <w:rPr>
                <w:rFonts w:ascii="Arial" w:hAnsi="Arial" w:cs="Arial"/>
                <w:bCs/>
                <w:sz w:val="18"/>
                <w:szCs w:val="18"/>
              </w:rPr>
              <w:t xml:space="preserve">e </w:t>
            </w:r>
            <w:r w:rsidR="00771DFD" w:rsidRPr="00542AD3">
              <w:rPr>
                <w:rFonts w:ascii="Arial" w:hAnsi="Arial" w:cs="Arial"/>
                <w:bCs/>
                <w:sz w:val="18"/>
                <w:szCs w:val="18"/>
              </w:rPr>
              <w:t>porażając</w:t>
            </w:r>
            <w:r w:rsidR="001562C5" w:rsidRPr="00542AD3">
              <w:rPr>
                <w:rFonts w:ascii="Arial" w:hAnsi="Arial" w:cs="Arial"/>
                <w:bCs/>
                <w:sz w:val="18"/>
                <w:szCs w:val="18"/>
              </w:rPr>
              <w:t>e</w:t>
            </w:r>
            <w:r w:rsidR="00771DFD" w:rsidRPr="00542AD3">
              <w:rPr>
                <w:rFonts w:ascii="Arial" w:hAnsi="Arial" w:cs="Arial"/>
                <w:bCs/>
                <w:sz w:val="18"/>
                <w:szCs w:val="18"/>
              </w:rPr>
              <w:t xml:space="preserve"> akomodację nie tylko na potrzeby rehabilitacji, ale również diagnostyki układu wzrokowego oraz udzielać porad w zakresie stosowania wyrobów medycznych związanych nie tylko z korekcją wzroku, ale także jego usprawnianiem i ochroną.</w:t>
            </w:r>
          </w:p>
          <w:p w14:paraId="36733A8A" w14:textId="77777777" w:rsidR="00451987" w:rsidRPr="00542AD3" w:rsidRDefault="00451987" w:rsidP="00451987">
            <w:pPr>
              <w:rPr>
                <w:rFonts w:ascii="Arial" w:hAnsi="Arial" w:cs="Arial"/>
                <w:bCs/>
                <w:sz w:val="18"/>
                <w:szCs w:val="18"/>
              </w:rPr>
            </w:pPr>
          </w:p>
          <w:p w14:paraId="4884BC5F" w14:textId="00DDEFCF" w:rsidR="00451987" w:rsidRPr="00542AD3" w:rsidRDefault="00451987" w:rsidP="00451987">
            <w:pPr>
              <w:rPr>
                <w:rFonts w:ascii="Arial" w:hAnsi="Arial" w:cs="Arial"/>
                <w:bCs/>
                <w:sz w:val="18"/>
                <w:szCs w:val="18"/>
              </w:rPr>
            </w:pPr>
            <w:r w:rsidRPr="00542AD3">
              <w:rPr>
                <w:rFonts w:ascii="Arial" w:hAnsi="Arial" w:cs="Arial"/>
                <w:bCs/>
                <w:sz w:val="18"/>
                <w:szCs w:val="18"/>
              </w:rPr>
              <w:t>Ad. 1 c</w:t>
            </w:r>
            <w:r w:rsidR="001562C5" w:rsidRPr="00542AD3">
              <w:rPr>
                <w:rFonts w:ascii="Arial" w:hAnsi="Arial" w:cs="Arial"/>
                <w:bCs/>
                <w:sz w:val="18"/>
                <w:szCs w:val="18"/>
              </w:rPr>
              <w:t>)</w:t>
            </w:r>
            <w:r w:rsidRPr="00542AD3">
              <w:rPr>
                <w:rFonts w:ascii="Arial" w:hAnsi="Arial" w:cs="Arial"/>
                <w:bCs/>
                <w:sz w:val="18"/>
                <w:szCs w:val="18"/>
              </w:rPr>
              <w:t xml:space="preserve"> – uwaga nieuwzględniona – brak konkretnej propozycji zmiany.</w:t>
            </w:r>
            <w:r w:rsidR="001562C5" w:rsidRPr="00542AD3">
              <w:rPr>
                <w:rFonts w:ascii="Arial" w:hAnsi="Arial" w:cs="Arial"/>
                <w:bCs/>
                <w:sz w:val="18"/>
                <w:szCs w:val="18"/>
              </w:rPr>
              <w:t xml:space="preserve"> Ponadto czynności optometrysty zostały przeredagowane i uzupełnione o dodatkowe czynności, których nie może wykonywać optyk okularowy, jak np. o wykonywanie badań okulistycznych w określonym zakresie.</w:t>
            </w:r>
          </w:p>
          <w:p w14:paraId="2A163E08" w14:textId="77777777" w:rsidR="00451987" w:rsidRPr="00542AD3" w:rsidRDefault="00451987" w:rsidP="00451987">
            <w:pPr>
              <w:rPr>
                <w:rFonts w:ascii="Arial" w:hAnsi="Arial" w:cs="Arial"/>
                <w:bCs/>
                <w:sz w:val="18"/>
                <w:szCs w:val="18"/>
              </w:rPr>
            </w:pPr>
          </w:p>
          <w:p w14:paraId="3CA1EE12" w14:textId="77777777" w:rsidR="00451987" w:rsidRPr="00542AD3" w:rsidRDefault="00451987" w:rsidP="00451987">
            <w:pPr>
              <w:rPr>
                <w:rFonts w:ascii="Arial" w:hAnsi="Arial" w:cs="Arial"/>
                <w:bCs/>
                <w:sz w:val="18"/>
                <w:szCs w:val="18"/>
              </w:rPr>
            </w:pPr>
          </w:p>
          <w:p w14:paraId="5B644B0F" w14:textId="50205C9D" w:rsidR="00451987" w:rsidRPr="00542AD3" w:rsidRDefault="00451987" w:rsidP="00451987">
            <w:pPr>
              <w:rPr>
                <w:rFonts w:ascii="Arial" w:hAnsi="Arial" w:cs="Arial"/>
                <w:bCs/>
                <w:sz w:val="18"/>
                <w:szCs w:val="18"/>
              </w:rPr>
            </w:pPr>
            <w:r w:rsidRPr="00542AD3">
              <w:rPr>
                <w:rFonts w:ascii="Arial" w:hAnsi="Arial" w:cs="Arial"/>
                <w:bCs/>
                <w:sz w:val="18"/>
                <w:szCs w:val="18"/>
              </w:rPr>
              <w:t>Ad. 1 d</w:t>
            </w:r>
            <w:r w:rsidR="001562C5" w:rsidRPr="00542AD3">
              <w:rPr>
                <w:rFonts w:ascii="Arial" w:hAnsi="Arial" w:cs="Arial"/>
                <w:bCs/>
                <w:sz w:val="18"/>
                <w:szCs w:val="18"/>
              </w:rPr>
              <w:t>)</w:t>
            </w:r>
            <w:r w:rsidRPr="00542AD3">
              <w:rPr>
                <w:rFonts w:ascii="Arial" w:hAnsi="Arial" w:cs="Arial"/>
                <w:bCs/>
                <w:sz w:val="18"/>
                <w:szCs w:val="18"/>
              </w:rPr>
              <w:t xml:space="preserve"> - uwaga częściowo uwzględniona</w:t>
            </w:r>
            <w:r w:rsidR="001562C5" w:rsidRPr="00542AD3">
              <w:rPr>
                <w:rFonts w:ascii="Arial" w:hAnsi="Arial" w:cs="Arial"/>
                <w:bCs/>
                <w:sz w:val="18"/>
                <w:szCs w:val="18"/>
              </w:rPr>
              <w:t>.</w:t>
            </w:r>
          </w:p>
          <w:p w14:paraId="6BBEE489" w14:textId="1D28496C" w:rsidR="00451987" w:rsidRPr="00542AD3" w:rsidRDefault="00451987" w:rsidP="00451987">
            <w:pPr>
              <w:rPr>
                <w:rFonts w:ascii="Arial" w:hAnsi="Arial" w:cs="Arial"/>
                <w:bCs/>
                <w:sz w:val="18"/>
                <w:szCs w:val="18"/>
              </w:rPr>
            </w:pPr>
            <w:r w:rsidRPr="00542AD3">
              <w:rPr>
                <w:rFonts w:ascii="Arial" w:hAnsi="Arial" w:cs="Arial"/>
                <w:bCs/>
                <w:sz w:val="18"/>
                <w:szCs w:val="18"/>
              </w:rPr>
              <w:t>Przepisy przeredagowano w zakresie relacji optometrysty z lekarzem specjalistą w dziedzinie okulistyki.</w:t>
            </w:r>
          </w:p>
          <w:p w14:paraId="5D97B632" w14:textId="77777777" w:rsidR="00451987" w:rsidRPr="00542AD3" w:rsidRDefault="00451987" w:rsidP="00451987">
            <w:pPr>
              <w:rPr>
                <w:rFonts w:ascii="Arial" w:hAnsi="Arial" w:cs="Arial"/>
                <w:bCs/>
                <w:sz w:val="18"/>
                <w:szCs w:val="18"/>
              </w:rPr>
            </w:pPr>
          </w:p>
          <w:p w14:paraId="3E0E1542" w14:textId="77777777" w:rsidR="00451987" w:rsidRPr="00542AD3" w:rsidRDefault="00451987" w:rsidP="00451987">
            <w:pPr>
              <w:rPr>
                <w:rFonts w:ascii="Arial" w:hAnsi="Arial" w:cs="Arial"/>
                <w:bCs/>
                <w:sz w:val="18"/>
                <w:szCs w:val="18"/>
              </w:rPr>
            </w:pPr>
          </w:p>
          <w:p w14:paraId="4A491FA8" w14:textId="520D1B9C" w:rsidR="00451987" w:rsidRPr="00542AD3" w:rsidRDefault="00451987" w:rsidP="00451987">
            <w:pPr>
              <w:rPr>
                <w:rFonts w:ascii="Arial" w:hAnsi="Arial" w:cs="Arial"/>
                <w:bCs/>
                <w:sz w:val="18"/>
                <w:szCs w:val="18"/>
              </w:rPr>
            </w:pPr>
            <w:r w:rsidRPr="00542AD3">
              <w:rPr>
                <w:rFonts w:ascii="Arial" w:hAnsi="Arial" w:cs="Arial"/>
                <w:bCs/>
                <w:sz w:val="18"/>
                <w:szCs w:val="18"/>
              </w:rPr>
              <w:t>Ad. 1 e</w:t>
            </w:r>
            <w:r w:rsidR="001562C5" w:rsidRPr="00542AD3">
              <w:rPr>
                <w:rFonts w:ascii="Arial" w:hAnsi="Arial" w:cs="Arial"/>
                <w:bCs/>
                <w:sz w:val="18"/>
                <w:szCs w:val="18"/>
              </w:rPr>
              <w:t>)</w:t>
            </w:r>
            <w:r w:rsidRPr="00542AD3">
              <w:rPr>
                <w:rFonts w:ascii="Arial" w:hAnsi="Arial" w:cs="Arial"/>
                <w:bCs/>
                <w:sz w:val="18"/>
                <w:szCs w:val="18"/>
              </w:rPr>
              <w:t xml:space="preserve"> – uwaga uwzględniona</w:t>
            </w:r>
            <w:r w:rsidR="001562C5" w:rsidRPr="00542AD3">
              <w:rPr>
                <w:rFonts w:ascii="Arial" w:hAnsi="Arial" w:cs="Arial"/>
                <w:bCs/>
                <w:sz w:val="18"/>
                <w:szCs w:val="18"/>
              </w:rPr>
              <w:t>.</w:t>
            </w:r>
            <w:r w:rsidRPr="00542AD3">
              <w:rPr>
                <w:rFonts w:ascii="Arial" w:hAnsi="Arial" w:cs="Arial"/>
                <w:bCs/>
                <w:sz w:val="18"/>
                <w:szCs w:val="18"/>
              </w:rPr>
              <w:t xml:space="preserve"> </w:t>
            </w:r>
          </w:p>
          <w:p w14:paraId="0BCAFB19" w14:textId="00AC1604" w:rsidR="00451987" w:rsidRPr="00542AD3" w:rsidRDefault="00451987" w:rsidP="00451987">
            <w:pPr>
              <w:rPr>
                <w:rFonts w:ascii="Arial" w:hAnsi="Arial" w:cs="Arial"/>
                <w:bCs/>
                <w:sz w:val="18"/>
                <w:szCs w:val="18"/>
              </w:rPr>
            </w:pPr>
            <w:r w:rsidRPr="00542AD3">
              <w:rPr>
                <w:rFonts w:ascii="Arial" w:hAnsi="Arial" w:cs="Arial"/>
                <w:bCs/>
                <w:sz w:val="18"/>
                <w:szCs w:val="18"/>
              </w:rPr>
              <w:t>Przepis w tym zakresie zostały przeredagowan</w:t>
            </w:r>
            <w:r w:rsidR="001562C5" w:rsidRPr="00542AD3">
              <w:rPr>
                <w:rFonts w:ascii="Arial" w:hAnsi="Arial" w:cs="Arial"/>
                <w:bCs/>
                <w:sz w:val="18"/>
                <w:szCs w:val="18"/>
              </w:rPr>
              <w:t>y w taki sposób, aby środki te były stosowane przez optometrystę na zlecenie lekarza na potrzeby zarówno diagnostyki i rehabilitacji układu wzrokowego</w:t>
            </w:r>
            <w:r w:rsidRPr="00542AD3">
              <w:rPr>
                <w:rFonts w:ascii="Arial" w:hAnsi="Arial" w:cs="Arial"/>
                <w:bCs/>
                <w:sz w:val="18"/>
                <w:szCs w:val="18"/>
              </w:rPr>
              <w:t>.</w:t>
            </w:r>
          </w:p>
          <w:p w14:paraId="2A9EBA65" w14:textId="725046B8" w:rsidR="00451987" w:rsidRPr="00542AD3" w:rsidRDefault="00451987" w:rsidP="00451987">
            <w:pPr>
              <w:rPr>
                <w:rFonts w:ascii="Arial" w:hAnsi="Arial" w:cs="Arial"/>
                <w:bCs/>
                <w:sz w:val="18"/>
                <w:szCs w:val="18"/>
              </w:rPr>
            </w:pPr>
          </w:p>
          <w:p w14:paraId="49E288CA" w14:textId="55106550" w:rsidR="00451987" w:rsidRPr="00542AD3" w:rsidRDefault="00451987" w:rsidP="00451987">
            <w:pPr>
              <w:rPr>
                <w:rFonts w:ascii="Arial" w:hAnsi="Arial" w:cs="Arial"/>
                <w:bCs/>
                <w:sz w:val="18"/>
                <w:szCs w:val="18"/>
              </w:rPr>
            </w:pPr>
            <w:r w:rsidRPr="00542AD3">
              <w:rPr>
                <w:rFonts w:ascii="Arial" w:hAnsi="Arial" w:cs="Arial"/>
                <w:bCs/>
                <w:sz w:val="18"/>
                <w:szCs w:val="18"/>
              </w:rPr>
              <w:t>Ad. 2) Uwaga uwzględniona.</w:t>
            </w:r>
          </w:p>
          <w:p w14:paraId="1A45D4C6" w14:textId="428A1E45" w:rsidR="00451987" w:rsidRPr="00542AD3" w:rsidRDefault="00451987" w:rsidP="00451987">
            <w:pPr>
              <w:rPr>
                <w:rFonts w:ascii="Arial" w:hAnsi="Arial" w:cs="Arial"/>
                <w:bCs/>
                <w:sz w:val="18"/>
                <w:szCs w:val="18"/>
              </w:rPr>
            </w:pPr>
            <w:r w:rsidRPr="00542AD3">
              <w:rPr>
                <w:rFonts w:ascii="Arial" w:hAnsi="Arial" w:cs="Arial"/>
                <w:bCs/>
                <w:sz w:val="18"/>
                <w:szCs w:val="18"/>
              </w:rPr>
              <w:t>Wykaz czynności zawodowych przygotowano w oparciu o wiedzę i umiejętności nabywane przez optometrystów w toku kształcenia.</w:t>
            </w:r>
            <w:r w:rsidR="00854A62" w:rsidRPr="00542AD3">
              <w:rPr>
                <w:rFonts w:ascii="Arial" w:hAnsi="Arial" w:cs="Arial"/>
                <w:bCs/>
                <w:sz w:val="18"/>
                <w:szCs w:val="18"/>
              </w:rPr>
              <w:t xml:space="preserve"> Ponadto przepisy w tym zakresie zostały przeredagowane i uzupełnione z uwzględnieniem uwag przekazanych w toku konsultacji publicznych projektu.</w:t>
            </w:r>
          </w:p>
          <w:p w14:paraId="775B6CDB" w14:textId="273B68DF" w:rsidR="00451987" w:rsidRPr="00542AD3" w:rsidRDefault="00451987" w:rsidP="00451987">
            <w:pPr>
              <w:rPr>
                <w:rFonts w:ascii="Arial" w:hAnsi="Arial" w:cs="Arial"/>
                <w:bCs/>
                <w:sz w:val="18"/>
                <w:szCs w:val="18"/>
              </w:rPr>
            </w:pPr>
          </w:p>
        </w:tc>
      </w:tr>
      <w:tr w:rsidR="00A373A0" w:rsidRPr="00542AD3" w14:paraId="24388BC1" w14:textId="77777777" w:rsidTr="00D87D56">
        <w:tc>
          <w:tcPr>
            <w:tcW w:w="477" w:type="dxa"/>
          </w:tcPr>
          <w:p w14:paraId="5FBE1D92" w14:textId="77777777" w:rsidR="00451987" w:rsidRPr="00542AD3" w:rsidRDefault="00451987" w:rsidP="00451987">
            <w:pPr>
              <w:rPr>
                <w:rFonts w:ascii="Arial" w:hAnsi="Arial" w:cs="Arial"/>
                <w:sz w:val="18"/>
                <w:szCs w:val="18"/>
              </w:rPr>
            </w:pPr>
          </w:p>
        </w:tc>
        <w:tc>
          <w:tcPr>
            <w:tcW w:w="1109" w:type="dxa"/>
          </w:tcPr>
          <w:p w14:paraId="1B814CDF" w14:textId="295A9A5A" w:rsidR="00451987" w:rsidRPr="00542AD3" w:rsidRDefault="00451987" w:rsidP="00451987">
            <w:pPr>
              <w:rPr>
                <w:rFonts w:ascii="Arial" w:hAnsi="Arial" w:cs="Arial"/>
                <w:sz w:val="18"/>
                <w:szCs w:val="18"/>
              </w:rPr>
            </w:pPr>
            <w:r w:rsidRPr="00542AD3">
              <w:rPr>
                <w:rFonts w:ascii="Arial" w:hAnsi="Arial" w:cs="Arial"/>
                <w:sz w:val="18"/>
                <w:szCs w:val="18"/>
              </w:rPr>
              <w:t>Załącznik 6</w:t>
            </w:r>
          </w:p>
        </w:tc>
        <w:tc>
          <w:tcPr>
            <w:tcW w:w="1838" w:type="dxa"/>
          </w:tcPr>
          <w:p w14:paraId="4A6ED0E4" w14:textId="1DDB667D" w:rsidR="00451987" w:rsidRPr="00542AD3" w:rsidRDefault="00451987" w:rsidP="00451987">
            <w:pPr>
              <w:rPr>
                <w:rFonts w:ascii="Arial" w:hAnsi="Arial" w:cs="Arial"/>
                <w:bCs/>
                <w:sz w:val="18"/>
                <w:szCs w:val="18"/>
              </w:rPr>
            </w:pPr>
            <w:r w:rsidRPr="00542AD3">
              <w:rPr>
                <w:rFonts w:ascii="Arial" w:hAnsi="Arial" w:cs="Arial"/>
                <w:bCs/>
                <w:sz w:val="18"/>
                <w:szCs w:val="18"/>
              </w:rPr>
              <w:t>Natalia W.</w:t>
            </w:r>
          </w:p>
        </w:tc>
        <w:tc>
          <w:tcPr>
            <w:tcW w:w="2847" w:type="dxa"/>
          </w:tcPr>
          <w:p w14:paraId="5C164D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 zgadzam się z przesłanymi przez ministerstwo projektu czynności zawodowych mojego zawodu optometrysty.  Zawód optometrysty   jest pełen fantastycznej pomocy dla fachowców z zakresu okulistyki, optyki oraz ortoptyki. Rolą optometrysty jest pomoc pacjentowi od doboru korekcji do zastosowania prawidłowego  leczenia. Dlatego zawód optometrysty powinien być samodzielny. Poniżej przedstawiam czynności zawodowe, które pomogą pacjentowi pomóc.</w:t>
            </w:r>
          </w:p>
          <w:p w14:paraId="5E95670C" w14:textId="77777777" w:rsidR="00451987" w:rsidRPr="00542AD3" w:rsidRDefault="00451987" w:rsidP="00451987">
            <w:pPr>
              <w:rPr>
                <w:rFonts w:ascii="Arial" w:hAnsi="Arial" w:cs="Arial"/>
                <w:bCs/>
                <w:sz w:val="18"/>
                <w:szCs w:val="18"/>
              </w:rPr>
            </w:pPr>
          </w:p>
          <w:p w14:paraId="249F13F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1.Badanie  optometryczne  obejmujące pacjenta zarówno dziecięcego jak i dorosłego </w:t>
            </w:r>
            <w:r w:rsidRPr="00542AD3">
              <w:rPr>
                <w:rFonts w:ascii="Arial" w:hAnsi="Arial" w:cs="Arial"/>
                <w:bCs/>
                <w:sz w:val="18"/>
                <w:szCs w:val="18"/>
              </w:rPr>
              <w:lastRenderedPageBreak/>
              <w:t>samodzielne bez udziału lekarza z dziedziny okulistyki.</w:t>
            </w:r>
          </w:p>
          <w:p w14:paraId="05CDFE6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 Dobór korekcji okularowej, kontaktowej oraz pomocy dla słabowidzących samodzielnie.</w:t>
            </w:r>
          </w:p>
          <w:p w14:paraId="4AA602D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1.2 Używanie sprzętów do badania ostrości wzroku np.; rzutnika z optotypami, kasety okulistycznej, auto refraktometr, tonometr , testów </w:t>
            </w:r>
          </w:p>
          <w:p w14:paraId="5DC9011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1.3 Badanie w lampie szczelinowej :</w:t>
            </w:r>
          </w:p>
          <w:p w14:paraId="033BFEF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1.3.1 Badanie przedniego odcinka oka – w celu wykrycia norm lub nieprawidłowości np: zaćma, erozje itp. </w:t>
            </w:r>
          </w:p>
          <w:p w14:paraId="2FB200C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1.3.2.Badanie dna oka :wykrycie jaskry , nieprawidłowości np: AMD,DME, odwarstwienia siatkówki itp.</w:t>
            </w:r>
          </w:p>
          <w:p w14:paraId="5AD3EBF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1.4 Wykonanie badań OCT, pola widzenia, pachymetrii, USG oka , tomografii, angiografii, itp.  – samodzielnie jej wykonanie oraz opisanie.</w:t>
            </w:r>
          </w:p>
          <w:p w14:paraId="0F0F68C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1.5 Podczas diagnostyki wykrycie jaskry, AMD, DME, odwarstwienie siatkówki, CSR, otworu w plamce- odesłanie  do lekarza z dziedziny okulistyki.</w:t>
            </w:r>
          </w:p>
          <w:p w14:paraId="5D324C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1.6 Zdiagnozowanie , kontrolowanie oraz odesłanie na operacji ( kiedy zaćma spełni zakres NFZ) zaćmy – z pełna dokumetacją pacjenta  np.; biometrią, OCT, USG oka itp.</w:t>
            </w:r>
          </w:p>
          <w:p w14:paraId="6DA68C99" w14:textId="77777777" w:rsidR="00451987" w:rsidRPr="00542AD3" w:rsidRDefault="00451987" w:rsidP="00451987">
            <w:pPr>
              <w:rPr>
                <w:rFonts w:ascii="Arial" w:hAnsi="Arial" w:cs="Arial"/>
                <w:bCs/>
                <w:sz w:val="18"/>
                <w:szCs w:val="18"/>
              </w:rPr>
            </w:pPr>
          </w:p>
          <w:p w14:paraId="1264E192" w14:textId="77777777" w:rsidR="003D5AB6" w:rsidRPr="00542AD3" w:rsidRDefault="003D5AB6" w:rsidP="00451987">
            <w:pPr>
              <w:rPr>
                <w:rFonts w:ascii="Arial" w:hAnsi="Arial" w:cs="Arial"/>
                <w:bCs/>
                <w:sz w:val="18"/>
                <w:szCs w:val="18"/>
              </w:rPr>
            </w:pPr>
          </w:p>
          <w:p w14:paraId="6510AE92" w14:textId="77777777" w:rsidR="003D5AB6" w:rsidRPr="00542AD3" w:rsidRDefault="003D5AB6" w:rsidP="00451987">
            <w:pPr>
              <w:rPr>
                <w:rFonts w:ascii="Arial" w:hAnsi="Arial" w:cs="Arial"/>
                <w:bCs/>
                <w:sz w:val="18"/>
                <w:szCs w:val="18"/>
              </w:rPr>
            </w:pPr>
          </w:p>
          <w:p w14:paraId="1B0238E5" w14:textId="77777777" w:rsidR="003D5AB6" w:rsidRPr="00542AD3" w:rsidRDefault="003D5AB6" w:rsidP="00451987">
            <w:pPr>
              <w:rPr>
                <w:rFonts w:ascii="Arial" w:hAnsi="Arial" w:cs="Arial"/>
                <w:bCs/>
                <w:sz w:val="18"/>
                <w:szCs w:val="18"/>
              </w:rPr>
            </w:pPr>
          </w:p>
          <w:p w14:paraId="191EF8CF" w14:textId="77777777" w:rsidR="003D5AB6" w:rsidRPr="00542AD3" w:rsidRDefault="003D5AB6" w:rsidP="00451987">
            <w:pPr>
              <w:rPr>
                <w:rFonts w:ascii="Arial" w:hAnsi="Arial" w:cs="Arial"/>
                <w:bCs/>
                <w:sz w:val="18"/>
                <w:szCs w:val="18"/>
              </w:rPr>
            </w:pPr>
          </w:p>
          <w:p w14:paraId="17483CEF" w14:textId="77777777" w:rsidR="003D5AB6" w:rsidRPr="00542AD3" w:rsidRDefault="003D5AB6" w:rsidP="00451987">
            <w:pPr>
              <w:rPr>
                <w:rFonts w:ascii="Arial" w:hAnsi="Arial" w:cs="Arial"/>
                <w:bCs/>
                <w:sz w:val="18"/>
                <w:szCs w:val="18"/>
              </w:rPr>
            </w:pPr>
          </w:p>
          <w:p w14:paraId="1181128F" w14:textId="77777777" w:rsidR="003D5AB6" w:rsidRPr="00542AD3" w:rsidRDefault="003D5AB6" w:rsidP="00451987">
            <w:pPr>
              <w:rPr>
                <w:rFonts w:ascii="Arial" w:hAnsi="Arial" w:cs="Arial"/>
                <w:bCs/>
                <w:sz w:val="18"/>
                <w:szCs w:val="18"/>
              </w:rPr>
            </w:pPr>
          </w:p>
          <w:p w14:paraId="7EE4BC70" w14:textId="77777777" w:rsidR="003D5AB6" w:rsidRPr="00542AD3" w:rsidRDefault="003D5AB6" w:rsidP="00451987">
            <w:pPr>
              <w:rPr>
                <w:rFonts w:ascii="Arial" w:hAnsi="Arial" w:cs="Arial"/>
                <w:bCs/>
                <w:sz w:val="18"/>
                <w:szCs w:val="18"/>
              </w:rPr>
            </w:pPr>
          </w:p>
          <w:p w14:paraId="19E3ED61" w14:textId="77777777" w:rsidR="003D5AB6" w:rsidRPr="00542AD3" w:rsidRDefault="003D5AB6" w:rsidP="00451987">
            <w:pPr>
              <w:rPr>
                <w:rFonts w:ascii="Arial" w:hAnsi="Arial" w:cs="Arial"/>
                <w:bCs/>
                <w:sz w:val="18"/>
                <w:szCs w:val="18"/>
              </w:rPr>
            </w:pPr>
          </w:p>
          <w:p w14:paraId="6DEE479D" w14:textId="77777777" w:rsidR="003D5AB6" w:rsidRPr="00542AD3" w:rsidRDefault="003D5AB6" w:rsidP="00451987">
            <w:pPr>
              <w:rPr>
                <w:rFonts w:ascii="Arial" w:hAnsi="Arial" w:cs="Arial"/>
                <w:bCs/>
                <w:sz w:val="18"/>
                <w:szCs w:val="18"/>
              </w:rPr>
            </w:pPr>
          </w:p>
          <w:p w14:paraId="296CCD3C" w14:textId="5816635A" w:rsidR="00451987" w:rsidRPr="00542AD3" w:rsidRDefault="00451987" w:rsidP="00451987">
            <w:pPr>
              <w:rPr>
                <w:rFonts w:ascii="Arial" w:hAnsi="Arial" w:cs="Arial"/>
                <w:bCs/>
                <w:sz w:val="18"/>
                <w:szCs w:val="18"/>
              </w:rPr>
            </w:pPr>
            <w:r w:rsidRPr="00542AD3">
              <w:rPr>
                <w:rFonts w:ascii="Arial" w:hAnsi="Arial" w:cs="Arial"/>
                <w:bCs/>
                <w:sz w:val="18"/>
                <w:szCs w:val="18"/>
              </w:rPr>
              <w:t>2.Analiza wyników badań optometrycznych ( optometrysta podejmuje samodzielną decyzje)</w:t>
            </w:r>
          </w:p>
          <w:p w14:paraId="4E0A2F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2.1Zdiagnozowanie nieprawidłowości w widzeniu obuocznym </w:t>
            </w:r>
          </w:p>
          <w:p w14:paraId="77D947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2.2Zdiagnozowanie nieprawidłowości dotyczące układu wzrokowego  oraz wysłanie do odpowiedniego specjalisty.</w:t>
            </w:r>
          </w:p>
          <w:p w14:paraId="659A07B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3.Prowadzenie, nadzorowanie oraz projektowanie treningów oraz rehabilitacji narządu wzroku – decyzja optometrysty.</w:t>
            </w:r>
          </w:p>
          <w:p w14:paraId="6127EE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4.Stosowanie środków farmakologicznych</w:t>
            </w:r>
          </w:p>
          <w:p w14:paraId="53E41D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4.1. Zastosowanie środków farmakologicznych  porażających akomodacji np. tropikamid, itp.</w:t>
            </w:r>
          </w:p>
          <w:p w14:paraId="713A40C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4.2 Zapisanie odpowiednich leków w celu udzielenia  pierwszej pomocy  w nagłych przypadkach zagrożenia zdrowotnego układu wzrokowego np: Tobradex, Floxal, itp.</w:t>
            </w:r>
          </w:p>
          <w:p w14:paraId="62D3E4B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5.Udzielenia  pierwszej pomocy  w nagłych przypadkach zagrożenia zdrowotnego układu wzrokowego- wykonanie tego samodzielnie bez udziału lekarza z dziedziny okulistyki.</w:t>
            </w:r>
          </w:p>
          <w:p w14:paraId="75FA12D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5.1 Usuwanie ciał obcych w przednim odcinku oka, które nie przedostały się do tylnego odcinka oka- poprzez wyciągnięcie oraz zapisanie odpowiednich leków.</w:t>
            </w:r>
          </w:p>
          <w:p w14:paraId="15B11A6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5.2 Zdiagnozowanie zapaleń przedniego odcinka oka i zastosowanie odpowiedniego leczenia farmakologicznego i optometrycznego, np.; Zapalenia spojówek itp.</w:t>
            </w:r>
          </w:p>
          <w:p w14:paraId="464E645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5.3 Diagnostyka problemu narządu  i odesłanie do  odpowiedniego specjalisty np. odwarstwienie siatkówki itp.</w:t>
            </w:r>
          </w:p>
          <w:p w14:paraId="486C3AA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Powyższe  punkty  to mała kropla pomocy w morzu potrzeb pacjenta narządu wzroku. Bardzo często pacjenci przez późną pomoc tracą wzrok poprzez wydłużone kolejki na NFZ. Ponieważ lekarze z dziedziny okulistyki nie dają rady,a wprowadzenie takich minimalnych rozwiązań – w tym prowadzeniu samodzielnej pracy i uprawnień dla optometrysty.   </w:t>
            </w:r>
          </w:p>
          <w:p w14:paraId="7B137C8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Taki rodzaj  pomocy pomoże im skupieniu się na operacjach  oraz  leczeniu np: AMD, DME, CSR. Skrócą  się kolejki do programów lekowych czy na różne rodzaje operacje narządu wzroku. Okulista powinien się zając leczeniem tylnego odcinka oka, ponieważ z dnia na dzień jest coraz więcej nowych schorzeń – np.: chorób Siatkówki. </w:t>
            </w:r>
          </w:p>
          <w:p w14:paraId="359D08A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Optometrysta  nie zabierze pracy lekarzowi z dziedziny okulistyki  tylko ułatwi im  skupieniu się na leczeniu schorzeń, do których zostali wyuczeni.</w:t>
            </w:r>
          </w:p>
          <w:p w14:paraId="6462D98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Optometrysta to nie REFRAKCJONISTA.  Tylko specjalista wyuczony przez </w:t>
            </w:r>
            <w:r w:rsidRPr="00542AD3">
              <w:rPr>
                <w:rFonts w:ascii="Arial" w:hAnsi="Arial" w:cs="Arial"/>
                <w:bCs/>
                <w:sz w:val="18"/>
                <w:szCs w:val="18"/>
              </w:rPr>
              <w:lastRenderedPageBreak/>
              <w:t>uniwersytety, staże, specjalistów.</w:t>
            </w:r>
          </w:p>
          <w:p w14:paraId="3F409DA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Optometrysta ma prawo być samodzielnym zawodem, a nie podwładnym lekarza z dziedziny okulistyki.</w:t>
            </w:r>
          </w:p>
          <w:p w14:paraId="2CEC3E86" w14:textId="70D5D57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Żaden optometrysta nie zostawi swoich pacjentów, , którzy zostali źle zdiagnozowani   oraz  leczeni przez  lekarzy z  dziedziny okulistyki.</w:t>
            </w:r>
          </w:p>
          <w:p w14:paraId="7E2759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Nie oddam swoich pacjentów, których uratowałam, wyprowadzałam i pomogłam, - doprowadziłam do prawidłowości ich narząd wzroku. </w:t>
            </w:r>
          </w:p>
          <w:p w14:paraId="1850986B" w14:textId="468EF373" w:rsidR="00451987" w:rsidRPr="00542AD3" w:rsidRDefault="00451987" w:rsidP="00451987">
            <w:pPr>
              <w:rPr>
                <w:rFonts w:ascii="Arial" w:hAnsi="Arial" w:cs="Arial"/>
                <w:bCs/>
                <w:sz w:val="18"/>
                <w:szCs w:val="18"/>
              </w:rPr>
            </w:pPr>
            <w:r w:rsidRPr="00542AD3">
              <w:rPr>
                <w:rFonts w:ascii="Arial" w:hAnsi="Arial" w:cs="Arial"/>
                <w:bCs/>
                <w:sz w:val="18"/>
                <w:szCs w:val="18"/>
              </w:rPr>
              <w:t>Związku z powyższym proponuje, aby moje propozycji zostały ujęte w zakresie czynności, które optometrysta powinien wykonywać samodzielnie .</w:t>
            </w:r>
          </w:p>
        </w:tc>
        <w:tc>
          <w:tcPr>
            <w:tcW w:w="2410" w:type="dxa"/>
            <w:gridSpan w:val="2"/>
          </w:tcPr>
          <w:p w14:paraId="66F3EF53" w14:textId="77777777" w:rsidR="00451987" w:rsidRPr="00542AD3" w:rsidRDefault="00451987" w:rsidP="00451987">
            <w:pPr>
              <w:rPr>
                <w:rFonts w:ascii="Arial" w:hAnsi="Arial" w:cs="Arial"/>
                <w:bCs/>
                <w:sz w:val="18"/>
                <w:szCs w:val="18"/>
              </w:rPr>
            </w:pPr>
          </w:p>
        </w:tc>
        <w:tc>
          <w:tcPr>
            <w:tcW w:w="2268" w:type="dxa"/>
          </w:tcPr>
          <w:p w14:paraId="373134AB" w14:textId="77777777" w:rsidR="00451987" w:rsidRPr="00542AD3" w:rsidRDefault="00451987" w:rsidP="00451987">
            <w:pPr>
              <w:rPr>
                <w:rFonts w:ascii="Arial" w:hAnsi="Arial" w:cs="Arial"/>
                <w:bCs/>
                <w:sz w:val="18"/>
                <w:szCs w:val="18"/>
              </w:rPr>
            </w:pPr>
          </w:p>
        </w:tc>
        <w:tc>
          <w:tcPr>
            <w:tcW w:w="2942" w:type="dxa"/>
          </w:tcPr>
          <w:p w14:paraId="140FCF0B" w14:textId="47B80DD7" w:rsidR="00451987" w:rsidRPr="00542AD3" w:rsidRDefault="00451987" w:rsidP="00451987">
            <w:pPr>
              <w:rPr>
                <w:rFonts w:ascii="Arial" w:hAnsi="Arial" w:cs="Arial"/>
                <w:bCs/>
                <w:sz w:val="18"/>
                <w:szCs w:val="18"/>
              </w:rPr>
            </w:pPr>
            <w:r w:rsidRPr="00542AD3">
              <w:rPr>
                <w:rFonts w:ascii="Arial" w:hAnsi="Arial" w:cs="Arial"/>
                <w:bCs/>
                <w:sz w:val="18"/>
                <w:szCs w:val="18"/>
              </w:rPr>
              <w:t>Uwagi częściowo uwzględnione</w:t>
            </w:r>
            <w:r w:rsidR="00854A62" w:rsidRPr="00542AD3">
              <w:rPr>
                <w:rFonts w:ascii="Arial" w:hAnsi="Arial" w:cs="Arial"/>
                <w:bCs/>
                <w:sz w:val="18"/>
                <w:szCs w:val="18"/>
              </w:rPr>
              <w:t>.</w:t>
            </w:r>
          </w:p>
          <w:p w14:paraId="6D1E3742" w14:textId="77777777" w:rsidR="00451987" w:rsidRPr="00542AD3" w:rsidRDefault="00451987" w:rsidP="00451987">
            <w:pPr>
              <w:rPr>
                <w:rFonts w:ascii="Arial" w:hAnsi="Arial" w:cs="Arial"/>
                <w:bCs/>
                <w:sz w:val="18"/>
                <w:szCs w:val="18"/>
              </w:rPr>
            </w:pPr>
          </w:p>
          <w:p w14:paraId="58B10626" w14:textId="77777777" w:rsidR="00451987" w:rsidRPr="00542AD3" w:rsidRDefault="00451987" w:rsidP="00451987">
            <w:pPr>
              <w:rPr>
                <w:rFonts w:ascii="Arial" w:hAnsi="Arial" w:cs="Arial"/>
                <w:bCs/>
                <w:sz w:val="18"/>
                <w:szCs w:val="18"/>
              </w:rPr>
            </w:pPr>
          </w:p>
          <w:p w14:paraId="024E4554" w14:textId="77777777" w:rsidR="00451987" w:rsidRPr="00542AD3" w:rsidRDefault="00451987" w:rsidP="00451987">
            <w:pPr>
              <w:rPr>
                <w:rFonts w:ascii="Arial" w:hAnsi="Arial" w:cs="Arial"/>
                <w:bCs/>
                <w:sz w:val="18"/>
                <w:szCs w:val="18"/>
              </w:rPr>
            </w:pPr>
          </w:p>
          <w:p w14:paraId="4977DE9C" w14:textId="77777777" w:rsidR="00451987" w:rsidRPr="00542AD3" w:rsidRDefault="00451987" w:rsidP="00451987">
            <w:pPr>
              <w:rPr>
                <w:rFonts w:ascii="Arial" w:hAnsi="Arial" w:cs="Arial"/>
                <w:bCs/>
                <w:sz w:val="18"/>
                <w:szCs w:val="18"/>
              </w:rPr>
            </w:pPr>
          </w:p>
          <w:p w14:paraId="271F9C51" w14:textId="77777777" w:rsidR="00451987" w:rsidRPr="00542AD3" w:rsidRDefault="00451987" w:rsidP="00451987">
            <w:pPr>
              <w:rPr>
                <w:rFonts w:ascii="Arial" w:hAnsi="Arial" w:cs="Arial"/>
                <w:bCs/>
                <w:sz w:val="18"/>
                <w:szCs w:val="18"/>
              </w:rPr>
            </w:pPr>
          </w:p>
          <w:p w14:paraId="17E207F8" w14:textId="77777777" w:rsidR="00451987" w:rsidRPr="00542AD3" w:rsidRDefault="00451987" w:rsidP="00451987">
            <w:pPr>
              <w:rPr>
                <w:rFonts w:ascii="Arial" w:hAnsi="Arial" w:cs="Arial"/>
                <w:bCs/>
                <w:sz w:val="18"/>
                <w:szCs w:val="18"/>
              </w:rPr>
            </w:pPr>
          </w:p>
          <w:p w14:paraId="3C06CDD6" w14:textId="77777777" w:rsidR="00451987" w:rsidRPr="00542AD3" w:rsidRDefault="00451987" w:rsidP="00451987">
            <w:pPr>
              <w:rPr>
                <w:rFonts w:ascii="Arial" w:hAnsi="Arial" w:cs="Arial"/>
                <w:bCs/>
                <w:sz w:val="18"/>
                <w:szCs w:val="18"/>
              </w:rPr>
            </w:pPr>
          </w:p>
          <w:p w14:paraId="3C51B8F8" w14:textId="77777777" w:rsidR="00451987" w:rsidRPr="00542AD3" w:rsidRDefault="00451987" w:rsidP="00451987">
            <w:pPr>
              <w:rPr>
                <w:rFonts w:ascii="Arial" w:hAnsi="Arial" w:cs="Arial"/>
                <w:bCs/>
                <w:sz w:val="18"/>
                <w:szCs w:val="18"/>
              </w:rPr>
            </w:pPr>
          </w:p>
          <w:p w14:paraId="611CF983" w14:textId="77777777" w:rsidR="00451987" w:rsidRPr="00542AD3" w:rsidRDefault="00451987" w:rsidP="00451987">
            <w:pPr>
              <w:rPr>
                <w:rFonts w:ascii="Arial" w:hAnsi="Arial" w:cs="Arial"/>
                <w:bCs/>
                <w:sz w:val="18"/>
                <w:szCs w:val="18"/>
              </w:rPr>
            </w:pPr>
          </w:p>
          <w:p w14:paraId="367AD2B3" w14:textId="77777777" w:rsidR="00451987" w:rsidRPr="00542AD3" w:rsidRDefault="00451987" w:rsidP="00451987">
            <w:pPr>
              <w:rPr>
                <w:rFonts w:ascii="Arial" w:hAnsi="Arial" w:cs="Arial"/>
                <w:bCs/>
                <w:sz w:val="18"/>
                <w:szCs w:val="18"/>
              </w:rPr>
            </w:pPr>
          </w:p>
          <w:p w14:paraId="79B5E110" w14:textId="77777777" w:rsidR="00451987" w:rsidRPr="00542AD3" w:rsidRDefault="00451987" w:rsidP="00451987">
            <w:pPr>
              <w:rPr>
                <w:rFonts w:ascii="Arial" w:hAnsi="Arial" w:cs="Arial"/>
                <w:bCs/>
                <w:sz w:val="18"/>
                <w:szCs w:val="18"/>
              </w:rPr>
            </w:pPr>
          </w:p>
          <w:p w14:paraId="6F9A17DA" w14:textId="77777777" w:rsidR="00451987" w:rsidRPr="00542AD3" w:rsidRDefault="00451987" w:rsidP="00451987">
            <w:pPr>
              <w:rPr>
                <w:rFonts w:ascii="Arial" w:hAnsi="Arial" w:cs="Arial"/>
                <w:bCs/>
                <w:sz w:val="18"/>
                <w:szCs w:val="18"/>
              </w:rPr>
            </w:pPr>
          </w:p>
          <w:p w14:paraId="4B9C84F1" w14:textId="77777777" w:rsidR="00451987" w:rsidRPr="00542AD3" w:rsidRDefault="00451987" w:rsidP="00451987">
            <w:pPr>
              <w:rPr>
                <w:rFonts w:ascii="Arial" w:hAnsi="Arial" w:cs="Arial"/>
                <w:bCs/>
                <w:sz w:val="18"/>
                <w:szCs w:val="18"/>
              </w:rPr>
            </w:pPr>
          </w:p>
          <w:p w14:paraId="25F5E360" w14:textId="77777777" w:rsidR="00451987" w:rsidRPr="00542AD3" w:rsidRDefault="00451987" w:rsidP="00451987">
            <w:pPr>
              <w:rPr>
                <w:rFonts w:ascii="Arial" w:hAnsi="Arial" w:cs="Arial"/>
                <w:bCs/>
                <w:sz w:val="18"/>
                <w:szCs w:val="18"/>
              </w:rPr>
            </w:pPr>
          </w:p>
          <w:p w14:paraId="3025C17A" w14:textId="77777777" w:rsidR="00451987" w:rsidRPr="00542AD3" w:rsidRDefault="00451987" w:rsidP="00451987">
            <w:pPr>
              <w:rPr>
                <w:rFonts w:ascii="Arial" w:hAnsi="Arial" w:cs="Arial"/>
                <w:bCs/>
                <w:sz w:val="18"/>
                <w:szCs w:val="18"/>
              </w:rPr>
            </w:pPr>
          </w:p>
          <w:p w14:paraId="3DC419C5" w14:textId="77777777" w:rsidR="00451987" w:rsidRPr="00542AD3" w:rsidRDefault="00451987" w:rsidP="00451987">
            <w:pPr>
              <w:rPr>
                <w:rFonts w:ascii="Arial" w:hAnsi="Arial" w:cs="Arial"/>
                <w:bCs/>
                <w:sz w:val="18"/>
                <w:szCs w:val="18"/>
              </w:rPr>
            </w:pPr>
          </w:p>
          <w:p w14:paraId="1F0A552B" w14:textId="639C0D6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1 – uwagi </w:t>
            </w:r>
            <w:r w:rsidR="00854A62" w:rsidRPr="00542AD3">
              <w:rPr>
                <w:rFonts w:ascii="Arial" w:hAnsi="Arial" w:cs="Arial"/>
                <w:bCs/>
                <w:sz w:val="18"/>
                <w:szCs w:val="18"/>
              </w:rPr>
              <w:t xml:space="preserve">częściowo </w:t>
            </w:r>
            <w:r w:rsidRPr="00542AD3">
              <w:rPr>
                <w:rFonts w:ascii="Arial" w:hAnsi="Arial" w:cs="Arial"/>
                <w:bCs/>
                <w:sz w:val="18"/>
                <w:szCs w:val="18"/>
              </w:rPr>
              <w:t>uwzględnione</w:t>
            </w:r>
            <w:r w:rsidR="00854A62" w:rsidRPr="00542AD3">
              <w:rPr>
                <w:rFonts w:ascii="Arial" w:hAnsi="Arial" w:cs="Arial"/>
                <w:bCs/>
                <w:sz w:val="18"/>
                <w:szCs w:val="18"/>
              </w:rPr>
              <w:t>.</w:t>
            </w:r>
          </w:p>
          <w:p w14:paraId="40D10599" w14:textId="77777777" w:rsidR="00854A62" w:rsidRPr="00542AD3" w:rsidRDefault="00854A62" w:rsidP="00451987">
            <w:pPr>
              <w:rPr>
                <w:rFonts w:ascii="Arial" w:hAnsi="Arial" w:cs="Arial"/>
                <w:bCs/>
                <w:sz w:val="18"/>
                <w:szCs w:val="18"/>
              </w:rPr>
            </w:pPr>
          </w:p>
          <w:p w14:paraId="72D24747" w14:textId="27E447B0"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Wskazanie, ze optometrysta współpracuje z lekarzem specjalistą w dziedzinie okulistyki służy zapewnieniu bezpieczeństwa zdrowotnego pacjenta. Kwestie podniesione w propozycji 1.1. uregulowane są w</w:t>
            </w:r>
            <w:r w:rsidR="00854A62" w:rsidRPr="00542AD3">
              <w:rPr>
                <w:rFonts w:ascii="Arial" w:hAnsi="Arial" w:cs="Arial"/>
                <w:bCs/>
                <w:sz w:val="18"/>
                <w:szCs w:val="18"/>
              </w:rPr>
              <w:t xml:space="preserve"> przeredagowanym</w:t>
            </w:r>
            <w:r w:rsidRPr="00542AD3">
              <w:rPr>
                <w:rFonts w:ascii="Arial" w:hAnsi="Arial" w:cs="Arial"/>
                <w:bCs/>
                <w:sz w:val="18"/>
                <w:szCs w:val="18"/>
              </w:rPr>
              <w:t xml:space="preserve"> pkt</w:t>
            </w:r>
            <w:r w:rsidR="00854A62" w:rsidRPr="00542AD3">
              <w:rPr>
                <w:rFonts w:ascii="Arial" w:hAnsi="Arial" w:cs="Arial"/>
                <w:bCs/>
                <w:sz w:val="18"/>
                <w:szCs w:val="18"/>
              </w:rPr>
              <w:t xml:space="preserve"> „Dobieranie i przepisywanie soczewek okularowych i kontaktowych oraz aplikowanie soczewek kontaktowych oraz pomocy wzrokowych”</w:t>
            </w:r>
            <w:r w:rsidRPr="00542AD3">
              <w:rPr>
                <w:rFonts w:ascii="Arial" w:hAnsi="Arial" w:cs="Arial"/>
                <w:bCs/>
                <w:sz w:val="18"/>
                <w:szCs w:val="18"/>
              </w:rPr>
              <w:t xml:space="preserve">, a kwestie, o których mowa w proponowanym pkt 1.2 – w określonym zakresie zawarte są w pkt </w:t>
            </w:r>
            <w:r w:rsidR="00854A62" w:rsidRPr="00542AD3">
              <w:rPr>
                <w:rFonts w:ascii="Arial" w:hAnsi="Arial" w:cs="Arial"/>
                <w:bCs/>
                <w:sz w:val="18"/>
                <w:szCs w:val="18"/>
              </w:rPr>
              <w:t>„W zakresie niezbędnym na potrzeby korekcji optycznej stosowanie testów, programów komputerowych, urządzeń pomiarowych i diagnostycznych oraz sprzętu do badania pola widzenia i obrazowania oka”</w:t>
            </w:r>
            <w:r w:rsidRPr="00542AD3">
              <w:rPr>
                <w:rFonts w:ascii="Arial" w:hAnsi="Arial" w:cs="Arial"/>
                <w:bCs/>
                <w:sz w:val="18"/>
                <w:szCs w:val="18"/>
              </w:rPr>
              <w:t>. W odniesieniu do pozostałych propozycji (od 1.5 do 1.6</w:t>
            </w:r>
            <w:r w:rsidR="00854A62" w:rsidRPr="00542AD3">
              <w:rPr>
                <w:rFonts w:ascii="Arial" w:hAnsi="Arial" w:cs="Arial"/>
                <w:bCs/>
                <w:sz w:val="18"/>
                <w:szCs w:val="18"/>
              </w:rPr>
              <w:t>) uwzględniono czynność związaną z informowaniem osoby badanej o konieczności zgłoszenia się do lekarza specjalisty w dziedzinie okulistyki w przypadku wykrycia i rozpoznania odstępstw od norm fizjologicznych układu wzrokowego</w:t>
            </w:r>
            <w:r w:rsidR="003D5AB6" w:rsidRPr="00542AD3">
              <w:rPr>
                <w:rFonts w:ascii="Arial" w:hAnsi="Arial" w:cs="Arial"/>
                <w:bCs/>
                <w:sz w:val="18"/>
                <w:szCs w:val="18"/>
              </w:rPr>
              <w:t xml:space="preserve">. W odniesieniu do propozycji zawartych w pkt 1.3-1.4 należy zaznaczyć, ze dodano także czynność dotyczącą przeprowadzania badań okulistycznych w celu przygotowania pacjenta do zabiegów chirurgicznych i monitorowanie stanu pacjenta po zabiegach oraz koniecznych do postawienia diagnozy i podjęcia </w:t>
            </w:r>
            <w:r w:rsidR="003D5AB6" w:rsidRPr="00542AD3">
              <w:rPr>
                <w:rFonts w:ascii="Arial" w:hAnsi="Arial" w:cs="Arial"/>
                <w:bCs/>
                <w:sz w:val="18"/>
                <w:szCs w:val="18"/>
              </w:rPr>
              <w:lastRenderedPageBreak/>
              <w:t>leczenia przez lekarza okulistę badań okulistycznych we współpracy z lekarzem specjalistą w dziedzinie okulistyki.</w:t>
            </w:r>
          </w:p>
          <w:p w14:paraId="5491122C" w14:textId="77777777" w:rsidR="00451987" w:rsidRPr="00542AD3" w:rsidRDefault="00451987" w:rsidP="00451987">
            <w:pPr>
              <w:rPr>
                <w:rFonts w:ascii="Arial" w:hAnsi="Arial" w:cs="Arial"/>
                <w:bCs/>
                <w:sz w:val="18"/>
                <w:szCs w:val="18"/>
              </w:rPr>
            </w:pPr>
          </w:p>
          <w:p w14:paraId="73089585" w14:textId="7B903405" w:rsidR="00451987" w:rsidRPr="00542AD3" w:rsidRDefault="00451987" w:rsidP="00451987">
            <w:pPr>
              <w:rPr>
                <w:rFonts w:ascii="Arial" w:hAnsi="Arial" w:cs="Arial"/>
                <w:bCs/>
                <w:sz w:val="18"/>
                <w:szCs w:val="18"/>
              </w:rPr>
            </w:pPr>
            <w:r w:rsidRPr="00542AD3">
              <w:rPr>
                <w:rFonts w:ascii="Arial" w:hAnsi="Arial" w:cs="Arial"/>
                <w:bCs/>
                <w:sz w:val="18"/>
                <w:szCs w:val="18"/>
              </w:rPr>
              <w:t>Ad. pkt 2, 4 i 4.1.– uwagi nieuwzględnione</w:t>
            </w:r>
            <w:r w:rsidR="003D5AB6" w:rsidRPr="00542AD3">
              <w:rPr>
                <w:rFonts w:ascii="Arial" w:hAnsi="Arial" w:cs="Arial"/>
                <w:bCs/>
                <w:sz w:val="18"/>
                <w:szCs w:val="18"/>
              </w:rPr>
              <w:t>.</w:t>
            </w:r>
          </w:p>
          <w:p w14:paraId="0ED8DBEA" w14:textId="4B7CF5B9" w:rsidR="00451987" w:rsidRPr="00542AD3" w:rsidRDefault="00451987" w:rsidP="00451987">
            <w:pPr>
              <w:rPr>
                <w:rFonts w:ascii="Arial" w:hAnsi="Arial" w:cs="Arial"/>
                <w:bCs/>
                <w:sz w:val="18"/>
                <w:szCs w:val="18"/>
              </w:rPr>
            </w:pPr>
            <w:r w:rsidRPr="00542AD3">
              <w:rPr>
                <w:rFonts w:ascii="Arial" w:hAnsi="Arial" w:cs="Arial"/>
                <w:bCs/>
                <w:sz w:val="18"/>
                <w:szCs w:val="18"/>
              </w:rPr>
              <w:t>Zmieniono przepis w celu jego uproszczenia, zgodnie z propozycją Konsultanta Krajowego w dziedzinie okulistyki: „Ocena wyników badań optometrycznych oraz informowanie osoby badanej o konieczności zgłoszenia się do lekarza specjalisty w dziedzinie okulistyki w przypadku wykrycia i rozpoznania odstępstw od norm fizjologicznych układu wzrokowego”. W odniesieniu do stosowania środków farmakologicznych w celu zagwarantowania bezpieczeństwa zdrowotnego pacjenta przyjęto rozwiązanie dopuszczające stosowanie środków farmakologicznych porażających akomodację w uzasadnionych, określonych przypadkach i na zlecenie lekarza specjalisty w dziedzinie okulistyki.</w:t>
            </w:r>
          </w:p>
          <w:p w14:paraId="5BE0A227" w14:textId="77777777" w:rsidR="003D5AB6" w:rsidRPr="00542AD3" w:rsidRDefault="003D5AB6" w:rsidP="00451987">
            <w:pPr>
              <w:rPr>
                <w:rFonts w:ascii="Arial" w:hAnsi="Arial" w:cs="Arial"/>
                <w:bCs/>
                <w:sz w:val="18"/>
                <w:szCs w:val="18"/>
              </w:rPr>
            </w:pPr>
          </w:p>
          <w:p w14:paraId="4854E967" w14:textId="429A3A92" w:rsidR="00451987" w:rsidRPr="00542AD3" w:rsidRDefault="00451987" w:rsidP="00451987">
            <w:pPr>
              <w:rPr>
                <w:rFonts w:ascii="Arial" w:hAnsi="Arial" w:cs="Arial"/>
                <w:bCs/>
                <w:sz w:val="18"/>
                <w:szCs w:val="18"/>
              </w:rPr>
            </w:pPr>
            <w:r w:rsidRPr="00542AD3">
              <w:rPr>
                <w:rFonts w:ascii="Arial" w:hAnsi="Arial" w:cs="Arial"/>
                <w:bCs/>
                <w:sz w:val="18"/>
                <w:szCs w:val="18"/>
              </w:rPr>
              <w:t>Ad. proponowanych pkt. 2.1, 2.2, 3 i 5.3</w:t>
            </w:r>
            <w:r w:rsidR="003D5AB6" w:rsidRPr="00542AD3">
              <w:rPr>
                <w:rFonts w:ascii="Arial" w:hAnsi="Arial" w:cs="Arial"/>
                <w:bCs/>
                <w:sz w:val="18"/>
                <w:szCs w:val="18"/>
              </w:rPr>
              <w:t>) u</w:t>
            </w:r>
            <w:r w:rsidRPr="00542AD3">
              <w:rPr>
                <w:rFonts w:ascii="Arial" w:hAnsi="Arial" w:cs="Arial"/>
                <w:bCs/>
                <w:sz w:val="18"/>
                <w:szCs w:val="18"/>
              </w:rPr>
              <w:t>wagi częściowo uwzględnione.</w:t>
            </w:r>
          </w:p>
          <w:p w14:paraId="50025733" w14:textId="45D9638C"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w:t>
            </w:r>
          </w:p>
          <w:p w14:paraId="3ADB5F84" w14:textId="77777777" w:rsidR="00451987" w:rsidRPr="00542AD3" w:rsidRDefault="00451987" w:rsidP="00451987">
            <w:pPr>
              <w:rPr>
                <w:rFonts w:ascii="Arial" w:hAnsi="Arial" w:cs="Arial"/>
                <w:bCs/>
                <w:sz w:val="18"/>
                <w:szCs w:val="18"/>
              </w:rPr>
            </w:pPr>
          </w:p>
          <w:p w14:paraId="5BFDF9BC" w14:textId="63CE1264" w:rsidR="00451987" w:rsidRPr="00542AD3" w:rsidRDefault="00451987" w:rsidP="00451987">
            <w:pPr>
              <w:rPr>
                <w:rFonts w:ascii="Arial" w:hAnsi="Arial" w:cs="Arial"/>
                <w:bCs/>
                <w:sz w:val="18"/>
                <w:szCs w:val="18"/>
              </w:rPr>
            </w:pPr>
            <w:r w:rsidRPr="00542AD3">
              <w:rPr>
                <w:rFonts w:ascii="Arial" w:hAnsi="Arial" w:cs="Arial"/>
                <w:bCs/>
                <w:sz w:val="18"/>
                <w:szCs w:val="18"/>
              </w:rPr>
              <w:t>Ad. proponowany pkt 5</w:t>
            </w:r>
            <w:r w:rsidR="003D5AB6" w:rsidRPr="00542AD3">
              <w:rPr>
                <w:rFonts w:ascii="Arial" w:hAnsi="Arial" w:cs="Arial"/>
                <w:bCs/>
                <w:sz w:val="18"/>
                <w:szCs w:val="18"/>
              </w:rPr>
              <w:t>)</w:t>
            </w:r>
            <w:r w:rsidRPr="00542AD3">
              <w:rPr>
                <w:rFonts w:ascii="Arial" w:hAnsi="Arial" w:cs="Arial"/>
                <w:bCs/>
                <w:sz w:val="18"/>
                <w:szCs w:val="18"/>
              </w:rPr>
              <w:t xml:space="preserve"> – uwag</w:t>
            </w:r>
            <w:r w:rsidR="000A533A" w:rsidRPr="00542AD3">
              <w:rPr>
                <w:rFonts w:ascii="Arial" w:hAnsi="Arial" w:cs="Arial"/>
                <w:bCs/>
                <w:sz w:val="18"/>
                <w:szCs w:val="18"/>
              </w:rPr>
              <w:t xml:space="preserve">a </w:t>
            </w:r>
            <w:r w:rsidRPr="00542AD3">
              <w:rPr>
                <w:rFonts w:ascii="Arial" w:hAnsi="Arial" w:cs="Arial"/>
                <w:bCs/>
                <w:sz w:val="18"/>
                <w:szCs w:val="18"/>
              </w:rPr>
              <w:t>nieuwzględnion</w:t>
            </w:r>
            <w:r w:rsidR="000A533A" w:rsidRPr="00542AD3">
              <w:rPr>
                <w:rFonts w:ascii="Arial" w:hAnsi="Arial" w:cs="Arial"/>
                <w:bCs/>
                <w:sz w:val="18"/>
                <w:szCs w:val="18"/>
              </w:rPr>
              <w:t>a</w:t>
            </w:r>
            <w:r w:rsidRPr="00542AD3">
              <w:rPr>
                <w:rFonts w:ascii="Arial" w:hAnsi="Arial" w:cs="Arial"/>
                <w:bCs/>
                <w:sz w:val="18"/>
                <w:szCs w:val="18"/>
              </w:rPr>
              <w:t>.</w:t>
            </w:r>
          </w:p>
          <w:p w14:paraId="0370474A" w14:textId="5971BA2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usunięto zgodnie z uwagą RCL, gdyż każdy obywatel, a nie tylko osoby </w:t>
            </w:r>
            <w:r w:rsidRPr="00542AD3">
              <w:rPr>
                <w:rFonts w:ascii="Arial" w:hAnsi="Arial" w:cs="Arial"/>
                <w:bCs/>
                <w:sz w:val="18"/>
                <w:szCs w:val="18"/>
              </w:rPr>
              <w:lastRenderedPageBreak/>
              <w:t>wykonujące zawody medyczne, zobowiązany jest podjąć odpowiednie działania w takich sytuacjach, zgodnie z art. 4 ustawy o Państwowym Ratownictwie Medycznym. W związku z tym nie przyjęto także proponowanego pkt. 4.2 odnoszącego się przepisywania leków w celu udzielenia p</w:t>
            </w:r>
            <w:r w:rsidR="003D5AB6" w:rsidRPr="00542AD3">
              <w:rPr>
                <w:rFonts w:ascii="Arial" w:hAnsi="Arial" w:cs="Arial"/>
                <w:bCs/>
                <w:sz w:val="18"/>
                <w:szCs w:val="18"/>
              </w:rPr>
              <w:t xml:space="preserve">ierwszej </w:t>
            </w:r>
            <w:r w:rsidRPr="00542AD3">
              <w:rPr>
                <w:rFonts w:ascii="Arial" w:hAnsi="Arial" w:cs="Arial"/>
                <w:bCs/>
                <w:sz w:val="18"/>
                <w:szCs w:val="18"/>
              </w:rPr>
              <w:t>p</w:t>
            </w:r>
            <w:r w:rsidR="003D5AB6" w:rsidRPr="00542AD3">
              <w:rPr>
                <w:rFonts w:ascii="Arial" w:hAnsi="Arial" w:cs="Arial"/>
                <w:bCs/>
                <w:sz w:val="18"/>
                <w:szCs w:val="18"/>
              </w:rPr>
              <w:t>omocy</w:t>
            </w:r>
            <w:r w:rsidRPr="00542AD3">
              <w:rPr>
                <w:rFonts w:ascii="Arial" w:hAnsi="Arial" w:cs="Arial"/>
                <w:bCs/>
                <w:sz w:val="18"/>
                <w:szCs w:val="18"/>
              </w:rPr>
              <w:t>.</w:t>
            </w:r>
          </w:p>
          <w:p w14:paraId="0B70518A" w14:textId="77777777" w:rsidR="00451987" w:rsidRPr="00542AD3" w:rsidRDefault="00451987" w:rsidP="00451987">
            <w:pPr>
              <w:rPr>
                <w:rFonts w:ascii="Arial" w:hAnsi="Arial" w:cs="Arial"/>
                <w:bCs/>
                <w:sz w:val="18"/>
                <w:szCs w:val="18"/>
              </w:rPr>
            </w:pPr>
          </w:p>
          <w:p w14:paraId="1555E088" w14:textId="7D97A3C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w:t>
            </w:r>
            <w:r w:rsidR="000A533A" w:rsidRPr="00542AD3">
              <w:rPr>
                <w:rFonts w:ascii="Arial" w:hAnsi="Arial" w:cs="Arial"/>
                <w:bCs/>
                <w:sz w:val="18"/>
                <w:szCs w:val="18"/>
              </w:rPr>
              <w:t xml:space="preserve">4, </w:t>
            </w:r>
            <w:r w:rsidRPr="00542AD3">
              <w:rPr>
                <w:rFonts w:ascii="Arial" w:hAnsi="Arial" w:cs="Arial"/>
                <w:bCs/>
                <w:sz w:val="18"/>
                <w:szCs w:val="18"/>
              </w:rPr>
              <w:t>4.</w:t>
            </w:r>
            <w:r w:rsidR="003D5AB6" w:rsidRPr="00542AD3">
              <w:rPr>
                <w:rFonts w:ascii="Arial" w:hAnsi="Arial" w:cs="Arial"/>
                <w:bCs/>
                <w:sz w:val="18"/>
                <w:szCs w:val="18"/>
              </w:rPr>
              <w:t>2</w:t>
            </w:r>
            <w:r w:rsidRPr="00542AD3">
              <w:rPr>
                <w:rFonts w:ascii="Arial" w:hAnsi="Arial" w:cs="Arial"/>
                <w:bCs/>
                <w:sz w:val="18"/>
                <w:szCs w:val="18"/>
              </w:rPr>
              <w:t xml:space="preserve"> i 5.1.</w:t>
            </w:r>
            <w:r w:rsidR="003D5AB6" w:rsidRPr="00542AD3">
              <w:rPr>
                <w:rFonts w:ascii="Arial" w:hAnsi="Arial" w:cs="Arial"/>
                <w:bCs/>
                <w:sz w:val="18"/>
                <w:szCs w:val="18"/>
              </w:rPr>
              <w:t xml:space="preserve"> i 5.2)</w:t>
            </w:r>
            <w:r w:rsidRPr="00542AD3">
              <w:rPr>
                <w:rFonts w:ascii="Arial" w:hAnsi="Arial" w:cs="Arial"/>
                <w:bCs/>
                <w:sz w:val="18"/>
                <w:szCs w:val="18"/>
              </w:rPr>
              <w:t xml:space="preserve"> – uwagi nieuwzględnione</w:t>
            </w:r>
            <w:r w:rsidR="003D5AB6" w:rsidRPr="00542AD3">
              <w:rPr>
                <w:rFonts w:ascii="Arial" w:hAnsi="Arial" w:cs="Arial"/>
                <w:bCs/>
                <w:sz w:val="18"/>
                <w:szCs w:val="18"/>
              </w:rPr>
              <w:t>.</w:t>
            </w:r>
          </w:p>
          <w:p w14:paraId="75BE6513" w14:textId="3797F012" w:rsidR="00451987" w:rsidRPr="00542AD3" w:rsidRDefault="00451987" w:rsidP="00451987">
            <w:pPr>
              <w:rPr>
                <w:rFonts w:ascii="Arial" w:hAnsi="Arial" w:cs="Arial"/>
                <w:bCs/>
                <w:sz w:val="18"/>
                <w:szCs w:val="18"/>
              </w:rPr>
            </w:pPr>
            <w:r w:rsidRPr="00542AD3">
              <w:rPr>
                <w:rFonts w:ascii="Arial" w:hAnsi="Arial" w:cs="Arial"/>
                <w:bCs/>
                <w:sz w:val="18"/>
                <w:szCs w:val="18"/>
              </w:rPr>
              <w:t>Nie przyjęto wymienionych w tych punktach czynności w proponowanym brzmieniu z uwagi na fakt, że współpraca pomiędzy optometrystą a lekarzem w tym zakresie służy zagwarantowaniu bezpieczeństwa zdrowotnego pacjenta.</w:t>
            </w:r>
          </w:p>
        </w:tc>
      </w:tr>
      <w:tr w:rsidR="00A373A0" w:rsidRPr="00542AD3" w14:paraId="146A4C4C" w14:textId="77777777" w:rsidTr="00D87D56">
        <w:tc>
          <w:tcPr>
            <w:tcW w:w="477" w:type="dxa"/>
          </w:tcPr>
          <w:p w14:paraId="1283A761" w14:textId="77777777" w:rsidR="00451987" w:rsidRPr="00542AD3" w:rsidRDefault="00451987" w:rsidP="00451987">
            <w:pPr>
              <w:rPr>
                <w:rFonts w:ascii="Arial" w:hAnsi="Arial" w:cs="Arial"/>
                <w:sz w:val="18"/>
                <w:szCs w:val="18"/>
              </w:rPr>
            </w:pPr>
          </w:p>
        </w:tc>
        <w:tc>
          <w:tcPr>
            <w:tcW w:w="1109" w:type="dxa"/>
          </w:tcPr>
          <w:p w14:paraId="5FB8E16B" w14:textId="62D91364"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4A5D2F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Uniwersytet im.A.-</w:t>
            </w:r>
          </w:p>
          <w:p w14:paraId="73E18D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Mickiewicza w Poznaniu;</w:t>
            </w:r>
          </w:p>
          <w:p w14:paraId="2EEC714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3FC296E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Collegium Medicum</w:t>
            </w:r>
          </w:p>
          <w:p w14:paraId="2724A55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UMK w Bydgoszczy,</w:t>
            </w:r>
          </w:p>
          <w:p w14:paraId="43E6D62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Oftalmika</w:t>
            </w:r>
          </w:p>
          <w:p w14:paraId="09B1E2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Bydgoszczy; Europejska</w:t>
            </w:r>
          </w:p>
          <w:p w14:paraId="0838A37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Rada Optometrii (ECOO);</w:t>
            </w:r>
          </w:p>
          <w:p w14:paraId="7FE421A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6DEB4B6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Szpitala Wojewódzkiego</w:t>
            </w:r>
          </w:p>
          <w:p w14:paraId="76B8522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Poznaniu;</w:t>
            </w:r>
          </w:p>
          <w:p w14:paraId="1834BB1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Klinika Okulistyczna</w:t>
            </w:r>
          </w:p>
          <w:p w14:paraId="39FA7D9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Reoptis w Poznaniu;</w:t>
            </w:r>
          </w:p>
          <w:p w14:paraId="59B08C4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Centrum Okulistyczne</w:t>
            </w:r>
          </w:p>
          <w:p w14:paraId="65016C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Świat Oka w</w:t>
            </w:r>
          </w:p>
          <w:p w14:paraId="02A307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Warszawie; Beskidzkie Centrum</w:t>
            </w:r>
          </w:p>
          <w:p w14:paraId="52ACB404" w14:textId="43592173" w:rsidR="00451987" w:rsidRPr="00542AD3" w:rsidRDefault="00451987" w:rsidP="00451987">
            <w:pPr>
              <w:rPr>
                <w:rFonts w:ascii="Arial" w:hAnsi="Arial" w:cs="Arial"/>
                <w:bCs/>
                <w:sz w:val="18"/>
                <w:szCs w:val="18"/>
              </w:rPr>
            </w:pPr>
            <w:r w:rsidRPr="00542AD3">
              <w:rPr>
                <w:rFonts w:ascii="Arial" w:hAnsi="Arial" w:cs="Arial"/>
                <w:bCs/>
                <w:sz w:val="18"/>
                <w:szCs w:val="18"/>
              </w:rPr>
              <w:t>Medyczne.</w:t>
            </w:r>
          </w:p>
        </w:tc>
        <w:tc>
          <w:tcPr>
            <w:tcW w:w="2847" w:type="dxa"/>
          </w:tcPr>
          <w:p w14:paraId="4682D7BE" w14:textId="4FE1DC4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Zaproponowana przez Ustawodawcę treść pkt.1 nie charakteryzuje w pełni czynności zawodowych optometrysty i jest ograniczona jedynie do badań pod kątem badań korekcji wad refrakcji. Pominięte są czynności związane z funkcjami wzrokowymi i zaburzeniami widzenia, a także parametryzowaniem narządu wzroku.</w:t>
            </w:r>
          </w:p>
        </w:tc>
        <w:tc>
          <w:tcPr>
            <w:tcW w:w="2410" w:type="dxa"/>
            <w:gridSpan w:val="2"/>
          </w:tcPr>
          <w:p w14:paraId="26CC50C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Jak sama nazwa zawodu optometrysta pochodząca z j.greckiego (optos- widziany; metero-mierzyć) wskazuje, że osoba taka zajmuje się pomiarami nie tylko refrakcji, ale również wielu innych parametrów związanych z procesem widzenia. Pomiary refrakcji w celu dopasowania korekcji optycznej to tylko część zadań optometrysty. Optometrysta bada również wiele funkcji wzrokowych jedno i obuocznych, takich jak ostrość wzroku, jakość widzenia, ustawienie oczu, widzenie obuoczne, </w:t>
            </w:r>
            <w:r w:rsidRPr="00542AD3">
              <w:rPr>
                <w:rFonts w:ascii="Arial" w:hAnsi="Arial" w:cs="Arial"/>
                <w:bCs/>
                <w:sz w:val="18"/>
                <w:szCs w:val="18"/>
              </w:rPr>
              <w:lastRenderedPageBreak/>
              <w:t>funkcje akomodacyjno-wergencyjne oraz wyższe funkcje poznawcze. Badania takie wykonuje nie tylko w celu doboru korekcji, ale również w celu wykrycia zaburzeń wzroku i przygotowania optymalnego postępowania, np. poprzez trening wzroku czy korekcję pryzmatyczną. W zaproponowanym przez Ministerstwo punkcie nie ma informacji o funkcjach wzrokowych, które muszą być zbadane, aby wykryć zaburzenia widzenia i odpowiednio dobrać korekcję optyczną lub inne pomoce wzrokowe. Ponadto nie każde badanie optometryczne kończy się doborem korekcji. Niejednokrotnie do optometrysty trafiają pacjenci z zaburzeniami</w:t>
            </w:r>
          </w:p>
          <w:p w14:paraId="0742E87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wzroku innymi niż refrakcyjne, a badanie optometryczne ma służyć ocenie stanu widzenia, wykryciu typu zaburzenia i ustaleniu optymalnego postępowania. Ponadto, część optometrystów pracuje w podmiotach leczniczych/klinikach okulistycznych, gdzie wykonuje szereg pomiarów oftalmicznych opisujących optyczną i nieoptyczną charakterystykę narządu wzroku. Badania te nie </w:t>
            </w:r>
            <w:r w:rsidRPr="00542AD3">
              <w:rPr>
                <w:rFonts w:ascii="Arial" w:hAnsi="Arial" w:cs="Arial"/>
                <w:bCs/>
                <w:sz w:val="18"/>
                <w:szCs w:val="18"/>
              </w:rPr>
              <w:lastRenderedPageBreak/>
              <w:t>mają na celu doboru korekcji optycznej, ale wyznaczenie parametrów oka w celu przygotowania np. do zabiegów chirurgii refrakcyjnej oraz monitorowania zmian po odbytych zabiegach lub leczeniu.</w:t>
            </w:r>
          </w:p>
          <w:p w14:paraId="2CDCC35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Diagnoza okulistyczna i decyzja co do leczenia odbywa się przez okulistę, jednak bez wsparcia ze strony optometrysty efektywność działania lekarza jest mniejsza. W wielu ośrodkach optometryści czynnie współpracują z lekarzami okulistami w opiece nad pacjentem, gdzie przeprowadzają badania i pomiary niezbędne w diagnostyce i procesie leczenia. Współpraca taka pozwala lekarzom na przyjęcie większej liczby pacjentów z zachowaniem wysokiej klasy usług. Ograniczenie treści pkt.1 jedynie do doboru korekcji, spowoduje, że optometrysta nie będzie mógł czynnie wspomagać Systemu Zdrowia,</w:t>
            </w:r>
            <w:r w:rsidRPr="00542AD3">
              <w:rPr>
                <w:rFonts w:ascii="Arial" w:hAnsi="Arial" w:cs="Arial"/>
                <w:sz w:val="18"/>
                <w:szCs w:val="18"/>
              </w:rPr>
              <w:t xml:space="preserve"> </w:t>
            </w:r>
            <w:r w:rsidRPr="00542AD3">
              <w:rPr>
                <w:rFonts w:ascii="Arial" w:hAnsi="Arial" w:cs="Arial"/>
                <w:bCs/>
                <w:sz w:val="18"/>
                <w:szCs w:val="18"/>
              </w:rPr>
              <w:t>a także spowoduje, że duża liczba pacjentów z zaburzeniami funkcjonalnymi, którymi nie zajmuje się lekarz okulista, pozostanie bez pomocy.</w:t>
            </w:r>
          </w:p>
          <w:p w14:paraId="2C3FD8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Treści nie są ponadto w pełni zgodne z całym procesem kształcenia, </w:t>
            </w:r>
            <w:r w:rsidRPr="00542AD3">
              <w:rPr>
                <w:rFonts w:ascii="Arial" w:hAnsi="Arial" w:cs="Arial"/>
                <w:bCs/>
                <w:sz w:val="18"/>
                <w:szCs w:val="18"/>
              </w:rPr>
              <w:lastRenderedPageBreak/>
              <w:t>wiedzą i umiejętnościami jakie posiadają optometryści (są jedynie ich wycinkiem). Kształcenie optometrystów w Polsce odbywa się od ponad 30 lat, a na poziomie pełnych studiów wyższych od ponad 25 lat, co obejmuje studia 5-cioletnie (większość uczelni kształci optometrystów dwupoziomowo: 3 lata na studiach licencjackich z optyki z elementami optometrii a także spowoduje, że duża liczba pacjentów z zaburzeniami funkcjonalnymi, którymi nie zajmuje się lekarz okulista, pozostanie bez pomocy.</w:t>
            </w:r>
          </w:p>
          <w:p w14:paraId="285F6B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Treści nie są ponadto w pełni zgodne z całym procesem kształcenia, wiedzą i umiejętnościami jakie posiadają optometryści (są jedynie ich wycinkiem). Kształcenie optometrystów w Polsce odbywa się od ponad 30 lat, a na poziomie pełnych studiów wyższych od</w:t>
            </w:r>
          </w:p>
          <w:p w14:paraId="6FA9F3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ponad 25 lat, co obejmuje studia 5-cioletnie (większość uczelni kształci optometrystów dwupoziomowo: 3 lata na studiach licencjackich z optyki z elementam jedynie ich wycinkiem). Kształcenie optometrystów w Polsce odbywa się od ponad 30 lat, a na poziomie pełnych </w:t>
            </w:r>
            <w:r w:rsidRPr="00542AD3">
              <w:rPr>
                <w:rFonts w:ascii="Arial" w:hAnsi="Arial" w:cs="Arial"/>
                <w:bCs/>
                <w:sz w:val="18"/>
                <w:szCs w:val="18"/>
              </w:rPr>
              <w:lastRenderedPageBreak/>
              <w:t>studiów wyższych od ponad 25 lat, co obejmuje studia 5-cioletnie (większość uczelni kształci optometrystów dwupoziomowo: 3 lata na studiach licencjackich z optyki z elementami optometrii i 2 lata studiów magisterskich 2-go stopnia z optometrii). Taki charakter studiów został przewidziany w obecnej ustawie (jedyną drogą do uzyskania kwalifikacji będą studia</w:t>
            </w:r>
          </w:p>
          <w:p w14:paraId="65DDC5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magisterskie, czyli droga, którą idą wiodące uczelnie w Polsce od wielu lat). Natomiast optometryści, którzy ukończyli inne formy kształcenia wyższego z zakresu optometrii, regularnie uzupełniały swoją wiedzę oraz umiejętności na licznych kursach, szkoleniach</w:t>
            </w:r>
          </w:p>
          <w:p w14:paraId="07F993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 konferencjach.</w:t>
            </w:r>
          </w:p>
          <w:p w14:paraId="0C94BE4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Ministerstwo przygotowując ustawę nie konsultowało się z wiodącymi ośrodkami akademickimi, kształcącymi optometrystów od ponad 25 lat. Umieszczamy zatem linki do przykładowych programów kształcenia, które dowodzą szerokiej wiedzy i kompetencji optometrysty. Poniże programy kształcenia powstały </w:t>
            </w:r>
            <w:r w:rsidRPr="00542AD3">
              <w:rPr>
                <w:rFonts w:ascii="Arial" w:hAnsi="Arial" w:cs="Arial"/>
                <w:bCs/>
                <w:sz w:val="18"/>
                <w:szCs w:val="18"/>
              </w:rPr>
              <w:lastRenderedPageBreak/>
              <w:t>zgodnie w wytycznymi Europejskiej Rady Optometrii (ECOO) i w dużej mierze ujednolicają proces kształcenia w tym zawodzie w Europie. Coraz większa liczba uczelni w Polsce modyfikuje programy</w:t>
            </w:r>
          </w:p>
          <w:p w14:paraId="415554D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kształcenia w tym zakresie</w:t>
            </w:r>
            <w:r w:rsidRPr="00542AD3">
              <w:rPr>
                <w:rFonts w:ascii="Arial" w:hAnsi="Arial" w:cs="Arial"/>
                <w:bCs/>
                <w:i/>
                <w:iCs/>
                <w:sz w:val="18"/>
                <w:szCs w:val="18"/>
              </w:rPr>
              <w:t>(w piśmie odnośniki do stosownych linków -MZ)</w:t>
            </w:r>
            <w:r w:rsidRPr="00542AD3">
              <w:rPr>
                <w:rFonts w:ascii="Arial" w:hAnsi="Arial" w:cs="Arial"/>
                <w:i/>
                <w:iCs/>
                <w:sz w:val="18"/>
                <w:szCs w:val="18"/>
              </w:rPr>
              <w:t xml:space="preserve"> </w:t>
            </w:r>
            <w:r w:rsidRPr="00542AD3">
              <w:rPr>
                <w:rFonts w:ascii="Arial" w:hAnsi="Arial" w:cs="Arial"/>
                <w:bCs/>
                <w:sz w:val="18"/>
                <w:szCs w:val="18"/>
              </w:rPr>
              <w:t>Jak zostało napisane przez Ustawodawcę w dokumencie OSR, w pkt.1 „Projekt rozporządzenia określa szczegółowy wykaz czynności zawodowych, do wykonywania których są uprawnione osoby wykonujące zawody medyczne objęte ww. ustawą, uwzględniające wiedzę i umiejętności nabyte w toku kształcenia umożliwiającego uzyskanie kwalifikacji</w:t>
            </w:r>
          </w:p>
          <w:p w14:paraId="01A446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tych zawodach.” Wykaz czynności zawodowych powinien zatem uwzględniać całą wiedzę i wszystkie, a nie wybrane umiejętności nabyte w toku kształcenia. Zaproponowane przez nas zmiany uzupełniają pkt.1 o czynności niezbędne dla optometrysty, aby mógł on wykonywać swój zawód zgodnie ze swoją edukacją, wiedzą, </w:t>
            </w:r>
            <w:r w:rsidRPr="00542AD3">
              <w:rPr>
                <w:rFonts w:ascii="Arial" w:hAnsi="Arial" w:cs="Arial"/>
                <w:bCs/>
                <w:sz w:val="18"/>
                <w:szCs w:val="18"/>
              </w:rPr>
              <w:lastRenderedPageBreak/>
              <w:t>umiejętnościami i potrzebami pacjenta.</w:t>
            </w:r>
          </w:p>
          <w:p w14:paraId="162F5F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Poprawa usług związanych z opieką nad widzeniem i dostępnością pacjenta do specjalisty, poprzez wprowadzenie do systemu ochrony zdrowia optometrystów, będzie możliwa jedynie poprzez wykorzystanie potencjału optometrystów do różnych czynności, pozwalając</w:t>
            </w:r>
          </w:p>
          <w:p w14:paraId="249B6925" w14:textId="327B13E4" w:rsidR="00451987" w:rsidRPr="00542AD3" w:rsidRDefault="00451987" w:rsidP="00451987">
            <w:pPr>
              <w:rPr>
                <w:rFonts w:ascii="Arial" w:hAnsi="Arial" w:cs="Arial"/>
                <w:bCs/>
                <w:sz w:val="18"/>
                <w:szCs w:val="18"/>
              </w:rPr>
            </w:pPr>
            <w:r w:rsidRPr="00542AD3">
              <w:rPr>
                <w:rFonts w:ascii="Arial" w:hAnsi="Arial" w:cs="Arial"/>
                <w:bCs/>
                <w:sz w:val="18"/>
                <w:szCs w:val="18"/>
              </w:rPr>
              <w:t>lekarzom okulistom skupić się na procesie leczenia.</w:t>
            </w:r>
          </w:p>
        </w:tc>
        <w:tc>
          <w:tcPr>
            <w:tcW w:w="2268" w:type="dxa"/>
          </w:tcPr>
          <w:p w14:paraId="36B6DDB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Pkt.1.Planowanie i wykonywanie badań optometrycznych w celu oceny funkcji wzrokowych, parametryzacji narządu wzroku, dopasowania korekcji okularowej, soczewek kontaktowych, pomocy dla słabowidzących oraz usprawnienia procesu widzenia.</w:t>
            </w:r>
          </w:p>
          <w:p w14:paraId="2063B8E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1.1.Bez zmian</w:t>
            </w:r>
          </w:p>
          <w:p w14:paraId="2CB9B0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1.2.Bez zmian</w:t>
            </w:r>
          </w:p>
          <w:p w14:paraId="6AB49030" w14:textId="77777777" w:rsidR="00451987" w:rsidRPr="00542AD3" w:rsidRDefault="00451987" w:rsidP="00451987">
            <w:pPr>
              <w:rPr>
                <w:rFonts w:ascii="Arial" w:hAnsi="Arial" w:cs="Arial"/>
                <w:bCs/>
                <w:sz w:val="18"/>
                <w:szCs w:val="18"/>
              </w:rPr>
            </w:pPr>
          </w:p>
          <w:p w14:paraId="2C0C67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1.3.Badanie stanu widzenia obuocznego,</w:t>
            </w:r>
          </w:p>
          <w:p w14:paraId="72D9D02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ustawienia oczu oraz innych funkcji wzrokowych.</w:t>
            </w:r>
          </w:p>
          <w:p w14:paraId="29139375" w14:textId="77777777" w:rsidR="00451987" w:rsidRPr="00542AD3" w:rsidRDefault="00451987" w:rsidP="00451987">
            <w:pPr>
              <w:rPr>
                <w:rFonts w:ascii="Arial" w:hAnsi="Arial" w:cs="Arial"/>
                <w:bCs/>
                <w:sz w:val="18"/>
                <w:szCs w:val="18"/>
              </w:rPr>
            </w:pPr>
          </w:p>
          <w:p w14:paraId="0237ADC1" w14:textId="77777777" w:rsidR="00E72813" w:rsidRPr="00542AD3" w:rsidRDefault="00E72813" w:rsidP="00451987">
            <w:pPr>
              <w:rPr>
                <w:rFonts w:ascii="Arial" w:hAnsi="Arial" w:cs="Arial"/>
                <w:bCs/>
                <w:sz w:val="18"/>
                <w:szCs w:val="18"/>
              </w:rPr>
            </w:pPr>
          </w:p>
          <w:p w14:paraId="6F0CABF8" w14:textId="146DE921" w:rsidR="00451987" w:rsidRPr="00542AD3" w:rsidRDefault="00451987" w:rsidP="00451987">
            <w:pPr>
              <w:rPr>
                <w:rFonts w:ascii="Arial" w:hAnsi="Arial" w:cs="Arial"/>
                <w:bCs/>
                <w:sz w:val="18"/>
                <w:szCs w:val="18"/>
              </w:rPr>
            </w:pPr>
            <w:r w:rsidRPr="00542AD3">
              <w:rPr>
                <w:rFonts w:ascii="Arial" w:hAnsi="Arial" w:cs="Arial"/>
                <w:bCs/>
                <w:sz w:val="18"/>
                <w:szCs w:val="18"/>
              </w:rPr>
              <w:t>1.4.Na potrzeby badań optometrycznych</w:t>
            </w:r>
          </w:p>
          <w:p w14:paraId="542E395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stosowanie testów, programów</w:t>
            </w:r>
          </w:p>
          <w:p w14:paraId="0C5A75F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komputerowych, technologii cyfrowych, urządzeń pomiarowych i diagnostycznych</w:t>
            </w:r>
          </w:p>
          <w:p w14:paraId="056CDA9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oraz sprzętu do badania pola widzenia i obrazowania oka.</w:t>
            </w:r>
          </w:p>
          <w:p w14:paraId="3C0A22A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1.5. Bez zmian</w:t>
            </w:r>
          </w:p>
          <w:p w14:paraId="6BE1288D" w14:textId="77777777" w:rsidR="00451987" w:rsidRPr="00542AD3" w:rsidRDefault="00451987" w:rsidP="00451987">
            <w:pPr>
              <w:rPr>
                <w:rFonts w:ascii="Arial" w:hAnsi="Arial" w:cs="Arial"/>
                <w:bCs/>
                <w:sz w:val="18"/>
                <w:szCs w:val="18"/>
              </w:rPr>
            </w:pPr>
          </w:p>
          <w:p w14:paraId="3B0A7301" w14:textId="77777777" w:rsidR="00E72813" w:rsidRPr="00542AD3" w:rsidRDefault="00E72813" w:rsidP="00451987">
            <w:pPr>
              <w:rPr>
                <w:rFonts w:ascii="Arial" w:hAnsi="Arial" w:cs="Arial"/>
                <w:bCs/>
                <w:sz w:val="18"/>
                <w:szCs w:val="18"/>
              </w:rPr>
            </w:pPr>
          </w:p>
          <w:p w14:paraId="37DDA408" w14:textId="50F7F353" w:rsidR="00451987" w:rsidRPr="00542AD3" w:rsidRDefault="00451987" w:rsidP="00451987">
            <w:pPr>
              <w:rPr>
                <w:rFonts w:ascii="Arial" w:hAnsi="Arial" w:cs="Arial"/>
                <w:bCs/>
                <w:sz w:val="18"/>
                <w:szCs w:val="18"/>
              </w:rPr>
            </w:pPr>
            <w:r w:rsidRPr="00542AD3">
              <w:rPr>
                <w:rFonts w:ascii="Arial" w:hAnsi="Arial" w:cs="Arial"/>
                <w:bCs/>
                <w:sz w:val="18"/>
                <w:szCs w:val="18"/>
              </w:rPr>
              <w:t>Dodanie punktu 1.6.:</w:t>
            </w:r>
          </w:p>
          <w:p w14:paraId="4CEA95A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1.6.W uzasadnionych przypadkach</w:t>
            </w:r>
          </w:p>
          <w:p w14:paraId="5E7C24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stosowanie środków farmakologicznych</w:t>
            </w:r>
          </w:p>
          <w:p w14:paraId="5B858E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porażających akomodację, na</w:t>
            </w:r>
          </w:p>
          <w:p w14:paraId="2DA639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potrzeby przeprowadzenia badania</w:t>
            </w:r>
          </w:p>
          <w:p w14:paraId="5CF1E1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optometrycznego i doboru korekcji,</w:t>
            </w:r>
          </w:p>
          <w:p w14:paraId="46525BA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 zlecenie lekarza specjalisty w</w:t>
            </w:r>
          </w:p>
          <w:p w14:paraId="6093D4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dziedzinie okulistyki.</w:t>
            </w:r>
          </w:p>
          <w:p w14:paraId="32ED2A7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punktów 1.7, 1.8, o treści:</w:t>
            </w:r>
          </w:p>
          <w:p w14:paraId="4F83039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1.7.Wyznaczanie parametrów narządu</w:t>
            </w:r>
          </w:p>
          <w:p w14:paraId="702D114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wzroku.</w:t>
            </w:r>
          </w:p>
          <w:p w14:paraId="0BFC490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1.8.Wykonywanie badań przesiewowych</w:t>
            </w:r>
          </w:p>
          <w:p w14:paraId="791D711A" w14:textId="68896308" w:rsidR="00451987" w:rsidRPr="00542AD3" w:rsidRDefault="00451987" w:rsidP="00451987">
            <w:pPr>
              <w:rPr>
                <w:rFonts w:ascii="Arial" w:hAnsi="Arial" w:cs="Arial"/>
                <w:bCs/>
                <w:sz w:val="18"/>
                <w:szCs w:val="18"/>
              </w:rPr>
            </w:pPr>
            <w:r w:rsidRPr="00542AD3">
              <w:rPr>
                <w:rFonts w:ascii="Arial" w:hAnsi="Arial" w:cs="Arial"/>
                <w:bCs/>
                <w:sz w:val="18"/>
                <w:szCs w:val="18"/>
              </w:rPr>
              <w:t>narządu wzroku.</w:t>
            </w:r>
          </w:p>
        </w:tc>
        <w:tc>
          <w:tcPr>
            <w:tcW w:w="2942" w:type="dxa"/>
          </w:tcPr>
          <w:p w14:paraId="79A92888" w14:textId="6A7F2F7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r w:rsidR="00483781" w:rsidRPr="00542AD3">
              <w:rPr>
                <w:rFonts w:ascii="Arial" w:hAnsi="Arial" w:cs="Arial"/>
                <w:bCs/>
                <w:sz w:val="18"/>
                <w:szCs w:val="18"/>
              </w:rPr>
              <w:t>.</w:t>
            </w:r>
          </w:p>
          <w:p w14:paraId="6984E88F" w14:textId="77777777" w:rsidR="00451987" w:rsidRPr="00542AD3" w:rsidRDefault="00451987" w:rsidP="00451987">
            <w:pPr>
              <w:rPr>
                <w:rFonts w:ascii="Arial" w:hAnsi="Arial" w:cs="Arial"/>
                <w:bCs/>
                <w:sz w:val="18"/>
                <w:szCs w:val="18"/>
              </w:rPr>
            </w:pPr>
          </w:p>
          <w:p w14:paraId="2ADA993B" w14:textId="51A60E4B" w:rsidR="00451987" w:rsidRPr="00542AD3" w:rsidRDefault="00451987" w:rsidP="00451987">
            <w:pPr>
              <w:rPr>
                <w:rFonts w:ascii="Arial" w:hAnsi="Arial" w:cs="Arial"/>
                <w:bCs/>
                <w:sz w:val="18"/>
                <w:szCs w:val="18"/>
              </w:rPr>
            </w:pPr>
            <w:r w:rsidRPr="00542AD3">
              <w:rPr>
                <w:rFonts w:ascii="Arial" w:hAnsi="Arial" w:cs="Arial"/>
                <w:bCs/>
                <w:sz w:val="18"/>
                <w:szCs w:val="18"/>
              </w:rPr>
              <w:t>Ad. 1</w:t>
            </w:r>
            <w:r w:rsidR="00483781" w:rsidRPr="00542AD3">
              <w:rPr>
                <w:rFonts w:ascii="Arial" w:hAnsi="Arial" w:cs="Arial"/>
                <w:bCs/>
                <w:sz w:val="18"/>
                <w:szCs w:val="18"/>
              </w:rPr>
              <w:t>) u</w:t>
            </w:r>
            <w:r w:rsidRPr="00542AD3">
              <w:rPr>
                <w:rFonts w:ascii="Arial" w:hAnsi="Arial" w:cs="Arial"/>
                <w:bCs/>
                <w:sz w:val="18"/>
                <w:szCs w:val="18"/>
              </w:rPr>
              <w:t>waga nieuwzględniona</w:t>
            </w:r>
            <w:r w:rsidR="00483781" w:rsidRPr="00542AD3">
              <w:rPr>
                <w:rFonts w:ascii="Arial" w:hAnsi="Arial" w:cs="Arial"/>
                <w:bCs/>
                <w:sz w:val="18"/>
                <w:szCs w:val="18"/>
              </w:rPr>
              <w:t xml:space="preserve">. </w:t>
            </w:r>
            <w:r w:rsidRPr="00542AD3">
              <w:rPr>
                <w:rFonts w:ascii="Arial" w:hAnsi="Arial" w:cs="Arial"/>
                <w:bCs/>
                <w:sz w:val="18"/>
                <w:szCs w:val="18"/>
              </w:rPr>
              <w:t xml:space="preserve"> </w:t>
            </w:r>
          </w:p>
          <w:p w14:paraId="1F3539C3" w14:textId="02CF245E" w:rsidR="00451987" w:rsidRPr="00542AD3" w:rsidRDefault="00451987" w:rsidP="00451987">
            <w:pPr>
              <w:rPr>
                <w:rFonts w:ascii="Arial" w:hAnsi="Arial" w:cs="Arial"/>
                <w:bCs/>
                <w:sz w:val="18"/>
                <w:szCs w:val="18"/>
              </w:rPr>
            </w:pPr>
            <w:r w:rsidRPr="00542AD3">
              <w:rPr>
                <w:rFonts w:ascii="Arial" w:hAnsi="Arial" w:cs="Arial"/>
                <w:bCs/>
                <w:sz w:val="18"/>
                <w:szCs w:val="18"/>
              </w:rPr>
              <w:t>Zasadnym jest pozostawienie ogólnego brzmienia tego przepisu, żeby wyeliminować ryzyko nieuwzględnienia wszystkich celów, na rzecz których zadanie to jest wykonywane.</w:t>
            </w:r>
          </w:p>
          <w:p w14:paraId="1EDDD7BE" w14:textId="77777777" w:rsidR="00451987" w:rsidRPr="00542AD3" w:rsidRDefault="00451987" w:rsidP="00451987">
            <w:pPr>
              <w:rPr>
                <w:rFonts w:ascii="Arial" w:hAnsi="Arial" w:cs="Arial"/>
                <w:bCs/>
                <w:sz w:val="18"/>
                <w:szCs w:val="18"/>
              </w:rPr>
            </w:pPr>
          </w:p>
          <w:p w14:paraId="0784F1A0" w14:textId="77777777" w:rsidR="00451987" w:rsidRPr="00542AD3" w:rsidRDefault="00451987" w:rsidP="00451987">
            <w:pPr>
              <w:rPr>
                <w:rFonts w:ascii="Arial" w:hAnsi="Arial" w:cs="Arial"/>
                <w:bCs/>
                <w:sz w:val="18"/>
                <w:szCs w:val="18"/>
              </w:rPr>
            </w:pPr>
          </w:p>
          <w:p w14:paraId="721E8CA5" w14:textId="043656DA" w:rsidR="00451987" w:rsidRPr="00542AD3" w:rsidRDefault="00451987" w:rsidP="00451987">
            <w:pPr>
              <w:rPr>
                <w:rFonts w:ascii="Arial" w:hAnsi="Arial" w:cs="Arial"/>
                <w:bCs/>
                <w:sz w:val="18"/>
                <w:szCs w:val="18"/>
              </w:rPr>
            </w:pPr>
            <w:r w:rsidRPr="00542AD3">
              <w:rPr>
                <w:rFonts w:ascii="Arial" w:hAnsi="Arial" w:cs="Arial"/>
                <w:bCs/>
                <w:sz w:val="18"/>
                <w:szCs w:val="18"/>
              </w:rPr>
              <w:t>Ad. 1.3</w:t>
            </w:r>
            <w:r w:rsidR="00E72813" w:rsidRPr="00542AD3">
              <w:rPr>
                <w:rFonts w:ascii="Arial" w:hAnsi="Arial" w:cs="Arial"/>
                <w:bCs/>
                <w:sz w:val="18"/>
                <w:szCs w:val="18"/>
              </w:rPr>
              <w:t>)</w:t>
            </w:r>
            <w:r w:rsidRPr="00542AD3">
              <w:rPr>
                <w:rFonts w:ascii="Arial" w:hAnsi="Arial" w:cs="Arial"/>
                <w:bCs/>
                <w:sz w:val="18"/>
                <w:szCs w:val="18"/>
              </w:rPr>
              <w:t xml:space="preserve"> – uwaga </w:t>
            </w:r>
            <w:r w:rsidR="00483781" w:rsidRPr="00542AD3">
              <w:rPr>
                <w:rFonts w:ascii="Arial" w:hAnsi="Arial" w:cs="Arial"/>
                <w:bCs/>
                <w:sz w:val="18"/>
                <w:szCs w:val="18"/>
              </w:rPr>
              <w:t>nie</w:t>
            </w:r>
            <w:r w:rsidRPr="00542AD3">
              <w:rPr>
                <w:rFonts w:ascii="Arial" w:hAnsi="Arial" w:cs="Arial"/>
                <w:bCs/>
                <w:sz w:val="18"/>
                <w:szCs w:val="18"/>
              </w:rPr>
              <w:t>uwzględniona.</w:t>
            </w:r>
          </w:p>
          <w:p w14:paraId="7D141D48" w14:textId="5C1C8FC9" w:rsidR="00E72813" w:rsidRPr="00542AD3" w:rsidRDefault="00E72813" w:rsidP="00451987">
            <w:pPr>
              <w:rPr>
                <w:rFonts w:ascii="Arial" w:hAnsi="Arial" w:cs="Arial"/>
                <w:bCs/>
                <w:sz w:val="18"/>
                <w:szCs w:val="18"/>
              </w:rPr>
            </w:pPr>
            <w:r w:rsidRPr="00542AD3">
              <w:rPr>
                <w:rFonts w:ascii="Arial" w:hAnsi="Arial" w:cs="Arial"/>
                <w:bCs/>
                <w:sz w:val="18"/>
                <w:szCs w:val="18"/>
              </w:rPr>
              <w:t xml:space="preserve">Katalog badań nie może być otwarty, zgodnie z uwagą RCL. Czynności optometrysty zostały jednakże uzupełnione i obejmują zarówno badania optometryczne, jak i badania okulistyczne w celu </w:t>
            </w:r>
            <w:r w:rsidRPr="00542AD3">
              <w:rPr>
                <w:rFonts w:ascii="Arial" w:hAnsi="Arial" w:cs="Arial"/>
                <w:bCs/>
                <w:sz w:val="18"/>
                <w:szCs w:val="18"/>
              </w:rPr>
              <w:lastRenderedPageBreak/>
              <w:t>przygotowania pacjenta do zabiegów chirurgicznych.</w:t>
            </w:r>
          </w:p>
          <w:p w14:paraId="75F4D57E" w14:textId="77777777" w:rsidR="00451987" w:rsidRPr="00542AD3" w:rsidRDefault="00451987" w:rsidP="00451987">
            <w:pPr>
              <w:rPr>
                <w:rFonts w:ascii="Arial" w:hAnsi="Arial" w:cs="Arial"/>
                <w:bCs/>
                <w:sz w:val="18"/>
                <w:szCs w:val="18"/>
              </w:rPr>
            </w:pPr>
          </w:p>
          <w:p w14:paraId="3E5B8A44" w14:textId="6C509177" w:rsidR="00451987" w:rsidRPr="00542AD3" w:rsidRDefault="00451987" w:rsidP="00451987">
            <w:pPr>
              <w:rPr>
                <w:rFonts w:ascii="Arial" w:hAnsi="Arial" w:cs="Arial"/>
                <w:bCs/>
                <w:sz w:val="18"/>
                <w:szCs w:val="18"/>
              </w:rPr>
            </w:pPr>
            <w:r w:rsidRPr="00542AD3">
              <w:rPr>
                <w:rFonts w:ascii="Arial" w:hAnsi="Arial" w:cs="Arial"/>
                <w:bCs/>
                <w:sz w:val="18"/>
                <w:szCs w:val="18"/>
              </w:rPr>
              <w:t>Ad. 1.4</w:t>
            </w:r>
            <w:r w:rsidR="00E72813" w:rsidRPr="00542AD3">
              <w:rPr>
                <w:rFonts w:ascii="Arial" w:hAnsi="Arial" w:cs="Arial"/>
                <w:bCs/>
                <w:sz w:val="18"/>
                <w:szCs w:val="18"/>
              </w:rPr>
              <w:t>) u</w:t>
            </w:r>
            <w:r w:rsidRPr="00542AD3">
              <w:rPr>
                <w:rFonts w:ascii="Arial" w:hAnsi="Arial" w:cs="Arial"/>
                <w:bCs/>
                <w:sz w:val="18"/>
                <w:szCs w:val="18"/>
              </w:rPr>
              <w:t>waga nieuwzględniona</w:t>
            </w:r>
            <w:r w:rsidR="00E72813" w:rsidRPr="00542AD3">
              <w:rPr>
                <w:rFonts w:ascii="Arial" w:hAnsi="Arial" w:cs="Arial"/>
                <w:bCs/>
                <w:sz w:val="18"/>
                <w:szCs w:val="18"/>
              </w:rPr>
              <w:t>.</w:t>
            </w:r>
            <w:r w:rsidRPr="00542AD3">
              <w:rPr>
                <w:rFonts w:ascii="Arial" w:hAnsi="Arial" w:cs="Arial"/>
                <w:bCs/>
                <w:sz w:val="18"/>
                <w:szCs w:val="18"/>
              </w:rPr>
              <w:t xml:space="preserve"> </w:t>
            </w:r>
          </w:p>
          <w:p w14:paraId="34554F6E" w14:textId="73072AE4" w:rsidR="00451987" w:rsidRPr="00542AD3" w:rsidRDefault="00451987" w:rsidP="00451987">
            <w:pPr>
              <w:rPr>
                <w:rFonts w:ascii="Arial" w:hAnsi="Arial" w:cs="Arial"/>
                <w:bCs/>
                <w:sz w:val="18"/>
                <w:szCs w:val="18"/>
              </w:rPr>
            </w:pPr>
            <w:r w:rsidRPr="00542AD3">
              <w:rPr>
                <w:rFonts w:ascii="Arial" w:hAnsi="Arial" w:cs="Arial"/>
                <w:bCs/>
                <w:sz w:val="18"/>
                <w:szCs w:val="18"/>
              </w:rPr>
              <w:t>Brzmienie tego punktu jest wystarczające, ponieważ wynika z niego, że stosowanie przez otometrystę urządzeń i sprzętów wskazanych w tym przepisie związane jest z badaniami optometrycznymi, ponadto nie wyklucza ono korzystania z zaproponowanych technologii cyfrowych.</w:t>
            </w:r>
          </w:p>
          <w:p w14:paraId="3C50488C" w14:textId="77777777" w:rsidR="00451987" w:rsidRPr="00542AD3" w:rsidRDefault="00451987" w:rsidP="00451987">
            <w:pPr>
              <w:rPr>
                <w:rFonts w:ascii="Arial" w:hAnsi="Arial" w:cs="Arial"/>
                <w:bCs/>
                <w:sz w:val="18"/>
                <w:szCs w:val="18"/>
              </w:rPr>
            </w:pPr>
          </w:p>
          <w:p w14:paraId="5871B4AF" w14:textId="77777777" w:rsidR="001B0808" w:rsidRPr="00542AD3" w:rsidRDefault="001B0808" w:rsidP="00451987">
            <w:pPr>
              <w:rPr>
                <w:rFonts w:ascii="Arial" w:hAnsi="Arial" w:cs="Arial"/>
                <w:bCs/>
                <w:sz w:val="18"/>
                <w:szCs w:val="18"/>
              </w:rPr>
            </w:pPr>
          </w:p>
          <w:p w14:paraId="764A9828" w14:textId="77777777" w:rsidR="001B0808" w:rsidRPr="00542AD3" w:rsidRDefault="001B0808" w:rsidP="00451987">
            <w:pPr>
              <w:rPr>
                <w:rFonts w:ascii="Arial" w:hAnsi="Arial" w:cs="Arial"/>
                <w:bCs/>
                <w:sz w:val="18"/>
                <w:szCs w:val="18"/>
              </w:rPr>
            </w:pPr>
          </w:p>
          <w:p w14:paraId="1CC924D7" w14:textId="77777777" w:rsidR="001B0808" w:rsidRPr="00542AD3" w:rsidRDefault="001B0808" w:rsidP="00451987">
            <w:pPr>
              <w:rPr>
                <w:rFonts w:ascii="Arial" w:hAnsi="Arial" w:cs="Arial"/>
                <w:bCs/>
                <w:sz w:val="18"/>
                <w:szCs w:val="18"/>
              </w:rPr>
            </w:pPr>
          </w:p>
          <w:p w14:paraId="279B733B" w14:textId="059619E1" w:rsidR="00451987" w:rsidRPr="00542AD3" w:rsidRDefault="00451987" w:rsidP="00451987">
            <w:pPr>
              <w:rPr>
                <w:rFonts w:ascii="Arial" w:hAnsi="Arial" w:cs="Arial"/>
                <w:bCs/>
                <w:sz w:val="18"/>
                <w:szCs w:val="18"/>
              </w:rPr>
            </w:pPr>
            <w:r w:rsidRPr="00542AD3">
              <w:rPr>
                <w:rFonts w:ascii="Arial" w:hAnsi="Arial" w:cs="Arial"/>
                <w:bCs/>
                <w:sz w:val="18"/>
                <w:szCs w:val="18"/>
              </w:rPr>
              <w:t>Ad. 1.6</w:t>
            </w:r>
            <w:r w:rsidR="00E72813" w:rsidRPr="00542AD3">
              <w:rPr>
                <w:rFonts w:ascii="Arial" w:hAnsi="Arial" w:cs="Arial"/>
                <w:bCs/>
                <w:sz w:val="18"/>
                <w:szCs w:val="18"/>
              </w:rPr>
              <w:t>)</w:t>
            </w:r>
            <w:r w:rsidRPr="00542AD3">
              <w:rPr>
                <w:rFonts w:ascii="Arial" w:hAnsi="Arial" w:cs="Arial"/>
                <w:bCs/>
                <w:sz w:val="18"/>
                <w:szCs w:val="18"/>
              </w:rPr>
              <w:t xml:space="preserve"> uwaga uwzględniona</w:t>
            </w:r>
            <w:r w:rsidR="00E72813" w:rsidRPr="00542AD3">
              <w:rPr>
                <w:rFonts w:ascii="Arial" w:hAnsi="Arial" w:cs="Arial"/>
                <w:bCs/>
                <w:sz w:val="18"/>
                <w:szCs w:val="18"/>
              </w:rPr>
              <w:t>.</w:t>
            </w:r>
          </w:p>
          <w:p w14:paraId="533BB239" w14:textId="77777777" w:rsidR="00451987" w:rsidRPr="00542AD3" w:rsidRDefault="00451987" w:rsidP="00451987">
            <w:pPr>
              <w:rPr>
                <w:rFonts w:ascii="Arial" w:hAnsi="Arial" w:cs="Arial"/>
                <w:bCs/>
                <w:sz w:val="18"/>
                <w:szCs w:val="18"/>
              </w:rPr>
            </w:pPr>
          </w:p>
          <w:p w14:paraId="5A555387" w14:textId="5FB9AD0C" w:rsidR="00451987" w:rsidRPr="00542AD3" w:rsidRDefault="00451987" w:rsidP="00451987">
            <w:pPr>
              <w:rPr>
                <w:rFonts w:ascii="Arial" w:hAnsi="Arial" w:cs="Arial"/>
                <w:bCs/>
                <w:sz w:val="18"/>
                <w:szCs w:val="18"/>
              </w:rPr>
            </w:pPr>
            <w:r w:rsidRPr="00542AD3">
              <w:rPr>
                <w:rFonts w:ascii="Arial" w:hAnsi="Arial" w:cs="Arial"/>
                <w:bCs/>
                <w:sz w:val="18"/>
                <w:szCs w:val="18"/>
              </w:rPr>
              <w:t>Przepis został przeredagowany w tym zakresie.</w:t>
            </w:r>
          </w:p>
          <w:p w14:paraId="3A783BDB" w14:textId="77777777" w:rsidR="00451987" w:rsidRPr="00542AD3" w:rsidRDefault="00451987" w:rsidP="00451987">
            <w:pPr>
              <w:rPr>
                <w:rFonts w:ascii="Arial" w:hAnsi="Arial" w:cs="Arial"/>
                <w:bCs/>
                <w:sz w:val="18"/>
                <w:szCs w:val="18"/>
              </w:rPr>
            </w:pPr>
          </w:p>
          <w:p w14:paraId="72F38DC2" w14:textId="77777777" w:rsidR="00451987" w:rsidRPr="00542AD3" w:rsidRDefault="00451987" w:rsidP="00451987">
            <w:pPr>
              <w:rPr>
                <w:rFonts w:ascii="Arial" w:hAnsi="Arial" w:cs="Arial"/>
                <w:bCs/>
                <w:sz w:val="18"/>
                <w:szCs w:val="18"/>
              </w:rPr>
            </w:pPr>
          </w:p>
          <w:p w14:paraId="7A8DEE0B" w14:textId="77777777" w:rsidR="00451987" w:rsidRPr="00542AD3" w:rsidRDefault="00451987" w:rsidP="00451987">
            <w:pPr>
              <w:rPr>
                <w:rFonts w:ascii="Arial" w:hAnsi="Arial" w:cs="Arial"/>
                <w:bCs/>
                <w:sz w:val="18"/>
                <w:szCs w:val="18"/>
              </w:rPr>
            </w:pPr>
          </w:p>
          <w:p w14:paraId="1D924961" w14:textId="77777777" w:rsidR="001B0808" w:rsidRPr="00542AD3" w:rsidRDefault="001B0808" w:rsidP="00451987">
            <w:pPr>
              <w:rPr>
                <w:rFonts w:ascii="Arial" w:hAnsi="Arial" w:cs="Arial"/>
                <w:bCs/>
                <w:sz w:val="18"/>
                <w:szCs w:val="18"/>
              </w:rPr>
            </w:pPr>
          </w:p>
          <w:p w14:paraId="2D0EA2A8" w14:textId="77777777" w:rsidR="001B0808" w:rsidRPr="00542AD3" w:rsidRDefault="001B0808" w:rsidP="00451987">
            <w:pPr>
              <w:rPr>
                <w:rFonts w:ascii="Arial" w:hAnsi="Arial" w:cs="Arial"/>
                <w:bCs/>
                <w:sz w:val="18"/>
                <w:szCs w:val="18"/>
              </w:rPr>
            </w:pPr>
          </w:p>
          <w:p w14:paraId="2D98A013" w14:textId="77777777" w:rsidR="00451987" w:rsidRPr="00542AD3" w:rsidRDefault="00451987" w:rsidP="00451987">
            <w:pPr>
              <w:rPr>
                <w:rFonts w:ascii="Arial" w:hAnsi="Arial" w:cs="Arial"/>
                <w:bCs/>
                <w:sz w:val="18"/>
                <w:szCs w:val="18"/>
              </w:rPr>
            </w:pPr>
          </w:p>
          <w:p w14:paraId="1E1C41C2" w14:textId="77777777" w:rsidR="00451987" w:rsidRPr="00542AD3" w:rsidRDefault="00451987" w:rsidP="00451987">
            <w:pPr>
              <w:rPr>
                <w:rFonts w:ascii="Arial" w:hAnsi="Arial" w:cs="Arial"/>
                <w:bCs/>
                <w:sz w:val="18"/>
                <w:szCs w:val="18"/>
              </w:rPr>
            </w:pPr>
          </w:p>
          <w:p w14:paraId="309924D5" w14:textId="77777777" w:rsidR="00451987" w:rsidRPr="00542AD3" w:rsidRDefault="00451987" w:rsidP="00451987">
            <w:pPr>
              <w:rPr>
                <w:rFonts w:ascii="Arial" w:hAnsi="Arial" w:cs="Arial"/>
                <w:bCs/>
                <w:sz w:val="18"/>
                <w:szCs w:val="18"/>
              </w:rPr>
            </w:pPr>
          </w:p>
          <w:p w14:paraId="16A5816E" w14:textId="7AEC6E9A" w:rsidR="00451987" w:rsidRPr="00542AD3" w:rsidRDefault="00451987" w:rsidP="00451987">
            <w:pPr>
              <w:rPr>
                <w:rFonts w:ascii="Arial" w:hAnsi="Arial" w:cs="Arial"/>
                <w:bCs/>
                <w:sz w:val="18"/>
                <w:szCs w:val="18"/>
              </w:rPr>
            </w:pPr>
            <w:r w:rsidRPr="00542AD3">
              <w:rPr>
                <w:rFonts w:ascii="Arial" w:hAnsi="Arial" w:cs="Arial"/>
                <w:bCs/>
                <w:sz w:val="18"/>
                <w:szCs w:val="18"/>
              </w:rPr>
              <w:t>Ad. 1.7. -1.8</w:t>
            </w:r>
            <w:r w:rsidR="00E72813" w:rsidRPr="00542AD3">
              <w:rPr>
                <w:rFonts w:ascii="Arial" w:hAnsi="Arial" w:cs="Arial"/>
                <w:bCs/>
                <w:sz w:val="18"/>
                <w:szCs w:val="18"/>
              </w:rPr>
              <w:t>) u</w:t>
            </w:r>
            <w:r w:rsidRPr="00542AD3">
              <w:rPr>
                <w:rFonts w:ascii="Arial" w:hAnsi="Arial" w:cs="Arial"/>
                <w:bCs/>
                <w:sz w:val="18"/>
                <w:szCs w:val="18"/>
              </w:rPr>
              <w:t>wagi nieuwzględnione</w:t>
            </w:r>
            <w:r w:rsidR="00E72813" w:rsidRPr="00542AD3">
              <w:rPr>
                <w:rFonts w:ascii="Arial" w:hAnsi="Arial" w:cs="Arial"/>
                <w:bCs/>
                <w:sz w:val="18"/>
                <w:szCs w:val="18"/>
              </w:rPr>
              <w:t>.</w:t>
            </w:r>
          </w:p>
          <w:p w14:paraId="45166B53" w14:textId="74856AFB" w:rsidR="00451987" w:rsidRPr="00542AD3" w:rsidRDefault="00451987" w:rsidP="00451987">
            <w:pPr>
              <w:rPr>
                <w:rFonts w:ascii="Arial" w:hAnsi="Arial" w:cs="Arial"/>
                <w:bCs/>
                <w:sz w:val="18"/>
                <w:szCs w:val="18"/>
              </w:rPr>
            </w:pPr>
            <w:r w:rsidRPr="00542AD3">
              <w:rPr>
                <w:rFonts w:ascii="Arial" w:hAnsi="Arial" w:cs="Arial"/>
                <w:bCs/>
                <w:sz w:val="18"/>
                <w:szCs w:val="18"/>
              </w:rPr>
              <w:t>Proponowana czynność mieści się w ogólnie sformułowanym pkt, która została przeredagowana w następujący sposób: „Wykonywanie badań optometrycznych dzieci, młodzieży i osób dorosłych we współpracy z lekarzem specjalistą w dziedzinie okulistyki.”. Jednocześnie</w:t>
            </w:r>
          </w:p>
          <w:p w14:paraId="7988E947" w14:textId="0FFA5FB8"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opinii projektodawcy badania przesiewowe powinny być realizowane przez lekarza specjalist</w:t>
            </w:r>
            <w:r w:rsidR="00E72813" w:rsidRPr="00542AD3">
              <w:rPr>
                <w:rFonts w:ascii="Arial" w:hAnsi="Arial" w:cs="Arial"/>
                <w:bCs/>
                <w:sz w:val="18"/>
                <w:szCs w:val="18"/>
              </w:rPr>
              <w:t>ę</w:t>
            </w:r>
            <w:r w:rsidRPr="00542AD3">
              <w:rPr>
                <w:rFonts w:ascii="Arial" w:hAnsi="Arial" w:cs="Arial"/>
                <w:bCs/>
                <w:sz w:val="18"/>
                <w:szCs w:val="18"/>
              </w:rPr>
              <w:t>.</w:t>
            </w:r>
          </w:p>
        </w:tc>
      </w:tr>
      <w:tr w:rsidR="00A373A0" w:rsidRPr="00542AD3" w14:paraId="668F7A98" w14:textId="77777777" w:rsidTr="00D87D56">
        <w:tc>
          <w:tcPr>
            <w:tcW w:w="477" w:type="dxa"/>
          </w:tcPr>
          <w:p w14:paraId="73D02854" w14:textId="77777777" w:rsidR="00451987" w:rsidRPr="00542AD3" w:rsidRDefault="00451987" w:rsidP="00451987">
            <w:pPr>
              <w:rPr>
                <w:rFonts w:ascii="Arial" w:hAnsi="Arial" w:cs="Arial"/>
                <w:sz w:val="18"/>
                <w:szCs w:val="18"/>
              </w:rPr>
            </w:pPr>
            <w:bookmarkStart w:id="8" w:name="_Hlk172717351"/>
          </w:p>
        </w:tc>
        <w:tc>
          <w:tcPr>
            <w:tcW w:w="1109" w:type="dxa"/>
          </w:tcPr>
          <w:p w14:paraId="13A8108F" w14:textId="45309749"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3190031C" w14:textId="75568C47" w:rsidR="00451987" w:rsidRPr="00542AD3" w:rsidRDefault="00451987" w:rsidP="00451987">
            <w:pPr>
              <w:rPr>
                <w:rFonts w:ascii="Arial" w:hAnsi="Arial" w:cs="Arial"/>
                <w:bCs/>
                <w:sz w:val="18"/>
                <w:szCs w:val="18"/>
              </w:rPr>
            </w:pPr>
            <w:r w:rsidRPr="00542AD3">
              <w:rPr>
                <w:rFonts w:ascii="Arial" w:hAnsi="Arial" w:cs="Arial"/>
                <w:bCs/>
                <w:sz w:val="18"/>
                <w:szCs w:val="18"/>
              </w:rPr>
              <w:t>Związek Przedsiębiorców i Pracodawców -Optegra Polska Sp. z o.o.</w:t>
            </w:r>
          </w:p>
        </w:tc>
        <w:tc>
          <w:tcPr>
            <w:tcW w:w="2847" w:type="dxa"/>
          </w:tcPr>
          <w:p w14:paraId="7CD415BF" w14:textId="0A60BC8B"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Zaproponowana przez Ustawodawcę treść pkt.1 nie charakteryzuje w pełni czynności zawodowych optometrysty i jest ograniczona jedynie do badań pod kątem badań korekcji wad refrakcji. Treści te odpowiadają zawodowi refrakcjonisty, a nie optometrysty, a zawód refrakcjonisty nie jest ujęty w Ustawie.</w:t>
            </w:r>
          </w:p>
        </w:tc>
        <w:tc>
          <w:tcPr>
            <w:tcW w:w="2410" w:type="dxa"/>
            <w:gridSpan w:val="2"/>
          </w:tcPr>
          <w:p w14:paraId="3C2DDB64" w14:textId="2BACDCC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Pomiary refrakcji w celu dopasowania korekcji optycznej to tylko część zadań optometrysty. Optometrysta bada również wiele funkcji wzrokowych jedno i obuocznych, takich jak jakość widzenia, ustawie-nie oczu, widzenie obuoczne, funkcje akomodacyjno-wergencyjne oraz wyższe funkcje poznawcze. Badania takie wykonuje nie tylko w celu doboru korekcji, ale również w celu wykrycia zaburzeń wzroku i przy-gotowania optymalnego postępowania, np. poprzez trening wzroku czy korekcję pryzmatyczną. W zaproponowanym przez Ustawodawcę punk-cie nie ma informacji o funkcjach wzrokowych, które muszą być zba-dane, aby wykryć </w:t>
            </w:r>
            <w:r w:rsidRPr="00542AD3">
              <w:rPr>
                <w:rFonts w:ascii="Arial" w:hAnsi="Arial" w:cs="Arial"/>
                <w:bCs/>
                <w:sz w:val="18"/>
                <w:szCs w:val="18"/>
              </w:rPr>
              <w:lastRenderedPageBreak/>
              <w:t>zaburzenia widzenia i odpowiednio dobrać korekcję optyczną lub inne pomoce wzrokowe.</w:t>
            </w:r>
            <w:r w:rsidR="000E68A8" w:rsidRPr="00542AD3">
              <w:rPr>
                <w:rFonts w:ascii="Arial" w:hAnsi="Arial" w:cs="Arial"/>
                <w:bCs/>
                <w:sz w:val="18"/>
                <w:szCs w:val="18"/>
              </w:rPr>
              <w:t xml:space="preserve"> </w:t>
            </w:r>
            <w:r w:rsidRPr="00542AD3">
              <w:rPr>
                <w:rFonts w:ascii="Arial" w:hAnsi="Arial" w:cs="Arial"/>
                <w:bCs/>
                <w:sz w:val="18"/>
                <w:szCs w:val="18"/>
              </w:rPr>
              <w:t>Wymaga podkreślenia ,że nie każde badanie optometryczne kończy się doborem korekcji ponieważ  do optometrysty trafiają także pacjenci z zaburzeniami wzroku innymi niż refrakcyjne, a badanie optometryczne ma służyć ocenie stanu widzenia, wykryciu typu zaburzenia i ustaleniu optymalnego postępowania.</w:t>
            </w:r>
          </w:p>
          <w:p w14:paraId="46465C53" w14:textId="5E8EC90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Duża część optometrystów pracuje w podmiotach leczniczych/klinikach okulistycznych, gdzie wykonuje szereg pomiarów oftalmicznych opisujących optyczną i nieoptyczną charakterystykę narządu wzroku. Badania te nie mają na celu doboru korekcji optycznej, ale uzyskanie parametrów oka w celu przygotowania np. do zabiegów chirurgii refrakcyjnej oraz monitorowania zmian po odbytych zabiegach lub leczeniu.</w:t>
            </w:r>
          </w:p>
          <w:p w14:paraId="1450C38E" w14:textId="439446B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Diagnoza okulistyczna i decyzja co do leczenia odbywa się przez okulistę, jednak bez wsparcia ze strony optometrysty efektywność działania </w:t>
            </w:r>
            <w:r w:rsidRPr="00542AD3">
              <w:rPr>
                <w:rFonts w:ascii="Arial" w:hAnsi="Arial" w:cs="Arial"/>
                <w:bCs/>
                <w:sz w:val="18"/>
                <w:szCs w:val="18"/>
              </w:rPr>
              <w:lastRenderedPageBreak/>
              <w:t xml:space="preserve">lekarza jest mniejsza. W wielu ośrodkach optometryści czynnie współpracują z lekarzami okulistami w opiece nad pacjentem, gdzie przeprowadzają badania i pomiary niezbędne dla lekarza okulisty. Współpraca taka pozwala lekarzom na przyjęcie większej liczby pacjentów z zachowaniem wysokiej klasy usług. Ograniczenie treści pkt.1 jedynie do doboru korekcji, spowoduje, że optometrysta nie będzie mógł czynnie wspomagać lekarzy okulistów jak ma to miejsce obecnie w części placówek medycznych , a także spowoduje, że duża liczba pacjentów z zaburzeniami funkcjonalnymi, którymi nie zajmuje się lekarz okulista, pozostanie bez pomocy.  </w:t>
            </w:r>
          </w:p>
          <w:p w14:paraId="6F5332A6" w14:textId="77777777" w:rsidR="00451987" w:rsidRPr="00542AD3" w:rsidRDefault="00451987" w:rsidP="00451987">
            <w:pPr>
              <w:rPr>
                <w:rFonts w:ascii="Arial" w:hAnsi="Arial" w:cs="Arial"/>
                <w:bCs/>
                <w:sz w:val="18"/>
                <w:szCs w:val="18"/>
              </w:rPr>
            </w:pPr>
          </w:p>
        </w:tc>
        <w:tc>
          <w:tcPr>
            <w:tcW w:w="2268" w:type="dxa"/>
          </w:tcPr>
          <w:p w14:paraId="796AEB8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Pkt.1.Planowanie i wykony-wanie badań optometrycz-nych w celu oceny funkcji wzrokowych, parametryzacji narządu wzroku, dopasowania korekcji okularowej, socze-wek kontaktowych, pomocy dla słabowidzących oraz usprawnienia procesu widze-nia.</w:t>
            </w:r>
          </w:p>
          <w:p w14:paraId="15DAD58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1.1.Bez zmian</w:t>
            </w:r>
          </w:p>
          <w:p w14:paraId="073DEE6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1.2.Bez zmian</w:t>
            </w:r>
          </w:p>
          <w:p w14:paraId="6DF01A98" w14:textId="77777777" w:rsidR="00451987" w:rsidRPr="00542AD3" w:rsidRDefault="00451987" w:rsidP="00451987">
            <w:pPr>
              <w:rPr>
                <w:rFonts w:ascii="Arial" w:hAnsi="Arial" w:cs="Arial"/>
                <w:b/>
                <w:sz w:val="18"/>
                <w:szCs w:val="18"/>
              </w:rPr>
            </w:pPr>
          </w:p>
          <w:p w14:paraId="2F391B0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1.3.Badanie stanu widzenia obuocznego, ustawienia oczu oraz innych funkcji wzrokowych.</w:t>
            </w:r>
          </w:p>
          <w:p w14:paraId="3CCDAA7D" w14:textId="77777777" w:rsidR="00451987" w:rsidRPr="00542AD3" w:rsidRDefault="00451987" w:rsidP="00451987">
            <w:pPr>
              <w:rPr>
                <w:rFonts w:ascii="Arial" w:hAnsi="Arial" w:cs="Arial"/>
                <w:bCs/>
                <w:sz w:val="18"/>
                <w:szCs w:val="18"/>
              </w:rPr>
            </w:pPr>
          </w:p>
          <w:p w14:paraId="39124EEF" w14:textId="0AE6D2C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1.4 Na potrzeby badań optometrycznych oraz współpracy z lekarzem okulistą podczas diagnostyki okulistycznej stosowanie testów, </w:t>
            </w:r>
            <w:r w:rsidRPr="00542AD3">
              <w:rPr>
                <w:rFonts w:ascii="Arial" w:hAnsi="Arial" w:cs="Arial"/>
                <w:bCs/>
                <w:sz w:val="18"/>
                <w:szCs w:val="18"/>
              </w:rPr>
              <w:lastRenderedPageBreak/>
              <w:t>programów komputerowych, urządzeń pomiarowych oraz diagnostycznych</w:t>
            </w:r>
          </w:p>
          <w:p w14:paraId="0E6AF248" w14:textId="77777777" w:rsidR="00451987" w:rsidRPr="00542AD3" w:rsidRDefault="00451987" w:rsidP="00451987">
            <w:pPr>
              <w:rPr>
                <w:rFonts w:ascii="Arial" w:hAnsi="Arial" w:cs="Arial"/>
                <w:bCs/>
                <w:sz w:val="18"/>
                <w:szCs w:val="18"/>
              </w:rPr>
            </w:pPr>
          </w:p>
          <w:p w14:paraId="37DD644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1.5. bez zmian</w:t>
            </w:r>
          </w:p>
          <w:p w14:paraId="435C2958" w14:textId="77777777" w:rsidR="00451987" w:rsidRPr="00542AD3" w:rsidRDefault="00451987" w:rsidP="00451987">
            <w:pPr>
              <w:rPr>
                <w:rFonts w:ascii="Arial" w:hAnsi="Arial" w:cs="Arial"/>
                <w:bCs/>
                <w:sz w:val="18"/>
                <w:szCs w:val="18"/>
              </w:rPr>
            </w:pPr>
          </w:p>
          <w:p w14:paraId="41AAE7F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punktu 1.6.:</w:t>
            </w:r>
          </w:p>
          <w:p w14:paraId="5492B8A4" w14:textId="31187306" w:rsidR="00451987" w:rsidRPr="00542AD3" w:rsidRDefault="00451987" w:rsidP="00451987">
            <w:pPr>
              <w:rPr>
                <w:rFonts w:ascii="Arial" w:hAnsi="Arial" w:cs="Arial"/>
                <w:bCs/>
                <w:sz w:val="18"/>
                <w:szCs w:val="18"/>
              </w:rPr>
            </w:pPr>
            <w:r w:rsidRPr="00542AD3">
              <w:rPr>
                <w:rFonts w:ascii="Arial" w:hAnsi="Arial" w:cs="Arial"/>
                <w:bCs/>
                <w:sz w:val="18"/>
                <w:szCs w:val="18"/>
              </w:rPr>
              <w:t>1.6.W uzasadnionych przypadkach stosowanie środków farmakologicznych porażających</w:t>
            </w:r>
            <w:r w:rsidRPr="00542AD3">
              <w:rPr>
                <w:rFonts w:ascii="Arial" w:hAnsi="Arial" w:cs="Arial"/>
                <w:sz w:val="18"/>
                <w:szCs w:val="18"/>
              </w:rPr>
              <w:t xml:space="preserve"> </w:t>
            </w:r>
            <w:r w:rsidRPr="00542AD3">
              <w:rPr>
                <w:rFonts w:ascii="Arial" w:hAnsi="Arial" w:cs="Arial"/>
                <w:bCs/>
                <w:sz w:val="18"/>
                <w:szCs w:val="18"/>
              </w:rPr>
              <w:t>akomodację, na potrzeby przeprowadzenia badania optometrycznego i doboru właściwej korekcji, jak również rehabilitacji układu wzrokowego, we współpracy z lekarzem specjalistą w dziedzinie okulistyki.</w:t>
            </w:r>
          </w:p>
          <w:p w14:paraId="1BC23C5A" w14:textId="77777777" w:rsidR="00451987" w:rsidRPr="00542AD3" w:rsidRDefault="00451987" w:rsidP="00451987">
            <w:pPr>
              <w:rPr>
                <w:rFonts w:ascii="Arial" w:hAnsi="Arial" w:cs="Arial"/>
                <w:bCs/>
                <w:sz w:val="18"/>
                <w:szCs w:val="18"/>
              </w:rPr>
            </w:pPr>
          </w:p>
          <w:p w14:paraId="05921B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punktów 1.7, 1.8, 1.9 o treści:</w:t>
            </w:r>
          </w:p>
          <w:p w14:paraId="512A001D" w14:textId="77777777" w:rsidR="00451987" w:rsidRPr="00542AD3" w:rsidRDefault="00451987" w:rsidP="00451987">
            <w:pPr>
              <w:rPr>
                <w:rFonts w:ascii="Arial" w:hAnsi="Arial" w:cs="Arial"/>
                <w:bCs/>
                <w:sz w:val="18"/>
                <w:szCs w:val="18"/>
              </w:rPr>
            </w:pPr>
          </w:p>
          <w:p w14:paraId="5353462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1.7.Wykonywanie pomiarów parametrów narządu wzroku.</w:t>
            </w:r>
          </w:p>
          <w:p w14:paraId="3CB73C68" w14:textId="77777777" w:rsidR="00451987" w:rsidRPr="00542AD3" w:rsidRDefault="00451987" w:rsidP="00451987">
            <w:pPr>
              <w:rPr>
                <w:rFonts w:ascii="Arial" w:hAnsi="Arial" w:cs="Arial"/>
                <w:bCs/>
                <w:sz w:val="18"/>
                <w:szCs w:val="18"/>
              </w:rPr>
            </w:pPr>
          </w:p>
          <w:p w14:paraId="5C952D6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1.8.Wykonywanie badań przesiewowych narządu wzroku.</w:t>
            </w:r>
          </w:p>
          <w:p w14:paraId="61FAED01" w14:textId="77777777" w:rsidR="00451987" w:rsidRPr="00542AD3" w:rsidRDefault="00451987" w:rsidP="00451987">
            <w:pPr>
              <w:rPr>
                <w:rFonts w:ascii="Arial" w:hAnsi="Arial" w:cs="Arial"/>
                <w:bCs/>
                <w:sz w:val="18"/>
                <w:szCs w:val="18"/>
              </w:rPr>
            </w:pPr>
          </w:p>
          <w:p w14:paraId="65CB0AA8" w14:textId="5B76D42E" w:rsidR="00451987" w:rsidRPr="00542AD3" w:rsidRDefault="00451987" w:rsidP="00451987">
            <w:pPr>
              <w:jc w:val="both"/>
              <w:rPr>
                <w:rFonts w:ascii="Arial" w:eastAsia="Arial" w:hAnsi="Arial" w:cs="Arial"/>
                <w:sz w:val="18"/>
                <w:szCs w:val="18"/>
                <w:lang w:val="pl" w:eastAsia="pl-PL"/>
              </w:rPr>
            </w:pPr>
            <w:r w:rsidRPr="00542AD3">
              <w:rPr>
                <w:rFonts w:ascii="Arial" w:hAnsi="Arial" w:cs="Arial"/>
                <w:bCs/>
                <w:sz w:val="18"/>
                <w:szCs w:val="18"/>
              </w:rPr>
              <w:t xml:space="preserve">1.9.We współpracy z lekarzem okulistą w podmiotach leczniczych, wykonywanie badań obrazowych i pomia-rowych narządu wzroku w celu przygotowania </w:t>
            </w:r>
            <w:r w:rsidRPr="00542AD3">
              <w:rPr>
                <w:rFonts w:ascii="Arial" w:hAnsi="Arial" w:cs="Arial"/>
                <w:bCs/>
                <w:sz w:val="18"/>
                <w:szCs w:val="18"/>
              </w:rPr>
              <w:lastRenderedPageBreak/>
              <w:t>pacjenta do zabiegów chirurgicznych i monitorowanie stanu pacjenta.</w:t>
            </w:r>
          </w:p>
        </w:tc>
        <w:tc>
          <w:tcPr>
            <w:tcW w:w="2942" w:type="dxa"/>
          </w:tcPr>
          <w:p w14:paraId="33C11EC8" w14:textId="5EA85FE8"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r w:rsidR="00BE5D52" w:rsidRPr="00542AD3">
              <w:rPr>
                <w:rFonts w:ascii="Arial" w:hAnsi="Arial" w:cs="Arial"/>
                <w:bCs/>
                <w:sz w:val="18"/>
                <w:szCs w:val="18"/>
              </w:rPr>
              <w:t>.</w:t>
            </w:r>
          </w:p>
          <w:p w14:paraId="0DE836C8" w14:textId="77777777" w:rsidR="00BE5D52" w:rsidRPr="00542AD3" w:rsidRDefault="00BE5D52" w:rsidP="00451987">
            <w:pPr>
              <w:rPr>
                <w:rFonts w:ascii="Arial" w:hAnsi="Arial" w:cs="Arial"/>
                <w:bCs/>
                <w:sz w:val="18"/>
                <w:szCs w:val="18"/>
              </w:rPr>
            </w:pPr>
          </w:p>
          <w:p w14:paraId="2A9E2A08" w14:textId="04CBA261" w:rsidR="00451987" w:rsidRPr="00542AD3" w:rsidRDefault="00451987" w:rsidP="00451987">
            <w:pPr>
              <w:rPr>
                <w:rFonts w:ascii="Arial" w:hAnsi="Arial" w:cs="Arial"/>
                <w:bCs/>
                <w:sz w:val="18"/>
                <w:szCs w:val="18"/>
              </w:rPr>
            </w:pPr>
            <w:r w:rsidRPr="00542AD3">
              <w:rPr>
                <w:rFonts w:ascii="Arial" w:hAnsi="Arial" w:cs="Arial"/>
                <w:bCs/>
                <w:sz w:val="18"/>
                <w:szCs w:val="18"/>
              </w:rPr>
              <w:t>Ad. pkt 1</w:t>
            </w:r>
            <w:r w:rsidR="00E72813" w:rsidRPr="00542AD3">
              <w:rPr>
                <w:rFonts w:ascii="Arial" w:hAnsi="Arial" w:cs="Arial"/>
                <w:bCs/>
                <w:sz w:val="18"/>
                <w:szCs w:val="18"/>
              </w:rPr>
              <w:t>)</w:t>
            </w:r>
            <w:r w:rsidRPr="00542AD3">
              <w:rPr>
                <w:rFonts w:ascii="Arial" w:hAnsi="Arial" w:cs="Arial"/>
                <w:bCs/>
                <w:sz w:val="18"/>
                <w:szCs w:val="18"/>
              </w:rPr>
              <w:t xml:space="preserve"> </w:t>
            </w:r>
            <w:r w:rsidR="00BE5D52" w:rsidRPr="00542AD3">
              <w:rPr>
                <w:rFonts w:ascii="Arial" w:hAnsi="Arial" w:cs="Arial"/>
                <w:bCs/>
                <w:sz w:val="18"/>
                <w:szCs w:val="18"/>
              </w:rPr>
              <w:t>u</w:t>
            </w:r>
            <w:r w:rsidRPr="00542AD3">
              <w:rPr>
                <w:rFonts w:ascii="Arial" w:hAnsi="Arial" w:cs="Arial"/>
                <w:bCs/>
                <w:sz w:val="18"/>
                <w:szCs w:val="18"/>
              </w:rPr>
              <w:t>waga nieuwzględniona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10BF38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Zasadnym jest pozostawienie ogólnego brzmienia tego przepisu, żeby wyeliminować ryzyko nieuwzględnienia wszystkich celów, na rzecz których zadanie to jest wykonywane.</w:t>
            </w:r>
          </w:p>
          <w:p w14:paraId="04B6665C" w14:textId="12D5CE3F" w:rsidR="00451987" w:rsidRPr="00542AD3" w:rsidRDefault="00451987" w:rsidP="00451987">
            <w:pPr>
              <w:rPr>
                <w:rFonts w:ascii="Arial" w:hAnsi="Arial" w:cs="Arial"/>
                <w:bCs/>
                <w:sz w:val="18"/>
                <w:szCs w:val="18"/>
              </w:rPr>
            </w:pPr>
          </w:p>
          <w:p w14:paraId="13890FE5" w14:textId="77777777" w:rsidR="00451987" w:rsidRPr="00542AD3" w:rsidRDefault="00451987" w:rsidP="00451987">
            <w:pPr>
              <w:rPr>
                <w:rFonts w:ascii="Arial" w:hAnsi="Arial" w:cs="Arial"/>
                <w:bCs/>
                <w:sz w:val="18"/>
                <w:szCs w:val="18"/>
              </w:rPr>
            </w:pPr>
          </w:p>
          <w:p w14:paraId="199C72FA" w14:textId="78852FBC" w:rsidR="00451987" w:rsidRPr="00542AD3" w:rsidRDefault="00451987" w:rsidP="00451987">
            <w:pPr>
              <w:rPr>
                <w:rFonts w:ascii="Arial" w:hAnsi="Arial" w:cs="Arial"/>
                <w:bCs/>
                <w:sz w:val="18"/>
                <w:szCs w:val="18"/>
              </w:rPr>
            </w:pPr>
            <w:r w:rsidRPr="00542AD3">
              <w:rPr>
                <w:rFonts w:ascii="Arial" w:hAnsi="Arial" w:cs="Arial"/>
                <w:bCs/>
                <w:sz w:val="18"/>
                <w:szCs w:val="18"/>
              </w:rPr>
              <w:t>Ad. 1.3</w:t>
            </w:r>
            <w:r w:rsidR="00E72813" w:rsidRPr="00542AD3">
              <w:rPr>
                <w:rFonts w:ascii="Arial" w:hAnsi="Arial" w:cs="Arial"/>
                <w:bCs/>
                <w:sz w:val="18"/>
                <w:szCs w:val="18"/>
              </w:rPr>
              <w:t>)</w:t>
            </w:r>
            <w:r w:rsidRPr="00542AD3">
              <w:rPr>
                <w:rFonts w:ascii="Arial" w:hAnsi="Arial" w:cs="Arial"/>
                <w:bCs/>
                <w:sz w:val="18"/>
                <w:szCs w:val="18"/>
              </w:rPr>
              <w:t xml:space="preserve"> – uwaga nieuwzględniona</w:t>
            </w:r>
            <w:r w:rsidR="00BE5D52" w:rsidRPr="00542AD3">
              <w:rPr>
                <w:rFonts w:ascii="Arial" w:hAnsi="Arial" w:cs="Arial"/>
                <w:bCs/>
                <w:sz w:val="18"/>
                <w:szCs w:val="18"/>
              </w:rPr>
              <w:t>.</w:t>
            </w:r>
          </w:p>
          <w:p w14:paraId="64818115" w14:textId="2028C9EE" w:rsidR="00451987" w:rsidRPr="00542AD3" w:rsidRDefault="00451987" w:rsidP="00451987">
            <w:pPr>
              <w:rPr>
                <w:rFonts w:ascii="Arial" w:hAnsi="Arial" w:cs="Arial"/>
                <w:bCs/>
                <w:sz w:val="18"/>
                <w:szCs w:val="18"/>
              </w:rPr>
            </w:pPr>
            <w:r w:rsidRPr="00542AD3">
              <w:rPr>
                <w:rFonts w:ascii="Arial" w:hAnsi="Arial" w:cs="Arial"/>
                <w:bCs/>
                <w:sz w:val="18"/>
                <w:szCs w:val="18"/>
              </w:rPr>
              <w:t>Katalog badań nie może być otwarty, zgodnie z uwagą RCL.</w:t>
            </w:r>
            <w:r w:rsidR="00E72813" w:rsidRPr="00542AD3">
              <w:t xml:space="preserve"> </w:t>
            </w:r>
            <w:r w:rsidR="00E72813" w:rsidRPr="00542AD3">
              <w:rPr>
                <w:rFonts w:ascii="Arial" w:hAnsi="Arial" w:cs="Arial"/>
                <w:bCs/>
                <w:sz w:val="18"/>
                <w:szCs w:val="18"/>
              </w:rPr>
              <w:t>Czynności optometrysty zostały jednakże uzupełnione i obejmują zarówno badania optometryczne, jak i badania okulistyczne w celu przygotowania pacjenta do zabiegów chirurgicznych.</w:t>
            </w:r>
          </w:p>
          <w:p w14:paraId="35958D6D" w14:textId="77777777" w:rsidR="00451987" w:rsidRPr="00542AD3" w:rsidRDefault="00451987" w:rsidP="00451987">
            <w:pPr>
              <w:rPr>
                <w:rFonts w:ascii="Arial" w:hAnsi="Arial" w:cs="Arial"/>
                <w:bCs/>
                <w:sz w:val="18"/>
                <w:szCs w:val="18"/>
              </w:rPr>
            </w:pPr>
          </w:p>
          <w:p w14:paraId="55681835" w14:textId="77777777" w:rsidR="00E72813" w:rsidRPr="00542AD3" w:rsidRDefault="00451987" w:rsidP="00451987">
            <w:pPr>
              <w:rPr>
                <w:rFonts w:ascii="Arial" w:hAnsi="Arial" w:cs="Arial"/>
                <w:bCs/>
                <w:sz w:val="18"/>
                <w:szCs w:val="18"/>
              </w:rPr>
            </w:pPr>
            <w:r w:rsidRPr="00542AD3">
              <w:rPr>
                <w:rFonts w:ascii="Arial" w:hAnsi="Arial" w:cs="Arial"/>
                <w:bCs/>
                <w:sz w:val="18"/>
                <w:szCs w:val="18"/>
              </w:rPr>
              <w:t>Ad. 1.4</w:t>
            </w:r>
            <w:r w:rsidR="00E72813" w:rsidRPr="00542AD3">
              <w:rPr>
                <w:rFonts w:ascii="Arial" w:hAnsi="Arial" w:cs="Arial"/>
                <w:bCs/>
                <w:sz w:val="18"/>
                <w:szCs w:val="18"/>
              </w:rPr>
              <w:t>)</w:t>
            </w:r>
            <w:r w:rsidRPr="00542AD3">
              <w:rPr>
                <w:rFonts w:ascii="Arial" w:hAnsi="Arial" w:cs="Arial"/>
                <w:bCs/>
                <w:sz w:val="18"/>
                <w:szCs w:val="18"/>
              </w:rPr>
              <w:t xml:space="preserve"> </w:t>
            </w:r>
            <w:r w:rsidR="00BE5D52" w:rsidRPr="00542AD3">
              <w:rPr>
                <w:rFonts w:ascii="Arial" w:hAnsi="Arial" w:cs="Arial"/>
                <w:bCs/>
                <w:sz w:val="18"/>
                <w:szCs w:val="18"/>
              </w:rPr>
              <w:t>u</w:t>
            </w:r>
            <w:r w:rsidRPr="00542AD3">
              <w:rPr>
                <w:rFonts w:ascii="Arial" w:hAnsi="Arial" w:cs="Arial"/>
                <w:bCs/>
                <w:sz w:val="18"/>
                <w:szCs w:val="18"/>
              </w:rPr>
              <w:t>waga nieuwzględniona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55A8958F" w14:textId="7C654DD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Brzmienie tego punktu jest wystarczające, ponieważ wynika z niego, że stosowanie przez </w:t>
            </w:r>
            <w:r w:rsidRPr="00542AD3">
              <w:rPr>
                <w:rFonts w:ascii="Arial" w:hAnsi="Arial" w:cs="Arial"/>
                <w:bCs/>
                <w:sz w:val="18"/>
                <w:szCs w:val="18"/>
              </w:rPr>
              <w:lastRenderedPageBreak/>
              <w:t>optometrystę urządzeń i sprzętów wskazanych w tym przepisie związane jest z badaniami optometrycznymi.</w:t>
            </w:r>
          </w:p>
          <w:p w14:paraId="5741DC2B" w14:textId="3F7E668A" w:rsidR="00451987" w:rsidRPr="00542AD3" w:rsidRDefault="00451987" w:rsidP="00451987">
            <w:pPr>
              <w:rPr>
                <w:rFonts w:ascii="Arial" w:hAnsi="Arial" w:cs="Arial"/>
                <w:bCs/>
                <w:sz w:val="18"/>
                <w:szCs w:val="18"/>
              </w:rPr>
            </w:pPr>
          </w:p>
          <w:p w14:paraId="14A839C9" w14:textId="77777777" w:rsidR="00451987" w:rsidRPr="00542AD3" w:rsidRDefault="00451987" w:rsidP="00451987">
            <w:pPr>
              <w:rPr>
                <w:rFonts w:ascii="Arial" w:hAnsi="Arial" w:cs="Arial"/>
                <w:bCs/>
                <w:sz w:val="18"/>
                <w:szCs w:val="18"/>
              </w:rPr>
            </w:pPr>
          </w:p>
          <w:p w14:paraId="234D037F" w14:textId="53218494" w:rsidR="00451987" w:rsidRPr="00542AD3" w:rsidRDefault="00451987" w:rsidP="00451987">
            <w:pPr>
              <w:rPr>
                <w:rFonts w:ascii="Arial" w:hAnsi="Arial" w:cs="Arial"/>
                <w:bCs/>
                <w:sz w:val="18"/>
                <w:szCs w:val="18"/>
              </w:rPr>
            </w:pPr>
            <w:r w:rsidRPr="00542AD3">
              <w:rPr>
                <w:rFonts w:ascii="Arial" w:hAnsi="Arial" w:cs="Arial"/>
                <w:bCs/>
                <w:sz w:val="18"/>
                <w:szCs w:val="18"/>
              </w:rPr>
              <w:t>Ad. 1.6</w:t>
            </w:r>
            <w:r w:rsidR="00E72813" w:rsidRPr="00542AD3">
              <w:rPr>
                <w:rFonts w:ascii="Arial" w:hAnsi="Arial" w:cs="Arial"/>
                <w:bCs/>
                <w:sz w:val="18"/>
                <w:szCs w:val="18"/>
              </w:rPr>
              <w:t>)</w:t>
            </w:r>
            <w:r w:rsidRPr="00542AD3">
              <w:rPr>
                <w:rFonts w:ascii="Arial" w:hAnsi="Arial" w:cs="Arial"/>
                <w:bCs/>
                <w:sz w:val="18"/>
                <w:szCs w:val="18"/>
              </w:rPr>
              <w:t xml:space="preserve"> – uwaga uwzględniona</w:t>
            </w:r>
            <w:r w:rsidR="00BE5D52" w:rsidRPr="00542AD3">
              <w:rPr>
                <w:rFonts w:ascii="Arial" w:hAnsi="Arial" w:cs="Arial"/>
                <w:bCs/>
                <w:sz w:val="18"/>
                <w:szCs w:val="18"/>
              </w:rPr>
              <w:t>.</w:t>
            </w:r>
          </w:p>
          <w:p w14:paraId="5C8BEB0A" w14:textId="7C5A189F"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w:t>
            </w:r>
          </w:p>
          <w:p w14:paraId="7F505DEB" w14:textId="77777777" w:rsidR="00451987" w:rsidRPr="00542AD3" w:rsidRDefault="00451987" w:rsidP="00451987">
            <w:pPr>
              <w:rPr>
                <w:rFonts w:ascii="Arial" w:hAnsi="Arial" w:cs="Arial"/>
                <w:bCs/>
                <w:sz w:val="18"/>
                <w:szCs w:val="18"/>
              </w:rPr>
            </w:pPr>
          </w:p>
          <w:p w14:paraId="4F0096D7" w14:textId="77777777" w:rsidR="00451987" w:rsidRPr="00542AD3" w:rsidRDefault="00451987" w:rsidP="00451987">
            <w:pPr>
              <w:rPr>
                <w:rFonts w:ascii="Arial" w:hAnsi="Arial" w:cs="Arial"/>
                <w:bCs/>
                <w:sz w:val="18"/>
                <w:szCs w:val="18"/>
              </w:rPr>
            </w:pPr>
          </w:p>
          <w:p w14:paraId="0B022BD3" w14:textId="77777777" w:rsidR="00451987" w:rsidRPr="00542AD3" w:rsidRDefault="00451987" w:rsidP="00451987">
            <w:pPr>
              <w:rPr>
                <w:rFonts w:ascii="Arial" w:hAnsi="Arial" w:cs="Arial"/>
                <w:bCs/>
                <w:sz w:val="18"/>
                <w:szCs w:val="18"/>
              </w:rPr>
            </w:pPr>
          </w:p>
          <w:p w14:paraId="57D70587" w14:textId="77777777" w:rsidR="00E72813" w:rsidRPr="00542AD3" w:rsidRDefault="00E72813" w:rsidP="00451987">
            <w:pPr>
              <w:rPr>
                <w:rFonts w:ascii="Arial" w:hAnsi="Arial" w:cs="Arial"/>
                <w:bCs/>
                <w:sz w:val="18"/>
                <w:szCs w:val="18"/>
              </w:rPr>
            </w:pPr>
          </w:p>
          <w:p w14:paraId="61CFFECA" w14:textId="157580B3" w:rsidR="00451987" w:rsidRPr="00542AD3" w:rsidRDefault="00451987" w:rsidP="00451987">
            <w:pPr>
              <w:rPr>
                <w:rFonts w:ascii="Arial" w:hAnsi="Arial" w:cs="Arial"/>
                <w:bCs/>
                <w:sz w:val="18"/>
                <w:szCs w:val="18"/>
              </w:rPr>
            </w:pPr>
            <w:r w:rsidRPr="00542AD3">
              <w:rPr>
                <w:rFonts w:ascii="Arial" w:hAnsi="Arial" w:cs="Arial"/>
                <w:bCs/>
                <w:sz w:val="18"/>
                <w:szCs w:val="18"/>
              </w:rPr>
              <w:t>Ad. 1.7 – uwaga nieuwzględniona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00EB49F3" w14:textId="2CF39538" w:rsidR="00451987" w:rsidRPr="00542AD3" w:rsidRDefault="00451987" w:rsidP="00451987">
            <w:pPr>
              <w:rPr>
                <w:rFonts w:ascii="Arial" w:hAnsi="Arial" w:cs="Arial"/>
                <w:bCs/>
                <w:sz w:val="18"/>
                <w:szCs w:val="18"/>
              </w:rPr>
            </w:pPr>
            <w:r w:rsidRPr="00542AD3">
              <w:rPr>
                <w:rFonts w:ascii="Arial" w:hAnsi="Arial" w:cs="Arial"/>
                <w:bCs/>
                <w:sz w:val="18"/>
                <w:szCs w:val="18"/>
              </w:rPr>
              <w:t>Czynność mieści się w ogólnie sformułowanym pkt, który został przeredagowany w następujący sposób: „Wykonywanie badań optometrycznych dzieci, młodzieży i osób dorosłych we współpracy z lekarzem specjalistą w dziedzinie okulistyki.”.</w:t>
            </w:r>
          </w:p>
          <w:p w14:paraId="057D8853" w14:textId="77777777" w:rsidR="00451987" w:rsidRPr="00542AD3" w:rsidRDefault="00451987" w:rsidP="00451987">
            <w:pPr>
              <w:rPr>
                <w:rFonts w:ascii="Arial" w:hAnsi="Arial" w:cs="Arial"/>
                <w:bCs/>
                <w:sz w:val="18"/>
                <w:szCs w:val="18"/>
              </w:rPr>
            </w:pPr>
          </w:p>
          <w:p w14:paraId="193A0087" w14:textId="33D76E9D" w:rsidR="00451987" w:rsidRPr="00542AD3" w:rsidRDefault="00451987" w:rsidP="00451987">
            <w:pPr>
              <w:rPr>
                <w:rFonts w:ascii="Arial" w:hAnsi="Arial" w:cs="Arial"/>
                <w:bCs/>
                <w:sz w:val="18"/>
                <w:szCs w:val="18"/>
              </w:rPr>
            </w:pPr>
            <w:r w:rsidRPr="00542AD3">
              <w:rPr>
                <w:rFonts w:ascii="Arial" w:hAnsi="Arial" w:cs="Arial"/>
                <w:bCs/>
                <w:sz w:val="18"/>
                <w:szCs w:val="18"/>
              </w:rPr>
              <w:t>Ad. 1.8</w:t>
            </w:r>
            <w:r w:rsidR="00E72813" w:rsidRPr="00542AD3">
              <w:rPr>
                <w:rFonts w:ascii="Arial" w:hAnsi="Arial" w:cs="Arial"/>
                <w:bCs/>
                <w:sz w:val="18"/>
                <w:szCs w:val="18"/>
              </w:rPr>
              <w:t>)</w:t>
            </w:r>
            <w:r w:rsidRPr="00542AD3">
              <w:rPr>
                <w:rFonts w:ascii="Arial" w:hAnsi="Arial" w:cs="Arial"/>
                <w:bCs/>
                <w:sz w:val="18"/>
                <w:szCs w:val="18"/>
              </w:rPr>
              <w:t xml:space="preserve"> uwaga nieuwzględniona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39B3DB2F" w14:textId="2B4A4647" w:rsidR="00451987" w:rsidRPr="00542AD3" w:rsidRDefault="00451987" w:rsidP="00451987">
            <w:pPr>
              <w:rPr>
                <w:rFonts w:ascii="Arial" w:hAnsi="Arial" w:cs="Arial"/>
                <w:bCs/>
                <w:sz w:val="18"/>
                <w:szCs w:val="18"/>
              </w:rPr>
            </w:pPr>
            <w:r w:rsidRPr="00542AD3">
              <w:rPr>
                <w:rFonts w:ascii="Arial" w:hAnsi="Arial" w:cs="Arial"/>
                <w:bCs/>
                <w:sz w:val="18"/>
                <w:szCs w:val="18"/>
              </w:rPr>
              <w:t>W opinii projektodawcy badania przesiewowe powinny być realizowane przez lekarza specjalist</w:t>
            </w:r>
            <w:r w:rsidR="000E68A8" w:rsidRPr="00542AD3">
              <w:rPr>
                <w:rFonts w:ascii="Arial" w:hAnsi="Arial" w:cs="Arial"/>
                <w:bCs/>
                <w:sz w:val="18"/>
                <w:szCs w:val="18"/>
              </w:rPr>
              <w:t>ę</w:t>
            </w:r>
            <w:r w:rsidRPr="00542AD3">
              <w:rPr>
                <w:rFonts w:ascii="Arial" w:hAnsi="Arial" w:cs="Arial"/>
                <w:bCs/>
                <w:sz w:val="18"/>
                <w:szCs w:val="18"/>
              </w:rPr>
              <w:t>.</w:t>
            </w:r>
          </w:p>
          <w:p w14:paraId="2F59E88D" w14:textId="77777777" w:rsidR="00E72813" w:rsidRPr="00542AD3" w:rsidRDefault="00E72813" w:rsidP="00451987">
            <w:pPr>
              <w:rPr>
                <w:rFonts w:ascii="Arial" w:hAnsi="Arial" w:cs="Arial"/>
                <w:bCs/>
                <w:sz w:val="18"/>
                <w:szCs w:val="18"/>
              </w:rPr>
            </w:pPr>
          </w:p>
          <w:p w14:paraId="2B5744DC" w14:textId="6E865E2A" w:rsidR="00451987" w:rsidRPr="00542AD3" w:rsidRDefault="00451987" w:rsidP="00451987">
            <w:pPr>
              <w:rPr>
                <w:rFonts w:ascii="Arial" w:hAnsi="Arial" w:cs="Arial"/>
                <w:bCs/>
                <w:sz w:val="18"/>
                <w:szCs w:val="18"/>
              </w:rPr>
            </w:pPr>
            <w:r w:rsidRPr="00542AD3">
              <w:rPr>
                <w:rFonts w:ascii="Arial" w:hAnsi="Arial" w:cs="Arial"/>
                <w:bCs/>
                <w:sz w:val="18"/>
                <w:szCs w:val="18"/>
              </w:rPr>
              <w:t>Ad. 1.9</w:t>
            </w:r>
            <w:r w:rsidR="00E72813" w:rsidRPr="00542AD3">
              <w:rPr>
                <w:rFonts w:ascii="Arial" w:hAnsi="Arial" w:cs="Arial"/>
                <w:bCs/>
                <w:sz w:val="18"/>
                <w:szCs w:val="18"/>
              </w:rPr>
              <w:t>)</w:t>
            </w:r>
            <w:r w:rsidRPr="00542AD3">
              <w:rPr>
                <w:rFonts w:ascii="Arial" w:hAnsi="Arial" w:cs="Arial"/>
                <w:bCs/>
                <w:sz w:val="18"/>
                <w:szCs w:val="18"/>
              </w:rPr>
              <w:t xml:space="preserve"> uwaga uwzględniona</w:t>
            </w:r>
            <w:r w:rsidR="00BE5D52" w:rsidRPr="00542AD3">
              <w:rPr>
                <w:rFonts w:ascii="Arial" w:hAnsi="Arial" w:cs="Arial"/>
                <w:bCs/>
                <w:sz w:val="18"/>
                <w:szCs w:val="18"/>
              </w:rPr>
              <w:t>.</w:t>
            </w:r>
          </w:p>
          <w:p w14:paraId="473EE2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Dodano czynność w brzmieniu:</w:t>
            </w:r>
          </w:p>
          <w:p w14:paraId="3964AEB7" w14:textId="21EE814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„Wykonywanie badań okulistycznych w celu przygotowania pacjenta do zabiegów chirurgicznych i monitorowanie stanu pacjenta po zabiegach oraz koniecznych do postawienia diagnozy i podjęcia leczenia przez lekarza </w:t>
            </w:r>
            <w:r w:rsidR="00AE0A40" w:rsidRPr="00542AD3">
              <w:rPr>
                <w:rFonts w:ascii="Arial" w:hAnsi="Arial" w:cs="Arial"/>
                <w:bCs/>
                <w:sz w:val="18"/>
                <w:szCs w:val="18"/>
              </w:rPr>
              <w:t xml:space="preserve">specjalistę w dziedzinie </w:t>
            </w:r>
            <w:r w:rsidRPr="00542AD3">
              <w:rPr>
                <w:rFonts w:ascii="Arial" w:hAnsi="Arial" w:cs="Arial"/>
                <w:bCs/>
                <w:sz w:val="18"/>
                <w:szCs w:val="18"/>
              </w:rPr>
              <w:t>okulist</w:t>
            </w:r>
            <w:r w:rsidR="00AE0A40" w:rsidRPr="00542AD3">
              <w:rPr>
                <w:rFonts w:ascii="Arial" w:hAnsi="Arial" w:cs="Arial"/>
                <w:bCs/>
                <w:sz w:val="18"/>
                <w:szCs w:val="18"/>
              </w:rPr>
              <w:t>yki</w:t>
            </w:r>
            <w:r w:rsidRPr="00542AD3">
              <w:rPr>
                <w:rFonts w:ascii="Arial" w:hAnsi="Arial" w:cs="Arial"/>
                <w:bCs/>
                <w:sz w:val="18"/>
                <w:szCs w:val="18"/>
              </w:rPr>
              <w:t xml:space="preserve"> badań okulistycznych we współpracy z lekarzem</w:t>
            </w:r>
            <w:r w:rsidR="00AE0A40" w:rsidRPr="00542AD3">
              <w:rPr>
                <w:rFonts w:ascii="Arial" w:hAnsi="Arial" w:cs="Arial"/>
                <w:bCs/>
                <w:sz w:val="18"/>
                <w:szCs w:val="18"/>
              </w:rPr>
              <w:t xml:space="preserve"> specjalistą w dziedzinie </w:t>
            </w:r>
            <w:r w:rsidRPr="00542AD3">
              <w:rPr>
                <w:rFonts w:ascii="Arial" w:hAnsi="Arial" w:cs="Arial"/>
                <w:bCs/>
                <w:sz w:val="18"/>
                <w:szCs w:val="18"/>
              </w:rPr>
              <w:lastRenderedPageBreak/>
              <w:t>okulist</w:t>
            </w:r>
            <w:r w:rsidR="00AE0A40" w:rsidRPr="00542AD3">
              <w:rPr>
                <w:rFonts w:ascii="Arial" w:hAnsi="Arial" w:cs="Arial"/>
                <w:bCs/>
                <w:sz w:val="18"/>
                <w:szCs w:val="18"/>
              </w:rPr>
              <w:t>yki</w:t>
            </w:r>
            <w:r w:rsidRPr="00542AD3">
              <w:rPr>
                <w:rFonts w:ascii="Arial" w:hAnsi="Arial" w:cs="Arial"/>
                <w:bCs/>
                <w:sz w:val="18"/>
                <w:szCs w:val="18"/>
              </w:rPr>
              <w:t>”. Takie brzmienie przepisu umożliwia wykonywanie wszystkich zaproponowanych badań.</w:t>
            </w:r>
          </w:p>
        </w:tc>
      </w:tr>
      <w:bookmarkEnd w:id="8"/>
      <w:tr w:rsidR="00A373A0" w:rsidRPr="00542AD3" w14:paraId="51155080" w14:textId="77777777" w:rsidTr="00D87D56">
        <w:tc>
          <w:tcPr>
            <w:tcW w:w="477" w:type="dxa"/>
          </w:tcPr>
          <w:p w14:paraId="0EC3E444" w14:textId="77777777" w:rsidR="00451987" w:rsidRPr="00542AD3" w:rsidRDefault="00451987" w:rsidP="00451987">
            <w:pPr>
              <w:rPr>
                <w:rFonts w:ascii="Arial" w:hAnsi="Arial" w:cs="Arial"/>
                <w:sz w:val="18"/>
                <w:szCs w:val="18"/>
              </w:rPr>
            </w:pPr>
          </w:p>
        </w:tc>
        <w:tc>
          <w:tcPr>
            <w:tcW w:w="1109" w:type="dxa"/>
          </w:tcPr>
          <w:p w14:paraId="0C18AE4B" w14:textId="27569384"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29E31F75" w14:textId="4BA1BFD2"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Optometrii i Optyki</w:t>
            </w:r>
          </w:p>
        </w:tc>
        <w:tc>
          <w:tcPr>
            <w:tcW w:w="2847" w:type="dxa"/>
          </w:tcPr>
          <w:p w14:paraId="63C7BE2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W zaproponowanej formie pominięte zostały kluczowe kompetencje i umiejętności optometrystów do prowadzenia rehabilitacji wzrokowej, badań przesiewowych oraz wykonywania procedur związanych z badaniem narządu wzroku, umożliwiających im stwierdzenie obecności odstępstw od norm fizjologicznych, co stanowi podstawę do ewentualnego odesłania pacjenta do lekarza </w:t>
            </w:r>
            <w:r w:rsidRPr="00542AD3">
              <w:rPr>
                <w:rFonts w:ascii="Arial" w:eastAsia="Times New Roman" w:hAnsi="Arial" w:cs="Arial"/>
                <w:bCs/>
                <w:sz w:val="18"/>
                <w:szCs w:val="18"/>
                <w:lang w:eastAsia="pl-PL"/>
              </w:rPr>
              <w:lastRenderedPageBreak/>
              <w:t>specjalisty - o czym mowa w pkt 2 rozporządzenia.</w:t>
            </w:r>
          </w:p>
          <w:p w14:paraId="093A856D" w14:textId="00D601DC"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Ponadto jednym z podstawowych zadań optometrysty poza wymienionymi wcześniej jest badanie wielu funkcji wzrokowych, w tym widzenia obuocznego. Nie jest zasadne zawężanie kompetencji optometrysty do wykonywania samej refrakcji. W zaproponowanym zapisie pominięte zostały również kompetencje optometrystów do wspierania pracy lekarzy okulistów w klinikach i szpitalach.</w:t>
            </w:r>
          </w:p>
        </w:tc>
        <w:tc>
          <w:tcPr>
            <w:tcW w:w="2410" w:type="dxa"/>
            <w:gridSpan w:val="2"/>
          </w:tcPr>
          <w:p w14:paraId="2D1210C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W codziennej praktyce optometrysta wykonuje nie tylko pomiary refrakcji, ale wielu parametrów i funkcji wzrokowych, sprawdza również stan przedniego i tylnego odcinka oka, aby wychwycić odstępstwa od norm fizjologicznych. W tym celu posługuje się sprzętem diagnostycznym służącym do oceny poszczególnych parametrów i stanu układu </w:t>
            </w:r>
            <w:r w:rsidRPr="00542AD3">
              <w:rPr>
                <w:rFonts w:ascii="Arial" w:hAnsi="Arial" w:cs="Arial"/>
                <w:bCs/>
                <w:sz w:val="18"/>
                <w:szCs w:val="18"/>
              </w:rPr>
              <w:lastRenderedPageBreak/>
              <w:t xml:space="preserve">wzrokowego, współcześnie stosowanym również w gabinetach okulistycznych i klinikach, w tym takim, który nie służy wyłącznie do badania pola widzenia i obrazowania oka.  </w:t>
            </w:r>
          </w:p>
          <w:p w14:paraId="291AF4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Warto w tym miejscu zaznaczyć, że Europejska Rada Optometrii i Optyki zaleca w swoich stanowiskach (m.in. Digital Imaging- An optometry perspective) aby optometryści wykorzystywali dostępne procedury cyfrowe, które uzupełniają standardowe procedury optometryczne. Są one wykorzystywane na szeroką skalę przez optometrystów w  wiodących ośrodkach okulistycznych w całej Europie, szczególnie w Wielkiej Brytanii, Niderlandach i w krajach Skandynawskich. Zapewnia to sprawną i kompleksową opiekę nad pacjentem i jego wzrokiem.</w:t>
            </w:r>
          </w:p>
          <w:p w14:paraId="0A18D23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Dzięki wykonaniu rzetelnych badań w gabinecie optometrycznym pacjent może szybciej trafić do lekarza specjalisty. W wielu miejscach na Świecie i w Europie to optometrysta jest specjalistą pierwszego kontaktu, który może w sposób skuteczny i sprawny pokierować </w:t>
            </w:r>
            <w:r w:rsidRPr="00542AD3">
              <w:rPr>
                <w:rFonts w:ascii="Arial" w:hAnsi="Arial" w:cs="Arial"/>
                <w:bCs/>
                <w:sz w:val="18"/>
                <w:szCs w:val="18"/>
              </w:rPr>
              <w:lastRenderedPageBreak/>
              <w:t xml:space="preserve">pacjenta na dalszą diagnostykę. World Health Organization w obszernym dokumencie World Report on Vision wprost zaznacza, że przez brak autonomii i samodzielności w wykonywaniu pracy takiego specjalisty jak optometrysta zmniejszona zostaje produktywność opieki nad wzrokiem pacjentów. Wielokrotnie podkreślane skracanie czasu na wizytę u lekarza specjalisty zachodzi w sposób efektywny, jeżeli zachowana jest autonomia optometrystów przy badaniu pacjentów. Ponieważ nadrzędnym celem ustawy o niektórych zawodach medycznych jest poprawa jakości opieki medycznej nad pacjentem w Polsce i działanie na rzecz skrócenia czasu oczekiwania na wizytę u lekarza specjalisty, nie należy ograniczać kompetencji i umiejętności optometrystów do samej refrakcji. </w:t>
            </w:r>
          </w:p>
          <w:p w14:paraId="251D69BC" w14:textId="7545687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Wielu optometrystów już w tej chwili pracujew klinikach specjalistycznych, wspomagając pracę lekarzy okulistów, dokonując pomiarów za pomocą współczesnych sprzętów diagnostyki medycznej - ograniczenie ich zakresu działania do </w:t>
            </w:r>
            <w:r w:rsidRPr="00542AD3">
              <w:rPr>
                <w:rFonts w:ascii="Arial" w:hAnsi="Arial" w:cs="Arial"/>
                <w:bCs/>
                <w:sz w:val="18"/>
                <w:szCs w:val="18"/>
              </w:rPr>
              <w:lastRenderedPageBreak/>
              <w:t>procedur i sprzętów wyłącznie służących refrakcji znacząco utrudni ten proces i wydłuży czas niezbędny na wykonanie zabiegów przez lekarzy specjalistów w dziedzinie okulistyki. Optometryści w ścisłej współpracy z lekarzem okulistą i po przejściu odpowiedniego szkolenia mogliby również dokonać farmakologicznego porażenia akomodacji na potrzeby diagnostyki przedmiotowej i późniejszego badania okulistycznego - w chwili obecnej nierzadko w placówkach medycznych wyłącznie do wykonania tej czynności zatrudniane są pielęgniarki, co generuje podwyższone koszty personelu i stanowi marnotrawstwo ich potencjału zawodowego.</w:t>
            </w:r>
          </w:p>
        </w:tc>
        <w:tc>
          <w:tcPr>
            <w:tcW w:w="2268" w:type="dxa"/>
          </w:tcPr>
          <w:p w14:paraId="02C4EB85" w14:textId="77777777" w:rsidR="00451987" w:rsidRPr="00542AD3" w:rsidRDefault="00451987" w:rsidP="00451987">
            <w:pPr>
              <w:jc w:val="both"/>
              <w:rPr>
                <w:rFonts w:ascii="Arial" w:eastAsia="Arial" w:hAnsi="Arial" w:cs="Arial"/>
                <w:sz w:val="18"/>
                <w:szCs w:val="18"/>
                <w:lang w:val="pl" w:eastAsia="pl-PL"/>
              </w:rPr>
            </w:pPr>
            <w:r w:rsidRPr="00542AD3">
              <w:rPr>
                <w:rFonts w:ascii="Arial" w:eastAsia="Arial" w:hAnsi="Arial" w:cs="Arial"/>
                <w:sz w:val="18"/>
                <w:szCs w:val="18"/>
                <w:lang w:val="pl" w:eastAsia="pl-PL"/>
              </w:rPr>
              <w:lastRenderedPageBreak/>
              <w:t>1. Planowanie i wykonywanie badań optometrycznych.</w:t>
            </w:r>
          </w:p>
          <w:p w14:paraId="578C0031" w14:textId="77777777" w:rsidR="00451987" w:rsidRPr="00542AD3" w:rsidRDefault="00451987" w:rsidP="00451987">
            <w:pPr>
              <w:jc w:val="both"/>
              <w:rPr>
                <w:rFonts w:ascii="Arial" w:eastAsia="Arial" w:hAnsi="Arial" w:cs="Arial"/>
                <w:sz w:val="18"/>
                <w:szCs w:val="18"/>
                <w:lang w:val="pl" w:eastAsia="pl-PL"/>
              </w:rPr>
            </w:pPr>
            <w:r w:rsidRPr="00542AD3">
              <w:rPr>
                <w:rFonts w:ascii="Arial" w:eastAsia="Arial" w:hAnsi="Arial" w:cs="Arial"/>
                <w:sz w:val="18"/>
                <w:szCs w:val="18"/>
                <w:lang w:val="pl" w:eastAsia="pl-PL"/>
              </w:rPr>
              <w:t>1.1 Organizowanie stanowiska pracy.</w:t>
            </w:r>
          </w:p>
          <w:p w14:paraId="30F03E75" w14:textId="77777777" w:rsidR="00451987" w:rsidRPr="00542AD3" w:rsidRDefault="00451987" w:rsidP="00451987">
            <w:pPr>
              <w:jc w:val="both"/>
              <w:rPr>
                <w:rFonts w:ascii="Arial" w:eastAsia="Arial" w:hAnsi="Arial" w:cs="Arial"/>
                <w:sz w:val="18"/>
                <w:szCs w:val="18"/>
                <w:lang w:val="pl" w:eastAsia="pl-PL"/>
              </w:rPr>
            </w:pPr>
            <w:r w:rsidRPr="00542AD3">
              <w:rPr>
                <w:rFonts w:ascii="Arial" w:eastAsia="Arial" w:hAnsi="Arial" w:cs="Arial"/>
                <w:sz w:val="18"/>
                <w:szCs w:val="18"/>
                <w:lang w:val="pl" w:eastAsia="pl-PL"/>
              </w:rPr>
              <w:t>1.2 Wykonywanie refrakcji przedmiotowej i podmiotowej</w:t>
            </w:r>
          </w:p>
          <w:p w14:paraId="0B98D324" w14:textId="77777777" w:rsidR="00451987" w:rsidRPr="00542AD3" w:rsidRDefault="00451987" w:rsidP="00451987">
            <w:pPr>
              <w:jc w:val="both"/>
              <w:rPr>
                <w:rFonts w:ascii="Arial" w:eastAsia="Arial" w:hAnsi="Arial" w:cs="Arial"/>
                <w:sz w:val="18"/>
                <w:szCs w:val="18"/>
                <w:lang w:val="pl" w:eastAsia="pl-PL"/>
              </w:rPr>
            </w:pPr>
            <w:r w:rsidRPr="00542AD3">
              <w:rPr>
                <w:rFonts w:ascii="Arial" w:eastAsia="Arial" w:hAnsi="Arial" w:cs="Arial"/>
                <w:sz w:val="18"/>
                <w:szCs w:val="18"/>
                <w:lang w:val="pl" w:eastAsia="pl-PL"/>
              </w:rPr>
              <w:t xml:space="preserve">1.3 Badanie parametrów narządu wzroku,  stanu widzenia obuocznego i ustawienia oczu oraz innych funkcji wzrokowych, </w:t>
            </w:r>
            <w:r w:rsidRPr="00542AD3">
              <w:rPr>
                <w:rFonts w:ascii="Arial" w:eastAsia="Arial" w:hAnsi="Arial" w:cs="Arial"/>
                <w:sz w:val="18"/>
                <w:szCs w:val="18"/>
                <w:lang w:val="pl" w:eastAsia="pl-PL"/>
              </w:rPr>
              <w:lastRenderedPageBreak/>
              <w:t>przeprowadzanie badań wykrywających odstępstwa od norm fizjologicznych narządu wzroku.</w:t>
            </w:r>
          </w:p>
          <w:p w14:paraId="6D3E5B49" w14:textId="5B2CF36E" w:rsidR="00451987" w:rsidRPr="00542AD3" w:rsidRDefault="00451987" w:rsidP="00451987">
            <w:pPr>
              <w:jc w:val="both"/>
              <w:rPr>
                <w:rFonts w:ascii="Arial" w:eastAsia="Arial" w:hAnsi="Arial" w:cs="Arial"/>
                <w:sz w:val="18"/>
                <w:szCs w:val="18"/>
                <w:lang w:val="pl" w:eastAsia="pl-PL"/>
              </w:rPr>
            </w:pPr>
            <w:r w:rsidRPr="00542AD3">
              <w:rPr>
                <w:rFonts w:ascii="Arial" w:eastAsia="Arial" w:hAnsi="Arial" w:cs="Arial"/>
                <w:sz w:val="18"/>
                <w:szCs w:val="18"/>
                <w:lang w:val="pl" w:eastAsia="pl-PL"/>
              </w:rPr>
              <w:t>1.4 Stosowanie testów, programów komputerowych oraz urządzeń diagnostycznych i przyrządów pomiarowych na  potrzeby wykonania badania optometrycznego zgodnie z aktualną wiedzą medyczną</w:t>
            </w:r>
          </w:p>
          <w:p w14:paraId="7E3CE2E8" w14:textId="77777777" w:rsidR="00451987" w:rsidRPr="00542AD3" w:rsidRDefault="00451987" w:rsidP="00451987">
            <w:pPr>
              <w:jc w:val="both"/>
              <w:rPr>
                <w:rFonts w:ascii="Arial" w:eastAsia="Arial" w:hAnsi="Arial" w:cs="Arial"/>
                <w:sz w:val="18"/>
                <w:szCs w:val="18"/>
                <w:lang w:val="pl" w:eastAsia="pl-PL"/>
              </w:rPr>
            </w:pPr>
            <w:r w:rsidRPr="00542AD3">
              <w:rPr>
                <w:rFonts w:ascii="Arial" w:eastAsia="Arial" w:hAnsi="Arial" w:cs="Arial"/>
                <w:sz w:val="18"/>
                <w:szCs w:val="18"/>
                <w:lang w:val="pl" w:eastAsia="pl-PL"/>
              </w:rPr>
              <w:t xml:space="preserve">1.5 Wykonywanie badań optometrycznych dzieci do 3. roku życia we współpracy z lekarzem specjalistą w dziedzinie okulistyki. </w:t>
            </w:r>
          </w:p>
          <w:p w14:paraId="00D9DBF1" w14:textId="77777777" w:rsidR="00451987" w:rsidRPr="00542AD3" w:rsidRDefault="00451987" w:rsidP="00451987">
            <w:pPr>
              <w:jc w:val="both"/>
              <w:rPr>
                <w:rFonts w:ascii="Arial" w:eastAsia="Arial" w:hAnsi="Arial" w:cs="Arial"/>
                <w:sz w:val="18"/>
                <w:szCs w:val="18"/>
                <w:lang w:val="pl" w:eastAsia="pl-PL"/>
              </w:rPr>
            </w:pPr>
            <w:r w:rsidRPr="00542AD3">
              <w:rPr>
                <w:rFonts w:ascii="Arial" w:eastAsia="Arial" w:hAnsi="Arial" w:cs="Arial"/>
                <w:sz w:val="18"/>
                <w:szCs w:val="18"/>
                <w:lang w:val="pl" w:eastAsia="pl-PL"/>
              </w:rPr>
              <w:t>1.6 W uzasadnionych przypadkach stosowanie środków farmakologicznych porażających akomodację, na potrzeby przeprowadzenia badania optometrycznego i doboru korekcji, na zlecenie z lekarzem specjalistą w dziedzinie okulistyki.</w:t>
            </w:r>
          </w:p>
          <w:p w14:paraId="746E218B" w14:textId="40D75CBB" w:rsidR="00451987" w:rsidRPr="00542AD3" w:rsidRDefault="00451987" w:rsidP="00451987">
            <w:pPr>
              <w:rPr>
                <w:rFonts w:ascii="Arial" w:hAnsi="Arial" w:cs="Arial"/>
                <w:bCs/>
                <w:sz w:val="18"/>
                <w:szCs w:val="18"/>
              </w:rPr>
            </w:pPr>
            <w:r w:rsidRPr="00542AD3">
              <w:rPr>
                <w:rFonts w:ascii="Arial" w:eastAsia="Arial" w:hAnsi="Arial" w:cs="Arial"/>
                <w:sz w:val="18"/>
                <w:szCs w:val="18"/>
                <w:lang w:val="pl" w:eastAsia="pl-PL"/>
              </w:rPr>
              <w:t>1.7 Wykonywanie badań przesiewowych narządu wzroku.</w:t>
            </w:r>
          </w:p>
        </w:tc>
        <w:tc>
          <w:tcPr>
            <w:tcW w:w="2942" w:type="dxa"/>
          </w:tcPr>
          <w:p w14:paraId="210D43E9" w14:textId="7DD46DA8"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p>
          <w:p w14:paraId="14F2F5A6" w14:textId="77777777" w:rsidR="00451987" w:rsidRPr="00542AD3" w:rsidRDefault="00451987" w:rsidP="00451987">
            <w:pPr>
              <w:rPr>
                <w:rFonts w:ascii="Arial" w:hAnsi="Arial" w:cs="Arial"/>
                <w:bCs/>
                <w:sz w:val="18"/>
                <w:szCs w:val="18"/>
              </w:rPr>
            </w:pPr>
          </w:p>
          <w:p w14:paraId="0B960283" w14:textId="77777777" w:rsidR="00451987" w:rsidRPr="00542AD3" w:rsidRDefault="00451987" w:rsidP="00451987">
            <w:pPr>
              <w:rPr>
                <w:rFonts w:ascii="Arial" w:hAnsi="Arial" w:cs="Arial"/>
                <w:bCs/>
                <w:sz w:val="18"/>
                <w:szCs w:val="18"/>
              </w:rPr>
            </w:pPr>
          </w:p>
          <w:p w14:paraId="18E46E65" w14:textId="77777777" w:rsidR="00451987" w:rsidRPr="00542AD3" w:rsidRDefault="00451987" w:rsidP="00451987">
            <w:pPr>
              <w:rPr>
                <w:rFonts w:ascii="Arial" w:hAnsi="Arial" w:cs="Arial"/>
                <w:bCs/>
                <w:sz w:val="18"/>
                <w:szCs w:val="18"/>
              </w:rPr>
            </w:pPr>
          </w:p>
          <w:p w14:paraId="5836C2C9" w14:textId="77777777" w:rsidR="00451987" w:rsidRPr="00542AD3" w:rsidRDefault="00451987" w:rsidP="00451987">
            <w:pPr>
              <w:rPr>
                <w:rFonts w:ascii="Arial" w:hAnsi="Arial" w:cs="Arial"/>
                <w:bCs/>
                <w:sz w:val="18"/>
                <w:szCs w:val="18"/>
              </w:rPr>
            </w:pPr>
          </w:p>
          <w:p w14:paraId="482E5AF7" w14:textId="77777777" w:rsidR="00451987" w:rsidRPr="00542AD3" w:rsidRDefault="00451987" w:rsidP="00451987">
            <w:pPr>
              <w:rPr>
                <w:rFonts w:ascii="Arial" w:hAnsi="Arial" w:cs="Arial"/>
                <w:bCs/>
                <w:sz w:val="18"/>
                <w:szCs w:val="18"/>
              </w:rPr>
            </w:pPr>
          </w:p>
          <w:p w14:paraId="37D703CC" w14:textId="4A4E625B" w:rsidR="00451987" w:rsidRPr="00542AD3" w:rsidRDefault="00451987" w:rsidP="00451987">
            <w:pPr>
              <w:rPr>
                <w:rFonts w:ascii="Arial" w:hAnsi="Arial" w:cs="Arial"/>
                <w:bCs/>
                <w:sz w:val="18"/>
                <w:szCs w:val="18"/>
              </w:rPr>
            </w:pPr>
            <w:r w:rsidRPr="00542AD3">
              <w:rPr>
                <w:rFonts w:ascii="Arial" w:hAnsi="Arial" w:cs="Arial"/>
                <w:bCs/>
                <w:sz w:val="18"/>
                <w:szCs w:val="18"/>
              </w:rPr>
              <w:t>Ad. 1.3</w:t>
            </w:r>
            <w:r w:rsidR="00E72813" w:rsidRPr="00542AD3">
              <w:rPr>
                <w:rFonts w:ascii="Arial" w:hAnsi="Arial" w:cs="Arial"/>
                <w:bCs/>
                <w:sz w:val="18"/>
                <w:szCs w:val="18"/>
              </w:rPr>
              <w:t>)</w:t>
            </w:r>
            <w:r w:rsidRPr="00542AD3">
              <w:rPr>
                <w:rFonts w:ascii="Arial" w:hAnsi="Arial" w:cs="Arial"/>
                <w:bCs/>
                <w:sz w:val="18"/>
                <w:szCs w:val="18"/>
              </w:rPr>
              <w:t xml:space="preserve"> uwaga nieuwzględniona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30399756" w14:textId="77777777" w:rsidR="00451987" w:rsidRPr="00542AD3" w:rsidRDefault="00451987" w:rsidP="00451987">
            <w:pPr>
              <w:rPr>
                <w:rFonts w:ascii="Arial" w:hAnsi="Arial" w:cs="Arial"/>
                <w:bCs/>
                <w:sz w:val="18"/>
                <w:szCs w:val="18"/>
              </w:rPr>
            </w:pPr>
          </w:p>
          <w:p w14:paraId="1A5119AA" w14:textId="75830DA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Dodano natomiast czynność: „Wykonywanie badań okulistycznych w celu przygotowania pacjenta do zabiegów chirurgicznych i monitorowanie stanu pacjenta po </w:t>
            </w:r>
            <w:r w:rsidRPr="00542AD3">
              <w:rPr>
                <w:rFonts w:ascii="Arial" w:hAnsi="Arial" w:cs="Arial"/>
                <w:bCs/>
                <w:sz w:val="18"/>
                <w:szCs w:val="18"/>
              </w:rPr>
              <w:lastRenderedPageBreak/>
              <w:t xml:space="preserve">zabiegach oraz koniecznych do postawienia diagnozy i podjęcia leczenia przez lekarza </w:t>
            </w:r>
            <w:r w:rsidR="00AE0A40" w:rsidRPr="00542AD3">
              <w:rPr>
                <w:rFonts w:ascii="Arial" w:hAnsi="Arial" w:cs="Arial"/>
                <w:bCs/>
                <w:sz w:val="18"/>
                <w:szCs w:val="18"/>
              </w:rPr>
              <w:t xml:space="preserve">specjalistę w dziedzinie </w:t>
            </w:r>
            <w:r w:rsidRPr="00542AD3">
              <w:rPr>
                <w:rFonts w:ascii="Arial" w:hAnsi="Arial" w:cs="Arial"/>
                <w:bCs/>
                <w:sz w:val="18"/>
                <w:szCs w:val="18"/>
              </w:rPr>
              <w:t>okulist</w:t>
            </w:r>
            <w:r w:rsidR="00AE0A40" w:rsidRPr="00542AD3">
              <w:rPr>
                <w:rFonts w:ascii="Arial" w:hAnsi="Arial" w:cs="Arial"/>
                <w:bCs/>
                <w:sz w:val="18"/>
                <w:szCs w:val="18"/>
              </w:rPr>
              <w:t>yki</w:t>
            </w:r>
            <w:r w:rsidRPr="00542AD3">
              <w:rPr>
                <w:rFonts w:ascii="Arial" w:hAnsi="Arial" w:cs="Arial"/>
                <w:bCs/>
                <w:sz w:val="18"/>
                <w:szCs w:val="18"/>
              </w:rPr>
              <w:t xml:space="preserve"> badań okulistycznych we współpracy z lekarzem </w:t>
            </w:r>
            <w:r w:rsidR="00AE0A40" w:rsidRPr="00542AD3">
              <w:rPr>
                <w:rFonts w:ascii="Arial" w:hAnsi="Arial" w:cs="Arial"/>
                <w:bCs/>
                <w:sz w:val="18"/>
                <w:szCs w:val="18"/>
              </w:rPr>
              <w:t xml:space="preserve">specjalistą w dziedzinie </w:t>
            </w:r>
            <w:r w:rsidRPr="00542AD3">
              <w:rPr>
                <w:rFonts w:ascii="Arial" w:hAnsi="Arial" w:cs="Arial"/>
                <w:bCs/>
                <w:sz w:val="18"/>
                <w:szCs w:val="18"/>
              </w:rPr>
              <w:t>okulist</w:t>
            </w:r>
            <w:r w:rsidR="00AE0A40" w:rsidRPr="00542AD3">
              <w:rPr>
                <w:rFonts w:ascii="Arial" w:hAnsi="Arial" w:cs="Arial"/>
                <w:bCs/>
                <w:sz w:val="18"/>
                <w:szCs w:val="18"/>
              </w:rPr>
              <w:t>yki</w:t>
            </w:r>
            <w:r w:rsidRPr="00542AD3">
              <w:rPr>
                <w:rFonts w:ascii="Arial" w:hAnsi="Arial" w:cs="Arial"/>
                <w:bCs/>
                <w:sz w:val="18"/>
                <w:szCs w:val="18"/>
              </w:rPr>
              <w:t>.”.</w:t>
            </w:r>
          </w:p>
          <w:p w14:paraId="54D1DD4D" w14:textId="77777777" w:rsidR="00451987" w:rsidRPr="00542AD3" w:rsidRDefault="00451987" w:rsidP="00451987">
            <w:pPr>
              <w:rPr>
                <w:rFonts w:ascii="Arial" w:hAnsi="Arial" w:cs="Arial"/>
                <w:bCs/>
                <w:sz w:val="18"/>
                <w:szCs w:val="18"/>
              </w:rPr>
            </w:pPr>
          </w:p>
          <w:p w14:paraId="5B1A90EF" w14:textId="3990403E" w:rsidR="00451987" w:rsidRPr="00542AD3" w:rsidRDefault="00451987" w:rsidP="00451987">
            <w:pPr>
              <w:rPr>
                <w:rFonts w:ascii="Arial" w:hAnsi="Arial" w:cs="Arial"/>
                <w:bCs/>
                <w:sz w:val="18"/>
                <w:szCs w:val="18"/>
              </w:rPr>
            </w:pPr>
            <w:r w:rsidRPr="00542AD3">
              <w:rPr>
                <w:rFonts w:ascii="Arial" w:hAnsi="Arial" w:cs="Arial"/>
                <w:bCs/>
                <w:sz w:val="18"/>
                <w:szCs w:val="18"/>
              </w:rPr>
              <w:t>Ad. 1.4</w:t>
            </w:r>
            <w:r w:rsidR="00E72813" w:rsidRPr="00542AD3">
              <w:rPr>
                <w:rFonts w:ascii="Arial" w:hAnsi="Arial" w:cs="Arial"/>
                <w:bCs/>
                <w:sz w:val="18"/>
                <w:szCs w:val="18"/>
              </w:rPr>
              <w:t>) u</w:t>
            </w:r>
            <w:r w:rsidRPr="00542AD3">
              <w:rPr>
                <w:rFonts w:ascii="Arial" w:hAnsi="Arial" w:cs="Arial"/>
                <w:bCs/>
                <w:sz w:val="18"/>
                <w:szCs w:val="18"/>
              </w:rPr>
              <w:t>waga nieuwzględniona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376564DC" w14:textId="67BAC1B1" w:rsidR="00451987" w:rsidRPr="00542AD3" w:rsidRDefault="00451987" w:rsidP="00451987">
            <w:pPr>
              <w:rPr>
                <w:rFonts w:ascii="Arial" w:hAnsi="Arial" w:cs="Arial"/>
                <w:bCs/>
                <w:sz w:val="18"/>
                <w:szCs w:val="18"/>
              </w:rPr>
            </w:pPr>
            <w:r w:rsidRPr="00542AD3">
              <w:rPr>
                <w:rFonts w:ascii="Arial" w:hAnsi="Arial" w:cs="Arial"/>
                <w:bCs/>
                <w:sz w:val="18"/>
                <w:szCs w:val="18"/>
              </w:rPr>
              <w:t>Brzmienie tego punktu jest wystarczające, ponieważ wynika z niego, że stosowanie przez otometrystę urządzeń i sprzętów wskazanych w tym przepisie związane jest z badaniami optometrycznymi. Natomiast oczywistym jest, że osoby wykonujące zawody medyczne powinny wykonywać czynności zawodowych zgodnie z aktualną wiedzą medyczną, o czym stanowi art. 15 ustawy („art. 15. Zawód medyczny wykonuje się z należytą starannością, zgodnie ze wskazaniami aktualnej wiedzy medycznej i umiejętnościami niezbędnymi do wykonywania tego zawodu, z poszanowaniem praw pacjenta i dbałością o jego bezpieczeństwo.”)</w:t>
            </w:r>
            <w:r w:rsidR="00BE5D52" w:rsidRPr="00542AD3">
              <w:rPr>
                <w:rFonts w:ascii="Arial" w:hAnsi="Arial" w:cs="Arial"/>
                <w:bCs/>
                <w:sz w:val="18"/>
                <w:szCs w:val="18"/>
              </w:rPr>
              <w:t>.</w:t>
            </w:r>
          </w:p>
          <w:p w14:paraId="7474A32B" w14:textId="77777777" w:rsidR="00451987" w:rsidRPr="00542AD3" w:rsidRDefault="00451987" w:rsidP="00451987">
            <w:pPr>
              <w:rPr>
                <w:rFonts w:ascii="Arial" w:hAnsi="Arial" w:cs="Arial"/>
                <w:bCs/>
                <w:sz w:val="18"/>
                <w:szCs w:val="18"/>
              </w:rPr>
            </w:pPr>
          </w:p>
          <w:p w14:paraId="15DE670C" w14:textId="43A0ED25" w:rsidR="00451987" w:rsidRPr="00542AD3" w:rsidRDefault="00451987" w:rsidP="00451987">
            <w:pPr>
              <w:rPr>
                <w:rFonts w:ascii="Arial" w:hAnsi="Arial" w:cs="Arial"/>
                <w:bCs/>
                <w:sz w:val="18"/>
                <w:szCs w:val="18"/>
              </w:rPr>
            </w:pPr>
            <w:r w:rsidRPr="00542AD3">
              <w:rPr>
                <w:rFonts w:ascii="Arial" w:hAnsi="Arial" w:cs="Arial"/>
                <w:bCs/>
                <w:sz w:val="18"/>
                <w:szCs w:val="18"/>
              </w:rPr>
              <w:t>Ad. 1.6</w:t>
            </w:r>
            <w:r w:rsidR="00E72813" w:rsidRPr="00542AD3">
              <w:rPr>
                <w:rFonts w:ascii="Arial" w:hAnsi="Arial" w:cs="Arial"/>
                <w:bCs/>
                <w:sz w:val="18"/>
                <w:szCs w:val="18"/>
              </w:rPr>
              <w:t>)</w:t>
            </w:r>
            <w:r w:rsidRPr="00542AD3">
              <w:rPr>
                <w:rFonts w:ascii="Arial" w:hAnsi="Arial" w:cs="Arial"/>
                <w:bCs/>
                <w:sz w:val="18"/>
                <w:szCs w:val="18"/>
              </w:rPr>
              <w:t xml:space="preserve"> uwaga uwzględniona</w:t>
            </w:r>
            <w:r w:rsidR="00BE5D52" w:rsidRPr="00542AD3">
              <w:rPr>
                <w:rFonts w:ascii="Arial" w:hAnsi="Arial" w:cs="Arial"/>
                <w:bCs/>
                <w:sz w:val="18"/>
                <w:szCs w:val="18"/>
              </w:rPr>
              <w:t>.</w:t>
            </w:r>
          </w:p>
          <w:p w14:paraId="461B6C5B" w14:textId="6B21FCE3" w:rsidR="00451987" w:rsidRPr="00542AD3" w:rsidRDefault="00E72813" w:rsidP="00451987">
            <w:pPr>
              <w:rPr>
                <w:rFonts w:ascii="Arial" w:hAnsi="Arial" w:cs="Arial"/>
                <w:bCs/>
                <w:sz w:val="18"/>
                <w:szCs w:val="18"/>
              </w:rPr>
            </w:pPr>
            <w:r w:rsidRPr="00542AD3">
              <w:rPr>
                <w:rFonts w:ascii="Arial" w:hAnsi="Arial" w:cs="Arial"/>
                <w:bCs/>
                <w:sz w:val="18"/>
                <w:szCs w:val="18"/>
              </w:rPr>
              <w:t>Przepis został przeredagowany w tym zakresie.</w:t>
            </w:r>
          </w:p>
          <w:p w14:paraId="5909AE1F" w14:textId="77777777" w:rsidR="00E72813" w:rsidRPr="00542AD3" w:rsidRDefault="00E72813" w:rsidP="00451987">
            <w:pPr>
              <w:rPr>
                <w:rFonts w:ascii="Arial" w:hAnsi="Arial" w:cs="Arial"/>
                <w:bCs/>
                <w:sz w:val="18"/>
                <w:szCs w:val="18"/>
              </w:rPr>
            </w:pPr>
          </w:p>
          <w:p w14:paraId="0B324A5E" w14:textId="65EF4F26" w:rsidR="00451987" w:rsidRPr="00542AD3" w:rsidRDefault="00451987" w:rsidP="00451987">
            <w:pPr>
              <w:rPr>
                <w:rFonts w:ascii="Arial" w:hAnsi="Arial" w:cs="Arial"/>
                <w:bCs/>
                <w:sz w:val="18"/>
                <w:szCs w:val="18"/>
              </w:rPr>
            </w:pPr>
            <w:r w:rsidRPr="00542AD3">
              <w:rPr>
                <w:rFonts w:ascii="Arial" w:hAnsi="Arial" w:cs="Arial"/>
                <w:bCs/>
                <w:sz w:val="18"/>
                <w:szCs w:val="18"/>
              </w:rPr>
              <w:t>Ad. 1.7</w:t>
            </w:r>
            <w:r w:rsidR="00E72813" w:rsidRPr="00542AD3">
              <w:rPr>
                <w:rFonts w:ascii="Arial" w:hAnsi="Arial" w:cs="Arial"/>
                <w:bCs/>
                <w:sz w:val="18"/>
                <w:szCs w:val="18"/>
              </w:rPr>
              <w:t>)</w:t>
            </w:r>
            <w:r w:rsidRPr="00542AD3">
              <w:rPr>
                <w:rFonts w:ascii="Arial" w:hAnsi="Arial" w:cs="Arial"/>
                <w:bCs/>
                <w:sz w:val="18"/>
                <w:szCs w:val="18"/>
              </w:rPr>
              <w:t xml:space="preserve"> uwaga nieuwzględniona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1AAA5D1C" w14:textId="2A5D57F3" w:rsidR="00451987" w:rsidRPr="00542AD3" w:rsidRDefault="00451987" w:rsidP="00451987">
            <w:pPr>
              <w:rPr>
                <w:rFonts w:ascii="Arial" w:hAnsi="Arial" w:cs="Arial"/>
                <w:bCs/>
                <w:sz w:val="18"/>
                <w:szCs w:val="18"/>
              </w:rPr>
            </w:pPr>
            <w:r w:rsidRPr="00542AD3">
              <w:rPr>
                <w:rFonts w:ascii="Arial" w:hAnsi="Arial" w:cs="Arial"/>
                <w:bCs/>
                <w:sz w:val="18"/>
                <w:szCs w:val="18"/>
              </w:rPr>
              <w:t>W opinii projektodawcy ww. badania leżą w gestii lekarza specjalisty.</w:t>
            </w:r>
          </w:p>
          <w:p w14:paraId="4F05CD9E" w14:textId="77777777" w:rsidR="00451987" w:rsidRPr="00542AD3" w:rsidRDefault="00451987" w:rsidP="00451987">
            <w:pPr>
              <w:rPr>
                <w:rFonts w:ascii="Arial" w:hAnsi="Arial" w:cs="Arial"/>
                <w:bCs/>
                <w:sz w:val="18"/>
                <w:szCs w:val="18"/>
              </w:rPr>
            </w:pPr>
          </w:p>
          <w:p w14:paraId="2B93A717" w14:textId="77777777" w:rsidR="00451987" w:rsidRPr="00542AD3" w:rsidRDefault="00451987" w:rsidP="00451987">
            <w:pPr>
              <w:rPr>
                <w:rFonts w:ascii="Arial" w:hAnsi="Arial" w:cs="Arial"/>
                <w:bCs/>
                <w:sz w:val="18"/>
                <w:szCs w:val="18"/>
              </w:rPr>
            </w:pPr>
          </w:p>
          <w:p w14:paraId="2C059BE9" w14:textId="77777777" w:rsidR="00451987" w:rsidRPr="00542AD3" w:rsidRDefault="00451987" w:rsidP="00451987">
            <w:pPr>
              <w:rPr>
                <w:rFonts w:ascii="Arial" w:hAnsi="Arial" w:cs="Arial"/>
                <w:bCs/>
                <w:sz w:val="18"/>
                <w:szCs w:val="18"/>
              </w:rPr>
            </w:pPr>
          </w:p>
          <w:p w14:paraId="669EC4CF" w14:textId="77777777" w:rsidR="00451987" w:rsidRPr="00542AD3" w:rsidRDefault="00451987" w:rsidP="00451987">
            <w:pPr>
              <w:rPr>
                <w:rFonts w:ascii="Arial" w:hAnsi="Arial" w:cs="Arial"/>
                <w:bCs/>
                <w:sz w:val="18"/>
                <w:szCs w:val="18"/>
              </w:rPr>
            </w:pPr>
          </w:p>
          <w:p w14:paraId="06C406A6" w14:textId="77777777" w:rsidR="00451987" w:rsidRPr="00542AD3" w:rsidRDefault="00451987" w:rsidP="00451987">
            <w:pPr>
              <w:rPr>
                <w:rFonts w:ascii="Arial" w:hAnsi="Arial" w:cs="Arial"/>
                <w:bCs/>
                <w:sz w:val="18"/>
                <w:szCs w:val="18"/>
              </w:rPr>
            </w:pPr>
          </w:p>
          <w:p w14:paraId="0C7E7867" w14:textId="77777777" w:rsidR="00451987" w:rsidRPr="00542AD3" w:rsidRDefault="00451987" w:rsidP="00451987">
            <w:pPr>
              <w:rPr>
                <w:rFonts w:ascii="Arial" w:hAnsi="Arial" w:cs="Arial"/>
                <w:bCs/>
                <w:sz w:val="18"/>
                <w:szCs w:val="18"/>
              </w:rPr>
            </w:pPr>
          </w:p>
          <w:p w14:paraId="584EE9BD" w14:textId="77777777" w:rsidR="00451987" w:rsidRPr="00542AD3" w:rsidRDefault="00451987" w:rsidP="00451987">
            <w:pPr>
              <w:rPr>
                <w:rFonts w:ascii="Arial" w:hAnsi="Arial" w:cs="Arial"/>
                <w:bCs/>
                <w:sz w:val="18"/>
                <w:szCs w:val="18"/>
              </w:rPr>
            </w:pPr>
          </w:p>
          <w:p w14:paraId="08E6BB84" w14:textId="77777777" w:rsidR="00451987" w:rsidRPr="00542AD3" w:rsidRDefault="00451987" w:rsidP="00451987">
            <w:pPr>
              <w:rPr>
                <w:rFonts w:ascii="Arial" w:hAnsi="Arial" w:cs="Arial"/>
                <w:bCs/>
                <w:sz w:val="18"/>
                <w:szCs w:val="18"/>
              </w:rPr>
            </w:pPr>
          </w:p>
          <w:p w14:paraId="20E2A0F7" w14:textId="77777777" w:rsidR="00451987" w:rsidRPr="00542AD3" w:rsidRDefault="00451987" w:rsidP="00451987">
            <w:pPr>
              <w:rPr>
                <w:rFonts w:ascii="Arial" w:hAnsi="Arial" w:cs="Arial"/>
                <w:bCs/>
                <w:sz w:val="18"/>
                <w:szCs w:val="18"/>
              </w:rPr>
            </w:pPr>
          </w:p>
          <w:p w14:paraId="61914493" w14:textId="77777777" w:rsidR="00451987" w:rsidRPr="00542AD3" w:rsidRDefault="00451987" w:rsidP="00451987">
            <w:pPr>
              <w:rPr>
                <w:rFonts w:ascii="Arial" w:hAnsi="Arial" w:cs="Arial"/>
                <w:bCs/>
                <w:sz w:val="18"/>
                <w:szCs w:val="18"/>
              </w:rPr>
            </w:pPr>
          </w:p>
          <w:p w14:paraId="3FC83F61" w14:textId="77777777" w:rsidR="00451987" w:rsidRPr="00542AD3" w:rsidRDefault="00451987" w:rsidP="00451987">
            <w:pPr>
              <w:rPr>
                <w:rFonts w:ascii="Arial" w:hAnsi="Arial" w:cs="Arial"/>
                <w:bCs/>
                <w:sz w:val="18"/>
                <w:szCs w:val="18"/>
              </w:rPr>
            </w:pPr>
          </w:p>
          <w:p w14:paraId="6E6056BB" w14:textId="77777777" w:rsidR="00451987" w:rsidRPr="00542AD3" w:rsidRDefault="00451987" w:rsidP="00451987">
            <w:pPr>
              <w:rPr>
                <w:rFonts w:ascii="Arial" w:hAnsi="Arial" w:cs="Arial"/>
                <w:bCs/>
                <w:sz w:val="18"/>
                <w:szCs w:val="18"/>
              </w:rPr>
            </w:pPr>
          </w:p>
          <w:p w14:paraId="0194A326" w14:textId="77777777" w:rsidR="00451987" w:rsidRPr="00542AD3" w:rsidRDefault="00451987" w:rsidP="00451987">
            <w:pPr>
              <w:rPr>
                <w:rFonts w:ascii="Arial" w:hAnsi="Arial" w:cs="Arial"/>
                <w:bCs/>
                <w:sz w:val="18"/>
                <w:szCs w:val="18"/>
              </w:rPr>
            </w:pPr>
          </w:p>
          <w:p w14:paraId="40654F22" w14:textId="77777777" w:rsidR="00451987" w:rsidRPr="00542AD3" w:rsidRDefault="00451987" w:rsidP="00451987">
            <w:pPr>
              <w:rPr>
                <w:rFonts w:ascii="Arial" w:hAnsi="Arial" w:cs="Arial"/>
                <w:bCs/>
                <w:sz w:val="18"/>
                <w:szCs w:val="18"/>
              </w:rPr>
            </w:pPr>
          </w:p>
          <w:p w14:paraId="659FA344" w14:textId="77777777" w:rsidR="00451987" w:rsidRPr="00542AD3" w:rsidRDefault="00451987" w:rsidP="00451987">
            <w:pPr>
              <w:rPr>
                <w:rFonts w:ascii="Arial" w:hAnsi="Arial" w:cs="Arial"/>
                <w:bCs/>
                <w:sz w:val="18"/>
                <w:szCs w:val="18"/>
              </w:rPr>
            </w:pPr>
          </w:p>
          <w:p w14:paraId="22596FC5" w14:textId="77777777" w:rsidR="00451987" w:rsidRPr="00542AD3" w:rsidRDefault="00451987" w:rsidP="00451987">
            <w:pPr>
              <w:rPr>
                <w:rFonts w:ascii="Arial" w:hAnsi="Arial" w:cs="Arial"/>
                <w:bCs/>
                <w:sz w:val="18"/>
                <w:szCs w:val="18"/>
              </w:rPr>
            </w:pPr>
          </w:p>
          <w:p w14:paraId="130E19BC" w14:textId="77777777" w:rsidR="00451987" w:rsidRPr="00542AD3" w:rsidRDefault="00451987" w:rsidP="00451987">
            <w:pPr>
              <w:rPr>
                <w:rFonts w:ascii="Arial" w:hAnsi="Arial" w:cs="Arial"/>
                <w:bCs/>
                <w:sz w:val="18"/>
                <w:szCs w:val="18"/>
              </w:rPr>
            </w:pPr>
          </w:p>
          <w:p w14:paraId="0EDAEAA8" w14:textId="77777777" w:rsidR="00451987" w:rsidRPr="00542AD3" w:rsidRDefault="00451987" w:rsidP="00451987">
            <w:pPr>
              <w:rPr>
                <w:rFonts w:ascii="Arial" w:hAnsi="Arial" w:cs="Arial"/>
                <w:bCs/>
                <w:sz w:val="18"/>
                <w:szCs w:val="18"/>
              </w:rPr>
            </w:pPr>
          </w:p>
          <w:p w14:paraId="78B1C545" w14:textId="77777777" w:rsidR="00451987" w:rsidRPr="00542AD3" w:rsidRDefault="00451987" w:rsidP="00451987">
            <w:pPr>
              <w:rPr>
                <w:rFonts w:ascii="Arial" w:hAnsi="Arial" w:cs="Arial"/>
                <w:bCs/>
                <w:sz w:val="18"/>
                <w:szCs w:val="18"/>
              </w:rPr>
            </w:pPr>
          </w:p>
          <w:p w14:paraId="66DC6CAC" w14:textId="77777777" w:rsidR="00451987" w:rsidRPr="00542AD3" w:rsidRDefault="00451987" w:rsidP="00451987">
            <w:pPr>
              <w:rPr>
                <w:rFonts w:ascii="Arial" w:hAnsi="Arial" w:cs="Arial"/>
                <w:bCs/>
                <w:sz w:val="18"/>
                <w:szCs w:val="18"/>
              </w:rPr>
            </w:pPr>
          </w:p>
          <w:p w14:paraId="4AE41D54" w14:textId="77777777" w:rsidR="00451987" w:rsidRPr="00542AD3" w:rsidRDefault="00451987" w:rsidP="00451987">
            <w:pPr>
              <w:rPr>
                <w:rFonts w:ascii="Arial" w:hAnsi="Arial" w:cs="Arial"/>
                <w:bCs/>
                <w:sz w:val="18"/>
                <w:szCs w:val="18"/>
              </w:rPr>
            </w:pPr>
          </w:p>
          <w:p w14:paraId="11C9DD43" w14:textId="77777777" w:rsidR="00451987" w:rsidRPr="00542AD3" w:rsidRDefault="00451987" w:rsidP="00451987">
            <w:pPr>
              <w:rPr>
                <w:rFonts w:ascii="Arial" w:hAnsi="Arial" w:cs="Arial"/>
                <w:bCs/>
                <w:sz w:val="18"/>
                <w:szCs w:val="18"/>
              </w:rPr>
            </w:pPr>
          </w:p>
          <w:p w14:paraId="3657E3C3" w14:textId="77777777" w:rsidR="00451987" w:rsidRPr="00542AD3" w:rsidRDefault="00451987" w:rsidP="00451987">
            <w:pPr>
              <w:rPr>
                <w:rFonts w:ascii="Arial" w:hAnsi="Arial" w:cs="Arial"/>
                <w:bCs/>
                <w:sz w:val="18"/>
                <w:szCs w:val="18"/>
              </w:rPr>
            </w:pPr>
          </w:p>
          <w:p w14:paraId="2BD7B4A3" w14:textId="77777777" w:rsidR="00451987" w:rsidRPr="00542AD3" w:rsidRDefault="00451987" w:rsidP="00451987">
            <w:pPr>
              <w:rPr>
                <w:rFonts w:ascii="Arial" w:hAnsi="Arial" w:cs="Arial"/>
                <w:bCs/>
                <w:sz w:val="18"/>
                <w:szCs w:val="18"/>
              </w:rPr>
            </w:pPr>
          </w:p>
          <w:p w14:paraId="0D39A1D7" w14:textId="77777777" w:rsidR="00451987" w:rsidRPr="00542AD3" w:rsidRDefault="00451987" w:rsidP="00451987">
            <w:pPr>
              <w:rPr>
                <w:rFonts w:ascii="Arial" w:hAnsi="Arial" w:cs="Arial"/>
                <w:bCs/>
                <w:sz w:val="18"/>
                <w:szCs w:val="18"/>
              </w:rPr>
            </w:pPr>
          </w:p>
          <w:p w14:paraId="770279A9" w14:textId="77777777" w:rsidR="00451987" w:rsidRPr="00542AD3" w:rsidRDefault="00451987" w:rsidP="00451987">
            <w:pPr>
              <w:rPr>
                <w:rFonts w:ascii="Arial" w:hAnsi="Arial" w:cs="Arial"/>
                <w:bCs/>
                <w:sz w:val="18"/>
                <w:szCs w:val="18"/>
              </w:rPr>
            </w:pPr>
          </w:p>
          <w:p w14:paraId="35025051" w14:textId="77777777" w:rsidR="00451987" w:rsidRPr="00542AD3" w:rsidRDefault="00451987" w:rsidP="00451987">
            <w:pPr>
              <w:rPr>
                <w:rFonts w:ascii="Arial" w:hAnsi="Arial" w:cs="Arial"/>
                <w:bCs/>
                <w:sz w:val="18"/>
                <w:szCs w:val="18"/>
              </w:rPr>
            </w:pPr>
          </w:p>
          <w:p w14:paraId="34CFFA16" w14:textId="77777777" w:rsidR="00451987" w:rsidRPr="00542AD3" w:rsidRDefault="00451987" w:rsidP="00451987">
            <w:pPr>
              <w:rPr>
                <w:rFonts w:ascii="Arial" w:hAnsi="Arial" w:cs="Arial"/>
                <w:bCs/>
                <w:sz w:val="18"/>
                <w:szCs w:val="18"/>
              </w:rPr>
            </w:pPr>
          </w:p>
          <w:p w14:paraId="29B9DC7C" w14:textId="77777777" w:rsidR="00451987" w:rsidRPr="00542AD3" w:rsidRDefault="00451987" w:rsidP="00451987">
            <w:pPr>
              <w:rPr>
                <w:rFonts w:ascii="Arial" w:hAnsi="Arial" w:cs="Arial"/>
                <w:bCs/>
                <w:sz w:val="18"/>
                <w:szCs w:val="18"/>
              </w:rPr>
            </w:pPr>
          </w:p>
          <w:p w14:paraId="5A4C4741" w14:textId="77777777" w:rsidR="00451987" w:rsidRPr="00542AD3" w:rsidRDefault="00451987" w:rsidP="00451987">
            <w:pPr>
              <w:rPr>
                <w:rFonts w:ascii="Arial" w:hAnsi="Arial" w:cs="Arial"/>
                <w:bCs/>
                <w:sz w:val="18"/>
                <w:szCs w:val="18"/>
              </w:rPr>
            </w:pPr>
          </w:p>
          <w:p w14:paraId="3B566A05" w14:textId="77777777" w:rsidR="00451987" w:rsidRPr="00542AD3" w:rsidRDefault="00451987" w:rsidP="00451987">
            <w:pPr>
              <w:rPr>
                <w:rFonts w:ascii="Arial" w:hAnsi="Arial" w:cs="Arial"/>
                <w:bCs/>
                <w:sz w:val="18"/>
                <w:szCs w:val="18"/>
              </w:rPr>
            </w:pPr>
          </w:p>
          <w:p w14:paraId="7D2E20BF" w14:textId="77777777" w:rsidR="00451987" w:rsidRPr="00542AD3" w:rsidRDefault="00451987" w:rsidP="00451987">
            <w:pPr>
              <w:rPr>
                <w:rFonts w:ascii="Arial" w:hAnsi="Arial" w:cs="Arial"/>
                <w:bCs/>
                <w:sz w:val="18"/>
                <w:szCs w:val="18"/>
              </w:rPr>
            </w:pPr>
          </w:p>
          <w:p w14:paraId="6DAB44E8" w14:textId="77777777" w:rsidR="00451987" w:rsidRPr="00542AD3" w:rsidRDefault="00451987" w:rsidP="00451987">
            <w:pPr>
              <w:rPr>
                <w:rFonts w:ascii="Arial" w:hAnsi="Arial" w:cs="Arial"/>
                <w:bCs/>
                <w:sz w:val="18"/>
                <w:szCs w:val="18"/>
              </w:rPr>
            </w:pPr>
          </w:p>
          <w:p w14:paraId="4009BFF1" w14:textId="4199D9CC" w:rsidR="00451987" w:rsidRPr="00542AD3" w:rsidRDefault="00451987" w:rsidP="00451987">
            <w:pPr>
              <w:rPr>
                <w:rFonts w:ascii="Arial" w:hAnsi="Arial" w:cs="Arial"/>
                <w:bCs/>
                <w:sz w:val="18"/>
                <w:szCs w:val="18"/>
              </w:rPr>
            </w:pPr>
          </w:p>
        </w:tc>
      </w:tr>
      <w:tr w:rsidR="00A373A0" w:rsidRPr="00542AD3" w14:paraId="769337C2" w14:textId="77777777" w:rsidTr="00D87D56">
        <w:tc>
          <w:tcPr>
            <w:tcW w:w="477" w:type="dxa"/>
          </w:tcPr>
          <w:p w14:paraId="340A6BCA" w14:textId="77777777" w:rsidR="00451987" w:rsidRPr="00542AD3" w:rsidRDefault="00451987" w:rsidP="00451987">
            <w:pPr>
              <w:rPr>
                <w:rFonts w:ascii="Arial" w:hAnsi="Arial" w:cs="Arial"/>
                <w:sz w:val="18"/>
                <w:szCs w:val="18"/>
              </w:rPr>
            </w:pPr>
          </w:p>
        </w:tc>
        <w:tc>
          <w:tcPr>
            <w:tcW w:w="1109" w:type="dxa"/>
          </w:tcPr>
          <w:p w14:paraId="0ED5E4F9" w14:textId="63A540DF"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3EBDEDF6" w14:textId="75C654FA"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175ED77A" w14:textId="4620CC85"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Obecne brzmienie tekstu w punkcie 1 znacznie ogranicza zakres czynności zawodowych optometrysty, w sposób niezgodny z wytycznymi Europejskiej Rady Optometrii i Optyki oraz niezgodnie z powszechnie już przyjętą długoletnią praktyką, zarówno w Polsce, jak i na świecie. Zadaniem optometrysty nie jest jedynie dopasowanie korekcji optycznej i pomocy dla słabowidzących, ale wszechstronna ocena funkcji </w:t>
            </w:r>
            <w:r w:rsidRPr="00542AD3">
              <w:rPr>
                <w:rFonts w:ascii="Arial" w:eastAsia="Times New Roman" w:hAnsi="Arial" w:cs="Arial"/>
                <w:bCs/>
                <w:sz w:val="18"/>
                <w:szCs w:val="18"/>
                <w:lang w:eastAsia="pl-PL"/>
              </w:rPr>
              <w:lastRenderedPageBreak/>
              <w:t>wzrokowych i parametryzacja narządu wzroku. Proponowany w projekcie zapis nie obejmuje także szeroko stosowanych metod, np. rehabilitacji wzroku, usprawniających proces widzenia. Postulujemy uzupełnienie tego punktu.</w:t>
            </w:r>
          </w:p>
        </w:tc>
        <w:tc>
          <w:tcPr>
            <w:tcW w:w="2410" w:type="dxa"/>
            <w:gridSpan w:val="2"/>
          </w:tcPr>
          <w:p w14:paraId="2C7D2662" w14:textId="77777777" w:rsidR="00451987" w:rsidRPr="00542AD3" w:rsidRDefault="00451987" w:rsidP="00451987">
            <w:pPr>
              <w:rPr>
                <w:rFonts w:ascii="Arial" w:hAnsi="Arial" w:cs="Arial"/>
                <w:bCs/>
                <w:sz w:val="18"/>
                <w:szCs w:val="18"/>
              </w:rPr>
            </w:pPr>
          </w:p>
        </w:tc>
        <w:tc>
          <w:tcPr>
            <w:tcW w:w="2268" w:type="dxa"/>
          </w:tcPr>
          <w:p w14:paraId="7352E1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Nowe brzmienie tekstu:</w:t>
            </w:r>
          </w:p>
          <w:p w14:paraId="4D97893F" w14:textId="77777777" w:rsidR="00451987" w:rsidRPr="00542AD3" w:rsidRDefault="00451987" w:rsidP="00451987">
            <w:pPr>
              <w:rPr>
                <w:rFonts w:ascii="Arial" w:hAnsi="Arial" w:cs="Arial"/>
                <w:bCs/>
                <w:sz w:val="18"/>
                <w:szCs w:val="18"/>
              </w:rPr>
            </w:pPr>
          </w:p>
          <w:p w14:paraId="583646E1" w14:textId="4979169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 Planowanie i wykonywanie badań optometrycznych w celu </w:t>
            </w:r>
            <w:r w:rsidRPr="00542AD3">
              <w:rPr>
                <w:rFonts w:ascii="Arial" w:hAnsi="Arial" w:cs="Arial"/>
                <w:b/>
                <w:bCs/>
                <w:sz w:val="18"/>
                <w:szCs w:val="18"/>
              </w:rPr>
              <w:t>oceny funkcji wzrokowych</w:t>
            </w:r>
            <w:r w:rsidRPr="00542AD3">
              <w:rPr>
                <w:rFonts w:ascii="Arial" w:hAnsi="Arial" w:cs="Arial"/>
                <w:bCs/>
                <w:sz w:val="18"/>
                <w:szCs w:val="18"/>
              </w:rPr>
              <w:t xml:space="preserve">, </w:t>
            </w:r>
            <w:r w:rsidRPr="00542AD3">
              <w:rPr>
                <w:rFonts w:ascii="Arial" w:hAnsi="Arial" w:cs="Arial"/>
                <w:b/>
                <w:bCs/>
                <w:sz w:val="18"/>
                <w:szCs w:val="18"/>
              </w:rPr>
              <w:t>parametryzacji narządu wzroku</w:t>
            </w:r>
            <w:r w:rsidRPr="00542AD3">
              <w:rPr>
                <w:rFonts w:ascii="Arial" w:hAnsi="Arial" w:cs="Arial"/>
                <w:b/>
                <w:bCs/>
                <w:sz w:val="18"/>
                <w:szCs w:val="18"/>
                <w:u w:val="single"/>
              </w:rPr>
              <w:t>,</w:t>
            </w:r>
            <w:r w:rsidRPr="00542AD3">
              <w:rPr>
                <w:rFonts w:ascii="Arial" w:hAnsi="Arial" w:cs="Arial"/>
                <w:bCs/>
                <w:sz w:val="18"/>
                <w:szCs w:val="18"/>
              </w:rPr>
              <w:t xml:space="preserve"> dopasowania korekcji okularowej, soczewek kontaktowych, pomocy dla słabowidzących </w:t>
            </w:r>
            <w:r w:rsidRPr="00542AD3">
              <w:rPr>
                <w:rFonts w:ascii="Arial" w:hAnsi="Arial" w:cs="Arial"/>
                <w:b/>
                <w:bCs/>
                <w:sz w:val="18"/>
                <w:szCs w:val="18"/>
              </w:rPr>
              <w:t>oraz usprawnienia procesu widzenia</w:t>
            </w:r>
            <w:r w:rsidRPr="00542AD3">
              <w:rPr>
                <w:rFonts w:ascii="Arial" w:hAnsi="Arial" w:cs="Arial"/>
                <w:bCs/>
                <w:sz w:val="18"/>
                <w:szCs w:val="18"/>
              </w:rPr>
              <w:t>.</w:t>
            </w:r>
          </w:p>
        </w:tc>
        <w:tc>
          <w:tcPr>
            <w:tcW w:w="2942" w:type="dxa"/>
          </w:tcPr>
          <w:p w14:paraId="175C4240" w14:textId="600DD31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196F03A" w14:textId="77777777" w:rsidR="00451987" w:rsidRPr="00542AD3" w:rsidRDefault="00451987" w:rsidP="00451987">
            <w:pPr>
              <w:rPr>
                <w:rFonts w:ascii="Arial" w:hAnsi="Arial" w:cs="Arial"/>
                <w:bCs/>
                <w:sz w:val="18"/>
                <w:szCs w:val="18"/>
              </w:rPr>
            </w:pPr>
          </w:p>
          <w:p w14:paraId="49665236" w14:textId="0D66F378" w:rsidR="00451987" w:rsidRPr="00542AD3" w:rsidRDefault="00451987" w:rsidP="00451987">
            <w:pPr>
              <w:rPr>
                <w:rFonts w:ascii="Arial" w:hAnsi="Arial" w:cs="Arial"/>
                <w:bCs/>
                <w:sz w:val="18"/>
                <w:szCs w:val="18"/>
              </w:rPr>
            </w:pPr>
            <w:r w:rsidRPr="00542AD3">
              <w:rPr>
                <w:rFonts w:ascii="Arial" w:hAnsi="Arial" w:cs="Arial"/>
                <w:bCs/>
                <w:sz w:val="18"/>
                <w:szCs w:val="18"/>
              </w:rPr>
              <w:t>Zasadnym jest pozostawienie ogólnego brzmienia tego przepisu, żeby wyeliminować ryzyko nieuwzględnienia wszystkich celów, na rzecz których zadanie to jest wykonywane.</w:t>
            </w:r>
          </w:p>
          <w:p w14:paraId="354A184E" w14:textId="756CCDF6" w:rsidR="00451987" w:rsidRPr="00542AD3" w:rsidRDefault="00451987" w:rsidP="00451987">
            <w:pPr>
              <w:rPr>
                <w:rFonts w:ascii="Arial" w:hAnsi="Arial" w:cs="Arial"/>
                <w:bCs/>
                <w:sz w:val="18"/>
                <w:szCs w:val="18"/>
              </w:rPr>
            </w:pPr>
          </w:p>
        </w:tc>
      </w:tr>
      <w:tr w:rsidR="00A373A0" w:rsidRPr="00542AD3" w14:paraId="18981943" w14:textId="77777777" w:rsidTr="00D87D56">
        <w:tc>
          <w:tcPr>
            <w:tcW w:w="477" w:type="dxa"/>
          </w:tcPr>
          <w:p w14:paraId="1FE0FD0A" w14:textId="77777777" w:rsidR="00451987" w:rsidRPr="00542AD3" w:rsidRDefault="00451987" w:rsidP="00451987">
            <w:pPr>
              <w:rPr>
                <w:rFonts w:ascii="Arial" w:hAnsi="Arial" w:cs="Arial"/>
                <w:sz w:val="18"/>
                <w:szCs w:val="18"/>
              </w:rPr>
            </w:pPr>
          </w:p>
        </w:tc>
        <w:tc>
          <w:tcPr>
            <w:tcW w:w="1109" w:type="dxa"/>
          </w:tcPr>
          <w:p w14:paraId="15583BBB" w14:textId="74958729"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74F83944" w14:textId="276F369E"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71B9D8B7" w14:textId="5EBCE545"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W punkcie 1 brakuje możliwości stosowania środków farmakologicznych we współpracy z lekarzem okulistą, co jest obecnie stosowaną i ugruntowaną praktyką. Środki farmakologiczne są wprawdzie wymienione w punkcie 5.1., ale jedynie na potrzeby rehabilitacji układu wzrokowego. Postulujemy dodanie nowego punktu.</w:t>
            </w:r>
          </w:p>
        </w:tc>
        <w:tc>
          <w:tcPr>
            <w:tcW w:w="2410" w:type="dxa"/>
            <w:gridSpan w:val="2"/>
          </w:tcPr>
          <w:p w14:paraId="01BBDDCB" w14:textId="77777777" w:rsidR="00451987" w:rsidRPr="00542AD3" w:rsidRDefault="00451987" w:rsidP="00451987">
            <w:pPr>
              <w:rPr>
                <w:rFonts w:ascii="Arial" w:hAnsi="Arial" w:cs="Arial"/>
                <w:bCs/>
                <w:sz w:val="18"/>
                <w:szCs w:val="18"/>
              </w:rPr>
            </w:pPr>
          </w:p>
        </w:tc>
        <w:tc>
          <w:tcPr>
            <w:tcW w:w="2268" w:type="dxa"/>
          </w:tcPr>
          <w:p w14:paraId="0FB46F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punktu:</w:t>
            </w:r>
          </w:p>
          <w:p w14:paraId="18393AA5" w14:textId="77777777" w:rsidR="00451987" w:rsidRPr="00542AD3" w:rsidRDefault="00451987" w:rsidP="00451987">
            <w:pPr>
              <w:rPr>
                <w:rFonts w:ascii="Arial" w:hAnsi="Arial" w:cs="Arial"/>
                <w:bCs/>
                <w:sz w:val="18"/>
                <w:szCs w:val="18"/>
              </w:rPr>
            </w:pPr>
          </w:p>
          <w:p w14:paraId="1F386B39" w14:textId="668B7779" w:rsidR="00451987" w:rsidRPr="00542AD3" w:rsidRDefault="00451987" w:rsidP="00451987">
            <w:pPr>
              <w:rPr>
                <w:rFonts w:ascii="Arial" w:hAnsi="Arial" w:cs="Arial"/>
                <w:bCs/>
                <w:sz w:val="18"/>
                <w:szCs w:val="18"/>
              </w:rPr>
            </w:pPr>
            <w:r w:rsidRPr="00542AD3">
              <w:rPr>
                <w:rFonts w:ascii="Arial" w:hAnsi="Arial" w:cs="Arial"/>
                <w:b/>
                <w:bCs/>
                <w:sz w:val="18"/>
                <w:szCs w:val="18"/>
              </w:rPr>
              <w:t>1.6. W uzasadnionych przypadkach stosowanie środków farmakologicznych porażających akomodację na potrzeby badania optometrycznego, doboru korekcji, we współpracy z lekarzem specjalistą w dziedzinie okulistyki.</w:t>
            </w:r>
          </w:p>
        </w:tc>
        <w:tc>
          <w:tcPr>
            <w:tcW w:w="2942" w:type="dxa"/>
          </w:tcPr>
          <w:p w14:paraId="551ABE79" w14:textId="1930B019"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BE5D52" w:rsidRPr="00542AD3">
              <w:rPr>
                <w:rFonts w:ascii="Arial" w:hAnsi="Arial" w:cs="Arial"/>
                <w:bCs/>
                <w:sz w:val="18"/>
                <w:szCs w:val="18"/>
              </w:rPr>
              <w:t>.</w:t>
            </w:r>
          </w:p>
          <w:p w14:paraId="6DFA8E09" w14:textId="77777777" w:rsidR="00BE5D52" w:rsidRPr="00542AD3" w:rsidRDefault="00BE5D52" w:rsidP="00451987">
            <w:pPr>
              <w:rPr>
                <w:rFonts w:ascii="Arial" w:hAnsi="Arial" w:cs="Arial"/>
                <w:bCs/>
                <w:sz w:val="18"/>
                <w:szCs w:val="18"/>
              </w:rPr>
            </w:pPr>
          </w:p>
          <w:p w14:paraId="7E0A1B31" w14:textId="5DDC8E4A" w:rsidR="00451987" w:rsidRPr="00542AD3" w:rsidRDefault="00911C04" w:rsidP="00451987">
            <w:pPr>
              <w:rPr>
                <w:rFonts w:ascii="Arial" w:hAnsi="Arial" w:cs="Arial"/>
                <w:bCs/>
                <w:sz w:val="18"/>
                <w:szCs w:val="18"/>
              </w:rPr>
            </w:pPr>
            <w:r w:rsidRPr="00542AD3">
              <w:rPr>
                <w:rFonts w:ascii="Arial" w:hAnsi="Arial" w:cs="Arial"/>
                <w:bCs/>
                <w:sz w:val="18"/>
                <w:szCs w:val="18"/>
              </w:rPr>
              <w:t>Brzmienie przepisu</w:t>
            </w:r>
            <w:r w:rsidR="00451987" w:rsidRPr="00542AD3">
              <w:rPr>
                <w:rFonts w:ascii="Arial" w:hAnsi="Arial" w:cs="Arial"/>
                <w:bCs/>
                <w:sz w:val="18"/>
                <w:szCs w:val="18"/>
              </w:rPr>
              <w:t xml:space="preserve"> zmieniono w następujący sposób, co ma zagwarantować bezpieczeństwo zdrowotne pacjenta.</w:t>
            </w:r>
          </w:p>
          <w:p w14:paraId="52761F35" w14:textId="7B662C5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uzasadnionych przypadkach stosowanie środków farmakologicznych porażających akomodację na potrzeby </w:t>
            </w:r>
            <w:r w:rsidR="00911C04" w:rsidRPr="00542AD3">
              <w:rPr>
                <w:rFonts w:ascii="Arial" w:hAnsi="Arial" w:cs="Arial"/>
                <w:bCs/>
                <w:sz w:val="18"/>
                <w:szCs w:val="18"/>
              </w:rPr>
              <w:t xml:space="preserve">diagnostyki i </w:t>
            </w:r>
            <w:r w:rsidRPr="00542AD3">
              <w:rPr>
                <w:rFonts w:ascii="Arial" w:hAnsi="Arial" w:cs="Arial"/>
                <w:bCs/>
                <w:sz w:val="18"/>
                <w:szCs w:val="18"/>
              </w:rPr>
              <w:t>rehabilitacji układu wzrokowego na zlecenie lekarza specjalisty w dziedzinie okulistyki”.</w:t>
            </w:r>
          </w:p>
        </w:tc>
      </w:tr>
      <w:tr w:rsidR="00A373A0" w:rsidRPr="00542AD3" w14:paraId="033B65EA" w14:textId="77777777" w:rsidTr="00D87D56">
        <w:tc>
          <w:tcPr>
            <w:tcW w:w="477" w:type="dxa"/>
          </w:tcPr>
          <w:p w14:paraId="2DF9A165" w14:textId="77777777" w:rsidR="00451987" w:rsidRPr="00542AD3" w:rsidRDefault="00451987" w:rsidP="00451987">
            <w:pPr>
              <w:rPr>
                <w:rFonts w:ascii="Arial" w:hAnsi="Arial" w:cs="Arial"/>
                <w:sz w:val="18"/>
                <w:szCs w:val="18"/>
              </w:rPr>
            </w:pPr>
          </w:p>
        </w:tc>
        <w:tc>
          <w:tcPr>
            <w:tcW w:w="1109" w:type="dxa"/>
          </w:tcPr>
          <w:p w14:paraId="5CB1793B" w14:textId="708F15A6"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1F84A899" w14:textId="3C3E81BB"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3F44B918" w14:textId="44C47605"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W punkcie 1 brakuje możliwości wyznaczania parametrów narządu wzroku. Szereg parametrów, takich jak np. grubość centralna rogówki, ciśnienie wewnątrzgałkowe, wskaźniki dysfunkcji gruczołów Meiboma, jest mierzonych w rutynowych badaniach optometrycznych, czy kwalifikacyjnych do zabiegów chirurgicznych narządu wzroku. Postulujemy dodanie nowego punktu.</w:t>
            </w:r>
          </w:p>
        </w:tc>
        <w:tc>
          <w:tcPr>
            <w:tcW w:w="2410" w:type="dxa"/>
            <w:gridSpan w:val="2"/>
          </w:tcPr>
          <w:p w14:paraId="4A7D9A72" w14:textId="77777777" w:rsidR="00451987" w:rsidRPr="00542AD3" w:rsidRDefault="00451987" w:rsidP="00451987">
            <w:pPr>
              <w:rPr>
                <w:rFonts w:ascii="Arial" w:hAnsi="Arial" w:cs="Arial"/>
                <w:bCs/>
                <w:sz w:val="18"/>
                <w:szCs w:val="18"/>
              </w:rPr>
            </w:pPr>
          </w:p>
        </w:tc>
        <w:tc>
          <w:tcPr>
            <w:tcW w:w="2268" w:type="dxa"/>
          </w:tcPr>
          <w:p w14:paraId="3FF064C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punktu:</w:t>
            </w:r>
          </w:p>
          <w:p w14:paraId="0456DA4C" w14:textId="77777777" w:rsidR="00451987" w:rsidRPr="00542AD3" w:rsidRDefault="00451987" w:rsidP="00451987">
            <w:pPr>
              <w:rPr>
                <w:rFonts w:ascii="Arial" w:hAnsi="Arial" w:cs="Arial"/>
                <w:bCs/>
                <w:sz w:val="18"/>
                <w:szCs w:val="18"/>
              </w:rPr>
            </w:pPr>
          </w:p>
          <w:p w14:paraId="4F9AE141" w14:textId="13014B56" w:rsidR="00451987" w:rsidRPr="00542AD3" w:rsidRDefault="00451987" w:rsidP="00451987">
            <w:pPr>
              <w:rPr>
                <w:rFonts w:ascii="Arial" w:hAnsi="Arial" w:cs="Arial"/>
                <w:bCs/>
                <w:sz w:val="18"/>
                <w:szCs w:val="18"/>
              </w:rPr>
            </w:pPr>
            <w:r w:rsidRPr="00542AD3">
              <w:rPr>
                <w:rFonts w:ascii="Arial" w:hAnsi="Arial" w:cs="Arial"/>
                <w:b/>
                <w:bCs/>
                <w:sz w:val="18"/>
                <w:szCs w:val="18"/>
              </w:rPr>
              <w:t>1.7. Wyznaczanie parametrów narządu wzroku.</w:t>
            </w:r>
          </w:p>
        </w:tc>
        <w:tc>
          <w:tcPr>
            <w:tcW w:w="2942" w:type="dxa"/>
          </w:tcPr>
          <w:p w14:paraId="22F6056D" w14:textId="33911B8F"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BE5D52" w:rsidRPr="00542AD3">
              <w:rPr>
                <w:rFonts w:ascii="Arial" w:hAnsi="Arial" w:cs="Arial"/>
                <w:bCs/>
                <w:sz w:val="18"/>
                <w:szCs w:val="18"/>
              </w:rPr>
              <w:t>.</w:t>
            </w:r>
          </w:p>
          <w:p w14:paraId="16FD37D9" w14:textId="77777777" w:rsidR="00451987" w:rsidRPr="00542AD3" w:rsidRDefault="00451987" w:rsidP="00451987">
            <w:pPr>
              <w:rPr>
                <w:rFonts w:ascii="Arial" w:hAnsi="Arial" w:cs="Arial"/>
                <w:bCs/>
                <w:sz w:val="18"/>
                <w:szCs w:val="18"/>
              </w:rPr>
            </w:pPr>
          </w:p>
          <w:p w14:paraId="03C04C4A" w14:textId="7CB61289" w:rsidR="00451987" w:rsidRPr="00542AD3" w:rsidRDefault="00451987" w:rsidP="00451987">
            <w:pPr>
              <w:rPr>
                <w:rFonts w:ascii="Arial" w:hAnsi="Arial" w:cs="Arial"/>
                <w:bCs/>
                <w:sz w:val="18"/>
                <w:szCs w:val="18"/>
              </w:rPr>
            </w:pPr>
            <w:r w:rsidRPr="00542AD3">
              <w:rPr>
                <w:rFonts w:ascii="Arial" w:hAnsi="Arial" w:cs="Arial"/>
                <w:bCs/>
                <w:sz w:val="18"/>
                <w:szCs w:val="18"/>
              </w:rPr>
              <w:t>Czynność mieści się w ogólnie sformułowanym pkt, który został przeredagowany w następujący sposób: „Wykonywanie badań optometrycznych dzieci, młodzieży i osób dorosłych we współpracy z lekarzem specjalistą w dziedzinie okulistyki.”.</w:t>
            </w:r>
          </w:p>
        </w:tc>
      </w:tr>
      <w:tr w:rsidR="00A373A0" w:rsidRPr="00542AD3" w14:paraId="0F3A5D85" w14:textId="77777777" w:rsidTr="00D87D56">
        <w:tc>
          <w:tcPr>
            <w:tcW w:w="477" w:type="dxa"/>
          </w:tcPr>
          <w:p w14:paraId="18C169DF" w14:textId="77777777" w:rsidR="00451987" w:rsidRPr="00542AD3" w:rsidRDefault="00451987" w:rsidP="00451987">
            <w:pPr>
              <w:rPr>
                <w:rFonts w:ascii="Arial" w:hAnsi="Arial" w:cs="Arial"/>
                <w:sz w:val="18"/>
                <w:szCs w:val="18"/>
              </w:rPr>
            </w:pPr>
          </w:p>
        </w:tc>
        <w:tc>
          <w:tcPr>
            <w:tcW w:w="1109" w:type="dxa"/>
          </w:tcPr>
          <w:p w14:paraId="4F075BC4" w14:textId="5CE2214A"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6858512E" w14:textId="6A23F224"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1F2F4FE4" w14:textId="5B4921D2"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W punkcie 1 brakuje możliwości wykonywania badań przesiewowych, co należy uznać za błąd, uniemożliwiający udział optometrystów w społecznie korzystnych badaniach przesiewowych, pod kątem </w:t>
            </w:r>
            <w:r w:rsidRPr="00542AD3">
              <w:rPr>
                <w:rFonts w:ascii="Arial" w:eastAsia="Times New Roman" w:hAnsi="Arial" w:cs="Arial"/>
                <w:bCs/>
                <w:sz w:val="18"/>
                <w:szCs w:val="18"/>
                <w:lang w:eastAsia="pl-PL"/>
              </w:rPr>
              <w:lastRenderedPageBreak/>
              <w:t>chorób i dysfunkcji narządu wzroku. Warto tu wspomnieć, że np. grupa osób, u których rozwija się jaskra na wczesnym etapie liczy szacunkowo kilkaset tysięcy osób. Optometryści są przygotowani w trakcie kształcenia do prowadzenia badań przesiewowych narządu wzroku. Postulujemy dodanie nowego punktu.</w:t>
            </w:r>
          </w:p>
        </w:tc>
        <w:tc>
          <w:tcPr>
            <w:tcW w:w="2410" w:type="dxa"/>
            <w:gridSpan w:val="2"/>
          </w:tcPr>
          <w:p w14:paraId="7518B32B" w14:textId="77777777" w:rsidR="00451987" w:rsidRPr="00542AD3" w:rsidRDefault="00451987" w:rsidP="00451987">
            <w:pPr>
              <w:rPr>
                <w:rFonts w:ascii="Arial" w:hAnsi="Arial" w:cs="Arial"/>
                <w:bCs/>
                <w:sz w:val="18"/>
                <w:szCs w:val="18"/>
              </w:rPr>
            </w:pPr>
          </w:p>
        </w:tc>
        <w:tc>
          <w:tcPr>
            <w:tcW w:w="2268" w:type="dxa"/>
          </w:tcPr>
          <w:p w14:paraId="1FA34D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punktu:</w:t>
            </w:r>
          </w:p>
          <w:p w14:paraId="56E31960" w14:textId="77777777" w:rsidR="00451987" w:rsidRPr="00542AD3" w:rsidRDefault="00451987" w:rsidP="00451987">
            <w:pPr>
              <w:rPr>
                <w:rFonts w:ascii="Arial" w:hAnsi="Arial" w:cs="Arial"/>
                <w:bCs/>
                <w:sz w:val="18"/>
                <w:szCs w:val="18"/>
              </w:rPr>
            </w:pPr>
          </w:p>
          <w:p w14:paraId="4F9E748D" w14:textId="61515B14" w:rsidR="00451987" w:rsidRPr="00542AD3" w:rsidRDefault="00451987" w:rsidP="00451987">
            <w:pPr>
              <w:rPr>
                <w:rFonts w:ascii="Arial" w:hAnsi="Arial" w:cs="Arial"/>
                <w:bCs/>
                <w:sz w:val="18"/>
                <w:szCs w:val="18"/>
              </w:rPr>
            </w:pPr>
            <w:r w:rsidRPr="00542AD3">
              <w:rPr>
                <w:rFonts w:ascii="Arial" w:hAnsi="Arial" w:cs="Arial"/>
                <w:b/>
                <w:bCs/>
                <w:sz w:val="18"/>
                <w:szCs w:val="18"/>
              </w:rPr>
              <w:t>1.8. Wykonywanie badań przesiewowych narządu wzroku.</w:t>
            </w:r>
          </w:p>
        </w:tc>
        <w:tc>
          <w:tcPr>
            <w:tcW w:w="2942" w:type="dxa"/>
          </w:tcPr>
          <w:p w14:paraId="091FFAFE" w14:textId="60DB04F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BE5D52" w:rsidRPr="00542AD3">
              <w:rPr>
                <w:rFonts w:ascii="Arial" w:hAnsi="Arial" w:cs="Arial"/>
                <w:bCs/>
                <w:sz w:val="18"/>
                <w:szCs w:val="18"/>
              </w:rPr>
              <w:t>.</w:t>
            </w:r>
          </w:p>
          <w:p w14:paraId="5D05F925" w14:textId="77777777" w:rsidR="00451987" w:rsidRPr="00542AD3" w:rsidRDefault="00451987" w:rsidP="00451987">
            <w:pPr>
              <w:rPr>
                <w:rFonts w:ascii="Arial" w:hAnsi="Arial" w:cs="Arial"/>
                <w:bCs/>
                <w:sz w:val="18"/>
                <w:szCs w:val="18"/>
              </w:rPr>
            </w:pPr>
          </w:p>
          <w:p w14:paraId="0CEA2FD9" w14:textId="369AA6E2" w:rsidR="00451987" w:rsidRPr="00542AD3" w:rsidRDefault="00451987" w:rsidP="00451987">
            <w:pPr>
              <w:rPr>
                <w:rFonts w:ascii="Arial" w:hAnsi="Arial" w:cs="Arial"/>
                <w:bCs/>
                <w:sz w:val="18"/>
                <w:szCs w:val="18"/>
              </w:rPr>
            </w:pPr>
            <w:r w:rsidRPr="00542AD3">
              <w:rPr>
                <w:rFonts w:ascii="Arial" w:hAnsi="Arial" w:cs="Arial"/>
                <w:bCs/>
                <w:sz w:val="18"/>
                <w:szCs w:val="18"/>
              </w:rPr>
              <w:t>W opinii projektodawcy ww. badania leżą w gestii lekarza specjalisty.</w:t>
            </w:r>
          </w:p>
        </w:tc>
      </w:tr>
      <w:tr w:rsidR="00A373A0" w:rsidRPr="00542AD3" w14:paraId="2BC29CDD" w14:textId="77777777" w:rsidTr="00D87D56">
        <w:tc>
          <w:tcPr>
            <w:tcW w:w="477" w:type="dxa"/>
          </w:tcPr>
          <w:p w14:paraId="13D72221" w14:textId="77777777" w:rsidR="00451987" w:rsidRPr="00542AD3" w:rsidRDefault="00451987" w:rsidP="00451987">
            <w:pPr>
              <w:rPr>
                <w:rFonts w:ascii="Arial" w:hAnsi="Arial" w:cs="Arial"/>
                <w:sz w:val="18"/>
                <w:szCs w:val="18"/>
              </w:rPr>
            </w:pPr>
          </w:p>
        </w:tc>
        <w:tc>
          <w:tcPr>
            <w:tcW w:w="1109" w:type="dxa"/>
          </w:tcPr>
          <w:p w14:paraId="3F44F8CC" w14:textId="7E089BE8"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54097569" w14:textId="640890CA"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okulistyki</w:t>
            </w:r>
          </w:p>
        </w:tc>
        <w:tc>
          <w:tcPr>
            <w:tcW w:w="2847" w:type="dxa"/>
          </w:tcPr>
          <w:p w14:paraId="63832FA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usunąć z projektu rozporządzenia zapis:</w:t>
            </w:r>
          </w:p>
          <w:p w14:paraId="3AC8292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•1.3. Badanie widzenia obuocznego. </w:t>
            </w:r>
          </w:p>
          <w:p w14:paraId="2BDFB74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zmienić zapis:</w:t>
            </w:r>
          </w:p>
          <w:p w14:paraId="4087E1A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1.5 projektu rozporządzenia na zapisy pkt. 1.4 w proponowanym rozwiązaniu</w:t>
            </w:r>
          </w:p>
          <w:p w14:paraId="37E8DE5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•Zakresu numeracji w projekcje rozporządzenia od 1.1 do 1.5 na zakres od 1.1 do 1.4 w proponowanym rozwiązaniu</w:t>
            </w:r>
          </w:p>
          <w:p w14:paraId="09EA2C0B" w14:textId="77777777" w:rsidR="00451987" w:rsidRPr="00542AD3" w:rsidRDefault="00451987" w:rsidP="00451987">
            <w:pPr>
              <w:rPr>
                <w:rFonts w:ascii="Arial" w:eastAsia="Times New Roman" w:hAnsi="Arial" w:cs="Arial"/>
                <w:bCs/>
                <w:sz w:val="18"/>
                <w:szCs w:val="18"/>
                <w:lang w:eastAsia="pl-PL"/>
              </w:rPr>
            </w:pPr>
          </w:p>
        </w:tc>
        <w:tc>
          <w:tcPr>
            <w:tcW w:w="2410" w:type="dxa"/>
            <w:gridSpan w:val="2"/>
          </w:tcPr>
          <w:p w14:paraId="7BA5C60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Zapis w pkt 1.3 jest zapisem nadmiarowym. Pkt 1.4 projektu rozporządzenia umożliwia przeprowadzenie również badań widzenia obuocznego, gdyż obejmuje wszystkie możliwości wynikające z pełnego zakresu badań okulistycznych. Nadmiarowe zapisy niepotrzebnie wyróżniają część badań okulistycznych jako badań szczególnych, wyjątkowych i np. przeprowadzanych tylko przez tę grupę zawowową. Nadmiarowe zpisy prowadzą również w konsekwencji do powstania oddzielnych szkół leczenia zeza i niedowidzenia. Należy zauważyć, że w Polsce jedynymi wytycznymi w tym zakresie są wytyczne Polskiego Towarzystwa Okulistycznego. Wytyczne te są nowoczesne i oparte na medycynie opartej na faktach i w tym zakresie </w:t>
            </w:r>
            <w:r w:rsidRPr="00542AD3">
              <w:rPr>
                <w:rFonts w:ascii="Arial" w:hAnsi="Arial" w:cs="Arial"/>
                <w:bCs/>
                <w:sz w:val="18"/>
                <w:szCs w:val="18"/>
              </w:rPr>
              <w:lastRenderedPageBreak/>
              <w:t>powinny być wytycznymi dla obu grup zawodowych. Usunięcie zapisu wykluczy w przyszłości spory kompetencyjne oraz potencjalne dochodzenia prawne przez pacjentów powstające na podstawie innych podejść grup zawodowych do problemu leczenia widzenia obuocznego i zeza.</w:t>
            </w:r>
          </w:p>
          <w:p w14:paraId="77A84EE0" w14:textId="21AAFD5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•Zmiana zapisu pkt 1.5 rozporządzenia wynika z faktu, że okres życia do lat 3 dotyczy wychwytywania wad wrodzonych oka, nowotworów, retinopatii wcześniaczej, zeza wrodzonego podlegającego operacji i  powinien być domeną odpowiedzialności lekarzy okulistów i opotometrystów. W 3 roku życia rozpoczyna się okres rozwoju akomodacji. Ten okres z punktu widzenia systemu wymaga badań przesiewowych w celu wychwycenia około 14% problemów które mogą doprowadzić do trwałego niedowidzenia i konsekwencji dla życia pacjentów w wieku dorosłym tj. dostępność do zawodu dla osób z niedowidzeniem. W rozporządzeniu pominięto całkowicie rolę optometrysty w badaniach populacji młodzieży i osób </w:t>
            </w:r>
            <w:r w:rsidRPr="00542AD3">
              <w:rPr>
                <w:rFonts w:ascii="Arial" w:hAnsi="Arial" w:cs="Arial"/>
                <w:bCs/>
                <w:sz w:val="18"/>
                <w:szCs w:val="18"/>
              </w:rPr>
              <w:lastRenderedPageBreak/>
              <w:t>dorosłych co musi być oczywiste.</w:t>
            </w:r>
          </w:p>
        </w:tc>
        <w:tc>
          <w:tcPr>
            <w:tcW w:w="2268" w:type="dxa"/>
          </w:tcPr>
          <w:p w14:paraId="37C6DEAF" w14:textId="77777777" w:rsidR="00451987" w:rsidRPr="00542AD3" w:rsidRDefault="00451987" w:rsidP="00451987">
            <w:pPr>
              <w:shd w:val="clear" w:color="auto" w:fill="FFFFFF"/>
              <w:spacing w:before="100" w:beforeAutospacing="1" w:after="100" w:afterAutospacing="1"/>
              <w:rPr>
                <w:rFonts w:ascii="Arial" w:eastAsia="Times New Roman" w:hAnsi="Arial" w:cs="Arial"/>
                <w:sz w:val="18"/>
                <w:szCs w:val="18"/>
                <w:lang w:eastAsia="pl-PL"/>
              </w:rPr>
            </w:pPr>
            <w:r w:rsidRPr="00542AD3">
              <w:rPr>
                <w:rFonts w:ascii="Arial" w:eastAsia="Times New Roman" w:hAnsi="Arial" w:cs="Arial"/>
                <w:sz w:val="18"/>
                <w:szCs w:val="18"/>
                <w:lang w:eastAsia="pl-PL"/>
              </w:rPr>
              <w:lastRenderedPageBreak/>
              <w:t xml:space="preserve">1. Planowanie i wykonywanie badań optometrycznych w celu dopasowania korekcji okularowej, soczewek kontaktowych oraz pomocy dla słabowidzących. </w:t>
            </w:r>
          </w:p>
          <w:p w14:paraId="6359A9C0" w14:textId="77777777" w:rsidR="00451987" w:rsidRPr="00542AD3" w:rsidRDefault="00451987" w:rsidP="00451987">
            <w:pPr>
              <w:shd w:val="clear" w:color="auto" w:fill="FFFFFF"/>
              <w:spacing w:before="100" w:beforeAutospacing="1" w:after="100" w:afterAutospacing="1"/>
              <w:rPr>
                <w:rFonts w:ascii="Arial" w:eastAsia="Times New Roman" w:hAnsi="Arial" w:cs="Arial"/>
                <w:sz w:val="18"/>
                <w:szCs w:val="18"/>
                <w:lang w:eastAsia="pl-PL"/>
              </w:rPr>
            </w:pPr>
            <w:r w:rsidRPr="00542AD3">
              <w:rPr>
                <w:rFonts w:ascii="Arial" w:eastAsia="Times New Roman" w:hAnsi="Arial" w:cs="Arial"/>
                <w:sz w:val="18"/>
                <w:szCs w:val="18"/>
                <w:lang w:eastAsia="pl-PL"/>
              </w:rPr>
              <w:t xml:space="preserve">1.1. Organizowanie stanowiska pracy. </w:t>
            </w:r>
          </w:p>
          <w:p w14:paraId="01D22436" w14:textId="77777777" w:rsidR="00451987" w:rsidRPr="00542AD3" w:rsidRDefault="00451987" w:rsidP="00451987">
            <w:pPr>
              <w:shd w:val="clear" w:color="auto" w:fill="FFFFFF"/>
              <w:spacing w:before="100" w:beforeAutospacing="1" w:after="100" w:afterAutospacing="1"/>
              <w:rPr>
                <w:rFonts w:ascii="Arial" w:eastAsia="Times New Roman" w:hAnsi="Arial" w:cs="Arial"/>
                <w:sz w:val="18"/>
                <w:szCs w:val="18"/>
                <w:lang w:eastAsia="pl-PL"/>
              </w:rPr>
            </w:pPr>
            <w:r w:rsidRPr="00542AD3">
              <w:rPr>
                <w:rFonts w:ascii="Arial" w:eastAsia="Times New Roman" w:hAnsi="Arial" w:cs="Arial"/>
                <w:sz w:val="18"/>
                <w:szCs w:val="18"/>
                <w:lang w:eastAsia="pl-PL"/>
              </w:rPr>
              <w:t xml:space="preserve">1.2. Wykonywanie refrakcji przedmiotowej i podmiotowej. </w:t>
            </w:r>
          </w:p>
          <w:p w14:paraId="75C3EFF3" w14:textId="77777777" w:rsidR="00451987" w:rsidRPr="00542AD3" w:rsidRDefault="00451987" w:rsidP="00451987">
            <w:pPr>
              <w:shd w:val="clear" w:color="auto" w:fill="FFFFFF"/>
              <w:spacing w:before="100" w:beforeAutospacing="1" w:after="100" w:afterAutospacing="1"/>
              <w:rPr>
                <w:rFonts w:ascii="Arial" w:eastAsia="Times New Roman" w:hAnsi="Arial" w:cs="Arial"/>
                <w:sz w:val="18"/>
                <w:szCs w:val="18"/>
                <w:lang w:eastAsia="pl-PL"/>
              </w:rPr>
            </w:pPr>
            <w:r w:rsidRPr="00542AD3">
              <w:rPr>
                <w:rFonts w:ascii="Arial" w:eastAsia="Times New Roman" w:hAnsi="Arial" w:cs="Arial"/>
                <w:sz w:val="18"/>
                <w:szCs w:val="18"/>
                <w:lang w:eastAsia="pl-PL"/>
              </w:rPr>
              <w:t xml:space="preserve">1.3.  W zakresie niezbędnym na potrzeby korekcji optycznej stosowanie testów, programów komputerowych, urządzeń pomiarowych i diagnostycznych oraz sprzętu do badania pola widzenia i obrazowania oka. </w:t>
            </w:r>
          </w:p>
          <w:p w14:paraId="78D9304B" w14:textId="77777777" w:rsidR="00451987" w:rsidRPr="00542AD3" w:rsidRDefault="00451987" w:rsidP="00451987">
            <w:pPr>
              <w:shd w:val="clear" w:color="auto" w:fill="FFFFFF"/>
              <w:spacing w:before="100" w:beforeAutospacing="1" w:after="100" w:afterAutospacing="1"/>
              <w:rPr>
                <w:rFonts w:ascii="Arial" w:eastAsia="Times New Roman" w:hAnsi="Arial" w:cs="Arial"/>
                <w:sz w:val="18"/>
                <w:szCs w:val="18"/>
                <w:lang w:eastAsia="pl-PL"/>
              </w:rPr>
            </w:pPr>
            <w:r w:rsidRPr="00542AD3">
              <w:rPr>
                <w:rFonts w:ascii="Arial" w:eastAsia="Times New Roman" w:hAnsi="Arial" w:cs="Arial"/>
                <w:sz w:val="18"/>
                <w:szCs w:val="18"/>
                <w:lang w:eastAsia="pl-PL"/>
              </w:rPr>
              <w:t xml:space="preserve">1.4.  Wykonywanie badań optometrycznych dzieci, młodzieży i osób </w:t>
            </w:r>
            <w:r w:rsidRPr="00542AD3">
              <w:rPr>
                <w:rFonts w:ascii="Arial" w:eastAsia="Times New Roman" w:hAnsi="Arial" w:cs="Arial"/>
                <w:sz w:val="18"/>
                <w:szCs w:val="18"/>
                <w:lang w:eastAsia="pl-PL"/>
              </w:rPr>
              <w:lastRenderedPageBreak/>
              <w:t xml:space="preserve">dorosłych we współpracy z lekarzem okulistą </w:t>
            </w:r>
          </w:p>
          <w:p w14:paraId="3F1E971F" w14:textId="77777777" w:rsidR="00451987" w:rsidRPr="00542AD3" w:rsidRDefault="00451987" w:rsidP="00451987">
            <w:pPr>
              <w:rPr>
                <w:rFonts w:ascii="Arial" w:hAnsi="Arial" w:cs="Arial"/>
                <w:kern w:val="2"/>
                <w:sz w:val="18"/>
                <w:szCs w:val="18"/>
                <w14:ligatures w14:val="standardContextual"/>
              </w:rPr>
            </w:pPr>
          </w:p>
          <w:p w14:paraId="0EE6E003" w14:textId="77777777" w:rsidR="00451987" w:rsidRPr="00542AD3" w:rsidRDefault="00451987" w:rsidP="00451987">
            <w:pPr>
              <w:rPr>
                <w:rFonts w:ascii="Arial" w:hAnsi="Arial" w:cs="Arial"/>
                <w:bCs/>
                <w:sz w:val="18"/>
                <w:szCs w:val="18"/>
              </w:rPr>
            </w:pPr>
          </w:p>
        </w:tc>
        <w:tc>
          <w:tcPr>
            <w:tcW w:w="2942" w:type="dxa"/>
          </w:tcPr>
          <w:p w14:paraId="42A7D66E" w14:textId="4D59F3D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uwzględnione</w:t>
            </w:r>
            <w:r w:rsidR="00BE5D52" w:rsidRPr="00542AD3">
              <w:rPr>
                <w:rFonts w:ascii="Arial" w:hAnsi="Arial" w:cs="Arial"/>
                <w:bCs/>
                <w:sz w:val="18"/>
                <w:szCs w:val="18"/>
              </w:rPr>
              <w:t>.</w:t>
            </w:r>
            <w:r w:rsidRPr="00542AD3">
              <w:rPr>
                <w:rFonts w:ascii="Arial" w:hAnsi="Arial" w:cs="Arial"/>
                <w:bCs/>
                <w:sz w:val="18"/>
                <w:szCs w:val="18"/>
              </w:rPr>
              <w:t xml:space="preserve"> </w:t>
            </w:r>
          </w:p>
          <w:p w14:paraId="3698D589" w14:textId="77777777" w:rsidR="00451987" w:rsidRPr="00542AD3" w:rsidRDefault="00451987" w:rsidP="00451987">
            <w:pPr>
              <w:rPr>
                <w:rFonts w:ascii="Arial" w:hAnsi="Arial" w:cs="Arial"/>
                <w:bCs/>
                <w:sz w:val="18"/>
                <w:szCs w:val="18"/>
              </w:rPr>
            </w:pPr>
          </w:p>
          <w:p w14:paraId="5F198F9B" w14:textId="3EA58D6E" w:rsidR="00451987" w:rsidRPr="00542AD3" w:rsidRDefault="00451987" w:rsidP="00451987">
            <w:pPr>
              <w:rPr>
                <w:rFonts w:ascii="Arial" w:hAnsi="Arial" w:cs="Arial"/>
                <w:bCs/>
                <w:sz w:val="18"/>
                <w:szCs w:val="18"/>
              </w:rPr>
            </w:pPr>
            <w:r w:rsidRPr="00542AD3">
              <w:rPr>
                <w:rFonts w:ascii="Arial" w:hAnsi="Arial" w:cs="Arial"/>
                <w:bCs/>
                <w:sz w:val="18"/>
                <w:szCs w:val="18"/>
              </w:rPr>
              <w:t>Przepisy zostały przeredagowane w tym zakresie.</w:t>
            </w:r>
          </w:p>
          <w:p w14:paraId="0D56E825" w14:textId="77777777" w:rsidR="00451987" w:rsidRPr="00542AD3" w:rsidRDefault="00451987" w:rsidP="00451987">
            <w:pPr>
              <w:rPr>
                <w:rFonts w:ascii="Arial" w:hAnsi="Arial" w:cs="Arial"/>
                <w:bCs/>
                <w:sz w:val="18"/>
                <w:szCs w:val="18"/>
              </w:rPr>
            </w:pPr>
          </w:p>
          <w:p w14:paraId="5EF64926" w14:textId="77777777" w:rsidR="00451987" w:rsidRPr="00542AD3" w:rsidRDefault="00451987" w:rsidP="00451987">
            <w:pPr>
              <w:rPr>
                <w:rFonts w:ascii="Arial" w:hAnsi="Arial" w:cs="Arial"/>
                <w:bCs/>
                <w:sz w:val="18"/>
                <w:szCs w:val="18"/>
              </w:rPr>
            </w:pPr>
          </w:p>
          <w:p w14:paraId="0BF099CE" w14:textId="77777777" w:rsidR="00451987" w:rsidRPr="00542AD3" w:rsidRDefault="00451987" w:rsidP="00451987">
            <w:pPr>
              <w:rPr>
                <w:rFonts w:ascii="Arial" w:hAnsi="Arial" w:cs="Arial"/>
                <w:bCs/>
                <w:sz w:val="18"/>
                <w:szCs w:val="18"/>
              </w:rPr>
            </w:pPr>
          </w:p>
          <w:p w14:paraId="4A2C97A6" w14:textId="446C455F" w:rsidR="00451987" w:rsidRPr="00542AD3" w:rsidRDefault="00451987" w:rsidP="00451987">
            <w:pPr>
              <w:rPr>
                <w:rFonts w:ascii="Arial" w:hAnsi="Arial" w:cs="Arial"/>
                <w:bCs/>
                <w:sz w:val="18"/>
                <w:szCs w:val="18"/>
              </w:rPr>
            </w:pPr>
          </w:p>
        </w:tc>
      </w:tr>
      <w:tr w:rsidR="00A373A0" w:rsidRPr="00542AD3" w14:paraId="1D83FE8C" w14:textId="77777777" w:rsidTr="00D87D56">
        <w:tc>
          <w:tcPr>
            <w:tcW w:w="477" w:type="dxa"/>
          </w:tcPr>
          <w:p w14:paraId="4D58C632" w14:textId="77777777" w:rsidR="00451987" w:rsidRPr="00542AD3" w:rsidRDefault="00451987" w:rsidP="00451987">
            <w:pPr>
              <w:rPr>
                <w:rFonts w:ascii="Arial" w:hAnsi="Arial" w:cs="Arial"/>
                <w:sz w:val="18"/>
                <w:szCs w:val="18"/>
              </w:rPr>
            </w:pPr>
          </w:p>
        </w:tc>
        <w:tc>
          <w:tcPr>
            <w:tcW w:w="1109" w:type="dxa"/>
          </w:tcPr>
          <w:p w14:paraId="61B84600" w14:textId="3A8766B4"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75626608" w14:textId="41252FB7" w:rsidR="00451987" w:rsidRPr="00542AD3" w:rsidRDefault="00451987" w:rsidP="00451987">
            <w:pPr>
              <w:rPr>
                <w:rFonts w:ascii="Arial" w:hAnsi="Arial" w:cs="Arial"/>
                <w:bCs/>
                <w:sz w:val="18"/>
                <w:szCs w:val="18"/>
              </w:rPr>
            </w:pPr>
            <w:r w:rsidRPr="00542AD3">
              <w:rPr>
                <w:rFonts w:ascii="Arial" w:hAnsi="Arial" w:cs="Arial"/>
                <w:bCs/>
                <w:sz w:val="18"/>
                <w:szCs w:val="18"/>
              </w:rPr>
              <w:t>Związek Pracodawcy dla Zdrowia Konfederacji Lewiatan</w:t>
            </w:r>
          </w:p>
        </w:tc>
        <w:tc>
          <w:tcPr>
            <w:tcW w:w="2847" w:type="dxa"/>
          </w:tcPr>
          <w:p w14:paraId="5AF140A8" w14:textId="515FE5F4"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W wykazie powinno się znaleźć uprawnienie optometrysty do  wykonywania badania OCT (optyczna koherentna tomografia) oczywiście ocena, opis badania pozostanie w kompetencjach okulisty, zaś wykonanie badania – optometrysta. Optometryści są do tego przygotowywani na kierunkowych studiach.</w:t>
            </w:r>
          </w:p>
        </w:tc>
        <w:tc>
          <w:tcPr>
            <w:tcW w:w="2410" w:type="dxa"/>
            <w:gridSpan w:val="2"/>
          </w:tcPr>
          <w:p w14:paraId="744A61B1" w14:textId="6705A48B" w:rsidR="00451987" w:rsidRPr="00542AD3" w:rsidRDefault="00451987" w:rsidP="00451987">
            <w:pPr>
              <w:rPr>
                <w:rFonts w:ascii="Arial" w:hAnsi="Arial" w:cs="Arial"/>
                <w:bCs/>
                <w:sz w:val="18"/>
                <w:szCs w:val="18"/>
              </w:rPr>
            </w:pPr>
            <w:r w:rsidRPr="00542AD3">
              <w:rPr>
                <w:rFonts w:ascii="Arial" w:hAnsi="Arial" w:cs="Arial"/>
                <w:bCs/>
                <w:sz w:val="18"/>
                <w:szCs w:val="18"/>
              </w:rPr>
              <w:t>Optometryści sa do tego przygotowywani na studiach kierunkowych</w:t>
            </w:r>
          </w:p>
        </w:tc>
        <w:tc>
          <w:tcPr>
            <w:tcW w:w="2268" w:type="dxa"/>
          </w:tcPr>
          <w:p w14:paraId="5E865FB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Dodanie w pkt. 1 </w:t>
            </w:r>
          </w:p>
          <w:p w14:paraId="6492BC62" w14:textId="64127C37" w:rsidR="00451987" w:rsidRPr="00542AD3" w:rsidRDefault="00451987" w:rsidP="00451987">
            <w:pPr>
              <w:rPr>
                <w:rFonts w:ascii="Arial" w:hAnsi="Arial" w:cs="Arial"/>
                <w:bCs/>
                <w:sz w:val="18"/>
                <w:szCs w:val="18"/>
              </w:rPr>
            </w:pPr>
            <w:r w:rsidRPr="00542AD3">
              <w:rPr>
                <w:rFonts w:ascii="Arial" w:hAnsi="Arial" w:cs="Arial"/>
                <w:bCs/>
                <w:sz w:val="18"/>
                <w:szCs w:val="18"/>
              </w:rPr>
              <w:t>1.6. Wykonywanie badania OCT</w:t>
            </w:r>
          </w:p>
        </w:tc>
        <w:tc>
          <w:tcPr>
            <w:tcW w:w="2942" w:type="dxa"/>
          </w:tcPr>
          <w:p w14:paraId="2D4A69CC" w14:textId="0EEC2180"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p>
          <w:p w14:paraId="5E14F5CA" w14:textId="77777777" w:rsidR="00BE5D52" w:rsidRPr="00542AD3" w:rsidRDefault="00BE5D52" w:rsidP="00451987">
            <w:pPr>
              <w:rPr>
                <w:rFonts w:ascii="Arial" w:hAnsi="Arial" w:cs="Arial"/>
                <w:bCs/>
                <w:sz w:val="18"/>
                <w:szCs w:val="18"/>
              </w:rPr>
            </w:pPr>
          </w:p>
          <w:p w14:paraId="04D67198" w14:textId="42A2264B" w:rsidR="00451987" w:rsidRPr="00542AD3" w:rsidRDefault="00451987" w:rsidP="00451987">
            <w:pPr>
              <w:rPr>
                <w:rFonts w:ascii="Arial" w:hAnsi="Arial" w:cs="Arial"/>
                <w:bCs/>
                <w:sz w:val="18"/>
                <w:szCs w:val="18"/>
              </w:rPr>
            </w:pPr>
            <w:r w:rsidRPr="00542AD3">
              <w:rPr>
                <w:rFonts w:ascii="Arial" w:hAnsi="Arial" w:cs="Arial"/>
                <w:bCs/>
                <w:sz w:val="18"/>
                <w:szCs w:val="18"/>
              </w:rPr>
              <w:t>Dodano pkt w brzmieniu:</w:t>
            </w:r>
            <w:r w:rsidR="00911C04" w:rsidRPr="00542AD3">
              <w:rPr>
                <w:rFonts w:ascii="Arial" w:hAnsi="Arial" w:cs="Arial"/>
                <w:bCs/>
                <w:sz w:val="18"/>
                <w:szCs w:val="18"/>
              </w:rPr>
              <w:t xml:space="preserve"> </w:t>
            </w:r>
            <w:r w:rsidRPr="00542AD3">
              <w:rPr>
                <w:rFonts w:ascii="Arial" w:hAnsi="Arial" w:cs="Arial"/>
                <w:bCs/>
                <w:sz w:val="18"/>
                <w:szCs w:val="18"/>
              </w:rPr>
              <w:t xml:space="preserve">„Wykonywanie badań okulistycznych w celu przygotowania pacjenta do zabiegów chirurgicznych i monitorowanie stanu pacjenta po zabiegach oraz koniecznych do postawienia diagnozy i podjęcia leczenia przez lekarza </w:t>
            </w:r>
            <w:r w:rsidR="002D001E" w:rsidRPr="00542AD3">
              <w:rPr>
                <w:rFonts w:ascii="Arial" w:hAnsi="Arial" w:cs="Arial"/>
                <w:bCs/>
                <w:sz w:val="18"/>
                <w:szCs w:val="18"/>
              </w:rPr>
              <w:t xml:space="preserve">specjalistę w dziedzinie okulistyki </w:t>
            </w:r>
            <w:r w:rsidRPr="00542AD3">
              <w:rPr>
                <w:rFonts w:ascii="Arial" w:hAnsi="Arial" w:cs="Arial"/>
                <w:bCs/>
                <w:sz w:val="18"/>
                <w:szCs w:val="18"/>
              </w:rPr>
              <w:t xml:space="preserve">badań okulistycznych we współpracy z lekarzem </w:t>
            </w:r>
            <w:r w:rsidR="002D001E" w:rsidRPr="00542AD3">
              <w:rPr>
                <w:rFonts w:ascii="Arial" w:hAnsi="Arial" w:cs="Arial"/>
                <w:bCs/>
                <w:sz w:val="18"/>
                <w:szCs w:val="18"/>
              </w:rPr>
              <w:t>specjalistą w dziedzinie okulistyki</w:t>
            </w:r>
            <w:r w:rsidRPr="00542AD3">
              <w:rPr>
                <w:rFonts w:ascii="Arial" w:hAnsi="Arial" w:cs="Arial"/>
                <w:bCs/>
                <w:sz w:val="18"/>
                <w:szCs w:val="18"/>
              </w:rPr>
              <w:t>”. Takie brzmienie przepisu umożliwia wykonywanie również zaproponowanego badania.</w:t>
            </w:r>
          </w:p>
          <w:p w14:paraId="6C51E9D2" w14:textId="20B7C790" w:rsidR="00451987" w:rsidRPr="00542AD3" w:rsidRDefault="00451987" w:rsidP="00451987">
            <w:pPr>
              <w:rPr>
                <w:rFonts w:ascii="Arial" w:hAnsi="Arial" w:cs="Arial"/>
                <w:bCs/>
                <w:sz w:val="18"/>
                <w:szCs w:val="18"/>
              </w:rPr>
            </w:pPr>
            <w:r w:rsidRPr="00542AD3">
              <w:rPr>
                <w:rFonts w:ascii="Arial" w:hAnsi="Arial" w:cs="Arial"/>
                <w:bCs/>
                <w:sz w:val="18"/>
                <w:szCs w:val="18"/>
              </w:rPr>
              <w:t>Optometrysta ma wykonywać wszystkie badania, natomiast lekarz specjalista w dziedzinie okulistyki ma ocenić i podejmować decyzje terapeutyczne.</w:t>
            </w:r>
          </w:p>
        </w:tc>
      </w:tr>
      <w:tr w:rsidR="00A373A0" w:rsidRPr="00542AD3" w14:paraId="089EC128" w14:textId="77777777" w:rsidTr="00D87D56">
        <w:tc>
          <w:tcPr>
            <w:tcW w:w="477" w:type="dxa"/>
          </w:tcPr>
          <w:p w14:paraId="6B6080F5" w14:textId="77777777" w:rsidR="00451987" w:rsidRPr="00542AD3" w:rsidRDefault="00451987" w:rsidP="00451987">
            <w:pPr>
              <w:rPr>
                <w:rFonts w:ascii="Arial" w:hAnsi="Arial" w:cs="Arial"/>
                <w:sz w:val="18"/>
                <w:szCs w:val="18"/>
              </w:rPr>
            </w:pPr>
          </w:p>
        </w:tc>
        <w:tc>
          <w:tcPr>
            <w:tcW w:w="1109" w:type="dxa"/>
          </w:tcPr>
          <w:p w14:paraId="70401EB4" w14:textId="1337045B" w:rsidR="00451987" w:rsidRPr="00542AD3" w:rsidRDefault="00451987" w:rsidP="00451987">
            <w:pPr>
              <w:rPr>
                <w:rFonts w:ascii="Arial" w:hAnsi="Arial" w:cs="Arial"/>
                <w:sz w:val="18"/>
                <w:szCs w:val="18"/>
              </w:rPr>
            </w:pPr>
            <w:r w:rsidRPr="00542AD3">
              <w:rPr>
                <w:rFonts w:ascii="Arial" w:hAnsi="Arial" w:cs="Arial"/>
                <w:sz w:val="18"/>
                <w:szCs w:val="18"/>
              </w:rPr>
              <w:t>Załącznik nr 6 pkt 1</w:t>
            </w:r>
          </w:p>
        </w:tc>
        <w:tc>
          <w:tcPr>
            <w:tcW w:w="1838" w:type="dxa"/>
          </w:tcPr>
          <w:p w14:paraId="66E6C837" w14:textId="40AED7F2" w:rsidR="00451987" w:rsidRPr="00542AD3" w:rsidRDefault="00451987" w:rsidP="00451987">
            <w:pPr>
              <w:rPr>
                <w:rFonts w:ascii="Arial" w:hAnsi="Arial" w:cs="Arial"/>
                <w:bCs/>
                <w:sz w:val="18"/>
                <w:szCs w:val="18"/>
              </w:rPr>
            </w:pPr>
            <w:r w:rsidRPr="00542AD3">
              <w:rPr>
                <w:rFonts w:ascii="Arial" w:hAnsi="Arial" w:cs="Arial"/>
                <w:bCs/>
                <w:sz w:val="18"/>
                <w:szCs w:val="18"/>
              </w:rPr>
              <w:t>Związek Pracodawcy dla Zdrowia Konfederacji Lewiatan</w:t>
            </w:r>
          </w:p>
        </w:tc>
        <w:tc>
          <w:tcPr>
            <w:tcW w:w="2847" w:type="dxa"/>
          </w:tcPr>
          <w:p w14:paraId="775A84ED"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Dodanie zapisu</w:t>
            </w:r>
          </w:p>
          <w:p w14:paraId="3E9BC451" w14:textId="66AA6EC8" w:rsidR="00451987" w:rsidRPr="00542AD3" w:rsidRDefault="00451987" w:rsidP="00451987">
            <w:pPr>
              <w:rPr>
                <w:rFonts w:ascii="Arial" w:hAnsi="Arial" w:cs="Arial"/>
                <w:sz w:val="18"/>
                <w:szCs w:val="18"/>
              </w:rPr>
            </w:pPr>
            <w:r w:rsidRPr="00542AD3">
              <w:rPr>
                <w:rFonts w:ascii="Arial" w:hAnsi="Arial" w:cs="Arial"/>
                <w:sz w:val="18"/>
                <w:szCs w:val="18"/>
              </w:rPr>
              <w:t>Podawanie kropli do oka na zlecenie lekarza okulisty</w:t>
            </w:r>
          </w:p>
        </w:tc>
        <w:tc>
          <w:tcPr>
            <w:tcW w:w="2410" w:type="dxa"/>
            <w:gridSpan w:val="2"/>
          </w:tcPr>
          <w:p w14:paraId="3368E41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Optometryści mogą wykonywać badania, np. refrakcji na sprzęcie do tego dedykowanym, natomiast konieczny jest udział pielęgniarki lub lekarza, by w trakcie trwania badań podawać krople do oczu. To stanowi duże utrudnienie organizacji pracy. </w:t>
            </w:r>
          </w:p>
          <w:p w14:paraId="78C72533" w14:textId="5A02523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Jeśli optometrysta jest zawodem medycznym powinien mieć możliwość realizacji zleceń lekarskich w trakcie wykonywania przez siebie badań. </w:t>
            </w:r>
            <w:r w:rsidRPr="00542AD3">
              <w:rPr>
                <w:rFonts w:ascii="Arial" w:hAnsi="Arial" w:cs="Arial"/>
                <w:bCs/>
                <w:sz w:val="18"/>
                <w:szCs w:val="18"/>
              </w:rPr>
              <w:lastRenderedPageBreak/>
              <w:t>Obecny zapis pozwala na to tylko w przypadku działań rehabilitacyjnych. Powinien być dodany zapis o możliwościach stosowania kropli do oczu również w trakcie badań diagnostycznych a nie tylko w świadczeniach rehabilitacyjnych.</w:t>
            </w:r>
          </w:p>
        </w:tc>
        <w:tc>
          <w:tcPr>
            <w:tcW w:w="2268" w:type="dxa"/>
          </w:tcPr>
          <w:p w14:paraId="2618F35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Dodanie w pkt.1</w:t>
            </w:r>
          </w:p>
          <w:p w14:paraId="0AEB0433" w14:textId="263CA8B3" w:rsidR="00451987" w:rsidRPr="00542AD3" w:rsidRDefault="00451987" w:rsidP="00451987">
            <w:pPr>
              <w:rPr>
                <w:rFonts w:ascii="Arial" w:hAnsi="Arial" w:cs="Arial"/>
                <w:bCs/>
                <w:sz w:val="18"/>
                <w:szCs w:val="18"/>
              </w:rPr>
            </w:pPr>
            <w:r w:rsidRPr="00542AD3">
              <w:rPr>
                <w:rFonts w:ascii="Arial" w:hAnsi="Arial" w:cs="Arial"/>
                <w:bCs/>
                <w:sz w:val="18"/>
                <w:szCs w:val="18"/>
              </w:rPr>
              <w:t>Pkt. 1.7 podanie kropli do oka na zlecenie lekarza okulisty przed badaniem diagnostycznym oka</w:t>
            </w:r>
          </w:p>
        </w:tc>
        <w:tc>
          <w:tcPr>
            <w:tcW w:w="2942" w:type="dxa"/>
          </w:tcPr>
          <w:p w14:paraId="22235681" w14:textId="5026527A"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5E5E9E47" w14:textId="77777777" w:rsidR="00BE5D52" w:rsidRPr="00542AD3" w:rsidRDefault="00BE5D52" w:rsidP="00451987">
            <w:pPr>
              <w:rPr>
                <w:rFonts w:ascii="Arial" w:hAnsi="Arial" w:cs="Arial"/>
                <w:bCs/>
                <w:sz w:val="18"/>
                <w:szCs w:val="18"/>
              </w:rPr>
            </w:pPr>
          </w:p>
          <w:p w14:paraId="44ECEBFE" w14:textId="03A92D45" w:rsidR="00451987" w:rsidRPr="00542AD3" w:rsidRDefault="00451987" w:rsidP="00451987">
            <w:pPr>
              <w:rPr>
                <w:rFonts w:ascii="Arial" w:hAnsi="Arial" w:cs="Arial"/>
                <w:bCs/>
                <w:sz w:val="18"/>
                <w:szCs w:val="18"/>
              </w:rPr>
            </w:pPr>
            <w:r w:rsidRPr="00542AD3">
              <w:rPr>
                <w:rFonts w:ascii="Arial" w:hAnsi="Arial" w:cs="Arial"/>
                <w:bCs/>
                <w:sz w:val="18"/>
                <w:szCs w:val="18"/>
              </w:rPr>
              <w:t>Dodano w innej części załącznika czynność w brzmieniu: „W uzasadnionych przypadkach stosowanie środków farmakologicznych porażających akomodację na potrzeby diagnostyki i rehabilitacji układu wzrokowego na zlecenie lekarza specjalisty w dziedzinie okulistyki.”.</w:t>
            </w:r>
          </w:p>
          <w:p w14:paraId="750CD6F1" w14:textId="5178D883" w:rsidR="00451987" w:rsidRPr="00542AD3" w:rsidRDefault="00451987" w:rsidP="00451987">
            <w:pPr>
              <w:rPr>
                <w:rFonts w:ascii="Arial" w:hAnsi="Arial" w:cs="Arial"/>
                <w:bCs/>
                <w:sz w:val="18"/>
                <w:szCs w:val="18"/>
              </w:rPr>
            </w:pPr>
          </w:p>
        </w:tc>
      </w:tr>
      <w:tr w:rsidR="00A373A0" w:rsidRPr="00542AD3" w14:paraId="08D38CF1" w14:textId="77777777" w:rsidTr="00D87D56">
        <w:tc>
          <w:tcPr>
            <w:tcW w:w="477" w:type="dxa"/>
          </w:tcPr>
          <w:p w14:paraId="10E3EA0F" w14:textId="77777777" w:rsidR="00451987" w:rsidRPr="00542AD3" w:rsidRDefault="00451987" w:rsidP="00451987">
            <w:pPr>
              <w:rPr>
                <w:rFonts w:ascii="Arial" w:hAnsi="Arial" w:cs="Arial"/>
                <w:sz w:val="18"/>
                <w:szCs w:val="18"/>
              </w:rPr>
            </w:pPr>
          </w:p>
        </w:tc>
        <w:tc>
          <w:tcPr>
            <w:tcW w:w="1109" w:type="dxa"/>
          </w:tcPr>
          <w:p w14:paraId="1296F9A6" w14:textId="73978363" w:rsidR="00451987" w:rsidRPr="00542AD3" w:rsidRDefault="00451987" w:rsidP="00451987">
            <w:pPr>
              <w:rPr>
                <w:rFonts w:ascii="Arial" w:hAnsi="Arial" w:cs="Arial"/>
                <w:sz w:val="18"/>
                <w:szCs w:val="18"/>
              </w:rPr>
            </w:pPr>
            <w:r w:rsidRPr="00542AD3">
              <w:rPr>
                <w:rFonts w:ascii="Arial" w:hAnsi="Arial" w:cs="Arial"/>
                <w:sz w:val="18"/>
                <w:szCs w:val="18"/>
              </w:rPr>
              <w:t>Załącznik nr 6 pkt 1.3</w:t>
            </w:r>
          </w:p>
        </w:tc>
        <w:tc>
          <w:tcPr>
            <w:tcW w:w="1838" w:type="dxa"/>
          </w:tcPr>
          <w:p w14:paraId="44F4119F" w14:textId="4D205D6D"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6254E311" w14:textId="7B34E2A9"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Badanie widzenia obuocznego bez możliwości badania ustawienia oczu i innych funkcji wzrokowych jest niezgodne z obecną specjalistyczną wiedzą optometrycz-ną. Ograniczenie czynności w tym punkcie jedynie do widzenia obuocznego bę-dzie stanowić znaczne obniżenie jakości badania optometrycznego. Postulujemy uzupełnienie tego punktu.</w:t>
            </w:r>
          </w:p>
        </w:tc>
        <w:tc>
          <w:tcPr>
            <w:tcW w:w="2410" w:type="dxa"/>
            <w:gridSpan w:val="2"/>
          </w:tcPr>
          <w:p w14:paraId="6D97E900" w14:textId="77777777" w:rsidR="00451987" w:rsidRPr="00542AD3" w:rsidRDefault="00451987" w:rsidP="00451987">
            <w:pPr>
              <w:rPr>
                <w:rFonts w:ascii="Arial" w:hAnsi="Arial" w:cs="Arial"/>
                <w:bCs/>
                <w:sz w:val="18"/>
                <w:szCs w:val="18"/>
              </w:rPr>
            </w:pPr>
          </w:p>
        </w:tc>
        <w:tc>
          <w:tcPr>
            <w:tcW w:w="2268" w:type="dxa"/>
          </w:tcPr>
          <w:p w14:paraId="36E8670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Nowe brzmienie tekstu:</w:t>
            </w:r>
          </w:p>
          <w:p w14:paraId="0CC463B7" w14:textId="77777777" w:rsidR="00451987" w:rsidRPr="00542AD3" w:rsidRDefault="00451987" w:rsidP="00451987">
            <w:pPr>
              <w:rPr>
                <w:rFonts w:ascii="Arial" w:hAnsi="Arial" w:cs="Arial"/>
                <w:bCs/>
                <w:sz w:val="18"/>
                <w:szCs w:val="18"/>
              </w:rPr>
            </w:pPr>
          </w:p>
          <w:p w14:paraId="77D29F6E" w14:textId="6532087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1.3. Badanie widzenia obuocznego, </w:t>
            </w:r>
            <w:r w:rsidRPr="00542AD3">
              <w:rPr>
                <w:rFonts w:ascii="Arial" w:hAnsi="Arial" w:cs="Arial"/>
                <w:b/>
                <w:bCs/>
                <w:sz w:val="18"/>
                <w:szCs w:val="18"/>
              </w:rPr>
              <w:t>ustawienia oczu i innych funkcji wzrokowych.</w:t>
            </w:r>
          </w:p>
        </w:tc>
        <w:tc>
          <w:tcPr>
            <w:tcW w:w="2942" w:type="dxa"/>
          </w:tcPr>
          <w:p w14:paraId="4D48A4C5" w14:textId="318D28ED"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1B5DEE5E" w14:textId="77777777" w:rsidR="00451987" w:rsidRPr="00542AD3" w:rsidRDefault="00451987" w:rsidP="00451987">
            <w:pPr>
              <w:rPr>
                <w:rFonts w:ascii="Arial" w:hAnsi="Arial" w:cs="Arial"/>
                <w:bCs/>
                <w:sz w:val="18"/>
                <w:szCs w:val="18"/>
              </w:rPr>
            </w:pPr>
          </w:p>
          <w:p w14:paraId="663B37AB" w14:textId="76CF96AB" w:rsidR="00451987" w:rsidRPr="00542AD3" w:rsidRDefault="00451987" w:rsidP="00451987">
            <w:pPr>
              <w:rPr>
                <w:rFonts w:ascii="Arial" w:hAnsi="Arial" w:cs="Arial"/>
                <w:bCs/>
                <w:sz w:val="18"/>
                <w:szCs w:val="18"/>
              </w:rPr>
            </w:pPr>
            <w:r w:rsidRPr="00542AD3">
              <w:rPr>
                <w:rFonts w:ascii="Arial" w:hAnsi="Arial" w:cs="Arial"/>
                <w:bCs/>
                <w:sz w:val="18"/>
                <w:szCs w:val="18"/>
              </w:rPr>
              <w:t>Katalog badań nie może być otwarty, zgodnie z uwagą RCL.</w:t>
            </w:r>
          </w:p>
        </w:tc>
      </w:tr>
      <w:tr w:rsidR="00A373A0" w:rsidRPr="00542AD3" w14:paraId="4D5C2271" w14:textId="77777777" w:rsidTr="00D87D56">
        <w:tc>
          <w:tcPr>
            <w:tcW w:w="477" w:type="dxa"/>
          </w:tcPr>
          <w:p w14:paraId="36D2A9A8" w14:textId="77777777" w:rsidR="00451987" w:rsidRPr="00542AD3" w:rsidRDefault="00451987" w:rsidP="00451987">
            <w:pPr>
              <w:rPr>
                <w:rFonts w:ascii="Arial" w:hAnsi="Arial" w:cs="Arial"/>
                <w:sz w:val="18"/>
                <w:szCs w:val="18"/>
              </w:rPr>
            </w:pPr>
          </w:p>
        </w:tc>
        <w:tc>
          <w:tcPr>
            <w:tcW w:w="1109" w:type="dxa"/>
          </w:tcPr>
          <w:p w14:paraId="4AC35D09" w14:textId="70DA59C7" w:rsidR="00451987" w:rsidRPr="00542AD3" w:rsidRDefault="00451987" w:rsidP="00451987">
            <w:pPr>
              <w:rPr>
                <w:rFonts w:ascii="Arial" w:hAnsi="Arial" w:cs="Arial"/>
                <w:sz w:val="18"/>
                <w:szCs w:val="18"/>
              </w:rPr>
            </w:pPr>
            <w:r w:rsidRPr="00542AD3">
              <w:rPr>
                <w:rFonts w:ascii="Arial" w:hAnsi="Arial" w:cs="Arial"/>
                <w:sz w:val="18"/>
                <w:szCs w:val="18"/>
              </w:rPr>
              <w:t>Załącznik nr 6 pkt 1.4</w:t>
            </w:r>
          </w:p>
        </w:tc>
        <w:tc>
          <w:tcPr>
            <w:tcW w:w="1838" w:type="dxa"/>
          </w:tcPr>
          <w:p w14:paraId="43D4F54A" w14:textId="1DDDE838"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5BD2FB9C" w14:textId="2DDC6729"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Ograniczenie czynności optometrysty w tym punkcie jedynie do korekcji optycznej jest niezgodne z obecną specjalistyczną wiedzą optometryczną. Optometryści stosują wiele czynności, niemających charakteru jedynie korekcji optycznej. Przykładowo, wymienione w tym punkcie badanie pola widzenia ma szersze zastoso-wanie niż tylko korekcja optyczna. Postulujemy zmianę brzmienia tego punktu.</w:t>
            </w:r>
          </w:p>
        </w:tc>
        <w:tc>
          <w:tcPr>
            <w:tcW w:w="2410" w:type="dxa"/>
            <w:gridSpan w:val="2"/>
          </w:tcPr>
          <w:p w14:paraId="480B86CF" w14:textId="77777777" w:rsidR="00451987" w:rsidRPr="00542AD3" w:rsidRDefault="00451987" w:rsidP="00451987">
            <w:pPr>
              <w:rPr>
                <w:rFonts w:ascii="Arial" w:hAnsi="Arial" w:cs="Arial"/>
                <w:bCs/>
                <w:sz w:val="18"/>
                <w:szCs w:val="18"/>
              </w:rPr>
            </w:pPr>
          </w:p>
        </w:tc>
        <w:tc>
          <w:tcPr>
            <w:tcW w:w="2268" w:type="dxa"/>
          </w:tcPr>
          <w:p w14:paraId="7B6E63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Nowe brzmienie tekstu:</w:t>
            </w:r>
          </w:p>
          <w:p w14:paraId="54E3EE17" w14:textId="77777777" w:rsidR="00451987" w:rsidRPr="00542AD3" w:rsidRDefault="00451987" w:rsidP="00451987">
            <w:pPr>
              <w:rPr>
                <w:rFonts w:ascii="Arial" w:hAnsi="Arial" w:cs="Arial"/>
                <w:bCs/>
                <w:sz w:val="18"/>
                <w:szCs w:val="18"/>
              </w:rPr>
            </w:pPr>
          </w:p>
          <w:p w14:paraId="7D3F85B1" w14:textId="4731CAE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1.4. </w:t>
            </w:r>
            <w:r w:rsidRPr="00542AD3">
              <w:rPr>
                <w:rFonts w:ascii="Arial" w:hAnsi="Arial" w:cs="Arial"/>
                <w:b/>
                <w:bCs/>
                <w:sz w:val="18"/>
                <w:szCs w:val="18"/>
              </w:rPr>
              <w:t>Na potrzeby badań optometrycznych</w:t>
            </w:r>
            <w:r w:rsidRPr="00542AD3">
              <w:rPr>
                <w:rFonts w:ascii="Arial" w:hAnsi="Arial" w:cs="Arial"/>
                <w:bCs/>
                <w:sz w:val="18"/>
                <w:szCs w:val="18"/>
              </w:rPr>
              <w:t xml:space="preserve"> stosowanie testów, programów komputerowych, urządzeń pomiarowych i diagnostycznych oraz sprzętu do badania pola widzenia i obrazowania oka.</w:t>
            </w:r>
          </w:p>
        </w:tc>
        <w:tc>
          <w:tcPr>
            <w:tcW w:w="2942" w:type="dxa"/>
          </w:tcPr>
          <w:p w14:paraId="5C413AD5" w14:textId="6EEAE59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BE5D52" w:rsidRPr="00542AD3">
              <w:rPr>
                <w:rFonts w:ascii="Arial" w:hAnsi="Arial" w:cs="Arial"/>
                <w:bCs/>
                <w:sz w:val="18"/>
                <w:szCs w:val="18"/>
              </w:rPr>
              <w:t>.</w:t>
            </w:r>
          </w:p>
          <w:p w14:paraId="743258ED" w14:textId="77777777" w:rsidR="00451987" w:rsidRPr="00542AD3" w:rsidRDefault="00451987" w:rsidP="00451987">
            <w:pPr>
              <w:rPr>
                <w:rFonts w:ascii="Arial" w:hAnsi="Arial" w:cs="Arial"/>
                <w:bCs/>
                <w:sz w:val="18"/>
                <w:szCs w:val="18"/>
              </w:rPr>
            </w:pPr>
          </w:p>
          <w:p w14:paraId="7E13B1D7" w14:textId="4987A784" w:rsidR="00451987" w:rsidRPr="00542AD3" w:rsidRDefault="00451987" w:rsidP="00451987">
            <w:pPr>
              <w:rPr>
                <w:rFonts w:ascii="Arial" w:hAnsi="Arial" w:cs="Arial"/>
                <w:bCs/>
                <w:sz w:val="18"/>
                <w:szCs w:val="18"/>
              </w:rPr>
            </w:pPr>
            <w:r w:rsidRPr="00542AD3">
              <w:rPr>
                <w:rFonts w:ascii="Arial" w:hAnsi="Arial" w:cs="Arial"/>
                <w:bCs/>
                <w:sz w:val="18"/>
                <w:szCs w:val="18"/>
              </w:rPr>
              <w:t>Obecne brzmienie przepisu wskazuje, że wykonywanie tych czynności odbywa się w celu wykonania korekcji optycznej wzroku, co wiąże się z wykonaniem badań optometryczych.</w:t>
            </w:r>
          </w:p>
          <w:p w14:paraId="4D7AEB73" w14:textId="77777777" w:rsidR="00451987" w:rsidRPr="00542AD3" w:rsidRDefault="00451987" w:rsidP="00451987">
            <w:pPr>
              <w:rPr>
                <w:rFonts w:ascii="Arial" w:hAnsi="Arial" w:cs="Arial"/>
                <w:bCs/>
                <w:sz w:val="18"/>
                <w:szCs w:val="18"/>
              </w:rPr>
            </w:pPr>
          </w:p>
          <w:p w14:paraId="08F8D6FB" w14:textId="26BE53C6" w:rsidR="00451987" w:rsidRPr="00542AD3" w:rsidRDefault="00451987" w:rsidP="00451987">
            <w:pPr>
              <w:rPr>
                <w:rFonts w:ascii="Arial" w:hAnsi="Arial" w:cs="Arial"/>
                <w:bCs/>
                <w:sz w:val="18"/>
                <w:szCs w:val="18"/>
              </w:rPr>
            </w:pPr>
          </w:p>
        </w:tc>
      </w:tr>
      <w:tr w:rsidR="00A373A0" w:rsidRPr="00542AD3" w14:paraId="1B71E5DD" w14:textId="77777777" w:rsidTr="00D87D56">
        <w:tc>
          <w:tcPr>
            <w:tcW w:w="477" w:type="dxa"/>
          </w:tcPr>
          <w:p w14:paraId="414E8786" w14:textId="77777777" w:rsidR="00451987" w:rsidRPr="00542AD3" w:rsidRDefault="00451987" w:rsidP="00451987">
            <w:pPr>
              <w:rPr>
                <w:rFonts w:ascii="Arial" w:hAnsi="Arial" w:cs="Arial"/>
                <w:sz w:val="18"/>
                <w:szCs w:val="18"/>
              </w:rPr>
            </w:pPr>
          </w:p>
        </w:tc>
        <w:tc>
          <w:tcPr>
            <w:tcW w:w="1109" w:type="dxa"/>
          </w:tcPr>
          <w:p w14:paraId="7CB1F193" w14:textId="7B0569FE" w:rsidR="00451987" w:rsidRPr="00542AD3" w:rsidRDefault="00451987" w:rsidP="00451987">
            <w:pPr>
              <w:rPr>
                <w:rFonts w:ascii="Arial" w:hAnsi="Arial" w:cs="Arial"/>
                <w:sz w:val="18"/>
                <w:szCs w:val="18"/>
              </w:rPr>
            </w:pPr>
            <w:r w:rsidRPr="00542AD3">
              <w:rPr>
                <w:rFonts w:ascii="Arial" w:hAnsi="Arial" w:cs="Arial"/>
                <w:sz w:val="18"/>
                <w:szCs w:val="18"/>
              </w:rPr>
              <w:t>Załącznik nr 6 pkt 1.4</w:t>
            </w:r>
          </w:p>
        </w:tc>
        <w:tc>
          <w:tcPr>
            <w:tcW w:w="1838" w:type="dxa"/>
          </w:tcPr>
          <w:p w14:paraId="518D82B2" w14:textId="4846C280" w:rsidR="00451987" w:rsidRPr="00542AD3" w:rsidRDefault="00451987" w:rsidP="00451987">
            <w:pPr>
              <w:rPr>
                <w:rFonts w:ascii="Arial" w:hAnsi="Arial" w:cs="Arial"/>
                <w:bCs/>
                <w:sz w:val="18"/>
                <w:szCs w:val="18"/>
                <w:lang w:val="en-US"/>
              </w:rPr>
            </w:pPr>
            <w:r w:rsidRPr="00542AD3">
              <w:rPr>
                <w:rFonts w:ascii="Arial" w:hAnsi="Arial" w:cs="Arial"/>
                <w:bCs/>
                <w:sz w:val="18"/>
                <w:szCs w:val="18"/>
                <w:lang w:val="en-US"/>
              </w:rPr>
              <w:t>Business Centre Club – Cech Optyków</w:t>
            </w:r>
          </w:p>
        </w:tc>
        <w:tc>
          <w:tcPr>
            <w:tcW w:w="2847" w:type="dxa"/>
          </w:tcPr>
          <w:p w14:paraId="3CDBCEE4" w14:textId="716EEDCA"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konieczna zmiana treści punktu, usuwająca wątpliwości interpretacyjne i zapewniająca możliwość prawidłowej realizacji zadań przez optometrystę</w:t>
            </w:r>
          </w:p>
        </w:tc>
        <w:tc>
          <w:tcPr>
            <w:tcW w:w="2410" w:type="dxa"/>
            <w:gridSpan w:val="2"/>
          </w:tcPr>
          <w:p w14:paraId="579CCDB4" w14:textId="47A5458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 ograniczenie możliwości stosowania wskazanych środków wyłącznie do „niezbędnego zakresu” powoduje wątpliwości interpretacyjne, jakie środki uznać należy w danym </w:t>
            </w:r>
            <w:r w:rsidRPr="00542AD3">
              <w:rPr>
                <w:rFonts w:ascii="Arial" w:hAnsi="Arial" w:cs="Arial"/>
                <w:bCs/>
                <w:sz w:val="18"/>
                <w:szCs w:val="18"/>
              </w:rPr>
              <w:lastRenderedPageBreak/>
              <w:t>przypadku za niezbędne; w celu prawidłowego przeprowadzenia badania, optometrysta powinien mieć swobodę doboru środków, dla najpełniejszego i dokładnego wykonania badania                                                    2) sformułowanie „korekcja optyczna” również może budzić wątpliwości interpretacyjne w zakresie, co wchodzi w zakres takiego pojęcia (korekcja optyczna może sugerować również rozwiązania pozostające poza kompetencjami optometrysty, jak np. laserowe zabiegi korekcyjne; w celu usunięcia potencjalnych wątpliwości, proponowanym rozwiązaniem jest odwołanie się do „wykonania badań optometrycznych”, zgodnie z zakresem pkt 1 (wstępu do wyliczenia)</w:t>
            </w:r>
          </w:p>
        </w:tc>
        <w:tc>
          <w:tcPr>
            <w:tcW w:w="2268" w:type="dxa"/>
          </w:tcPr>
          <w:p w14:paraId="2A6A5D6F" w14:textId="77777777" w:rsidR="00451987" w:rsidRPr="00542AD3" w:rsidRDefault="00451987" w:rsidP="00451987">
            <w:pPr>
              <w:rPr>
                <w:rFonts w:ascii="Arial" w:hAnsi="Arial" w:cs="Arial"/>
                <w:sz w:val="18"/>
                <w:szCs w:val="18"/>
              </w:rPr>
            </w:pPr>
            <w:r w:rsidRPr="00542AD3">
              <w:rPr>
                <w:rFonts w:ascii="Arial" w:hAnsi="Arial" w:cs="Arial"/>
                <w:sz w:val="18"/>
                <w:szCs w:val="18"/>
              </w:rPr>
              <w:lastRenderedPageBreak/>
              <w:t xml:space="preserve">zmiana treści z projektowanego:                                     „1.4. W zakresie niezbędnym na potrzeby korekcji optycznej stosowanie testów, programów </w:t>
            </w:r>
            <w:r w:rsidRPr="00542AD3">
              <w:rPr>
                <w:rFonts w:ascii="Arial" w:hAnsi="Arial" w:cs="Arial"/>
                <w:sz w:val="18"/>
                <w:szCs w:val="18"/>
              </w:rPr>
              <w:lastRenderedPageBreak/>
              <w:t xml:space="preserve">komputerowych, urządzeń pomiarowych i diagnostycznych oraz sprzętu do badania pola widzenia i obrazowania oka.”                                                    </w:t>
            </w:r>
            <w:r w:rsidRPr="00542AD3">
              <w:rPr>
                <w:rFonts w:ascii="Arial" w:hAnsi="Arial" w:cs="Arial"/>
                <w:b/>
                <w:bCs/>
                <w:sz w:val="18"/>
                <w:szCs w:val="18"/>
              </w:rPr>
              <w:t xml:space="preserve">na:                                                                   </w:t>
            </w:r>
            <w:r w:rsidRPr="00542AD3">
              <w:rPr>
                <w:rFonts w:ascii="Arial" w:hAnsi="Arial" w:cs="Arial"/>
                <w:sz w:val="18"/>
                <w:szCs w:val="18"/>
              </w:rPr>
              <w:t>„1.4. Na potrzeby wykonania badań optometrycznych stosowanie testów, programów komputerowych, urządzeń pomiarowych i diagnostycznych.”</w:t>
            </w:r>
          </w:p>
          <w:p w14:paraId="358C5A2B" w14:textId="77777777" w:rsidR="00451987" w:rsidRPr="00542AD3" w:rsidRDefault="00451987" w:rsidP="00451987">
            <w:pPr>
              <w:rPr>
                <w:rFonts w:ascii="Arial" w:hAnsi="Arial" w:cs="Arial"/>
                <w:bCs/>
                <w:sz w:val="18"/>
                <w:szCs w:val="18"/>
              </w:rPr>
            </w:pPr>
          </w:p>
        </w:tc>
        <w:tc>
          <w:tcPr>
            <w:tcW w:w="2942" w:type="dxa"/>
          </w:tcPr>
          <w:p w14:paraId="4D8F4709" w14:textId="44764C2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r w:rsidR="00BE5D52" w:rsidRPr="00542AD3">
              <w:rPr>
                <w:rFonts w:ascii="Arial" w:hAnsi="Arial" w:cs="Arial"/>
                <w:bCs/>
                <w:sz w:val="18"/>
                <w:szCs w:val="18"/>
              </w:rPr>
              <w:t>.</w:t>
            </w:r>
          </w:p>
          <w:p w14:paraId="0EE0630A" w14:textId="77777777" w:rsidR="00BE5D52" w:rsidRPr="00542AD3" w:rsidRDefault="00BE5D52" w:rsidP="00451987">
            <w:pPr>
              <w:rPr>
                <w:rFonts w:ascii="Arial" w:hAnsi="Arial" w:cs="Arial"/>
                <w:bCs/>
                <w:sz w:val="18"/>
                <w:szCs w:val="18"/>
              </w:rPr>
            </w:pPr>
          </w:p>
          <w:p w14:paraId="0CA50AB3" w14:textId="2FC7B3A2" w:rsidR="00451987" w:rsidRPr="00542AD3" w:rsidRDefault="002D001E" w:rsidP="00451987">
            <w:pPr>
              <w:rPr>
                <w:rFonts w:ascii="Arial" w:hAnsi="Arial" w:cs="Arial"/>
                <w:bCs/>
                <w:sz w:val="18"/>
                <w:szCs w:val="18"/>
              </w:rPr>
            </w:pPr>
            <w:r w:rsidRPr="00542AD3">
              <w:rPr>
                <w:rFonts w:ascii="Arial" w:hAnsi="Arial" w:cs="Arial"/>
                <w:bCs/>
                <w:sz w:val="18"/>
                <w:szCs w:val="18"/>
              </w:rPr>
              <w:t>jw.</w:t>
            </w:r>
          </w:p>
          <w:p w14:paraId="3298341E" w14:textId="77777777" w:rsidR="00451987" w:rsidRPr="00542AD3" w:rsidRDefault="00451987" w:rsidP="00451987">
            <w:pPr>
              <w:rPr>
                <w:rFonts w:ascii="Arial" w:hAnsi="Arial" w:cs="Arial"/>
                <w:bCs/>
                <w:sz w:val="18"/>
                <w:szCs w:val="18"/>
              </w:rPr>
            </w:pPr>
          </w:p>
          <w:p w14:paraId="646BED0D" w14:textId="409576D9" w:rsidR="00451987" w:rsidRPr="00542AD3" w:rsidRDefault="00451987" w:rsidP="00451987">
            <w:pPr>
              <w:rPr>
                <w:rFonts w:ascii="Arial" w:hAnsi="Arial" w:cs="Arial"/>
                <w:bCs/>
                <w:sz w:val="18"/>
                <w:szCs w:val="18"/>
              </w:rPr>
            </w:pPr>
          </w:p>
        </w:tc>
      </w:tr>
      <w:tr w:rsidR="00A373A0" w:rsidRPr="00542AD3" w14:paraId="489382DD" w14:textId="77777777" w:rsidTr="00D87D56">
        <w:tc>
          <w:tcPr>
            <w:tcW w:w="477" w:type="dxa"/>
          </w:tcPr>
          <w:p w14:paraId="0FE12E1F" w14:textId="77777777" w:rsidR="00451987" w:rsidRPr="00542AD3" w:rsidRDefault="00451987" w:rsidP="00451987">
            <w:pPr>
              <w:rPr>
                <w:rFonts w:ascii="Arial" w:hAnsi="Arial" w:cs="Arial"/>
                <w:sz w:val="18"/>
                <w:szCs w:val="18"/>
              </w:rPr>
            </w:pPr>
          </w:p>
        </w:tc>
        <w:tc>
          <w:tcPr>
            <w:tcW w:w="1109" w:type="dxa"/>
          </w:tcPr>
          <w:p w14:paraId="4CB3072B" w14:textId="160FBF56" w:rsidR="00451987" w:rsidRPr="00542AD3" w:rsidRDefault="00451987" w:rsidP="00451987">
            <w:pPr>
              <w:rPr>
                <w:rFonts w:ascii="Arial" w:hAnsi="Arial" w:cs="Arial"/>
                <w:sz w:val="18"/>
                <w:szCs w:val="18"/>
              </w:rPr>
            </w:pPr>
            <w:r w:rsidRPr="00542AD3">
              <w:rPr>
                <w:rFonts w:ascii="Arial" w:hAnsi="Arial" w:cs="Arial"/>
                <w:sz w:val="18"/>
                <w:szCs w:val="18"/>
              </w:rPr>
              <w:t>Załącznik nr 6 pkt 2</w:t>
            </w:r>
          </w:p>
        </w:tc>
        <w:tc>
          <w:tcPr>
            <w:tcW w:w="1838" w:type="dxa"/>
          </w:tcPr>
          <w:p w14:paraId="072051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Uniwersytet im.A.-</w:t>
            </w:r>
          </w:p>
          <w:p w14:paraId="7DEEFEB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Mickiewicza w Poznaniu;</w:t>
            </w:r>
          </w:p>
          <w:p w14:paraId="54AE72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4375C3B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Collegium Medicum</w:t>
            </w:r>
          </w:p>
          <w:p w14:paraId="17E1F6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UMK w Bydgoszczy,</w:t>
            </w:r>
          </w:p>
          <w:p w14:paraId="52B207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Oftalmika</w:t>
            </w:r>
          </w:p>
          <w:p w14:paraId="12E39B3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Bydgoszczy; Europejska</w:t>
            </w:r>
          </w:p>
          <w:p w14:paraId="40C6A49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Rada Optometrii (ECOO);</w:t>
            </w:r>
          </w:p>
          <w:p w14:paraId="1FA3ED6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6ED727A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Szpitala Wojewódzkiego</w:t>
            </w:r>
          </w:p>
          <w:p w14:paraId="4F1974C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Poznaniu;</w:t>
            </w:r>
          </w:p>
          <w:p w14:paraId="1EA1F63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Klinika Okulistyczna</w:t>
            </w:r>
          </w:p>
          <w:p w14:paraId="466EB8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Reoptis w Poznaniu;</w:t>
            </w:r>
          </w:p>
          <w:p w14:paraId="20A2320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Centrum Okulistyczne</w:t>
            </w:r>
          </w:p>
          <w:p w14:paraId="0966034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Świat Oka w</w:t>
            </w:r>
          </w:p>
          <w:p w14:paraId="299847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Warszawie; Beskidzkie Centrum</w:t>
            </w:r>
          </w:p>
          <w:p w14:paraId="0B26E766" w14:textId="520B60F4" w:rsidR="00451987" w:rsidRPr="00542AD3" w:rsidRDefault="00451987" w:rsidP="00451987">
            <w:pPr>
              <w:rPr>
                <w:rFonts w:ascii="Arial" w:hAnsi="Arial" w:cs="Arial"/>
                <w:bCs/>
                <w:sz w:val="18"/>
                <w:szCs w:val="18"/>
              </w:rPr>
            </w:pPr>
            <w:r w:rsidRPr="00542AD3">
              <w:rPr>
                <w:rFonts w:ascii="Arial" w:hAnsi="Arial" w:cs="Arial"/>
                <w:bCs/>
                <w:sz w:val="18"/>
                <w:szCs w:val="18"/>
              </w:rPr>
              <w:t>Medyczne.</w:t>
            </w:r>
          </w:p>
        </w:tc>
        <w:tc>
          <w:tcPr>
            <w:tcW w:w="2847" w:type="dxa"/>
          </w:tcPr>
          <w:p w14:paraId="3D759B8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pkt.2 ocena wyników</w:t>
            </w:r>
          </w:p>
          <w:p w14:paraId="63DBFD0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badań ograniczona jest</w:t>
            </w:r>
          </w:p>
          <w:p w14:paraId="0985F85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jedynie do oceny wyników</w:t>
            </w:r>
          </w:p>
          <w:p w14:paraId="7394E77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refrakcji i widzenia</w:t>
            </w:r>
          </w:p>
          <w:p w14:paraId="327F989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obuocznego. Zaproponowana</w:t>
            </w:r>
          </w:p>
          <w:p w14:paraId="640EB2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zmiana uzupełniona</w:t>
            </w:r>
          </w:p>
          <w:p w14:paraId="22E86E9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została o inne</w:t>
            </w:r>
          </w:p>
          <w:p w14:paraId="49E63F2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badane parametry i</w:t>
            </w:r>
          </w:p>
          <w:p w14:paraId="6E87E14F" w14:textId="2110FDBB" w:rsidR="00451987" w:rsidRPr="00542AD3" w:rsidRDefault="00451987" w:rsidP="00451987">
            <w:pPr>
              <w:rPr>
                <w:rFonts w:ascii="Arial" w:hAnsi="Arial" w:cs="Arial"/>
                <w:bCs/>
                <w:sz w:val="18"/>
                <w:szCs w:val="18"/>
              </w:rPr>
            </w:pPr>
            <w:r w:rsidRPr="00542AD3">
              <w:rPr>
                <w:rFonts w:ascii="Arial" w:hAnsi="Arial" w:cs="Arial"/>
                <w:bCs/>
                <w:sz w:val="18"/>
                <w:szCs w:val="18"/>
              </w:rPr>
              <w:t>funkcje.</w:t>
            </w:r>
          </w:p>
        </w:tc>
        <w:tc>
          <w:tcPr>
            <w:tcW w:w="2410" w:type="dxa"/>
            <w:gridSpan w:val="2"/>
          </w:tcPr>
          <w:p w14:paraId="23E2A48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Dobór korekcji nie opiera się tylko na danych o wadzie refrakcji i anomalii widzenia</w:t>
            </w:r>
          </w:p>
          <w:p w14:paraId="48CDE4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obuocznego. Aby dobrać optymalną korekcję konieczne jest zanalizowanie wielu innych parametrów, takich jak ustawienie oczu, stan akomodacji, inne funkcje wzrokowe oraz</w:t>
            </w:r>
          </w:p>
          <w:p w14:paraId="1DB82B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powiązanie ich z dotychczasową korekcją, czy wcześniej stosowaną terapią.</w:t>
            </w:r>
          </w:p>
          <w:p w14:paraId="6DDB88CF" w14:textId="3D603554" w:rsidR="00451987" w:rsidRPr="00542AD3" w:rsidRDefault="00451987" w:rsidP="00451987">
            <w:pPr>
              <w:rPr>
                <w:rFonts w:ascii="Arial" w:hAnsi="Arial" w:cs="Arial"/>
                <w:bCs/>
                <w:sz w:val="18"/>
                <w:szCs w:val="18"/>
              </w:rPr>
            </w:pPr>
            <w:r w:rsidRPr="00542AD3">
              <w:rPr>
                <w:rFonts w:ascii="Arial" w:hAnsi="Arial" w:cs="Arial"/>
                <w:bCs/>
                <w:sz w:val="18"/>
                <w:szCs w:val="18"/>
              </w:rPr>
              <w:t>Optometrysta jako zawód autonomiczny kształcony na 7 poziomie PRK, potrafi ocenić wyniki przeprowadzonych przez siebie badań i na ich podstawie rozpoznać typy dysfunkcji wzroku, stawia diagnozę optometryczną dotyczącą wad wzroku, zaburzeń w procesie widzenia, problemów z ustawieniem oczu i w widzeniu obuocznym.</w:t>
            </w:r>
          </w:p>
        </w:tc>
        <w:tc>
          <w:tcPr>
            <w:tcW w:w="2268" w:type="dxa"/>
          </w:tcPr>
          <w:p w14:paraId="2EEAB3C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2.Bez zmian.</w:t>
            </w:r>
          </w:p>
          <w:p w14:paraId="7CFEBD9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2.1.Ocena parametrów narządu</w:t>
            </w:r>
          </w:p>
          <w:p w14:paraId="53BC38D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wzroku, wyników pomiarów refrakcji, stanu widzenia obuocznego, ustawienia oczu oraz innych funkcji wzrokowych.</w:t>
            </w:r>
          </w:p>
          <w:p w14:paraId="76DCD0F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pkt.2.2.:</w:t>
            </w:r>
          </w:p>
          <w:p w14:paraId="104882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2.2.Ustalenie diagnozy optometrycznej</w:t>
            </w:r>
          </w:p>
          <w:p w14:paraId="1A1C69CF" w14:textId="48C9C126"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i odpowiedniego postępowania na podstawie uzyskanych wyników badań.</w:t>
            </w:r>
          </w:p>
        </w:tc>
        <w:tc>
          <w:tcPr>
            <w:tcW w:w="2942" w:type="dxa"/>
          </w:tcPr>
          <w:p w14:paraId="7F039F46" w14:textId="5144338C"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r w:rsidR="00BE5D52" w:rsidRPr="00542AD3">
              <w:rPr>
                <w:rFonts w:ascii="Arial" w:hAnsi="Arial" w:cs="Arial"/>
                <w:bCs/>
                <w:sz w:val="18"/>
                <w:szCs w:val="18"/>
              </w:rPr>
              <w:t>.</w:t>
            </w:r>
          </w:p>
          <w:p w14:paraId="774D32F3" w14:textId="77777777" w:rsidR="00451987" w:rsidRPr="00542AD3" w:rsidRDefault="00451987" w:rsidP="00451987">
            <w:pPr>
              <w:rPr>
                <w:rFonts w:ascii="Arial" w:hAnsi="Arial" w:cs="Arial"/>
                <w:bCs/>
                <w:sz w:val="18"/>
                <w:szCs w:val="18"/>
              </w:rPr>
            </w:pPr>
          </w:p>
          <w:p w14:paraId="4F13E05F" w14:textId="1F0B5884" w:rsidR="00451987" w:rsidRPr="00542AD3" w:rsidRDefault="00451987" w:rsidP="00451987">
            <w:pPr>
              <w:rPr>
                <w:rFonts w:ascii="Arial" w:hAnsi="Arial" w:cs="Arial"/>
                <w:bCs/>
                <w:sz w:val="18"/>
                <w:szCs w:val="18"/>
              </w:rPr>
            </w:pPr>
            <w:r w:rsidRPr="00542AD3">
              <w:rPr>
                <w:rFonts w:ascii="Arial" w:hAnsi="Arial" w:cs="Arial"/>
                <w:bCs/>
                <w:sz w:val="18"/>
                <w:szCs w:val="18"/>
              </w:rPr>
              <w:t>Zmieniono przepis w celu jego uproszczenia, zgodnie z propozycją K</w:t>
            </w:r>
            <w:r w:rsidR="00911C04" w:rsidRPr="00542AD3">
              <w:rPr>
                <w:rFonts w:ascii="Arial" w:hAnsi="Arial" w:cs="Arial"/>
                <w:bCs/>
                <w:sz w:val="18"/>
                <w:szCs w:val="18"/>
              </w:rPr>
              <w:t xml:space="preserve">onsultanta </w:t>
            </w:r>
            <w:r w:rsidRPr="00542AD3">
              <w:rPr>
                <w:rFonts w:ascii="Arial" w:hAnsi="Arial" w:cs="Arial"/>
                <w:bCs/>
                <w:sz w:val="18"/>
                <w:szCs w:val="18"/>
              </w:rPr>
              <w:t>K</w:t>
            </w:r>
            <w:r w:rsidR="00911C04" w:rsidRPr="00542AD3">
              <w:rPr>
                <w:rFonts w:ascii="Arial" w:hAnsi="Arial" w:cs="Arial"/>
                <w:bCs/>
                <w:sz w:val="18"/>
                <w:szCs w:val="18"/>
              </w:rPr>
              <w:t>rajowego w dziedzinie okulistyki</w:t>
            </w:r>
            <w:r w:rsidRPr="00542AD3">
              <w:rPr>
                <w:rFonts w:ascii="Arial" w:hAnsi="Arial" w:cs="Arial"/>
                <w:bCs/>
                <w:sz w:val="18"/>
                <w:szCs w:val="18"/>
              </w:rPr>
              <w:t xml:space="preserve">: „Ocena wyników badań optometrycznych oraz informowanie osoby badanej o konieczności zgłoszenia się do lekarza specjalisty w dziedzinie okulistyki w przypadku wykrycia i </w:t>
            </w:r>
            <w:r w:rsidRPr="00542AD3">
              <w:rPr>
                <w:rFonts w:ascii="Arial" w:hAnsi="Arial" w:cs="Arial"/>
                <w:bCs/>
                <w:sz w:val="18"/>
                <w:szCs w:val="18"/>
              </w:rPr>
              <w:lastRenderedPageBreak/>
              <w:t>rozpoznania odstępstw od norm fizjologicznych układu wzrokowego”</w:t>
            </w:r>
            <w:r w:rsidR="00BE5D52" w:rsidRPr="00542AD3">
              <w:rPr>
                <w:rFonts w:ascii="Arial" w:hAnsi="Arial" w:cs="Arial"/>
                <w:bCs/>
                <w:sz w:val="18"/>
                <w:szCs w:val="18"/>
              </w:rPr>
              <w:t>.</w:t>
            </w:r>
            <w:r w:rsidR="00911C04" w:rsidRPr="00542AD3">
              <w:rPr>
                <w:rFonts w:ascii="Arial" w:hAnsi="Arial" w:cs="Arial"/>
                <w:bCs/>
                <w:sz w:val="18"/>
                <w:szCs w:val="18"/>
              </w:rPr>
              <w:t xml:space="preserve"> Ponadto badania z wykazu czynności zawodowych optometrysty wynika, że badania optometryczne są planowane i wykonywane w dopasowania korekcji okularowej, soczewek kontaktowych oraz pomocy dla słabowidzących. Natomiast, zgodnie z dodanym przepisem, badania okulistyczne są przeprowadzane w celu przygotowania pacjenta do zabiegów chirurgicznych. Ponadto optometrysta monitoruje stan pacjenta po zabiegach oraz wykonuje konieczne do postawienia diagnozy i podjęcia leczenia przez lekarza </w:t>
            </w:r>
            <w:r w:rsidR="00947412" w:rsidRPr="00542AD3">
              <w:rPr>
                <w:rFonts w:ascii="Arial" w:hAnsi="Arial" w:cs="Arial"/>
                <w:bCs/>
                <w:sz w:val="18"/>
                <w:szCs w:val="18"/>
              </w:rPr>
              <w:t>specjalistę w dziedzinie o</w:t>
            </w:r>
            <w:r w:rsidR="00911C04" w:rsidRPr="00542AD3">
              <w:rPr>
                <w:rFonts w:ascii="Arial" w:hAnsi="Arial" w:cs="Arial"/>
                <w:bCs/>
                <w:sz w:val="18"/>
                <w:szCs w:val="18"/>
              </w:rPr>
              <w:t>kulist</w:t>
            </w:r>
            <w:r w:rsidR="00947412" w:rsidRPr="00542AD3">
              <w:rPr>
                <w:rFonts w:ascii="Arial" w:hAnsi="Arial" w:cs="Arial"/>
                <w:bCs/>
                <w:sz w:val="18"/>
                <w:szCs w:val="18"/>
              </w:rPr>
              <w:t>yki</w:t>
            </w:r>
            <w:r w:rsidR="00911C04" w:rsidRPr="00542AD3">
              <w:rPr>
                <w:rFonts w:ascii="Arial" w:hAnsi="Arial" w:cs="Arial"/>
                <w:bCs/>
                <w:sz w:val="18"/>
                <w:szCs w:val="18"/>
              </w:rPr>
              <w:t xml:space="preserve"> badania okulistyczne we współpracy z lekarzem specjalistą w dziedzinie okulistyki.</w:t>
            </w:r>
          </w:p>
        </w:tc>
      </w:tr>
      <w:tr w:rsidR="00A373A0" w:rsidRPr="00542AD3" w14:paraId="5CCE7527" w14:textId="77777777" w:rsidTr="00D87D56">
        <w:tc>
          <w:tcPr>
            <w:tcW w:w="477" w:type="dxa"/>
          </w:tcPr>
          <w:p w14:paraId="5E1036C5" w14:textId="77777777" w:rsidR="00451987" w:rsidRPr="00542AD3" w:rsidRDefault="00451987" w:rsidP="00451987">
            <w:pPr>
              <w:rPr>
                <w:rFonts w:ascii="Arial" w:hAnsi="Arial" w:cs="Arial"/>
                <w:sz w:val="18"/>
                <w:szCs w:val="18"/>
              </w:rPr>
            </w:pPr>
          </w:p>
        </w:tc>
        <w:tc>
          <w:tcPr>
            <w:tcW w:w="1109" w:type="dxa"/>
          </w:tcPr>
          <w:p w14:paraId="2F11FF48" w14:textId="59AA9FE9" w:rsidR="00451987" w:rsidRPr="00542AD3" w:rsidRDefault="00451987" w:rsidP="00451987">
            <w:pPr>
              <w:rPr>
                <w:rFonts w:ascii="Arial" w:hAnsi="Arial" w:cs="Arial"/>
                <w:sz w:val="18"/>
                <w:szCs w:val="18"/>
              </w:rPr>
            </w:pPr>
            <w:r w:rsidRPr="00542AD3">
              <w:rPr>
                <w:rFonts w:ascii="Arial" w:hAnsi="Arial" w:cs="Arial"/>
                <w:sz w:val="18"/>
                <w:szCs w:val="18"/>
              </w:rPr>
              <w:t>Załącznik nr 6 pkt 2</w:t>
            </w:r>
          </w:p>
        </w:tc>
        <w:tc>
          <w:tcPr>
            <w:tcW w:w="1838" w:type="dxa"/>
          </w:tcPr>
          <w:p w14:paraId="54AD225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Uniwersytet im.A.-</w:t>
            </w:r>
          </w:p>
          <w:p w14:paraId="110A8B4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Mickiewicza w Poznaniu;</w:t>
            </w:r>
          </w:p>
          <w:p w14:paraId="5C8D839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3BFF556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Collegium Medicum</w:t>
            </w:r>
          </w:p>
          <w:p w14:paraId="4D7B7C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UMK w Bydgoszczy,</w:t>
            </w:r>
          </w:p>
          <w:p w14:paraId="1569C34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Oftalmika</w:t>
            </w:r>
          </w:p>
          <w:p w14:paraId="157610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Bydgoszczy; Europejska</w:t>
            </w:r>
          </w:p>
          <w:p w14:paraId="6D51B91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Rada Optometrii (ECOO);</w:t>
            </w:r>
          </w:p>
          <w:p w14:paraId="73361A9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7DA7FE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Szpitala Wojewódzkiego</w:t>
            </w:r>
          </w:p>
          <w:p w14:paraId="30C962A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Poznaniu;</w:t>
            </w:r>
          </w:p>
          <w:p w14:paraId="38D99FB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Klinika Okulistyczna</w:t>
            </w:r>
          </w:p>
          <w:p w14:paraId="0FD118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Reoptis w Poznaniu;</w:t>
            </w:r>
          </w:p>
          <w:p w14:paraId="63A6E63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Centrum Okulistyczne</w:t>
            </w:r>
          </w:p>
          <w:p w14:paraId="14DA601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Świat Oka w</w:t>
            </w:r>
          </w:p>
          <w:p w14:paraId="18A413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Warszawie; Beskidzkie Centrum</w:t>
            </w:r>
          </w:p>
          <w:p w14:paraId="607B2D38" w14:textId="6987B08C" w:rsidR="00451987" w:rsidRPr="00542AD3" w:rsidRDefault="00451987" w:rsidP="00451987">
            <w:pPr>
              <w:rPr>
                <w:rFonts w:ascii="Arial" w:hAnsi="Arial" w:cs="Arial"/>
                <w:bCs/>
                <w:sz w:val="18"/>
                <w:szCs w:val="18"/>
              </w:rPr>
            </w:pPr>
            <w:r w:rsidRPr="00542AD3">
              <w:rPr>
                <w:rFonts w:ascii="Arial" w:hAnsi="Arial" w:cs="Arial"/>
                <w:bCs/>
                <w:sz w:val="18"/>
                <w:szCs w:val="18"/>
              </w:rPr>
              <w:t>Medyczne.</w:t>
            </w:r>
          </w:p>
        </w:tc>
        <w:tc>
          <w:tcPr>
            <w:tcW w:w="2847" w:type="dxa"/>
          </w:tcPr>
          <w:p w14:paraId="7082A2CB" w14:textId="16D3A18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pkt.2 ocena wyników badań ograniczona jest jedynie do oceny wyników refrakcji i widzenia obuocznego. Zaproponowana zmiana uzupełniona została o inne badane parametry i funkcje.</w:t>
            </w:r>
          </w:p>
        </w:tc>
        <w:tc>
          <w:tcPr>
            <w:tcW w:w="2410" w:type="dxa"/>
            <w:gridSpan w:val="2"/>
          </w:tcPr>
          <w:p w14:paraId="4FE879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Optometrysta w oparciu o wiedzę o budowie narządu wzroku w połączeniu z silnymi podstawami w obszarze fizyki, potrafi również zinterpretować wyniki wykonanych badań i pomiarów przy użyciu specjalistycznej aparatury. Odpowiednia interpretacja danych pozwala na wykrycie odchyleń od norm fizjologicznych i w razie wykrycia lub podejrzenia schorzenia okulistycznego, optometrysta może pokierować pacjenta na diagnostykę i leczenie do lekarza okulisty na </w:t>
            </w:r>
            <w:r w:rsidRPr="00542AD3">
              <w:rPr>
                <w:rFonts w:ascii="Arial" w:hAnsi="Arial" w:cs="Arial"/>
                <w:bCs/>
                <w:sz w:val="18"/>
                <w:szCs w:val="18"/>
              </w:rPr>
              <w:lastRenderedPageBreak/>
              <w:t>wczesnym etapie choroby. Pozwoli to na wczesną diagnostykę okulistyczną i rozpoczęcie leczenia na etapie, gdy uszkodzenie narządu wzroku jest nieduże.</w:t>
            </w:r>
          </w:p>
          <w:p w14:paraId="247FA7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na badanie optometryczne przychodzą również pacjenci, u których nie stwierdza się wady wzroku czy odchyleń od norm fizjologicznych układu wzrokowego, a dolegliwości wynikają np. z problemów z postawą ciała, złym napięciem mięśniowym czy problemami natury logopedyczno-psychologicznej.</w:t>
            </w:r>
            <w:r w:rsidRPr="00542AD3">
              <w:rPr>
                <w:rFonts w:ascii="Arial" w:hAnsi="Arial" w:cs="Arial"/>
                <w:sz w:val="18"/>
                <w:szCs w:val="18"/>
              </w:rPr>
              <w:t xml:space="preserve"> </w:t>
            </w:r>
            <w:r w:rsidRPr="00542AD3">
              <w:rPr>
                <w:rFonts w:ascii="Arial" w:hAnsi="Arial" w:cs="Arial"/>
                <w:bCs/>
                <w:sz w:val="18"/>
                <w:szCs w:val="18"/>
              </w:rPr>
              <w:t>Dlatego optometryści poza współpracą z lekarzem okulistą, współpracują także z innymi specjalistami, jak logopeda, fizjoterapueta, tyflopedagog, psycholog, neurolog itp. Dlatego do zapisów powinni być dodani również inni specjaliści.</w:t>
            </w:r>
          </w:p>
          <w:p w14:paraId="5EAC43B3" w14:textId="5042DB4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2.3 (wcześniej 2.2) został zmodyfikowany, ponieważ przy obecnym zapisie, optometrysta musiałby odsyłać do okulisty z każdą nawet nieznaczącą zmianą, a nawet z wadą refrakcji (wada refrakcji jest również odchyleniem od normy fizjologicznej), co </w:t>
            </w:r>
            <w:r w:rsidRPr="00542AD3">
              <w:rPr>
                <w:rFonts w:ascii="Arial" w:hAnsi="Arial" w:cs="Arial"/>
                <w:bCs/>
                <w:sz w:val="18"/>
                <w:szCs w:val="18"/>
              </w:rPr>
              <w:lastRenderedPageBreak/>
              <w:t>spowodowałoby znaczne wydłużenie kolejek do lekarza specjalisty, zamiast je skrócić.</w:t>
            </w:r>
          </w:p>
        </w:tc>
        <w:tc>
          <w:tcPr>
            <w:tcW w:w="2268" w:type="dxa"/>
          </w:tcPr>
          <w:p w14:paraId="2FE392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2.3.Informowanie/kierowanie osoby badanej do lekarza specjalisty w dziedzinie okulistyki w celach profilaktycznych oraz w przypadku wykrycia odstępstw od norm fizjologicznych układu wzrokowego i podejrzenia konieczność dalszej diagnostyki lub/i leczenia. </w:t>
            </w:r>
          </w:p>
          <w:p w14:paraId="11AE10E8" w14:textId="48708DCE" w:rsidR="00451987" w:rsidRPr="00542AD3" w:rsidRDefault="00451987" w:rsidP="00451987">
            <w:pPr>
              <w:rPr>
                <w:rFonts w:ascii="Arial" w:hAnsi="Arial" w:cs="Arial"/>
                <w:sz w:val="18"/>
                <w:szCs w:val="18"/>
              </w:rPr>
            </w:pPr>
            <w:r w:rsidRPr="00542AD3">
              <w:rPr>
                <w:rFonts w:ascii="Arial" w:hAnsi="Arial" w:cs="Arial"/>
                <w:bCs/>
                <w:sz w:val="18"/>
                <w:szCs w:val="18"/>
              </w:rPr>
              <w:t xml:space="preserve">Dodanie pkt.2.4: 2.4.Współpracowanie z lekarzami medycyny, okulistami oraz z innymi specjalistami, związanymi z danym </w:t>
            </w:r>
            <w:r w:rsidRPr="00542AD3">
              <w:rPr>
                <w:rFonts w:ascii="Arial" w:hAnsi="Arial" w:cs="Arial"/>
                <w:bCs/>
                <w:sz w:val="18"/>
                <w:szCs w:val="18"/>
              </w:rPr>
              <w:lastRenderedPageBreak/>
              <w:t>przypadkiem klinicznym pacjenta.</w:t>
            </w:r>
          </w:p>
        </w:tc>
        <w:tc>
          <w:tcPr>
            <w:tcW w:w="2942" w:type="dxa"/>
          </w:tcPr>
          <w:p w14:paraId="278B82BA" w14:textId="53C65B6C" w:rsidR="00451987" w:rsidRPr="00542AD3" w:rsidRDefault="00451987" w:rsidP="00451987">
            <w:r w:rsidRPr="00542AD3">
              <w:rPr>
                <w:rFonts w:ascii="Arial" w:hAnsi="Arial" w:cs="Arial"/>
                <w:bCs/>
                <w:sz w:val="18"/>
                <w:szCs w:val="18"/>
              </w:rPr>
              <w:lastRenderedPageBreak/>
              <w:t>Uwaga uwzględniona</w:t>
            </w:r>
            <w:r w:rsidR="00BE5D52" w:rsidRPr="00542AD3">
              <w:rPr>
                <w:rFonts w:ascii="Arial" w:hAnsi="Arial" w:cs="Arial"/>
                <w:bCs/>
                <w:sz w:val="18"/>
                <w:szCs w:val="18"/>
              </w:rPr>
              <w:t>.</w:t>
            </w:r>
          </w:p>
          <w:p w14:paraId="2F93CDA6" w14:textId="77777777" w:rsidR="00911C04" w:rsidRPr="00542AD3" w:rsidRDefault="00911C04" w:rsidP="00451987">
            <w:pPr>
              <w:rPr>
                <w:rFonts w:ascii="Arial" w:hAnsi="Arial" w:cs="Arial"/>
                <w:bCs/>
                <w:sz w:val="18"/>
                <w:szCs w:val="18"/>
              </w:rPr>
            </w:pPr>
          </w:p>
          <w:p w14:paraId="575B83E9" w14:textId="48F68D23" w:rsidR="00451987" w:rsidRPr="00542AD3" w:rsidRDefault="00911C04" w:rsidP="00451987">
            <w:pPr>
              <w:rPr>
                <w:rFonts w:ascii="Arial" w:hAnsi="Arial" w:cs="Arial"/>
                <w:bCs/>
                <w:sz w:val="18"/>
                <w:szCs w:val="18"/>
              </w:rPr>
            </w:pPr>
            <w:r w:rsidRPr="00542AD3">
              <w:rPr>
                <w:rFonts w:ascii="Arial" w:hAnsi="Arial" w:cs="Arial"/>
                <w:bCs/>
                <w:sz w:val="18"/>
                <w:szCs w:val="18"/>
              </w:rPr>
              <w:t>Przepisy w tym zakresie zostały przeredagowane, w taki sposób, by optometrysta dokonywał oceny wyników badań optometrycznych oraz informował osobę badaną</w:t>
            </w:r>
          </w:p>
          <w:p w14:paraId="42C01E4B" w14:textId="24D435AF" w:rsidR="00451987" w:rsidRPr="00542AD3" w:rsidRDefault="00451987" w:rsidP="00451987">
            <w:pPr>
              <w:rPr>
                <w:rFonts w:ascii="Arial" w:hAnsi="Arial" w:cs="Arial"/>
                <w:bCs/>
                <w:sz w:val="18"/>
                <w:szCs w:val="18"/>
              </w:rPr>
            </w:pPr>
            <w:r w:rsidRPr="00542AD3">
              <w:rPr>
                <w:rFonts w:ascii="Arial" w:hAnsi="Arial" w:cs="Arial"/>
                <w:bCs/>
                <w:sz w:val="18"/>
                <w:szCs w:val="18"/>
              </w:rPr>
              <w:t>o konieczności zgłoszenia się do lekarza specjalisty w dziedzinie okulistyki w przypadku wykrycia i rozpoznania odstępstw od norm fizjologicznych układu wzrokowego</w:t>
            </w:r>
            <w:r w:rsidR="00911C04" w:rsidRPr="00542AD3">
              <w:rPr>
                <w:rFonts w:ascii="Arial" w:hAnsi="Arial" w:cs="Arial"/>
                <w:bCs/>
                <w:sz w:val="18"/>
                <w:szCs w:val="18"/>
              </w:rPr>
              <w:t xml:space="preserve">. </w:t>
            </w:r>
            <w:r w:rsidRPr="00542AD3">
              <w:rPr>
                <w:rFonts w:ascii="Arial" w:hAnsi="Arial" w:cs="Arial"/>
                <w:bCs/>
                <w:sz w:val="18"/>
                <w:szCs w:val="18"/>
              </w:rPr>
              <w:t xml:space="preserve"> W odniesieniu do propozycji 2.4. należy zaznaczyć, że oczywistym jest, że optometrysta współpracuje z innymi specjalistami.</w:t>
            </w:r>
            <w:r w:rsidR="00911C04" w:rsidRPr="00542AD3">
              <w:rPr>
                <w:rFonts w:ascii="Arial" w:hAnsi="Arial" w:cs="Arial"/>
                <w:bCs/>
                <w:sz w:val="18"/>
                <w:szCs w:val="18"/>
              </w:rPr>
              <w:t xml:space="preserve"> W wykazie czynności doprecyzowano, które </w:t>
            </w:r>
            <w:r w:rsidR="00911C04" w:rsidRPr="00542AD3">
              <w:rPr>
                <w:rFonts w:ascii="Arial" w:hAnsi="Arial" w:cs="Arial"/>
                <w:bCs/>
                <w:sz w:val="18"/>
                <w:szCs w:val="18"/>
              </w:rPr>
              <w:lastRenderedPageBreak/>
              <w:t>z nich wykonywane są we współpracy.</w:t>
            </w:r>
          </w:p>
          <w:p w14:paraId="5DCB56D1" w14:textId="3151F807" w:rsidR="00451987" w:rsidRPr="00542AD3" w:rsidRDefault="00451987" w:rsidP="00451987">
            <w:pPr>
              <w:rPr>
                <w:rFonts w:ascii="Arial" w:hAnsi="Arial" w:cs="Arial"/>
                <w:bCs/>
                <w:sz w:val="18"/>
                <w:szCs w:val="18"/>
              </w:rPr>
            </w:pPr>
          </w:p>
        </w:tc>
      </w:tr>
      <w:tr w:rsidR="00A373A0" w:rsidRPr="00542AD3" w14:paraId="63D824FC" w14:textId="77777777" w:rsidTr="00D87D56">
        <w:tc>
          <w:tcPr>
            <w:tcW w:w="477" w:type="dxa"/>
          </w:tcPr>
          <w:p w14:paraId="25F86F12" w14:textId="77777777" w:rsidR="00451987" w:rsidRPr="00542AD3" w:rsidRDefault="00451987" w:rsidP="00451987">
            <w:pPr>
              <w:rPr>
                <w:rFonts w:ascii="Arial" w:hAnsi="Arial" w:cs="Arial"/>
                <w:sz w:val="18"/>
                <w:szCs w:val="18"/>
              </w:rPr>
            </w:pPr>
          </w:p>
        </w:tc>
        <w:tc>
          <w:tcPr>
            <w:tcW w:w="1109" w:type="dxa"/>
          </w:tcPr>
          <w:p w14:paraId="46C9BE7C" w14:textId="06F9F11F" w:rsidR="00451987" w:rsidRPr="00542AD3" w:rsidRDefault="00451987" w:rsidP="00451987">
            <w:pPr>
              <w:rPr>
                <w:rFonts w:ascii="Arial" w:hAnsi="Arial" w:cs="Arial"/>
                <w:sz w:val="18"/>
                <w:szCs w:val="18"/>
              </w:rPr>
            </w:pPr>
            <w:r w:rsidRPr="00542AD3">
              <w:rPr>
                <w:rFonts w:ascii="Arial" w:hAnsi="Arial" w:cs="Arial"/>
                <w:sz w:val="18"/>
                <w:szCs w:val="18"/>
              </w:rPr>
              <w:t>Załącznik nr 6 pkt 2</w:t>
            </w:r>
          </w:p>
        </w:tc>
        <w:tc>
          <w:tcPr>
            <w:tcW w:w="1838" w:type="dxa"/>
          </w:tcPr>
          <w:p w14:paraId="449D76AF" w14:textId="6B2A3C3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Optometrii i Optyki</w:t>
            </w:r>
          </w:p>
        </w:tc>
        <w:tc>
          <w:tcPr>
            <w:tcW w:w="2847" w:type="dxa"/>
          </w:tcPr>
          <w:p w14:paraId="3AD26355"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Uwagi dotyczą podpunktów:</w:t>
            </w:r>
          </w:p>
          <w:p w14:paraId="3439839B"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2.1. Pominięte zostały kluczowe kompetencje optometrysty, czyli badanie funkcji wzrokowych i przesiewowego badania narządu wzroku</w:t>
            </w:r>
          </w:p>
          <w:p w14:paraId="67DEF708" w14:textId="1D7A8EFA"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2.2. Odstępstwa od norm fizjologicznych wykrywane w gabinecie optometryczym nie zawsze są związane z zakresem czynności zawodowych lekarza okulisty - zawężanie możliwości odesłania wyłącznie do specjalisty w dziedzinie okulistyki będzie  działało na niekorzyść pacjentów.</w:t>
            </w:r>
          </w:p>
        </w:tc>
        <w:tc>
          <w:tcPr>
            <w:tcW w:w="2410" w:type="dxa"/>
            <w:gridSpan w:val="2"/>
          </w:tcPr>
          <w:p w14:paraId="01CBD3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2.1</w:t>
            </w:r>
          </w:p>
          <w:p w14:paraId="036E74D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Podczas rutynowego badania optometrycznego specjalista zgodnie z argumentacją podaną przy pkt 1. załącznika, ocenia stan refrakcji, funkcje wzrokowe oraz dokonuje pomiarów narządu wzroku. Na tej podstawie ustala rozpoznanie optometryczne i zaleca dalsze postępowanie. Dodatkowo przy użyciu sprzętów diagnostycznych dokonuje wstępnej oceny przedniego i tylnego odcinka oka w celu wykluczenia odstępstw od normy fizjologicznej. Wykorzystanie metod oceny stanu powierzchni oka stanowi podstawę międzynarodowych standardów doboru soczewek kontaktowych. Ocena przedniego odcinka oka jest warunkiem koniecznym do kwalifikacji pacjenta do noszenia wszelkiego typu  soczewek kontaktowych oraz oceny stanu oka po doborze soczewek podczas wizyt kontrolnych.   Dzięki takim działaniom możliwe jest również zwiększenie profilaktyki zespołów chorobowych, stanów </w:t>
            </w:r>
            <w:r w:rsidRPr="00542AD3">
              <w:rPr>
                <w:rFonts w:ascii="Arial" w:hAnsi="Arial" w:cs="Arial"/>
                <w:bCs/>
                <w:sz w:val="18"/>
                <w:szCs w:val="18"/>
              </w:rPr>
              <w:lastRenderedPageBreak/>
              <w:t xml:space="preserve">nagłych oraz patologii wymagających pilnej konsultacji lekarza, na które pacjent jest niezwłocznie kierowany. </w:t>
            </w:r>
          </w:p>
          <w:p w14:paraId="3F8477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2.2. </w:t>
            </w:r>
          </w:p>
          <w:p w14:paraId="6FB7D77A" w14:textId="57DA16F9" w:rsidR="00451987" w:rsidRPr="00542AD3" w:rsidRDefault="00451987" w:rsidP="00451987">
            <w:pPr>
              <w:rPr>
                <w:rFonts w:ascii="Arial" w:hAnsi="Arial" w:cs="Arial"/>
                <w:bCs/>
                <w:sz w:val="18"/>
                <w:szCs w:val="18"/>
              </w:rPr>
            </w:pPr>
            <w:r w:rsidRPr="00542AD3">
              <w:rPr>
                <w:rFonts w:ascii="Arial" w:hAnsi="Arial" w:cs="Arial"/>
                <w:bCs/>
                <w:sz w:val="18"/>
                <w:szCs w:val="18"/>
              </w:rPr>
              <w:t>Wykrycie odstępstw od normy fizjologicznej może skutkować zaleceniem konsultacji z lekarzem, w zależności od rodzaju wykrytego odstępstwa - głównie z  okulistą, ale również z neurologiem, lekarzem POZ i innymi specjalistami. W skrajnych przypadkach pacjent kierowany jest z gabinetu optometrysty od razu na SOR. Ponadto, optometrysta każdorazowo kieruje pacjenta na kontrolne badania dna oka do lekarza okulisty, o ile takie nie było wykonywane u pacjenta w przeciągu ostatnich kilku lat - w związku z powyższym optometryści kierują do lekarza okulisty w sposób rutynowy, natomiast powinni oni mieć możliwość wystawiania skierowania bezpośredniego oraz zalecania wizyt u innych specjalistów.</w:t>
            </w:r>
          </w:p>
        </w:tc>
        <w:tc>
          <w:tcPr>
            <w:tcW w:w="2268" w:type="dxa"/>
          </w:tcPr>
          <w:p w14:paraId="64B026A5" w14:textId="77777777" w:rsidR="00451987" w:rsidRPr="00542AD3" w:rsidRDefault="00451987" w:rsidP="00451987">
            <w:pPr>
              <w:widowControl w:val="0"/>
              <w:jc w:val="both"/>
              <w:rPr>
                <w:rFonts w:ascii="Arial" w:eastAsia="Arial" w:hAnsi="Arial" w:cs="Arial"/>
                <w:sz w:val="18"/>
                <w:szCs w:val="18"/>
                <w:lang w:val="pl" w:eastAsia="pl-PL"/>
              </w:rPr>
            </w:pPr>
            <w:r w:rsidRPr="00542AD3">
              <w:rPr>
                <w:rFonts w:ascii="Arial" w:eastAsia="Arial" w:hAnsi="Arial" w:cs="Arial"/>
                <w:sz w:val="18"/>
                <w:szCs w:val="18"/>
                <w:lang w:val="pl" w:eastAsia="pl-PL"/>
              </w:rPr>
              <w:lastRenderedPageBreak/>
              <w:t>2. Ocena wyników badań optometrycznych.</w:t>
            </w:r>
          </w:p>
          <w:p w14:paraId="54C78020" w14:textId="77777777" w:rsidR="00451987" w:rsidRPr="00542AD3" w:rsidRDefault="00451987" w:rsidP="00451987">
            <w:pPr>
              <w:widowControl w:val="0"/>
              <w:jc w:val="both"/>
              <w:rPr>
                <w:rFonts w:ascii="Arial" w:eastAsia="Arial" w:hAnsi="Arial" w:cs="Arial"/>
                <w:sz w:val="18"/>
                <w:szCs w:val="18"/>
                <w:lang w:val="pl" w:eastAsia="pl-PL"/>
              </w:rPr>
            </w:pPr>
          </w:p>
          <w:p w14:paraId="048B32F4" w14:textId="77777777" w:rsidR="00451987" w:rsidRPr="00542AD3" w:rsidRDefault="00451987" w:rsidP="00451987">
            <w:pPr>
              <w:widowControl w:val="0"/>
              <w:jc w:val="both"/>
              <w:rPr>
                <w:rFonts w:ascii="Arial" w:eastAsia="Arial" w:hAnsi="Arial" w:cs="Arial"/>
                <w:sz w:val="18"/>
                <w:szCs w:val="18"/>
                <w:lang w:val="pl" w:eastAsia="pl-PL"/>
              </w:rPr>
            </w:pPr>
            <w:r w:rsidRPr="00542AD3">
              <w:rPr>
                <w:rFonts w:ascii="Arial" w:eastAsia="Arial" w:hAnsi="Arial" w:cs="Arial"/>
                <w:sz w:val="18"/>
                <w:szCs w:val="18"/>
                <w:lang w:val="pl" w:eastAsia="pl-PL"/>
              </w:rPr>
              <w:t xml:space="preserve">2.1  ocena parametrów narządu wzroku </w:t>
            </w:r>
          </w:p>
          <w:p w14:paraId="6B2E809F" w14:textId="77777777" w:rsidR="00451987" w:rsidRPr="00542AD3" w:rsidRDefault="00451987" w:rsidP="00451987">
            <w:pPr>
              <w:widowControl w:val="0"/>
              <w:jc w:val="both"/>
              <w:rPr>
                <w:rFonts w:ascii="Arial" w:eastAsia="Arial" w:hAnsi="Arial" w:cs="Arial"/>
                <w:sz w:val="18"/>
                <w:szCs w:val="18"/>
                <w:lang w:val="pl" w:eastAsia="pl-PL"/>
              </w:rPr>
            </w:pPr>
          </w:p>
          <w:p w14:paraId="720946A0" w14:textId="77777777" w:rsidR="00451987" w:rsidRPr="00542AD3" w:rsidRDefault="00451987" w:rsidP="00451987">
            <w:pPr>
              <w:widowControl w:val="0"/>
              <w:jc w:val="both"/>
              <w:rPr>
                <w:rFonts w:ascii="Arial" w:eastAsia="Arial" w:hAnsi="Arial" w:cs="Arial"/>
                <w:sz w:val="18"/>
                <w:szCs w:val="18"/>
                <w:lang w:val="pl" w:eastAsia="pl-PL"/>
              </w:rPr>
            </w:pPr>
            <w:r w:rsidRPr="00542AD3">
              <w:rPr>
                <w:rFonts w:ascii="Arial" w:eastAsia="Arial" w:hAnsi="Arial" w:cs="Arial"/>
                <w:sz w:val="18"/>
                <w:szCs w:val="18"/>
                <w:lang w:val="pl" w:eastAsia="pl-PL"/>
              </w:rPr>
              <w:t>2.2. ustalenie diagnozy optometrycznej i odpowiedniego postępowania na podstawie uzyskanych wyników,</w:t>
            </w:r>
          </w:p>
          <w:p w14:paraId="68E7537F" w14:textId="77777777" w:rsidR="00451987" w:rsidRPr="00542AD3" w:rsidRDefault="00451987" w:rsidP="00451987">
            <w:pPr>
              <w:widowControl w:val="0"/>
              <w:jc w:val="both"/>
              <w:rPr>
                <w:rFonts w:ascii="Arial" w:eastAsia="Arial" w:hAnsi="Arial" w:cs="Arial"/>
                <w:sz w:val="18"/>
                <w:szCs w:val="18"/>
                <w:lang w:val="pl" w:eastAsia="pl-PL"/>
              </w:rPr>
            </w:pPr>
          </w:p>
          <w:p w14:paraId="7AD260E6" w14:textId="0D7B1438" w:rsidR="00451987" w:rsidRPr="00542AD3" w:rsidRDefault="00451987" w:rsidP="00451987">
            <w:pPr>
              <w:rPr>
                <w:rFonts w:ascii="Arial" w:hAnsi="Arial" w:cs="Arial"/>
                <w:bCs/>
                <w:sz w:val="18"/>
                <w:szCs w:val="18"/>
              </w:rPr>
            </w:pPr>
            <w:r w:rsidRPr="00542AD3">
              <w:rPr>
                <w:rFonts w:ascii="Arial" w:eastAsia="Arial" w:hAnsi="Arial" w:cs="Arial"/>
                <w:sz w:val="18"/>
                <w:szCs w:val="18"/>
                <w:lang w:val="pl" w:eastAsia="pl-PL"/>
              </w:rPr>
              <w:t>2.3 informowanie osoby badanej o konieczności zgłoszenia się do lekarza w przypadku wykrycia odstępstw od norm fizjologicznych układu wzrokowego lub do  innego specjalisty</w:t>
            </w:r>
          </w:p>
        </w:tc>
        <w:tc>
          <w:tcPr>
            <w:tcW w:w="2942" w:type="dxa"/>
          </w:tcPr>
          <w:p w14:paraId="45C35D18" w14:textId="11471F8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911C04" w:rsidRPr="00542AD3">
              <w:rPr>
                <w:rFonts w:ascii="Arial" w:hAnsi="Arial" w:cs="Arial"/>
                <w:bCs/>
                <w:sz w:val="18"/>
                <w:szCs w:val="18"/>
              </w:rPr>
              <w:t xml:space="preserve">częściowo </w:t>
            </w:r>
            <w:r w:rsidRPr="00542AD3">
              <w:rPr>
                <w:rFonts w:ascii="Arial" w:hAnsi="Arial" w:cs="Arial"/>
                <w:bCs/>
                <w:sz w:val="18"/>
                <w:szCs w:val="18"/>
              </w:rPr>
              <w:t>uwzględniona.</w:t>
            </w:r>
          </w:p>
          <w:p w14:paraId="72D736C2" w14:textId="77777777" w:rsidR="00451987" w:rsidRPr="00542AD3" w:rsidRDefault="00451987" w:rsidP="00451987">
            <w:pPr>
              <w:rPr>
                <w:rFonts w:ascii="Arial" w:hAnsi="Arial" w:cs="Arial"/>
                <w:bCs/>
                <w:sz w:val="18"/>
                <w:szCs w:val="18"/>
              </w:rPr>
            </w:pPr>
          </w:p>
          <w:p w14:paraId="73DC41E0" w14:textId="7C1C3B89"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 poprzez przyjęcie następującego brzmienia pkt 2: „Ocena wyników badań optometrycznych oraz informowanie osoby badanej o konieczności zgłoszenia się do lekarza specjalisty w dziedzinie okulistyki w przypadku wykrycia i rozpoznania odstępstw od norm fizjologicznych układu wzrokowego” – pozwala to na uproszczenie przepisu.</w:t>
            </w:r>
          </w:p>
        </w:tc>
      </w:tr>
      <w:tr w:rsidR="00A373A0" w:rsidRPr="00542AD3" w14:paraId="6CC18169" w14:textId="77777777" w:rsidTr="00D87D56">
        <w:tc>
          <w:tcPr>
            <w:tcW w:w="477" w:type="dxa"/>
          </w:tcPr>
          <w:p w14:paraId="503A3CFD" w14:textId="77777777" w:rsidR="00451987" w:rsidRPr="00542AD3" w:rsidRDefault="00451987" w:rsidP="00451987">
            <w:pPr>
              <w:rPr>
                <w:rFonts w:ascii="Arial" w:hAnsi="Arial" w:cs="Arial"/>
                <w:sz w:val="18"/>
                <w:szCs w:val="18"/>
              </w:rPr>
            </w:pPr>
          </w:p>
        </w:tc>
        <w:tc>
          <w:tcPr>
            <w:tcW w:w="1109" w:type="dxa"/>
          </w:tcPr>
          <w:p w14:paraId="6542A6C0" w14:textId="2E8C4A05" w:rsidR="00451987" w:rsidRPr="00542AD3" w:rsidRDefault="00451987" w:rsidP="00451987">
            <w:pPr>
              <w:rPr>
                <w:rFonts w:ascii="Arial" w:hAnsi="Arial" w:cs="Arial"/>
                <w:sz w:val="18"/>
                <w:szCs w:val="18"/>
              </w:rPr>
            </w:pPr>
            <w:r w:rsidRPr="00542AD3">
              <w:rPr>
                <w:rFonts w:ascii="Arial" w:hAnsi="Arial" w:cs="Arial"/>
                <w:sz w:val="18"/>
                <w:szCs w:val="18"/>
              </w:rPr>
              <w:t>Załącznik nr 6 pkt 2</w:t>
            </w:r>
          </w:p>
        </w:tc>
        <w:tc>
          <w:tcPr>
            <w:tcW w:w="1838" w:type="dxa"/>
          </w:tcPr>
          <w:p w14:paraId="490402B8" w14:textId="433BE8F2"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39E9270F" w14:textId="7DDFE1E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W proponowanym zapisie punktu 2 nie jest jasne, do czego ma prowadzić ocena uzyskanych parametrów. Postulujemy dodanie nowego punktu po 2.2., w którym </w:t>
            </w:r>
            <w:r w:rsidRPr="00542AD3">
              <w:rPr>
                <w:rFonts w:ascii="Arial" w:eastAsia="Times New Roman" w:hAnsi="Arial" w:cs="Arial"/>
                <w:bCs/>
                <w:sz w:val="18"/>
                <w:szCs w:val="18"/>
                <w:lang w:eastAsia="pl-PL"/>
              </w:rPr>
              <w:lastRenderedPageBreak/>
              <w:t>znajdzie się określenie dotyczące diagnozy optometrycznej i możliwość ustalenia dalszego postępowania, na podstawie uzyskanych wyników.</w:t>
            </w:r>
          </w:p>
        </w:tc>
        <w:tc>
          <w:tcPr>
            <w:tcW w:w="2410" w:type="dxa"/>
            <w:gridSpan w:val="2"/>
          </w:tcPr>
          <w:p w14:paraId="408C389A" w14:textId="77777777" w:rsidR="00451987" w:rsidRPr="00542AD3" w:rsidRDefault="00451987" w:rsidP="00451987">
            <w:pPr>
              <w:rPr>
                <w:rFonts w:ascii="Arial" w:hAnsi="Arial" w:cs="Arial"/>
                <w:bCs/>
                <w:sz w:val="18"/>
                <w:szCs w:val="18"/>
              </w:rPr>
            </w:pPr>
          </w:p>
        </w:tc>
        <w:tc>
          <w:tcPr>
            <w:tcW w:w="2268" w:type="dxa"/>
          </w:tcPr>
          <w:p w14:paraId="10E9B81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punktu:</w:t>
            </w:r>
          </w:p>
          <w:p w14:paraId="71479F6B" w14:textId="77777777" w:rsidR="00451987" w:rsidRPr="00542AD3" w:rsidRDefault="00451987" w:rsidP="00451987">
            <w:pPr>
              <w:rPr>
                <w:rFonts w:ascii="Arial" w:hAnsi="Arial" w:cs="Arial"/>
                <w:bCs/>
                <w:sz w:val="18"/>
                <w:szCs w:val="18"/>
              </w:rPr>
            </w:pPr>
          </w:p>
          <w:p w14:paraId="5E6430BA" w14:textId="63BBC900" w:rsidR="00451987" w:rsidRPr="00542AD3" w:rsidRDefault="00451987" w:rsidP="00451987">
            <w:pPr>
              <w:rPr>
                <w:rFonts w:ascii="Arial" w:hAnsi="Arial" w:cs="Arial"/>
                <w:bCs/>
                <w:sz w:val="18"/>
                <w:szCs w:val="18"/>
              </w:rPr>
            </w:pPr>
            <w:r w:rsidRPr="00542AD3">
              <w:rPr>
                <w:rFonts w:ascii="Arial" w:hAnsi="Arial" w:cs="Arial"/>
                <w:b/>
                <w:bCs/>
                <w:sz w:val="18"/>
                <w:szCs w:val="18"/>
              </w:rPr>
              <w:t xml:space="preserve">2.2. Ustalenie diagnozy optometrycznej i odpowiedniego postępowania na </w:t>
            </w:r>
            <w:r w:rsidRPr="00542AD3">
              <w:rPr>
                <w:rFonts w:ascii="Arial" w:hAnsi="Arial" w:cs="Arial"/>
                <w:b/>
                <w:bCs/>
                <w:sz w:val="18"/>
                <w:szCs w:val="18"/>
              </w:rPr>
              <w:lastRenderedPageBreak/>
              <w:t>podstawie uzyskanych wyników badania.</w:t>
            </w:r>
          </w:p>
        </w:tc>
        <w:tc>
          <w:tcPr>
            <w:tcW w:w="2942" w:type="dxa"/>
          </w:tcPr>
          <w:p w14:paraId="18E0CE2C" w14:textId="5DD6C1C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p>
          <w:p w14:paraId="1A95F40E" w14:textId="77777777" w:rsidR="00BE5D52" w:rsidRPr="00542AD3" w:rsidRDefault="00BE5D52" w:rsidP="00451987">
            <w:pPr>
              <w:rPr>
                <w:rFonts w:ascii="Arial" w:hAnsi="Arial" w:cs="Arial"/>
                <w:bCs/>
                <w:sz w:val="18"/>
                <w:szCs w:val="18"/>
              </w:rPr>
            </w:pPr>
          </w:p>
          <w:p w14:paraId="03522596" w14:textId="520B67B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związku z przeredagowaniem pkt 2, w przypadku wykrycia i rozpoznania odstępstw od norm fizjologicznych układu </w:t>
            </w:r>
            <w:r w:rsidRPr="00542AD3">
              <w:rPr>
                <w:rFonts w:ascii="Arial" w:hAnsi="Arial" w:cs="Arial"/>
                <w:bCs/>
                <w:sz w:val="18"/>
                <w:szCs w:val="18"/>
              </w:rPr>
              <w:lastRenderedPageBreak/>
              <w:t>wzrokowego optometrysta informuje pacjenta o konieczności zgłoszenia się do lekarza.</w:t>
            </w:r>
          </w:p>
          <w:p w14:paraId="44AE4608" w14:textId="527D97E6" w:rsidR="00451987" w:rsidRPr="00542AD3" w:rsidRDefault="00451987" w:rsidP="00451987">
            <w:pPr>
              <w:rPr>
                <w:rFonts w:ascii="Arial" w:hAnsi="Arial" w:cs="Arial"/>
                <w:bCs/>
                <w:sz w:val="18"/>
                <w:szCs w:val="18"/>
              </w:rPr>
            </w:pPr>
          </w:p>
        </w:tc>
      </w:tr>
      <w:tr w:rsidR="00A373A0" w:rsidRPr="00542AD3" w14:paraId="335EF29A" w14:textId="77777777" w:rsidTr="00D87D56">
        <w:tc>
          <w:tcPr>
            <w:tcW w:w="477" w:type="dxa"/>
          </w:tcPr>
          <w:p w14:paraId="07606767" w14:textId="77777777" w:rsidR="00451987" w:rsidRPr="00542AD3" w:rsidRDefault="00451987" w:rsidP="00451987">
            <w:pPr>
              <w:rPr>
                <w:rFonts w:ascii="Arial" w:hAnsi="Arial" w:cs="Arial"/>
                <w:sz w:val="18"/>
                <w:szCs w:val="18"/>
              </w:rPr>
            </w:pPr>
          </w:p>
        </w:tc>
        <w:tc>
          <w:tcPr>
            <w:tcW w:w="1109" w:type="dxa"/>
          </w:tcPr>
          <w:p w14:paraId="186B996F" w14:textId="663B86B8" w:rsidR="00451987" w:rsidRPr="00542AD3" w:rsidRDefault="00451987" w:rsidP="00451987">
            <w:pPr>
              <w:rPr>
                <w:rFonts w:ascii="Arial" w:hAnsi="Arial" w:cs="Arial"/>
                <w:sz w:val="18"/>
                <w:szCs w:val="18"/>
              </w:rPr>
            </w:pPr>
            <w:r w:rsidRPr="00542AD3">
              <w:rPr>
                <w:rFonts w:ascii="Arial" w:hAnsi="Arial" w:cs="Arial"/>
                <w:sz w:val="18"/>
                <w:szCs w:val="18"/>
              </w:rPr>
              <w:t>Załącznik nr 6 pkt 2</w:t>
            </w:r>
          </w:p>
        </w:tc>
        <w:tc>
          <w:tcPr>
            <w:tcW w:w="1838" w:type="dxa"/>
          </w:tcPr>
          <w:p w14:paraId="72EA07F2" w14:textId="3C44F4C3"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okulistyki</w:t>
            </w:r>
          </w:p>
        </w:tc>
        <w:tc>
          <w:tcPr>
            <w:tcW w:w="2847" w:type="dxa"/>
          </w:tcPr>
          <w:p w14:paraId="173FB9D7" w14:textId="76469F27"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Proponuję zmianę zapisu polegającą na uproszczeniu</w:t>
            </w:r>
          </w:p>
        </w:tc>
        <w:tc>
          <w:tcPr>
            <w:tcW w:w="2410" w:type="dxa"/>
            <w:gridSpan w:val="2"/>
          </w:tcPr>
          <w:p w14:paraId="02C92861" w14:textId="4F463780" w:rsidR="00451987" w:rsidRPr="00542AD3" w:rsidRDefault="00451987" w:rsidP="00451987">
            <w:pPr>
              <w:rPr>
                <w:rFonts w:ascii="Arial" w:hAnsi="Arial" w:cs="Arial"/>
                <w:bCs/>
                <w:sz w:val="18"/>
                <w:szCs w:val="18"/>
              </w:rPr>
            </w:pPr>
            <w:r w:rsidRPr="00542AD3">
              <w:rPr>
                <w:rFonts w:ascii="Arial" w:hAnsi="Arial" w:cs="Arial"/>
                <w:bCs/>
                <w:sz w:val="18"/>
                <w:szCs w:val="18"/>
              </w:rPr>
              <w:t>Badania optometryczne są badaniami tożsamymi z badaniami okulistycznymi i obejmują całość badań diagnostycznych jakie można przeprowadzać w relacji z pacjentem. Z tej grupy badań nie ma potrzeby wyróżniania żadnej grupy badań narządu wzroku. Obecność optometrystów w systemie ma stanowić możliwość wychwycenia patologii i jej korygowanie a do leczenia skierowanie do lekarza okulisty. Ujednolicony zapis zawarłem w proponowanym rozwiązaniu. Konsekwentne wyróżnicowanie badań w zakresie widzenia obuocznego prowadzi do zaistnienia dwóch szkół leczenia zeza i niedowidzenia – uwaga tożsama jak w pkt. 1 uwag do rozporządzenia. Stanowi to prostą drogę do sporów kompetencyjnych i prawnych w relacji z pacjentem z tego wynikających</w:t>
            </w:r>
          </w:p>
        </w:tc>
        <w:tc>
          <w:tcPr>
            <w:tcW w:w="2268" w:type="dxa"/>
          </w:tcPr>
          <w:p w14:paraId="32EAEE76" w14:textId="77777777" w:rsidR="00451987" w:rsidRPr="00542AD3" w:rsidRDefault="00451987" w:rsidP="00451987">
            <w:pPr>
              <w:shd w:val="clear" w:color="auto" w:fill="FFFFFF"/>
              <w:spacing w:before="100" w:beforeAutospacing="1" w:after="100" w:afterAutospacing="1"/>
              <w:rPr>
                <w:rFonts w:ascii="Arial" w:eastAsia="Times New Roman" w:hAnsi="Arial" w:cs="Arial"/>
                <w:sz w:val="18"/>
                <w:szCs w:val="18"/>
                <w:lang w:eastAsia="pl-PL"/>
              </w:rPr>
            </w:pPr>
            <w:r w:rsidRPr="00542AD3">
              <w:rPr>
                <w:rFonts w:ascii="Arial" w:eastAsia="Times New Roman" w:hAnsi="Arial" w:cs="Arial"/>
                <w:sz w:val="18"/>
                <w:szCs w:val="18"/>
                <w:lang w:eastAsia="pl-PL"/>
              </w:rPr>
              <w:t xml:space="preserve">2. Ocena wyników badań optometrycznych oraz informowanie osoby badanej o konieczności zgłoszenia się do lekarza specjalisty w dziedzinie okulistyki w przypadku wykrycia i rozpoznania odstępstw od norm fizjologicznych układu wzrokowego. </w:t>
            </w:r>
          </w:p>
          <w:p w14:paraId="7A1EB859" w14:textId="77777777" w:rsidR="00451987" w:rsidRPr="00542AD3" w:rsidRDefault="00451987" w:rsidP="00451987">
            <w:pPr>
              <w:rPr>
                <w:rFonts w:ascii="Arial" w:hAnsi="Arial" w:cs="Arial"/>
                <w:bCs/>
                <w:sz w:val="18"/>
                <w:szCs w:val="18"/>
              </w:rPr>
            </w:pPr>
          </w:p>
        </w:tc>
        <w:tc>
          <w:tcPr>
            <w:tcW w:w="2942" w:type="dxa"/>
          </w:tcPr>
          <w:p w14:paraId="0793277F" w14:textId="0FD3AFC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tc>
      </w:tr>
      <w:tr w:rsidR="00A373A0" w:rsidRPr="00542AD3" w14:paraId="74370173" w14:textId="77777777" w:rsidTr="00D87D56">
        <w:tc>
          <w:tcPr>
            <w:tcW w:w="477" w:type="dxa"/>
          </w:tcPr>
          <w:p w14:paraId="7AE6F456" w14:textId="77777777" w:rsidR="00451987" w:rsidRPr="00542AD3" w:rsidRDefault="00451987" w:rsidP="00451987">
            <w:pPr>
              <w:rPr>
                <w:rFonts w:ascii="Arial" w:hAnsi="Arial" w:cs="Arial"/>
                <w:sz w:val="18"/>
                <w:szCs w:val="18"/>
              </w:rPr>
            </w:pPr>
          </w:p>
        </w:tc>
        <w:tc>
          <w:tcPr>
            <w:tcW w:w="1109" w:type="dxa"/>
          </w:tcPr>
          <w:p w14:paraId="09387611" w14:textId="46763521" w:rsidR="00451987" w:rsidRPr="00542AD3" w:rsidRDefault="00451987" w:rsidP="00451987">
            <w:pPr>
              <w:rPr>
                <w:rFonts w:ascii="Arial" w:hAnsi="Arial" w:cs="Arial"/>
                <w:sz w:val="18"/>
                <w:szCs w:val="18"/>
              </w:rPr>
            </w:pPr>
            <w:r w:rsidRPr="00542AD3">
              <w:rPr>
                <w:rFonts w:ascii="Arial" w:hAnsi="Arial" w:cs="Arial"/>
                <w:sz w:val="18"/>
                <w:szCs w:val="18"/>
              </w:rPr>
              <w:t>Załącznik nr 6 pkt 2</w:t>
            </w:r>
          </w:p>
        </w:tc>
        <w:tc>
          <w:tcPr>
            <w:tcW w:w="1838" w:type="dxa"/>
          </w:tcPr>
          <w:p w14:paraId="5616102A" w14:textId="4F5CCBE5" w:rsidR="00451987" w:rsidRPr="00542AD3" w:rsidRDefault="00451987" w:rsidP="00451987">
            <w:pPr>
              <w:rPr>
                <w:rFonts w:ascii="Arial" w:hAnsi="Arial" w:cs="Arial"/>
                <w:bCs/>
                <w:sz w:val="18"/>
                <w:szCs w:val="18"/>
              </w:rPr>
            </w:pPr>
            <w:r w:rsidRPr="00542AD3">
              <w:rPr>
                <w:rFonts w:ascii="Arial" w:hAnsi="Arial" w:cs="Arial"/>
                <w:bCs/>
                <w:sz w:val="18"/>
                <w:szCs w:val="18"/>
              </w:rPr>
              <w:t>Związek Przedsiębiorców i Pracodawców -</w:t>
            </w:r>
            <w:r w:rsidRPr="00542AD3">
              <w:rPr>
                <w:rFonts w:ascii="Arial" w:hAnsi="Arial" w:cs="Arial"/>
                <w:bCs/>
                <w:sz w:val="18"/>
                <w:szCs w:val="18"/>
              </w:rPr>
              <w:lastRenderedPageBreak/>
              <w:t>Optegra Polska Sp. z o.o.</w:t>
            </w:r>
          </w:p>
        </w:tc>
        <w:tc>
          <w:tcPr>
            <w:tcW w:w="2847" w:type="dxa"/>
          </w:tcPr>
          <w:p w14:paraId="2D772A0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Optometrysta w oparciu o wiedzę o budowie narządu wzroku w połą-czeniu z silnymi </w:t>
            </w:r>
            <w:r w:rsidRPr="00542AD3">
              <w:rPr>
                <w:rFonts w:ascii="Arial" w:hAnsi="Arial" w:cs="Arial"/>
                <w:bCs/>
                <w:sz w:val="18"/>
                <w:szCs w:val="18"/>
              </w:rPr>
              <w:lastRenderedPageBreak/>
              <w:t xml:space="preserve">podstawami w obszarze fizyki, potrafi również zinter-pretować wyniki wykonanych badań i pomiarów przy użyciu specjali-stycznej aparatury. Odpowiednia interpretacja danych pozwala na wy-krycie odchyleń od norm fizjologicznych i w razie wykrycia lub podej-rzeniaOptometrysta w oparciu o wiedzę o budowie narządu wzroku w połączeniu z silnymi podstawami w obszarze fizyki, potrafi również zinterpretować wyniki wykonanych badań i pomiarów przy użyciu specjalistycznej aparatury. Odpowiednia interpretacja danych pozwala na wykrycie odchyleń od norm fizjologicznych i w razie wykrycia lub podejrzenia schorzenia okulistycznego, optometrysta jest w stanie pokierować pacjenta na diagnostykę i leczenie do lekarza okulisty na wczesnym etapie choroby. Pozwoli to na wczesną diagnostykę okulistyczną i rozpoczęcie leczenia na etapie, gdy uszkodzenie narządu wzroku jest nieduże. </w:t>
            </w:r>
          </w:p>
          <w:p w14:paraId="4F955B9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na badanie optometryczne przychodzą również pacjenci, u których nie stwierdza się wady wzroku czy odchyleń od norm fizjologicznych układu wzrokowego, a dolegliwości wynikają np.z problemów z postawą ciała, złym napięciem mięśniowym czy problemami natury logopedyczno-psychologicznej.</w:t>
            </w:r>
          </w:p>
          <w:p w14:paraId="2776F89F" w14:textId="2FE7770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podpunkcie 2.3 (wcześniej 2.2) został dodany fragment wymagających dalszej diagnostyki lub/i leczenia, ponieważ przy obecnym zapisie, optometrysta musiałby odsyłać do okulisty z każdą nawet nieznaczącą zmianą, a nawet z wadą refrakcji (wada refrakcji jest również odchyleniem od normy fizjologicznej), co spowodowałoby znaczne wydłużenie kolejek do lekarza specjalisty.</w:t>
            </w:r>
          </w:p>
        </w:tc>
        <w:tc>
          <w:tcPr>
            <w:tcW w:w="2410" w:type="dxa"/>
            <w:gridSpan w:val="2"/>
          </w:tcPr>
          <w:p w14:paraId="1A2CABAE" w14:textId="77777777" w:rsidR="00451987" w:rsidRPr="00542AD3" w:rsidRDefault="00451987" w:rsidP="00451987">
            <w:pPr>
              <w:rPr>
                <w:rFonts w:ascii="Arial" w:hAnsi="Arial" w:cs="Arial"/>
                <w:bCs/>
                <w:sz w:val="18"/>
                <w:szCs w:val="18"/>
              </w:rPr>
            </w:pPr>
          </w:p>
        </w:tc>
        <w:tc>
          <w:tcPr>
            <w:tcW w:w="2268" w:type="dxa"/>
          </w:tcPr>
          <w:p w14:paraId="5DCE8389" w14:textId="77777777" w:rsidR="00451987" w:rsidRPr="00542AD3" w:rsidRDefault="00451987" w:rsidP="00451987">
            <w:pPr>
              <w:rPr>
                <w:rFonts w:ascii="Arial" w:hAnsi="Arial" w:cs="Arial"/>
                <w:bCs/>
                <w:sz w:val="18"/>
                <w:szCs w:val="18"/>
              </w:rPr>
            </w:pPr>
          </w:p>
          <w:p w14:paraId="569914DB" w14:textId="3084CF3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2.3.Skierowanie osoby badanej do lekarza </w:t>
            </w:r>
            <w:r w:rsidRPr="00542AD3">
              <w:rPr>
                <w:rFonts w:ascii="Arial" w:hAnsi="Arial" w:cs="Arial"/>
                <w:bCs/>
                <w:sz w:val="18"/>
                <w:szCs w:val="18"/>
              </w:rPr>
              <w:lastRenderedPageBreak/>
              <w:t>specjalisty w dziedzinie okulistyki w przypadku wykrycia odstępstw od norm fizjologicznych układu wzrokowego wymagających diagnostyki lub/i leczenia</w:t>
            </w:r>
          </w:p>
          <w:p w14:paraId="49C1F99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wzrokowego wymagających diagnostyki lub/i leczenia.</w:t>
            </w:r>
          </w:p>
          <w:p w14:paraId="3190DC24" w14:textId="77777777" w:rsidR="00451987" w:rsidRPr="00542AD3" w:rsidRDefault="00451987" w:rsidP="00451987">
            <w:pPr>
              <w:rPr>
                <w:rFonts w:ascii="Arial" w:hAnsi="Arial" w:cs="Arial"/>
                <w:bCs/>
                <w:sz w:val="18"/>
                <w:szCs w:val="18"/>
              </w:rPr>
            </w:pPr>
          </w:p>
          <w:p w14:paraId="1D5A1318" w14:textId="77777777" w:rsidR="00451987" w:rsidRPr="00542AD3" w:rsidRDefault="00451987" w:rsidP="00451987">
            <w:pPr>
              <w:rPr>
                <w:rFonts w:ascii="Arial" w:hAnsi="Arial" w:cs="Arial"/>
                <w:bCs/>
                <w:sz w:val="18"/>
                <w:szCs w:val="18"/>
              </w:rPr>
            </w:pPr>
          </w:p>
          <w:p w14:paraId="239B342C" w14:textId="77777777" w:rsidR="00451987" w:rsidRPr="00542AD3" w:rsidRDefault="00451987" w:rsidP="00451987">
            <w:pPr>
              <w:rPr>
                <w:rFonts w:ascii="Arial" w:hAnsi="Arial" w:cs="Arial"/>
                <w:bCs/>
                <w:sz w:val="18"/>
                <w:szCs w:val="18"/>
              </w:rPr>
            </w:pPr>
          </w:p>
          <w:p w14:paraId="142D3528" w14:textId="77777777" w:rsidR="00451987" w:rsidRPr="00542AD3" w:rsidRDefault="00451987" w:rsidP="00451987">
            <w:pPr>
              <w:rPr>
                <w:rFonts w:ascii="Arial" w:hAnsi="Arial" w:cs="Arial"/>
                <w:bCs/>
                <w:sz w:val="18"/>
                <w:szCs w:val="18"/>
              </w:rPr>
            </w:pPr>
          </w:p>
          <w:p w14:paraId="255D09B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pkt.2.4:</w:t>
            </w:r>
          </w:p>
          <w:p w14:paraId="3EC2E35D" w14:textId="003F53A8" w:rsidR="00451987" w:rsidRPr="00542AD3" w:rsidRDefault="00451987" w:rsidP="00451987">
            <w:pPr>
              <w:shd w:val="clear" w:color="auto" w:fill="FFFFFF"/>
              <w:spacing w:before="100" w:beforeAutospacing="1" w:after="100" w:afterAutospacing="1"/>
              <w:rPr>
                <w:rFonts w:ascii="Arial" w:eastAsia="Times New Roman" w:hAnsi="Arial" w:cs="Arial"/>
                <w:sz w:val="18"/>
                <w:szCs w:val="18"/>
                <w:lang w:eastAsia="pl-PL"/>
              </w:rPr>
            </w:pPr>
            <w:r w:rsidRPr="00542AD3">
              <w:rPr>
                <w:rFonts w:ascii="Arial" w:hAnsi="Arial" w:cs="Arial"/>
                <w:bCs/>
                <w:sz w:val="18"/>
                <w:szCs w:val="18"/>
              </w:rPr>
              <w:t>2.4.Współpracowanie z fizjoterapeutą, logopedą, psycholgiem, pedagogiem, tyflopedagogiem, ortoptystką w celu usprawnienia procesu widzenia i redukcji dolegliwości wzrokowych.</w:t>
            </w:r>
          </w:p>
        </w:tc>
        <w:tc>
          <w:tcPr>
            <w:tcW w:w="2942" w:type="dxa"/>
          </w:tcPr>
          <w:p w14:paraId="2DC3AFE2" w14:textId="05C06F24"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r w:rsidR="00BE5D52" w:rsidRPr="00542AD3">
              <w:rPr>
                <w:rFonts w:ascii="Arial" w:hAnsi="Arial" w:cs="Arial"/>
                <w:bCs/>
                <w:sz w:val="18"/>
                <w:szCs w:val="18"/>
              </w:rPr>
              <w:t>.</w:t>
            </w:r>
          </w:p>
          <w:p w14:paraId="473F3344" w14:textId="77777777" w:rsidR="00451987" w:rsidRPr="00542AD3" w:rsidRDefault="00451987" w:rsidP="00451987">
            <w:pPr>
              <w:rPr>
                <w:rFonts w:ascii="Arial" w:hAnsi="Arial" w:cs="Arial"/>
                <w:bCs/>
                <w:sz w:val="18"/>
                <w:szCs w:val="18"/>
              </w:rPr>
            </w:pPr>
          </w:p>
          <w:p w14:paraId="31DAEFD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Ad. 2.3 – uwaga uwzględniona.</w:t>
            </w:r>
          </w:p>
          <w:p w14:paraId="5E9E8597" w14:textId="372F12EC"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Przepisy w tym zakresie zostały przeredagowane.</w:t>
            </w:r>
          </w:p>
          <w:p w14:paraId="240A8D5B" w14:textId="77777777" w:rsidR="00451987" w:rsidRPr="00542AD3" w:rsidRDefault="00451987" w:rsidP="00451987">
            <w:pPr>
              <w:rPr>
                <w:rFonts w:ascii="Arial" w:hAnsi="Arial" w:cs="Arial"/>
                <w:bCs/>
                <w:sz w:val="18"/>
                <w:szCs w:val="18"/>
              </w:rPr>
            </w:pPr>
          </w:p>
          <w:p w14:paraId="27B576FA" w14:textId="77777777" w:rsidR="00451987" w:rsidRPr="00542AD3" w:rsidRDefault="00451987" w:rsidP="00451987">
            <w:pPr>
              <w:rPr>
                <w:rFonts w:ascii="Arial" w:hAnsi="Arial" w:cs="Arial"/>
                <w:bCs/>
                <w:sz w:val="18"/>
                <w:szCs w:val="18"/>
              </w:rPr>
            </w:pPr>
          </w:p>
          <w:p w14:paraId="1F0B12F0" w14:textId="77777777" w:rsidR="00451987" w:rsidRPr="00542AD3" w:rsidRDefault="00451987" w:rsidP="00451987">
            <w:pPr>
              <w:rPr>
                <w:rFonts w:ascii="Arial" w:hAnsi="Arial" w:cs="Arial"/>
                <w:bCs/>
                <w:sz w:val="18"/>
                <w:szCs w:val="18"/>
              </w:rPr>
            </w:pPr>
          </w:p>
          <w:p w14:paraId="3155950C" w14:textId="77777777" w:rsidR="00451987" w:rsidRPr="00542AD3" w:rsidRDefault="00451987" w:rsidP="00451987">
            <w:pPr>
              <w:rPr>
                <w:rFonts w:ascii="Arial" w:hAnsi="Arial" w:cs="Arial"/>
                <w:bCs/>
                <w:sz w:val="18"/>
                <w:szCs w:val="18"/>
              </w:rPr>
            </w:pPr>
          </w:p>
          <w:p w14:paraId="32AAFC49" w14:textId="77777777" w:rsidR="00451987" w:rsidRPr="00542AD3" w:rsidRDefault="00451987" w:rsidP="00451987">
            <w:pPr>
              <w:rPr>
                <w:rFonts w:ascii="Arial" w:hAnsi="Arial" w:cs="Arial"/>
                <w:bCs/>
                <w:sz w:val="18"/>
                <w:szCs w:val="18"/>
              </w:rPr>
            </w:pPr>
          </w:p>
          <w:p w14:paraId="027CDF4E" w14:textId="77777777" w:rsidR="00451987" w:rsidRPr="00542AD3" w:rsidRDefault="00451987" w:rsidP="00451987">
            <w:pPr>
              <w:rPr>
                <w:rFonts w:ascii="Arial" w:hAnsi="Arial" w:cs="Arial"/>
                <w:bCs/>
                <w:sz w:val="18"/>
                <w:szCs w:val="18"/>
              </w:rPr>
            </w:pPr>
          </w:p>
          <w:p w14:paraId="183CC1AB" w14:textId="77777777" w:rsidR="00451987" w:rsidRPr="00542AD3" w:rsidRDefault="00451987" w:rsidP="00451987">
            <w:pPr>
              <w:rPr>
                <w:rFonts w:ascii="Arial" w:hAnsi="Arial" w:cs="Arial"/>
                <w:bCs/>
                <w:sz w:val="18"/>
                <w:szCs w:val="18"/>
              </w:rPr>
            </w:pPr>
          </w:p>
          <w:p w14:paraId="0D3E08FE" w14:textId="77777777" w:rsidR="00451987" w:rsidRPr="00542AD3" w:rsidRDefault="00451987" w:rsidP="00451987">
            <w:pPr>
              <w:rPr>
                <w:rFonts w:ascii="Arial" w:hAnsi="Arial" w:cs="Arial"/>
                <w:bCs/>
                <w:sz w:val="18"/>
                <w:szCs w:val="18"/>
              </w:rPr>
            </w:pPr>
          </w:p>
          <w:p w14:paraId="31731C0A" w14:textId="77777777" w:rsidR="00451987" w:rsidRPr="00542AD3" w:rsidRDefault="00451987" w:rsidP="00451987">
            <w:pPr>
              <w:rPr>
                <w:rFonts w:ascii="Arial" w:hAnsi="Arial" w:cs="Arial"/>
                <w:bCs/>
                <w:sz w:val="18"/>
                <w:szCs w:val="18"/>
              </w:rPr>
            </w:pPr>
          </w:p>
          <w:p w14:paraId="44057FB7" w14:textId="42747871" w:rsidR="00451987" w:rsidRPr="00542AD3" w:rsidRDefault="00451987" w:rsidP="00451987">
            <w:pPr>
              <w:rPr>
                <w:rFonts w:ascii="Arial" w:hAnsi="Arial" w:cs="Arial"/>
                <w:bCs/>
                <w:sz w:val="18"/>
                <w:szCs w:val="18"/>
              </w:rPr>
            </w:pPr>
            <w:r w:rsidRPr="00542AD3">
              <w:rPr>
                <w:rFonts w:ascii="Arial" w:hAnsi="Arial" w:cs="Arial"/>
                <w:bCs/>
                <w:sz w:val="18"/>
                <w:szCs w:val="18"/>
              </w:rPr>
              <w:t>Ad. 2.4. – uwaga nieuwzględniona</w:t>
            </w:r>
            <w:r w:rsidR="00BE5D52" w:rsidRPr="00542AD3">
              <w:rPr>
                <w:rFonts w:ascii="Arial" w:hAnsi="Arial" w:cs="Arial"/>
                <w:bCs/>
                <w:sz w:val="18"/>
                <w:szCs w:val="18"/>
              </w:rPr>
              <w:t>.</w:t>
            </w:r>
          </w:p>
          <w:p w14:paraId="146C3930" w14:textId="77777777" w:rsidR="00911C04" w:rsidRPr="00542AD3" w:rsidRDefault="00911C04" w:rsidP="00451987">
            <w:pPr>
              <w:rPr>
                <w:rFonts w:ascii="Arial" w:hAnsi="Arial" w:cs="Arial"/>
                <w:bCs/>
                <w:sz w:val="18"/>
                <w:szCs w:val="18"/>
              </w:rPr>
            </w:pPr>
          </w:p>
          <w:p w14:paraId="5455AADE" w14:textId="02E439E5" w:rsidR="00451987" w:rsidRPr="00542AD3" w:rsidRDefault="00451987" w:rsidP="00451987">
            <w:pPr>
              <w:rPr>
                <w:rFonts w:ascii="Arial" w:hAnsi="Arial" w:cs="Arial"/>
                <w:bCs/>
                <w:sz w:val="18"/>
                <w:szCs w:val="18"/>
              </w:rPr>
            </w:pPr>
            <w:r w:rsidRPr="00542AD3">
              <w:rPr>
                <w:rFonts w:ascii="Arial" w:hAnsi="Arial" w:cs="Arial"/>
                <w:bCs/>
                <w:sz w:val="18"/>
                <w:szCs w:val="18"/>
              </w:rPr>
              <w:t>Oczywistym jest, że optometrysta współpracuje z innymi specjalistami.</w:t>
            </w:r>
          </w:p>
          <w:p w14:paraId="5599469E" w14:textId="77777777" w:rsidR="00451987" w:rsidRPr="00542AD3" w:rsidRDefault="00451987" w:rsidP="00451987">
            <w:pPr>
              <w:rPr>
                <w:rFonts w:ascii="Arial" w:hAnsi="Arial" w:cs="Arial"/>
                <w:bCs/>
                <w:sz w:val="18"/>
                <w:szCs w:val="18"/>
              </w:rPr>
            </w:pPr>
          </w:p>
        </w:tc>
      </w:tr>
      <w:tr w:rsidR="00A373A0" w:rsidRPr="00542AD3" w14:paraId="7F88031A" w14:textId="77777777" w:rsidTr="00D87D56">
        <w:tc>
          <w:tcPr>
            <w:tcW w:w="477" w:type="dxa"/>
          </w:tcPr>
          <w:p w14:paraId="55C86181" w14:textId="77777777" w:rsidR="00451987" w:rsidRPr="00542AD3" w:rsidRDefault="00451987" w:rsidP="00451987">
            <w:pPr>
              <w:rPr>
                <w:rFonts w:ascii="Arial" w:hAnsi="Arial" w:cs="Arial"/>
                <w:sz w:val="18"/>
                <w:szCs w:val="18"/>
              </w:rPr>
            </w:pPr>
          </w:p>
        </w:tc>
        <w:tc>
          <w:tcPr>
            <w:tcW w:w="1109" w:type="dxa"/>
          </w:tcPr>
          <w:p w14:paraId="03516F9A" w14:textId="3573E4DC" w:rsidR="00451987" w:rsidRPr="00542AD3" w:rsidRDefault="00451987" w:rsidP="00451987">
            <w:pPr>
              <w:rPr>
                <w:rFonts w:ascii="Arial" w:hAnsi="Arial" w:cs="Arial"/>
                <w:sz w:val="18"/>
                <w:szCs w:val="18"/>
              </w:rPr>
            </w:pPr>
            <w:r w:rsidRPr="00542AD3">
              <w:rPr>
                <w:rFonts w:ascii="Arial" w:hAnsi="Arial" w:cs="Arial"/>
                <w:sz w:val="18"/>
                <w:szCs w:val="18"/>
              </w:rPr>
              <w:t>Załącznik nr 6 pkt 2</w:t>
            </w:r>
          </w:p>
        </w:tc>
        <w:tc>
          <w:tcPr>
            <w:tcW w:w="1838" w:type="dxa"/>
          </w:tcPr>
          <w:p w14:paraId="66332356" w14:textId="3A1F93C7" w:rsidR="00451987" w:rsidRPr="00542AD3" w:rsidRDefault="00451987" w:rsidP="00451987">
            <w:pPr>
              <w:rPr>
                <w:rFonts w:ascii="Arial" w:hAnsi="Arial" w:cs="Arial"/>
                <w:bCs/>
                <w:sz w:val="18"/>
                <w:szCs w:val="18"/>
              </w:rPr>
            </w:pPr>
            <w:r w:rsidRPr="00542AD3">
              <w:rPr>
                <w:rFonts w:ascii="Arial" w:hAnsi="Arial" w:cs="Arial"/>
                <w:bCs/>
                <w:sz w:val="18"/>
                <w:szCs w:val="18"/>
              </w:rPr>
              <w:t>Związek Przedsiębiorców i Pracodawców -Optegra Polska Sp. z o.o.</w:t>
            </w:r>
          </w:p>
        </w:tc>
        <w:tc>
          <w:tcPr>
            <w:tcW w:w="2847" w:type="dxa"/>
          </w:tcPr>
          <w:p w14:paraId="52DF8385" w14:textId="1E0A1064" w:rsidR="00451987" w:rsidRPr="00542AD3" w:rsidRDefault="00451987" w:rsidP="00451987">
            <w:pPr>
              <w:rPr>
                <w:rFonts w:ascii="Arial" w:hAnsi="Arial" w:cs="Arial"/>
                <w:bCs/>
                <w:sz w:val="18"/>
                <w:szCs w:val="18"/>
              </w:rPr>
            </w:pPr>
            <w:r w:rsidRPr="00542AD3">
              <w:rPr>
                <w:rFonts w:ascii="Arial" w:hAnsi="Arial" w:cs="Arial"/>
                <w:bCs/>
                <w:sz w:val="18"/>
                <w:szCs w:val="18"/>
              </w:rPr>
              <w:t>W pkt.2 ocena wyników badań ograniczona jest jedynie do oceny wyników refrakcji i widzenia obu-ocznego. Zapropo-nowana zmiana uzupełniona zosta-ła o inne badane parametry i funk-cje.</w:t>
            </w:r>
          </w:p>
        </w:tc>
        <w:tc>
          <w:tcPr>
            <w:tcW w:w="2410" w:type="dxa"/>
            <w:gridSpan w:val="2"/>
          </w:tcPr>
          <w:p w14:paraId="032393AA" w14:textId="763E969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Dobór korekcji nie opiera się tylko na danych o wadzie refrakcji i ano-malii widzenia obuocznego. Aby dobrać optymalną korekcję konieczne jest dokonanie analizy  również wielu innych parametrów, takich jak ustawienia oczu, stanu akomodacji, innych funkcji wzrokowych oraz powiązać to z dotychczasową korekcją, czy wcześniej stosowaną terapią.   </w:t>
            </w:r>
          </w:p>
          <w:p w14:paraId="63C557A9" w14:textId="06E4913D" w:rsidR="00451987" w:rsidRPr="00542AD3" w:rsidRDefault="00451987" w:rsidP="00451987">
            <w:pPr>
              <w:rPr>
                <w:rFonts w:ascii="Arial" w:hAnsi="Arial" w:cs="Arial"/>
                <w:bCs/>
                <w:sz w:val="18"/>
                <w:szCs w:val="18"/>
              </w:rPr>
            </w:pPr>
            <w:r w:rsidRPr="00542AD3">
              <w:rPr>
                <w:rFonts w:ascii="Arial" w:hAnsi="Arial" w:cs="Arial"/>
                <w:bCs/>
                <w:sz w:val="18"/>
                <w:szCs w:val="18"/>
              </w:rPr>
              <w:t>Optometrysta potrafi ocenić wyniki przeprowadzonych przez siebie badań i na ich podstawie stawia diagnozę optometryczną dotyczącą procesu widzenia, wady wzroku, problemów z ustawieniem oczu i widzeniem obuocznym, a także wykrywa i rozpoznaje typy dysfunkcji wzroku.</w:t>
            </w:r>
          </w:p>
        </w:tc>
        <w:tc>
          <w:tcPr>
            <w:tcW w:w="2268" w:type="dxa"/>
          </w:tcPr>
          <w:p w14:paraId="09A498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2.Bez zmian. </w:t>
            </w:r>
          </w:p>
          <w:p w14:paraId="0A80C75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2.1.Ocena parametrów narządu wzroku, wyników pomiarów refrakcji, stanu widzenia obuocznego, ustawienia oczu oraz pozostałych funkcji wzrokowych.</w:t>
            </w:r>
          </w:p>
          <w:p w14:paraId="096C94FA" w14:textId="77777777" w:rsidR="00451987" w:rsidRPr="00542AD3" w:rsidRDefault="00451987" w:rsidP="00451987">
            <w:pPr>
              <w:rPr>
                <w:rFonts w:ascii="Arial" w:hAnsi="Arial" w:cs="Arial"/>
                <w:bCs/>
                <w:sz w:val="18"/>
                <w:szCs w:val="18"/>
              </w:rPr>
            </w:pPr>
          </w:p>
          <w:p w14:paraId="259C00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pkt.2.2.:</w:t>
            </w:r>
          </w:p>
          <w:p w14:paraId="24C0E023" w14:textId="18790842" w:rsidR="00451987" w:rsidRPr="00542AD3" w:rsidRDefault="00451987" w:rsidP="00451987">
            <w:pPr>
              <w:rPr>
                <w:rFonts w:ascii="Arial" w:hAnsi="Arial" w:cs="Arial"/>
                <w:bCs/>
                <w:sz w:val="18"/>
                <w:szCs w:val="18"/>
              </w:rPr>
            </w:pPr>
            <w:r w:rsidRPr="00542AD3">
              <w:rPr>
                <w:rFonts w:ascii="Arial" w:hAnsi="Arial" w:cs="Arial"/>
                <w:bCs/>
                <w:sz w:val="18"/>
                <w:szCs w:val="18"/>
              </w:rPr>
              <w:t>2.2.Ustalenie diagnozy optometrycznej i odpowiedniego postępowania na podstawie uzyskanych wyników.</w:t>
            </w:r>
          </w:p>
        </w:tc>
        <w:tc>
          <w:tcPr>
            <w:tcW w:w="2942" w:type="dxa"/>
          </w:tcPr>
          <w:p w14:paraId="44C6F3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FA00A92" w14:textId="77777777" w:rsidR="00451987" w:rsidRPr="00542AD3" w:rsidRDefault="00451987" w:rsidP="00451987">
            <w:pPr>
              <w:rPr>
                <w:rFonts w:ascii="Arial" w:hAnsi="Arial" w:cs="Arial"/>
                <w:bCs/>
                <w:sz w:val="18"/>
                <w:szCs w:val="18"/>
              </w:rPr>
            </w:pPr>
          </w:p>
          <w:p w14:paraId="16636E37" w14:textId="0DF1788B" w:rsidR="00451987" w:rsidRPr="00542AD3" w:rsidRDefault="00451987" w:rsidP="00451987">
            <w:pPr>
              <w:rPr>
                <w:rFonts w:ascii="Arial" w:hAnsi="Arial" w:cs="Arial"/>
                <w:bCs/>
                <w:sz w:val="18"/>
                <w:szCs w:val="18"/>
              </w:rPr>
            </w:pPr>
            <w:r w:rsidRPr="00542AD3">
              <w:rPr>
                <w:rFonts w:ascii="Arial" w:hAnsi="Arial" w:cs="Arial"/>
                <w:bCs/>
                <w:sz w:val="18"/>
                <w:szCs w:val="18"/>
              </w:rPr>
              <w:t>W związku z przeredagowaniem pkt 2, w przypadku wykrycia i rozpoznania odstępstw od norm fizjologicznych układu wzrokowego optometrysta informuje pacjenta o konieczności zgłoszenia się do lekarza.</w:t>
            </w:r>
            <w:r w:rsidR="00911C04" w:rsidRPr="00542AD3">
              <w:t xml:space="preserve"> </w:t>
            </w:r>
            <w:r w:rsidR="00911C04" w:rsidRPr="00542AD3">
              <w:rPr>
                <w:rFonts w:ascii="Arial" w:hAnsi="Arial" w:cs="Arial"/>
                <w:bCs/>
                <w:sz w:val="18"/>
                <w:szCs w:val="18"/>
              </w:rPr>
              <w:t>Takie brzmienie przepisu jest bardziej ogólne, co nie wyklucza zaproponowanych elementów działalności optometrysty podlegających ocenie.</w:t>
            </w:r>
          </w:p>
        </w:tc>
      </w:tr>
      <w:tr w:rsidR="00A373A0" w:rsidRPr="00542AD3" w14:paraId="5411C2B5" w14:textId="77777777" w:rsidTr="00D87D56">
        <w:tc>
          <w:tcPr>
            <w:tcW w:w="477" w:type="dxa"/>
          </w:tcPr>
          <w:p w14:paraId="568E978C" w14:textId="77777777" w:rsidR="00451987" w:rsidRPr="00542AD3" w:rsidRDefault="00451987" w:rsidP="00451987">
            <w:pPr>
              <w:rPr>
                <w:rFonts w:ascii="Arial" w:hAnsi="Arial" w:cs="Arial"/>
                <w:sz w:val="18"/>
                <w:szCs w:val="18"/>
              </w:rPr>
            </w:pPr>
          </w:p>
        </w:tc>
        <w:tc>
          <w:tcPr>
            <w:tcW w:w="1109" w:type="dxa"/>
          </w:tcPr>
          <w:p w14:paraId="3758C02F" w14:textId="202BECBC" w:rsidR="00451987" w:rsidRPr="00542AD3" w:rsidRDefault="00451987" w:rsidP="00451987">
            <w:pPr>
              <w:rPr>
                <w:rFonts w:ascii="Arial" w:hAnsi="Arial" w:cs="Arial"/>
                <w:sz w:val="18"/>
                <w:szCs w:val="18"/>
              </w:rPr>
            </w:pPr>
            <w:r w:rsidRPr="00542AD3">
              <w:rPr>
                <w:rFonts w:ascii="Arial" w:hAnsi="Arial" w:cs="Arial"/>
                <w:sz w:val="18"/>
                <w:szCs w:val="18"/>
              </w:rPr>
              <w:t>Załącznik nr 6 pkt 2.1</w:t>
            </w:r>
          </w:p>
        </w:tc>
        <w:tc>
          <w:tcPr>
            <w:tcW w:w="1838" w:type="dxa"/>
          </w:tcPr>
          <w:p w14:paraId="62D19B3F" w14:textId="6C64611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Środowiskowa Komisja Akredytacyjna </w:t>
            </w:r>
            <w:r w:rsidRPr="00542AD3">
              <w:rPr>
                <w:rFonts w:ascii="Arial" w:hAnsi="Arial" w:cs="Arial"/>
                <w:bCs/>
                <w:sz w:val="18"/>
                <w:szCs w:val="18"/>
              </w:rPr>
              <w:lastRenderedPageBreak/>
              <w:t>Optyki Okularowej i Optometrii (ŚKAOOiO)</w:t>
            </w:r>
          </w:p>
        </w:tc>
        <w:tc>
          <w:tcPr>
            <w:tcW w:w="2847" w:type="dxa"/>
          </w:tcPr>
          <w:p w14:paraId="1E3DA75D" w14:textId="7316174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 xml:space="preserve">Zachowując spójność punktu 2.1. z wcześniejszymi postulowanymi zmianami, </w:t>
            </w:r>
            <w:r w:rsidRPr="00542AD3">
              <w:rPr>
                <w:rFonts w:ascii="Arial" w:eastAsia="Times New Roman" w:hAnsi="Arial" w:cs="Arial"/>
                <w:bCs/>
                <w:sz w:val="18"/>
                <w:szCs w:val="18"/>
                <w:lang w:eastAsia="pl-PL"/>
              </w:rPr>
              <w:lastRenderedPageBreak/>
              <w:t>należy uzupełnić jego treść o ocenę parametrów narządu wzroku, stanu widzenia obuocznego, ustawienia oczu i innych funkcji wzrokowych. Postulujemy zmianę brzmienia tego punktu.</w:t>
            </w:r>
          </w:p>
        </w:tc>
        <w:tc>
          <w:tcPr>
            <w:tcW w:w="2410" w:type="dxa"/>
            <w:gridSpan w:val="2"/>
          </w:tcPr>
          <w:p w14:paraId="3E4A6EB5" w14:textId="77777777" w:rsidR="00451987" w:rsidRPr="00542AD3" w:rsidRDefault="00451987" w:rsidP="00451987">
            <w:pPr>
              <w:rPr>
                <w:rFonts w:ascii="Arial" w:hAnsi="Arial" w:cs="Arial"/>
                <w:bCs/>
                <w:sz w:val="18"/>
                <w:szCs w:val="18"/>
              </w:rPr>
            </w:pPr>
          </w:p>
        </w:tc>
        <w:tc>
          <w:tcPr>
            <w:tcW w:w="2268" w:type="dxa"/>
          </w:tcPr>
          <w:p w14:paraId="318728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Nowe brzmienie tekstu:</w:t>
            </w:r>
          </w:p>
          <w:p w14:paraId="29200108" w14:textId="77777777" w:rsidR="00451987" w:rsidRPr="00542AD3" w:rsidRDefault="00451987" w:rsidP="00451987">
            <w:pPr>
              <w:rPr>
                <w:rFonts w:ascii="Arial" w:hAnsi="Arial" w:cs="Arial"/>
                <w:bCs/>
                <w:sz w:val="18"/>
                <w:szCs w:val="18"/>
              </w:rPr>
            </w:pPr>
          </w:p>
          <w:p w14:paraId="4885DA03" w14:textId="4BD46B52"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2.1. Ocena </w:t>
            </w:r>
            <w:r w:rsidRPr="00542AD3">
              <w:rPr>
                <w:rFonts w:ascii="Arial" w:hAnsi="Arial" w:cs="Arial"/>
                <w:b/>
                <w:bCs/>
                <w:sz w:val="18"/>
                <w:szCs w:val="18"/>
              </w:rPr>
              <w:t>parametrów narządu wzroku,</w:t>
            </w:r>
            <w:r w:rsidRPr="00542AD3">
              <w:rPr>
                <w:rFonts w:ascii="Arial" w:hAnsi="Arial" w:cs="Arial"/>
                <w:bCs/>
                <w:sz w:val="18"/>
                <w:szCs w:val="18"/>
              </w:rPr>
              <w:t xml:space="preserve"> wyników pomiarów refrakcji, </w:t>
            </w:r>
            <w:r w:rsidRPr="00542AD3">
              <w:rPr>
                <w:rFonts w:ascii="Arial" w:hAnsi="Arial" w:cs="Arial"/>
                <w:b/>
                <w:bCs/>
                <w:sz w:val="18"/>
                <w:szCs w:val="18"/>
              </w:rPr>
              <w:t>stanu</w:t>
            </w:r>
            <w:r w:rsidRPr="00542AD3">
              <w:rPr>
                <w:rFonts w:ascii="Arial" w:hAnsi="Arial" w:cs="Arial"/>
                <w:bCs/>
                <w:sz w:val="18"/>
                <w:szCs w:val="18"/>
              </w:rPr>
              <w:t xml:space="preserve"> widzenia obuocznego, </w:t>
            </w:r>
            <w:r w:rsidRPr="00542AD3">
              <w:rPr>
                <w:rFonts w:ascii="Arial" w:hAnsi="Arial" w:cs="Arial"/>
                <w:b/>
                <w:bCs/>
                <w:sz w:val="18"/>
                <w:szCs w:val="18"/>
              </w:rPr>
              <w:t>ustawienia oczu i innych funkcji wzrokowych.</w:t>
            </w:r>
          </w:p>
        </w:tc>
        <w:tc>
          <w:tcPr>
            <w:tcW w:w="2942" w:type="dxa"/>
          </w:tcPr>
          <w:p w14:paraId="2F25F358" w14:textId="093D6204"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r w:rsidR="00BE5D52" w:rsidRPr="00542AD3">
              <w:rPr>
                <w:rFonts w:ascii="Arial" w:hAnsi="Arial" w:cs="Arial"/>
                <w:bCs/>
                <w:sz w:val="18"/>
                <w:szCs w:val="18"/>
              </w:rPr>
              <w:t>.</w:t>
            </w:r>
          </w:p>
          <w:p w14:paraId="5DF5468B" w14:textId="77777777" w:rsidR="00451987" w:rsidRPr="00542AD3" w:rsidRDefault="00451987" w:rsidP="00451987">
            <w:pPr>
              <w:rPr>
                <w:rFonts w:ascii="Arial" w:hAnsi="Arial" w:cs="Arial"/>
                <w:bCs/>
                <w:sz w:val="18"/>
                <w:szCs w:val="18"/>
              </w:rPr>
            </w:pPr>
          </w:p>
          <w:p w14:paraId="25A01897" w14:textId="6EE41B5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Przeredagowano pkt 2 w następujący sposób:</w:t>
            </w:r>
          </w:p>
          <w:p w14:paraId="52099123" w14:textId="759B7C1D" w:rsidR="00451987" w:rsidRPr="00542AD3" w:rsidRDefault="00451987" w:rsidP="00451987">
            <w:pPr>
              <w:rPr>
                <w:rFonts w:ascii="Arial" w:hAnsi="Arial" w:cs="Arial"/>
                <w:bCs/>
                <w:sz w:val="18"/>
                <w:szCs w:val="18"/>
              </w:rPr>
            </w:pPr>
            <w:r w:rsidRPr="00542AD3">
              <w:rPr>
                <w:rFonts w:ascii="Arial" w:hAnsi="Arial" w:cs="Arial"/>
                <w:bCs/>
                <w:sz w:val="18"/>
                <w:szCs w:val="18"/>
              </w:rPr>
              <w:t>„Ocena wyników badań optometrycznych oraz informowanie osoby badanej o konieczności zgłoszenia się do lekarza specjalisty w dziedzinie okulistyki w przypadku wykrycia i rozpoznania odstępstw od norm fizjologicznych układu wzrokowego”. Takie brzmienie przepisu jest bardziej ogólne, co nie wyklucza zaproponowanych elementów działalności optometrysty podlegających ocenie.</w:t>
            </w:r>
          </w:p>
        </w:tc>
      </w:tr>
      <w:tr w:rsidR="00A373A0" w:rsidRPr="00542AD3" w14:paraId="6436AB84" w14:textId="77777777" w:rsidTr="00D87D56">
        <w:tc>
          <w:tcPr>
            <w:tcW w:w="477" w:type="dxa"/>
          </w:tcPr>
          <w:p w14:paraId="6045D828" w14:textId="77777777" w:rsidR="00451987" w:rsidRPr="00542AD3" w:rsidRDefault="00451987" w:rsidP="00451987">
            <w:pPr>
              <w:rPr>
                <w:rFonts w:ascii="Arial" w:hAnsi="Arial" w:cs="Arial"/>
                <w:sz w:val="18"/>
                <w:szCs w:val="18"/>
              </w:rPr>
            </w:pPr>
          </w:p>
        </w:tc>
        <w:tc>
          <w:tcPr>
            <w:tcW w:w="1109" w:type="dxa"/>
          </w:tcPr>
          <w:p w14:paraId="728251A4" w14:textId="0E37E7A5" w:rsidR="00451987" w:rsidRPr="00542AD3" w:rsidRDefault="00451987" w:rsidP="00451987">
            <w:pPr>
              <w:rPr>
                <w:rFonts w:ascii="Arial" w:hAnsi="Arial" w:cs="Arial"/>
                <w:sz w:val="18"/>
                <w:szCs w:val="18"/>
              </w:rPr>
            </w:pPr>
            <w:r w:rsidRPr="00542AD3">
              <w:rPr>
                <w:rFonts w:ascii="Arial" w:hAnsi="Arial" w:cs="Arial"/>
                <w:sz w:val="18"/>
                <w:szCs w:val="18"/>
              </w:rPr>
              <w:t>Załącznik nr 6 pkt 2.1</w:t>
            </w:r>
          </w:p>
        </w:tc>
        <w:tc>
          <w:tcPr>
            <w:tcW w:w="1838" w:type="dxa"/>
          </w:tcPr>
          <w:p w14:paraId="0C82FBFD" w14:textId="710DFD87" w:rsidR="00451987" w:rsidRPr="00542AD3" w:rsidRDefault="00451987" w:rsidP="00451987">
            <w:pPr>
              <w:rPr>
                <w:rFonts w:ascii="Arial" w:hAnsi="Arial" w:cs="Arial"/>
                <w:bCs/>
                <w:sz w:val="18"/>
                <w:szCs w:val="18"/>
                <w:lang w:val="en-US"/>
              </w:rPr>
            </w:pPr>
            <w:r w:rsidRPr="00542AD3">
              <w:rPr>
                <w:rFonts w:ascii="Arial" w:hAnsi="Arial" w:cs="Arial"/>
                <w:bCs/>
                <w:sz w:val="18"/>
                <w:szCs w:val="18"/>
                <w:lang w:val="en-US"/>
              </w:rPr>
              <w:t>Business Centre Club – Cech Optyków</w:t>
            </w:r>
          </w:p>
        </w:tc>
        <w:tc>
          <w:tcPr>
            <w:tcW w:w="2847" w:type="dxa"/>
          </w:tcPr>
          <w:p w14:paraId="1809D2AF" w14:textId="4C3FFDF6"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konieczna zmiana treści punktu, usuwająca ryzyko ograniczenia kompetencji optometrysty i uzyskania przez pacjenta niepełnego wyniku przeprowadzonych badań</w:t>
            </w:r>
          </w:p>
        </w:tc>
        <w:tc>
          <w:tcPr>
            <w:tcW w:w="2410" w:type="dxa"/>
            <w:gridSpan w:val="2"/>
          </w:tcPr>
          <w:p w14:paraId="4BE438C6" w14:textId="4DFEAB85" w:rsidR="00451987" w:rsidRPr="00542AD3" w:rsidRDefault="00451987" w:rsidP="00451987">
            <w:pPr>
              <w:rPr>
                <w:rFonts w:ascii="Arial" w:hAnsi="Arial" w:cs="Arial"/>
                <w:bCs/>
                <w:sz w:val="18"/>
                <w:szCs w:val="18"/>
              </w:rPr>
            </w:pPr>
            <w:r w:rsidRPr="00542AD3">
              <w:rPr>
                <w:rFonts w:ascii="Arial" w:hAnsi="Arial" w:cs="Arial"/>
                <w:bCs/>
                <w:sz w:val="18"/>
                <w:szCs w:val="18"/>
              </w:rPr>
              <w:t>badania optometryczne mogą obejmować szerszy zakres badań, w tym badanie ogólne układu wzrokowego lub badania pogłębione, które przy okazji pomiaru refrakcji lub anomalii widzenia obuocznego mogą wykazać inne zmiany lub odstępstwa od norm fizjologicznych układu wzrokowego; ograniczenie oceny wyników wyłącznie do pomiarów refrakcji oraz anomalii widzenia obuocznego może wywołać skutek szkodliwy dla pacjenta; w celu uniknięcia takiego ryzyka, proponuje się objęcie oceną wyników całości przeprowadzonego badania</w:t>
            </w:r>
          </w:p>
        </w:tc>
        <w:tc>
          <w:tcPr>
            <w:tcW w:w="2268" w:type="dxa"/>
          </w:tcPr>
          <w:p w14:paraId="0D62DC6C" w14:textId="3E06EF66" w:rsidR="00451987" w:rsidRPr="00542AD3" w:rsidRDefault="00451987" w:rsidP="00451987">
            <w:pPr>
              <w:rPr>
                <w:rFonts w:ascii="Arial" w:hAnsi="Arial" w:cs="Arial"/>
                <w:bCs/>
                <w:sz w:val="18"/>
                <w:szCs w:val="18"/>
              </w:rPr>
            </w:pPr>
            <w:r w:rsidRPr="00542AD3">
              <w:rPr>
                <w:rFonts w:ascii="Arial" w:hAnsi="Arial" w:cs="Arial"/>
                <w:sz w:val="18"/>
                <w:szCs w:val="18"/>
              </w:rPr>
              <w:t>zmiana treści z projektowanego:                    „2.1. Ocenia wyników pomiarów refrakcji oraz anomalii widzenia obuocznego.”                                                    na:                                                               „2.1. Ocena wyników badań optometrycznych.”</w:t>
            </w:r>
          </w:p>
        </w:tc>
        <w:tc>
          <w:tcPr>
            <w:tcW w:w="2942" w:type="dxa"/>
          </w:tcPr>
          <w:p w14:paraId="2B1AECFB" w14:textId="12E5FA90"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BE5D52" w:rsidRPr="00542AD3">
              <w:rPr>
                <w:rFonts w:ascii="Arial" w:hAnsi="Arial" w:cs="Arial"/>
                <w:bCs/>
                <w:sz w:val="18"/>
                <w:szCs w:val="18"/>
              </w:rPr>
              <w:t>.</w:t>
            </w:r>
          </w:p>
          <w:p w14:paraId="3576F319" w14:textId="77777777" w:rsidR="00BE5D52" w:rsidRPr="00542AD3" w:rsidRDefault="00BE5D52" w:rsidP="00451987">
            <w:pPr>
              <w:rPr>
                <w:rFonts w:ascii="Arial" w:hAnsi="Arial" w:cs="Arial"/>
                <w:bCs/>
                <w:sz w:val="18"/>
                <w:szCs w:val="18"/>
              </w:rPr>
            </w:pPr>
          </w:p>
          <w:p w14:paraId="24AEE291" w14:textId="0503EADE" w:rsidR="00451987" w:rsidRPr="00542AD3" w:rsidRDefault="00947412" w:rsidP="00451987">
            <w:pPr>
              <w:rPr>
                <w:rFonts w:ascii="Arial" w:hAnsi="Arial" w:cs="Arial"/>
                <w:bCs/>
                <w:sz w:val="18"/>
                <w:szCs w:val="18"/>
              </w:rPr>
            </w:pPr>
            <w:r w:rsidRPr="00542AD3">
              <w:rPr>
                <w:rFonts w:ascii="Arial" w:hAnsi="Arial" w:cs="Arial"/>
                <w:bCs/>
                <w:sz w:val="18"/>
                <w:szCs w:val="18"/>
              </w:rPr>
              <w:t>Jw.</w:t>
            </w:r>
          </w:p>
        </w:tc>
      </w:tr>
      <w:tr w:rsidR="00A373A0" w:rsidRPr="00542AD3" w14:paraId="0165C61A" w14:textId="77777777" w:rsidTr="00D87D56">
        <w:tc>
          <w:tcPr>
            <w:tcW w:w="477" w:type="dxa"/>
          </w:tcPr>
          <w:p w14:paraId="320F3A83" w14:textId="77777777" w:rsidR="00451987" w:rsidRPr="00542AD3" w:rsidRDefault="00451987" w:rsidP="00451987">
            <w:pPr>
              <w:rPr>
                <w:rFonts w:ascii="Arial" w:hAnsi="Arial" w:cs="Arial"/>
                <w:sz w:val="18"/>
                <w:szCs w:val="18"/>
              </w:rPr>
            </w:pPr>
          </w:p>
        </w:tc>
        <w:tc>
          <w:tcPr>
            <w:tcW w:w="1109" w:type="dxa"/>
          </w:tcPr>
          <w:p w14:paraId="0D44753B" w14:textId="5D424B78" w:rsidR="00451987" w:rsidRPr="00542AD3" w:rsidRDefault="00451987" w:rsidP="00451987">
            <w:pPr>
              <w:rPr>
                <w:rFonts w:ascii="Arial" w:hAnsi="Arial" w:cs="Arial"/>
                <w:sz w:val="18"/>
                <w:szCs w:val="18"/>
              </w:rPr>
            </w:pPr>
            <w:r w:rsidRPr="00542AD3">
              <w:rPr>
                <w:rFonts w:ascii="Arial" w:hAnsi="Arial" w:cs="Arial"/>
                <w:sz w:val="18"/>
                <w:szCs w:val="18"/>
              </w:rPr>
              <w:t>Załącznik nr 6 pkt 2.2</w:t>
            </w:r>
          </w:p>
        </w:tc>
        <w:tc>
          <w:tcPr>
            <w:tcW w:w="1838" w:type="dxa"/>
          </w:tcPr>
          <w:p w14:paraId="16521068" w14:textId="61EE36C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Środowiskowa Komisja Akredytacyjna </w:t>
            </w:r>
            <w:r w:rsidRPr="00542AD3">
              <w:rPr>
                <w:rFonts w:ascii="Arial" w:hAnsi="Arial" w:cs="Arial"/>
                <w:bCs/>
                <w:sz w:val="18"/>
                <w:szCs w:val="18"/>
              </w:rPr>
              <w:lastRenderedPageBreak/>
              <w:t>Optyki Okularowej i Optometrii (ŚKAOOiO)</w:t>
            </w:r>
          </w:p>
        </w:tc>
        <w:tc>
          <w:tcPr>
            <w:tcW w:w="2847" w:type="dxa"/>
          </w:tcPr>
          <w:p w14:paraId="654C338E" w14:textId="526B383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 xml:space="preserve">Proponowana wersja tego punktu w sposób niezrozumiały ogranicza możliwość </w:t>
            </w:r>
            <w:r w:rsidRPr="00542AD3">
              <w:rPr>
                <w:rFonts w:ascii="Arial" w:eastAsia="Times New Roman" w:hAnsi="Arial" w:cs="Arial"/>
                <w:bCs/>
                <w:sz w:val="18"/>
                <w:szCs w:val="18"/>
                <w:lang w:eastAsia="pl-PL"/>
              </w:rPr>
              <w:lastRenderedPageBreak/>
              <w:t>informowania pacjentów o konieczności zgłoszenia się do innych specjalistów niż tylko okulista, na przykład w sytuacji stwierdzenia zaburzeń ruchu oczu o możli-wym podłożu neurologicznym lub zmian ocznych, które mogą mieć charakter nowotworowy. Postulujemy zmianę brzmienia tego punktu.</w:t>
            </w:r>
          </w:p>
        </w:tc>
        <w:tc>
          <w:tcPr>
            <w:tcW w:w="2410" w:type="dxa"/>
            <w:gridSpan w:val="2"/>
          </w:tcPr>
          <w:p w14:paraId="3762BD42" w14:textId="77777777" w:rsidR="00451987" w:rsidRPr="00542AD3" w:rsidRDefault="00451987" w:rsidP="00451987">
            <w:pPr>
              <w:rPr>
                <w:rFonts w:ascii="Arial" w:hAnsi="Arial" w:cs="Arial"/>
                <w:bCs/>
                <w:sz w:val="18"/>
                <w:szCs w:val="18"/>
              </w:rPr>
            </w:pPr>
          </w:p>
        </w:tc>
        <w:tc>
          <w:tcPr>
            <w:tcW w:w="2268" w:type="dxa"/>
          </w:tcPr>
          <w:p w14:paraId="7657E19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Nowe brzmienie tekstu i </w:t>
            </w:r>
            <w:r w:rsidRPr="00542AD3">
              <w:rPr>
                <w:rFonts w:ascii="Arial" w:hAnsi="Arial" w:cs="Arial"/>
                <w:bCs/>
                <w:sz w:val="18"/>
                <w:szCs w:val="18"/>
                <w:u w:val="single"/>
              </w:rPr>
              <w:t>zmiana numeracji</w:t>
            </w:r>
            <w:r w:rsidRPr="00542AD3">
              <w:rPr>
                <w:rFonts w:ascii="Arial" w:hAnsi="Arial" w:cs="Arial"/>
                <w:bCs/>
                <w:sz w:val="18"/>
                <w:szCs w:val="18"/>
              </w:rPr>
              <w:t>:</w:t>
            </w:r>
          </w:p>
          <w:p w14:paraId="2476D26C" w14:textId="77777777" w:rsidR="00451987" w:rsidRPr="00542AD3" w:rsidRDefault="00451987" w:rsidP="00451987">
            <w:pPr>
              <w:rPr>
                <w:rFonts w:ascii="Arial" w:hAnsi="Arial" w:cs="Arial"/>
                <w:bCs/>
                <w:sz w:val="18"/>
                <w:szCs w:val="18"/>
              </w:rPr>
            </w:pPr>
          </w:p>
          <w:p w14:paraId="62034B51" w14:textId="7D734E4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2.3. Informowanie osoby badanej o konieczności zgłoszenia się do lekarza specjalisty w dziedzinie okulistyki </w:t>
            </w:r>
            <w:r w:rsidRPr="00542AD3">
              <w:rPr>
                <w:rFonts w:ascii="Arial" w:hAnsi="Arial" w:cs="Arial"/>
                <w:b/>
                <w:bCs/>
                <w:sz w:val="18"/>
                <w:szCs w:val="18"/>
              </w:rPr>
              <w:t>lub innego specjalisty,</w:t>
            </w:r>
            <w:r w:rsidRPr="00542AD3">
              <w:rPr>
                <w:rFonts w:ascii="Arial" w:hAnsi="Arial" w:cs="Arial"/>
                <w:bCs/>
                <w:sz w:val="18"/>
                <w:szCs w:val="18"/>
              </w:rPr>
              <w:t xml:space="preserve"> w przypadku wykrycia i rozpoznania odstępstw od norm fizjologicznych układu wzrokowego </w:t>
            </w:r>
            <w:r w:rsidRPr="00542AD3">
              <w:rPr>
                <w:rFonts w:ascii="Arial" w:hAnsi="Arial" w:cs="Arial"/>
                <w:b/>
                <w:bCs/>
                <w:sz w:val="18"/>
                <w:szCs w:val="18"/>
              </w:rPr>
              <w:t>oraz podejrzenia konieczności dalszej diagnostyki.</w:t>
            </w:r>
          </w:p>
        </w:tc>
        <w:tc>
          <w:tcPr>
            <w:tcW w:w="2942" w:type="dxa"/>
          </w:tcPr>
          <w:p w14:paraId="6913B810" w14:textId="2F58C360"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r w:rsidR="00BE5D52" w:rsidRPr="00542AD3">
              <w:rPr>
                <w:rFonts w:ascii="Arial" w:hAnsi="Arial" w:cs="Arial"/>
                <w:bCs/>
                <w:sz w:val="18"/>
                <w:szCs w:val="18"/>
              </w:rPr>
              <w:t>.</w:t>
            </w:r>
          </w:p>
          <w:p w14:paraId="2E3600D4" w14:textId="77777777" w:rsidR="00BE5D52" w:rsidRPr="00542AD3" w:rsidRDefault="00BE5D52" w:rsidP="00451987">
            <w:pPr>
              <w:rPr>
                <w:rFonts w:ascii="Arial" w:hAnsi="Arial" w:cs="Arial"/>
                <w:bCs/>
                <w:sz w:val="18"/>
                <w:szCs w:val="18"/>
              </w:rPr>
            </w:pPr>
          </w:p>
          <w:p w14:paraId="0AB08F98" w14:textId="5BC1E94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pkt 2  przeredagowano w następujący sposób</w:t>
            </w:r>
          </w:p>
          <w:p w14:paraId="336D4110" w14:textId="1E5AE40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„Ocena wyników badań optometrycznych oraz informowanie osoby badanej o konieczności zgłoszenia się do lekarza specjalisty w dziedzinie okulistyki w przypadku wykrycia i rozpoznania </w:t>
            </w:r>
            <w:r w:rsidR="00405465" w:rsidRPr="00542AD3">
              <w:rPr>
                <w:rFonts w:ascii="Arial" w:hAnsi="Arial" w:cs="Arial"/>
                <w:bCs/>
                <w:sz w:val="18"/>
                <w:szCs w:val="18"/>
              </w:rPr>
              <w:t>odstępstw</w:t>
            </w:r>
            <w:r w:rsidRPr="00542AD3">
              <w:rPr>
                <w:rFonts w:ascii="Arial" w:hAnsi="Arial" w:cs="Arial"/>
                <w:bCs/>
                <w:sz w:val="18"/>
                <w:szCs w:val="18"/>
              </w:rPr>
              <w:t xml:space="preserve"> od norm fizjologicznych układu wzrokowego”.</w:t>
            </w:r>
          </w:p>
        </w:tc>
      </w:tr>
      <w:tr w:rsidR="00A373A0" w:rsidRPr="00542AD3" w14:paraId="529EE4EB" w14:textId="77777777" w:rsidTr="00D87D56">
        <w:tc>
          <w:tcPr>
            <w:tcW w:w="477" w:type="dxa"/>
          </w:tcPr>
          <w:p w14:paraId="6477FF64" w14:textId="77777777" w:rsidR="00451987" w:rsidRPr="00542AD3" w:rsidRDefault="00451987" w:rsidP="00451987">
            <w:pPr>
              <w:rPr>
                <w:rFonts w:ascii="Arial" w:hAnsi="Arial" w:cs="Arial"/>
                <w:sz w:val="18"/>
                <w:szCs w:val="18"/>
              </w:rPr>
            </w:pPr>
          </w:p>
        </w:tc>
        <w:tc>
          <w:tcPr>
            <w:tcW w:w="1109" w:type="dxa"/>
          </w:tcPr>
          <w:p w14:paraId="6A8D9424" w14:textId="2E2427EA" w:rsidR="00451987" w:rsidRPr="00542AD3" w:rsidRDefault="00451987" w:rsidP="00451987">
            <w:pPr>
              <w:rPr>
                <w:rFonts w:ascii="Arial" w:hAnsi="Arial" w:cs="Arial"/>
                <w:sz w:val="18"/>
                <w:szCs w:val="18"/>
              </w:rPr>
            </w:pPr>
            <w:r w:rsidRPr="00542AD3">
              <w:rPr>
                <w:rFonts w:ascii="Arial" w:hAnsi="Arial" w:cs="Arial"/>
                <w:sz w:val="18"/>
                <w:szCs w:val="18"/>
              </w:rPr>
              <w:t>Załącznik nr 6 pkt 3</w:t>
            </w:r>
          </w:p>
        </w:tc>
        <w:tc>
          <w:tcPr>
            <w:tcW w:w="1838" w:type="dxa"/>
          </w:tcPr>
          <w:p w14:paraId="547909BC" w14:textId="782E161D"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Optometrii i Optyki</w:t>
            </w:r>
          </w:p>
        </w:tc>
        <w:tc>
          <w:tcPr>
            <w:tcW w:w="2847" w:type="dxa"/>
          </w:tcPr>
          <w:p w14:paraId="42775746" w14:textId="3CB8A10B"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Pomoce wzrokowe stanowią bardzo obszerną grupę - są to zarówno okulary, jak i soczewki kontaktowe (w tym specjalistyczne), oraz pomoce dla słabowidzących. Nie wszystkie pomoce wzrokowe muszą być dobierane w zależności od cech anatomicznych pacjenta</w:t>
            </w:r>
          </w:p>
        </w:tc>
        <w:tc>
          <w:tcPr>
            <w:tcW w:w="2410" w:type="dxa"/>
            <w:gridSpan w:val="2"/>
          </w:tcPr>
          <w:p w14:paraId="1206EC4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Wśród czynności wykonywanych przez optometrystów jest również zalecanie optymalnego rozwiązania korekcji optycznej, co nie jest równoważne projektowaniu okularów w zależności od warunków anatomicznych pacjenta. Zdecydowanie częściej optometrysta projektuje sam rodzaj korekcji - w przypadku okularów przykładowo prezentuje pacjentowi różne wartości dodatku do czytania w zależności od indywidualnego stanowiska pracy pacjenta i na tej podstawie określa optymalny przyrost mocy, ustala wartości pryzmatów do dali i bliży, w przypadku korekcji wspierającej rehabilitację wzroku określa również sposób montażu szkieł w oprawie, itd.</w:t>
            </w:r>
          </w:p>
          <w:p w14:paraId="2EA32B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Dużo bardziej zaawansowanym tematem </w:t>
            </w:r>
            <w:r w:rsidRPr="00542AD3">
              <w:rPr>
                <w:rFonts w:ascii="Arial" w:hAnsi="Arial" w:cs="Arial"/>
                <w:bCs/>
                <w:sz w:val="18"/>
                <w:szCs w:val="18"/>
              </w:rPr>
              <w:lastRenderedPageBreak/>
              <w:t xml:space="preserve">jest projektowanie soczewek kontaktowych, zwłaszcza specjalistycznych (RGP, Ortho-K, miękkich pozazakresowych), stanowiących również pomoc wzrokową, gdzie poza standardowymi parametrami można modyfikować ułożenie i właściwości tych soczewek w taki sposób, aby w sposób optymalny korygowały wzrok pacjenta, przy jednoczesnym zachowaniu maksymalnego poziomu bezpieczeństwa ich stosowania. </w:t>
            </w:r>
          </w:p>
          <w:p w14:paraId="775BFA6F" w14:textId="44DBA51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Trzecią grupą pomocy optycznych są pomoce dla słabowidzących, takie jak lupy czy powiększalniki - trudno jest w tym miejscu mówić o doborze zgodnym z warunkami anatomicznymi pacjenta, zdecydowanie właściwszym określeniem będzie “zgodnie z indywidualnymi potrzebami”. Warto też w tym miejscu zaznaczyć, że pomoce dla  słabowidzących nie są dobierane wyłącznie na podstawie ostrości wzroku pacjenta, ale również jego ogólnego stanu zdrowia, mobilności i łatwości posługiwania się pomocami oraz rodzaju </w:t>
            </w:r>
            <w:r w:rsidRPr="00542AD3">
              <w:rPr>
                <w:rFonts w:ascii="Arial" w:hAnsi="Arial" w:cs="Arial"/>
                <w:bCs/>
                <w:sz w:val="18"/>
                <w:szCs w:val="18"/>
              </w:rPr>
              <w:lastRenderedPageBreak/>
              <w:t>czynności które chciałby wykonywać.</w:t>
            </w:r>
          </w:p>
        </w:tc>
        <w:tc>
          <w:tcPr>
            <w:tcW w:w="2268" w:type="dxa"/>
          </w:tcPr>
          <w:p w14:paraId="39581EF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3. Projektowanie pomocy wzrokowych z uwzględnieniem </w:t>
            </w:r>
            <w:bookmarkStart w:id="9" w:name="_Hlk172718479"/>
            <w:r w:rsidRPr="00542AD3">
              <w:rPr>
                <w:rFonts w:ascii="Arial" w:hAnsi="Arial" w:cs="Arial"/>
                <w:bCs/>
                <w:sz w:val="18"/>
                <w:szCs w:val="18"/>
              </w:rPr>
              <w:t>indywidualnych potrzeb pacjenta</w:t>
            </w:r>
          </w:p>
          <w:bookmarkEnd w:id="9"/>
          <w:p w14:paraId="1EA364A5" w14:textId="77777777" w:rsidR="00451987" w:rsidRPr="00542AD3" w:rsidRDefault="00451987" w:rsidP="00451987">
            <w:pPr>
              <w:rPr>
                <w:rFonts w:ascii="Arial" w:hAnsi="Arial" w:cs="Arial"/>
                <w:bCs/>
                <w:sz w:val="18"/>
                <w:szCs w:val="18"/>
              </w:rPr>
            </w:pPr>
          </w:p>
        </w:tc>
        <w:tc>
          <w:tcPr>
            <w:tcW w:w="2942" w:type="dxa"/>
          </w:tcPr>
          <w:p w14:paraId="04A8E6DD" w14:textId="68CA9DF4"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5EAD6CCC" w14:textId="77777777" w:rsidR="00451987" w:rsidRPr="00542AD3" w:rsidRDefault="00451987" w:rsidP="00451987">
            <w:pPr>
              <w:rPr>
                <w:rFonts w:ascii="Arial" w:hAnsi="Arial" w:cs="Arial"/>
                <w:bCs/>
                <w:sz w:val="18"/>
                <w:szCs w:val="18"/>
              </w:rPr>
            </w:pPr>
          </w:p>
          <w:p w14:paraId="7D58CC34" w14:textId="14BF086A" w:rsidR="00451987" w:rsidRPr="00542AD3" w:rsidRDefault="00451987" w:rsidP="00451987">
            <w:pPr>
              <w:rPr>
                <w:rFonts w:ascii="Arial" w:hAnsi="Arial" w:cs="Arial"/>
                <w:bCs/>
                <w:sz w:val="18"/>
                <w:szCs w:val="18"/>
              </w:rPr>
            </w:pPr>
          </w:p>
        </w:tc>
      </w:tr>
      <w:tr w:rsidR="00A373A0" w:rsidRPr="00542AD3" w14:paraId="35D11C9C" w14:textId="77777777" w:rsidTr="00D87D56">
        <w:tc>
          <w:tcPr>
            <w:tcW w:w="477" w:type="dxa"/>
          </w:tcPr>
          <w:p w14:paraId="77714237" w14:textId="77777777" w:rsidR="00451987" w:rsidRPr="00542AD3" w:rsidRDefault="00451987" w:rsidP="00451987">
            <w:pPr>
              <w:rPr>
                <w:rFonts w:ascii="Arial" w:hAnsi="Arial" w:cs="Arial"/>
                <w:sz w:val="18"/>
                <w:szCs w:val="18"/>
              </w:rPr>
            </w:pPr>
          </w:p>
        </w:tc>
        <w:tc>
          <w:tcPr>
            <w:tcW w:w="1109" w:type="dxa"/>
          </w:tcPr>
          <w:p w14:paraId="4F062B25" w14:textId="693584E3" w:rsidR="00451987" w:rsidRPr="00542AD3" w:rsidRDefault="00451987" w:rsidP="00451987">
            <w:pPr>
              <w:rPr>
                <w:rFonts w:ascii="Arial" w:hAnsi="Arial" w:cs="Arial"/>
                <w:sz w:val="18"/>
                <w:szCs w:val="18"/>
              </w:rPr>
            </w:pPr>
            <w:r w:rsidRPr="00542AD3">
              <w:rPr>
                <w:rFonts w:ascii="Arial" w:hAnsi="Arial" w:cs="Arial"/>
                <w:sz w:val="18"/>
                <w:szCs w:val="18"/>
              </w:rPr>
              <w:t>Załącznik nr 6 pkt 3</w:t>
            </w:r>
          </w:p>
        </w:tc>
        <w:tc>
          <w:tcPr>
            <w:tcW w:w="1838" w:type="dxa"/>
          </w:tcPr>
          <w:p w14:paraId="158CDBE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Uniwersytet im.A.-</w:t>
            </w:r>
          </w:p>
          <w:p w14:paraId="57DDF0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Mickiewicza w Poznaniu;</w:t>
            </w:r>
          </w:p>
          <w:p w14:paraId="78645E8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3D8B09F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Collegium Medicum</w:t>
            </w:r>
          </w:p>
          <w:p w14:paraId="1A09B6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UMK w Bydgoszczy,</w:t>
            </w:r>
          </w:p>
          <w:p w14:paraId="01A647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Oftalmika</w:t>
            </w:r>
          </w:p>
          <w:p w14:paraId="6310316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Bydgoszczy; Europejska</w:t>
            </w:r>
          </w:p>
          <w:p w14:paraId="7F4393A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Rada Optometrii (ECOO);</w:t>
            </w:r>
          </w:p>
          <w:p w14:paraId="5E8480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1C4395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Szpitala Wojewódzkiego</w:t>
            </w:r>
          </w:p>
          <w:p w14:paraId="67CA72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Poznaniu;</w:t>
            </w:r>
          </w:p>
          <w:p w14:paraId="5CA09B7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Klinika Okulistyczna</w:t>
            </w:r>
          </w:p>
          <w:p w14:paraId="187835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Reoptis w Poznaniu;</w:t>
            </w:r>
          </w:p>
          <w:p w14:paraId="56AE842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Centrum Okulistyczne</w:t>
            </w:r>
          </w:p>
          <w:p w14:paraId="0010D9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Świat Oka w</w:t>
            </w:r>
          </w:p>
          <w:p w14:paraId="2174338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Warszawie; Beskidzkie Centrum</w:t>
            </w:r>
          </w:p>
          <w:p w14:paraId="3AB20B53" w14:textId="01EA8956" w:rsidR="00451987" w:rsidRPr="00542AD3" w:rsidRDefault="00451987" w:rsidP="00451987">
            <w:pPr>
              <w:rPr>
                <w:rFonts w:ascii="Arial" w:hAnsi="Arial" w:cs="Arial"/>
                <w:bCs/>
                <w:sz w:val="18"/>
                <w:szCs w:val="18"/>
              </w:rPr>
            </w:pPr>
            <w:r w:rsidRPr="00542AD3">
              <w:rPr>
                <w:rFonts w:ascii="Arial" w:hAnsi="Arial" w:cs="Arial"/>
                <w:bCs/>
                <w:sz w:val="18"/>
                <w:szCs w:val="18"/>
              </w:rPr>
              <w:t>Medyczne.</w:t>
            </w:r>
          </w:p>
        </w:tc>
        <w:tc>
          <w:tcPr>
            <w:tcW w:w="2847" w:type="dxa"/>
          </w:tcPr>
          <w:p w14:paraId="5B6943AC" w14:textId="52688949" w:rsidR="00451987" w:rsidRPr="00542AD3" w:rsidRDefault="00451987" w:rsidP="00451987">
            <w:pPr>
              <w:rPr>
                <w:rFonts w:ascii="Arial" w:hAnsi="Arial" w:cs="Arial"/>
                <w:bCs/>
                <w:sz w:val="18"/>
                <w:szCs w:val="18"/>
              </w:rPr>
            </w:pPr>
            <w:r w:rsidRPr="00542AD3">
              <w:rPr>
                <w:rFonts w:ascii="Arial" w:hAnsi="Arial" w:cs="Arial"/>
                <w:bCs/>
                <w:sz w:val="18"/>
                <w:szCs w:val="18"/>
              </w:rPr>
              <w:t>Treść pkt.3 – Projektowanie okularów odnosi się do zawodu optyka okularowego, a nie optometrysty</w:t>
            </w:r>
          </w:p>
        </w:tc>
        <w:tc>
          <w:tcPr>
            <w:tcW w:w="2410" w:type="dxa"/>
            <w:gridSpan w:val="2"/>
          </w:tcPr>
          <w:p w14:paraId="7055F320" w14:textId="0F679728" w:rsidR="00451987" w:rsidRPr="00542AD3" w:rsidRDefault="00451987" w:rsidP="00451987">
            <w:pPr>
              <w:rPr>
                <w:rFonts w:ascii="Arial" w:hAnsi="Arial" w:cs="Arial"/>
                <w:bCs/>
                <w:sz w:val="18"/>
                <w:szCs w:val="18"/>
              </w:rPr>
            </w:pPr>
            <w:r w:rsidRPr="00542AD3">
              <w:rPr>
                <w:rFonts w:ascii="Arial" w:hAnsi="Arial" w:cs="Arial"/>
                <w:bCs/>
                <w:sz w:val="18"/>
                <w:szCs w:val="18"/>
              </w:rPr>
              <w:t>Optometrysta ze względu na szeroką wiedzę o procesie widzenia oraz optyce, może zajmować się projektowaniem różnych pomocy wzrokowych optycznych i nieoptycznych. Nie zajmuje się jednak projektowaniem okularów. Jest to czynność zawodowa optyka okularowego.</w:t>
            </w:r>
          </w:p>
        </w:tc>
        <w:tc>
          <w:tcPr>
            <w:tcW w:w="2268" w:type="dxa"/>
          </w:tcPr>
          <w:p w14:paraId="2C5D0411" w14:textId="141E80A6" w:rsidR="00451987" w:rsidRPr="00542AD3" w:rsidRDefault="00451987" w:rsidP="00451987">
            <w:pPr>
              <w:rPr>
                <w:rFonts w:ascii="Arial" w:hAnsi="Arial" w:cs="Arial"/>
                <w:sz w:val="18"/>
                <w:szCs w:val="18"/>
              </w:rPr>
            </w:pPr>
            <w:r w:rsidRPr="00542AD3">
              <w:rPr>
                <w:rFonts w:ascii="Arial" w:hAnsi="Arial" w:cs="Arial"/>
                <w:bCs/>
                <w:sz w:val="18"/>
                <w:szCs w:val="18"/>
              </w:rPr>
              <w:t>3.Projektowanie pomocy wzrokowych wymagających uwzględnienia indywidualnych potrzeb pacjenta</w:t>
            </w:r>
          </w:p>
        </w:tc>
        <w:tc>
          <w:tcPr>
            <w:tcW w:w="2942" w:type="dxa"/>
          </w:tcPr>
          <w:p w14:paraId="0569F20D" w14:textId="401A8AC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4C778688" w14:textId="77777777" w:rsidR="00451987" w:rsidRPr="00542AD3" w:rsidRDefault="00451987" w:rsidP="00451987">
            <w:pPr>
              <w:rPr>
                <w:rFonts w:ascii="Arial" w:hAnsi="Arial" w:cs="Arial"/>
                <w:bCs/>
                <w:sz w:val="18"/>
                <w:szCs w:val="18"/>
              </w:rPr>
            </w:pPr>
          </w:p>
          <w:p w14:paraId="0771DA51" w14:textId="210AE9CA" w:rsidR="00451987" w:rsidRPr="00542AD3" w:rsidRDefault="00451987" w:rsidP="00451987">
            <w:pPr>
              <w:rPr>
                <w:rFonts w:ascii="Arial" w:hAnsi="Arial" w:cs="Arial"/>
                <w:bCs/>
                <w:sz w:val="18"/>
                <w:szCs w:val="18"/>
              </w:rPr>
            </w:pPr>
            <w:r w:rsidRPr="00542AD3">
              <w:rPr>
                <w:rFonts w:ascii="Arial" w:hAnsi="Arial" w:cs="Arial"/>
                <w:bCs/>
                <w:sz w:val="18"/>
                <w:szCs w:val="18"/>
              </w:rPr>
              <w:t>Przepis w tym zakresie został przeredagowany.</w:t>
            </w:r>
          </w:p>
        </w:tc>
      </w:tr>
      <w:tr w:rsidR="00A373A0" w:rsidRPr="00542AD3" w14:paraId="575D5D03" w14:textId="77777777" w:rsidTr="00D87D56">
        <w:tc>
          <w:tcPr>
            <w:tcW w:w="477" w:type="dxa"/>
          </w:tcPr>
          <w:p w14:paraId="7FD2B184" w14:textId="77777777" w:rsidR="00451987" w:rsidRPr="00542AD3" w:rsidRDefault="00451987" w:rsidP="00451987">
            <w:pPr>
              <w:rPr>
                <w:rFonts w:ascii="Arial" w:hAnsi="Arial" w:cs="Arial"/>
                <w:sz w:val="18"/>
                <w:szCs w:val="18"/>
              </w:rPr>
            </w:pPr>
          </w:p>
        </w:tc>
        <w:tc>
          <w:tcPr>
            <w:tcW w:w="1109" w:type="dxa"/>
          </w:tcPr>
          <w:p w14:paraId="50F11707" w14:textId="68F641CD" w:rsidR="00451987" w:rsidRPr="00542AD3" w:rsidRDefault="00451987" w:rsidP="00451987">
            <w:pPr>
              <w:rPr>
                <w:rFonts w:ascii="Arial" w:hAnsi="Arial" w:cs="Arial"/>
                <w:sz w:val="18"/>
                <w:szCs w:val="18"/>
              </w:rPr>
            </w:pPr>
            <w:r w:rsidRPr="00542AD3">
              <w:rPr>
                <w:rFonts w:ascii="Arial" w:hAnsi="Arial" w:cs="Arial"/>
                <w:sz w:val="18"/>
                <w:szCs w:val="18"/>
              </w:rPr>
              <w:t>Załącznik nr 6 pkt 3</w:t>
            </w:r>
          </w:p>
        </w:tc>
        <w:tc>
          <w:tcPr>
            <w:tcW w:w="1838" w:type="dxa"/>
          </w:tcPr>
          <w:p w14:paraId="4C0D4DF8" w14:textId="33C624EA"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3575088C" w14:textId="071C44F5"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Wersja proponowana w projekcie nie obejmuje dostępnych i stosowanych obecnie przez optometrystów -kontaktologów metod projektowania zindywidualizowanych soczewek kontaktowych lub innych specjalistycznych metod korekcji, które biorą pod uwagę nie tylko cechy anatomiczne. Postulujemy usunięcie wyrazu „okularów” i zmianę brzmienia tekstu.</w:t>
            </w:r>
          </w:p>
        </w:tc>
        <w:tc>
          <w:tcPr>
            <w:tcW w:w="2410" w:type="dxa"/>
            <w:gridSpan w:val="2"/>
          </w:tcPr>
          <w:p w14:paraId="65D5BA73" w14:textId="77777777" w:rsidR="00451987" w:rsidRPr="00542AD3" w:rsidRDefault="00451987" w:rsidP="00451987">
            <w:pPr>
              <w:rPr>
                <w:rFonts w:ascii="Arial" w:hAnsi="Arial" w:cs="Arial"/>
                <w:bCs/>
                <w:sz w:val="18"/>
                <w:szCs w:val="18"/>
              </w:rPr>
            </w:pPr>
          </w:p>
        </w:tc>
        <w:tc>
          <w:tcPr>
            <w:tcW w:w="2268" w:type="dxa"/>
          </w:tcPr>
          <w:p w14:paraId="628E19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Nowe brzmienie tekstu:</w:t>
            </w:r>
          </w:p>
          <w:p w14:paraId="0084CE40" w14:textId="77777777" w:rsidR="00451987" w:rsidRPr="00542AD3" w:rsidRDefault="00451987" w:rsidP="00451987">
            <w:pPr>
              <w:rPr>
                <w:rFonts w:ascii="Arial" w:hAnsi="Arial" w:cs="Arial"/>
                <w:bCs/>
                <w:sz w:val="18"/>
                <w:szCs w:val="18"/>
              </w:rPr>
            </w:pPr>
          </w:p>
          <w:p w14:paraId="535EB494" w14:textId="01E90F1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3. Projektowanie pomocy wzrokowych, </w:t>
            </w:r>
            <w:r w:rsidRPr="00542AD3">
              <w:rPr>
                <w:rFonts w:ascii="Arial" w:hAnsi="Arial" w:cs="Arial"/>
                <w:b/>
                <w:bCs/>
                <w:sz w:val="18"/>
                <w:szCs w:val="18"/>
              </w:rPr>
              <w:t xml:space="preserve">wymagających uwzględnienia indywidualnych potrzeb </w:t>
            </w:r>
            <w:r w:rsidRPr="00542AD3">
              <w:rPr>
                <w:rFonts w:ascii="Arial" w:hAnsi="Arial" w:cs="Arial"/>
                <w:bCs/>
                <w:sz w:val="18"/>
                <w:szCs w:val="18"/>
              </w:rPr>
              <w:t>pacjenta.</w:t>
            </w:r>
          </w:p>
        </w:tc>
        <w:tc>
          <w:tcPr>
            <w:tcW w:w="2942" w:type="dxa"/>
          </w:tcPr>
          <w:p w14:paraId="67E559CB" w14:textId="637105A4"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64B29C88" w14:textId="77777777" w:rsidR="00451987" w:rsidRPr="00542AD3" w:rsidRDefault="00451987" w:rsidP="00451987">
            <w:pPr>
              <w:rPr>
                <w:rFonts w:ascii="Arial" w:hAnsi="Arial" w:cs="Arial"/>
                <w:bCs/>
                <w:sz w:val="18"/>
                <w:szCs w:val="18"/>
              </w:rPr>
            </w:pPr>
          </w:p>
          <w:p w14:paraId="734273B2" w14:textId="391ECF61" w:rsidR="00451987" w:rsidRPr="00542AD3" w:rsidRDefault="00451987" w:rsidP="00451987">
            <w:pPr>
              <w:rPr>
                <w:rFonts w:ascii="Arial" w:hAnsi="Arial" w:cs="Arial"/>
                <w:bCs/>
                <w:sz w:val="18"/>
                <w:szCs w:val="18"/>
              </w:rPr>
            </w:pPr>
            <w:r w:rsidRPr="00542AD3">
              <w:rPr>
                <w:rFonts w:ascii="Arial" w:hAnsi="Arial" w:cs="Arial"/>
                <w:bCs/>
                <w:sz w:val="18"/>
                <w:szCs w:val="18"/>
              </w:rPr>
              <w:t>Przepis w tym zakresie został przeredagowany.</w:t>
            </w:r>
          </w:p>
        </w:tc>
      </w:tr>
      <w:tr w:rsidR="00A373A0" w:rsidRPr="00542AD3" w14:paraId="305079F2" w14:textId="77777777" w:rsidTr="00D87D56">
        <w:tc>
          <w:tcPr>
            <w:tcW w:w="477" w:type="dxa"/>
          </w:tcPr>
          <w:p w14:paraId="19A2B1D3" w14:textId="77777777" w:rsidR="00451987" w:rsidRPr="00542AD3" w:rsidRDefault="00451987" w:rsidP="00451987">
            <w:pPr>
              <w:rPr>
                <w:rFonts w:ascii="Arial" w:hAnsi="Arial" w:cs="Arial"/>
                <w:sz w:val="18"/>
                <w:szCs w:val="18"/>
              </w:rPr>
            </w:pPr>
          </w:p>
        </w:tc>
        <w:tc>
          <w:tcPr>
            <w:tcW w:w="1109" w:type="dxa"/>
          </w:tcPr>
          <w:p w14:paraId="118CAA85" w14:textId="0EC5E2B8" w:rsidR="00451987" w:rsidRPr="00542AD3" w:rsidRDefault="00451987" w:rsidP="00451987">
            <w:pPr>
              <w:rPr>
                <w:rFonts w:ascii="Arial" w:hAnsi="Arial" w:cs="Arial"/>
                <w:sz w:val="18"/>
                <w:szCs w:val="18"/>
              </w:rPr>
            </w:pPr>
            <w:r w:rsidRPr="00542AD3">
              <w:rPr>
                <w:rFonts w:ascii="Arial" w:hAnsi="Arial" w:cs="Arial"/>
                <w:sz w:val="18"/>
                <w:szCs w:val="18"/>
              </w:rPr>
              <w:t>Załącznik nr 6 pkt 3</w:t>
            </w:r>
          </w:p>
        </w:tc>
        <w:tc>
          <w:tcPr>
            <w:tcW w:w="1838" w:type="dxa"/>
          </w:tcPr>
          <w:p w14:paraId="5C767300" w14:textId="3E5A5F78" w:rsidR="00451987" w:rsidRPr="00542AD3" w:rsidRDefault="00451987" w:rsidP="00451987">
            <w:pPr>
              <w:rPr>
                <w:rFonts w:ascii="Arial" w:hAnsi="Arial" w:cs="Arial"/>
                <w:bCs/>
                <w:sz w:val="18"/>
                <w:szCs w:val="18"/>
                <w:lang w:val="en-US"/>
              </w:rPr>
            </w:pPr>
            <w:r w:rsidRPr="00542AD3">
              <w:rPr>
                <w:rFonts w:ascii="Arial" w:hAnsi="Arial" w:cs="Arial"/>
                <w:bCs/>
                <w:sz w:val="18"/>
                <w:szCs w:val="18"/>
                <w:lang w:val="en-US"/>
              </w:rPr>
              <w:t>Business Centre Club – Cech Optyków</w:t>
            </w:r>
          </w:p>
        </w:tc>
        <w:tc>
          <w:tcPr>
            <w:tcW w:w="2847" w:type="dxa"/>
          </w:tcPr>
          <w:p w14:paraId="4726BA2A" w14:textId="605EA36A"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konieczna zmiana treści punktu w celu doprecyzowania kompetencji optometrystów</w:t>
            </w:r>
          </w:p>
        </w:tc>
        <w:tc>
          <w:tcPr>
            <w:tcW w:w="2410" w:type="dxa"/>
            <w:gridSpan w:val="2"/>
          </w:tcPr>
          <w:p w14:paraId="33C0BE11" w14:textId="29B013B8" w:rsidR="00451987" w:rsidRPr="00542AD3" w:rsidRDefault="00451987" w:rsidP="00451987">
            <w:pPr>
              <w:rPr>
                <w:rFonts w:ascii="Arial" w:hAnsi="Arial" w:cs="Arial"/>
                <w:bCs/>
                <w:sz w:val="18"/>
                <w:szCs w:val="18"/>
              </w:rPr>
            </w:pPr>
            <w:r w:rsidRPr="00542AD3">
              <w:rPr>
                <w:rFonts w:ascii="Arial" w:hAnsi="Arial" w:cs="Arial"/>
                <w:bCs/>
                <w:sz w:val="18"/>
                <w:szCs w:val="18"/>
              </w:rPr>
              <w:t>projektowanie i wykonywanie okularów korekcyjnych, jako czynność techniczna i wykonawcza, pozostająca poza zakresem badań optometrycznych, uznać należy za leżące poza kompetencją i możliwościami technicznymi optometrysty jako zawodu medycznego; wykonanie okularów korekcyjnych, zgodnie z zaleceniami optometrysty lub lekarza okulisty, leży w zakresie działalności optyków; jednocześnie, proponowana zmiana nie wyłącza możliwości prowadzenia działaności optycznej (salonu optycznego) przez osobę wykonującą zawód medyczny optometrysty</w:t>
            </w:r>
          </w:p>
        </w:tc>
        <w:tc>
          <w:tcPr>
            <w:tcW w:w="2268" w:type="dxa"/>
          </w:tcPr>
          <w:p w14:paraId="62F1372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zmiana treści z projektowanego:</w:t>
            </w:r>
            <w:r w:rsidRPr="00542AD3">
              <w:rPr>
                <w:rFonts w:ascii="Arial" w:eastAsia="Times New Roman" w:hAnsi="Arial" w:cs="Arial"/>
                <w:bCs/>
                <w:sz w:val="18"/>
                <w:szCs w:val="18"/>
                <w:lang w:eastAsia="pl-PL"/>
              </w:rPr>
              <w:br/>
            </w:r>
            <w:r w:rsidRPr="00542AD3">
              <w:rPr>
                <w:rFonts w:ascii="Arial" w:eastAsia="Times New Roman" w:hAnsi="Arial" w:cs="Arial"/>
                <w:b/>
                <w:sz w:val="18"/>
                <w:szCs w:val="18"/>
                <w:lang w:eastAsia="pl-PL"/>
              </w:rPr>
              <w:t>„</w:t>
            </w:r>
            <w:r w:rsidRPr="00542AD3">
              <w:rPr>
                <w:rFonts w:ascii="Arial" w:eastAsia="Times New Roman" w:hAnsi="Arial" w:cs="Arial"/>
                <w:bCs/>
                <w:sz w:val="18"/>
                <w:szCs w:val="18"/>
                <w:lang w:eastAsia="pl-PL"/>
              </w:rPr>
              <w:t>3. Projektowanie okularów i pomocy wzrokowych w zależności od warunków anatomicznych pacjenta.”</w:t>
            </w:r>
            <w:r w:rsidRPr="00542AD3">
              <w:rPr>
                <w:rFonts w:ascii="Arial" w:eastAsia="Times New Roman" w:hAnsi="Arial" w:cs="Arial"/>
                <w:bCs/>
                <w:sz w:val="18"/>
                <w:szCs w:val="18"/>
                <w:lang w:eastAsia="pl-PL"/>
              </w:rPr>
              <w:br/>
              <w:t>na:</w:t>
            </w:r>
            <w:r w:rsidRPr="00542AD3">
              <w:rPr>
                <w:rFonts w:ascii="Arial" w:eastAsia="Times New Roman" w:hAnsi="Arial" w:cs="Arial"/>
                <w:bCs/>
                <w:sz w:val="18"/>
                <w:szCs w:val="18"/>
                <w:lang w:eastAsia="pl-PL"/>
              </w:rPr>
              <w:br/>
              <w:t>„3. Dobieranie pomocy wzrokowych w zależności od indywidualnych potrzeb pacjenta.”</w:t>
            </w:r>
          </w:p>
          <w:p w14:paraId="04485FBB" w14:textId="77777777" w:rsidR="00451987" w:rsidRPr="00542AD3" w:rsidRDefault="00451987" w:rsidP="00451987">
            <w:pPr>
              <w:rPr>
                <w:rFonts w:ascii="Arial" w:hAnsi="Arial" w:cs="Arial"/>
                <w:bCs/>
                <w:sz w:val="18"/>
                <w:szCs w:val="18"/>
              </w:rPr>
            </w:pPr>
          </w:p>
        </w:tc>
        <w:tc>
          <w:tcPr>
            <w:tcW w:w="2942" w:type="dxa"/>
          </w:tcPr>
          <w:p w14:paraId="5AA32609" w14:textId="392AAB72"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3FF6FC3D" w14:textId="77777777" w:rsidR="00451987" w:rsidRPr="00542AD3" w:rsidRDefault="00451987" w:rsidP="00451987">
            <w:pPr>
              <w:rPr>
                <w:rFonts w:ascii="Arial" w:hAnsi="Arial" w:cs="Arial"/>
                <w:bCs/>
                <w:sz w:val="18"/>
                <w:szCs w:val="18"/>
              </w:rPr>
            </w:pPr>
          </w:p>
          <w:p w14:paraId="678D3C55" w14:textId="12C9CBAD" w:rsidR="00451987" w:rsidRPr="00542AD3" w:rsidRDefault="00451987" w:rsidP="00451987">
            <w:pPr>
              <w:rPr>
                <w:rFonts w:ascii="Arial" w:hAnsi="Arial" w:cs="Arial"/>
                <w:bCs/>
                <w:sz w:val="18"/>
                <w:szCs w:val="18"/>
              </w:rPr>
            </w:pPr>
            <w:r w:rsidRPr="00542AD3">
              <w:rPr>
                <w:rFonts w:ascii="Arial" w:hAnsi="Arial" w:cs="Arial"/>
                <w:bCs/>
                <w:sz w:val="18"/>
                <w:szCs w:val="18"/>
              </w:rPr>
              <w:t>Przepis został przeredagowany w następujący sposób: „Projektowanie pomocy wzrokowych z uwzględnieniem indywidualnych potrzeb pacjenta”.</w:t>
            </w:r>
          </w:p>
        </w:tc>
      </w:tr>
      <w:tr w:rsidR="00A373A0" w:rsidRPr="00542AD3" w14:paraId="5CCBEBD2" w14:textId="77777777" w:rsidTr="00D87D56">
        <w:tc>
          <w:tcPr>
            <w:tcW w:w="477" w:type="dxa"/>
          </w:tcPr>
          <w:p w14:paraId="55D46AAC" w14:textId="77777777" w:rsidR="00451987" w:rsidRPr="00542AD3" w:rsidRDefault="00451987" w:rsidP="00451987">
            <w:pPr>
              <w:rPr>
                <w:rFonts w:ascii="Arial" w:hAnsi="Arial" w:cs="Arial"/>
                <w:sz w:val="18"/>
                <w:szCs w:val="18"/>
              </w:rPr>
            </w:pPr>
          </w:p>
        </w:tc>
        <w:tc>
          <w:tcPr>
            <w:tcW w:w="1109" w:type="dxa"/>
          </w:tcPr>
          <w:p w14:paraId="510D3069" w14:textId="01379A65" w:rsidR="00451987" w:rsidRPr="00542AD3" w:rsidRDefault="00451987" w:rsidP="00451987">
            <w:pPr>
              <w:rPr>
                <w:rFonts w:ascii="Arial" w:hAnsi="Arial" w:cs="Arial"/>
                <w:sz w:val="18"/>
                <w:szCs w:val="18"/>
              </w:rPr>
            </w:pPr>
            <w:r w:rsidRPr="00542AD3">
              <w:rPr>
                <w:rFonts w:ascii="Arial" w:hAnsi="Arial" w:cs="Arial"/>
                <w:sz w:val="18"/>
                <w:szCs w:val="18"/>
              </w:rPr>
              <w:t>Załącznik nr 6 pkt 3</w:t>
            </w:r>
          </w:p>
        </w:tc>
        <w:tc>
          <w:tcPr>
            <w:tcW w:w="1838" w:type="dxa"/>
          </w:tcPr>
          <w:p w14:paraId="02070384" w14:textId="5DD3FB8A" w:rsidR="00451987" w:rsidRPr="00542AD3" w:rsidRDefault="00451987" w:rsidP="00451987">
            <w:pPr>
              <w:rPr>
                <w:rFonts w:ascii="Arial" w:hAnsi="Arial" w:cs="Arial"/>
                <w:bCs/>
                <w:sz w:val="18"/>
                <w:szCs w:val="18"/>
                <w:lang w:val="en-US"/>
              </w:rPr>
            </w:pPr>
            <w:r w:rsidRPr="00542AD3">
              <w:rPr>
                <w:rFonts w:ascii="Arial" w:hAnsi="Arial" w:cs="Arial"/>
                <w:bCs/>
                <w:sz w:val="18"/>
                <w:szCs w:val="18"/>
              </w:rPr>
              <w:t>Krajowa Rzemieślnicza Izba Optyczna</w:t>
            </w:r>
          </w:p>
        </w:tc>
        <w:tc>
          <w:tcPr>
            <w:tcW w:w="2847" w:type="dxa"/>
          </w:tcPr>
          <w:p w14:paraId="43C21A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Zmiana zapisu:</w:t>
            </w:r>
          </w:p>
          <w:p w14:paraId="621E8A7C" w14:textId="087F2539"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Projektowanie okularów i pomocy wzrokowych w zależności od warun-ków anatomicznych pacjenta.</w:t>
            </w:r>
          </w:p>
        </w:tc>
        <w:tc>
          <w:tcPr>
            <w:tcW w:w="2410" w:type="dxa"/>
            <w:gridSpan w:val="2"/>
          </w:tcPr>
          <w:p w14:paraId="48B3A558" w14:textId="10C3C03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Wykonywanie i projektowanie okularów korekcyjnych jest czynnością zawodową optyka okularowego. Optometrysta posiada kompetencje w zakresie projektowania okularów korekcyjnych, jeśli w ramach swojej edukacji uzyskuje również kwalifikacje zawodowe optyka okularowego (w ramach stu-diów I stopnia licencjackich lub inżynierskich w zakresie optyki okularowej albo w ramach wcześniejszej </w:t>
            </w:r>
            <w:r w:rsidRPr="00542AD3">
              <w:rPr>
                <w:rFonts w:ascii="Arial" w:hAnsi="Arial" w:cs="Arial"/>
                <w:bCs/>
                <w:sz w:val="18"/>
                <w:szCs w:val="18"/>
              </w:rPr>
              <w:lastRenderedPageBreak/>
              <w:t>edukacji). Nie jest to jednak regułą w odniesieniu do wszystkich optometrystów. W ramach czynności zawodowych optometrysty powinny zostać uwzględnione czynności związane z projektowaniem indywidualnie przepisywanych, zlecanych i wykonywanych pomocy wzrokowych jak np. wykonywane na indy-widualne zamówienie soczewki kontaktowe.</w:t>
            </w:r>
          </w:p>
        </w:tc>
        <w:tc>
          <w:tcPr>
            <w:tcW w:w="2268" w:type="dxa"/>
          </w:tcPr>
          <w:p w14:paraId="40B0F2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Nowe brzmienie tekstu:</w:t>
            </w:r>
          </w:p>
          <w:p w14:paraId="5F4FB0F5" w14:textId="77777777" w:rsidR="00451987" w:rsidRPr="00542AD3" w:rsidRDefault="00451987" w:rsidP="00451987">
            <w:pPr>
              <w:rPr>
                <w:rFonts w:ascii="Arial" w:hAnsi="Arial" w:cs="Arial"/>
                <w:bCs/>
                <w:sz w:val="18"/>
                <w:szCs w:val="18"/>
              </w:rPr>
            </w:pPr>
          </w:p>
          <w:p w14:paraId="2EDAF9D6" w14:textId="0F447D8D"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3. Projektowanie pomocy wzrokowych, wymagających uwzględnienia indywidualnych potrzeb pacjenta.</w:t>
            </w:r>
          </w:p>
        </w:tc>
        <w:tc>
          <w:tcPr>
            <w:tcW w:w="2942" w:type="dxa"/>
          </w:tcPr>
          <w:p w14:paraId="798CAC38" w14:textId="35000410"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p>
          <w:p w14:paraId="4F7C79C7" w14:textId="77777777" w:rsidR="00BE5D52" w:rsidRPr="00542AD3" w:rsidRDefault="00BE5D52" w:rsidP="00451987">
            <w:pPr>
              <w:rPr>
                <w:rFonts w:ascii="Arial" w:hAnsi="Arial" w:cs="Arial"/>
                <w:bCs/>
                <w:sz w:val="18"/>
                <w:szCs w:val="18"/>
              </w:rPr>
            </w:pPr>
          </w:p>
          <w:p w14:paraId="21AF4A8E" w14:textId="418F27A1" w:rsidR="00451987" w:rsidRPr="00542AD3" w:rsidRDefault="00451987" w:rsidP="00451987">
            <w:pPr>
              <w:rPr>
                <w:rFonts w:ascii="Arial" w:hAnsi="Arial" w:cs="Arial"/>
                <w:bCs/>
                <w:sz w:val="18"/>
                <w:szCs w:val="18"/>
              </w:rPr>
            </w:pPr>
            <w:r w:rsidRPr="00542AD3">
              <w:rPr>
                <w:rFonts w:ascii="Arial" w:hAnsi="Arial" w:cs="Arial"/>
                <w:bCs/>
                <w:sz w:val="18"/>
                <w:szCs w:val="18"/>
              </w:rPr>
              <w:t>Przepis w tym zakresie został przeredagowany.</w:t>
            </w:r>
          </w:p>
        </w:tc>
      </w:tr>
      <w:tr w:rsidR="00A373A0" w:rsidRPr="00542AD3" w14:paraId="56D321A8" w14:textId="77777777" w:rsidTr="00D87D56">
        <w:tc>
          <w:tcPr>
            <w:tcW w:w="477" w:type="dxa"/>
          </w:tcPr>
          <w:p w14:paraId="1622C703" w14:textId="77777777" w:rsidR="00451987" w:rsidRPr="00542AD3" w:rsidRDefault="00451987" w:rsidP="00451987">
            <w:pPr>
              <w:rPr>
                <w:rFonts w:ascii="Arial" w:hAnsi="Arial" w:cs="Arial"/>
                <w:sz w:val="18"/>
                <w:szCs w:val="18"/>
              </w:rPr>
            </w:pPr>
          </w:p>
        </w:tc>
        <w:tc>
          <w:tcPr>
            <w:tcW w:w="1109" w:type="dxa"/>
          </w:tcPr>
          <w:p w14:paraId="4F396AE5" w14:textId="1038AD60" w:rsidR="00451987" w:rsidRPr="00542AD3" w:rsidRDefault="00451987" w:rsidP="00451987">
            <w:pPr>
              <w:rPr>
                <w:rFonts w:ascii="Arial" w:hAnsi="Arial" w:cs="Arial"/>
                <w:sz w:val="18"/>
                <w:szCs w:val="18"/>
              </w:rPr>
            </w:pPr>
            <w:r w:rsidRPr="00542AD3">
              <w:rPr>
                <w:rFonts w:ascii="Arial" w:hAnsi="Arial" w:cs="Arial"/>
                <w:sz w:val="18"/>
                <w:szCs w:val="18"/>
              </w:rPr>
              <w:t>Załącznik nr 6 pkt 4</w:t>
            </w:r>
          </w:p>
        </w:tc>
        <w:tc>
          <w:tcPr>
            <w:tcW w:w="1838" w:type="dxa"/>
          </w:tcPr>
          <w:p w14:paraId="68C6C4DB" w14:textId="2865CEF3" w:rsidR="00451987" w:rsidRPr="00542AD3" w:rsidRDefault="00451987" w:rsidP="00451987">
            <w:pPr>
              <w:rPr>
                <w:rFonts w:ascii="Arial" w:hAnsi="Arial" w:cs="Arial"/>
                <w:bCs/>
                <w:sz w:val="18"/>
                <w:szCs w:val="18"/>
                <w:lang w:val="en-US"/>
              </w:rPr>
            </w:pPr>
            <w:r w:rsidRPr="00542AD3">
              <w:rPr>
                <w:rFonts w:ascii="Arial" w:hAnsi="Arial" w:cs="Arial"/>
                <w:bCs/>
                <w:sz w:val="18"/>
                <w:szCs w:val="18"/>
              </w:rPr>
              <w:t>Krajowa Rzemieślnicza Izba Optyczna</w:t>
            </w:r>
          </w:p>
        </w:tc>
        <w:tc>
          <w:tcPr>
            <w:tcW w:w="2847" w:type="dxa"/>
          </w:tcPr>
          <w:p w14:paraId="519135D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Zmiana zapisu:</w:t>
            </w:r>
          </w:p>
          <w:p w14:paraId="2C7AF474" w14:textId="4ACAFB47"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Dobieranie soczewek okularowych i kontaktowych oraz aplikowanie so-czewek kontaktowych oraz pomocy wzrokowych.</w:t>
            </w:r>
          </w:p>
        </w:tc>
        <w:tc>
          <w:tcPr>
            <w:tcW w:w="2410" w:type="dxa"/>
            <w:gridSpan w:val="2"/>
          </w:tcPr>
          <w:p w14:paraId="0400D964" w14:textId="6816B6E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Optometrysta zajmuje się m.in. przeprowadzaniem pomiarów refrakcji w celu wykonania okularów korekcyjnych, w ramach których określane są, a następnie zalecane i przepisywane wartości korekcyjne („moce”) socze-wek okularowych oraz rekomendowany rodzaj i typ soczewek okularowych (np. jednoogniskowe, dwuogniskowe, wieloogniskowe - progresywne, relak-sacyjne, biurowe...). Dobór konkretnych soczewek okularowych uwzględniający parametry wybranej oprawy okularowej i warunki anatomiczne użytkownika okularów, rodzaj i typ, jak również materiał, z którego są wykonane oraz uszlachetnienia soczewek </w:t>
            </w:r>
            <w:r w:rsidRPr="00542AD3">
              <w:rPr>
                <w:rFonts w:ascii="Arial" w:hAnsi="Arial" w:cs="Arial"/>
                <w:bCs/>
                <w:sz w:val="18"/>
                <w:szCs w:val="18"/>
              </w:rPr>
              <w:lastRenderedPageBreak/>
              <w:t>okularowych wchodzi w zakres czynności zawodowych optyka okularowego. W zakresie czynności zawodowych optometrysty powinny zostać uwzględnione czynności związane z doborem i aplikacją soczewek kontaktowych i innych pomocy wzrokowych (jak np. filtry optyczne i pomoce dla osób słabowidzących).</w:t>
            </w:r>
          </w:p>
        </w:tc>
        <w:tc>
          <w:tcPr>
            <w:tcW w:w="2268" w:type="dxa"/>
          </w:tcPr>
          <w:p w14:paraId="4A7362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Nowe brzmienie tekstu:</w:t>
            </w:r>
          </w:p>
          <w:p w14:paraId="47A25D17" w14:textId="77777777" w:rsidR="00451987" w:rsidRPr="00542AD3" w:rsidRDefault="00451987" w:rsidP="00451987">
            <w:pPr>
              <w:rPr>
                <w:rFonts w:ascii="Arial" w:hAnsi="Arial" w:cs="Arial"/>
                <w:bCs/>
                <w:sz w:val="18"/>
                <w:szCs w:val="18"/>
              </w:rPr>
            </w:pPr>
          </w:p>
          <w:p w14:paraId="2FA07D3D" w14:textId="3ADA168B" w:rsidR="00451987" w:rsidRPr="00542AD3" w:rsidRDefault="00451987" w:rsidP="00451987">
            <w:pPr>
              <w:keepNext/>
              <w:rPr>
                <w:rFonts w:ascii="Arial" w:eastAsia="Times New Roman" w:hAnsi="Arial" w:cs="Arial"/>
                <w:bCs/>
                <w:sz w:val="18"/>
                <w:szCs w:val="18"/>
                <w:lang w:eastAsia="pl-PL"/>
              </w:rPr>
            </w:pPr>
            <w:r w:rsidRPr="00542AD3">
              <w:rPr>
                <w:rFonts w:ascii="Arial" w:hAnsi="Arial" w:cs="Arial"/>
                <w:bCs/>
                <w:sz w:val="18"/>
                <w:szCs w:val="18"/>
              </w:rPr>
              <w:t>4. Dobieranie, przepisywanie i zalecanie soczewek okularowych i kontaktowych oraz aplikowanie soczewek kontaktowych oraz pomocy wzrokowych.</w:t>
            </w:r>
          </w:p>
        </w:tc>
        <w:tc>
          <w:tcPr>
            <w:tcW w:w="2942" w:type="dxa"/>
          </w:tcPr>
          <w:p w14:paraId="74F8FEDE" w14:textId="7558AF4A"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BE5D52" w:rsidRPr="00542AD3">
              <w:rPr>
                <w:rFonts w:ascii="Arial" w:hAnsi="Arial" w:cs="Arial"/>
                <w:bCs/>
                <w:sz w:val="18"/>
                <w:szCs w:val="18"/>
              </w:rPr>
              <w:t>.</w:t>
            </w:r>
          </w:p>
          <w:p w14:paraId="17462BE2" w14:textId="552F4DD8" w:rsidR="00451987" w:rsidRPr="00542AD3" w:rsidRDefault="00451987" w:rsidP="00451987">
            <w:pPr>
              <w:rPr>
                <w:rFonts w:ascii="Arial" w:hAnsi="Arial" w:cs="Arial"/>
                <w:bCs/>
                <w:sz w:val="18"/>
                <w:szCs w:val="18"/>
              </w:rPr>
            </w:pPr>
          </w:p>
          <w:p w14:paraId="723FB074" w14:textId="42F5FCCE" w:rsidR="00451987" w:rsidRPr="00542AD3" w:rsidRDefault="00451987" w:rsidP="00451987">
            <w:pPr>
              <w:rPr>
                <w:rFonts w:ascii="Arial" w:hAnsi="Arial" w:cs="Arial"/>
                <w:bCs/>
                <w:sz w:val="18"/>
                <w:szCs w:val="18"/>
              </w:rPr>
            </w:pPr>
            <w:r w:rsidRPr="00542AD3">
              <w:rPr>
                <w:rFonts w:ascii="Arial" w:hAnsi="Arial" w:cs="Arial"/>
                <w:bCs/>
                <w:sz w:val="18"/>
                <w:szCs w:val="18"/>
              </w:rPr>
              <w:t>Zalecanie tych wyrobów medycznych mieści się w dobieraniu. Lekarz specjalista w dziedzinie okulistyki może wykonać wszystkie te czynności  na wizycie i zalecić leczenie, optometrysta również, ale bez leczenia. Natomiast dodano „przepisywanie”.</w:t>
            </w:r>
          </w:p>
          <w:p w14:paraId="04FA2BE1" w14:textId="77777777" w:rsidR="00451987" w:rsidRPr="00542AD3" w:rsidRDefault="00451987" w:rsidP="00451987">
            <w:pPr>
              <w:rPr>
                <w:rFonts w:ascii="Arial" w:hAnsi="Arial" w:cs="Arial"/>
                <w:bCs/>
                <w:sz w:val="18"/>
                <w:szCs w:val="18"/>
              </w:rPr>
            </w:pPr>
          </w:p>
          <w:p w14:paraId="3AF15192" w14:textId="1CD3156D" w:rsidR="00451987" w:rsidRPr="00542AD3" w:rsidRDefault="00451987" w:rsidP="00451987">
            <w:pPr>
              <w:rPr>
                <w:rFonts w:ascii="Arial" w:hAnsi="Arial" w:cs="Arial"/>
                <w:bCs/>
                <w:sz w:val="18"/>
                <w:szCs w:val="18"/>
              </w:rPr>
            </w:pPr>
          </w:p>
        </w:tc>
      </w:tr>
      <w:tr w:rsidR="00A373A0" w:rsidRPr="00542AD3" w14:paraId="2014D221" w14:textId="77777777" w:rsidTr="00D87D56">
        <w:tc>
          <w:tcPr>
            <w:tcW w:w="477" w:type="dxa"/>
          </w:tcPr>
          <w:p w14:paraId="7F3C6022" w14:textId="77777777" w:rsidR="00451987" w:rsidRPr="00542AD3" w:rsidRDefault="00451987" w:rsidP="00451987">
            <w:pPr>
              <w:rPr>
                <w:rFonts w:ascii="Arial" w:hAnsi="Arial" w:cs="Arial"/>
                <w:sz w:val="18"/>
                <w:szCs w:val="18"/>
              </w:rPr>
            </w:pPr>
          </w:p>
        </w:tc>
        <w:tc>
          <w:tcPr>
            <w:tcW w:w="1109" w:type="dxa"/>
          </w:tcPr>
          <w:p w14:paraId="4A40E991" w14:textId="65070DE1" w:rsidR="00451987" w:rsidRPr="00542AD3" w:rsidRDefault="00451987" w:rsidP="00451987">
            <w:pPr>
              <w:rPr>
                <w:rFonts w:ascii="Arial" w:hAnsi="Arial" w:cs="Arial"/>
                <w:sz w:val="18"/>
                <w:szCs w:val="18"/>
              </w:rPr>
            </w:pPr>
            <w:r w:rsidRPr="00542AD3">
              <w:rPr>
                <w:rFonts w:ascii="Arial" w:hAnsi="Arial" w:cs="Arial"/>
                <w:sz w:val="18"/>
                <w:szCs w:val="18"/>
              </w:rPr>
              <w:t>Załącznik nr 6 pkt 4</w:t>
            </w:r>
          </w:p>
        </w:tc>
        <w:tc>
          <w:tcPr>
            <w:tcW w:w="1838" w:type="dxa"/>
          </w:tcPr>
          <w:p w14:paraId="374D4B33" w14:textId="33651155"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Optometrii i Optyki</w:t>
            </w:r>
          </w:p>
        </w:tc>
        <w:tc>
          <w:tcPr>
            <w:tcW w:w="2847" w:type="dxa"/>
          </w:tcPr>
          <w:p w14:paraId="2B4AB01B" w14:textId="1FC98064"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Optometrysta nie zajmuje się wyłącznie doborem korekcji i pomocy wzrokowych, ale również zaleca je pacjentowi zapisuje ich specyfikację.</w:t>
            </w:r>
          </w:p>
        </w:tc>
        <w:tc>
          <w:tcPr>
            <w:tcW w:w="2410" w:type="dxa"/>
            <w:gridSpan w:val="2"/>
          </w:tcPr>
          <w:p w14:paraId="6B52C7B5" w14:textId="104F34AD" w:rsidR="00451987" w:rsidRPr="00542AD3" w:rsidRDefault="00451987" w:rsidP="00451987">
            <w:pPr>
              <w:rPr>
                <w:rFonts w:ascii="Arial" w:hAnsi="Arial" w:cs="Arial"/>
                <w:bCs/>
                <w:sz w:val="18"/>
                <w:szCs w:val="18"/>
              </w:rPr>
            </w:pPr>
            <w:r w:rsidRPr="00542AD3">
              <w:rPr>
                <w:rFonts w:ascii="Arial" w:hAnsi="Arial" w:cs="Arial"/>
                <w:bCs/>
                <w:sz w:val="18"/>
                <w:szCs w:val="18"/>
              </w:rPr>
              <w:t>Zdaniem Zarządu Polskiego Towarzystwa Optometrii i Optyki obecne brzmienie tego punktu jest niewystarczające,  ponieważ optometrysta nie zajmuje się wyłącznie doborem korekcji i pomocy wzrokowych. Zaleca on również optymalne rozwiązania korygujące wzrok - w tym rozwiązania łączone lub stosowane do kontroli przyrostu wady.  Optometrysta rozpisuje schemat korzystania z dobranej i zalecanej korekcji,  w związku z czym  powinien ją również przepisać.</w:t>
            </w:r>
          </w:p>
        </w:tc>
        <w:tc>
          <w:tcPr>
            <w:tcW w:w="2268" w:type="dxa"/>
          </w:tcPr>
          <w:p w14:paraId="61C46B08" w14:textId="49A49B1A" w:rsidR="00451987" w:rsidRPr="00542AD3" w:rsidRDefault="00451987" w:rsidP="00451987">
            <w:pPr>
              <w:rPr>
                <w:rFonts w:ascii="Arial" w:hAnsi="Arial" w:cs="Arial"/>
                <w:bCs/>
                <w:sz w:val="18"/>
                <w:szCs w:val="18"/>
              </w:rPr>
            </w:pPr>
            <w:r w:rsidRPr="00542AD3">
              <w:rPr>
                <w:rFonts w:ascii="Arial" w:hAnsi="Arial" w:cs="Arial"/>
                <w:bCs/>
                <w:sz w:val="18"/>
                <w:szCs w:val="18"/>
              </w:rPr>
              <w:t>4. Dobieranie, przepisywanie i zalecanie pomocy wzrokowych, soczewek okularowych i soczewek kontaktowych oraz aplikowanie soczewek kontaktowych.</w:t>
            </w:r>
          </w:p>
        </w:tc>
        <w:tc>
          <w:tcPr>
            <w:tcW w:w="2942" w:type="dxa"/>
          </w:tcPr>
          <w:p w14:paraId="14C5F6E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p>
          <w:p w14:paraId="33BB57FB" w14:textId="77777777" w:rsidR="00BE5D52" w:rsidRPr="00542AD3" w:rsidRDefault="00BE5D52" w:rsidP="00451987">
            <w:pPr>
              <w:rPr>
                <w:rFonts w:ascii="Arial" w:hAnsi="Arial" w:cs="Arial"/>
                <w:bCs/>
                <w:sz w:val="18"/>
                <w:szCs w:val="18"/>
              </w:rPr>
            </w:pPr>
          </w:p>
          <w:p w14:paraId="474AEA8C" w14:textId="7A35DF29" w:rsidR="00451987" w:rsidRPr="00542AD3" w:rsidRDefault="008008EE" w:rsidP="00451987">
            <w:pPr>
              <w:rPr>
                <w:rFonts w:ascii="Arial" w:hAnsi="Arial" w:cs="Arial"/>
                <w:bCs/>
                <w:sz w:val="18"/>
                <w:szCs w:val="18"/>
              </w:rPr>
            </w:pPr>
            <w:r w:rsidRPr="00542AD3">
              <w:rPr>
                <w:rFonts w:ascii="Arial" w:hAnsi="Arial" w:cs="Arial"/>
                <w:bCs/>
                <w:sz w:val="18"/>
                <w:szCs w:val="18"/>
              </w:rPr>
              <w:t>jw.</w:t>
            </w:r>
          </w:p>
        </w:tc>
      </w:tr>
      <w:tr w:rsidR="00A373A0" w:rsidRPr="00542AD3" w14:paraId="3EC35A9B" w14:textId="77777777" w:rsidTr="00D87D56">
        <w:tc>
          <w:tcPr>
            <w:tcW w:w="477" w:type="dxa"/>
          </w:tcPr>
          <w:p w14:paraId="32435594" w14:textId="77777777" w:rsidR="00451987" w:rsidRPr="00542AD3" w:rsidRDefault="00451987" w:rsidP="00451987">
            <w:pPr>
              <w:rPr>
                <w:rFonts w:ascii="Arial" w:hAnsi="Arial" w:cs="Arial"/>
                <w:sz w:val="18"/>
                <w:szCs w:val="18"/>
              </w:rPr>
            </w:pPr>
          </w:p>
        </w:tc>
        <w:tc>
          <w:tcPr>
            <w:tcW w:w="1109" w:type="dxa"/>
          </w:tcPr>
          <w:p w14:paraId="5C36DE7D" w14:textId="157C23CA" w:rsidR="00451987" w:rsidRPr="00542AD3" w:rsidRDefault="00451987" w:rsidP="00451987">
            <w:pPr>
              <w:rPr>
                <w:rFonts w:ascii="Arial" w:hAnsi="Arial" w:cs="Arial"/>
                <w:sz w:val="18"/>
                <w:szCs w:val="18"/>
              </w:rPr>
            </w:pPr>
            <w:r w:rsidRPr="00542AD3">
              <w:rPr>
                <w:rFonts w:ascii="Arial" w:hAnsi="Arial" w:cs="Arial"/>
                <w:sz w:val="18"/>
                <w:szCs w:val="18"/>
              </w:rPr>
              <w:t>Załącznik nr 6 pkt 4</w:t>
            </w:r>
          </w:p>
        </w:tc>
        <w:tc>
          <w:tcPr>
            <w:tcW w:w="1838" w:type="dxa"/>
          </w:tcPr>
          <w:p w14:paraId="1DA3529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Uniwersytet im.A.-</w:t>
            </w:r>
          </w:p>
          <w:p w14:paraId="1DA3C34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Mickiewicza w Poznaniu;</w:t>
            </w:r>
          </w:p>
          <w:p w14:paraId="2E8808B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33C205C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Collegium Medicum</w:t>
            </w:r>
          </w:p>
          <w:p w14:paraId="3563915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UMK w Bydgoszczy,</w:t>
            </w:r>
          </w:p>
          <w:p w14:paraId="47CB4A0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Oftalmika</w:t>
            </w:r>
          </w:p>
          <w:p w14:paraId="5CE330A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Bydgoszczy; Europejska</w:t>
            </w:r>
          </w:p>
          <w:p w14:paraId="12CE4F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Rada Optometrii (ECOO);</w:t>
            </w:r>
          </w:p>
          <w:p w14:paraId="0FBF9F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454C4AE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Szpitala Wojewódzkiego</w:t>
            </w:r>
          </w:p>
          <w:p w14:paraId="1AE2BA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Poznaniu;</w:t>
            </w:r>
          </w:p>
          <w:p w14:paraId="071932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Klinika Okulistyczna</w:t>
            </w:r>
          </w:p>
          <w:p w14:paraId="6CA741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Reoptis w Poznaniu;</w:t>
            </w:r>
          </w:p>
          <w:p w14:paraId="677702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Centrum Okulistyczne</w:t>
            </w:r>
          </w:p>
          <w:p w14:paraId="5B9ABD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Świat Oka w</w:t>
            </w:r>
          </w:p>
          <w:p w14:paraId="5A65CDB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Warszawie; Beskidzkie Centrum</w:t>
            </w:r>
          </w:p>
          <w:p w14:paraId="40024571" w14:textId="0E90DD7D" w:rsidR="00451987" w:rsidRPr="00542AD3" w:rsidRDefault="00451987" w:rsidP="00451987">
            <w:pPr>
              <w:rPr>
                <w:rFonts w:ascii="Arial" w:hAnsi="Arial" w:cs="Arial"/>
                <w:bCs/>
                <w:sz w:val="18"/>
                <w:szCs w:val="18"/>
              </w:rPr>
            </w:pPr>
            <w:r w:rsidRPr="00542AD3">
              <w:rPr>
                <w:rFonts w:ascii="Arial" w:hAnsi="Arial" w:cs="Arial"/>
                <w:bCs/>
                <w:sz w:val="18"/>
                <w:szCs w:val="18"/>
              </w:rPr>
              <w:t>Medyczne.</w:t>
            </w:r>
          </w:p>
        </w:tc>
        <w:tc>
          <w:tcPr>
            <w:tcW w:w="2847" w:type="dxa"/>
          </w:tcPr>
          <w:p w14:paraId="322EC656" w14:textId="2ACE2FC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Pkt.4. wymaga przeredagowania</w:t>
            </w:r>
          </w:p>
        </w:tc>
        <w:tc>
          <w:tcPr>
            <w:tcW w:w="2410" w:type="dxa"/>
            <w:gridSpan w:val="2"/>
          </w:tcPr>
          <w:p w14:paraId="477B9341" w14:textId="430C1C45" w:rsidR="00451987" w:rsidRPr="00542AD3" w:rsidRDefault="00451987" w:rsidP="00451987">
            <w:pPr>
              <w:rPr>
                <w:rFonts w:ascii="Arial" w:hAnsi="Arial" w:cs="Arial"/>
                <w:bCs/>
                <w:sz w:val="18"/>
                <w:szCs w:val="18"/>
              </w:rPr>
            </w:pPr>
            <w:r w:rsidRPr="00542AD3">
              <w:rPr>
                <w:rFonts w:ascii="Arial" w:hAnsi="Arial" w:cs="Arial"/>
                <w:bCs/>
                <w:sz w:val="18"/>
                <w:szCs w:val="18"/>
              </w:rPr>
              <w:t>Dobieranie i aplikowanie to terminy traktowane jako synonimy. Optometrysta dobiera korekcję optyczną, przepisuje ją i zleca (np. optykowi do wykonania). Z tego względu punkt wymaga przeredagowania.</w:t>
            </w:r>
          </w:p>
        </w:tc>
        <w:tc>
          <w:tcPr>
            <w:tcW w:w="2268" w:type="dxa"/>
          </w:tcPr>
          <w:p w14:paraId="6ACCFF6D" w14:textId="42A54C46" w:rsidR="00451987" w:rsidRPr="00542AD3" w:rsidRDefault="00451987" w:rsidP="00451987">
            <w:pPr>
              <w:rPr>
                <w:rFonts w:ascii="Arial" w:hAnsi="Arial" w:cs="Arial"/>
                <w:sz w:val="18"/>
                <w:szCs w:val="18"/>
              </w:rPr>
            </w:pPr>
            <w:r w:rsidRPr="00542AD3">
              <w:rPr>
                <w:rFonts w:ascii="Arial" w:hAnsi="Arial" w:cs="Arial"/>
                <w:bCs/>
                <w:sz w:val="18"/>
                <w:szCs w:val="18"/>
              </w:rPr>
              <w:t>4. Dobieranie, przepisywanie i zalecanie soczewek okularowych i kontaktowych oraz pomocy wzrokowych</w:t>
            </w:r>
          </w:p>
        </w:tc>
        <w:tc>
          <w:tcPr>
            <w:tcW w:w="2942" w:type="dxa"/>
          </w:tcPr>
          <w:p w14:paraId="36047C1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p>
          <w:p w14:paraId="4EC9F416" w14:textId="77777777" w:rsidR="00BE5D52" w:rsidRPr="00542AD3" w:rsidRDefault="00BE5D52" w:rsidP="00451987">
            <w:pPr>
              <w:rPr>
                <w:rFonts w:ascii="Arial" w:hAnsi="Arial" w:cs="Arial"/>
                <w:bCs/>
                <w:sz w:val="18"/>
                <w:szCs w:val="18"/>
              </w:rPr>
            </w:pPr>
          </w:p>
          <w:p w14:paraId="556FD821" w14:textId="64490502" w:rsidR="00451987" w:rsidRPr="00542AD3" w:rsidRDefault="008008EE" w:rsidP="00451987">
            <w:pPr>
              <w:rPr>
                <w:rFonts w:ascii="Arial" w:hAnsi="Arial" w:cs="Arial"/>
                <w:bCs/>
                <w:sz w:val="18"/>
                <w:szCs w:val="18"/>
              </w:rPr>
            </w:pPr>
            <w:r w:rsidRPr="00542AD3">
              <w:rPr>
                <w:rFonts w:ascii="Arial" w:hAnsi="Arial" w:cs="Arial"/>
                <w:bCs/>
                <w:sz w:val="18"/>
                <w:szCs w:val="18"/>
              </w:rPr>
              <w:t>jw.</w:t>
            </w:r>
          </w:p>
        </w:tc>
      </w:tr>
      <w:tr w:rsidR="00A373A0" w:rsidRPr="00542AD3" w14:paraId="42BF6A29" w14:textId="77777777" w:rsidTr="00D87D56">
        <w:tc>
          <w:tcPr>
            <w:tcW w:w="477" w:type="dxa"/>
          </w:tcPr>
          <w:p w14:paraId="719D23EB" w14:textId="77777777" w:rsidR="00451987" w:rsidRPr="00542AD3" w:rsidRDefault="00451987" w:rsidP="00451987">
            <w:pPr>
              <w:rPr>
                <w:rFonts w:ascii="Arial" w:hAnsi="Arial" w:cs="Arial"/>
                <w:sz w:val="18"/>
                <w:szCs w:val="18"/>
              </w:rPr>
            </w:pPr>
          </w:p>
        </w:tc>
        <w:tc>
          <w:tcPr>
            <w:tcW w:w="1109" w:type="dxa"/>
          </w:tcPr>
          <w:p w14:paraId="3477E057" w14:textId="63C20911" w:rsidR="00451987" w:rsidRPr="00542AD3" w:rsidRDefault="00451987" w:rsidP="00451987">
            <w:pPr>
              <w:rPr>
                <w:rFonts w:ascii="Arial" w:hAnsi="Arial" w:cs="Arial"/>
                <w:sz w:val="18"/>
                <w:szCs w:val="18"/>
              </w:rPr>
            </w:pPr>
            <w:r w:rsidRPr="00542AD3">
              <w:rPr>
                <w:rFonts w:ascii="Arial" w:hAnsi="Arial" w:cs="Arial"/>
                <w:sz w:val="18"/>
                <w:szCs w:val="18"/>
              </w:rPr>
              <w:t>Załącznik nr 6 pkt 4</w:t>
            </w:r>
          </w:p>
        </w:tc>
        <w:tc>
          <w:tcPr>
            <w:tcW w:w="1838" w:type="dxa"/>
          </w:tcPr>
          <w:p w14:paraId="75E627B8" w14:textId="58528466"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198EADF0" w14:textId="749C7F1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 proponowanym obecnie zapisie zakłada się implicite, że dobieranie soczewek jest ostatnią czynnością w procesie doboru korekcji, a powszechną praktyką jest przepisywanie i zalecanie określonego typu korekcji. Postulujemy zmianę brzmienia tego punktu.</w:t>
            </w:r>
          </w:p>
        </w:tc>
        <w:tc>
          <w:tcPr>
            <w:tcW w:w="2410" w:type="dxa"/>
            <w:gridSpan w:val="2"/>
          </w:tcPr>
          <w:p w14:paraId="11B39FD7" w14:textId="77777777" w:rsidR="00451987" w:rsidRPr="00542AD3" w:rsidRDefault="00451987" w:rsidP="00451987">
            <w:pPr>
              <w:rPr>
                <w:rFonts w:ascii="Arial" w:hAnsi="Arial" w:cs="Arial"/>
                <w:bCs/>
                <w:sz w:val="18"/>
                <w:szCs w:val="18"/>
              </w:rPr>
            </w:pPr>
          </w:p>
        </w:tc>
        <w:tc>
          <w:tcPr>
            <w:tcW w:w="2268" w:type="dxa"/>
          </w:tcPr>
          <w:p w14:paraId="32C4C3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Nowe brzmienie tekstu:</w:t>
            </w:r>
          </w:p>
          <w:p w14:paraId="418F514A" w14:textId="77777777" w:rsidR="00451987" w:rsidRPr="00542AD3" w:rsidRDefault="00451987" w:rsidP="00451987">
            <w:pPr>
              <w:rPr>
                <w:rFonts w:ascii="Arial" w:hAnsi="Arial" w:cs="Arial"/>
                <w:bCs/>
                <w:sz w:val="18"/>
                <w:szCs w:val="18"/>
              </w:rPr>
            </w:pPr>
          </w:p>
          <w:p w14:paraId="3307B1CE" w14:textId="322E65E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4. Dobieranie, </w:t>
            </w:r>
            <w:r w:rsidRPr="00542AD3">
              <w:rPr>
                <w:rFonts w:ascii="Arial" w:hAnsi="Arial" w:cs="Arial"/>
                <w:b/>
                <w:bCs/>
                <w:sz w:val="18"/>
                <w:szCs w:val="18"/>
              </w:rPr>
              <w:t>przepisywanie i zalecanie</w:t>
            </w:r>
            <w:r w:rsidRPr="00542AD3">
              <w:rPr>
                <w:rFonts w:ascii="Arial" w:hAnsi="Arial" w:cs="Arial"/>
                <w:bCs/>
                <w:sz w:val="18"/>
                <w:szCs w:val="18"/>
              </w:rPr>
              <w:t xml:space="preserve"> soczewek okularowych i kontaktowych oraz aplikowanie soczewek kontaktowych oraz pomocy wzrokowych.</w:t>
            </w:r>
          </w:p>
        </w:tc>
        <w:tc>
          <w:tcPr>
            <w:tcW w:w="2942" w:type="dxa"/>
          </w:tcPr>
          <w:p w14:paraId="0AC399A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p>
          <w:p w14:paraId="58031920" w14:textId="77777777" w:rsidR="00BE5D52" w:rsidRPr="00542AD3" w:rsidRDefault="00BE5D52" w:rsidP="00451987">
            <w:pPr>
              <w:rPr>
                <w:rFonts w:ascii="Arial" w:hAnsi="Arial" w:cs="Arial"/>
                <w:bCs/>
                <w:sz w:val="18"/>
                <w:szCs w:val="18"/>
              </w:rPr>
            </w:pPr>
          </w:p>
          <w:p w14:paraId="493CF63D" w14:textId="484AA359" w:rsidR="00451987" w:rsidRPr="00542AD3" w:rsidRDefault="008008EE" w:rsidP="00451987">
            <w:pPr>
              <w:rPr>
                <w:rFonts w:ascii="Arial" w:hAnsi="Arial" w:cs="Arial"/>
                <w:bCs/>
                <w:sz w:val="18"/>
                <w:szCs w:val="18"/>
              </w:rPr>
            </w:pPr>
            <w:r w:rsidRPr="00542AD3">
              <w:rPr>
                <w:rFonts w:ascii="Arial" w:hAnsi="Arial" w:cs="Arial"/>
                <w:bCs/>
                <w:sz w:val="18"/>
                <w:szCs w:val="18"/>
              </w:rPr>
              <w:t>jw.</w:t>
            </w:r>
          </w:p>
        </w:tc>
      </w:tr>
      <w:tr w:rsidR="00A373A0" w:rsidRPr="00542AD3" w14:paraId="328D9F74" w14:textId="77777777" w:rsidTr="00D87D56">
        <w:tc>
          <w:tcPr>
            <w:tcW w:w="477" w:type="dxa"/>
          </w:tcPr>
          <w:p w14:paraId="222EE1CE" w14:textId="77777777" w:rsidR="00451987" w:rsidRPr="00542AD3" w:rsidRDefault="00451987" w:rsidP="00451987">
            <w:pPr>
              <w:rPr>
                <w:rFonts w:ascii="Arial" w:hAnsi="Arial" w:cs="Arial"/>
                <w:sz w:val="18"/>
                <w:szCs w:val="18"/>
              </w:rPr>
            </w:pPr>
          </w:p>
        </w:tc>
        <w:tc>
          <w:tcPr>
            <w:tcW w:w="1109" w:type="dxa"/>
          </w:tcPr>
          <w:p w14:paraId="7B996EDA" w14:textId="6C1EE7E7" w:rsidR="00451987" w:rsidRPr="00542AD3" w:rsidRDefault="00451987" w:rsidP="00451987">
            <w:pPr>
              <w:rPr>
                <w:rFonts w:ascii="Arial" w:hAnsi="Arial" w:cs="Arial"/>
                <w:sz w:val="18"/>
                <w:szCs w:val="18"/>
              </w:rPr>
            </w:pPr>
            <w:r w:rsidRPr="00542AD3">
              <w:rPr>
                <w:rFonts w:ascii="Arial" w:hAnsi="Arial" w:cs="Arial"/>
                <w:sz w:val="18"/>
                <w:szCs w:val="18"/>
              </w:rPr>
              <w:t>Załącznik nr 6 pkt 4</w:t>
            </w:r>
          </w:p>
        </w:tc>
        <w:tc>
          <w:tcPr>
            <w:tcW w:w="1838" w:type="dxa"/>
          </w:tcPr>
          <w:p w14:paraId="483EAB4A" w14:textId="090BDD56" w:rsidR="00451987" w:rsidRPr="00542AD3" w:rsidRDefault="00451987" w:rsidP="00451987">
            <w:pPr>
              <w:rPr>
                <w:rFonts w:ascii="Arial" w:hAnsi="Arial" w:cs="Arial"/>
                <w:bCs/>
                <w:sz w:val="18"/>
                <w:szCs w:val="18"/>
              </w:rPr>
            </w:pPr>
            <w:r w:rsidRPr="00542AD3">
              <w:rPr>
                <w:rFonts w:ascii="Arial" w:hAnsi="Arial" w:cs="Arial"/>
                <w:bCs/>
                <w:sz w:val="18"/>
                <w:szCs w:val="18"/>
              </w:rPr>
              <w:t>Krajowa Rzemieślnicza Izba Optyczna</w:t>
            </w:r>
          </w:p>
        </w:tc>
        <w:tc>
          <w:tcPr>
            <w:tcW w:w="2847" w:type="dxa"/>
          </w:tcPr>
          <w:p w14:paraId="507E5DC6" w14:textId="77777777" w:rsidR="00451987" w:rsidRPr="00542AD3" w:rsidRDefault="00451987" w:rsidP="00451987">
            <w:pPr>
              <w:rPr>
                <w:rFonts w:ascii="Arial" w:hAnsi="Arial" w:cs="Arial"/>
                <w:sz w:val="18"/>
                <w:szCs w:val="18"/>
              </w:rPr>
            </w:pPr>
            <w:r w:rsidRPr="00542AD3">
              <w:rPr>
                <w:rFonts w:ascii="Arial" w:hAnsi="Arial" w:cs="Arial"/>
                <w:sz w:val="18"/>
                <w:szCs w:val="18"/>
              </w:rPr>
              <w:t>Zmiana zapisu:</w:t>
            </w:r>
          </w:p>
          <w:p w14:paraId="1AE0573D" w14:textId="77777777" w:rsidR="00451987" w:rsidRPr="00542AD3" w:rsidRDefault="00451987" w:rsidP="00451987">
            <w:pPr>
              <w:rPr>
                <w:rFonts w:ascii="Arial" w:hAnsi="Arial" w:cs="Arial"/>
                <w:sz w:val="18"/>
                <w:szCs w:val="18"/>
              </w:rPr>
            </w:pPr>
            <w:r w:rsidRPr="00542AD3">
              <w:rPr>
                <w:rFonts w:ascii="Arial" w:hAnsi="Arial" w:cs="Arial"/>
                <w:sz w:val="18"/>
                <w:szCs w:val="18"/>
              </w:rPr>
              <w:t>Projektowanie okularów i pomocy wzrokowych w zależności od warunków anatomicznych pacjenta.</w:t>
            </w:r>
          </w:p>
          <w:p w14:paraId="273E06BB" w14:textId="77777777" w:rsidR="00451987" w:rsidRPr="00542AD3" w:rsidRDefault="00451987" w:rsidP="00451987">
            <w:pPr>
              <w:rPr>
                <w:rFonts w:ascii="Arial" w:eastAsia="Times New Roman" w:hAnsi="Arial" w:cs="Arial"/>
                <w:bCs/>
                <w:sz w:val="18"/>
                <w:szCs w:val="18"/>
                <w:lang w:eastAsia="pl-PL"/>
              </w:rPr>
            </w:pPr>
          </w:p>
        </w:tc>
        <w:tc>
          <w:tcPr>
            <w:tcW w:w="2410" w:type="dxa"/>
            <w:gridSpan w:val="2"/>
          </w:tcPr>
          <w:p w14:paraId="11950D67" w14:textId="2B7F7EA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Wykonywanie i projektowanie okularów korekcyjnych jest czynnością zawodową optyka okularowego. Optometrysta posiada kompetencje w zakresie projektowania okularów korekcyjnych, jeśli w ramach swojej edukacji uzyskuje również kwalifikacje zawodowe optyka okularowego (w ramach studiów I stopnia licencjackich lub </w:t>
            </w:r>
            <w:r w:rsidRPr="00542AD3">
              <w:rPr>
                <w:rFonts w:ascii="Arial" w:hAnsi="Arial" w:cs="Arial"/>
                <w:bCs/>
                <w:sz w:val="18"/>
                <w:szCs w:val="18"/>
              </w:rPr>
              <w:lastRenderedPageBreak/>
              <w:t>inżynierskich w zakresie optyki okularowej albo w ramach wcześniejszej edukacji). Nie jest to jednak regułą w odniesieniu do wszystkich optometrystów. W ramach czynności zawodowych optometrysty powinny zostać uwzględnione czynności związane z projektowaniem indywidualnie przepisywanych, zlecanych i wykonywanych pomocy wzrokowych jak np. wykonywane na indywidualne zamówienie soczewki kontaktowe.</w:t>
            </w:r>
          </w:p>
        </w:tc>
        <w:tc>
          <w:tcPr>
            <w:tcW w:w="2268" w:type="dxa"/>
          </w:tcPr>
          <w:p w14:paraId="5529943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Nowe brzmienie tekstu:</w:t>
            </w:r>
          </w:p>
          <w:p w14:paraId="3727145C" w14:textId="77777777" w:rsidR="00451987" w:rsidRPr="00542AD3" w:rsidRDefault="00451987" w:rsidP="00451987">
            <w:pPr>
              <w:keepNext/>
              <w:rPr>
                <w:rFonts w:ascii="Arial" w:eastAsia="Times New Roman" w:hAnsi="Arial" w:cs="Arial"/>
                <w:bCs/>
                <w:sz w:val="18"/>
                <w:szCs w:val="18"/>
                <w:lang w:eastAsia="pl-PL"/>
              </w:rPr>
            </w:pPr>
          </w:p>
          <w:p w14:paraId="1E2FD740" w14:textId="7144F13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3. </w:t>
            </w:r>
            <w:r w:rsidRPr="00542AD3">
              <w:rPr>
                <w:rFonts w:ascii="Arial" w:eastAsia="Times New Roman" w:hAnsi="Arial" w:cs="Arial"/>
                <w:b/>
                <w:bCs/>
                <w:sz w:val="18"/>
                <w:szCs w:val="18"/>
                <w:lang w:eastAsia="pl-PL"/>
              </w:rPr>
              <w:t>Projektowanie pomocy wzrokowych, wymagających uwzględnienia indywidualnych potrzeb pacjenta.</w:t>
            </w:r>
          </w:p>
        </w:tc>
        <w:tc>
          <w:tcPr>
            <w:tcW w:w="2942" w:type="dxa"/>
          </w:tcPr>
          <w:p w14:paraId="5DC5415F" w14:textId="09E7D092"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p>
          <w:p w14:paraId="365CD50E" w14:textId="77777777" w:rsidR="00BE5D52" w:rsidRPr="00542AD3" w:rsidRDefault="00BE5D52" w:rsidP="00451987">
            <w:pPr>
              <w:rPr>
                <w:rFonts w:ascii="Arial" w:hAnsi="Arial" w:cs="Arial"/>
                <w:bCs/>
                <w:sz w:val="18"/>
                <w:szCs w:val="18"/>
              </w:rPr>
            </w:pPr>
          </w:p>
          <w:p w14:paraId="2C6179E2" w14:textId="41518F0C" w:rsidR="00451987" w:rsidRPr="00542AD3" w:rsidRDefault="00451987"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4827D190" w14:textId="77777777" w:rsidTr="00D87D56">
        <w:tc>
          <w:tcPr>
            <w:tcW w:w="477" w:type="dxa"/>
          </w:tcPr>
          <w:p w14:paraId="63385350" w14:textId="77777777" w:rsidR="00451987" w:rsidRPr="00542AD3" w:rsidRDefault="00451987" w:rsidP="00451987">
            <w:pPr>
              <w:rPr>
                <w:rFonts w:ascii="Arial" w:hAnsi="Arial" w:cs="Arial"/>
                <w:sz w:val="18"/>
                <w:szCs w:val="18"/>
              </w:rPr>
            </w:pPr>
          </w:p>
        </w:tc>
        <w:tc>
          <w:tcPr>
            <w:tcW w:w="1109" w:type="dxa"/>
          </w:tcPr>
          <w:p w14:paraId="02E10D31" w14:textId="587E0B21" w:rsidR="00451987" w:rsidRPr="00542AD3" w:rsidRDefault="00451987" w:rsidP="00451987">
            <w:pPr>
              <w:rPr>
                <w:rFonts w:ascii="Arial" w:hAnsi="Arial" w:cs="Arial"/>
                <w:sz w:val="18"/>
                <w:szCs w:val="18"/>
              </w:rPr>
            </w:pPr>
            <w:r w:rsidRPr="00542AD3">
              <w:rPr>
                <w:rFonts w:ascii="Arial" w:hAnsi="Arial" w:cs="Arial"/>
                <w:sz w:val="18"/>
                <w:szCs w:val="18"/>
              </w:rPr>
              <w:t>Załącznik nr 6 pkt 4</w:t>
            </w:r>
          </w:p>
        </w:tc>
        <w:tc>
          <w:tcPr>
            <w:tcW w:w="1838" w:type="dxa"/>
          </w:tcPr>
          <w:p w14:paraId="0EC3BE36" w14:textId="767DD457" w:rsidR="00451987" w:rsidRPr="00542AD3" w:rsidRDefault="00451987" w:rsidP="00451987">
            <w:pPr>
              <w:rPr>
                <w:rFonts w:ascii="Arial" w:hAnsi="Arial" w:cs="Arial"/>
                <w:bCs/>
                <w:sz w:val="18"/>
                <w:szCs w:val="18"/>
              </w:rPr>
            </w:pPr>
            <w:r w:rsidRPr="00542AD3">
              <w:rPr>
                <w:rFonts w:ascii="Arial" w:hAnsi="Arial" w:cs="Arial"/>
                <w:bCs/>
                <w:sz w:val="18"/>
                <w:szCs w:val="18"/>
              </w:rPr>
              <w:t>Krajowa Rzemieślnicza Izba Optyczna</w:t>
            </w:r>
          </w:p>
        </w:tc>
        <w:tc>
          <w:tcPr>
            <w:tcW w:w="2847" w:type="dxa"/>
          </w:tcPr>
          <w:p w14:paraId="20643E4F"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Zmiana zapisu:</w:t>
            </w:r>
          </w:p>
          <w:p w14:paraId="0664D3F2" w14:textId="40B71B7D"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Dobieranie soczewek okularowych i kontaktowych oraz aplikowanie soczewek kontaktowych oraz pomocy wzrokowych.</w:t>
            </w:r>
          </w:p>
        </w:tc>
        <w:tc>
          <w:tcPr>
            <w:tcW w:w="2410" w:type="dxa"/>
            <w:gridSpan w:val="2"/>
          </w:tcPr>
          <w:p w14:paraId="4BA66C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Optometrysta zajmuje się m.in. przeprowadzaniem pomiarów refrakcji w celu wykonania okularów korekcyjnych, w ramach których określane są, a następnie zalecane i przepisywane wartości korekcyjne („moce”) soczewek okularowych oraz rekomendowany rodzaj i typ soczewek okularowych (np. jednoogniskowe, dwuogniskowe, wieloogniskowe - progresywne, relaksacyjne, biurowe...). Dobór konkretnych soczewek okularowych uwzględniający parametry wybranej oprawy okularowej i warunki anatomiczne użytkownika </w:t>
            </w:r>
            <w:r w:rsidRPr="00542AD3">
              <w:rPr>
                <w:rFonts w:ascii="Arial" w:hAnsi="Arial" w:cs="Arial"/>
                <w:bCs/>
                <w:sz w:val="18"/>
                <w:szCs w:val="18"/>
              </w:rPr>
              <w:lastRenderedPageBreak/>
              <w:t>okularów, rodzaj i typ, jak również materiał, z którego są wykonane oraz uszlachetnienia soczewek okularowych wchodzi w zakres czynności zawodowych optyka okularowego. W zakresie czynności zawodowych optometrysty powinny zostać uwzględnione czynności związane z doborem i aplikacją soczewek kontaktowych i innych pomocy wzrokowych (jak np. filtry optyczne i pomoce dla osób słabowidzących).</w:t>
            </w:r>
          </w:p>
          <w:p w14:paraId="6523A97A" w14:textId="77777777" w:rsidR="00451987" w:rsidRPr="00542AD3" w:rsidRDefault="00451987" w:rsidP="00451987">
            <w:pPr>
              <w:rPr>
                <w:rFonts w:ascii="Arial" w:hAnsi="Arial" w:cs="Arial"/>
                <w:bCs/>
                <w:sz w:val="18"/>
                <w:szCs w:val="18"/>
              </w:rPr>
            </w:pPr>
          </w:p>
        </w:tc>
        <w:tc>
          <w:tcPr>
            <w:tcW w:w="2268" w:type="dxa"/>
          </w:tcPr>
          <w:p w14:paraId="4A9CEEB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Nowe brzmienie tekstu:</w:t>
            </w:r>
          </w:p>
          <w:p w14:paraId="017E031A" w14:textId="77777777" w:rsidR="00451987" w:rsidRPr="00542AD3" w:rsidRDefault="00451987" w:rsidP="00451987">
            <w:pPr>
              <w:keepNext/>
              <w:rPr>
                <w:rFonts w:ascii="Arial" w:eastAsia="Times New Roman" w:hAnsi="Arial" w:cs="Arial"/>
                <w:bCs/>
                <w:sz w:val="18"/>
                <w:szCs w:val="18"/>
                <w:lang w:eastAsia="pl-PL"/>
              </w:rPr>
            </w:pPr>
          </w:p>
          <w:p w14:paraId="2429A0DD" w14:textId="5A49A72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4. Dobieranie, </w:t>
            </w:r>
            <w:r w:rsidRPr="00542AD3">
              <w:rPr>
                <w:rFonts w:ascii="Arial" w:eastAsia="Times New Roman" w:hAnsi="Arial" w:cs="Arial"/>
                <w:b/>
                <w:bCs/>
                <w:sz w:val="18"/>
                <w:szCs w:val="18"/>
                <w:lang w:eastAsia="pl-PL"/>
              </w:rPr>
              <w:t>przepisywanie i zalecanie</w:t>
            </w:r>
            <w:r w:rsidRPr="00542AD3">
              <w:rPr>
                <w:rFonts w:ascii="Arial" w:eastAsia="Times New Roman" w:hAnsi="Arial" w:cs="Arial"/>
                <w:bCs/>
                <w:sz w:val="18"/>
                <w:szCs w:val="18"/>
                <w:lang w:eastAsia="pl-PL"/>
              </w:rPr>
              <w:t xml:space="preserve"> soczewek okularowych i kontaktowych oraz aplikowanie soczewek kontaktowych oraz pomocy wzrokowych.</w:t>
            </w:r>
          </w:p>
        </w:tc>
        <w:tc>
          <w:tcPr>
            <w:tcW w:w="2942" w:type="dxa"/>
          </w:tcPr>
          <w:p w14:paraId="695EB8D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p>
          <w:p w14:paraId="484198B4" w14:textId="77777777" w:rsidR="00BE5D52" w:rsidRPr="00542AD3" w:rsidRDefault="00BE5D52" w:rsidP="00451987">
            <w:pPr>
              <w:rPr>
                <w:rFonts w:ascii="Arial" w:hAnsi="Arial" w:cs="Arial"/>
                <w:bCs/>
                <w:sz w:val="18"/>
                <w:szCs w:val="18"/>
              </w:rPr>
            </w:pPr>
          </w:p>
          <w:p w14:paraId="6C0CF535" w14:textId="3AF2AE82" w:rsidR="00451987" w:rsidRPr="00542AD3" w:rsidRDefault="00451987" w:rsidP="00451987">
            <w:pPr>
              <w:rPr>
                <w:rFonts w:ascii="Arial" w:hAnsi="Arial" w:cs="Arial"/>
                <w:bCs/>
                <w:sz w:val="18"/>
                <w:szCs w:val="18"/>
              </w:rPr>
            </w:pPr>
            <w:r w:rsidRPr="00542AD3">
              <w:rPr>
                <w:rFonts w:ascii="Arial" w:hAnsi="Arial" w:cs="Arial"/>
                <w:bCs/>
                <w:sz w:val="18"/>
                <w:szCs w:val="18"/>
              </w:rPr>
              <w:t>Zalecanie tych wyrobów medycznych mieści się w dobieraniu. Lekarz specjalista w dziedzinie okulistyki może wykonać wszystkie te czynności  na wizycie i zalecić leczenie, optometrysta również, ale bez leczenia. Natomiast dodano „przepisywanie”.</w:t>
            </w:r>
          </w:p>
        </w:tc>
      </w:tr>
      <w:tr w:rsidR="00A373A0" w:rsidRPr="00542AD3" w14:paraId="37FA448A" w14:textId="77777777" w:rsidTr="00D87D56">
        <w:tc>
          <w:tcPr>
            <w:tcW w:w="477" w:type="dxa"/>
          </w:tcPr>
          <w:p w14:paraId="1DEF24A0" w14:textId="77777777" w:rsidR="00451987" w:rsidRPr="00542AD3" w:rsidRDefault="00451987" w:rsidP="00451987">
            <w:pPr>
              <w:rPr>
                <w:rFonts w:ascii="Arial" w:hAnsi="Arial" w:cs="Arial"/>
                <w:sz w:val="18"/>
                <w:szCs w:val="18"/>
              </w:rPr>
            </w:pPr>
          </w:p>
        </w:tc>
        <w:tc>
          <w:tcPr>
            <w:tcW w:w="1109" w:type="dxa"/>
          </w:tcPr>
          <w:p w14:paraId="7A5CCF9C" w14:textId="36817600" w:rsidR="00451987" w:rsidRPr="00542AD3" w:rsidRDefault="00451987" w:rsidP="00451987">
            <w:pPr>
              <w:rPr>
                <w:rFonts w:ascii="Arial" w:hAnsi="Arial" w:cs="Arial"/>
                <w:sz w:val="18"/>
                <w:szCs w:val="18"/>
              </w:rPr>
            </w:pPr>
            <w:r w:rsidRPr="00542AD3">
              <w:rPr>
                <w:rFonts w:ascii="Arial" w:hAnsi="Arial" w:cs="Arial"/>
                <w:sz w:val="18"/>
                <w:szCs w:val="18"/>
              </w:rPr>
              <w:t>Załącznik nr 6 pkt 5</w:t>
            </w:r>
          </w:p>
        </w:tc>
        <w:tc>
          <w:tcPr>
            <w:tcW w:w="1838" w:type="dxa"/>
          </w:tcPr>
          <w:p w14:paraId="55958A6F" w14:textId="5B0EFCBF"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Optometrii i Optyki</w:t>
            </w:r>
          </w:p>
        </w:tc>
        <w:tc>
          <w:tcPr>
            <w:tcW w:w="2847" w:type="dxa"/>
          </w:tcPr>
          <w:p w14:paraId="64EC9A6A" w14:textId="02D297D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Brakuje informacji o planowaniu i zalecaniu rehabilitacji wzroku. Optometrysta potrafi rozpoznawać zaburzenia widzenia, ocenić ich stan oraz zna metody usprawniania procesu widzenia. Przygotowuje również plan rehabilitacji na podstawie swoich badań. Z tego względu konieczne jest wpisanie treści: zalecanie i planowanie.</w:t>
            </w:r>
          </w:p>
        </w:tc>
        <w:tc>
          <w:tcPr>
            <w:tcW w:w="2410" w:type="dxa"/>
            <w:gridSpan w:val="2"/>
          </w:tcPr>
          <w:p w14:paraId="6418857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obecnej formie zapis marginalizuje zakres pracy optometrysty  tylko do prowadzenia lub nadzorowania rehabilitacji wzroku. Optometryści w Polsce posiadają niezbędne wykształcenie, wiedzę i kwalifikacje aby przeprowadzić badania całego układu wzrokowego, a następnie planować, zalecać oraz prowadzić lub nadzorować właściwą rehabilitację wzrokową.  </w:t>
            </w:r>
          </w:p>
          <w:p w14:paraId="1BC64A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Warto w tym miejscu zaznaczyć, że od kilku lat w Polsce prowadzone są specjalistyczne studia podyplomowe z rehabilitacji widzenia. Natomiast na rynku już od kilkunastu funkcjonują </w:t>
            </w:r>
            <w:r w:rsidRPr="00542AD3">
              <w:rPr>
                <w:rFonts w:ascii="Arial" w:hAnsi="Arial" w:cs="Arial"/>
                <w:bCs/>
                <w:sz w:val="18"/>
                <w:szCs w:val="18"/>
              </w:rPr>
              <w:lastRenderedPageBreak/>
              <w:t xml:space="preserve">specjaliści, których praktyki nakierowane są głównie na rehabilitację widzenia. Optometrysta zajmujący się rehabilitacją układu wzrokowego przed przystąpieniem do ćwiczeń dokonuje samodzielnej oceny funkcji wzrokowych i stawia diagnozę optometryczną. W związku z tym to właśnie on powinien zaplanować działania rehabilitacyjne na podstawie przeprowadzonej diagnostyki i zgodnie z aktualną wiedzą medyczną. </w:t>
            </w:r>
          </w:p>
          <w:p w14:paraId="211C8147" w14:textId="77777777" w:rsidR="00451987" w:rsidRPr="00542AD3" w:rsidRDefault="00451987" w:rsidP="00451987">
            <w:pPr>
              <w:rPr>
                <w:rFonts w:ascii="Arial" w:hAnsi="Arial" w:cs="Arial"/>
                <w:bCs/>
                <w:sz w:val="18"/>
                <w:szCs w:val="18"/>
              </w:rPr>
            </w:pPr>
          </w:p>
          <w:p w14:paraId="63ECC965" w14:textId="5D984174" w:rsidR="00451987" w:rsidRPr="00542AD3" w:rsidRDefault="00451987" w:rsidP="00451987">
            <w:pPr>
              <w:rPr>
                <w:rFonts w:ascii="Arial" w:hAnsi="Arial" w:cs="Arial"/>
                <w:bCs/>
                <w:sz w:val="18"/>
                <w:szCs w:val="18"/>
              </w:rPr>
            </w:pPr>
            <w:r w:rsidRPr="00542AD3">
              <w:rPr>
                <w:rFonts w:ascii="Arial" w:hAnsi="Arial" w:cs="Arial"/>
                <w:bCs/>
                <w:sz w:val="18"/>
                <w:szCs w:val="18"/>
              </w:rPr>
              <w:t>W rehabilitacji wzroku w optometrii stosuje się różne pomoce optyczne, okluzję, folie czy różnego typu filtry lub usprawnia się proces widzenia poprzez wzmacnianie i ćwiczenie funkcji wzrokowych. W indywidualnych przypadkach może zajść potrzeba również zastosowania środków farmakologicznych porażających akomodację w celu usprawnienia funkcji układu wzrokowego.</w:t>
            </w:r>
          </w:p>
        </w:tc>
        <w:tc>
          <w:tcPr>
            <w:tcW w:w="2268" w:type="dxa"/>
          </w:tcPr>
          <w:p w14:paraId="3513F5FA" w14:textId="77777777" w:rsidR="00451987" w:rsidRPr="00542AD3" w:rsidRDefault="00451987" w:rsidP="00451987">
            <w:pPr>
              <w:rPr>
                <w:rFonts w:ascii="Arial" w:eastAsia="Arial" w:hAnsi="Arial" w:cs="Arial"/>
                <w:sz w:val="18"/>
                <w:szCs w:val="18"/>
                <w:lang w:val="pl" w:eastAsia="pl-PL"/>
              </w:rPr>
            </w:pPr>
            <w:r w:rsidRPr="00542AD3">
              <w:rPr>
                <w:rFonts w:ascii="Arial" w:eastAsia="Arial" w:hAnsi="Arial" w:cs="Arial"/>
                <w:sz w:val="18"/>
                <w:szCs w:val="18"/>
                <w:lang w:val="pl" w:eastAsia="pl-PL"/>
              </w:rPr>
              <w:lastRenderedPageBreak/>
              <w:t>5. Zalecanie, planowanie, prowadzenie lub nadzorowanie rehabilitacji układu wzrokowego w celu przywrócenia właściwej sprawności widzenia.</w:t>
            </w:r>
          </w:p>
          <w:p w14:paraId="59D054CE" w14:textId="77777777" w:rsidR="00451987" w:rsidRPr="00542AD3" w:rsidRDefault="00451987" w:rsidP="00451987">
            <w:pPr>
              <w:rPr>
                <w:rFonts w:ascii="Arial" w:eastAsia="Arial" w:hAnsi="Arial" w:cs="Arial"/>
                <w:sz w:val="18"/>
                <w:szCs w:val="18"/>
                <w:lang w:val="pl" w:eastAsia="pl-PL"/>
              </w:rPr>
            </w:pPr>
          </w:p>
          <w:p w14:paraId="28524CA3" w14:textId="77777777" w:rsidR="00451987" w:rsidRPr="00542AD3" w:rsidRDefault="00451987" w:rsidP="00451987">
            <w:pPr>
              <w:rPr>
                <w:rFonts w:ascii="Arial" w:eastAsia="Arial" w:hAnsi="Arial" w:cs="Arial"/>
                <w:sz w:val="18"/>
                <w:szCs w:val="18"/>
                <w:lang w:val="pl" w:eastAsia="pl-PL"/>
              </w:rPr>
            </w:pPr>
            <w:r w:rsidRPr="00542AD3">
              <w:rPr>
                <w:rFonts w:ascii="Arial" w:eastAsia="Arial" w:hAnsi="Arial" w:cs="Arial"/>
                <w:sz w:val="18"/>
                <w:szCs w:val="18"/>
                <w:lang w:val="pl" w:eastAsia="pl-PL"/>
              </w:rPr>
              <w:t>5.1 Opracowanie i prowadzenie</w:t>
            </w:r>
          </w:p>
          <w:p w14:paraId="7852CEF8" w14:textId="77777777" w:rsidR="00451987" w:rsidRPr="00542AD3" w:rsidRDefault="00451987" w:rsidP="00451987">
            <w:pPr>
              <w:rPr>
                <w:rFonts w:ascii="Arial" w:eastAsia="Arial" w:hAnsi="Arial" w:cs="Arial"/>
                <w:sz w:val="18"/>
                <w:szCs w:val="18"/>
                <w:lang w:val="pl" w:eastAsia="pl-PL"/>
              </w:rPr>
            </w:pPr>
            <w:r w:rsidRPr="00542AD3">
              <w:rPr>
                <w:rFonts w:ascii="Arial" w:eastAsia="Arial" w:hAnsi="Arial" w:cs="Arial"/>
                <w:sz w:val="18"/>
                <w:szCs w:val="18"/>
                <w:lang w:val="pl" w:eastAsia="pl-PL"/>
              </w:rPr>
              <w:t>rehabilitacji wzroku poprzez wykorzystanie pomocy optycznych, przyrządów, testów i technik usprawniających proces widzenia zgodnie z aktualną wiedzą medyczną. Kontrolowanie przebiegu rehabilitacji układu wzrokowego</w:t>
            </w:r>
          </w:p>
          <w:p w14:paraId="1BDB046B" w14:textId="77777777" w:rsidR="00451987" w:rsidRPr="00542AD3" w:rsidRDefault="00451987" w:rsidP="00451987">
            <w:pPr>
              <w:rPr>
                <w:rFonts w:ascii="Arial" w:eastAsia="Arial" w:hAnsi="Arial" w:cs="Arial"/>
                <w:sz w:val="18"/>
                <w:szCs w:val="18"/>
                <w:lang w:val="pl" w:eastAsia="pl-PL"/>
              </w:rPr>
            </w:pPr>
          </w:p>
          <w:p w14:paraId="3C454E52" w14:textId="77777777" w:rsidR="00451987" w:rsidRPr="00542AD3" w:rsidRDefault="00451987" w:rsidP="00451987">
            <w:pPr>
              <w:rPr>
                <w:rFonts w:ascii="Arial" w:eastAsia="Arial" w:hAnsi="Arial" w:cs="Arial"/>
                <w:sz w:val="18"/>
                <w:szCs w:val="18"/>
                <w:lang w:val="pl" w:eastAsia="pl-PL"/>
              </w:rPr>
            </w:pPr>
            <w:r w:rsidRPr="00542AD3">
              <w:rPr>
                <w:rFonts w:ascii="Arial" w:eastAsia="Arial" w:hAnsi="Arial" w:cs="Arial"/>
                <w:sz w:val="18"/>
                <w:szCs w:val="18"/>
                <w:lang w:val="pl" w:eastAsia="pl-PL"/>
              </w:rPr>
              <w:t xml:space="preserve">5.2. W uzasadnionych przypadkach stosowanie </w:t>
            </w:r>
            <w:r w:rsidRPr="00542AD3">
              <w:rPr>
                <w:rFonts w:ascii="Arial" w:eastAsia="Arial" w:hAnsi="Arial" w:cs="Arial"/>
                <w:sz w:val="18"/>
                <w:szCs w:val="18"/>
                <w:lang w:val="pl" w:eastAsia="pl-PL"/>
              </w:rPr>
              <w:lastRenderedPageBreak/>
              <w:t>środków farmakologicznych porażających akomodację na potrzeby rehabilitacji układu wzrokowego na zlecenie lekarza specjalisty w dziedzinie okulistyki</w:t>
            </w:r>
          </w:p>
          <w:p w14:paraId="0DF70F52" w14:textId="77777777" w:rsidR="00451987" w:rsidRPr="00542AD3" w:rsidRDefault="00451987" w:rsidP="00451987">
            <w:pPr>
              <w:rPr>
                <w:rFonts w:ascii="Arial" w:hAnsi="Arial" w:cs="Arial"/>
                <w:bCs/>
                <w:sz w:val="18"/>
                <w:szCs w:val="18"/>
              </w:rPr>
            </w:pPr>
          </w:p>
        </w:tc>
        <w:tc>
          <w:tcPr>
            <w:tcW w:w="2942" w:type="dxa"/>
          </w:tcPr>
          <w:p w14:paraId="49DA6446" w14:textId="1757B49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p>
          <w:p w14:paraId="5A45AC04" w14:textId="77777777" w:rsidR="00451987" w:rsidRPr="00542AD3" w:rsidRDefault="00451987" w:rsidP="00451987">
            <w:pPr>
              <w:rPr>
                <w:rFonts w:ascii="Arial" w:hAnsi="Arial" w:cs="Arial"/>
                <w:bCs/>
                <w:sz w:val="18"/>
                <w:szCs w:val="18"/>
              </w:rPr>
            </w:pPr>
          </w:p>
          <w:p w14:paraId="3DE50672" w14:textId="573EB7BE"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 Bardziej ogólne brzmienie czynności nie uniemożliwia stosowania zaproponowanych pomocy optycznych, przyrządów, czy technik, ponadto oczywistym jest, że optometrysta powinien wykonywać te czynności zgodnie z aktualną wiedzą medyczną. Opracowanie rehabilitacji wzroku oraz kontrolowanie jej przebiegu mieści się natomiast w pkt 5.</w:t>
            </w:r>
          </w:p>
          <w:p w14:paraId="7ADB3D23" w14:textId="77777777" w:rsidR="00451987" w:rsidRPr="00542AD3" w:rsidRDefault="00451987" w:rsidP="00451987">
            <w:pPr>
              <w:rPr>
                <w:rFonts w:ascii="Arial" w:hAnsi="Arial" w:cs="Arial"/>
                <w:bCs/>
                <w:sz w:val="18"/>
                <w:szCs w:val="18"/>
              </w:rPr>
            </w:pPr>
          </w:p>
          <w:p w14:paraId="5A137848" w14:textId="77777777" w:rsidR="00451987" w:rsidRPr="00542AD3" w:rsidRDefault="00451987" w:rsidP="00451987">
            <w:pPr>
              <w:rPr>
                <w:rFonts w:ascii="Arial" w:hAnsi="Arial" w:cs="Arial"/>
                <w:bCs/>
                <w:sz w:val="18"/>
                <w:szCs w:val="18"/>
              </w:rPr>
            </w:pPr>
          </w:p>
        </w:tc>
      </w:tr>
      <w:tr w:rsidR="00A373A0" w:rsidRPr="00542AD3" w14:paraId="57182F4B" w14:textId="77777777" w:rsidTr="00D87D56">
        <w:tc>
          <w:tcPr>
            <w:tcW w:w="477" w:type="dxa"/>
          </w:tcPr>
          <w:p w14:paraId="6777C65F" w14:textId="77777777" w:rsidR="00451987" w:rsidRPr="00542AD3" w:rsidRDefault="00451987" w:rsidP="00451987">
            <w:pPr>
              <w:rPr>
                <w:rFonts w:ascii="Arial" w:hAnsi="Arial" w:cs="Arial"/>
                <w:sz w:val="18"/>
                <w:szCs w:val="18"/>
              </w:rPr>
            </w:pPr>
          </w:p>
        </w:tc>
        <w:tc>
          <w:tcPr>
            <w:tcW w:w="1109" w:type="dxa"/>
          </w:tcPr>
          <w:p w14:paraId="79021116" w14:textId="7CECFFD6" w:rsidR="00451987" w:rsidRPr="00542AD3" w:rsidRDefault="00451987" w:rsidP="00451987">
            <w:pPr>
              <w:rPr>
                <w:rFonts w:ascii="Arial" w:hAnsi="Arial" w:cs="Arial"/>
                <w:sz w:val="18"/>
                <w:szCs w:val="18"/>
              </w:rPr>
            </w:pPr>
            <w:r w:rsidRPr="00542AD3">
              <w:rPr>
                <w:rFonts w:ascii="Arial" w:hAnsi="Arial" w:cs="Arial"/>
                <w:sz w:val="18"/>
                <w:szCs w:val="18"/>
              </w:rPr>
              <w:t>Załącznik nr 6 pkt 5</w:t>
            </w:r>
          </w:p>
        </w:tc>
        <w:tc>
          <w:tcPr>
            <w:tcW w:w="1838" w:type="dxa"/>
          </w:tcPr>
          <w:p w14:paraId="668DC43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Uniwersytet im.A.-</w:t>
            </w:r>
          </w:p>
          <w:p w14:paraId="67AE9BC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Mickiewicza w Poznaniu;</w:t>
            </w:r>
          </w:p>
          <w:p w14:paraId="309BC51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62E3DC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Collegium Medicum</w:t>
            </w:r>
          </w:p>
          <w:p w14:paraId="5A8E93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UMK w Bydgoszczy,</w:t>
            </w:r>
          </w:p>
          <w:p w14:paraId="2ACD05B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Oftalmika</w:t>
            </w:r>
          </w:p>
          <w:p w14:paraId="166146E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Bydgoszczy; Europejska</w:t>
            </w:r>
          </w:p>
          <w:p w14:paraId="2CE9C45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Rada Optometrii (ECOO);</w:t>
            </w:r>
          </w:p>
          <w:p w14:paraId="1F1E0ED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5F2BB0F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Szpitala Wojewódzkiego</w:t>
            </w:r>
          </w:p>
          <w:p w14:paraId="2A308DF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Poznaniu;</w:t>
            </w:r>
          </w:p>
          <w:p w14:paraId="23C2B98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Klinika Okulistyczna</w:t>
            </w:r>
          </w:p>
          <w:p w14:paraId="0053915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Reoptis w Poznaniu;</w:t>
            </w:r>
          </w:p>
          <w:p w14:paraId="20FB53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Centrum Okulistyczne</w:t>
            </w:r>
          </w:p>
          <w:p w14:paraId="64B7A09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Świat Oka w</w:t>
            </w:r>
          </w:p>
          <w:p w14:paraId="7399A7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Warszawie; Beskidzkie Centrum</w:t>
            </w:r>
          </w:p>
          <w:p w14:paraId="5F566C61" w14:textId="68CE5F89" w:rsidR="00451987" w:rsidRPr="00542AD3" w:rsidRDefault="00451987" w:rsidP="00451987">
            <w:pPr>
              <w:rPr>
                <w:rFonts w:ascii="Arial" w:hAnsi="Arial" w:cs="Arial"/>
                <w:bCs/>
                <w:sz w:val="18"/>
                <w:szCs w:val="18"/>
              </w:rPr>
            </w:pPr>
            <w:r w:rsidRPr="00542AD3">
              <w:rPr>
                <w:rFonts w:ascii="Arial" w:hAnsi="Arial" w:cs="Arial"/>
                <w:bCs/>
                <w:sz w:val="18"/>
                <w:szCs w:val="18"/>
              </w:rPr>
              <w:t>Medyczne.</w:t>
            </w:r>
          </w:p>
        </w:tc>
        <w:tc>
          <w:tcPr>
            <w:tcW w:w="2847" w:type="dxa"/>
          </w:tcPr>
          <w:p w14:paraId="1188BAF4" w14:textId="5CBDC16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Uzupełnienie treści pkt 5. o planowanie i zalecanie oraz zmian numeru pkt.5.1. na pkt.5.2.</w:t>
            </w:r>
          </w:p>
        </w:tc>
        <w:tc>
          <w:tcPr>
            <w:tcW w:w="2410" w:type="dxa"/>
            <w:gridSpan w:val="2"/>
          </w:tcPr>
          <w:p w14:paraId="76B1362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Optometrysta w procesie edukacji uczy się rozpoznawać zaburzenia widzenia, oceniania ich stan oraz poznaje metody usprawniania procesu widzenia. Przygotowuje </w:t>
            </w:r>
            <w:r w:rsidRPr="00542AD3">
              <w:rPr>
                <w:rFonts w:ascii="Arial" w:hAnsi="Arial" w:cs="Arial"/>
                <w:bCs/>
                <w:sz w:val="18"/>
                <w:szCs w:val="18"/>
              </w:rPr>
              <w:lastRenderedPageBreak/>
              <w:t>plan rehabilitacji na podstawie swoich badań. Z tego względu konieczne jest dopisanie treści: zalecanie i planowanie. Wiodące uczelnie kształcące optometrystów mają tego typu treści w programie</w:t>
            </w:r>
          </w:p>
          <w:p w14:paraId="4578E3D4" w14:textId="077756AE" w:rsidR="00451987" w:rsidRPr="00542AD3" w:rsidRDefault="00451987" w:rsidP="00451987">
            <w:pPr>
              <w:rPr>
                <w:rFonts w:ascii="Arial" w:hAnsi="Arial" w:cs="Arial"/>
                <w:bCs/>
                <w:sz w:val="18"/>
                <w:szCs w:val="18"/>
              </w:rPr>
            </w:pPr>
            <w:r w:rsidRPr="00542AD3">
              <w:rPr>
                <w:rFonts w:ascii="Arial" w:hAnsi="Arial" w:cs="Arial"/>
                <w:bCs/>
                <w:sz w:val="18"/>
                <w:szCs w:val="18"/>
              </w:rPr>
              <w:t>kształcenia, a absolwenci innych uczelni zdobywają wiedzę w zakresie rehabilitacji wzroku na licznych kursach ze specjalistami z USA, organizowanymi między innymi przez PTOO, PSSK, UAM, UMP. Od pewnego czasu Uniwersytet Medyczny prowadzi również dla optometrystów studia Podyplomowe z zakresu rehabilitacji wzroku.</w:t>
            </w:r>
          </w:p>
        </w:tc>
        <w:tc>
          <w:tcPr>
            <w:tcW w:w="2268" w:type="dxa"/>
          </w:tcPr>
          <w:p w14:paraId="49C916E7" w14:textId="084502E4"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5. Planowanie, zalecanie, prowadzenie, nadzorowanie treningu oraz rehabilitacji układu wzrokowego w celu poprawy sprawności widzenia.</w:t>
            </w:r>
          </w:p>
        </w:tc>
        <w:tc>
          <w:tcPr>
            <w:tcW w:w="2942" w:type="dxa"/>
          </w:tcPr>
          <w:p w14:paraId="5A8CA8B6" w14:textId="01F24A43"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p>
          <w:p w14:paraId="20F1D94C" w14:textId="77777777" w:rsidR="00451987" w:rsidRPr="00542AD3" w:rsidRDefault="00451987" w:rsidP="00451987">
            <w:pPr>
              <w:rPr>
                <w:rFonts w:ascii="Arial" w:hAnsi="Arial" w:cs="Arial"/>
                <w:bCs/>
                <w:sz w:val="18"/>
                <w:szCs w:val="18"/>
              </w:rPr>
            </w:pPr>
          </w:p>
          <w:p w14:paraId="4280826C" w14:textId="1D5E3B7C" w:rsidR="00451987" w:rsidRPr="00542AD3" w:rsidRDefault="00451987" w:rsidP="00405465">
            <w:pPr>
              <w:rPr>
                <w:rFonts w:ascii="Arial" w:hAnsi="Arial" w:cs="Arial"/>
                <w:bCs/>
                <w:sz w:val="18"/>
                <w:szCs w:val="18"/>
              </w:rPr>
            </w:pPr>
          </w:p>
        </w:tc>
      </w:tr>
      <w:tr w:rsidR="00A373A0" w:rsidRPr="00542AD3" w14:paraId="04B70CD4" w14:textId="77777777" w:rsidTr="00D87D56">
        <w:tc>
          <w:tcPr>
            <w:tcW w:w="477" w:type="dxa"/>
          </w:tcPr>
          <w:p w14:paraId="4C845356" w14:textId="77777777" w:rsidR="00451987" w:rsidRPr="00542AD3" w:rsidRDefault="00451987" w:rsidP="00451987">
            <w:pPr>
              <w:rPr>
                <w:rFonts w:ascii="Arial" w:hAnsi="Arial" w:cs="Arial"/>
                <w:sz w:val="18"/>
                <w:szCs w:val="18"/>
              </w:rPr>
            </w:pPr>
          </w:p>
        </w:tc>
        <w:tc>
          <w:tcPr>
            <w:tcW w:w="1109" w:type="dxa"/>
          </w:tcPr>
          <w:p w14:paraId="0B7DF2EC" w14:textId="155D9F2A" w:rsidR="00451987" w:rsidRPr="00542AD3" w:rsidRDefault="00451987" w:rsidP="00451987">
            <w:pPr>
              <w:rPr>
                <w:rFonts w:ascii="Arial" w:hAnsi="Arial" w:cs="Arial"/>
                <w:sz w:val="18"/>
                <w:szCs w:val="18"/>
              </w:rPr>
            </w:pPr>
            <w:r w:rsidRPr="00542AD3">
              <w:rPr>
                <w:rFonts w:ascii="Arial" w:hAnsi="Arial" w:cs="Arial"/>
                <w:sz w:val="18"/>
                <w:szCs w:val="18"/>
              </w:rPr>
              <w:t>Załącznik nr 6 pkt 5</w:t>
            </w:r>
          </w:p>
        </w:tc>
        <w:tc>
          <w:tcPr>
            <w:tcW w:w="1838" w:type="dxa"/>
          </w:tcPr>
          <w:p w14:paraId="79DCF1B1" w14:textId="11F6BFE1"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2C3108B7" w14:textId="1D64DD4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 proponowanym obecnie zapisie pominięty jest etap planowania terapii lub rehabilitacji wzroku, co jest niezgodne z powszechną praktyką. Dodatkowo, zakłada się, że trening lub rehabilitacja ma prowadzić zawsze do przywrócenia sprawności widzenia, co często nie jest możliwe. Proponujemy zmianę brzmienia tekstu.</w:t>
            </w:r>
          </w:p>
        </w:tc>
        <w:tc>
          <w:tcPr>
            <w:tcW w:w="2410" w:type="dxa"/>
            <w:gridSpan w:val="2"/>
          </w:tcPr>
          <w:p w14:paraId="7028203B" w14:textId="77777777" w:rsidR="00451987" w:rsidRPr="00542AD3" w:rsidRDefault="00451987" w:rsidP="00451987">
            <w:pPr>
              <w:rPr>
                <w:rFonts w:ascii="Arial" w:hAnsi="Arial" w:cs="Arial"/>
                <w:bCs/>
                <w:sz w:val="18"/>
                <w:szCs w:val="18"/>
              </w:rPr>
            </w:pPr>
          </w:p>
        </w:tc>
        <w:tc>
          <w:tcPr>
            <w:tcW w:w="2268" w:type="dxa"/>
          </w:tcPr>
          <w:p w14:paraId="4189EAB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Nowe brzmienie tekstu:</w:t>
            </w:r>
          </w:p>
          <w:p w14:paraId="62FF8830" w14:textId="77777777" w:rsidR="00451987" w:rsidRPr="00542AD3" w:rsidRDefault="00451987" w:rsidP="00451987">
            <w:pPr>
              <w:rPr>
                <w:rFonts w:ascii="Arial" w:hAnsi="Arial" w:cs="Arial"/>
                <w:bCs/>
                <w:sz w:val="18"/>
                <w:szCs w:val="18"/>
              </w:rPr>
            </w:pPr>
          </w:p>
          <w:p w14:paraId="4E6969C6" w14:textId="00187B5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5. </w:t>
            </w:r>
            <w:r w:rsidRPr="00542AD3">
              <w:rPr>
                <w:rFonts w:ascii="Arial" w:hAnsi="Arial" w:cs="Arial"/>
                <w:b/>
                <w:bCs/>
                <w:sz w:val="18"/>
                <w:szCs w:val="18"/>
              </w:rPr>
              <w:t xml:space="preserve">Zalecanie, planowanie, </w:t>
            </w:r>
            <w:r w:rsidRPr="00542AD3">
              <w:rPr>
                <w:rFonts w:ascii="Arial" w:hAnsi="Arial" w:cs="Arial"/>
                <w:bCs/>
                <w:sz w:val="18"/>
                <w:szCs w:val="18"/>
              </w:rPr>
              <w:t xml:space="preserve">prowadzenie lub nadzorowanie treningu oraz rehabilitacji układu wzrokowego w celu </w:t>
            </w:r>
            <w:r w:rsidRPr="00542AD3">
              <w:rPr>
                <w:rFonts w:ascii="Arial" w:hAnsi="Arial" w:cs="Arial"/>
                <w:b/>
                <w:bCs/>
                <w:sz w:val="18"/>
                <w:szCs w:val="18"/>
              </w:rPr>
              <w:t>poprawy</w:t>
            </w:r>
            <w:r w:rsidRPr="00542AD3">
              <w:rPr>
                <w:rFonts w:ascii="Arial" w:hAnsi="Arial" w:cs="Arial"/>
                <w:bCs/>
                <w:sz w:val="18"/>
                <w:szCs w:val="18"/>
              </w:rPr>
              <w:t xml:space="preserve"> sprawności widzenia.</w:t>
            </w:r>
          </w:p>
        </w:tc>
        <w:tc>
          <w:tcPr>
            <w:tcW w:w="2942" w:type="dxa"/>
          </w:tcPr>
          <w:p w14:paraId="4641AE7F" w14:textId="448A89DF"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760D767B" w14:textId="77777777" w:rsidR="00BE5D52" w:rsidRPr="00542AD3" w:rsidRDefault="00BE5D52" w:rsidP="00451987">
            <w:pPr>
              <w:rPr>
                <w:rFonts w:ascii="Arial" w:hAnsi="Arial" w:cs="Arial"/>
                <w:bCs/>
                <w:sz w:val="18"/>
                <w:szCs w:val="18"/>
              </w:rPr>
            </w:pPr>
          </w:p>
          <w:p w14:paraId="60D026D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w:t>
            </w:r>
          </w:p>
          <w:p w14:paraId="2C6DD786" w14:textId="77777777" w:rsidR="00451987" w:rsidRPr="00542AD3" w:rsidRDefault="00451987" w:rsidP="00451987">
            <w:pPr>
              <w:rPr>
                <w:rFonts w:ascii="Arial" w:hAnsi="Arial" w:cs="Arial"/>
                <w:bCs/>
                <w:sz w:val="18"/>
                <w:szCs w:val="18"/>
              </w:rPr>
            </w:pPr>
          </w:p>
          <w:p w14:paraId="0CF200FB" w14:textId="77777777" w:rsidR="00451987" w:rsidRPr="00542AD3" w:rsidRDefault="00451987" w:rsidP="00451987">
            <w:pPr>
              <w:rPr>
                <w:rFonts w:ascii="Arial" w:hAnsi="Arial" w:cs="Arial"/>
                <w:bCs/>
                <w:sz w:val="18"/>
                <w:szCs w:val="18"/>
              </w:rPr>
            </w:pPr>
          </w:p>
          <w:p w14:paraId="3D0BB1F6" w14:textId="431CD7AB" w:rsidR="00451987" w:rsidRPr="00542AD3" w:rsidRDefault="00451987" w:rsidP="00451987">
            <w:pPr>
              <w:rPr>
                <w:rFonts w:ascii="Arial" w:hAnsi="Arial" w:cs="Arial"/>
                <w:bCs/>
                <w:sz w:val="18"/>
                <w:szCs w:val="18"/>
              </w:rPr>
            </w:pPr>
          </w:p>
        </w:tc>
      </w:tr>
      <w:tr w:rsidR="00A373A0" w:rsidRPr="00542AD3" w14:paraId="67C70553" w14:textId="77777777" w:rsidTr="00D87D56">
        <w:tc>
          <w:tcPr>
            <w:tcW w:w="477" w:type="dxa"/>
          </w:tcPr>
          <w:p w14:paraId="5D81B733" w14:textId="77777777" w:rsidR="00451987" w:rsidRPr="00542AD3" w:rsidRDefault="00451987" w:rsidP="00451987">
            <w:pPr>
              <w:rPr>
                <w:rFonts w:ascii="Arial" w:hAnsi="Arial" w:cs="Arial"/>
                <w:sz w:val="18"/>
                <w:szCs w:val="18"/>
              </w:rPr>
            </w:pPr>
          </w:p>
        </w:tc>
        <w:tc>
          <w:tcPr>
            <w:tcW w:w="1109" w:type="dxa"/>
          </w:tcPr>
          <w:p w14:paraId="545DFA57" w14:textId="4B3D3D39" w:rsidR="00451987" w:rsidRPr="00542AD3" w:rsidRDefault="00451987" w:rsidP="00451987">
            <w:pPr>
              <w:rPr>
                <w:rFonts w:ascii="Arial" w:hAnsi="Arial" w:cs="Arial"/>
                <w:sz w:val="18"/>
                <w:szCs w:val="18"/>
              </w:rPr>
            </w:pPr>
            <w:r w:rsidRPr="00542AD3">
              <w:rPr>
                <w:rFonts w:ascii="Arial" w:hAnsi="Arial" w:cs="Arial"/>
                <w:sz w:val="18"/>
                <w:szCs w:val="18"/>
              </w:rPr>
              <w:t>Załącznik nr 6 pkt 5</w:t>
            </w:r>
          </w:p>
        </w:tc>
        <w:tc>
          <w:tcPr>
            <w:tcW w:w="1838" w:type="dxa"/>
          </w:tcPr>
          <w:p w14:paraId="3459BB24" w14:textId="24F1ECE6"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716D1E41" w14:textId="145943EA"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W proponowanym obecnie zapisie nie określono sposobu prowadzenia terapii lub rehabilitacji układu wzrokowego. Postulujemy dodanie punktu precyzującego, że opracowanie i prowadzenie treningu oraz </w:t>
            </w:r>
            <w:r w:rsidRPr="00542AD3">
              <w:rPr>
                <w:rFonts w:ascii="Arial" w:eastAsia="Times New Roman" w:hAnsi="Arial" w:cs="Arial"/>
                <w:bCs/>
                <w:sz w:val="18"/>
                <w:szCs w:val="18"/>
                <w:lang w:eastAsia="pl-PL"/>
              </w:rPr>
              <w:lastRenderedPageBreak/>
              <w:t>rehabilitacji układu wzrokowego jest wykonywane poprzez wykorzystanie pomocy optycznych, przyrządów, testów i technik, usprawniających proces widzenia.</w:t>
            </w:r>
          </w:p>
        </w:tc>
        <w:tc>
          <w:tcPr>
            <w:tcW w:w="2410" w:type="dxa"/>
            <w:gridSpan w:val="2"/>
          </w:tcPr>
          <w:p w14:paraId="022E9D13" w14:textId="77777777" w:rsidR="00451987" w:rsidRPr="00542AD3" w:rsidRDefault="00451987" w:rsidP="00451987">
            <w:pPr>
              <w:rPr>
                <w:rFonts w:ascii="Arial" w:hAnsi="Arial" w:cs="Arial"/>
                <w:bCs/>
                <w:sz w:val="18"/>
                <w:szCs w:val="18"/>
              </w:rPr>
            </w:pPr>
          </w:p>
        </w:tc>
        <w:tc>
          <w:tcPr>
            <w:tcW w:w="2268" w:type="dxa"/>
          </w:tcPr>
          <w:p w14:paraId="3F8F326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punktu:</w:t>
            </w:r>
          </w:p>
          <w:p w14:paraId="738DCE24" w14:textId="77777777" w:rsidR="00451987" w:rsidRPr="00542AD3" w:rsidRDefault="00451987" w:rsidP="00451987">
            <w:pPr>
              <w:rPr>
                <w:rFonts w:ascii="Arial" w:hAnsi="Arial" w:cs="Arial"/>
                <w:bCs/>
                <w:sz w:val="18"/>
                <w:szCs w:val="18"/>
              </w:rPr>
            </w:pPr>
          </w:p>
          <w:p w14:paraId="514CA650" w14:textId="222A3FC7" w:rsidR="00451987" w:rsidRPr="00542AD3" w:rsidRDefault="00451987" w:rsidP="00451987">
            <w:pPr>
              <w:rPr>
                <w:rFonts w:ascii="Arial" w:hAnsi="Arial" w:cs="Arial"/>
                <w:bCs/>
                <w:sz w:val="18"/>
                <w:szCs w:val="18"/>
              </w:rPr>
            </w:pPr>
            <w:r w:rsidRPr="00542AD3">
              <w:rPr>
                <w:rFonts w:ascii="Arial" w:hAnsi="Arial" w:cs="Arial"/>
                <w:b/>
                <w:bCs/>
                <w:sz w:val="18"/>
                <w:szCs w:val="18"/>
              </w:rPr>
              <w:t xml:space="preserve">5.1. Opracowanie i prowadzenie treningu oraz rehabilitacji układu wzrokowego, poprzez wykorzystanie pomocy </w:t>
            </w:r>
            <w:r w:rsidRPr="00542AD3">
              <w:rPr>
                <w:rFonts w:ascii="Arial" w:hAnsi="Arial" w:cs="Arial"/>
                <w:b/>
                <w:bCs/>
                <w:sz w:val="18"/>
                <w:szCs w:val="18"/>
              </w:rPr>
              <w:lastRenderedPageBreak/>
              <w:t>optycznych, przyrządów, testów i technik, usprawniających proces widzenia.</w:t>
            </w:r>
          </w:p>
        </w:tc>
        <w:tc>
          <w:tcPr>
            <w:tcW w:w="2942" w:type="dxa"/>
          </w:tcPr>
          <w:p w14:paraId="49DD832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p>
          <w:p w14:paraId="51FCF1B7" w14:textId="77777777" w:rsidR="00451987" w:rsidRPr="00542AD3" w:rsidRDefault="00451987" w:rsidP="00451987">
            <w:pPr>
              <w:rPr>
                <w:rFonts w:ascii="Arial" w:hAnsi="Arial" w:cs="Arial"/>
                <w:bCs/>
                <w:sz w:val="18"/>
                <w:szCs w:val="18"/>
              </w:rPr>
            </w:pPr>
          </w:p>
          <w:p w14:paraId="04951EB0" w14:textId="3A325D6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jest wystarczający - ogólne brzmienie punktu pozwala na stosowanie pomocy optycznych, przyrządów i technik usprawniających proces widzenia. </w:t>
            </w:r>
            <w:r w:rsidRPr="00542AD3">
              <w:rPr>
                <w:rFonts w:ascii="Arial" w:hAnsi="Arial" w:cs="Arial"/>
                <w:bCs/>
                <w:sz w:val="18"/>
                <w:szCs w:val="18"/>
              </w:rPr>
              <w:lastRenderedPageBreak/>
              <w:t xml:space="preserve">Natomiast w określeniu „trening widzenia” zawiera się pojęciu terapii widzenia- obecnie nie mają one uzasadnienia naukowego opartego na faktach, stąd niezasadnym jest umieszczanie  ich w projekcie, jako koniecznych do stosowania, do momentu uzyskania pełnych dowodów naukowych w zakresie ich skuteczności. </w:t>
            </w:r>
          </w:p>
        </w:tc>
      </w:tr>
      <w:tr w:rsidR="00A373A0" w:rsidRPr="00542AD3" w14:paraId="235CC455" w14:textId="77777777" w:rsidTr="00D87D56">
        <w:tc>
          <w:tcPr>
            <w:tcW w:w="477" w:type="dxa"/>
          </w:tcPr>
          <w:p w14:paraId="1D55C0D5" w14:textId="77777777" w:rsidR="00451987" w:rsidRPr="00542AD3" w:rsidRDefault="00451987" w:rsidP="00451987">
            <w:pPr>
              <w:rPr>
                <w:rFonts w:ascii="Arial" w:hAnsi="Arial" w:cs="Arial"/>
                <w:sz w:val="18"/>
                <w:szCs w:val="18"/>
              </w:rPr>
            </w:pPr>
          </w:p>
        </w:tc>
        <w:tc>
          <w:tcPr>
            <w:tcW w:w="1109" w:type="dxa"/>
          </w:tcPr>
          <w:p w14:paraId="7DD361D9" w14:textId="31357CBE" w:rsidR="00451987" w:rsidRPr="00542AD3" w:rsidRDefault="00451987" w:rsidP="00451987">
            <w:pPr>
              <w:rPr>
                <w:rFonts w:ascii="Arial" w:hAnsi="Arial" w:cs="Arial"/>
                <w:sz w:val="18"/>
                <w:szCs w:val="18"/>
              </w:rPr>
            </w:pPr>
            <w:r w:rsidRPr="00542AD3">
              <w:rPr>
                <w:rFonts w:ascii="Arial" w:hAnsi="Arial" w:cs="Arial"/>
                <w:sz w:val="18"/>
                <w:szCs w:val="18"/>
              </w:rPr>
              <w:t>Załącznik nr 6 pkt 5</w:t>
            </w:r>
          </w:p>
        </w:tc>
        <w:tc>
          <w:tcPr>
            <w:tcW w:w="1838" w:type="dxa"/>
          </w:tcPr>
          <w:p w14:paraId="315DC40F" w14:textId="43FF1A2F"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okulistyki</w:t>
            </w:r>
          </w:p>
        </w:tc>
        <w:tc>
          <w:tcPr>
            <w:tcW w:w="2847" w:type="dxa"/>
          </w:tcPr>
          <w:p w14:paraId="31B0AC2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zmianę zapisów pkt. 5 projektu rozporządzenia na pkt 5 w proponowanym rozwiązaniu</w:t>
            </w:r>
          </w:p>
          <w:p w14:paraId="75374199" w14:textId="61CA518D"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•Proponuję zmianę zapisów pkt. 5.1 projektu rozporządzenia na zapis 5.1 w proponowanym rozwiązaniu</w:t>
            </w:r>
          </w:p>
        </w:tc>
        <w:tc>
          <w:tcPr>
            <w:tcW w:w="2410" w:type="dxa"/>
            <w:gridSpan w:val="2"/>
          </w:tcPr>
          <w:p w14:paraId="29A77D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zapisach „</w:t>
            </w:r>
            <w:r w:rsidRPr="00542AD3">
              <w:rPr>
                <w:rFonts w:ascii="Arial" w:hAnsi="Arial" w:cs="Arial"/>
                <w:b/>
                <w:sz w:val="18"/>
                <w:szCs w:val="18"/>
              </w:rPr>
              <w:t>trening</w:t>
            </w:r>
            <w:r w:rsidRPr="00542AD3">
              <w:rPr>
                <w:rFonts w:ascii="Arial" w:hAnsi="Arial" w:cs="Arial"/>
                <w:bCs/>
                <w:sz w:val="18"/>
                <w:szCs w:val="18"/>
              </w:rPr>
              <w:t xml:space="preserve"> widzenia” zawiera się pojęcie terapii widzenia. Oba te pojęcia nie mają uzasadnienia naukowego opartego na faktach w obecnym stanie wiedzy. Innymi słowy dowody naukowe nie pozwalają stwierdzić, że działania w tym zakresie mają skuteczność w leczeniu pacjenta. Z tego powodu zapis taki nie może być zawarty w rozporządzeniu do momentu uzyskania pełnych dowodów naukowych. Nie oznacza to, że nie można stosować tego typu metod w prowadzeniu pacjenta na odpowiedzialność przedstawiciela wolnego zawodu. Zapisy rozporządzenia nie powinny jednak stwarzać konieczności ich stosowania dopóki metody są kontrowersyjne. Przyjęcie zapisów spowoduje również w </w:t>
            </w:r>
            <w:r w:rsidRPr="00542AD3">
              <w:rPr>
                <w:rFonts w:ascii="Arial" w:hAnsi="Arial" w:cs="Arial"/>
                <w:bCs/>
                <w:sz w:val="18"/>
                <w:szCs w:val="18"/>
              </w:rPr>
              <w:lastRenderedPageBreak/>
              <w:t xml:space="preserve">przyszłości konieczność ich finasowania przez NFZ. </w:t>
            </w:r>
          </w:p>
          <w:p w14:paraId="63DC75BA" w14:textId="197A9B04" w:rsidR="00451987" w:rsidRPr="00542AD3" w:rsidRDefault="00451987" w:rsidP="00451987">
            <w:pPr>
              <w:rPr>
                <w:rFonts w:ascii="Arial" w:hAnsi="Arial" w:cs="Arial"/>
                <w:bCs/>
                <w:sz w:val="18"/>
                <w:szCs w:val="18"/>
              </w:rPr>
            </w:pPr>
            <w:r w:rsidRPr="00542AD3">
              <w:rPr>
                <w:rFonts w:ascii="Arial" w:hAnsi="Arial" w:cs="Arial"/>
                <w:bCs/>
                <w:sz w:val="18"/>
                <w:szCs w:val="18"/>
              </w:rPr>
              <w:t>•Rola optometrysty w systemie powinna głównie dotyczyć diagnostyki. W pojęciu „rehabilitacja układu wzrokowego” na zlecenie lekarza zawiera się leczenie środkami farmakologicznymi tj. atropina np. krótkowzroczności. Należy podkreślić, że medycyna oparta na faktach na dzień dzisiejszy ciągle uważa tę metodę leczenia krótkowzroczności za kontrowersyjną. Nie oznacza to, że nie można jej stosować ale powinni ją stosować lekarze lub lekarze w kooperacji z optometrystami którzy za konsekwencje błędnych decyzji terapeutycznych mogą ponosić odpowiedzialność prawną. Nie należy jednak sankcjonować stosowania metod leczenia bez wystarczających dowodów naukowych w rozporządzeniu MZ. Przy pozostawieniu takich zapisów MZ stać się również może stroną w dochodzeniach prawnych. Zapisy też wskażą metodę leczenia krótkowzroczności przy braku wystarczających dowodów naukowych.</w:t>
            </w:r>
          </w:p>
        </w:tc>
        <w:tc>
          <w:tcPr>
            <w:tcW w:w="2268" w:type="dxa"/>
          </w:tcPr>
          <w:p w14:paraId="0F99B69B" w14:textId="77777777" w:rsidR="00451987" w:rsidRPr="00542AD3" w:rsidRDefault="00451987" w:rsidP="00451987">
            <w:pPr>
              <w:shd w:val="clear" w:color="auto" w:fill="FFFFFF"/>
              <w:spacing w:before="100" w:beforeAutospacing="1" w:after="100" w:afterAutospacing="1"/>
              <w:rPr>
                <w:rFonts w:ascii="Arial" w:eastAsia="Times New Roman" w:hAnsi="Arial" w:cs="Arial"/>
                <w:sz w:val="18"/>
                <w:szCs w:val="18"/>
                <w:lang w:eastAsia="pl-PL"/>
              </w:rPr>
            </w:pPr>
            <w:r w:rsidRPr="00542AD3">
              <w:rPr>
                <w:rFonts w:ascii="Arial" w:eastAsia="Times New Roman" w:hAnsi="Arial" w:cs="Arial"/>
                <w:sz w:val="18"/>
                <w:szCs w:val="18"/>
                <w:lang w:eastAsia="pl-PL"/>
              </w:rPr>
              <w:lastRenderedPageBreak/>
              <w:t xml:space="preserve">5. Planowanie, zalecanie, prowadzenie oraz nadzorowanie rehabilitacji układu wzrokowego w celu poprawy sprawności widzenia.                   </w:t>
            </w:r>
          </w:p>
          <w:p w14:paraId="1B9D572F" w14:textId="16FF1D18"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5.1. Stosowanie środków farmakologicznych porażających akomodację na potrzeby diagnostyki układu wzrokowego na zlecenie i pod nadzorem lekarza specjalisty w dziedzinie okulistyki.</w:t>
            </w:r>
          </w:p>
        </w:tc>
        <w:tc>
          <w:tcPr>
            <w:tcW w:w="2942" w:type="dxa"/>
          </w:tcPr>
          <w:p w14:paraId="6EA4459A" w14:textId="61A7F3A2"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CD15C1" w:rsidRPr="00542AD3">
              <w:rPr>
                <w:rFonts w:ascii="Arial" w:hAnsi="Arial" w:cs="Arial"/>
                <w:bCs/>
                <w:sz w:val="18"/>
                <w:szCs w:val="18"/>
              </w:rPr>
              <w:t>i</w:t>
            </w:r>
            <w:r w:rsidRPr="00542AD3">
              <w:rPr>
                <w:rFonts w:ascii="Arial" w:hAnsi="Arial" w:cs="Arial"/>
                <w:bCs/>
                <w:sz w:val="18"/>
                <w:szCs w:val="18"/>
              </w:rPr>
              <w:t xml:space="preserve"> częściowo uwzględnion</w:t>
            </w:r>
            <w:r w:rsidR="00CD15C1" w:rsidRPr="00542AD3">
              <w:rPr>
                <w:rFonts w:ascii="Arial" w:hAnsi="Arial" w:cs="Arial"/>
                <w:bCs/>
                <w:sz w:val="18"/>
                <w:szCs w:val="18"/>
              </w:rPr>
              <w:t>e</w:t>
            </w:r>
            <w:r w:rsidRPr="00542AD3">
              <w:rPr>
                <w:rFonts w:ascii="Arial" w:hAnsi="Arial" w:cs="Arial"/>
                <w:bCs/>
                <w:sz w:val="18"/>
                <w:szCs w:val="18"/>
              </w:rPr>
              <w:t>.</w:t>
            </w:r>
          </w:p>
          <w:p w14:paraId="48F0C36D" w14:textId="07C6BF4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6C99C1B9" w14:textId="2E983EA6" w:rsidR="00CD15C1" w:rsidRPr="00542AD3" w:rsidRDefault="00CD15C1" w:rsidP="00451987">
            <w:pPr>
              <w:rPr>
                <w:rFonts w:ascii="Arial" w:hAnsi="Arial" w:cs="Arial"/>
                <w:bCs/>
                <w:sz w:val="18"/>
                <w:szCs w:val="18"/>
              </w:rPr>
            </w:pPr>
            <w:r w:rsidRPr="00542AD3">
              <w:rPr>
                <w:rFonts w:ascii="Arial" w:hAnsi="Arial" w:cs="Arial"/>
                <w:bCs/>
                <w:sz w:val="18"/>
                <w:szCs w:val="18"/>
              </w:rPr>
              <w:t>Ad. 5) uwaga uwzględniona.</w:t>
            </w:r>
          </w:p>
          <w:p w14:paraId="4ACCF4E4" w14:textId="77777777" w:rsidR="00CD15C1" w:rsidRPr="00542AD3" w:rsidRDefault="00CD15C1" w:rsidP="00451987">
            <w:pPr>
              <w:rPr>
                <w:rFonts w:ascii="Arial" w:hAnsi="Arial" w:cs="Arial"/>
                <w:bCs/>
                <w:sz w:val="18"/>
                <w:szCs w:val="18"/>
              </w:rPr>
            </w:pPr>
          </w:p>
          <w:p w14:paraId="7E266E27" w14:textId="3454D025" w:rsidR="00451987" w:rsidRPr="00542AD3" w:rsidRDefault="00CD15C1" w:rsidP="00CD15C1">
            <w:pPr>
              <w:rPr>
                <w:rFonts w:ascii="Arial" w:hAnsi="Arial" w:cs="Arial"/>
                <w:bCs/>
                <w:sz w:val="18"/>
                <w:szCs w:val="18"/>
              </w:rPr>
            </w:pPr>
            <w:r w:rsidRPr="00542AD3">
              <w:rPr>
                <w:rFonts w:ascii="Arial" w:hAnsi="Arial" w:cs="Arial"/>
                <w:bCs/>
                <w:sz w:val="18"/>
                <w:szCs w:val="18"/>
              </w:rPr>
              <w:t xml:space="preserve">Ad 5.1) </w:t>
            </w:r>
            <w:r w:rsidR="00451987" w:rsidRPr="00542AD3">
              <w:rPr>
                <w:rFonts w:ascii="Arial" w:hAnsi="Arial" w:cs="Arial"/>
                <w:bCs/>
                <w:sz w:val="18"/>
                <w:szCs w:val="18"/>
              </w:rPr>
              <w:t>Przepis w tym zakresie został przeredagowany</w:t>
            </w:r>
            <w:r w:rsidRPr="00542AD3">
              <w:rPr>
                <w:rFonts w:ascii="Arial" w:hAnsi="Arial" w:cs="Arial"/>
                <w:bCs/>
                <w:sz w:val="18"/>
                <w:szCs w:val="18"/>
              </w:rPr>
              <w:t xml:space="preserve"> z uwzględnieniem stosowania tych środków na zlecenie lekarza na potrzeby także diagnostyki.</w:t>
            </w:r>
          </w:p>
        </w:tc>
      </w:tr>
      <w:tr w:rsidR="00A373A0" w:rsidRPr="00542AD3" w14:paraId="718CF2D7" w14:textId="77777777" w:rsidTr="00D87D56">
        <w:tc>
          <w:tcPr>
            <w:tcW w:w="477" w:type="dxa"/>
          </w:tcPr>
          <w:p w14:paraId="1ED51E9A" w14:textId="77777777" w:rsidR="00451987" w:rsidRPr="00542AD3" w:rsidRDefault="00451987" w:rsidP="00451987">
            <w:pPr>
              <w:rPr>
                <w:rFonts w:ascii="Arial" w:hAnsi="Arial" w:cs="Arial"/>
                <w:sz w:val="18"/>
                <w:szCs w:val="18"/>
              </w:rPr>
            </w:pPr>
          </w:p>
        </w:tc>
        <w:tc>
          <w:tcPr>
            <w:tcW w:w="1109" w:type="dxa"/>
          </w:tcPr>
          <w:p w14:paraId="7103BEBA" w14:textId="5E4A4158" w:rsidR="00451987" w:rsidRPr="00542AD3" w:rsidRDefault="00451987" w:rsidP="00451987">
            <w:pPr>
              <w:rPr>
                <w:rFonts w:ascii="Arial" w:hAnsi="Arial" w:cs="Arial"/>
                <w:sz w:val="18"/>
                <w:szCs w:val="18"/>
              </w:rPr>
            </w:pPr>
            <w:r w:rsidRPr="00542AD3">
              <w:rPr>
                <w:rFonts w:ascii="Arial" w:hAnsi="Arial" w:cs="Arial"/>
                <w:sz w:val="18"/>
                <w:szCs w:val="18"/>
              </w:rPr>
              <w:t>Załącznik nr 6 pkt 5</w:t>
            </w:r>
          </w:p>
        </w:tc>
        <w:tc>
          <w:tcPr>
            <w:tcW w:w="1838" w:type="dxa"/>
          </w:tcPr>
          <w:p w14:paraId="37B8DC08" w14:textId="19A36E1B" w:rsidR="00451987" w:rsidRPr="00542AD3" w:rsidRDefault="00451987" w:rsidP="00451987">
            <w:pPr>
              <w:rPr>
                <w:rFonts w:ascii="Arial" w:hAnsi="Arial" w:cs="Arial"/>
                <w:bCs/>
                <w:sz w:val="18"/>
                <w:szCs w:val="18"/>
              </w:rPr>
            </w:pPr>
            <w:r w:rsidRPr="00542AD3">
              <w:rPr>
                <w:rFonts w:ascii="Arial" w:hAnsi="Arial" w:cs="Arial"/>
                <w:bCs/>
                <w:sz w:val="18"/>
                <w:szCs w:val="18"/>
              </w:rPr>
              <w:t>Związek Przedsiębiorców i Pracodawców -Optegra Polska Sp. z o.o.</w:t>
            </w:r>
          </w:p>
        </w:tc>
        <w:tc>
          <w:tcPr>
            <w:tcW w:w="2847" w:type="dxa"/>
          </w:tcPr>
          <w:p w14:paraId="49DDFF7D" w14:textId="02F6FD0B"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Obecny zapis w podpunkcie 5.1. sugeruje, że jedyną metodą rehabi-litacji wzroku jest stosowanie kropli porażających akomodację, jednak rehabilitacja wzroku polega na innych metodach: treningu, pomo-cach optycznych itp.</w:t>
            </w:r>
          </w:p>
        </w:tc>
        <w:tc>
          <w:tcPr>
            <w:tcW w:w="2410" w:type="dxa"/>
            <w:gridSpan w:val="2"/>
          </w:tcPr>
          <w:p w14:paraId="58563DE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rehabilitacja wzroku w optometrii stosuje się różne pomoce optyczne (jak specjalistyczne soczewki okularowe, kontaktowe lub pryzmatyczne) oraz okluzję, folie czy różnego typu filtry są to tzw.metody pasywne terapii optometrycznej) lub usprawnia się proces widzenia po-przez ćwiczenia-trening funkcji wzrokowych tak zwana terapia aktywna. W związku z tym konieczne jest dodanie pkt. 5.2, 5.3 i 5.4.</w:t>
            </w:r>
          </w:p>
          <w:p w14:paraId="7F919584" w14:textId="77777777" w:rsidR="00451987" w:rsidRPr="00542AD3" w:rsidRDefault="00451987" w:rsidP="00451987">
            <w:pPr>
              <w:rPr>
                <w:rFonts w:ascii="Arial" w:hAnsi="Arial" w:cs="Arial"/>
                <w:bCs/>
                <w:sz w:val="18"/>
                <w:szCs w:val="18"/>
              </w:rPr>
            </w:pPr>
          </w:p>
          <w:p w14:paraId="0F21EE8E" w14:textId="77777777" w:rsidR="00451987" w:rsidRPr="00542AD3" w:rsidRDefault="00451987" w:rsidP="00451987">
            <w:pPr>
              <w:rPr>
                <w:rFonts w:ascii="Arial" w:hAnsi="Arial" w:cs="Arial"/>
                <w:bCs/>
                <w:sz w:val="18"/>
                <w:szCs w:val="18"/>
              </w:rPr>
            </w:pPr>
          </w:p>
          <w:p w14:paraId="23C96BF8" w14:textId="77777777" w:rsidR="00451987" w:rsidRPr="00542AD3" w:rsidRDefault="00451987" w:rsidP="00451987">
            <w:pPr>
              <w:rPr>
                <w:rFonts w:ascii="Arial" w:hAnsi="Arial" w:cs="Arial"/>
                <w:bCs/>
                <w:sz w:val="18"/>
                <w:szCs w:val="18"/>
              </w:rPr>
            </w:pPr>
          </w:p>
          <w:p w14:paraId="013FCD48" w14:textId="77777777" w:rsidR="00451987" w:rsidRPr="00542AD3" w:rsidRDefault="00451987" w:rsidP="00451987">
            <w:pPr>
              <w:rPr>
                <w:rFonts w:ascii="Arial" w:hAnsi="Arial" w:cs="Arial"/>
                <w:bCs/>
                <w:sz w:val="18"/>
                <w:szCs w:val="18"/>
              </w:rPr>
            </w:pPr>
          </w:p>
          <w:p w14:paraId="07B301E0" w14:textId="77777777" w:rsidR="00451987" w:rsidRPr="00542AD3" w:rsidRDefault="00451987" w:rsidP="00451987">
            <w:pPr>
              <w:rPr>
                <w:rFonts w:ascii="Arial" w:hAnsi="Arial" w:cs="Arial"/>
                <w:bCs/>
                <w:sz w:val="18"/>
                <w:szCs w:val="18"/>
              </w:rPr>
            </w:pPr>
          </w:p>
          <w:p w14:paraId="795BA31F" w14:textId="77777777" w:rsidR="00451987" w:rsidRPr="00542AD3" w:rsidRDefault="00451987" w:rsidP="00451987">
            <w:pPr>
              <w:rPr>
                <w:rFonts w:ascii="Arial" w:hAnsi="Arial" w:cs="Arial"/>
                <w:bCs/>
                <w:sz w:val="18"/>
                <w:szCs w:val="18"/>
              </w:rPr>
            </w:pPr>
          </w:p>
          <w:p w14:paraId="4B8DE32B" w14:textId="77777777" w:rsidR="00451987" w:rsidRPr="00542AD3" w:rsidRDefault="00451987" w:rsidP="00451987">
            <w:pPr>
              <w:rPr>
                <w:rFonts w:ascii="Arial" w:hAnsi="Arial" w:cs="Arial"/>
                <w:bCs/>
                <w:sz w:val="18"/>
                <w:szCs w:val="18"/>
              </w:rPr>
            </w:pPr>
          </w:p>
          <w:p w14:paraId="1D50D771" w14:textId="77777777" w:rsidR="00451987" w:rsidRPr="00542AD3" w:rsidRDefault="00451987" w:rsidP="00451987">
            <w:pPr>
              <w:rPr>
                <w:rFonts w:ascii="Arial" w:hAnsi="Arial" w:cs="Arial"/>
                <w:bCs/>
                <w:sz w:val="18"/>
                <w:szCs w:val="18"/>
              </w:rPr>
            </w:pPr>
          </w:p>
          <w:p w14:paraId="4165D654" w14:textId="77777777" w:rsidR="00451987" w:rsidRPr="00542AD3" w:rsidRDefault="00451987" w:rsidP="00451987">
            <w:pPr>
              <w:rPr>
                <w:rFonts w:ascii="Arial" w:hAnsi="Arial" w:cs="Arial"/>
                <w:bCs/>
                <w:sz w:val="18"/>
                <w:szCs w:val="18"/>
              </w:rPr>
            </w:pPr>
          </w:p>
          <w:p w14:paraId="7ADC2AE8" w14:textId="77777777" w:rsidR="00451987" w:rsidRPr="00542AD3" w:rsidRDefault="00451987" w:rsidP="00451987">
            <w:pPr>
              <w:rPr>
                <w:rFonts w:ascii="Arial" w:hAnsi="Arial" w:cs="Arial"/>
                <w:bCs/>
                <w:sz w:val="18"/>
                <w:szCs w:val="18"/>
              </w:rPr>
            </w:pPr>
          </w:p>
          <w:p w14:paraId="6B66F0AD" w14:textId="77777777" w:rsidR="00451987" w:rsidRPr="00542AD3" w:rsidRDefault="00451987" w:rsidP="00451987">
            <w:pPr>
              <w:rPr>
                <w:rFonts w:ascii="Arial" w:hAnsi="Arial" w:cs="Arial"/>
                <w:bCs/>
                <w:sz w:val="18"/>
                <w:szCs w:val="18"/>
              </w:rPr>
            </w:pPr>
          </w:p>
          <w:p w14:paraId="672C1A5A" w14:textId="77777777" w:rsidR="00451987" w:rsidRPr="00542AD3" w:rsidRDefault="00451987" w:rsidP="00451987">
            <w:pPr>
              <w:rPr>
                <w:rFonts w:ascii="Arial" w:hAnsi="Arial" w:cs="Arial"/>
                <w:bCs/>
                <w:sz w:val="18"/>
                <w:szCs w:val="18"/>
              </w:rPr>
            </w:pPr>
          </w:p>
          <w:p w14:paraId="21FBD221" w14:textId="77777777" w:rsidR="00451987" w:rsidRPr="00542AD3" w:rsidRDefault="00451987" w:rsidP="00451987">
            <w:pPr>
              <w:rPr>
                <w:rFonts w:ascii="Arial" w:hAnsi="Arial" w:cs="Arial"/>
                <w:bCs/>
                <w:sz w:val="18"/>
                <w:szCs w:val="18"/>
              </w:rPr>
            </w:pPr>
          </w:p>
          <w:p w14:paraId="54B8F0E3" w14:textId="77777777" w:rsidR="00451987" w:rsidRPr="00542AD3" w:rsidRDefault="00451987" w:rsidP="00451987">
            <w:pPr>
              <w:rPr>
                <w:rFonts w:ascii="Arial" w:hAnsi="Arial" w:cs="Arial"/>
                <w:bCs/>
                <w:sz w:val="18"/>
                <w:szCs w:val="18"/>
              </w:rPr>
            </w:pPr>
          </w:p>
          <w:p w14:paraId="649F3D6B" w14:textId="77777777" w:rsidR="00451987" w:rsidRPr="00542AD3" w:rsidRDefault="00451987" w:rsidP="00451987">
            <w:pPr>
              <w:rPr>
                <w:rFonts w:ascii="Arial" w:hAnsi="Arial" w:cs="Arial"/>
                <w:bCs/>
                <w:sz w:val="18"/>
                <w:szCs w:val="18"/>
              </w:rPr>
            </w:pPr>
          </w:p>
        </w:tc>
        <w:tc>
          <w:tcPr>
            <w:tcW w:w="2268" w:type="dxa"/>
          </w:tcPr>
          <w:p w14:paraId="67CE248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Pkt.5.1. bez zmian.</w:t>
            </w:r>
          </w:p>
          <w:p w14:paraId="6A5C8F1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Dodanie pkt. 5.2., 5.3. i 5.4.</w:t>
            </w:r>
          </w:p>
          <w:p w14:paraId="7BEA075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Pkt.5.2.Planuje i dobiera odpowiednie pomoce optyczne, przyrządy i techniki usprawniające proces widzenia posługując się metodami pasywnymi oraz aktywnymi (ćwiczenia wzroku).</w:t>
            </w:r>
          </w:p>
          <w:p w14:paraId="5C29B32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Pkt.5.3. Zaleca, prowadzi lub nadzoruje rehabilitację wzroku.</w:t>
            </w:r>
          </w:p>
          <w:p w14:paraId="46CBECA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Pkt.5.4. Monitoruje pacjenta poprzez regularną ocenę wyników postępu rehabilitacji.</w:t>
            </w:r>
          </w:p>
          <w:p w14:paraId="18430064" w14:textId="77777777" w:rsidR="00451987" w:rsidRPr="00542AD3" w:rsidRDefault="00451987" w:rsidP="00451987">
            <w:pPr>
              <w:rPr>
                <w:rFonts w:ascii="Arial" w:hAnsi="Arial" w:cs="Arial"/>
                <w:bCs/>
                <w:sz w:val="18"/>
                <w:szCs w:val="18"/>
              </w:rPr>
            </w:pPr>
          </w:p>
          <w:p w14:paraId="4C0417FF" w14:textId="5D72AC81" w:rsidR="00451987" w:rsidRPr="00542AD3" w:rsidRDefault="00451987" w:rsidP="00451987">
            <w:pPr>
              <w:rPr>
                <w:rFonts w:ascii="Arial" w:hAnsi="Arial" w:cs="Arial"/>
                <w:bCs/>
                <w:sz w:val="18"/>
                <w:szCs w:val="18"/>
              </w:rPr>
            </w:pPr>
            <w:r w:rsidRPr="00542AD3">
              <w:rPr>
                <w:rFonts w:ascii="Arial" w:hAnsi="Arial" w:cs="Arial"/>
                <w:bCs/>
                <w:sz w:val="18"/>
                <w:szCs w:val="18"/>
              </w:rPr>
              <w:t>Pkt. 6-10 bez zmian.</w:t>
            </w:r>
          </w:p>
        </w:tc>
        <w:tc>
          <w:tcPr>
            <w:tcW w:w="2942" w:type="dxa"/>
          </w:tcPr>
          <w:p w14:paraId="44CA954B" w14:textId="77777777" w:rsidR="00BE5D52" w:rsidRPr="00542AD3" w:rsidRDefault="00451987" w:rsidP="00451987">
            <w:pPr>
              <w:rPr>
                <w:rFonts w:ascii="Arial" w:hAnsi="Arial" w:cs="Arial"/>
                <w:bCs/>
                <w:sz w:val="18"/>
                <w:szCs w:val="18"/>
              </w:rPr>
            </w:pPr>
            <w:r w:rsidRPr="00542AD3">
              <w:rPr>
                <w:rFonts w:ascii="Arial" w:hAnsi="Arial" w:cs="Arial"/>
                <w:bCs/>
                <w:sz w:val="18"/>
                <w:szCs w:val="18"/>
              </w:rPr>
              <w:t>Uwagi częściowo uwzględnione</w:t>
            </w:r>
            <w:r w:rsidR="00BE5D52" w:rsidRPr="00542AD3">
              <w:rPr>
                <w:rFonts w:ascii="Arial" w:hAnsi="Arial" w:cs="Arial"/>
                <w:bCs/>
                <w:sz w:val="18"/>
                <w:szCs w:val="18"/>
              </w:rPr>
              <w:t>.</w:t>
            </w:r>
          </w:p>
          <w:p w14:paraId="582A85BE" w14:textId="48A388F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337FE827" w14:textId="2ACE3A1C" w:rsidR="00451987" w:rsidRPr="00542AD3" w:rsidRDefault="00451987" w:rsidP="00451987">
            <w:pPr>
              <w:rPr>
                <w:rFonts w:ascii="Arial" w:hAnsi="Arial" w:cs="Arial"/>
                <w:bCs/>
                <w:sz w:val="18"/>
                <w:szCs w:val="18"/>
              </w:rPr>
            </w:pPr>
            <w:r w:rsidRPr="00542AD3">
              <w:rPr>
                <w:rFonts w:ascii="Arial" w:hAnsi="Arial" w:cs="Arial"/>
                <w:bCs/>
                <w:sz w:val="18"/>
                <w:szCs w:val="18"/>
              </w:rPr>
              <w:t>Ad. propozycja pkt 5.2 i 5.4</w:t>
            </w:r>
            <w:r w:rsidR="00BE5D52" w:rsidRPr="00542AD3">
              <w:rPr>
                <w:rFonts w:ascii="Arial" w:hAnsi="Arial" w:cs="Arial"/>
                <w:bCs/>
                <w:sz w:val="18"/>
                <w:szCs w:val="18"/>
              </w:rPr>
              <w:t>)</w:t>
            </w:r>
            <w:r w:rsidRPr="00542AD3">
              <w:rPr>
                <w:rFonts w:ascii="Arial" w:hAnsi="Arial" w:cs="Arial"/>
                <w:bCs/>
                <w:sz w:val="18"/>
                <w:szCs w:val="18"/>
              </w:rPr>
              <w:t xml:space="preserve"> – proponowane czynności zawierają się w zmienionym pkt 5, zapisanym bardziej ogólnie. </w:t>
            </w:r>
          </w:p>
          <w:p w14:paraId="39B5BE40" w14:textId="34C1E852" w:rsidR="00451987" w:rsidRPr="00542AD3" w:rsidRDefault="00451987" w:rsidP="00451987">
            <w:pPr>
              <w:rPr>
                <w:rFonts w:ascii="Arial" w:hAnsi="Arial" w:cs="Arial"/>
                <w:bCs/>
                <w:sz w:val="18"/>
                <w:szCs w:val="18"/>
              </w:rPr>
            </w:pPr>
            <w:r w:rsidRPr="00542AD3">
              <w:rPr>
                <w:rFonts w:ascii="Arial" w:hAnsi="Arial" w:cs="Arial"/>
                <w:bCs/>
                <w:sz w:val="18"/>
                <w:szCs w:val="18"/>
              </w:rPr>
              <w:t>Ad. 5.3</w:t>
            </w:r>
            <w:r w:rsidR="00BE5D52" w:rsidRPr="00542AD3">
              <w:rPr>
                <w:rFonts w:ascii="Arial" w:hAnsi="Arial" w:cs="Arial"/>
                <w:bCs/>
                <w:sz w:val="18"/>
                <w:szCs w:val="18"/>
              </w:rPr>
              <w:t>)</w:t>
            </w:r>
            <w:r w:rsidRPr="00542AD3">
              <w:rPr>
                <w:rFonts w:ascii="Arial" w:hAnsi="Arial" w:cs="Arial"/>
                <w:bCs/>
                <w:sz w:val="18"/>
                <w:szCs w:val="18"/>
              </w:rPr>
              <w:t xml:space="preserve"> – uwaga uwzględniona</w:t>
            </w:r>
            <w:r w:rsidR="00CD15C1" w:rsidRPr="00542AD3">
              <w:rPr>
                <w:rFonts w:ascii="Arial" w:hAnsi="Arial" w:cs="Arial"/>
                <w:bCs/>
                <w:sz w:val="18"/>
                <w:szCs w:val="18"/>
              </w:rPr>
              <w:t>.</w:t>
            </w:r>
          </w:p>
          <w:p w14:paraId="2BE74839" w14:textId="18FDFF33"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w:t>
            </w:r>
            <w:r w:rsidR="00BE5D52" w:rsidRPr="00542AD3">
              <w:rPr>
                <w:rFonts w:ascii="Arial" w:hAnsi="Arial" w:cs="Arial"/>
                <w:bCs/>
                <w:sz w:val="18"/>
                <w:szCs w:val="18"/>
              </w:rPr>
              <w:t>.</w:t>
            </w:r>
          </w:p>
          <w:p w14:paraId="7259C13B" w14:textId="77777777" w:rsidR="00451987" w:rsidRPr="00542AD3" w:rsidRDefault="00451987" w:rsidP="00451987">
            <w:pPr>
              <w:rPr>
                <w:rFonts w:ascii="Arial" w:hAnsi="Arial" w:cs="Arial"/>
                <w:bCs/>
                <w:sz w:val="18"/>
                <w:szCs w:val="18"/>
              </w:rPr>
            </w:pPr>
          </w:p>
          <w:p w14:paraId="54198194" w14:textId="1350C933" w:rsidR="00451987" w:rsidRPr="00542AD3" w:rsidRDefault="00451987" w:rsidP="00451987">
            <w:pPr>
              <w:rPr>
                <w:rFonts w:ascii="Arial" w:hAnsi="Arial" w:cs="Arial"/>
                <w:bCs/>
                <w:sz w:val="18"/>
                <w:szCs w:val="18"/>
              </w:rPr>
            </w:pPr>
          </w:p>
        </w:tc>
      </w:tr>
      <w:tr w:rsidR="00A373A0" w:rsidRPr="00542AD3" w14:paraId="23D95C82" w14:textId="77777777" w:rsidTr="00D87D56">
        <w:tc>
          <w:tcPr>
            <w:tcW w:w="477" w:type="dxa"/>
          </w:tcPr>
          <w:p w14:paraId="7D73C80D" w14:textId="77777777" w:rsidR="00451987" w:rsidRPr="00542AD3" w:rsidRDefault="00451987" w:rsidP="00451987">
            <w:pPr>
              <w:rPr>
                <w:rFonts w:ascii="Arial" w:hAnsi="Arial" w:cs="Arial"/>
                <w:sz w:val="18"/>
                <w:szCs w:val="18"/>
              </w:rPr>
            </w:pPr>
          </w:p>
        </w:tc>
        <w:tc>
          <w:tcPr>
            <w:tcW w:w="1109" w:type="dxa"/>
          </w:tcPr>
          <w:p w14:paraId="5DCE8CE9" w14:textId="0F007C9C" w:rsidR="00451987" w:rsidRPr="00542AD3" w:rsidRDefault="00451987" w:rsidP="00451987">
            <w:pPr>
              <w:rPr>
                <w:rFonts w:ascii="Arial" w:hAnsi="Arial" w:cs="Arial"/>
                <w:sz w:val="18"/>
                <w:szCs w:val="18"/>
              </w:rPr>
            </w:pPr>
            <w:r w:rsidRPr="00542AD3">
              <w:rPr>
                <w:rFonts w:ascii="Arial" w:hAnsi="Arial" w:cs="Arial"/>
                <w:sz w:val="18"/>
                <w:szCs w:val="18"/>
              </w:rPr>
              <w:t>Załącznik nr 6 pkt 5.1</w:t>
            </w:r>
          </w:p>
        </w:tc>
        <w:tc>
          <w:tcPr>
            <w:tcW w:w="1838" w:type="dxa"/>
          </w:tcPr>
          <w:p w14:paraId="5800BFF4" w14:textId="2CC6AF52"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2FD0D067" w14:textId="17C6F3CA"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 związku z dodaniem nowego punktu 5.1. należy zmienić numer dotychczasowego punktu 5.1. na „5.2. Stosowanie środków farmakologicznych…”</w:t>
            </w:r>
          </w:p>
        </w:tc>
        <w:tc>
          <w:tcPr>
            <w:tcW w:w="2410" w:type="dxa"/>
            <w:gridSpan w:val="2"/>
          </w:tcPr>
          <w:p w14:paraId="78D7D44F" w14:textId="77777777" w:rsidR="00451987" w:rsidRPr="00542AD3" w:rsidRDefault="00451987" w:rsidP="00451987">
            <w:pPr>
              <w:rPr>
                <w:rFonts w:ascii="Arial" w:hAnsi="Arial" w:cs="Arial"/>
                <w:bCs/>
                <w:sz w:val="18"/>
                <w:szCs w:val="18"/>
              </w:rPr>
            </w:pPr>
          </w:p>
        </w:tc>
        <w:tc>
          <w:tcPr>
            <w:tcW w:w="2268" w:type="dxa"/>
          </w:tcPr>
          <w:p w14:paraId="0AF8D330" w14:textId="46835404" w:rsidR="00451987" w:rsidRPr="00542AD3" w:rsidRDefault="00451987" w:rsidP="00451987">
            <w:pPr>
              <w:rPr>
                <w:rFonts w:ascii="Arial" w:hAnsi="Arial" w:cs="Arial"/>
                <w:bCs/>
                <w:sz w:val="18"/>
                <w:szCs w:val="18"/>
              </w:rPr>
            </w:pPr>
            <w:r w:rsidRPr="00542AD3">
              <w:rPr>
                <w:rFonts w:ascii="Arial" w:hAnsi="Arial" w:cs="Arial"/>
                <w:bCs/>
                <w:sz w:val="18"/>
                <w:szCs w:val="18"/>
              </w:rPr>
              <w:t>Zmiana numeracji na 5.2., w związku z dodaniem punktu 5.1.</w:t>
            </w:r>
          </w:p>
        </w:tc>
        <w:tc>
          <w:tcPr>
            <w:tcW w:w="2942" w:type="dxa"/>
          </w:tcPr>
          <w:p w14:paraId="373AE9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BF7A99F" w14:textId="77777777" w:rsidR="00BE5D52" w:rsidRPr="00542AD3" w:rsidRDefault="00BE5D52" w:rsidP="00451987">
            <w:pPr>
              <w:rPr>
                <w:rFonts w:ascii="Arial" w:hAnsi="Arial" w:cs="Arial"/>
                <w:bCs/>
                <w:sz w:val="18"/>
                <w:szCs w:val="18"/>
              </w:rPr>
            </w:pPr>
          </w:p>
          <w:p w14:paraId="6CEDDFF7" w14:textId="2A353B5A" w:rsidR="00451987" w:rsidRPr="00542AD3" w:rsidRDefault="00451987" w:rsidP="00451987">
            <w:pPr>
              <w:rPr>
                <w:rFonts w:ascii="Arial" w:hAnsi="Arial" w:cs="Arial"/>
                <w:bCs/>
                <w:sz w:val="18"/>
                <w:szCs w:val="18"/>
              </w:rPr>
            </w:pPr>
            <w:r w:rsidRPr="00542AD3">
              <w:rPr>
                <w:rFonts w:ascii="Arial" w:hAnsi="Arial" w:cs="Arial"/>
                <w:bCs/>
                <w:sz w:val="18"/>
                <w:szCs w:val="18"/>
              </w:rPr>
              <w:t>W związku z przeredagowaniem pkt 5 numeracja nie uległa zmianie.</w:t>
            </w:r>
          </w:p>
          <w:p w14:paraId="6A286132" w14:textId="77777777" w:rsidR="00451987" w:rsidRPr="00542AD3" w:rsidRDefault="00451987" w:rsidP="00451987">
            <w:pPr>
              <w:rPr>
                <w:rFonts w:ascii="Arial" w:hAnsi="Arial" w:cs="Arial"/>
                <w:bCs/>
                <w:sz w:val="18"/>
                <w:szCs w:val="18"/>
              </w:rPr>
            </w:pPr>
          </w:p>
          <w:p w14:paraId="06CA8EEA" w14:textId="77777777" w:rsidR="00451987" w:rsidRPr="00542AD3" w:rsidRDefault="00451987" w:rsidP="00451987">
            <w:pPr>
              <w:rPr>
                <w:rFonts w:ascii="Arial" w:hAnsi="Arial" w:cs="Arial"/>
                <w:bCs/>
                <w:sz w:val="18"/>
                <w:szCs w:val="18"/>
              </w:rPr>
            </w:pPr>
          </w:p>
        </w:tc>
      </w:tr>
      <w:tr w:rsidR="00A373A0" w:rsidRPr="00542AD3" w14:paraId="2BB300C0" w14:textId="77777777" w:rsidTr="00D87D56">
        <w:tc>
          <w:tcPr>
            <w:tcW w:w="477" w:type="dxa"/>
          </w:tcPr>
          <w:p w14:paraId="55DB23B7" w14:textId="77777777" w:rsidR="00451987" w:rsidRPr="00542AD3" w:rsidRDefault="00451987" w:rsidP="00451987">
            <w:pPr>
              <w:rPr>
                <w:rFonts w:ascii="Arial" w:hAnsi="Arial" w:cs="Arial"/>
                <w:sz w:val="18"/>
                <w:szCs w:val="18"/>
              </w:rPr>
            </w:pPr>
          </w:p>
        </w:tc>
        <w:tc>
          <w:tcPr>
            <w:tcW w:w="1109" w:type="dxa"/>
          </w:tcPr>
          <w:p w14:paraId="52F60AA8" w14:textId="75C5D2B3" w:rsidR="00451987" w:rsidRPr="00542AD3" w:rsidRDefault="00451987" w:rsidP="00451987">
            <w:pPr>
              <w:rPr>
                <w:rFonts w:ascii="Arial" w:hAnsi="Arial" w:cs="Arial"/>
                <w:sz w:val="18"/>
                <w:szCs w:val="18"/>
              </w:rPr>
            </w:pPr>
            <w:r w:rsidRPr="00542AD3">
              <w:rPr>
                <w:rFonts w:ascii="Arial" w:hAnsi="Arial" w:cs="Arial"/>
                <w:sz w:val="18"/>
                <w:szCs w:val="18"/>
              </w:rPr>
              <w:t>Załącznik nr 6 pkt 5.1</w:t>
            </w:r>
          </w:p>
        </w:tc>
        <w:tc>
          <w:tcPr>
            <w:tcW w:w="1838" w:type="dxa"/>
          </w:tcPr>
          <w:p w14:paraId="503407A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Uniwersytet im.A.-</w:t>
            </w:r>
          </w:p>
          <w:p w14:paraId="771749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Mickiewicza w Poznaniu;</w:t>
            </w:r>
          </w:p>
          <w:p w14:paraId="5377CC3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Oddział Okulistyczny</w:t>
            </w:r>
          </w:p>
          <w:p w14:paraId="35E1319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Collegium Medicum</w:t>
            </w:r>
          </w:p>
          <w:p w14:paraId="1B394E9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UMK w Bydgoszczy,</w:t>
            </w:r>
          </w:p>
          <w:p w14:paraId="0089E38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Oftalmika</w:t>
            </w:r>
          </w:p>
          <w:p w14:paraId="44EAB3F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Bydgoszczy; Europejska</w:t>
            </w:r>
          </w:p>
          <w:p w14:paraId="7B07099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Rada Optometrii (ECOO);</w:t>
            </w:r>
          </w:p>
          <w:p w14:paraId="580792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3583EF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Szpitala Wojewódzkiego</w:t>
            </w:r>
          </w:p>
          <w:p w14:paraId="2192AFC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Poznaniu;</w:t>
            </w:r>
          </w:p>
          <w:p w14:paraId="136D99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Klinika Okulistyczna</w:t>
            </w:r>
          </w:p>
          <w:p w14:paraId="6E96EB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Reoptis w Poznaniu;</w:t>
            </w:r>
          </w:p>
          <w:p w14:paraId="2ED99AD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Centrum Okulistyczne</w:t>
            </w:r>
          </w:p>
          <w:p w14:paraId="6D16C60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Świat Oka w</w:t>
            </w:r>
          </w:p>
          <w:p w14:paraId="1DB71DA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Warszawie; Beskidzkie Centrum</w:t>
            </w:r>
          </w:p>
          <w:p w14:paraId="4403AD71" w14:textId="14F8A0B4" w:rsidR="00451987" w:rsidRPr="00542AD3" w:rsidRDefault="00451987" w:rsidP="00451987">
            <w:pPr>
              <w:rPr>
                <w:rFonts w:ascii="Arial" w:hAnsi="Arial" w:cs="Arial"/>
                <w:bCs/>
                <w:sz w:val="18"/>
                <w:szCs w:val="18"/>
              </w:rPr>
            </w:pPr>
            <w:r w:rsidRPr="00542AD3">
              <w:rPr>
                <w:rFonts w:ascii="Arial" w:hAnsi="Arial" w:cs="Arial"/>
                <w:bCs/>
                <w:sz w:val="18"/>
                <w:szCs w:val="18"/>
              </w:rPr>
              <w:t>Medyczne.</w:t>
            </w:r>
          </w:p>
        </w:tc>
        <w:tc>
          <w:tcPr>
            <w:tcW w:w="2847" w:type="dxa"/>
          </w:tcPr>
          <w:p w14:paraId="1B8333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Obecny zapis w podpunkcie 5.1. sugeruje, że jedyną metodą rehabilitacji</w:t>
            </w:r>
          </w:p>
          <w:p w14:paraId="5C219CCB" w14:textId="13671DCF"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wzroku jest stosowanie kropli porażających akomodację, jednak rehabilitacja wzroku polega na innych metodach: treningu, pomocach optycznych itp.</w:t>
            </w:r>
          </w:p>
        </w:tc>
        <w:tc>
          <w:tcPr>
            <w:tcW w:w="2410" w:type="dxa"/>
            <w:gridSpan w:val="2"/>
          </w:tcPr>
          <w:p w14:paraId="1089024C" w14:textId="75EF5BF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Ponadto, w rehabilitacja wzroku w optometrii stosuje się różne pomoce </w:t>
            </w:r>
            <w:r w:rsidRPr="00542AD3">
              <w:rPr>
                <w:rFonts w:ascii="Arial" w:hAnsi="Arial" w:cs="Arial"/>
                <w:bCs/>
                <w:sz w:val="18"/>
                <w:szCs w:val="18"/>
              </w:rPr>
              <w:lastRenderedPageBreak/>
              <w:t>optyczne (jak specjalistyczne soczewki okularowe, kontaktowe lub pryzmatyczne) oraz okluzję, folie czy różnego typu filtry – są to tzw. metody pasywne rehabilitacji optometrycznej) lub/i usprawnia się proces widzenia poprzez trening/ćwiczenia funkcji wzrokowych. W związku z tym konieczne jest dodanie pkt.5.1, a obecny pkt.5.1 o stosowaniu środków farmakologicznych na zlecenie lekarza okulisty powinien być przeniesiony do pkt.5.2.</w:t>
            </w:r>
          </w:p>
        </w:tc>
        <w:tc>
          <w:tcPr>
            <w:tcW w:w="2268" w:type="dxa"/>
          </w:tcPr>
          <w:p w14:paraId="7AA84E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Dodanie pkt. 5.2.</w:t>
            </w:r>
          </w:p>
          <w:p w14:paraId="25CA06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Pkt.5.1.Opracowanie i prowadzenie treningu i </w:t>
            </w:r>
            <w:r w:rsidRPr="00542AD3">
              <w:rPr>
                <w:rFonts w:ascii="Arial" w:hAnsi="Arial" w:cs="Arial"/>
                <w:bCs/>
                <w:sz w:val="18"/>
                <w:szCs w:val="18"/>
              </w:rPr>
              <w:lastRenderedPageBreak/>
              <w:t>rehabilitacji wzroku poprzez wykorzystanie pomocy optycznych, przyrządów, testów i technik, usprawniających proces widzenia.</w:t>
            </w:r>
          </w:p>
          <w:p w14:paraId="526483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Pkt.5.2. treść bez zmian, ale wcześniej jako 5.1.</w:t>
            </w:r>
          </w:p>
          <w:p w14:paraId="75061C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Stosowanie środków farmakologicznych</w:t>
            </w:r>
          </w:p>
          <w:p w14:paraId="0675446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porażających akomodację na</w:t>
            </w:r>
          </w:p>
          <w:p w14:paraId="5BCEA00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potrzeby rehabilitacji układu wzrokowego</w:t>
            </w:r>
          </w:p>
          <w:p w14:paraId="20DD05C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 zlecenie lekarza specjalisty</w:t>
            </w:r>
          </w:p>
          <w:p w14:paraId="7329DC52" w14:textId="5A328A37" w:rsidR="00451987" w:rsidRPr="00542AD3" w:rsidRDefault="00451987" w:rsidP="00451987">
            <w:pPr>
              <w:rPr>
                <w:rFonts w:ascii="Arial" w:hAnsi="Arial" w:cs="Arial"/>
                <w:sz w:val="18"/>
                <w:szCs w:val="18"/>
              </w:rPr>
            </w:pPr>
            <w:r w:rsidRPr="00542AD3">
              <w:rPr>
                <w:rFonts w:ascii="Arial" w:hAnsi="Arial" w:cs="Arial"/>
                <w:bCs/>
                <w:sz w:val="18"/>
                <w:szCs w:val="18"/>
              </w:rPr>
              <w:t>w dziedzinie okulistyki.</w:t>
            </w:r>
          </w:p>
        </w:tc>
        <w:tc>
          <w:tcPr>
            <w:tcW w:w="2942" w:type="dxa"/>
          </w:tcPr>
          <w:p w14:paraId="5FED364C" w14:textId="473317D8"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r w:rsidR="00BE5D52" w:rsidRPr="00542AD3">
              <w:rPr>
                <w:rFonts w:ascii="Arial" w:hAnsi="Arial" w:cs="Arial"/>
                <w:bCs/>
                <w:sz w:val="18"/>
                <w:szCs w:val="18"/>
              </w:rPr>
              <w:t>.</w:t>
            </w:r>
          </w:p>
          <w:p w14:paraId="46D3FADF" w14:textId="77777777" w:rsidR="00451987" w:rsidRPr="00542AD3" w:rsidRDefault="00451987" w:rsidP="00451987">
            <w:pPr>
              <w:rPr>
                <w:rFonts w:ascii="Arial" w:hAnsi="Arial" w:cs="Arial"/>
                <w:bCs/>
                <w:sz w:val="18"/>
                <w:szCs w:val="18"/>
              </w:rPr>
            </w:pPr>
          </w:p>
          <w:p w14:paraId="27F63744" w14:textId="392FCA4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Uwzględnienie „treningu widzenia” ze względu na brak obecnie wystarczających dowodów naukowych dot. jego skuteczności, nie jest zasadne do momentu uzyskania pełnych dowodów naukowych w tym zakresie.</w:t>
            </w:r>
          </w:p>
        </w:tc>
      </w:tr>
      <w:tr w:rsidR="00A373A0" w:rsidRPr="00542AD3" w14:paraId="1391479D" w14:textId="77777777" w:rsidTr="00D87D56">
        <w:tc>
          <w:tcPr>
            <w:tcW w:w="477" w:type="dxa"/>
          </w:tcPr>
          <w:p w14:paraId="503BE81E" w14:textId="77777777" w:rsidR="00451987" w:rsidRPr="00542AD3" w:rsidRDefault="00451987" w:rsidP="00451987">
            <w:pPr>
              <w:rPr>
                <w:rFonts w:ascii="Arial" w:hAnsi="Arial" w:cs="Arial"/>
                <w:sz w:val="18"/>
                <w:szCs w:val="18"/>
              </w:rPr>
            </w:pPr>
          </w:p>
        </w:tc>
        <w:tc>
          <w:tcPr>
            <w:tcW w:w="1109" w:type="dxa"/>
          </w:tcPr>
          <w:p w14:paraId="2544AED3" w14:textId="11586204" w:rsidR="00451987" w:rsidRPr="00542AD3" w:rsidRDefault="00451987" w:rsidP="00451987">
            <w:pPr>
              <w:rPr>
                <w:rFonts w:ascii="Arial" w:hAnsi="Arial" w:cs="Arial"/>
                <w:sz w:val="18"/>
                <w:szCs w:val="18"/>
              </w:rPr>
            </w:pPr>
            <w:r w:rsidRPr="00542AD3">
              <w:rPr>
                <w:rFonts w:ascii="Arial" w:hAnsi="Arial" w:cs="Arial"/>
                <w:sz w:val="18"/>
                <w:szCs w:val="18"/>
              </w:rPr>
              <w:t>Załącznik nr 6 pkt 5.1</w:t>
            </w:r>
          </w:p>
        </w:tc>
        <w:tc>
          <w:tcPr>
            <w:tcW w:w="1838" w:type="dxa"/>
          </w:tcPr>
          <w:p w14:paraId="56F3AC05" w14:textId="5EF38917"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5D1B0DB6" w14:textId="1A0F320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 załączniku wskazane jest, że optometrysta będzie miał możliwość wykorzystania kropli w celu prowadzenia rehabilitacji wzroku, natomiast zasadne byłoby poszerzyć tą możliwość także o cele diagnostyczne.</w:t>
            </w:r>
          </w:p>
        </w:tc>
        <w:tc>
          <w:tcPr>
            <w:tcW w:w="2410" w:type="dxa"/>
            <w:gridSpan w:val="2"/>
          </w:tcPr>
          <w:p w14:paraId="71E9ED69" w14:textId="53FF40A3" w:rsidR="00451987" w:rsidRPr="00542AD3" w:rsidRDefault="00451987" w:rsidP="00451987">
            <w:pPr>
              <w:rPr>
                <w:rFonts w:ascii="Arial" w:hAnsi="Arial" w:cs="Arial"/>
                <w:bCs/>
                <w:sz w:val="18"/>
                <w:szCs w:val="18"/>
              </w:rPr>
            </w:pPr>
            <w:r w:rsidRPr="00542AD3">
              <w:rPr>
                <w:rFonts w:ascii="Arial" w:hAnsi="Arial" w:cs="Arial"/>
                <w:bCs/>
                <w:sz w:val="18"/>
                <w:szCs w:val="18"/>
              </w:rPr>
              <w:t>Potrzeba uwzględnienia proponowanych rozwiązań również dla celów diagnostycznych, a nie tylko rehabilitacji.</w:t>
            </w:r>
          </w:p>
        </w:tc>
        <w:tc>
          <w:tcPr>
            <w:tcW w:w="2268" w:type="dxa"/>
          </w:tcPr>
          <w:p w14:paraId="3645BD5F" w14:textId="025F7DFE" w:rsidR="00451987" w:rsidRPr="00542AD3" w:rsidRDefault="00451987" w:rsidP="00451987">
            <w:pPr>
              <w:rPr>
                <w:rFonts w:ascii="Arial" w:hAnsi="Arial" w:cs="Arial"/>
                <w:bCs/>
                <w:sz w:val="18"/>
                <w:szCs w:val="18"/>
              </w:rPr>
            </w:pPr>
            <w:r w:rsidRPr="00542AD3">
              <w:rPr>
                <w:rFonts w:ascii="Arial" w:hAnsi="Arial" w:cs="Arial"/>
                <w:bCs/>
                <w:sz w:val="18"/>
                <w:szCs w:val="18"/>
              </w:rPr>
              <w:t>Nadanie punktowi 5.1 nowego brzmienia: „Stosowanie środków farmakologicznych porażających akomodację na potrzeby diagnostyki oraz  rehabilitacji układu wzrokowego na zlecenie lekarza specjalisty w dziedzinie okulistyki.”.</w:t>
            </w:r>
          </w:p>
        </w:tc>
        <w:tc>
          <w:tcPr>
            <w:tcW w:w="2942" w:type="dxa"/>
          </w:tcPr>
          <w:p w14:paraId="24712569" w14:textId="0E26A691"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14B15E88" w14:textId="77777777" w:rsidR="00451987" w:rsidRPr="00542AD3" w:rsidRDefault="00451987" w:rsidP="00451987">
            <w:pPr>
              <w:rPr>
                <w:rFonts w:ascii="Arial" w:hAnsi="Arial" w:cs="Arial"/>
                <w:bCs/>
                <w:sz w:val="18"/>
                <w:szCs w:val="18"/>
              </w:rPr>
            </w:pPr>
          </w:p>
          <w:p w14:paraId="341E52E7" w14:textId="483586F7" w:rsidR="00451987" w:rsidRPr="00542AD3" w:rsidRDefault="00451987" w:rsidP="00451987">
            <w:pPr>
              <w:rPr>
                <w:rFonts w:ascii="Arial" w:hAnsi="Arial" w:cs="Arial"/>
                <w:bCs/>
                <w:sz w:val="18"/>
                <w:szCs w:val="18"/>
              </w:rPr>
            </w:pPr>
            <w:r w:rsidRPr="00542AD3">
              <w:rPr>
                <w:rFonts w:ascii="Arial" w:hAnsi="Arial" w:cs="Arial"/>
                <w:bCs/>
                <w:sz w:val="18"/>
                <w:szCs w:val="18"/>
              </w:rPr>
              <w:t>Przepisy w tym zakresie zostały przeredagowane.</w:t>
            </w:r>
          </w:p>
          <w:p w14:paraId="0153D935" w14:textId="77777777" w:rsidR="00451987" w:rsidRPr="00542AD3" w:rsidRDefault="00451987" w:rsidP="00451987">
            <w:pPr>
              <w:rPr>
                <w:rFonts w:ascii="Arial" w:hAnsi="Arial" w:cs="Arial"/>
                <w:bCs/>
                <w:sz w:val="18"/>
                <w:szCs w:val="18"/>
              </w:rPr>
            </w:pPr>
          </w:p>
          <w:p w14:paraId="2C7EB277" w14:textId="72E8B65C" w:rsidR="00451987" w:rsidRPr="00542AD3" w:rsidRDefault="00451987" w:rsidP="00451987">
            <w:pPr>
              <w:rPr>
                <w:rFonts w:ascii="Arial" w:hAnsi="Arial" w:cs="Arial"/>
                <w:bCs/>
                <w:sz w:val="18"/>
                <w:szCs w:val="18"/>
              </w:rPr>
            </w:pPr>
          </w:p>
        </w:tc>
      </w:tr>
      <w:tr w:rsidR="00A373A0" w:rsidRPr="00542AD3" w14:paraId="3A0151A9" w14:textId="77777777" w:rsidTr="00D87D56">
        <w:tc>
          <w:tcPr>
            <w:tcW w:w="477" w:type="dxa"/>
          </w:tcPr>
          <w:p w14:paraId="0DC5803E" w14:textId="77777777" w:rsidR="00451987" w:rsidRPr="00542AD3" w:rsidRDefault="00451987" w:rsidP="00451987">
            <w:pPr>
              <w:rPr>
                <w:rFonts w:ascii="Arial" w:hAnsi="Arial" w:cs="Arial"/>
                <w:sz w:val="18"/>
                <w:szCs w:val="18"/>
              </w:rPr>
            </w:pPr>
          </w:p>
        </w:tc>
        <w:tc>
          <w:tcPr>
            <w:tcW w:w="1109" w:type="dxa"/>
          </w:tcPr>
          <w:p w14:paraId="6CD5706F" w14:textId="6E453D09" w:rsidR="00451987" w:rsidRPr="00542AD3" w:rsidRDefault="00451987" w:rsidP="00451987">
            <w:pPr>
              <w:rPr>
                <w:rFonts w:ascii="Arial" w:hAnsi="Arial" w:cs="Arial"/>
                <w:sz w:val="18"/>
                <w:szCs w:val="18"/>
              </w:rPr>
            </w:pPr>
            <w:r w:rsidRPr="00542AD3">
              <w:rPr>
                <w:rFonts w:ascii="Arial" w:hAnsi="Arial" w:cs="Arial"/>
                <w:sz w:val="18"/>
                <w:szCs w:val="18"/>
              </w:rPr>
              <w:t>Załącznik nr 6 pkt 5.1</w:t>
            </w:r>
          </w:p>
        </w:tc>
        <w:tc>
          <w:tcPr>
            <w:tcW w:w="1838" w:type="dxa"/>
          </w:tcPr>
          <w:p w14:paraId="53474F14" w14:textId="55B34924" w:rsidR="00451987" w:rsidRPr="00542AD3" w:rsidRDefault="00451987" w:rsidP="00451987">
            <w:pPr>
              <w:rPr>
                <w:rFonts w:ascii="Arial" w:hAnsi="Arial" w:cs="Arial"/>
                <w:bCs/>
                <w:sz w:val="18"/>
                <w:szCs w:val="18"/>
                <w:lang w:val="en-US"/>
              </w:rPr>
            </w:pPr>
            <w:r w:rsidRPr="00542AD3">
              <w:rPr>
                <w:rFonts w:ascii="Arial" w:hAnsi="Arial" w:cs="Arial"/>
                <w:bCs/>
                <w:sz w:val="18"/>
                <w:szCs w:val="18"/>
                <w:lang w:val="en-US"/>
              </w:rPr>
              <w:t>Business Centre Club – Cech Optyków</w:t>
            </w:r>
          </w:p>
        </w:tc>
        <w:tc>
          <w:tcPr>
            <w:tcW w:w="2847" w:type="dxa"/>
          </w:tcPr>
          <w:p w14:paraId="71B19CBC" w14:textId="654678CF"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konieczna zmiana treści punktu w celu usunięcia wątpliwości interpretacyjnych i usunięcia ryzyka ograniczenia kompetencji optometrysty</w:t>
            </w:r>
          </w:p>
        </w:tc>
        <w:tc>
          <w:tcPr>
            <w:tcW w:w="2410" w:type="dxa"/>
            <w:gridSpan w:val="2"/>
          </w:tcPr>
          <w:p w14:paraId="45D6DCC5" w14:textId="5B95868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użycie sformułowania „rehabilitacji układu wzrokowego” może budzić wątpliwości interpretacyjne, jako że pojęcie to może być odnoszone do treningu organu wzrokowego i nerwów ocznych i przez to </w:t>
            </w:r>
            <w:r w:rsidRPr="00542AD3">
              <w:rPr>
                <w:rFonts w:ascii="Arial" w:hAnsi="Arial" w:cs="Arial"/>
                <w:bCs/>
                <w:sz w:val="18"/>
                <w:szCs w:val="18"/>
              </w:rPr>
              <w:lastRenderedPageBreak/>
              <w:t>interpretowane zawężająco; jednocześnie, środki farmakologiczne porażające akomodację stosuje się przede wszystkim przy ocenie refrakcji, która nie byłaby objęta wyżej wskazanym rozumieniem pojęcia rehabilitacji; proponowana zmiana zmierza do usunięcia potencjalnej wątpliwości w tym zakresie.</w:t>
            </w:r>
          </w:p>
        </w:tc>
        <w:tc>
          <w:tcPr>
            <w:tcW w:w="2268" w:type="dxa"/>
          </w:tcPr>
          <w:p w14:paraId="5EE050CC" w14:textId="1257918A"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 xml:space="preserve">zmiana treści z projektowanego:                            „5.1. Stosowanie środków farmakologicznych porażających akomodację na potrzeby rehabilitacji układu </w:t>
            </w:r>
            <w:r w:rsidRPr="00542AD3">
              <w:rPr>
                <w:rFonts w:ascii="Arial" w:eastAsia="Times New Roman" w:hAnsi="Arial" w:cs="Arial"/>
                <w:bCs/>
                <w:sz w:val="18"/>
                <w:szCs w:val="18"/>
                <w:lang w:eastAsia="pl-PL"/>
              </w:rPr>
              <w:lastRenderedPageBreak/>
              <w:t>wzrokowego na zlecenie lekarza specjalisty w dziedzinie okulistyki.”                                                            na:                                                                    „5.1. Stosowanie środków farmakologicznych porażających akomodację na potrzeby rehabilitacji układu wzrokowego, w tym na potrzeby oceny refrakcji, na zlecenie lekarza specjalisty w dziedzinie okulistyki.”</w:t>
            </w:r>
          </w:p>
        </w:tc>
        <w:tc>
          <w:tcPr>
            <w:tcW w:w="2942" w:type="dxa"/>
          </w:tcPr>
          <w:p w14:paraId="447705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p>
          <w:p w14:paraId="1480D6CE" w14:textId="77777777" w:rsidR="00BE5D52" w:rsidRPr="00542AD3" w:rsidRDefault="00BE5D52" w:rsidP="00451987">
            <w:pPr>
              <w:rPr>
                <w:rFonts w:ascii="Arial" w:hAnsi="Arial" w:cs="Arial"/>
                <w:bCs/>
                <w:sz w:val="18"/>
                <w:szCs w:val="18"/>
              </w:rPr>
            </w:pPr>
          </w:p>
          <w:p w14:paraId="250B38C5" w14:textId="711D2D68" w:rsidR="00451987" w:rsidRPr="00542AD3" w:rsidRDefault="00451987" w:rsidP="00451987">
            <w:pPr>
              <w:rPr>
                <w:rFonts w:ascii="Arial" w:hAnsi="Arial" w:cs="Arial"/>
                <w:bCs/>
                <w:sz w:val="18"/>
                <w:szCs w:val="18"/>
              </w:rPr>
            </w:pPr>
            <w:r w:rsidRPr="00542AD3">
              <w:rPr>
                <w:rFonts w:ascii="Arial" w:hAnsi="Arial" w:cs="Arial"/>
                <w:bCs/>
                <w:sz w:val="18"/>
                <w:szCs w:val="18"/>
              </w:rPr>
              <w:t>Przepis w tym zakresie został przeredagowany.</w:t>
            </w:r>
          </w:p>
          <w:p w14:paraId="3A8DA93F" w14:textId="488785C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67A29AE5" w14:textId="77777777" w:rsidR="00451987" w:rsidRPr="00542AD3" w:rsidRDefault="00451987" w:rsidP="00451987">
            <w:pPr>
              <w:rPr>
                <w:rFonts w:ascii="Arial" w:hAnsi="Arial" w:cs="Arial"/>
                <w:bCs/>
                <w:sz w:val="18"/>
                <w:szCs w:val="18"/>
              </w:rPr>
            </w:pPr>
          </w:p>
          <w:p w14:paraId="641D2831" w14:textId="77777777" w:rsidR="00451987" w:rsidRPr="00542AD3" w:rsidRDefault="00451987" w:rsidP="00451987">
            <w:pPr>
              <w:rPr>
                <w:rFonts w:ascii="Arial" w:hAnsi="Arial" w:cs="Arial"/>
                <w:bCs/>
                <w:sz w:val="18"/>
                <w:szCs w:val="18"/>
              </w:rPr>
            </w:pPr>
          </w:p>
          <w:p w14:paraId="5E889D24" w14:textId="64A8DB1C" w:rsidR="00451987" w:rsidRPr="00542AD3" w:rsidRDefault="00451987" w:rsidP="00451987">
            <w:pPr>
              <w:rPr>
                <w:rFonts w:ascii="Arial" w:hAnsi="Arial" w:cs="Arial"/>
                <w:bCs/>
                <w:sz w:val="18"/>
                <w:szCs w:val="18"/>
              </w:rPr>
            </w:pPr>
          </w:p>
        </w:tc>
      </w:tr>
      <w:tr w:rsidR="00A373A0" w:rsidRPr="00542AD3" w14:paraId="7B5CA582" w14:textId="77777777" w:rsidTr="00D87D56">
        <w:tc>
          <w:tcPr>
            <w:tcW w:w="477" w:type="dxa"/>
          </w:tcPr>
          <w:p w14:paraId="42C421AD" w14:textId="77777777" w:rsidR="00451987" w:rsidRPr="00542AD3" w:rsidRDefault="00451987" w:rsidP="00451987">
            <w:pPr>
              <w:rPr>
                <w:rFonts w:ascii="Arial" w:hAnsi="Arial" w:cs="Arial"/>
                <w:sz w:val="18"/>
                <w:szCs w:val="18"/>
              </w:rPr>
            </w:pPr>
          </w:p>
        </w:tc>
        <w:tc>
          <w:tcPr>
            <w:tcW w:w="1109" w:type="dxa"/>
          </w:tcPr>
          <w:p w14:paraId="794CCE40" w14:textId="3423395E" w:rsidR="00451987" w:rsidRPr="00542AD3" w:rsidRDefault="00451987" w:rsidP="00451987">
            <w:pPr>
              <w:rPr>
                <w:rFonts w:ascii="Arial" w:hAnsi="Arial" w:cs="Arial"/>
                <w:sz w:val="18"/>
                <w:szCs w:val="18"/>
              </w:rPr>
            </w:pPr>
            <w:r w:rsidRPr="00542AD3">
              <w:rPr>
                <w:rFonts w:ascii="Arial" w:hAnsi="Arial" w:cs="Arial"/>
                <w:sz w:val="18"/>
                <w:szCs w:val="18"/>
              </w:rPr>
              <w:t>Załącznik nr 6 pkt 7</w:t>
            </w:r>
          </w:p>
        </w:tc>
        <w:tc>
          <w:tcPr>
            <w:tcW w:w="1838" w:type="dxa"/>
          </w:tcPr>
          <w:p w14:paraId="12915661" w14:textId="58FF79D4"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Optometrii i Optyki</w:t>
            </w:r>
          </w:p>
        </w:tc>
        <w:tc>
          <w:tcPr>
            <w:tcW w:w="2847" w:type="dxa"/>
          </w:tcPr>
          <w:p w14:paraId="6CAB74B8" w14:textId="2476F9E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Pozostawienie tego zapisu w obecnej formie może spowodować brak możliwości do udzielania informacji oraz zalecania przez opotmetrsytę pozostałych wyrobów medycznych, niezbędnych do prawidłowego widzenia, komfortu i bezpieczeństwa pacjenta.</w:t>
            </w:r>
          </w:p>
        </w:tc>
        <w:tc>
          <w:tcPr>
            <w:tcW w:w="2410" w:type="dxa"/>
            <w:gridSpan w:val="2"/>
          </w:tcPr>
          <w:p w14:paraId="035D189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Dobra jakość widzenia związana jest nie tylko z poprawnie wykonanym badaniem refrakcji i właściwie stosowaną korekcją wzroku, ale również z higieną narządu wzroku i stanem filmu łzowego. Zaburzony film łzowy może doprowadzić do błędu przy doborze korekcji,  pogarszać jakość widzenia oraz prowadzić do dyskomfortu, zwłaszcza w przypadku stosowania przez pacjentów soczewek kontaktowych. Warto tu podkreślić, że zaburzenia filmu łzowego mogą również stanowić przeciwwskazanie do chwilowego lub całkowitego stosowania soczewek kontaktowych, dlatego profilaktyka przedniego odcinka oka jest niezwykle istotna z </w:t>
            </w:r>
            <w:r w:rsidRPr="00542AD3">
              <w:rPr>
                <w:rFonts w:ascii="Arial" w:hAnsi="Arial" w:cs="Arial"/>
                <w:bCs/>
                <w:sz w:val="18"/>
                <w:szCs w:val="18"/>
              </w:rPr>
              <w:lastRenderedPageBreak/>
              <w:t xml:space="preserve">punktu widzenia bezpieczeństwa pacjenta. </w:t>
            </w:r>
          </w:p>
          <w:p w14:paraId="25840E6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 drugiej strony nie należy również ograniczać możliwości zalecania wyrobów medycznych do pomocy optycznych w przypadku pomocy dla słabowidzących - na rynku istnieje również wiele skutecznych pomocy nieoptycznych, które mogłyby pomóc pacjentowi w wykonywaniu codziennych czynności.</w:t>
            </w:r>
          </w:p>
          <w:p w14:paraId="562940D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związku z tym optometrysta powinien mieć możliwość udzielania porad dotyczących różnych wyrobów medycznych, w tym również tych nieoptycznych oraz kropli nawilżających czy środków do higieny brzegów powiek, co jest standardową praktyką gabinetów optometrycznych na całym świecie. </w:t>
            </w:r>
          </w:p>
          <w:p w14:paraId="08A99A81" w14:textId="77777777" w:rsidR="00451987" w:rsidRPr="00542AD3" w:rsidRDefault="00451987" w:rsidP="00451987">
            <w:pPr>
              <w:rPr>
                <w:rFonts w:ascii="Arial" w:hAnsi="Arial" w:cs="Arial"/>
                <w:bCs/>
                <w:sz w:val="18"/>
                <w:szCs w:val="18"/>
              </w:rPr>
            </w:pPr>
          </w:p>
        </w:tc>
        <w:tc>
          <w:tcPr>
            <w:tcW w:w="2268" w:type="dxa"/>
          </w:tcPr>
          <w:p w14:paraId="6D98EA74" w14:textId="07A92D29" w:rsidR="00451987" w:rsidRPr="00542AD3" w:rsidRDefault="00451987" w:rsidP="00451987">
            <w:pPr>
              <w:rPr>
                <w:rFonts w:ascii="Arial" w:hAnsi="Arial" w:cs="Arial"/>
                <w:bCs/>
                <w:sz w:val="18"/>
                <w:szCs w:val="18"/>
              </w:rPr>
            </w:pPr>
            <w:r w:rsidRPr="00542AD3">
              <w:rPr>
                <w:rFonts w:ascii="Arial" w:eastAsia="Arial" w:hAnsi="Arial" w:cs="Arial"/>
                <w:sz w:val="18"/>
                <w:szCs w:val="18"/>
                <w:lang w:val="pl" w:eastAsia="pl-PL"/>
              </w:rPr>
              <w:lastRenderedPageBreak/>
              <w:t>7. Udzielanie porad dotyczących działania i stosowania wyrobów medycznych związanych z korekcją, ochroną i usprawnianiem narządu wzroku.</w:t>
            </w:r>
          </w:p>
        </w:tc>
        <w:tc>
          <w:tcPr>
            <w:tcW w:w="2942" w:type="dxa"/>
          </w:tcPr>
          <w:p w14:paraId="00362217" w14:textId="36EE4156"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47F0B28E" w14:textId="77777777" w:rsidR="00451987" w:rsidRPr="00542AD3" w:rsidRDefault="00451987" w:rsidP="00451987">
            <w:pPr>
              <w:rPr>
                <w:rFonts w:ascii="Arial" w:hAnsi="Arial" w:cs="Arial"/>
                <w:bCs/>
                <w:sz w:val="18"/>
                <w:szCs w:val="18"/>
              </w:rPr>
            </w:pPr>
          </w:p>
          <w:p w14:paraId="064A5534" w14:textId="77777777" w:rsidR="00451987" w:rsidRPr="00542AD3" w:rsidRDefault="00451987" w:rsidP="00451987">
            <w:pPr>
              <w:rPr>
                <w:rFonts w:ascii="Arial" w:hAnsi="Arial" w:cs="Arial"/>
                <w:bCs/>
                <w:sz w:val="18"/>
                <w:szCs w:val="18"/>
              </w:rPr>
            </w:pPr>
          </w:p>
          <w:p w14:paraId="324B8F7B" w14:textId="77777777" w:rsidR="00451987" w:rsidRPr="00542AD3" w:rsidRDefault="00451987" w:rsidP="00451987">
            <w:pPr>
              <w:rPr>
                <w:rFonts w:ascii="Arial" w:hAnsi="Arial" w:cs="Arial"/>
                <w:bCs/>
                <w:sz w:val="18"/>
                <w:szCs w:val="18"/>
              </w:rPr>
            </w:pPr>
          </w:p>
          <w:p w14:paraId="1E6748B2" w14:textId="77777777" w:rsidR="00451987" w:rsidRPr="00542AD3" w:rsidRDefault="00451987" w:rsidP="00451987">
            <w:pPr>
              <w:rPr>
                <w:rFonts w:ascii="Arial" w:hAnsi="Arial" w:cs="Arial"/>
                <w:bCs/>
                <w:sz w:val="18"/>
                <w:szCs w:val="18"/>
              </w:rPr>
            </w:pPr>
          </w:p>
        </w:tc>
      </w:tr>
      <w:tr w:rsidR="00A373A0" w:rsidRPr="00542AD3" w14:paraId="451D8E06" w14:textId="77777777" w:rsidTr="00D87D56">
        <w:tc>
          <w:tcPr>
            <w:tcW w:w="477" w:type="dxa"/>
          </w:tcPr>
          <w:p w14:paraId="31187332" w14:textId="77777777" w:rsidR="00451987" w:rsidRPr="00542AD3" w:rsidRDefault="00451987" w:rsidP="00451987">
            <w:pPr>
              <w:rPr>
                <w:rFonts w:ascii="Arial" w:hAnsi="Arial" w:cs="Arial"/>
                <w:sz w:val="18"/>
                <w:szCs w:val="18"/>
              </w:rPr>
            </w:pPr>
          </w:p>
        </w:tc>
        <w:tc>
          <w:tcPr>
            <w:tcW w:w="1109" w:type="dxa"/>
          </w:tcPr>
          <w:p w14:paraId="12082154" w14:textId="2D343496" w:rsidR="00451987" w:rsidRPr="00542AD3" w:rsidRDefault="00451987" w:rsidP="00451987">
            <w:pPr>
              <w:rPr>
                <w:rFonts w:ascii="Arial" w:hAnsi="Arial" w:cs="Arial"/>
                <w:sz w:val="18"/>
                <w:szCs w:val="18"/>
              </w:rPr>
            </w:pPr>
            <w:r w:rsidRPr="00542AD3">
              <w:rPr>
                <w:rFonts w:ascii="Arial" w:hAnsi="Arial" w:cs="Arial"/>
                <w:sz w:val="18"/>
                <w:szCs w:val="18"/>
              </w:rPr>
              <w:t>Załącznik nr 6 pkt 7</w:t>
            </w:r>
          </w:p>
        </w:tc>
        <w:tc>
          <w:tcPr>
            <w:tcW w:w="1838" w:type="dxa"/>
          </w:tcPr>
          <w:p w14:paraId="56D857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Uniwersytet im.A.-</w:t>
            </w:r>
          </w:p>
          <w:p w14:paraId="448F321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Mickiewicza w Poznaniu;</w:t>
            </w:r>
          </w:p>
          <w:p w14:paraId="4482271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Oddział Okulistyczny</w:t>
            </w:r>
          </w:p>
          <w:p w14:paraId="5022DC7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Collegium Medicum</w:t>
            </w:r>
          </w:p>
          <w:p w14:paraId="6471DB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UMK w Bydgoszczy,</w:t>
            </w:r>
          </w:p>
          <w:p w14:paraId="7F1149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Oftalmika</w:t>
            </w:r>
          </w:p>
          <w:p w14:paraId="553631B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Bydgoszczy; Europejska</w:t>
            </w:r>
          </w:p>
          <w:p w14:paraId="1B1E276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Rada Optometrii (ECOO);</w:t>
            </w:r>
          </w:p>
          <w:p w14:paraId="6EDA5FC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Oddział okulistyczny</w:t>
            </w:r>
          </w:p>
          <w:p w14:paraId="4A9A1CF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Szpitala Wojewódzkiego</w:t>
            </w:r>
          </w:p>
          <w:p w14:paraId="1555A29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Poznaniu;</w:t>
            </w:r>
          </w:p>
          <w:p w14:paraId="114C69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Klinika Okulistyczna</w:t>
            </w:r>
          </w:p>
          <w:p w14:paraId="3B7484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Reoptis w Poznaniu;</w:t>
            </w:r>
          </w:p>
          <w:p w14:paraId="001504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Centrum Okulistyczne</w:t>
            </w:r>
          </w:p>
          <w:p w14:paraId="4167EFE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Świat Oka w</w:t>
            </w:r>
          </w:p>
          <w:p w14:paraId="4B6AEFB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Warszawie; Beskidzkie Centrum</w:t>
            </w:r>
          </w:p>
          <w:p w14:paraId="5CF35706" w14:textId="607B50EA" w:rsidR="00451987" w:rsidRPr="00542AD3" w:rsidRDefault="00451987" w:rsidP="00451987">
            <w:pPr>
              <w:rPr>
                <w:rFonts w:ascii="Arial" w:hAnsi="Arial" w:cs="Arial"/>
                <w:bCs/>
                <w:sz w:val="18"/>
                <w:szCs w:val="18"/>
              </w:rPr>
            </w:pPr>
            <w:r w:rsidRPr="00542AD3">
              <w:rPr>
                <w:rFonts w:ascii="Arial" w:hAnsi="Arial" w:cs="Arial"/>
                <w:bCs/>
                <w:sz w:val="18"/>
                <w:szCs w:val="18"/>
              </w:rPr>
              <w:t>Medyczne.</w:t>
            </w:r>
          </w:p>
        </w:tc>
        <w:tc>
          <w:tcPr>
            <w:tcW w:w="2847" w:type="dxa"/>
          </w:tcPr>
          <w:p w14:paraId="7E5E7444" w14:textId="24FB676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Pkt.7 wymaga dodania słów ochroną i usprawnianiem</w:t>
            </w:r>
          </w:p>
        </w:tc>
        <w:tc>
          <w:tcPr>
            <w:tcW w:w="2410" w:type="dxa"/>
            <w:gridSpan w:val="2"/>
          </w:tcPr>
          <w:p w14:paraId="089F54E9" w14:textId="5BBA570B" w:rsidR="00451987" w:rsidRPr="00542AD3" w:rsidRDefault="00451987" w:rsidP="00451987">
            <w:pPr>
              <w:rPr>
                <w:rFonts w:ascii="Arial" w:hAnsi="Arial" w:cs="Arial"/>
                <w:bCs/>
                <w:sz w:val="18"/>
                <w:szCs w:val="18"/>
              </w:rPr>
            </w:pPr>
            <w:r w:rsidRPr="00542AD3">
              <w:rPr>
                <w:rFonts w:ascii="Arial" w:hAnsi="Arial" w:cs="Arial"/>
                <w:bCs/>
                <w:sz w:val="18"/>
                <w:szCs w:val="18"/>
              </w:rPr>
              <w:t>Uzupełnienie treści zgodnie z celowością zadań optometrysty.</w:t>
            </w:r>
          </w:p>
        </w:tc>
        <w:tc>
          <w:tcPr>
            <w:tcW w:w="2268" w:type="dxa"/>
          </w:tcPr>
          <w:p w14:paraId="63891A07" w14:textId="16AA3A88" w:rsidR="00451987" w:rsidRPr="00542AD3" w:rsidRDefault="00451987" w:rsidP="00451987">
            <w:pPr>
              <w:rPr>
                <w:rFonts w:ascii="Arial" w:hAnsi="Arial" w:cs="Arial"/>
                <w:sz w:val="18"/>
                <w:szCs w:val="18"/>
              </w:rPr>
            </w:pPr>
            <w:r w:rsidRPr="00542AD3">
              <w:rPr>
                <w:rFonts w:ascii="Arial" w:hAnsi="Arial" w:cs="Arial"/>
                <w:bCs/>
                <w:sz w:val="18"/>
                <w:szCs w:val="18"/>
              </w:rPr>
              <w:t>Pkt.7. Udzielanie porad dotyczących działania i stosowania wyrobów medycznych związanych z korekcją, ochroną i usprawnianiem narządu wzroku.</w:t>
            </w:r>
          </w:p>
        </w:tc>
        <w:tc>
          <w:tcPr>
            <w:tcW w:w="2942" w:type="dxa"/>
          </w:tcPr>
          <w:p w14:paraId="1B943EB6" w14:textId="2DBD586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r w:rsidRPr="00542AD3">
              <w:rPr>
                <w:rFonts w:ascii="Arial" w:hAnsi="Arial" w:cs="Arial"/>
                <w:bCs/>
                <w:sz w:val="18"/>
                <w:szCs w:val="18"/>
              </w:rPr>
              <w:t xml:space="preserve"> </w:t>
            </w:r>
          </w:p>
          <w:p w14:paraId="1DB85EE7" w14:textId="54F43682" w:rsidR="00451987" w:rsidRPr="00542AD3" w:rsidRDefault="00451987" w:rsidP="00451987">
            <w:pPr>
              <w:rPr>
                <w:rFonts w:ascii="Arial" w:hAnsi="Arial" w:cs="Arial"/>
                <w:bCs/>
                <w:sz w:val="18"/>
                <w:szCs w:val="18"/>
              </w:rPr>
            </w:pPr>
          </w:p>
        </w:tc>
      </w:tr>
      <w:tr w:rsidR="00A373A0" w:rsidRPr="00542AD3" w14:paraId="2C05C5B7" w14:textId="77777777" w:rsidTr="00D87D56">
        <w:tc>
          <w:tcPr>
            <w:tcW w:w="477" w:type="dxa"/>
          </w:tcPr>
          <w:p w14:paraId="535DA457" w14:textId="77777777" w:rsidR="00451987" w:rsidRPr="00542AD3" w:rsidRDefault="00451987" w:rsidP="00451987">
            <w:pPr>
              <w:rPr>
                <w:rFonts w:ascii="Arial" w:hAnsi="Arial" w:cs="Arial"/>
                <w:sz w:val="18"/>
                <w:szCs w:val="18"/>
              </w:rPr>
            </w:pPr>
          </w:p>
        </w:tc>
        <w:tc>
          <w:tcPr>
            <w:tcW w:w="1109" w:type="dxa"/>
          </w:tcPr>
          <w:p w14:paraId="4A76714D" w14:textId="2B538E76" w:rsidR="00451987" w:rsidRPr="00542AD3" w:rsidRDefault="00451987" w:rsidP="00451987">
            <w:pPr>
              <w:rPr>
                <w:rFonts w:ascii="Arial" w:hAnsi="Arial" w:cs="Arial"/>
                <w:sz w:val="18"/>
                <w:szCs w:val="18"/>
              </w:rPr>
            </w:pPr>
            <w:r w:rsidRPr="00542AD3">
              <w:rPr>
                <w:rFonts w:ascii="Arial" w:hAnsi="Arial" w:cs="Arial"/>
                <w:sz w:val="18"/>
                <w:szCs w:val="18"/>
              </w:rPr>
              <w:t>Załącznik nr 6 pkt 7</w:t>
            </w:r>
          </w:p>
        </w:tc>
        <w:tc>
          <w:tcPr>
            <w:tcW w:w="1838" w:type="dxa"/>
          </w:tcPr>
          <w:p w14:paraId="3CE56CB1" w14:textId="4573CECD" w:rsidR="00451987" w:rsidRPr="00542AD3" w:rsidRDefault="00451987" w:rsidP="00451987">
            <w:pPr>
              <w:rPr>
                <w:rFonts w:ascii="Arial" w:hAnsi="Arial" w:cs="Arial"/>
                <w:bCs/>
                <w:sz w:val="18"/>
                <w:szCs w:val="18"/>
              </w:rPr>
            </w:pPr>
            <w:r w:rsidRPr="00542AD3">
              <w:rPr>
                <w:rFonts w:ascii="Arial" w:hAnsi="Arial" w:cs="Arial"/>
                <w:bCs/>
                <w:sz w:val="18"/>
                <w:szCs w:val="18"/>
              </w:rPr>
              <w:t>Środowiskowa Komisja Akredytacyjna Optyki Okularowej i Optometrii (ŚKAOOiO)</w:t>
            </w:r>
          </w:p>
        </w:tc>
        <w:tc>
          <w:tcPr>
            <w:tcW w:w="2847" w:type="dxa"/>
          </w:tcPr>
          <w:p w14:paraId="48879459" w14:textId="6EDB6954"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 proponowanym brzmieniu czynności zawodowe optometrysty nie pozwalają na szereg powszechnie wykonywanych czynności, jak np. porady dotyczące ochrony wzroku z użyciem odpowiednich środków ochrony osobistej, czy porady odnośnie konieczności stosowania terapii lub rehabilitacji wzroku. Postulujemy zmianę (rozszerzenie) brzmienia tekstu.</w:t>
            </w:r>
          </w:p>
        </w:tc>
        <w:tc>
          <w:tcPr>
            <w:tcW w:w="2410" w:type="dxa"/>
            <w:gridSpan w:val="2"/>
          </w:tcPr>
          <w:p w14:paraId="1452F034" w14:textId="77777777" w:rsidR="00451987" w:rsidRPr="00542AD3" w:rsidRDefault="00451987" w:rsidP="00451987">
            <w:pPr>
              <w:rPr>
                <w:rFonts w:ascii="Arial" w:hAnsi="Arial" w:cs="Arial"/>
                <w:bCs/>
                <w:sz w:val="18"/>
                <w:szCs w:val="18"/>
              </w:rPr>
            </w:pPr>
          </w:p>
        </w:tc>
        <w:tc>
          <w:tcPr>
            <w:tcW w:w="2268" w:type="dxa"/>
          </w:tcPr>
          <w:p w14:paraId="7264AC5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Nowe brzmienie tekstu:</w:t>
            </w:r>
          </w:p>
          <w:p w14:paraId="1B350E2E" w14:textId="77777777" w:rsidR="00451987" w:rsidRPr="00542AD3" w:rsidRDefault="00451987" w:rsidP="00451987">
            <w:pPr>
              <w:rPr>
                <w:rFonts w:ascii="Arial" w:hAnsi="Arial" w:cs="Arial"/>
                <w:bCs/>
                <w:sz w:val="18"/>
                <w:szCs w:val="18"/>
              </w:rPr>
            </w:pPr>
          </w:p>
          <w:p w14:paraId="4CD5B483" w14:textId="5D6DBC9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7. Udzielanie porad dotyczących działania i stosowania wyrobów medycznych związanych z korekcją, </w:t>
            </w:r>
            <w:r w:rsidRPr="00542AD3">
              <w:rPr>
                <w:rFonts w:ascii="Arial" w:hAnsi="Arial" w:cs="Arial"/>
                <w:b/>
                <w:bCs/>
                <w:sz w:val="18"/>
                <w:szCs w:val="18"/>
              </w:rPr>
              <w:t xml:space="preserve">ochroną i usprawnianiem </w:t>
            </w:r>
            <w:r w:rsidRPr="00542AD3">
              <w:rPr>
                <w:rFonts w:ascii="Arial" w:hAnsi="Arial" w:cs="Arial"/>
                <w:bCs/>
                <w:sz w:val="18"/>
                <w:szCs w:val="18"/>
              </w:rPr>
              <w:t>narządu wzroku.</w:t>
            </w:r>
          </w:p>
        </w:tc>
        <w:tc>
          <w:tcPr>
            <w:tcW w:w="2942" w:type="dxa"/>
          </w:tcPr>
          <w:p w14:paraId="55E82047" w14:textId="53F550C4"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E5D52" w:rsidRPr="00542AD3">
              <w:rPr>
                <w:rFonts w:ascii="Arial" w:hAnsi="Arial" w:cs="Arial"/>
                <w:bCs/>
                <w:sz w:val="18"/>
                <w:szCs w:val="18"/>
              </w:rPr>
              <w:t>.</w:t>
            </w:r>
          </w:p>
          <w:p w14:paraId="452B2B92" w14:textId="77777777" w:rsidR="00451987" w:rsidRPr="00542AD3" w:rsidRDefault="00451987" w:rsidP="00451987">
            <w:pPr>
              <w:rPr>
                <w:rFonts w:ascii="Arial" w:hAnsi="Arial" w:cs="Arial"/>
                <w:bCs/>
                <w:sz w:val="18"/>
                <w:szCs w:val="18"/>
              </w:rPr>
            </w:pPr>
          </w:p>
          <w:p w14:paraId="3D7AD337" w14:textId="6051F502" w:rsidR="00451987" w:rsidRPr="00542AD3" w:rsidRDefault="00451987" w:rsidP="00451987">
            <w:pPr>
              <w:rPr>
                <w:rFonts w:ascii="Arial" w:hAnsi="Arial" w:cs="Arial"/>
                <w:bCs/>
                <w:sz w:val="18"/>
                <w:szCs w:val="18"/>
              </w:rPr>
            </w:pPr>
          </w:p>
        </w:tc>
      </w:tr>
      <w:tr w:rsidR="00A373A0" w:rsidRPr="00542AD3" w14:paraId="1F5C84FB" w14:textId="77777777" w:rsidTr="00D87D56">
        <w:tc>
          <w:tcPr>
            <w:tcW w:w="477" w:type="dxa"/>
          </w:tcPr>
          <w:p w14:paraId="461E2350" w14:textId="77777777" w:rsidR="00451987" w:rsidRPr="00542AD3" w:rsidRDefault="00451987" w:rsidP="00451987">
            <w:pPr>
              <w:rPr>
                <w:rFonts w:ascii="Arial" w:hAnsi="Arial" w:cs="Arial"/>
                <w:sz w:val="18"/>
                <w:szCs w:val="18"/>
              </w:rPr>
            </w:pPr>
          </w:p>
        </w:tc>
        <w:tc>
          <w:tcPr>
            <w:tcW w:w="1109" w:type="dxa"/>
          </w:tcPr>
          <w:p w14:paraId="0D3D86B6" w14:textId="3B6DE5C5" w:rsidR="00451987" w:rsidRPr="00542AD3" w:rsidRDefault="00451987" w:rsidP="00451987">
            <w:pPr>
              <w:rPr>
                <w:rFonts w:ascii="Arial" w:hAnsi="Arial" w:cs="Arial"/>
                <w:sz w:val="18"/>
                <w:szCs w:val="18"/>
              </w:rPr>
            </w:pPr>
            <w:r w:rsidRPr="00542AD3">
              <w:rPr>
                <w:rFonts w:ascii="Arial" w:hAnsi="Arial" w:cs="Arial"/>
                <w:sz w:val="18"/>
                <w:szCs w:val="18"/>
              </w:rPr>
              <w:t>Załącznik nr 6 pkt 10</w:t>
            </w:r>
          </w:p>
        </w:tc>
        <w:tc>
          <w:tcPr>
            <w:tcW w:w="1838" w:type="dxa"/>
          </w:tcPr>
          <w:p w14:paraId="0C65B502" w14:textId="3EA09E45"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34DDCCBE" w14:textId="6485C68B"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Jest: prowadzenie i archiwizowanie dokumentacji związanej z wykonywanymi czynnościami zawodowymi oraz zapisywanie specyfikacje zalecanych pomocy optycznych</w:t>
            </w:r>
          </w:p>
        </w:tc>
        <w:tc>
          <w:tcPr>
            <w:tcW w:w="2410" w:type="dxa"/>
            <w:gridSpan w:val="2"/>
          </w:tcPr>
          <w:p w14:paraId="3C0465A6" w14:textId="7B1E9D28" w:rsidR="00451987" w:rsidRPr="00542AD3" w:rsidRDefault="00451987" w:rsidP="00451987">
            <w:pPr>
              <w:rPr>
                <w:rFonts w:ascii="Arial" w:hAnsi="Arial" w:cs="Arial"/>
                <w:bCs/>
                <w:sz w:val="18"/>
                <w:szCs w:val="18"/>
              </w:rPr>
            </w:pPr>
            <w:r w:rsidRPr="00542AD3">
              <w:rPr>
                <w:rFonts w:ascii="Arial" w:hAnsi="Arial" w:cs="Arial"/>
                <w:bCs/>
                <w:sz w:val="18"/>
                <w:szCs w:val="18"/>
              </w:rPr>
              <w:t>Optometrysta w szczególności: dokonuje badań optometrycznych, wyników pomiarów refrakcji, anomalii widzenia obuocznego; prowadzi lub nadzoruje trening oraz rehabilitację układu wzrokowego, stosuje środki farmakologiczne porażające akomodację na zlecenie lekarza.. – dokumentacji – działania takie muszą być ujęte jako dokumentacja medyczna.</w:t>
            </w:r>
          </w:p>
        </w:tc>
        <w:tc>
          <w:tcPr>
            <w:tcW w:w="2268" w:type="dxa"/>
          </w:tcPr>
          <w:p w14:paraId="0FBC55DE" w14:textId="607FFF7D" w:rsidR="00451987" w:rsidRPr="00542AD3" w:rsidRDefault="00451987" w:rsidP="00451987">
            <w:pPr>
              <w:rPr>
                <w:rFonts w:ascii="Arial" w:hAnsi="Arial" w:cs="Arial"/>
                <w:bCs/>
                <w:sz w:val="18"/>
                <w:szCs w:val="18"/>
              </w:rPr>
            </w:pPr>
            <w:r w:rsidRPr="00542AD3">
              <w:rPr>
                <w:rFonts w:ascii="Arial" w:hAnsi="Arial" w:cs="Arial"/>
                <w:bCs/>
                <w:sz w:val="18"/>
                <w:szCs w:val="18"/>
              </w:rPr>
              <w:t>Winno być: prowadzenie i archiwizowanie dokumentacji medycznej związanej z wykonywanymi czynnościami zawodowymi optometrysty, w tym na zlecenie lekarza okulisty lub ortoptysty</w:t>
            </w:r>
          </w:p>
        </w:tc>
        <w:tc>
          <w:tcPr>
            <w:tcW w:w="2942" w:type="dxa"/>
          </w:tcPr>
          <w:p w14:paraId="4631182B" w14:textId="052857E2"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BE5D52" w:rsidRPr="00542AD3">
              <w:rPr>
                <w:rFonts w:ascii="Arial" w:hAnsi="Arial" w:cs="Arial"/>
                <w:bCs/>
                <w:sz w:val="18"/>
                <w:szCs w:val="18"/>
              </w:rPr>
              <w:t>.</w:t>
            </w:r>
          </w:p>
          <w:p w14:paraId="210DEBDD" w14:textId="77777777" w:rsidR="00BE5D52" w:rsidRPr="00542AD3" w:rsidRDefault="00BE5D52" w:rsidP="00451987">
            <w:pPr>
              <w:rPr>
                <w:rFonts w:ascii="Arial" w:hAnsi="Arial" w:cs="Arial"/>
                <w:bCs/>
                <w:sz w:val="18"/>
                <w:szCs w:val="18"/>
              </w:rPr>
            </w:pPr>
          </w:p>
          <w:p w14:paraId="4736E0D7" w14:textId="21FB0E58" w:rsidR="00451987" w:rsidRPr="00542AD3" w:rsidRDefault="00451987" w:rsidP="00451987">
            <w:pPr>
              <w:rPr>
                <w:rFonts w:ascii="Arial" w:hAnsi="Arial" w:cs="Arial"/>
                <w:bCs/>
                <w:sz w:val="18"/>
                <w:szCs w:val="18"/>
              </w:rPr>
            </w:pPr>
            <w:r w:rsidRPr="00542AD3">
              <w:rPr>
                <w:rFonts w:ascii="Arial" w:hAnsi="Arial" w:cs="Arial"/>
                <w:bCs/>
                <w:sz w:val="18"/>
                <w:szCs w:val="18"/>
              </w:rPr>
              <w:t>Pkt usunięto w związku z uwagą RCL.</w:t>
            </w:r>
          </w:p>
        </w:tc>
      </w:tr>
      <w:tr w:rsidR="00A373A0" w:rsidRPr="00542AD3" w14:paraId="62CAC6D5" w14:textId="77777777" w:rsidTr="00D25CB8">
        <w:tc>
          <w:tcPr>
            <w:tcW w:w="13891" w:type="dxa"/>
            <w:gridSpan w:val="8"/>
          </w:tcPr>
          <w:p w14:paraId="0B194077" w14:textId="5F1AFB2D"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7 – ORTOPTYSTKA</w:t>
            </w:r>
          </w:p>
        </w:tc>
      </w:tr>
      <w:tr w:rsidR="00A373A0" w:rsidRPr="00542AD3" w14:paraId="13A5A0F4" w14:textId="77777777" w:rsidTr="00D87D56">
        <w:tc>
          <w:tcPr>
            <w:tcW w:w="477" w:type="dxa"/>
          </w:tcPr>
          <w:p w14:paraId="7A31684E" w14:textId="77777777" w:rsidR="00451987" w:rsidRPr="00542AD3" w:rsidRDefault="00451987" w:rsidP="00451987">
            <w:pPr>
              <w:rPr>
                <w:rFonts w:ascii="Arial" w:hAnsi="Arial" w:cs="Arial"/>
                <w:sz w:val="18"/>
                <w:szCs w:val="18"/>
              </w:rPr>
            </w:pPr>
          </w:p>
        </w:tc>
        <w:tc>
          <w:tcPr>
            <w:tcW w:w="1109" w:type="dxa"/>
          </w:tcPr>
          <w:p w14:paraId="547B70E5" w14:textId="1A21CE0C" w:rsidR="00451987" w:rsidRPr="00542AD3" w:rsidRDefault="00451987" w:rsidP="00451987">
            <w:pPr>
              <w:rPr>
                <w:rFonts w:ascii="Arial" w:hAnsi="Arial" w:cs="Arial"/>
                <w:sz w:val="18"/>
                <w:szCs w:val="18"/>
              </w:rPr>
            </w:pPr>
            <w:r w:rsidRPr="00542AD3">
              <w:rPr>
                <w:rFonts w:ascii="Arial" w:hAnsi="Arial" w:cs="Arial"/>
                <w:sz w:val="18"/>
                <w:szCs w:val="18"/>
              </w:rPr>
              <w:t>Załącznik nr 7 pkt 1</w:t>
            </w:r>
          </w:p>
        </w:tc>
        <w:tc>
          <w:tcPr>
            <w:tcW w:w="1838" w:type="dxa"/>
          </w:tcPr>
          <w:p w14:paraId="1EA6E513" w14:textId="5FB28AA6"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okulistyki</w:t>
            </w:r>
          </w:p>
        </w:tc>
        <w:tc>
          <w:tcPr>
            <w:tcW w:w="2847" w:type="dxa"/>
          </w:tcPr>
          <w:p w14:paraId="644E340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 wymieniono badania ortoptycznego w pkt. 1.4</w:t>
            </w:r>
          </w:p>
          <w:p w14:paraId="272FE1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•Zbyt szczegółowo opisane czynności diagnostyczne w pkt 1.5-1.10 oraz 1.12.</w:t>
            </w:r>
          </w:p>
          <w:p w14:paraId="72F8C0E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1.11 projektu rozporządzenia - ograniczenie możliwości wykonywania badań okulistycznych na zlecenie lekarza okulisty i ograniczenie roli ortoptystki jako personelu wspomagającego pracę lekarza.</w:t>
            </w:r>
          </w:p>
          <w:p w14:paraId="4C0CA9F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1.13 projektu rozporządzenia jest nieprecyzyjne </w:t>
            </w:r>
          </w:p>
          <w:p w14:paraId="1CE253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1.14-1.16 projektu rozporządzenia jest sformułowaniem nieprecyzyjnym, niejednoznacznie określającym rolę ortoptystki w procesie leczenia pacjenta z zezem i niedowidzeniem</w:t>
            </w:r>
          </w:p>
          <w:p w14:paraId="03AEC241" w14:textId="31B9D4EE"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•Pkt. 1.17-1.18 oraz 3.1 i 3.4 są zapisami błędnymi</w:t>
            </w:r>
          </w:p>
        </w:tc>
        <w:tc>
          <w:tcPr>
            <w:tcW w:w="2410" w:type="dxa"/>
            <w:gridSpan w:val="2"/>
          </w:tcPr>
          <w:p w14:paraId="412A8CA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•Treść podpunktu powinna być analogiczna w stosunku do podpkt.1.2 i 1.3</w:t>
            </w:r>
          </w:p>
          <w:p w14:paraId="18627C2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•Zbyt szczegółowo opisane czynności diagnostyczne nie uwzględniają postępu jaki ciągle dokonuje się w medycynie i wykluczają możliwość stosowania nowych technik badawczych w zakresie zeza i niedowidzenia. Rolą ortoptystki jest wykonywanie wszelkich badań z zakresu diagnostyki widzenia obuocznego u dzieci i dorosłych towarzyszących chorobom ogólnym takim jak udar, nowotwory ośrodkowego układu nerwowego czy choroby endokrynologiczne. Stwierdzenie „badania ortoptyczne” zawiera w sobie wszelkie techniki diagnostyczne prowadzące do postawienia rozpoznania i prawidłowego zdiagnozowania pacjenta z zezem i niedowidzeniem. Zastąpienie pkt. 1.5-1.10 oraz 1.12 projektu rozporządzenia zapisami 1.5 i 1.6 w proponowanych rozwiązaniach</w:t>
            </w:r>
          </w:p>
          <w:p w14:paraId="154167F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•Wymienienie jedynie niektórych badań zawęża możliwości zlecania przez okulistę wykonania diagnostyki przez </w:t>
            </w:r>
            <w:r w:rsidRPr="00542AD3">
              <w:rPr>
                <w:rFonts w:ascii="Arial" w:hAnsi="Arial" w:cs="Arial"/>
                <w:bCs/>
                <w:sz w:val="18"/>
                <w:szCs w:val="18"/>
              </w:rPr>
              <w:lastRenderedPageBreak/>
              <w:t>ortoptystkę. Ortoptystki jako wykwalifikowany personel medyczny mogą wykonywać na zlecenie okulisty wszystkie nieinwazyjne badania diagnostyczne. Zastąpić pkt.1.11 projektu rozporządzenia pkt.1.7 w proponowanych zmianach</w:t>
            </w:r>
          </w:p>
          <w:p w14:paraId="093F38DE" w14:textId="37D1FE7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•Rozpoznawanie problemów z czytaniem i pisaniem jest jednym z elementów współpracy z innymi specjalistami, itp. pedagogami, logopedami itp. Aby miarodajnie przeprowadzić takie badanie należy wykonać szereg czynności, które powinny zostać nazwane w rozporządzeniu. Propozycja zamiany pkt.1.13 </w:t>
            </w:r>
            <w:r w:rsidR="00AE2DC5" w:rsidRPr="00542AD3">
              <w:rPr>
                <w:rFonts w:ascii="Arial" w:hAnsi="Arial" w:cs="Arial"/>
                <w:bCs/>
                <w:sz w:val="18"/>
                <w:szCs w:val="18"/>
              </w:rPr>
              <w:t>projektu</w:t>
            </w:r>
            <w:r w:rsidRPr="00542AD3">
              <w:rPr>
                <w:rFonts w:ascii="Arial" w:hAnsi="Arial" w:cs="Arial"/>
                <w:bCs/>
                <w:sz w:val="18"/>
                <w:szCs w:val="18"/>
              </w:rPr>
              <w:t xml:space="preserve"> rozporządzenia na pkt 1.8 proponowanych zmian.</w:t>
            </w:r>
          </w:p>
          <w:p w14:paraId="59755BF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o ustalaniu diagnozy, przebiegu leczenia i oceny rokowań nie oddaje jednoznacznie roli ortoptystki w tym procesie. Należy stanowczo podkreślić, że celem diagnostyki ortoptycznej jest postawienie rozpoznania w chorobie zezowej, a co za tym idzie umożliwieniu lekarzowi okuliście zaplanowanie zabiegu operacyjnego.Drugą rolą jest planowanie leczenia zachowawczego w </w:t>
            </w:r>
            <w:r w:rsidRPr="00542AD3">
              <w:rPr>
                <w:rFonts w:ascii="Arial" w:hAnsi="Arial" w:cs="Arial"/>
                <w:bCs/>
                <w:sz w:val="18"/>
                <w:szCs w:val="18"/>
              </w:rPr>
              <w:lastRenderedPageBreak/>
              <w:t>wymienionych schorzeniach, szczególnie niedowidzeniu. Zapisy projekyu rozporządzenia Pkt. 1.14-1.16 proponuję zastąpić zapisami pkt. 1.9 oraz 2.1 proponowanych zmian</w:t>
            </w:r>
          </w:p>
          <w:p w14:paraId="0655D8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•Niejednoznaczny zapis czynności zawodowych ogranicza możliwości diagnostyczne i terapeutyczne w leczeniu choroby zezowej, zezów porażennych, niedowidzenia i innych zaburzeniach widzenia. Prawidłowa korekcja optyczna jest kluczowa w leczeniu pacjenta z zezem i stanowi w nim pierwszy krok. Korekcja taka możliwa jest jedynie po uzyskaniu informacji o wartości wady refrakcji po cykloplegii (czyli zastosowaniu kropli porażających akomodację)</w:t>
            </w:r>
          </w:p>
          <w:p w14:paraId="625EDB81" w14:textId="266D70B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Dobór korekcji pryzmatycznej nie jest możliwy bez dobrania właściwej korekcji optycznej. Proponuję zastąpić zapisy projektu rozporządzenia Pkt. 1.17-1.18 </w:t>
            </w:r>
            <w:r w:rsidRPr="00542AD3">
              <w:rPr>
                <w:rFonts w:ascii="Arial" w:hAnsi="Arial" w:cs="Arial"/>
                <w:b/>
                <w:sz w:val="18"/>
                <w:szCs w:val="18"/>
              </w:rPr>
              <w:t>oraz 3.1 i 3.4 zapisami 1.10 oraz 2.2 w proponowanych zmianach</w:t>
            </w:r>
          </w:p>
        </w:tc>
        <w:tc>
          <w:tcPr>
            <w:tcW w:w="2268" w:type="dxa"/>
          </w:tcPr>
          <w:p w14:paraId="4F8A4C43" w14:textId="77777777" w:rsidR="00451987" w:rsidRPr="00542AD3" w:rsidRDefault="00451987" w:rsidP="00451987">
            <w:pPr>
              <w:numPr>
                <w:ilvl w:val="0"/>
                <w:numId w:val="11"/>
              </w:numPr>
              <w:ind w:left="218" w:hanging="218"/>
              <w:contextualSpacing/>
              <w:rPr>
                <w:rFonts w:ascii="Arial" w:hAnsi="Arial" w:cs="Arial"/>
                <w:kern w:val="2"/>
                <w:sz w:val="18"/>
                <w:szCs w:val="18"/>
                <w14:ligatures w14:val="standardContextual"/>
              </w:rPr>
            </w:pPr>
            <w:r w:rsidRPr="00542AD3">
              <w:rPr>
                <w:rFonts w:ascii="Arial" w:eastAsia="Times New Roman" w:hAnsi="Arial" w:cs="Arial"/>
                <w:sz w:val="18"/>
                <w:szCs w:val="18"/>
                <w:lang w:eastAsia="pl-PL"/>
              </w:rPr>
              <w:lastRenderedPageBreak/>
              <w:t>Wykonywanie badań ortoptycznych i określonych badań okulistycznych.</w:t>
            </w:r>
          </w:p>
          <w:p w14:paraId="079C8521" w14:textId="77777777"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Organizowanie stanowiska pracy.</w:t>
            </w:r>
          </w:p>
          <w:p w14:paraId="1AABEDDA" w14:textId="77777777"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Ocena stanu psychofizycznego pacjenta przed wyborem metody badania ortoptycznego lub określonego badania okulistycznego.</w:t>
            </w:r>
          </w:p>
          <w:p w14:paraId="50D073C6" w14:textId="77777777"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Przygotowywanie pacjenta do badań ortoptycznych i określonych badań okulistycznych.</w:t>
            </w:r>
          </w:p>
          <w:p w14:paraId="67F659E1" w14:textId="77777777"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Dobieranie metod i narzędzi w celu wykonania badania ortoptycznego stosownie do możliwości pacjenta.</w:t>
            </w:r>
          </w:p>
          <w:p w14:paraId="70E2FC9B" w14:textId="77777777"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Przeprowadzanie badań ortoptycznych w celu oceny stanu widzenia obuocznego oraz diagnozowania choroby zezowej, niedowidzenia, oczopląsu i innych zaburzeń widzenia u dzieci i dorosłych</w:t>
            </w:r>
          </w:p>
          <w:p w14:paraId="4F01A76A" w14:textId="77777777"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Wykonywanie badań  ortoptycznych u pacjentów z chorobami ogólnymi, które powodują zaburzenia widzenia obuocznego</w:t>
            </w:r>
          </w:p>
          <w:p w14:paraId="0D8076EF" w14:textId="77777777"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Wykonywanie badań okulistycznych w diagnostyce zaburzeń widzenia i chorobach oczu we współpracy z lekarzem specjalistą w dziedzinie okulistyki</w:t>
            </w:r>
          </w:p>
          <w:p w14:paraId="145F781B" w14:textId="77777777"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Ocenianie percepcji wzrokowej, koordynacji wzrokowo-ruchowej oraz zaburzeń przetwarzania wzrokowego</w:t>
            </w:r>
          </w:p>
          <w:p w14:paraId="2D8F7003" w14:textId="77777777"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Wykonywanie badań ortoptycznych niezbędnych do zaplanowania przez lekarza specjalistę w dziedzinie okulistyki zabiegu operacyjnego zeza. lub innych zabiegów w chorobach narządu wzroku</w:t>
            </w:r>
          </w:p>
          <w:p w14:paraId="72C8F283" w14:textId="348E8E40" w:rsidR="00451987" w:rsidRPr="00542AD3" w:rsidRDefault="00451987" w:rsidP="00451987">
            <w:pPr>
              <w:numPr>
                <w:ilvl w:val="1"/>
                <w:numId w:val="10"/>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Stosowanie we współpracy z lekarzem specjalistą w dziedzinie okulistyki produktów leczniczych rozszerzających źrenice i porażających akomodację lub innych produktów leczniczych koniecznych do wykonania badań okulistycznych i ortoptycznych.</w:t>
            </w:r>
          </w:p>
          <w:p w14:paraId="6C17BDED" w14:textId="77777777" w:rsidR="00451987" w:rsidRPr="00542AD3" w:rsidRDefault="00451987" w:rsidP="00451987">
            <w:pPr>
              <w:rPr>
                <w:rFonts w:ascii="Arial" w:hAnsi="Arial" w:cs="Arial"/>
                <w:bCs/>
                <w:sz w:val="18"/>
                <w:szCs w:val="18"/>
              </w:rPr>
            </w:pPr>
          </w:p>
        </w:tc>
        <w:tc>
          <w:tcPr>
            <w:tcW w:w="2942" w:type="dxa"/>
          </w:tcPr>
          <w:p w14:paraId="023AFD7B" w14:textId="2E1E490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Uwagi częściowo uwzględnione</w:t>
            </w:r>
            <w:r w:rsidR="00BE5D52" w:rsidRPr="00542AD3">
              <w:rPr>
                <w:rFonts w:ascii="Arial" w:hAnsi="Arial" w:cs="Arial"/>
                <w:bCs/>
                <w:sz w:val="18"/>
                <w:szCs w:val="18"/>
              </w:rPr>
              <w:t>.</w:t>
            </w:r>
          </w:p>
          <w:p w14:paraId="22D0295C" w14:textId="77777777" w:rsidR="00451987" w:rsidRPr="00542AD3" w:rsidRDefault="00451987" w:rsidP="00451987">
            <w:pPr>
              <w:rPr>
                <w:rFonts w:ascii="Arial" w:hAnsi="Arial" w:cs="Arial"/>
                <w:bCs/>
                <w:sz w:val="18"/>
                <w:szCs w:val="18"/>
              </w:rPr>
            </w:pPr>
          </w:p>
          <w:p w14:paraId="60F21EBA" w14:textId="6A0BCA6D" w:rsidR="00451987" w:rsidRPr="00542AD3" w:rsidRDefault="00451987" w:rsidP="00451987">
            <w:pPr>
              <w:rPr>
                <w:rFonts w:ascii="Arial" w:hAnsi="Arial" w:cs="Arial"/>
                <w:bCs/>
                <w:sz w:val="18"/>
                <w:szCs w:val="18"/>
              </w:rPr>
            </w:pPr>
            <w:r w:rsidRPr="00542AD3">
              <w:rPr>
                <w:rFonts w:ascii="Arial" w:hAnsi="Arial" w:cs="Arial"/>
                <w:bCs/>
                <w:sz w:val="18"/>
                <w:szCs w:val="18"/>
              </w:rPr>
              <w:t>Ad. prop</w:t>
            </w:r>
            <w:r w:rsidR="00CF233E" w:rsidRPr="00542AD3">
              <w:rPr>
                <w:rFonts w:ascii="Arial" w:hAnsi="Arial" w:cs="Arial"/>
                <w:bCs/>
                <w:sz w:val="18"/>
                <w:szCs w:val="18"/>
              </w:rPr>
              <w:t>ozycji</w:t>
            </w:r>
            <w:r w:rsidRPr="00542AD3">
              <w:rPr>
                <w:rFonts w:ascii="Arial" w:hAnsi="Arial" w:cs="Arial"/>
                <w:bCs/>
                <w:sz w:val="18"/>
                <w:szCs w:val="18"/>
              </w:rPr>
              <w:t xml:space="preserve"> zastąpienia ppkt 1.5-1.10 i 1.12 dwoma proponowanymi pkt 1.5 i 1.6</w:t>
            </w:r>
            <w:r w:rsidR="00CF233E" w:rsidRPr="00542AD3">
              <w:rPr>
                <w:rFonts w:ascii="Arial" w:hAnsi="Arial" w:cs="Arial"/>
                <w:bCs/>
                <w:sz w:val="18"/>
                <w:szCs w:val="18"/>
              </w:rPr>
              <w:t>)</w:t>
            </w:r>
            <w:r w:rsidRPr="00542AD3">
              <w:rPr>
                <w:rFonts w:ascii="Arial" w:hAnsi="Arial" w:cs="Arial"/>
                <w:bCs/>
                <w:sz w:val="18"/>
                <w:szCs w:val="18"/>
              </w:rPr>
              <w:t xml:space="preserve"> – uwaga nieuwzględniona w związku z uwagą RCL dot. konieczności dookreślenia w </w:t>
            </w:r>
            <w:r w:rsidR="00CF233E" w:rsidRPr="00542AD3">
              <w:rPr>
                <w:rFonts w:ascii="Arial" w:hAnsi="Arial" w:cs="Arial"/>
                <w:bCs/>
                <w:sz w:val="18"/>
                <w:szCs w:val="18"/>
              </w:rPr>
              <w:t>projekcie rozporządzenia</w:t>
            </w:r>
            <w:r w:rsidRPr="00542AD3">
              <w:rPr>
                <w:rFonts w:ascii="Arial" w:hAnsi="Arial" w:cs="Arial"/>
                <w:bCs/>
                <w:sz w:val="18"/>
                <w:szCs w:val="18"/>
              </w:rPr>
              <w:t>. jakie badania, czy pomiary składają się na poszczególne czynności</w:t>
            </w:r>
            <w:r w:rsidR="00CF233E" w:rsidRPr="00542AD3">
              <w:rPr>
                <w:rFonts w:ascii="Arial" w:hAnsi="Arial" w:cs="Arial"/>
                <w:bCs/>
                <w:sz w:val="18"/>
                <w:szCs w:val="18"/>
              </w:rPr>
              <w:t>.</w:t>
            </w:r>
          </w:p>
          <w:p w14:paraId="10C138D9" w14:textId="77777777" w:rsidR="00451987" w:rsidRPr="00542AD3" w:rsidRDefault="00451987" w:rsidP="00451987">
            <w:pPr>
              <w:rPr>
                <w:rFonts w:ascii="Arial" w:hAnsi="Arial" w:cs="Arial"/>
                <w:bCs/>
                <w:sz w:val="18"/>
                <w:szCs w:val="18"/>
              </w:rPr>
            </w:pPr>
          </w:p>
          <w:p w14:paraId="0BC379A2" w14:textId="640594CD" w:rsidR="00451987" w:rsidRPr="00542AD3" w:rsidRDefault="00451987" w:rsidP="00451987">
            <w:pPr>
              <w:rPr>
                <w:rFonts w:ascii="Arial" w:hAnsi="Arial" w:cs="Arial"/>
                <w:bCs/>
                <w:sz w:val="18"/>
                <w:szCs w:val="18"/>
              </w:rPr>
            </w:pPr>
            <w:r w:rsidRPr="00542AD3">
              <w:rPr>
                <w:rFonts w:ascii="Arial" w:hAnsi="Arial" w:cs="Arial"/>
                <w:bCs/>
                <w:sz w:val="18"/>
                <w:szCs w:val="18"/>
              </w:rPr>
              <w:t>Ad. 1.4</w:t>
            </w:r>
            <w:r w:rsidR="00CF233E" w:rsidRPr="00542AD3">
              <w:rPr>
                <w:rFonts w:ascii="Arial" w:hAnsi="Arial" w:cs="Arial"/>
                <w:bCs/>
                <w:sz w:val="18"/>
                <w:szCs w:val="18"/>
              </w:rPr>
              <w:t>.)</w:t>
            </w:r>
            <w:r w:rsidRPr="00542AD3">
              <w:rPr>
                <w:rFonts w:ascii="Arial" w:hAnsi="Arial" w:cs="Arial"/>
                <w:bCs/>
                <w:sz w:val="18"/>
                <w:szCs w:val="18"/>
              </w:rPr>
              <w:t xml:space="preserve"> – uwaga częściowo uwzględniona poprzez dodanie „ortoptycznego” (nie wykreślono okulistycznego, bo z pkt 1.11. wynika, że bad</w:t>
            </w:r>
            <w:r w:rsidR="00CF233E" w:rsidRPr="00542AD3">
              <w:rPr>
                <w:rFonts w:ascii="Arial" w:hAnsi="Arial" w:cs="Arial"/>
                <w:bCs/>
                <w:sz w:val="18"/>
                <w:szCs w:val="18"/>
              </w:rPr>
              <w:t>ania</w:t>
            </w:r>
            <w:r w:rsidRPr="00542AD3">
              <w:rPr>
                <w:rFonts w:ascii="Arial" w:hAnsi="Arial" w:cs="Arial"/>
                <w:bCs/>
                <w:sz w:val="18"/>
                <w:szCs w:val="18"/>
              </w:rPr>
              <w:t xml:space="preserve"> okulistyczne są </w:t>
            </w:r>
            <w:r w:rsidR="00CF233E" w:rsidRPr="00542AD3">
              <w:rPr>
                <w:rFonts w:ascii="Arial" w:hAnsi="Arial" w:cs="Arial"/>
                <w:bCs/>
                <w:sz w:val="18"/>
                <w:szCs w:val="18"/>
              </w:rPr>
              <w:t xml:space="preserve">wykonywane </w:t>
            </w:r>
            <w:r w:rsidRPr="00542AD3">
              <w:rPr>
                <w:rFonts w:ascii="Arial" w:hAnsi="Arial" w:cs="Arial"/>
                <w:bCs/>
                <w:sz w:val="18"/>
                <w:szCs w:val="18"/>
              </w:rPr>
              <w:t>na zlecenie lekarza)</w:t>
            </w:r>
          </w:p>
          <w:p w14:paraId="49B757C8" w14:textId="77777777" w:rsidR="00451987" w:rsidRPr="00542AD3" w:rsidRDefault="00451987" w:rsidP="00451987">
            <w:pPr>
              <w:rPr>
                <w:rFonts w:ascii="Arial" w:hAnsi="Arial" w:cs="Arial"/>
                <w:bCs/>
                <w:sz w:val="18"/>
                <w:szCs w:val="18"/>
              </w:rPr>
            </w:pPr>
          </w:p>
          <w:p w14:paraId="68E16602" w14:textId="77777777" w:rsidR="00451987" w:rsidRPr="00542AD3" w:rsidRDefault="00451987" w:rsidP="00451987">
            <w:pPr>
              <w:rPr>
                <w:rFonts w:ascii="Arial" w:hAnsi="Arial" w:cs="Arial"/>
                <w:bCs/>
                <w:sz w:val="18"/>
                <w:szCs w:val="18"/>
              </w:rPr>
            </w:pPr>
          </w:p>
          <w:p w14:paraId="3AD271C7" w14:textId="4ACEE3E4" w:rsidR="00451987" w:rsidRPr="00542AD3" w:rsidRDefault="00451987" w:rsidP="00451987">
            <w:pPr>
              <w:rPr>
                <w:rFonts w:ascii="Arial" w:hAnsi="Arial" w:cs="Arial"/>
                <w:bCs/>
                <w:sz w:val="18"/>
                <w:szCs w:val="18"/>
              </w:rPr>
            </w:pPr>
            <w:r w:rsidRPr="00542AD3">
              <w:rPr>
                <w:rFonts w:ascii="Arial" w:hAnsi="Arial" w:cs="Arial"/>
                <w:bCs/>
                <w:sz w:val="18"/>
                <w:szCs w:val="18"/>
              </w:rPr>
              <w:t>Ad. 1.8</w:t>
            </w:r>
            <w:r w:rsidR="00CF233E" w:rsidRPr="00542AD3">
              <w:rPr>
                <w:rFonts w:ascii="Arial" w:hAnsi="Arial" w:cs="Arial"/>
                <w:bCs/>
                <w:sz w:val="18"/>
                <w:szCs w:val="18"/>
              </w:rPr>
              <w:t xml:space="preserve">.) </w:t>
            </w:r>
            <w:r w:rsidRPr="00542AD3">
              <w:rPr>
                <w:rFonts w:ascii="Arial" w:hAnsi="Arial" w:cs="Arial"/>
                <w:bCs/>
                <w:sz w:val="18"/>
                <w:szCs w:val="18"/>
              </w:rPr>
              <w:t>- uwaga uwzględniona</w:t>
            </w:r>
            <w:r w:rsidR="00CF233E" w:rsidRPr="00542AD3">
              <w:rPr>
                <w:rFonts w:ascii="Arial" w:hAnsi="Arial" w:cs="Arial"/>
                <w:bCs/>
                <w:sz w:val="18"/>
                <w:szCs w:val="18"/>
              </w:rPr>
              <w:t>.</w:t>
            </w:r>
            <w:r w:rsidRPr="00542AD3">
              <w:rPr>
                <w:rFonts w:ascii="Arial" w:hAnsi="Arial" w:cs="Arial"/>
                <w:bCs/>
                <w:sz w:val="18"/>
                <w:szCs w:val="18"/>
              </w:rPr>
              <w:t xml:space="preserve"> </w:t>
            </w:r>
          </w:p>
          <w:p w14:paraId="2B3AD998" w14:textId="77777777" w:rsidR="00451987" w:rsidRPr="00542AD3" w:rsidRDefault="00451987" w:rsidP="00451987">
            <w:pPr>
              <w:rPr>
                <w:rFonts w:ascii="Arial" w:hAnsi="Arial" w:cs="Arial"/>
                <w:bCs/>
                <w:sz w:val="18"/>
                <w:szCs w:val="18"/>
              </w:rPr>
            </w:pPr>
          </w:p>
          <w:p w14:paraId="69D239F7" w14:textId="77777777" w:rsidR="00451987" w:rsidRPr="00542AD3" w:rsidRDefault="00451987" w:rsidP="00451987">
            <w:pPr>
              <w:rPr>
                <w:rFonts w:ascii="Arial" w:hAnsi="Arial" w:cs="Arial"/>
                <w:bCs/>
                <w:sz w:val="18"/>
                <w:szCs w:val="18"/>
              </w:rPr>
            </w:pPr>
          </w:p>
          <w:p w14:paraId="34C735FD" w14:textId="77777777" w:rsidR="00451987" w:rsidRPr="00542AD3" w:rsidRDefault="00451987" w:rsidP="00451987">
            <w:pPr>
              <w:rPr>
                <w:rFonts w:ascii="Arial" w:hAnsi="Arial" w:cs="Arial"/>
                <w:bCs/>
                <w:sz w:val="18"/>
                <w:szCs w:val="18"/>
              </w:rPr>
            </w:pPr>
          </w:p>
          <w:p w14:paraId="0DDCE6DC" w14:textId="43944996" w:rsidR="0024498A" w:rsidRPr="00542AD3" w:rsidRDefault="00451987" w:rsidP="00451987">
            <w:pPr>
              <w:rPr>
                <w:rFonts w:ascii="Arial" w:hAnsi="Arial" w:cs="Arial"/>
                <w:bCs/>
                <w:sz w:val="18"/>
                <w:szCs w:val="18"/>
              </w:rPr>
            </w:pPr>
            <w:r w:rsidRPr="00542AD3">
              <w:rPr>
                <w:rFonts w:ascii="Arial" w:hAnsi="Arial" w:cs="Arial"/>
                <w:bCs/>
                <w:sz w:val="18"/>
                <w:szCs w:val="18"/>
              </w:rPr>
              <w:t xml:space="preserve">Pozostałe </w:t>
            </w:r>
            <w:r w:rsidR="00CF233E" w:rsidRPr="00542AD3">
              <w:rPr>
                <w:rFonts w:ascii="Arial" w:hAnsi="Arial" w:cs="Arial"/>
                <w:bCs/>
                <w:sz w:val="18"/>
                <w:szCs w:val="18"/>
              </w:rPr>
              <w:t xml:space="preserve">uwagi </w:t>
            </w:r>
            <w:r w:rsidRPr="00542AD3">
              <w:rPr>
                <w:rFonts w:ascii="Arial" w:hAnsi="Arial" w:cs="Arial"/>
                <w:bCs/>
                <w:sz w:val="18"/>
                <w:szCs w:val="18"/>
              </w:rPr>
              <w:t>nieuwzględnione</w:t>
            </w:r>
            <w:r w:rsidR="0024498A" w:rsidRPr="00542AD3">
              <w:rPr>
                <w:rFonts w:ascii="Arial" w:hAnsi="Arial" w:cs="Arial"/>
                <w:bCs/>
                <w:sz w:val="18"/>
                <w:szCs w:val="18"/>
              </w:rPr>
              <w:t>.</w:t>
            </w:r>
          </w:p>
          <w:p w14:paraId="53C9D5EF" w14:textId="354D01F5" w:rsidR="0024498A" w:rsidRPr="00542AD3" w:rsidRDefault="0024498A" w:rsidP="00451987">
            <w:pPr>
              <w:rPr>
                <w:rFonts w:ascii="Arial" w:hAnsi="Arial" w:cs="Arial"/>
                <w:bCs/>
                <w:sz w:val="18"/>
                <w:szCs w:val="18"/>
              </w:rPr>
            </w:pPr>
            <w:r w:rsidRPr="00542AD3">
              <w:rPr>
                <w:rFonts w:ascii="Arial" w:hAnsi="Arial" w:cs="Arial"/>
                <w:bCs/>
                <w:sz w:val="18"/>
                <w:szCs w:val="18"/>
              </w:rPr>
              <w:t>Ad. 1.7</w:t>
            </w:r>
            <w:r w:rsidR="00BA2E62" w:rsidRPr="00542AD3">
              <w:rPr>
                <w:rFonts w:ascii="Arial" w:hAnsi="Arial" w:cs="Arial"/>
                <w:bCs/>
                <w:sz w:val="18"/>
                <w:szCs w:val="18"/>
              </w:rPr>
              <w:t xml:space="preserve"> </w:t>
            </w:r>
            <w:r w:rsidRPr="00542AD3">
              <w:rPr>
                <w:rFonts w:ascii="Arial" w:hAnsi="Arial" w:cs="Arial"/>
                <w:bCs/>
                <w:sz w:val="18"/>
                <w:szCs w:val="18"/>
              </w:rPr>
              <w:t>) - uwaga nieuwzględniona w związku z uwagą RCL dot. konieczności dookreślenia w projekcie rozporządzenia, jakie badania, czy pomiary składają się na poszczególne czynności.</w:t>
            </w:r>
          </w:p>
          <w:p w14:paraId="4010F9DC" w14:textId="6A76A018" w:rsidR="0024498A" w:rsidRPr="00542AD3" w:rsidRDefault="0024498A" w:rsidP="00451987">
            <w:pPr>
              <w:rPr>
                <w:rFonts w:ascii="Arial" w:hAnsi="Arial" w:cs="Arial"/>
                <w:bCs/>
                <w:sz w:val="18"/>
                <w:szCs w:val="18"/>
              </w:rPr>
            </w:pPr>
            <w:r w:rsidRPr="00542AD3">
              <w:rPr>
                <w:rFonts w:ascii="Arial" w:hAnsi="Arial" w:cs="Arial"/>
                <w:bCs/>
                <w:sz w:val="18"/>
                <w:szCs w:val="18"/>
              </w:rPr>
              <w:t xml:space="preserve">Ad. 1.9.) – uwaga nieuwzględniona </w:t>
            </w:r>
            <w:r w:rsidR="00BA2E62" w:rsidRPr="00542AD3">
              <w:rPr>
                <w:rFonts w:ascii="Arial" w:hAnsi="Arial" w:cs="Arial"/>
                <w:bCs/>
                <w:sz w:val="18"/>
                <w:szCs w:val="18"/>
              </w:rPr>
              <w:t xml:space="preserve">ze względu na to, że </w:t>
            </w:r>
            <w:r w:rsidRPr="00542AD3">
              <w:rPr>
                <w:rFonts w:ascii="Arial" w:hAnsi="Arial" w:cs="Arial"/>
                <w:bCs/>
                <w:sz w:val="18"/>
                <w:szCs w:val="18"/>
              </w:rPr>
              <w:t xml:space="preserve">brzmienie czynności </w:t>
            </w:r>
            <w:r w:rsidR="00BA2E62" w:rsidRPr="00542AD3">
              <w:rPr>
                <w:rFonts w:ascii="Arial" w:hAnsi="Arial" w:cs="Arial"/>
                <w:bCs/>
                <w:sz w:val="18"/>
                <w:szCs w:val="18"/>
              </w:rPr>
              <w:t xml:space="preserve">jest </w:t>
            </w:r>
            <w:r w:rsidRPr="00542AD3">
              <w:rPr>
                <w:rFonts w:ascii="Arial" w:hAnsi="Arial" w:cs="Arial"/>
                <w:bCs/>
                <w:sz w:val="18"/>
                <w:szCs w:val="18"/>
              </w:rPr>
              <w:t>zgodne z podstawą programową kształcenia w zawodzie ortoptystka.</w:t>
            </w:r>
          </w:p>
          <w:p w14:paraId="4E24FDE3" w14:textId="584F495A" w:rsidR="0024498A" w:rsidRPr="00542AD3" w:rsidRDefault="0024498A" w:rsidP="00451987">
            <w:pPr>
              <w:rPr>
                <w:rFonts w:ascii="Arial" w:hAnsi="Arial" w:cs="Arial"/>
                <w:bCs/>
                <w:sz w:val="18"/>
                <w:szCs w:val="18"/>
              </w:rPr>
            </w:pPr>
            <w:r w:rsidRPr="00542AD3">
              <w:rPr>
                <w:rFonts w:ascii="Arial" w:hAnsi="Arial" w:cs="Arial"/>
                <w:bCs/>
                <w:sz w:val="18"/>
                <w:szCs w:val="18"/>
              </w:rPr>
              <w:t xml:space="preserve">Ad. 1.10) </w:t>
            </w:r>
            <w:r w:rsidR="00DD75E1" w:rsidRPr="00542AD3">
              <w:rPr>
                <w:rFonts w:ascii="Arial" w:hAnsi="Arial" w:cs="Arial"/>
                <w:bCs/>
                <w:sz w:val="18"/>
                <w:szCs w:val="18"/>
              </w:rPr>
              <w:t xml:space="preserve">– uwaga nieuwzględniona </w:t>
            </w:r>
            <w:r w:rsidR="00BA2E62" w:rsidRPr="00542AD3">
              <w:rPr>
                <w:rFonts w:ascii="Arial" w:hAnsi="Arial" w:cs="Arial"/>
                <w:bCs/>
                <w:sz w:val="18"/>
                <w:szCs w:val="18"/>
              </w:rPr>
              <w:t>w związku z tym, że</w:t>
            </w:r>
            <w:r w:rsidR="00DD75E1" w:rsidRPr="00542AD3">
              <w:rPr>
                <w:rFonts w:ascii="Arial" w:hAnsi="Arial" w:cs="Arial"/>
                <w:bCs/>
                <w:sz w:val="18"/>
                <w:szCs w:val="18"/>
              </w:rPr>
              <w:t xml:space="preserve"> proponowana czynność </w:t>
            </w:r>
            <w:r w:rsidR="00DD75E1" w:rsidRPr="00542AD3">
              <w:rPr>
                <w:rFonts w:ascii="Arial" w:hAnsi="Arial" w:cs="Arial"/>
                <w:bCs/>
                <w:sz w:val="18"/>
                <w:szCs w:val="18"/>
              </w:rPr>
              <w:lastRenderedPageBreak/>
              <w:t>zawiera się w czynności uwzględnionej w projekcie rozporządzenia:  „Stosowanie we współpracy z lekarzem specjalistą w dziedzinie okulistyki produktów leczniczych rozszerzających źrenice i porażających akomodację lub innych produktów leczniczych zleconych przez lekarza specjalistę w dziedzinie okulistyki koniecznych do wykonania badań okulistycznych”.</w:t>
            </w:r>
            <w:r w:rsidR="00D32E1D" w:rsidRPr="00542AD3">
              <w:rPr>
                <w:rFonts w:ascii="Arial" w:hAnsi="Arial" w:cs="Arial"/>
                <w:bCs/>
                <w:sz w:val="18"/>
                <w:szCs w:val="18"/>
              </w:rPr>
              <w:t xml:space="preserve"> Natomiast uzupełniono czynność również o badania ortoptyczne.</w:t>
            </w:r>
          </w:p>
          <w:p w14:paraId="7AF89A21" w14:textId="77777777" w:rsidR="0024498A" w:rsidRPr="00542AD3" w:rsidRDefault="0024498A" w:rsidP="00451987">
            <w:pPr>
              <w:rPr>
                <w:rFonts w:ascii="Arial" w:hAnsi="Arial" w:cs="Arial"/>
                <w:bCs/>
                <w:sz w:val="18"/>
                <w:szCs w:val="18"/>
              </w:rPr>
            </w:pPr>
          </w:p>
          <w:p w14:paraId="65DE13AC" w14:textId="696EE4FB" w:rsidR="00451987" w:rsidRPr="00542AD3" w:rsidRDefault="00451987" w:rsidP="00451987">
            <w:pPr>
              <w:rPr>
                <w:rFonts w:ascii="Arial" w:hAnsi="Arial" w:cs="Arial"/>
                <w:bCs/>
                <w:sz w:val="18"/>
                <w:szCs w:val="18"/>
              </w:rPr>
            </w:pPr>
          </w:p>
        </w:tc>
      </w:tr>
      <w:tr w:rsidR="00A373A0" w:rsidRPr="00542AD3" w14:paraId="003450BC" w14:textId="77777777" w:rsidTr="00D87D56">
        <w:tc>
          <w:tcPr>
            <w:tcW w:w="477" w:type="dxa"/>
          </w:tcPr>
          <w:p w14:paraId="4F8D6B16" w14:textId="77777777" w:rsidR="00451987" w:rsidRPr="00542AD3" w:rsidRDefault="00451987" w:rsidP="00451987">
            <w:pPr>
              <w:rPr>
                <w:rFonts w:ascii="Arial" w:hAnsi="Arial" w:cs="Arial"/>
                <w:sz w:val="18"/>
                <w:szCs w:val="18"/>
              </w:rPr>
            </w:pPr>
          </w:p>
        </w:tc>
        <w:tc>
          <w:tcPr>
            <w:tcW w:w="1109" w:type="dxa"/>
          </w:tcPr>
          <w:p w14:paraId="7F521862" w14:textId="1D2FFEF3" w:rsidR="00451987" w:rsidRPr="00542AD3" w:rsidRDefault="00451987" w:rsidP="00451987">
            <w:pPr>
              <w:rPr>
                <w:rFonts w:ascii="Arial" w:hAnsi="Arial" w:cs="Arial"/>
                <w:sz w:val="18"/>
                <w:szCs w:val="18"/>
              </w:rPr>
            </w:pPr>
            <w:r w:rsidRPr="00542AD3">
              <w:rPr>
                <w:rFonts w:ascii="Arial" w:hAnsi="Arial" w:cs="Arial"/>
                <w:sz w:val="18"/>
                <w:szCs w:val="18"/>
              </w:rPr>
              <w:t>Załącznik nr 7 pkt 1.4</w:t>
            </w:r>
          </w:p>
        </w:tc>
        <w:tc>
          <w:tcPr>
            <w:tcW w:w="1838" w:type="dxa"/>
          </w:tcPr>
          <w:p w14:paraId="0B7E6F4D" w14:textId="259A05B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Polskie Towarzystwo Ortoptyczne im. </w:t>
            </w:r>
            <w:r w:rsidRPr="00542AD3">
              <w:rPr>
                <w:rFonts w:ascii="Arial" w:hAnsi="Arial" w:cs="Arial"/>
                <w:bCs/>
                <w:sz w:val="18"/>
                <w:szCs w:val="18"/>
              </w:rPr>
              <w:lastRenderedPageBreak/>
              <w:t>Prof. K. Krzystkowej.</w:t>
            </w:r>
          </w:p>
        </w:tc>
        <w:tc>
          <w:tcPr>
            <w:tcW w:w="2847" w:type="dxa"/>
          </w:tcPr>
          <w:p w14:paraId="0C808EA7" w14:textId="57D5D54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Nie wymieniono badania ortoptycznego</w:t>
            </w:r>
          </w:p>
        </w:tc>
        <w:tc>
          <w:tcPr>
            <w:tcW w:w="2410" w:type="dxa"/>
            <w:gridSpan w:val="2"/>
          </w:tcPr>
          <w:p w14:paraId="3AED608E" w14:textId="416411BC" w:rsidR="00451987" w:rsidRPr="00542AD3" w:rsidRDefault="00451987" w:rsidP="00451987">
            <w:pPr>
              <w:rPr>
                <w:rFonts w:ascii="Arial" w:hAnsi="Arial" w:cs="Arial"/>
                <w:bCs/>
                <w:sz w:val="18"/>
                <w:szCs w:val="18"/>
              </w:rPr>
            </w:pPr>
            <w:r w:rsidRPr="00542AD3">
              <w:rPr>
                <w:rFonts w:ascii="Arial" w:hAnsi="Arial" w:cs="Arial"/>
                <w:bCs/>
                <w:sz w:val="18"/>
                <w:szCs w:val="18"/>
              </w:rPr>
              <w:t>Treść podpunktu powinna być analogiczna w stosunku do pod pkt.1.2 i 1.3</w:t>
            </w:r>
          </w:p>
        </w:tc>
        <w:tc>
          <w:tcPr>
            <w:tcW w:w="2268" w:type="dxa"/>
          </w:tcPr>
          <w:p w14:paraId="6248F9B8" w14:textId="77777777" w:rsidR="00451987" w:rsidRPr="00542AD3" w:rsidRDefault="00451987" w:rsidP="00451987">
            <w:pPr>
              <w:rPr>
                <w:rFonts w:ascii="Arial" w:hAnsi="Arial" w:cs="Arial"/>
                <w:bCs/>
                <w:sz w:val="18"/>
                <w:szCs w:val="18"/>
              </w:rPr>
            </w:pPr>
          </w:p>
          <w:p w14:paraId="37092653" w14:textId="723B26B6" w:rsidR="00451987" w:rsidRPr="00542AD3" w:rsidRDefault="00451987" w:rsidP="00451987">
            <w:pPr>
              <w:rPr>
                <w:rFonts w:ascii="Arial" w:hAnsi="Arial" w:cs="Arial"/>
                <w:bCs/>
                <w:sz w:val="18"/>
                <w:szCs w:val="18"/>
              </w:rPr>
            </w:pPr>
            <w:r w:rsidRPr="00542AD3">
              <w:rPr>
                <w:rFonts w:ascii="Arial" w:hAnsi="Arial" w:cs="Arial"/>
                <w:bCs/>
                <w:sz w:val="18"/>
                <w:szCs w:val="18"/>
              </w:rPr>
              <w:t>Nowa treść podpunktu:</w:t>
            </w:r>
          </w:p>
          <w:p w14:paraId="3F9DF0CB" w14:textId="75100D8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„Dobieranie metod i narzędzi w celu </w:t>
            </w:r>
            <w:r w:rsidRPr="00542AD3">
              <w:rPr>
                <w:rFonts w:ascii="Arial" w:hAnsi="Arial" w:cs="Arial"/>
                <w:bCs/>
                <w:sz w:val="18"/>
                <w:szCs w:val="18"/>
              </w:rPr>
              <w:lastRenderedPageBreak/>
              <w:t>wykonania badania ortoptycznego i określonego badania okulistycznego stosownie do możliwości pacjenta.”</w:t>
            </w:r>
          </w:p>
        </w:tc>
        <w:tc>
          <w:tcPr>
            <w:tcW w:w="2942" w:type="dxa"/>
          </w:tcPr>
          <w:p w14:paraId="4D86603F" w14:textId="7B58D29D"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r w:rsidR="00BA2E62" w:rsidRPr="00542AD3">
              <w:rPr>
                <w:rFonts w:ascii="Arial" w:hAnsi="Arial" w:cs="Arial"/>
                <w:bCs/>
                <w:sz w:val="18"/>
                <w:szCs w:val="18"/>
              </w:rPr>
              <w:t>.</w:t>
            </w:r>
          </w:p>
          <w:p w14:paraId="7CB8E814" w14:textId="77777777" w:rsidR="00BA2E62" w:rsidRPr="00542AD3" w:rsidRDefault="00BA2E62" w:rsidP="00451987">
            <w:pPr>
              <w:rPr>
                <w:rFonts w:ascii="Arial" w:hAnsi="Arial" w:cs="Arial"/>
                <w:bCs/>
                <w:sz w:val="18"/>
                <w:szCs w:val="18"/>
              </w:rPr>
            </w:pPr>
          </w:p>
          <w:p w14:paraId="7642A05C" w14:textId="06B45157" w:rsidR="00451987" w:rsidRPr="00542AD3" w:rsidRDefault="00451987" w:rsidP="00451987">
            <w:pPr>
              <w:rPr>
                <w:rFonts w:ascii="Arial" w:hAnsi="Arial" w:cs="Arial"/>
                <w:bCs/>
                <w:sz w:val="18"/>
                <w:szCs w:val="18"/>
              </w:rPr>
            </w:pPr>
            <w:r w:rsidRPr="00542AD3">
              <w:rPr>
                <w:rFonts w:ascii="Arial" w:hAnsi="Arial" w:cs="Arial"/>
                <w:bCs/>
                <w:sz w:val="18"/>
                <w:szCs w:val="18"/>
              </w:rPr>
              <w:t>Przepis został przeredagowany.</w:t>
            </w:r>
          </w:p>
          <w:p w14:paraId="16C445B8" w14:textId="77777777" w:rsidR="00451987" w:rsidRPr="00542AD3" w:rsidRDefault="00451987" w:rsidP="00451987">
            <w:pPr>
              <w:rPr>
                <w:rFonts w:ascii="Arial" w:hAnsi="Arial" w:cs="Arial"/>
                <w:bCs/>
                <w:sz w:val="18"/>
                <w:szCs w:val="18"/>
              </w:rPr>
            </w:pPr>
          </w:p>
          <w:p w14:paraId="292B60FB" w14:textId="03E2CF0E" w:rsidR="00451987" w:rsidRPr="00542AD3" w:rsidRDefault="00451987" w:rsidP="00451987">
            <w:pPr>
              <w:rPr>
                <w:rFonts w:ascii="Arial" w:hAnsi="Arial" w:cs="Arial"/>
                <w:bCs/>
                <w:sz w:val="18"/>
                <w:szCs w:val="18"/>
              </w:rPr>
            </w:pPr>
          </w:p>
        </w:tc>
      </w:tr>
      <w:tr w:rsidR="00A373A0" w:rsidRPr="00542AD3" w14:paraId="50B6707E" w14:textId="77777777" w:rsidTr="00D87D56">
        <w:tc>
          <w:tcPr>
            <w:tcW w:w="477" w:type="dxa"/>
          </w:tcPr>
          <w:p w14:paraId="7209DDB6" w14:textId="77777777" w:rsidR="00451987" w:rsidRPr="00542AD3" w:rsidRDefault="00451987" w:rsidP="00451987">
            <w:pPr>
              <w:rPr>
                <w:rFonts w:ascii="Arial" w:hAnsi="Arial" w:cs="Arial"/>
                <w:sz w:val="18"/>
                <w:szCs w:val="18"/>
              </w:rPr>
            </w:pPr>
          </w:p>
        </w:tc>
        <w:tc>
          <w:tcPr>
            <w:tcW w:w="1109" w:type="dxa"/>
          </w:tcPr>
          <w:p w14:paraId="7F8B8FC4" w14:textId="7F13D9C1" w:rsidR="00451987" w:rsidRPr="00542AD3" w:rsidRDefault="00451987" w:rsidP="00451987">
            <w:pPr>
              <w:rPr>
                <w:rFonts w:ascii="Arial" w:hAnsi="Arial" w:cs="Arial"/>
                <w:sz w:val="18"/>
                <w:szCs w:val="18"/>
              </w:rPr>
            </w:pPr>
            <w:r w:rsidRPr="00542AD3">
              <w:rPr>
                <w:rFonts w:ascii="Arial" w:hAnsi="Arial" w:cs="Arial"/>
                <w:sz w:val="18"/>
                <w:szCs w:val="18"/>
              </w:rPr>
              <w:t>Załącznik nr 7 pkt 1.5 – 1.10 i 1.12</w:t>
            </w:r>
          </w:p>
        </w:tc>
        <w:tc>
          <w:tcPr>
            <w:tcW w:w="1838" w:type="dxa"/>
          </w:tcPr>
          <w:p w14:paraId="28175C26" w14:textId="6E948879"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2336E0B8" w14:textId="23F9381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Zbyt szczegółowo opisane czynności diagnostyczne</w:t>
            </w:r>
          </w:p>
        </w:tc>
        <w:tc>
          <w:tcPr>
            <w:tcW w:w="2410" w:type="dxa"/>
            <w:gridSpan w:val="2"/>
          </w:tcPr>
          <w:p w14:paraId="2AE8CA9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Zbyt szczegółowo opisane czynności diagnostyczne nie uwzględniają postępu jaki ciągle dokonuje się w medycynie i wykluczają możliwość stosowania nowych technik badawczych w zakresie zeza i niedowidzenia.</w:t>
            </w:r>
          </w:p>
          <w:p w14:paraId="3FB15B6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Rolą ortoptystki jest wykonywanie wszelkich badań z zakresu diagnostyki widzenia obuocznego u dzieci i dorosłych towarzyszących chorobom ogólnym takim jak udar, nowotwory ośrodkowego układu nerwowego czy choroby endokrynologiczne.</w:t>
            </w:r>
          </w:p>
          <w:p w14:paraId="120C2F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Stwierdzenie „badania ortoptyczne” zawiera w sobie wszelkie techniki diagnostyczne prowadzące do postawienia rozpoznania i prawidłowego zdiagnozowania pacjenta z zezem i niedowidzeniem.</w:t>
            </w:r>
          </w:p>
          <w:p w14:paraId="0B57AE31" w14:textId="77777777" w:rsidR="00451987" w:rsidRPr="00542AD3" w:rsidRDefault="00451987" w:rsidP="00451987">
            <w:pPr>
              <w:rPr>
                <w:rFonts w:ascii="Arial" w:hAnsi="Arial" w:cs="Arial"/>
                <w:bCs/>
                <w:sz w:val="18"/>
                <w:szCs w:val="18"/>
              </w:rPr>
            </w:pPr>
          </w:p>
        </w:tc>
        <w:tc>
          <w:tcPr>
            <w:tcW w:w="2268" w:type="dxa"/>
          </w:tcPr>
          <w:p w14:paraId="788CB3B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Zastąpienie wymienionych punktów dwoma punktami o brzmieniu: „1.5 Przeprowadzanie badań ortoptycznych w celu oceny stanu widzenia obuocznego oraz diagnozowania choroby zezowej, niedowidzenia, oczopląsu i innych zaburzeń widzenia u dzieci i dorosłych”</w:t>
            </w:r>
          </w:p>
          <w:p w14:paraId="3DC23BE2" w14:textId="48D861F4" w:rsidR="00451987" w:rsidRPr="00542AD3" w:rsidRDefault="00451987" w:rsidP="00451987">
            <w:pPr>
              <w:rPr>
                <w:rFonts w:ascii="Arial" w:hAnsi="Arial" w:cs="Arial"/>
                <w:bCs/>
                <w:sz w:val="18"/>
                <w:szCs w:val="18"/>
              </w:rPr>
            </w:pPr>
            <w:r w:rsidRPr="00542AD3">
              <w:rPr>
                <w:rFonts w:ascii="Arial" w:hAnsi="Arial" w:cs="Arial"/>
                <w:bCs/>
                <w:sz w:val="18"/>
                <w:szCs w:val="18"/>
              </w:rPr>
              <w:t>„1.6 Wykonywanie badań  ortoptycznych u pacjentów z chorobami ogólnymi, które powodują zaburzenia widzenia obuocznego”</w:t>
            </w:r>
          </w:p>
        </w:tc>
        <w:tc>
          <w:tcPr>
            <w:tcW w:w="2942" w:type="dxa"/>
          </w:tcPr>
          <w:p w14:paraId="3264DF59" w14:textId="0B40631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4C8F5FDE" w14:textId="77777777" w:rsidR="00451987" w:rsidRPr="00542AD3" w:rsidRDefault="00451987" w:rsidP="00451987">
            <w:pPr>
              <w:rPr>
                <w:rFonts w:ascii="Arial" w:hAnsi="Arial" w:cs="Arial"/>
                <w:bCs/>
                <w:sz w:val="18"/>
                <w:szCs w:val="18"/>
              </w:rPr>
            </w:pPr>
          </w:p>
          <w:p w14:paraId="5F801BC6" w14:textId="78D6460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1.6 – uwaga nieuwzględniona w związku z uwagą RCL </w:t>
            </w:r>
            <w:r w:rsidR="00BA2E62" w:rsidRPr="00542AD3">
              <w:rPr>
                <w:rFonts w:ascii="Arial" w:hAnsi="Arial" w:cs="Arial"/>
                <w:bCs/>
                <w:sz w:val="18"/>
                <w:szCs w:val="18"/>
              </w:rPr>
              <w:t>dot. konieczności dookreślenia w projekcie rozporządzenia. jakie badania, czy pomiary składają się na poszczególne czynności.</w:t>
            </w:r>
          </w:p>
        </w:tc>
      </w:tr>
      <w:tr w:rsidR="00A373A0" w:rsidRPr="00542AD3" w14:paraId="04DFB3CD" w14:textId="77777777" w:rsidTr="00D87D56">
        <w:tc>
          <w:tcPr>
            <w:tcW w:w="477" w:type="dxa"/>
          </w:tcPr>
          <w:p w14:paraId="02066B64" w14:textId="77777777" w:rsidR="00451987" w:rsidRPr="00542AD3" w:rsidRDefault="00451987" w:rsidP="00451987">
            <w:pPr>
              <w:rPr>
                <w:rFonts w:ascii="Arial" w:hAnsi="Arial" w:cs="Arial"/>
                <w:sz w:val="18"/>
                <w:szCs w:val="18"/>
              </w:rPr>
            </w:pPr>
          </w:p>
        </w:tc>
        <w:tc>
          <w:tcPr>
            <w:tcW w:w="1109" w:type="dxa"/>
          </w:tcPr>
          <w:p w14:paraId="4B529818" w14:textId="083AE4B6" w:rsidR="00451987" w:rsidRPr="00542AD3" w:rsidRDefault="00451987" w:rsidP="00451987">
            <w:pPr>
              <w:rPr>
                <w:rFonts w:ascii="Arial" w:hAnsi="Arial" w:cs="Arial"/>
                <w:sz w:val="18"/>
                <w:szCs w:val="18"/>
              </w:rPr>
            </w:pPr>
            <w:r w:rsidRPr="00542AD3">
              <w:rPr>
                <w:rFonts w:ascii="Arial" w:hAnsi="Arial" w:cs="Arial"/>
                <w:sz w:val="18"/>
                <w:szCs w:val="18"/>
              </w:rPr>
              <w:t>Załącznik nr 7 pkt 1.11</w:t>
            </w:r>
          </w:p>
        </w:tc>
        <w:tc>
          <w:tcPr>
            <w:tcW w:w="1838" w:type="dxa"/>
          </w:tcPr>
          <w:p w14:paraId="3AA1B679" w14:textId="07277C1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68E2240F" w14:textId="4F1E0A9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Ograniczenie możliwości wykonywania badań okulistycznych na zlecenie lekarza okulisty i ograniczenie roli ortoptystki jako personelu wspomagającego pracę lekarza.</w:t>
            </w:r>
          </w:p>
        </w:tc>
        <w:tc>
          <w:tcPr>
            <w:tcW w:w="2410" w:type="dxa"/>
            <w:gridSpan w:val="2"/>
          </w:tcPr>
          <w:p w14:paraId="468E4710" w14:textId="4E895A3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Wymienienie jedynie niektórych badań zawęża możliwości zlecania przez okulistę wykonania diagnostyki przez ortoptystkę. Ortoptystki jako wykwalifikowany personel medyczny mogą </w:t>
            </w:r>
            <w:r w:rsidRPr="00542AD3">
              <w:rPr>
                <w:rFonts w:ascii="Arial" w:hAnsi="Arial" w:cs="Arial"/>
                <w:bCs/>
                <w:sz w:val="18"/>
                <w:szCs w:val="18"/>
              </w:rPr>
              <w:lastRenderedPageBreak/>
              <w:t>wykonywać na zlecenie okulisty wszystkie nieinwazyjne badania diagnostyczne.</w:t>
            </w:r>
          </w:p>
        </w:tc>
        <w:tc>
          <w:tcPr>
            <w:tcW w:w="2268" w:type="dxa"/>
          </w:tcPr>
          <w:p w14:paraId="5B491511" w14:textId="0656B72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Zastąpienie wymienionych punktów jednym o brzmieniu „1.7 Wykonywanie badań okulistycznych w diagnostyce zaburzeń widzenia i chorobach oczu we współpracy z </w:t>
            </w:r>
            <w:r w:rsidRPr="00542AD3">
              <w:rPr>
                <w:rFonts w:ascii="Arial" w:hAnsi="Arial" w:cs="Arial"/>
                <w:bCs/>
                <w:sz w:val="18"/>
                <w:szCs w:val="18"/>
              </w:rPr>
              <w:lastRenderedPageBreak/>
              <w:t>lekarzem specjalistą w dziedzinie okulistyki”</w:t>
            </w:r>
          </w:p>
        </w:tc>
        <w:tc>
          <w:tcPr>
            <w:tcW w:w="2942" w:type="dxa"/>
          </w:tcPr>
          <w:p w14:paraId="10C81C6D" w14:textId="77E086BE"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nieuwzględniona. </w:t>
            </w:r>
          </w:p>
          <w:p w14:paraId="221DE75E" w14:textId="77777777" w:rsidR="00451987" w:rsidRPr="00542AD3" w:rsidRDefault="00451987" w:rsidP="00451987">
            <w:pPr>
              <w:rPr>
                <w:rFonts w:ascii="Arial" w:hAnsi="Arial" w:cs="Arial"/>
                <w:bCs/>
                <w:sz w:val="18"/>
                <w:szCs w:val="18"/>
              </w:rPr>
            </w:pPr>
          </w:p>
          <w:p w14:paraId="1DBA085E" w14:textId="384AD388" w:rsidR="00451987" w:rsidRPr="00542AD3" w:rsidRDefault="00905E46" w:rsidP="00451987">
            <w:pPr>
              <w:rPr>
                <w:rFonts w:ascii="Arial" w:hAnsi="Arial" w:cs="Arial"/>
                <w:bCs/>
                <w:sz w:val="18"/>
                <w:szCs w:val="18"/>
              </w:rPr>
            </w:pPr>
            <w:r w:rsidRPr="00542AD3">
              <w:rPr>
                <w:rFonts w:ascii="Arial" w:hAnsi="Arial" w:cs="Arial"/>
                <w:bCs/>
                <w:sz w:val="18"/>
                <w:szCs w:val="18"/>
              </w:rPr>
              <w:t>jw.</w:t>
            </w:r>
          </w:p>
        </w:tc>
      </w:tr>
      <w:tr w:rsidR="00A373A0" w:rsidRPr="00542AD3" w14:paraId="29ABA9C3" w14:textId="77777777" w:rsidTr="00D87D56">
        <w:tc>
          <w:tcPr>
            <w:tcW w:w="477" w:type="dxa"/>
          </w:tcPr>
          <w:p w14:paraId="1501750D" w14:textId="77777777" w:rsidR="00451987" w:rsidRPr="00542AD3" w:rsidRDefault="00451987" w:rsidP="00451987">
            <w:pPr>
              <w:rPr>
                <w:rFonts w:ascii="Arial" w:hAnsi="Arial" w:cs="Arial"/>
                <w:sz w:val="18"/>
                <w:szCs w:val="18"/>
              </w:rPr>
            </w:pPr>
          </w:p>
        </w:tc>
        <w:tc>
          <w:tcPr>
            <w:tcW w:w="1109" w:type="dxa"/>
          </w:tcPr>
          <w:p w14:paraId="73F42253" w14:textId="3E673A37" w:rsidR="00451987" w:rsidRPr="00542AD3" w:rsidRDefault="00451987" w:rsidP="00451987">
            <w:pPr>
              <w:rPr>
                <w:rFonts w:ascii="Arial" w:hAnsi="Arial" w:cs="Arial"/>
                <w:sz w:val="18"/>
                <w:szCs w:val="18"/>
              </w:rPr>
            </w:pPr>
            <w:r w:rsidRPr="00542AD3">
              <w:rPr>
                <w:rFonts w:ascii="Arial" w:hAnsi="Arial" w:cs="Arial"/>
                <w:sz w:val="18"/>
                <w:szCs w:val="18"/>
              </w:rPr>
              <w:t>Załącznik nr 7 pkt 1.13</w:t>
            </w:r>
          </w:p>
        </w:tc>
        <w:tc>
          <w:tcPr>
            <w:tcW w:w="1838" w:type="dxa"/>
          </w:tcPr>
          <w:p w14:paraId="77D5C99A" w14:textId="753280EC"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5FA41819" w14:textId="49322CE5"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Sformułowanie nieprecyzyjne</w:t>
            </w:r>
          </w:p>
        </w:tc>
        <w:tc>
          <w:tcPr>
            <w:tcW w:w="2410" w:type="dxa"/>
            <w:gridSpan w:val="2"/>
          </w:tcPr>
          <w:p w14:paraId="353D5A5D" w14:textId="24F12D8D" w:rsidR="00451987" w:rsidRPr="00542AD3" w:rsidRDefault="00451987" w:rsidP="00451987">
            <w:pPr>
              <w:rPr>
                <w:rFonts w:ascii="Arial" w:hAnsi="Arial" w:cs="Arial"/>
                <w:bCs/>
                <w:sz w:val="18"/>
                <w:szCs w:val="18"/>
              </w:rPr>
            </w:pPr>
            <w:r w:rsidRPr="00542AD3">
              <w:rPr>
                <w:rFonts w:ascii="Arial" w:hAnsi="Arial" w:cs="Arial"/>
                <w:bCs/>
                <w:sz w:val="18"/>
                <w:szCs w:val="18"/>
              </w:rPr>
              <w:t>Rozpoznawanie problemów z czytaniem i pisaniem jest jednym z elementów współpracy z innymi specjalistami, itp. pedagogami, logopedami itp. Aby miarodajnie przeprowadzić takie badanie należy wykonać szereg czynności, które powinny zostać nazwane w rozporządzeniu.</w:t>
            </w:r>
          </w:p>
        </w:tc>
        <w:tc>
          <w:tcPr>
            <w:tcW w:w="2268" w:type="dxa"/>
          </w:tcPr>
          <w:p w14:paraId="0DC06F1D" w14:textId="536D4453" w:rsidR="00451987" w:rsidRPr="00542AD3" w:rsidRDefault="00451987" w:rsidP="00451987">
            <w:pPr>
              <w:rPr>
                <w:rFonts w:ascii="Arial" w:hAnsi="Arial" w:cs="Arial"/>
                <w:bCs/>
                <w:sz w:val="18"/>
                <w:szCs w:val="18"/>
              </w:rPr>
            </w:pPr>
            <w:r w:rsidRPr="00542AD3">
              <w:rPr>
                <w:rFonts w:ascii="Arial" w:hAnsi="Arial" w:cs="Arial"/>
                <w:bCs/>
                <w:sz w:val="18"/>
                <w:szCs w:val="18"/>
              </w:rPr>
              <w:t>Zastąpienie wymienionego punktu innym o brzmieniu: ”1.8 Ocenianie percepcji wzrokowej, koordynacji wzrokowo-ruchowej oraz zaburzeń przetwarzania wzrokowego”</w:t>
            </w:r>
          </w:p>
        </w:tc>
        <w:tc>
          <w:tcPr>
            <w:tcW w:w="2942" w:type="dxa"/>
          </w:tcPr>
          <w:p w14:paraId="65BBA53E" w14:textId="0234031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4EC15140" w14:textId="77777777" w:rsidR="00BA2E62" w:rsidRPr="00542AD3" w:rsidRDefault="00BA2E62" w:rsidP="00451987">
            <w:pPr>
              <w:rPr>
                <w:rFonts w:ascii="Arial" w:hAnsi="Arial" w:cs="Arial"/>
                <w:bCs/>
                <w:sz w:val="18"/>
                <w:szCs w:val="18"/>
              </w:rPr>
            </w:pPr>
          </w:p>
          <w:p w14:paraId="2A737065" w14:textId="6956F2FE" w:rsidR="00451987" w:rsidRPr="00542AD3" w:rsidRDefault="00451987" w:rsidP="00451987">
            <w:pPr>
              <w:rPr>
                <w:rFonts w:ascii="Arial" w:hAnsi="Arial" w:cs="Arial"/>
                <w:bCs/>
                <w:sz w:val="18"/>
                <w:szCs w:val="18"/>
              </w:rPr>
            </w:pPr>
          </w:p>
        </w:tc>
      </w:tr>
      <w:tr w:rsidR="00A373A0" w:rsidRPr="00542AD3" w14:paraId="55D76141" w14:textId="77777777" w:rsidTr="00D87D56">
        <w:tc>
          <w:tcPr>
            <w:tcW w:w="477" w:type="dxa"/>
          </w:tcPr>
          <w:p w14:paraId="45556964" w14:textId="77777777" w:rsidR="00451987" w:rsidRPr="00542AD3" w:rsidRDefault="00451987" w:rsidP="00451987">
            <w:pPr>
              <w:rPr>
                <w:rFonts w:ascii="Arial" w:hAnsi="Arial" w:cs="Arial"/>
                <w:sz w:val="18"/>
                <w:szCs w:val="18"/>
              </w:rPr>
            </w:pPr>
          </w:p>
        </w:tc>
        <w:tc>
          <w:tcPr>
            <w:tcW w:w="1109" w:type="dxa"/>
          </w:tcPr>
          <w:p w14:paraId="78B903B5" w14:textId="1B179D60" w:rsidR="00451987" w:rsidRPr="00542AD3" w:rsidRDefault="00451987" w:rsidP="00451987">
            <w:pPr>
              <w:rPr>
                <w:rFonts w:ascii="Arial" w:hAnsi="Arial" w:cs="Arial"/>
                <w:sz w:val="18"/>
                <w:szCs w:val="18"/>
              </w:rPr>
            </w:pPr>
            <w:r w:rsidRPr="00542AD3">
              <w:rPr>
                <w:rFonts w:ascii="Arial" w:hAnsi="Arial" w:cs="Arial"/>
                <w:sz w:val="18"/>
                <w:szCs w:val="18"/>
              </w:rPr>
              <w:t>Załącznik nr 7 pkt 1.14-16</w:t>
            </w:r>
          </w:p>
        </w:tc>
        <w:tc>
          <w:tcPr>
            <w:tcW w:w="1838" w:type="dxa"/>
          </w:tcPr>
          <w:p w14:paraId="6CD0238C" w14:textId="775AEA7C"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07F0A82D" w14:textId="4FB9806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Sformułowanie nieprecyzyjne. Niejednoznacznie określa rolę ortoptystki w procesie leczenia pacjenta z zezem i niedowidzeniem</w:t>
            </w:r>
          </w:p>
        </w:tc>
        <w:tc>
          <w:tcPr>
            <w:tcW w:w="2410" w:type="dxa"/>
            <w:gridSpan w:val="2"/>
          </w:tcPr>
          <w:p w14:paraId="1A7F1E9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 o ustalaniu diagnozy, przebiegu leczenia i oceny rokowań nie oddaje jednoznacznie roli ortoptystki w tym procesie. Należy stanowczo podkreślić, że celem diagnostyki ortoptycznej jest postawienie rozpoznania w chorobie zezowej, a co za tym idzie umożliwieniu lekarzowi okuliście zaplanowanie zabiegu operacyjnego.</w:t>
            </w:r>
          </w:p>
          <w:p w14:paraId="19C4A1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Drugą rolą jest planowanie leczenia zachowawczego w wymienionych schorzeniach, szczególnie niedowidzeniu.</w:t>
            </w:r>
          </w:p>
          <w:p w14:paraId="367072A2" w14:textId="77777777" w:rsidR="00451987" w:rsidRPr="00542AD3" w:rsidRDefault="00451987" w:rsidP="00451987">
            <w:pPr>
              <w:rPr>
                <w:rFonts w:ascii="Arial" w:hAnsi="Arial" w:cs="Arial"/>
                <w:bCs/>
                <w:sz w:val="18"/>
                <w:szCs w:val="18"/>
              </w:rPr>
            </w:pPr>
          </w:p>
        </w:tc>
        <w:tc>
          <w:tcPr>
            <w:tcW w:w="2268" w:type="dxa"/>
          </w:tcPr>
          <w:p w14:paraId="276B08C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Zastąpienie wymienionych punktów jednym o brzmieniu „</w:t>
            </w:r>
          </w:p>
          <w:p w14:paraId="503C0BF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„1.9 Wykonywanie badań ortoptycznych niezbędnych do zaplanowania przez lekarza specjalistę w dziedzinie okulistyki zabiegu operacyjnego zeza. lub innych zabiegów w chorobach narządu wzroku.”</w:t>
            </w:r>
          </w:p>
          <w:p w14:paraId="12EA71BE" w14:textId="2AA4B903" w:rsidR="00451987" w:rsidRPr="00542AD3" w:rsidRDefault="00451987" w:rsidP="00451987">
            <w:pPr>
              <w:rPr>
                <w:rFonts w:ascii="Arial" w:hAnsi="Arial" w:cs="Arial"/>
                <w:bCs/>
                <w:sz w:val="18"/>
                <w:szCs w:val="18"/>
              </w:rPr>
            </w:pPr>
            <w:r w:rsidRPr="00542AD3">
              <w:rPr>
                <w:rFonts w:ascii="Arial" w:hAnsi="Arial" w:cs="Arial"/>
                <w:bCs/>
                <w:sz w:val="18"/>
                <w:szCs w:val="18"/>
              </w:rPr>
              <w:t>2.1 Planowanie leczenia, kontrola wyników i ocena rokowania w przebiegu choroby zezowej, niedowidzenia oraz innych zaburzeń widzenia na podstawie badań ortoptycznych i okulistycznych.</w:t>
            </w:r>
          </w:p>
        </w:tc>
        <w:tc>
          <w:tcPr>
            <w:tcW w:w="2942" w:type="dxa"/>
          </w:tcPr>
          <w:p w14:paraId="63EA59C9" w14:textId="5FD4DA5F"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w:t>
            </w:r>
            <w:r w:rsidR="00BA2E62" w:rsidRPr="00542AD3">
              <w:rPr>
                <w:rFonts w:ascii="Arial" w:hAnsi="Arial" w:cs="Arial"/>
                <w:bCs/>
                <w:sz w:val="18"/>
                <w:szCs w:val="18"/>
              </w:rPr>
              <w:t>a</w:t>
            </w:r>
            <w:r w:rsidRPr="00542AD3">
              <w:rPr>
                <w:rFonts w:ascii="Arial" w:hAnsi="Arial" w:cs="Arial"/>
                <w:bCs/>
                <w:sz w:val="18"/>
                <w:szCs w:val="18"/>
              </w:rPr>
              <w:t xml:space="preserve">. </w:t>
            </w:r>
          </w:p>
          <w:p w14:paraId="39CD1165" w14:textId="77777777" w:rsidR="00451987" w:rsidRPr="00542AD3" w:rsidRDefault="00451987" w:rsidP="00451987">
            <w:pPr>
              <w:rPr>
                <w:rFonts w:ascii="Arial" w:hAnsi="Arial" w:cs="Arial"/>
                <w:bCs/>
                <w:sz w:val="18"/>
                <w:szCs w:val="18"/>
              </w:rPr>
            </w:pPr>
          </w:p>
          <w:p w14:paraId="108B4BDE" w14:textId="77777777" w:rsidR="00451987" w:rsidRPr="00542AD3" w:rsidRDefault="00451987" w:rsidP="00451987">
            <w:pPr>
              <w:rPr>
                <w:rFonts w:ascii="Arial" w:hAnsi="Arial" w:cs="Arial"/>
                <w:bCs/>
                <w:sz w:val="18"/>
                <w:szCs w:val="18"/>
              </w:rPr>
            </w:pPr>
          </w:p>
          <w:p w14:paraId="471A450A" w14:textId="01ED2D10" w:rsidR="00451987" w:rsidRPr="00542AD3" w:rsidRDefault="00BA2E62" w:rsidP="00451987">
            <w:pPr>
              <w:rPr>
                <w:rFonts w:ascii="Arial" w:hAnsi="Arial" w:cs="Arial"/>
                <w:bCs/>
                <w:sz w:val="18"/>
                <w:szCs w:val="18"/>
              </w:rPr>
            </w:pPr>
            <w:r w:rsidRPr="00542AD3">
              <w:rPr>
                <w:rFonts w:ascii="Arial" w:hAnsi="Arial" w:cs="Arial"/>
                <w:bCs/>
                <w:sz w:val="18"/>
                <w:szCs w:val="18"/>
              </w:rPr>
              <w:t>Uwaga nieuwzględniona w związku z uwagą RCL dot. konieczności dookreślenia w projekcie rozporządzenia. jakie badania, czy pomiary składają się na poszczególne czynności.</w:t>
            </w:r>
          </w:p>
        </w:tc>
      </w:tr>
      <w:tr w:rsidR="00A373A0" w:rsidRPr="00542AD3" w14:paraId="22C96964" w14:textId="77777777" w:rsidTr="00D87D56">
        <w:tc>
          <w:tcPr>
            <w:tcW w:w="477" w:type="dxa"/>
          </w:tcPr>
          <w:p w14:paraId="42BAE589" w14:textId="77777777" w:rsidR="00451987" w:rsidRPr="00542AD3" w:rsidRDefault="00451987" w:rsidP="00451987">
            <w:pPr>
              <w:rPr>
                <w:rFonts w:ascii="Arial" w:hAnsi="Arial" w:cs="Arial"/>
                <w:sz w:val="18"/>
                <w:szCs w:val="18"/>
              </w:rPr>
            </w:pPr>
          </w:p>
        </w:tc>
        <w:tc>
          <w:tcPr>
            <w:tcW w:w="1109" w:type="dxa"/>
          </w:tcPr>
          <w:p w14:paraId="17049A54" w14:textId="16158333" w:rsidR="00451987" w:rsidRPr="00542AD3" w:rsidRDefault="00451987" w:rsidP="00451987">
            <w:pPr>
              <w:rPr>
                <w:rFonts w:ascii="Arial" w:hAnsi="Arial" w:cs="Arial"/>
                <w:sz w:val="18"/>
                <w:szCs w:val="18"/>
              </w:rPr>
            </w:pPr>
            <w:r w:rsidRPr="00542AD3">
              <w:rPr>
                <w:rFonts w:ascii="Arial" w:hAnsi="Arial" w:cs="Arial"/>
                <w:sz w:val="18"/>
                <w:szCs w:val="18"/>
              </w:rPr>
              <w:t>Załącznik nr 7 pkt 1.17, 1.18, 3.1 i 3.4</w:t>
            </w:r>
          </w:p>
        </w:tc>
        <w:tc>
          <w:tcPr>
            <w:tcW w:w="1838" w:type="dxa"/>
          </w:tcPr>
          <w:p w14:paraId="26A14F06" w14:textId="100AED0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15617019" w14:textId="0A31394A"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Sformułowanie błędne</w:t>
            </w:r>
          </w:p>
        </w:tc>
        <w:tc>
          <w:tcPr>
            <w:tcW w:w="2410" w:type="dxa"/>
            <w:gridSpan w:val="2"/>
          </w:tcPr>
          <w:p w14:paraId="1D6F897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Niejednoznaczny zapis czynności zawodowych ogranicza możliwości diagnostyczne i terapeutyczne w leczeniu </w:t>
            </w:r>
            <w:r w:rsidRPr="00542AD3">
              <w:rPr>
                <w:rFonts w:ascii="Arial" w:hAnsi="Arial" w:cs="Arial"/>
                <w:bCs/>
                <w:sz w:val="18"/>
                <w:szCs w:val="18"/>
              </w:rPr>
              <w:lastRenderedPageBreak/>
              <w:t>choroby zezowej, zezów porażennych, niedowidzenia i innych zaburzeniach widzenia.</w:t>
            </w:r>
          </w:p>
          <w:p w14:paraId="5AF9CCA2" w14:textId="2A571782" w:rsidR="00451987" w:rsidRPr="00542AD3" w:rsidRDefault="00451987" w:rsidP="00451987">
            <w:pPr>
              <w:rPr>
                <w:rFonts w:ascii="Arial" w:hAnsi="Arial" w:cs="Arial"/>
                <w:bCs/>
                <w:sz w:val="18"/>
                <w:szCs w:val="18"/>
              </w:rPr>
            </w:pPr>
            <w:r w:rsidRPr="00542AD3">
              <w:rPr>
                <w:rFonts w:ascii="Arial" w:hAnsi="Arial" w:cs="Arial"/>
                <w:bCs/>
                <w:sz w:val="18"/>
                <w:szCs w:val="18"/>
              </w:rPr>
              <w:t>Prawidłowa korekcja optycznej jest kluczowa w leczeniu pacjenta z zezem i stanowi w nim pierwszy krok. Korekcja taka możliwa jest jedynie po uzyskaniu informacji o wartości wady refrakcji po cykloplegii (czyli zastosowaniu kropli porażających akomodację)</w:t>
            </w:r>
          </w:p>
          <w:p w14:paraId="56163D88" w14:textId="3C2C4F59" w:rsidR="00451987" w:rsidRPr="00542AD3" w:rsidRDefault="00451987" w:rsidP="00451987">
            <w:pPr>
              <w:rPr>
                <w:rFonts w:ascii="Arial" w:hAnsi="Arial" w:cs="Arial"/>
                <w:bCs/>
                <w:sz w:val="18"/>
                <w:szCs w:val="18"/>
              </w:rPr>
            </w:pPr>
            <w:r w:rsidRPr="00542AD3">
              <w:rPr>
                <w:rFonts w:ascii="Arial" w:hAnsi="Arial" w:cs="Arial"/>
                <w:bCs/>
                <w:sz w:val="18"/>
                <w:szCs w:val="18"/>
              </w:rPr>
              <w:t>Dobór korekcji prymatycznej nie jest możliwy bez dobrania właściwej korekcji optycznej</w:t>
            </w:r>
          </w:p>
        </w:tc>
        <w:tc>
          <w:tcPr>
            <w:tcW w:w="2268" w:type="dxa"/>
          </w:tcPr>
          <w:p w14:paraId="2E436B11" w14:textId="0AECE3C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Zastąpienie wymienionych punktów jednym o brzmieniu „2.2 Dobieranie korekcji optycznej, w tym </w:t>
            </w:r>
            <w:r w:rsidRPr="00542AD3">
              <w:rPr>
                <w:rFonts w:ascii="Arial" w:hAnsi="Arial" w:cs="Arial"/>
                <w:bCs/>
                <w:sz w:val="18"/>
                <w:szCs w:val="18"/>
              </w:rPr>
              <w:lastRenderedPageBreak/>
              <w:t>pryzmatycznej, adekwatnie do problemu wzrokowego w leczeniu zeza, niedowidzenia, słabowidzenia o różnej etiologii i innych zaburzeniach widzenia obuocznego u dzieci i dorosłych” oraz drugim „1.10 Stosowanie we współpracy z lekarzem specjalistą w dziedzinie okulistyki produktów leczniczych rozszerzających źrenice i porażających akomodację lub innych produktów leczniczych koniecznych do wykonania badań okulistycznych i ortoptycznych</w:t>
            </w:r>
          </w:p>
        </w:tc>
        <w:tc>
          <w:tcPr>
            <w:tcW w:w="2942" w:type="dxa"/>
          </w:tcPr>
          <w:p w14:paraId="6A4AD25A" w14:textId="51F2AEB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Uwagi </w:t>
            </w:r>
            <w:r w:rsidR="000A3B1E" w:rsidRPr="00542AD3">
              <w:rPr>
                <w:rFonts w:ascii="Arial" w:hAnsi="Arial" w:cs="Arial"/>
                <w:bCs/>
                <w:sz w:val="18"/>
                <w:szCs w:val="18"/>
              </w:rPr>
              <w:t xml:space="preserve">częściowo </w:t>
            </w:r>
            <w:r w:rsidRPr="00542AD3">
              <w:rPr>
                <w:rFonts w:ascii="Arial" w:hAnsi="Arial" w:cs="Arial"/>
                <w:bCs/>
                <w:sz w:val="18"/>
                <w:szCs w:val="18"/>
              </w:rPr>
              <w:t xml:space="preserve">uwzględnione. </w:t>
            </w:r>
          </w:p>
          <w:p w14:paraId="05262742" w14:textId="77777777" w:rsidR="00BA2E62" w:rsidRPr="00542AD3" w:rsidRDefault="00BA2E62" w:rsidP="00451987">
            <w:pPr>
              <w:rPr>
                <w:rFonts w:ascii="Arial" w:hAnsi="Arial" w:cs="Arial"/>
                <w:bCs/>
                <w:sz w:val="18"/>
                <w:szCs w:val="18"/>
              </w:rPr>
            </w:pPr>
          </w:p>
          <w:p w14:paraId="140AF0B2" w14:textId="77777777" w:rsidR="005A00E8" w:rsidRPr="00542AD3" w:rsidRDefault="000A3B1E" w:rsidP="00451987">
            <w:pPr>
              <w:rPr>
                <w:rFonts w:ascii="Arial" w:hAnsi="Arial" w:cs="Arial"/>
                <w:bCs/>
                <w:sz w:val="18"/>
                <w:szCs w:val="18"/>
              </w:rPr>
            </w:pPr>
            <w:r w:rsidRPr="00542AD3">
              <w:rPr>
                <w:rFonts w:ascii="Arial" w:hAnsi="Arial" w:cs="Arial"/>
                <w:bCs/>
                <w:sz w:val="18"/>
                <w:szCs w:val="18"/>
              </w:rPr>
              <w:t xml:space="preserve">Propozycja dodania pkt 1.10 nieuwzględniona, w związku z tym, że proponowana czynność </w:t>
            </w:r>
            <w:r w:rsidRPr="00542AD3">
              <w:rPr>
                <w:rFonts w:ascii="Arial" w:hAnsi="Arial" w:cs="Arial"/>
                <w:bCs/>
                <w:sz w:val="18"/>
                <w:szCs w:val="18"/>
              </w:rPr>
              <w:lastRenderedPageBreak/>
              <w:t xml:space="preserve">zawiera się w czynności </w:t>
            </w:r>
            <w:r w:rsidR="006102F5" w:rsidRPr="00542AD3">
              <w:t xml:space="preserve"> </w:t>
            </w:r>
            <w:r w:rsidR="006102F5" w:rsidRPr="00542AD3">
              <w:rPr>
                <w:rFonts w:ascii="Arial" w:hAnsi="Arial" w:cs="Arial"/>
                <w:bCs/>
                <w:sz w:val="18"/>
                <w:szCs w:val="18"/>
              </w:rPr>
              <w:t>uwzględnionej w projekcie rozporządzenia:  „Stosowanie we współpracy z lekarzem specjalistą w dziedzinie okulistyki produktów leczniczych rozszerzających źrenice i porażających akomodację lub innych produktów leczniczych zleconych przez lekarza specjalistę w dziedzinie okulistyki koniecznych do wykonania badań okulistycznych”. Natomiast uzupełniono czynność również o badania ortoptyczne.</w:t>
            </w:r>
            <w:r w:rsidR="005A00E8" w:rsidRPr="00542AD3">
              <w:rPr>
                <w:rFonts w:ascii="Arial" w:hAnsi="Arial" w:cs="Arial"/>
                <w:bCs/>
                <w:sz w:val="18"/>
                <w:szCs w:val="18"/>
              </w:rPr>
              <w:t xml:space="preserve"> </w:t>
            </w:r>
          </w:p>
          <w:p w14:paraId="321B7318" w14:textId="77777777" w:rsidR="005A00E8" w:rsidRPr="00542AD3" w:rsidRDefault="005A00E8" w:rsidP="00451987">
            <w:pPr>
              <w:rPr>
                <w:rFonts w:ascii="Arial" w:hAnsi="Arial" w:cs="Arial"/>
                <w:bCs/>
                <w:sz w:val="18"/>
                <w:szCs w:val="18"/>
              </w:rPr>
            </w:pPr>
          </w:p>
          <w:p w14:paraId="280D6D4F" w14:textId="02C09B88" w:rsidR="000A3B1E" w:rsidRPr="00542AD3" w:rsidRDefault="005A00E8" w:rsidP="00451987">
            <w:pPr>
              <w:rPr>
                <w:rFonts w:ascii="Arial" w:hAnsi="Arial" w:cs="Arial"/>
                <w:bCs/>
                <w:sz w:val="18"/>
                <w:szCs w:val="18"/>
              </w:rPr>
            </w:pPr>
            <w:r w:rsidRPr="00542AD3">
              <w:rPr>
                <w:rFonts w:ascii="Arial" w:hAnsi="Arial" w:cs="Arial"/>
                <w:bCs/>
                <w:sz w:val="18"/>
                <w:szCs w:val="18"/>
              </w:rPr>
              <w:t>Propozycja dodania pkt. 2.2. w zaproponowanym brzmieniu została uwzględniona.</w:t>
            </w:r>
          </w:p>
          <w:p w14:paraId="6B6F2ACA" w14:textId="3DC625EE" w:rsidR="00451987" w:rsidRPr="00542AD3" w:rsidRDefault="00451987" w:rsidP="00451987">
            <w:pPr>
              <w:rPr>
                <w:rFonts w:ascii="Arial" w:hAnsi="Arial" w:cs="Arial"/>
                <w:bCs/>
                <w:sz w:val="18"/>
                <w:szCs w:val="18"/>
              </w:rPr>
            </w:pPr>
          </w:p>
        </w:tc>
      </w:tr>
      <w:tr w:rsidR="00A373A0" w:rsidRPr="00542AD3" w14:paraId="7B7B79C2" w14:textId="77777777" w:rsidTr="00D87D56">
        <w:tc>
          <w:tcPr>
            <w:tcW w:w="477" w:type="dxa"/>
          </w:tcPr>
          <w:p w14:paraId="6A466BE4" w14:textId="77777777" w:rsidR="00451987" w:rsidRPr="00542AD3" w:rsidRDefault="00451987" w:rsidP="00451987">
            <w:pPr>
              <w:rPr>
                <w:rFonts w:ascii="Arial" w:hAnsi="Arial" w:cs="Arial"/>
                <w:sz w:val="18"/>
                <w:szCs w:val="18"/>
              </w:rPr>
            </w:pPr>
          </w:p>
        </w:tc>
        <w:tc>
          <w:tcPr>
            <w:tcW w:w="1109" w:type="dxa"/>
          </w:tcPr>
          <w:p w14:paraId="2AA60589" w14:textId="0D924833" w:rsidR="00451987" w:rsidRPr="00542AD3" w:rsidRDefault="00451987" w:rsidP="00451987">
            <w:pPr>
              <w:rPr>
                <w:rFonts w:ascii="Arial" w:hAnsi="Arial" w:cs="Arial"/>
                <w:sz w:val="18"/>
                <w:szCs w:val="18"/>
              </w:rPr>
            </w:pPr>
            <w:r w:rsidRPr="00542AD3">
              <w:rPr>
                <w:rFonts w:ascii="Arial" w:hAnsi="Arial" w:cs="Arial"/>
                <w:sz w:val="18"/>
                <w:szCs w:val="18"/>
              </w:rPr>
              <w:t>Załącznik nr 7 pkt 2</w:t>
            </w:r>
          </w:p>
        </w:tc>
        <w:tc>
          <w:tcPr>
            <w:tcW w:w="1838" w:type="dxa"/>
          </w:tcPr>
          <w:p w14:paraId="3E2F2E57" w14:textId="1AACE6E2"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okulistyki</w:t>
            </w:r>
          </w:p>
        </w:tc>
        <w:tc>
          <w:tcPr>
            <w:tcW w:w="2847" w:type="dxa"/>
          </w:tcPr>
          <w:p w14:paraId="6FE0406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•Zbytnie uszczegółowienie czynności zawodowych</w:t>
            </w:r>
          </w:p>
          <w:p w14:paraId="331183B7" w14:textId="0914B8F2"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•Pkt 2.1-2.7 - wykaz czynności zawodowych nie odzwierciedla aktualnego stanu wiedzy i wytycznych dotyczących postępowania w dziecinie leczenia zeza i niedowidzenia</w:t>
            </w:r>
          </w:p>
        </w:tc>
        <w:tc>
          <w:tcPr>
            <w:tcW w:w="2410" w:type="dxa"/>
            <w:gridSpan w:val="2"/>
          </w:tcPr>
          <w:p w14:paraId="7B07CE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Opierając się na wytycznych Polskiego Towarzystwa Okulistycznego ćwiczenia ortoptyczne są jedynie jednym z elementów leczenia zachowawczego pacjenta z chorobą zezową i innymi zaburzeniami widzenia obuocznego. Nie stanowią głównego sposobu jego leczenia. Proponuję zmianę brzmienia pkt.2 projektu rozporządzenia.</w:t>
            </w:r>
          </w:p>
          <w:p w14:paraId="7589828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•Choroba zezowa i niedowidzenie może występować razem. Czynności terapeutyczne mogą być zależne od początkowej diagnozy, ale </w:t>
            </w:r>
            <w:r w:rsidRPr="00542AD3">
              <w:rPr>
                <w:rFonts w:ascii="Arial" w:hAnsi="Arial" w:cs="Arial"/>
                <w:bCs/>
                <w:sz w:val="18"/>
                <w:szCs w:val="18"/>
              </w:rPr>
              <w:lastRenderedPageBreak/>
              <w:t xml:space="preserve">zmieniać się w czasie jej trwania. Terapia niedowidzenia może przechodzić płynnie w terapię zeza. Rozbicie na poszczególne elementy uniemożliwia modyfikowanie metod stosownych dla danego pacjenta. </w:t>
            </w:r>
          </w:p>
          <w:p w14:paraId="41F6E197" w14:textId="37623FDA" w:rsidR="00451987" w:rsidRPr="00542AD3" w:rsidRDefault="00451987" w:rsidP="00451987">
            <w:pPr>
              <w:rPr>
                <w:rFonts w:ascii="Arial" w:hAnsi="Arial" w:cs="Arial"/>
                <w:bCs/>
                <w:sz w:val="18"/>
                <w:szCs w:val="18"/>
              </w:rPr>
            </w:pPr>
            <w:r w:rsidRPr="00542AD3">
              <w:rPr>
                <w:rFonts w:ascii="Arial" w:hAnsi="Arial" w:cs="Arial"/>
                <w:bCs/>
                <w:sz w:val="18"/>
                <w:szCs w:val="18"/>
              </w:rPr>
              <w:t>Ćwiczenia ortoptyczne nie są już dominującą metodą leczenia zeza. Stosowanie odpowiedniej korekcji okularowej w połączeniu z terapią zachowawczą jest obecnie standardem. Zgodnie z wytycznymi PTO ćwiczenia pleoptyczne są niedozwolone. Proponuję zastapić zapisy projektu rozporządzenia pkt. 2.3 do 2,7 zapisami 2.3 do 2,6 w proponowanych zmianach</w:t>
            </w:r>
          </w:p>
        </w:tc>
        <w:tc>
          <w:tcPr>
            <w:tcW w:w="2268" w:type="dxa"/>
          </w:tcPr>
          <w:p w14:paraId="4F3865F0" w14:textId="604BEAC1"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2.Prowadzenie leczenia zachowawczego w niedowidzeniu, zezie i innych zaburzeniach widzenia obuocznego.</w:t>
            </w:r>
          </w:p>
          <w:p w14:paraId="41AB7690" w14:textId="77777777" w:rsidR="00451987" w:rsidRPr="00542AD3" w:rsidRDefault="00451987" w:rsidP="00451987">
            <w:pPr>
              <w:numPr>
                <w:ilvl w:val="1"/>
                <w:numId w:val="13"/>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Planowanie leczenia, kontrola wyników i ocena rokowania w przebiegu choroby zezowej, niedowidzenia oraz innych zaburzeń widzenia na podstawie badań ortoptycznych i okulistycznych.</w:t>
            </w:r>
          </w:p>
          <w:p w14:paraId="69F04C00" w14:textId="77777777" w:rsidR="00451987" w:rsidRPr="00542AD3" w:rsidRDefault="00451987" w:rsidP="00451987">
            <w:pPr>
              <w:numPr>
                <w:ilvl w:val="1"/>
                <w:numId w:val="13"/>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Dobieranie korekcji optycznej, w tym pryzmatycznej, adekwatnie do problemu </w:t>
            </w:r>
            <w:r w:rsidRPr="00542AD3">
              <w:rPr>
                <w:rFonts w:ascii="Arial" w:hAnsi="Arial" w:cs="Arial"/>
                <w:kern w:val="2"/>
                <w:sz w:val="18"/>
                <w:szCs w:val="18"/>
                <w14:ligatures w14:val="standardContextual"/>
              </w:rPr>
              <w:lastRenderedPageBreak/>
              <w:t>wzrokowego w leczeniu zeza, niedowidzenia, słabowidzenia o różnej etiologii i innych zaburzeniach widzenia obuocznego u dzieci i dorosłych</w:t>
            </w:r>
          </w:p>
          <w:p w14:paraId="42A08619" w14:textId="77777777" w:rsidR="00451987" w:rsidRPr="00542AD3" w:rsidRDefault="00451987" w:rsidP="00451987">
            <w:pPr>
              <w:numPr>
                <w:ilvl w:val="1"/>
                <w:numId w:val="13"/>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Planowanie leczenia, kontrola wyników i ocena rokowania w przebiegu choroby zezowej, niedowidzenia oraz innych zaburzeń widzenia na podstawie badań ortoptycznych i okulistycznych.</w:t>
            </w:r>
          </w:p>
          <w:p w14:paraId="23454EB7" w14:textId="77777777" w:rsidR="00451987" w:rsidRPr="00542AD3" w:rsidRDefault="00451987" w:rsidP="00451987">
            <w:pPr>
              <w:numPr>
                <w:ilvl w:val="1"/>
                <w:numId w:val="13"/>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Dobieranie metod terapeutycznych w leczeniu choroby zezowej, niedowidzenia oraz innych zaburzeń widzenia obuocznego i innych funkcji wzrokowych.</w:t>
            </w:r>
          </w:p>
          <w:p w14:paraId="34E98FF5" w14:textId="77777777" w:rsidR="00451987" w:rsidRPr="00542AD3" w:rsidRDefault="00451987" w:rsidP="00451987">
            <w:pPr>
              <w:numPr>
                <w:ilvl w:val="1"/>
                <w:numId w:val="13"/>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Przeprowadzanie terapii w zezie, zaburzeniach widzenia obuocznego i innych funkcji wzrokowych oraz niedowidzeniu</w:t>
            </w:r>
          </w:p>
          <w:p w14:paraId="7F447CCC" w14:textId="77777777" w:rsidR="00451987" w:rsidRPr="00542AD3" w:rsidRDefault="00451987" w:rsidP="00451987">
            <w:pPr>
              <w:numPr>
                <w:ilvl w:val="1"/>
                <w:numId w:val="13"/>
              </w:num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Stosowanie we współpracy z lekarzem specjalistą w dziedzinie okulistyki produktów leczniczych rozszerzających </w:t>
            </w:r>
            <w:r w:rsidRPr="00542AD3">
              <w:rPr>
                <w:rFonts w:ascii="Arial" w:hAnsi="Arial" w:cs="Arial"/>
                <w:kern w:val="2"/>
                <w:sz w:val="18"/>
                <w:szCs w:val="18"/>
                <w14:ligatures w14:val="standardContextual"/>
              </w:rPr>
              <w:lastRenderedPageBreak/>
              <w:t>źrenice i porażających akomodację lub innych produktów farmakologicznych niezbędnych w terapii ortoptycznej</w:t>
            </w:r>
          </w:p>
          <w:p w14:paraId="37393D17" w14:textId="77777777" w:rsidR="00451987" w:rsidRPr="00542AD3" w:rsidRDefault="00451987" w:rsidP="00451987">
            <w:pPr>
              <w:rPr>
                <w:rFonts w:ascii="Arial" w:hAnsi="Arial" w:cs="Arial"/>
                <w:bCs/>
                <w:sz w:val="18"/>
                <w:szCs w:val="18"/>
              </w:rPr>
            </w:pPr>
          </w:p>
        </w:tc>
        <w:tc>
          <w:tcPr>
            <w:tcW w:w="2942" w:type="dxa"/>
          </w:tcPr>
          <w:p w14:paraId="2FEA50FD" w14:textId="20E4D473" w:rsidR="00BA2E62" w:rsidRPr="00542AD3" w:rsidRDefault="00451987" w:rsidP="00451987">
            <w:pPr>
              <w:rPr>
                <w:rFonts w:ascii="Arial" w:hAnsi="Arial" w:cs="Arial"/>
                <w:bCs/>
                <w:sz w:val="18"/>
                <w:szCs w:val="18"/>
              </w:rPr>
            </w:pPr>
            <w:r w:rsidRPr="00542AD3">
              <w:rPr>
                <w:rFonts w:ascii="Arial" w:hAnsi="Arial" w:cs="Arial"/>
                <w:bCs/>
                <w:sz w:val="18"/>
                <w:szCs w:val="18"/>
              </w:rPr>
              <w:lastRenderedPageBreak/>
              <w:t>Uwag</w:t>
            </w:r>
            <w:r w:rsidR="003659E6" w:rsidRPr="00542AD3">
              <w:rPr>
                <w:rFonts w:ascii="Arial" w:hAnsi="Arial" w:cs="Arial"/>
                <w:bCs/>
                <w:sz w:val="18"/>
                <w:szCs w:val="18"/>
              </w:rPr>
              <w:t>i</w:t>
            </w:r>
            <w:r w:rsidRPr="00542AD3">
              <w:rPr>
                <w:rFonts w:ascii="Arial" w:hAnsi="Arial" w:cs="Arial"/>
                <w:bCs/>
                <w:sz w:val="18"/>
                <w:szCs w:val="18"/>
              </w:rPr>
              <w:t xml:space="preserve"> </w:t>
            </w:r>
            <w:r w:rsidR="003659E6" w:rsidRPr="00542AD3">
              <w:rPr>
                <w:rFonts w:ascii="Arial" w:hAnsi="Arial" w:cs="Arial"/>
                <w:bCs/>
                <w:sz w:val="18"/>
                <w:szCs w:val="18"/>
              </w:rPr>
              <w:t>u</w:t>
            </w:r>
            <w:r w:rsidRPr="00542AD3">
              <w:rPr>
                <w:rFonts w:ascii="Arial" w:hAnsi="Arial" w:cs="Arial"/>
                <w:bCs/>
                <w:sz w:val="18"/>
                <w:szCs w:val="18"/>
              </w:rPr>
              <w:t>względnion</w:t>
            </w:r>
            <w:r w:rsidR="003659E6" w:rsidRPr="00542AD3">
              <w:rPr>
                <w:rFonts w:ascii="Arial" w:hAnsi="Arial" w:cs="Arial"/>
                <w:bCs/>
                <w:sz w:val="18"/>
                <w:szCs w:val="18"/>
              </w:rPr>
              <w:t>e.</w:t>
            </w:r>
          </w:p>
          <w:p w14:paraId="4E0BC729" w14:textId="77777777" w:rsidR="00BA2E62" w:rsidRPr="00542AD3" w:rsidRDefault="00BA2E62" w:rsidP="00451987">
            <w:pPr>
              <w:rPr>
                <w:rFonts w:ascii="Arial" w:hAnsi="Arial" w:cs="Arial"/>
                <w:bCs/>
                <w:sz w:val="18"/>
                <w:szCs w:val="18"/>
              </w:rPr>
            </w:pPr>
          </w:p>
          <w:p w14:paraId="33EDAE7B" w14:textId="77777777" w:rsidR="00BA2E62" w:rsidRPr="00542AD3" w:rsidRDefault="00BA2E62" w:rsidP="00451987">
            <w:pPr>
              <w:rPr>
                <w:rFonts w:ascii="Arial" w:hAnsi="Arial" w:cs="Arial"/>
                <w:bCs/>
                <w:sz w:val="18"/>
                <w:szCs w:val="18"/>
              </w:rPr>
            </w:pPr>
          </w:p>
          <w:p w14:paraId="28A9AA3A" w14:textId="4EAF7919" w:rsidR="00BA2E62" w:rsidRPr="00542AD3" w:rsidRDefault="003659E6" w:rsidP="00451987">
            <w:pPr>
              <w:rPr>
                <w:rFonts w:ascii="Arial" w:hAnsi="Arial" w:cs="Arial"/>
                <w:bCs/>
                <w:sz w:val="18"/>
                <w:szCs w:val="18"/>
              </w:rPr>
            </w:pPr>
            <w:r w:rsidRPr="00542AD3">
              <w:rPr>
                <w:rFonts w:ascii="Arial" w:hAnsi="Arial" w:cs="Arial"/>
                <w:bCs/>
                <w:sz w:val="18"/>
                <w:szCs w:val="18"/>
              </w:rPr>
              <w:t>Przepisy zostały przeredagowane w tym zakresie.</w:t>
            </w:r>
          </w:p>
          <w:p w14:paraId="29150561" w14:textId="77777777" w:rsidR="00BA2E62" w:rsidRPr="00542AD3" w:rsidRDefault="00BA2E62" w:rsidP="00451987">
            <w:pPr>
              <w:rPr>
                <w:rFonts w:ascii="Arial" w:hAnsi="Arial" w:cs="Arial"/>
                <w:bCs/>
                <w:sz w:val="18"/>
                <w:szCs w:val="18"/>
              </w:rPr>
            </w:pPr>
          </w:p>
          <w:p w14:paraId="7762B987" w14:textId="47276599" w:rsidR="003659E6" w:rsidRPr="00542AD3" w:rsidRDefault="00451987" w:rsidP="003659E6">
            <w:pPr>
              <w:rPr>
                <w:rFonts w:ascii="Arial" w:hAnsi="Arial" w:cs="Arial"/>
                <w:bCs/>
                <w:sz w:val="18"/>
                <w:szCs w:val="18"/>
              </w:rPr>
            </w:pPr>
            <w:r w:rsidRPr="00542AD3">
              <w:rPr>
                <w:rFonts w:ascii="Arial" w:hAnsi="Arial" w:cs="Arial"/>
                <w:bCs/>
                <w:sz w:val="18"/>
                <w:szCs w:val="18"/>
              </w:rPr>
              <w:t xml:space="preserve"> </w:t>
            </w:r>
          </w:p>
          <w:p w14:paraId="29E97007" w14:textId="3ED83A08" w:rsidR="00451987" w:rsidRPr="00542AD3" w:rsidRDefault="00451987" w:rsidP="00BA2E62">
            <w:pPr>
              <w:rPr>
                <w:rFonts w:ascii="Arial" w:hAnsi="Arial" w:cs="Arial"/>
                <w:bCs/>
                <w:sz w:val="18"/>
                <w:szCs w:val="18"/>
              </w:rPr>
            </w:pPr>
          </w:p>
        </w:tc>
      </w:tr>
      <w:tr w:rsidR="00A373A0" w:rsidRPr="00542AD3" w14:paraId="594F1051" w14:textId="77777777" w:rsidTr="00D87D56">
        <w:trPr>
          <w:trHeight w:val="9314"/>
        </w:trPr>
        <w:tc>
          <w:tcPr>
            <w:tcW w:w="477" w:type="dxa"/>
          </w:tcPr>
          <w:p w14:paraId="47336E07" w14:textId="77777777" w:rsidR="00451987" w:rsidRPr="00542AD3" w:rsidRDefault="00451987" w:rsidP="00451987">
            <w:pPr>
              <w:rPr>
                <w:rFonts w:ascii="Arial" w:hAnsi="Arial" w:cs="Arial"/>
                <w:sz w:val="18"/>
                <w:szCs w:val="18"/>
              </w:rPr>
            </w:pPr>
          </w:p>
        </w:tc>
        <w:tc>
          <w:tcPr>
            <w:tcW w:w="1109" w:type="dxa"/>
          </w:tcPr>
          <w:p w14:paraId="1B10E53A" w14:textId="706659D7" w:rsidR="00451987" w:rsidRPr="00542AD3" w:rsidRDefault="00451987" w:rsidP="00451987">
            <w:pPr>
              <w:rPr>
                <w:rFonts w:ascii="Arial" w:hAnsi="Arial" w:cs="Arial"/>
                <w:sz w:val="18"/>
                <w:szCs w:val="18"/>
              </w:rPr>
            </w:pPr>
            <w:r w:rsidRPr="00542AD3">
              <w:rPr>
                <w:rFonts w:ascii="Arial" w:hAnsi="Arial" w:cs="Arial"/>
                <w:sz w:val="18"/>
                <w:szCs w:val="18"/>
              </w:rPr>
              <w:t>Załącznik nr 7 pkt 2,</w:t>
            </w:r>
            <w:r w:rsidRPr="00542AD3">
              <w:t xml:space="preserve"> </w:t>
            </w:r>
            <w:r w:rsidRPr="00542AD3">
              <w:rPr>
                <w:rFonts w:ascii="Arial" w:hAnsi="Arial" w:cs="Arial"/>
                <w:sz w:val="18"/>
                <w:szCs w:val="18"/>
              </w:rPr>
              <w:t>pkt 2.1 – 2.7</w:t>
            </w:r>
          </w:p>
        </w:tc>
        <w:tc>
          <w:tcPr>
            <w:tcW w:w="1838" w:type="dxa"/>
          </w:tcPr>
          <w:p w14:paraId="64C125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p w14:paraId="72369E03" w14:textId="04976BA6" w:rsidR="00451987" w:rsidRPr="00542AD3" w:rsidRDefault="00451987" w:rsidP="00451987">
            <w:pPr>
              <w:rPr>
                <w:rFonts w:ascii="Arial" w:hAnsi="Arial" w:cs="Arial"/>
                <w:bCs/>
                <w:sz w:val="18"/>
                <w:szCs w:val="18"/>
              </w:rPr>
            </w:pPr>
          </w:p>
        </w:tc>
        <w:tc>
          <w:tcPr>
            <w:tcW w:w="2847" w:type="dxa"/>
          </w:tcPr>
          <w:p w14:paraId="3458BEEB" w14:textId="60EE1B8C"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Wykaz czynności zawodowych nie odzwierciedla aktualnego stanu wiedzy i wytycznych dotyczących postępowania w dziecinie leczenia żeza i niedowidzenia</w:t>
            </w:r>
          </w:p>
        </w:tc>
        <w:tc>
          <w:tcPr>
            <w:tcW w:w="2410" w:type="dxa"/>
            <w:gridSpan w:val="2"/>
          </w:tcPr>
          <w:p w14:paraId="0319AC5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Opierając się na wytycznych Polskiego Towarzystwa Okulistycznego ćwiczenia ortoptyczne są jedynie jednym z elementów leczenia zachowawczego pacjenta z chorobą zezową i innymi zaburzeniami widzenia obuocznego. Nie stanowią głównego sposobu jego leczenia.</w:t>
            </w:r>
          </w:p>
          <w:p w14:paraId="0AF59A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Choroba zezowa i niedowidzenie może występować razem. Czynności terapeutyczne mogą być zależne od początkowej diagnozy, ale zmieniać się w czasie jej trwania. Terapia niedowidzenia może przechodzić płynnie w terapię zeza. Rozbicie na poszczególne elementy uniemożliwia modyfikowanie metod stosownych dla danego pacjenta.</w:t>
            </w:r>
          </w:p>
          <w:p w14:paraId="4BA11184" w14:textId="0B42E389" w:rsidR="00451987" w:rsidRPr="00542AD3" w:rsidRDefault="00451987" w:rsidP="00451987">
            <w:pPr>
              <w:rPr>
                <w:rFonts w:ascii="Arial" w:hAnsi="Arial" w:cs="Arial"/>
                <w:bCs/>
                <w:sz w:val="18"/>
                <w:szCs w:val="18"/>
              </w:rPr>
            </w:pPr>
            <w:r w:rsidRPr="00542AD3">
              <w:rPr>
                <w:rFonts w:ascii="Arial" w:hAnsi="Arial" w:cs="Arial"/>
                <w:bCs/>
                <w:sz w:val="18"/>
                <w:szCs w:val="18"/>
              </w:rPr>
              <w:t>Ćwiczenia ortoptyczne nie są już dominującą metodą leczenia zeza.Stosowanie odpowiedniej korekcji okularowej w połączeniu z z terapią zachowawczą jest obecnie standardem. Zgodnie z wytycznymi PTO ćwiczenia pleoptyczne są niedozwolone.</w:t>
            </w:r>
          </w:p>
        </w:tc>
        <w:tc>
          <w:tcPr>
            <w:tcW w:w="2268" w:type="dxa"/>
          </w:tcPr>
          <w:p w14:paraId="0F448404" w14:textId="41600273" w:rsidR="00451987" w:rsidRPr="00542AD3" w:rsidRDefault="00451987" w:rsidP="00451987">
            <w:pPr>
              <w:rPr>
                <w:rFonts w:ascii="Arial" w:hAnsi="Arial" w:cs="Arial"/>
                <w:bCs/>
                <w:sz w:val="18"/>
                <w:szCs w:val="18"/>
              </w:rPr>
            </w:pPr>
            <w:r w:rsidRPr="00542AD3">
              <w:rPr>
                <w:rFonts w:ascii="Arial" w:hAnsi="Arial" w:cs="Arial"/>
                <w:bCs/>
                <w:sz w:val="18"/>
                <w:szCs w:val="18"/>
              </w:rPr>
              <w:t>Ponieważ wymienione w poprzednich uwagach punkty 2.1 i 2.2 odnoszą się do terapii proponujemy umieścić je w punkcie 2.Zastąpienie wymienionego punktu innym o brzmieniu „2.Prowadzenie leczenia zachowawczego w niedowidzeniu, zezie i innych zaburzeniach widzenia obuocznego”</w:t>
            </w:r>
          </w:p>
          <w:p w14:paraId="7D29CE1D" w14:textId="46097BC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Zastąpienie wymienionych punktów następującymi: „2.3 Planowanie leczenia, kontrola wyników i ocena rokowania w przebiegu choroby zezowej, niedowidzenia oraz innych zaburzeń widzenia na podstawie badań ortoptycznych i okulistycznych”, „2.4 Dobieranie metod terapeutycznych w leczeniu choroby zezowej, niedowidzenia oraz innych zaburzeń widzenia obuocznego i innych funkcji wzrokowych.”, „2.5 Przeprowadzanie terapii w zezie, zaburzeniach widzenia obuocznego i innych funkcji wzrokowych oraz niedowidzeniu” „2.6 Stosowanie we współpracy z lekarzem specjalistą w dziedzinie okulistyki produktów </w:t>
            </w:r>
            <w:r w:rsidRPr="00542AD3">
              <w:rPr>
                <w:rFonts w:ascii="Arial" w:hAnsi="Arial" w:cs="Arial"/>
                <w:bCs/>
                <w:sz w:val="18"/>
                <w:szCs w:val="18"/>
              </w:rPr>
              <w:lastRenderedPageBreak/>
              <w:t>leczniczych rozszerzających źrenice i porażających akomodację lub innych produktów farmakologicznych niezbędnych w terapii ortoptycznej”.</w:t>
            </w:r>
          </w:p>
        </w:tc>
        <w:tc>
          <w:tcPr>
            <w:tcW w:w="2942" w:type="dxa"/>
          </w:tcPr>
          <w:p w14:paraId="528945CD" w14:textId="30225943"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uwzględniona. </w:t>
            </w:r>
          </w:p>
          <w:p w14:paraId="0108419B" w14:textId="77777777" w:rsidR="00451987" w:rsidRPr="00542AD3" w:rsidRDefault="00451987" w:rsidP="00451987">
            <w:pPr>
              <w:rPr>
                <w:rFonts w:ascii="Arial" w:hAnsi="Arial" w:cs="Arial"/>
                <w:bCs/>
                <w:sz w:val="18"/>
                <w:szCs w:val="18"/>
              </w:rPr>
            </w:pPr>
          </w:p>
          <w:p w14:paraId="47D53495" w14:textId="6544FFA7" w:rsidR="003659E6" w:rsidRPr="00542AD3" w:rsidRDefault="003659E6" w:rsidP="00451987">
            <w:pPr>
              <w:rPr>
                <w:rFonts w:ascii="Arial" w:hAnsi="Arial" w:cs="Arial"/>
                <w:bCs/>
                <w:sz w:val="18"/>
                <w:szCs w:val="18"/>
              </w:rPr>
            </w:pPr>
            <w:r w:rsidRPr="00542AD3">
              <w:rPr>
                <w:rFonts w:ascii="Arial" w:hAnsi="Arial" w:cs="Arial"/>
                <w:bCs/>
                <w:sz w:val="18"/>
                <w:szCs w:val="18"/>
              </w:rPr>
              <w:t>Przepisy zostały przeredagowane w tym zakresie.</w:t>
            </w:r>
          </w:p>
        </w:tc>
      </w:tr>
      <w:tr w:rsidR="00A373A0" w:rsidRPr="00542AD3" w14:paraId="225AB195" w14:textId="77777777" w:rsidTr="00D87D56">
        <w:tc>
          <w:tcPr>
            <w:tcW w:w="477" w:type="dxa"/>
          </w:tcPr>
          <w:p w14:paraId="59DC562F" w14:textId="77777777" w:rsidR="00451987" w:rsidRPr="00542AD3" w:rsidRDefault="00451987" w:rsidP="00451987">
            <w:pPr>
              <w:rPr>
                <w:rFonts w:ascii="Arial" w:hAnsi="Arial" w:cs="Arial"/>
                <w:sz w:val="18"/>
                <w:szCs w:val="18"/>
              </w:rPr>
            </w:pPr>
          </w:p>
        </w:tc>
        <w:tc>
          <w:tcPr>
            <w:tcW w:w="1109" w:type="dxa"/>
          </w:tcPr>
          <w:p w14:paraId="74E32755" w14:textId="33392528" w:rsidR="00451987" w:rsidRPr="00542AD3" w:rsidRDefault="00451987" w:rsidP="00451987">
            <w:pPr>
              <w:rPr>
                <w:rFonts w:ascii="Arial" w:hAnsi="Arial" w:cs="Arial"/>
                <w:sz w:val="18"/>
                <w:szCs w:val="18"/>
              </w:rPr>
            </w:pPr>
            <w:r w:rsidRPr="00542AD3">
              <w:rPr>
                <w:rFonts w:ascii="Arial" w:hAnsi="Arial" w:cs="Arial"/>
                <w:sz w:val="18"/>
                <w:szCs w:val="18"/>
              </w:rPr>
              <w:t>Załącznik nr 7 pkt 3</w:t>
            </w:r>
          </w:p>
        </w:tc>
        <w:tc>
          <w:tcPr>
            <w:tcW w:w="1838" w:type="dxa"/>
          </w:tcPr>
          <w:p w14:paraId="4968D50D" w14:textId="56FDB2B6"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okulistyki</w:t>
            </w:r>
          </w:p>
        </w:tc>
        <w:tc>
          <w:tcPr>
            <w:tcW w:w="2847" w:type="dxa"/>
          </w:tcPr>
          <w:p w14:paraId="103F373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3 Ukierunkowanie doboru pomocy optycznych i nieoptycznych na ćwiczenia ortoptyczne</w:t>
            </w:r>
          </w:p>
          <w:p w14:paraId="55C22039" w14:textId="6434E934"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•Pkt. 3.1-3.4 - brak możliwości zastosowania pomocy nieoptycznych przygotowanych indywidualnie przez ortoptystki dla pacjenta</w:t>
            </w:r>
          </w:p>
        </w:tc>
        <w:tc>
          <w:tcPr>
            <w:tcW w:w="2410" w:type="dxa"/>
            <w:gridSpan w:val="2"/>
          </w:tcPr>
          <w:p w14:paraId="5CE355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•Ograniczenie doboru pomocy optycznych i nieoptycznych do zastosowania podczas ćwiczeń ortoptycznych uniemożliwia zastosowanie ich podczas leczenia zachowawczego zeza np. akomodacyjnego refrakcyjnego czy zastosowanie pryzmatu w zezach porażennych. W obydwu przytoczonych przykładach nie mają zastosowania ćwiczenia ortoptyczne. Proponuję zmianę brzmienia pkt. 3 </w:t>
            </w:r>
          </w:p>
          <w:p w14:paraId="135B1602" w14:textId="1859680C" w:rsidR="00451987" w:rsidRPr="00542AD3" w:rsidRDefault="00451987" w:rsidP="00451987">
            <w:pPr>
              <w:rPr>
                <w:rFonts w:ascii="Arial" w:hAnsi="Arial" w:cs="Arial"/>
                <w:bCs/>
                <w:sz w:val="18"/>
                <w:szCs w:val="18"/>
              </w:rPr>
            </w:pPr>
            <w:r w:rsidRPr="00542AD3">
              <w:rPr>
                <w:rFonts w:ascii="Arial" w:hAnsi="Arial" w:cs="Arial"/>
                <w:bCs/>
                <w:sz w:val="18"/>
                <w:szCs w:val="18"/>
              </w:rPr>
              <w:t>•Wykorzystanie umiejętności zastosowania pomocy nieoptycznych w pracy ortoptystki umożliwia zindywidualizowaną pracę z pacjentem. Proponowane zapisy nieprecyzyjnie określają problemy wzrokowe, w jakich możliwe jest zastosowanie korekcji optycznej. Stawiają nacisk na dobieranie pryzmatów i stosowanie ćwiczeń ortoptycznych. Zgodnie z aktualną wiedzą mamy dużo więcej możliwości w tym zakresie jak soczewki obturacyjne, okulary dwuogniskowe etc. Proponuję zmianę pkt. 3.1 do 3.4 projektu rozporządzenia na pkt 3.1 do 3.3 jak w proponowanych zmianach</w:t>
            </w:r>
          </w:p>
        </w:tc>
        <w:tc>
          <w:tcPr>
            <w:tcW w:w="2268" w:type="dxa"/>
          </w:tcPr>
          <w:p w14:paraId="38F94450" w14:textId="77777777" w:rsidR="00451987" w:rsidRPr="00542AD3" w:rsidRDefault="00451987" w:rsidP="00451987">
            <w:pPr>
              <w:ind w:left="218"/>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3. Dobieranie pomocy optycznych i nieoptycznych.</w:t>
            </w:r>
          </w:p>
          <w:p w14:paraId="4DBE947E" w14:textId="77777777" w:rsidR="00451987" w:rsidRPr="00542AD3" w:rsidRDefault="00451987" w:rsidP="00451987">
            <w:pPr>
              <w:numPr>
                <w:ilvl w:val="1"/>
                <w:numId w:val="14"/>
              </w:numPr>
              <w:ind w:left="359" w:hanging="359"/>
              <w:contextualSpacing/>
              <w:rPr>
                <w:rFonts w:ascii="Arial" w:hAnsi="Arial" w:cs="Arial"/>
                <w:kern w:val="2"/>
                <w:sz w:val="18"/>
                <w:szCs w:val="18"/>
                <w14:ligatures w14:val="standardContextual"/>
              </w:rPr>
            </w:pPr>
            <w:r w:rsidRPr="00542AD3">
              <w:rPr>
                <w:rFonts w:ascii="Arial" w:hAnsi="Arial" w:cs="Arial"/>
                <w:kern w:val="2"/>
                <w:sz w:val="18"/>
                <w:szCs w:val="18"/>
                <w:lang w:val="pl"/>
                <w14:ligatures w14:val="standardContextual"/>
              </w:rPr>
              <w:t>Dobieranie korekcji optycznej, w tym pryzmatycznej, adekwatnie do problemu wzrokowego w leczeniu zeza, niedowidzenia, słabowidzenia o różnej etiologii i innych zaburzeń widzenia obuocznego u dzieci i dorosłych.</w:t>
            </w:r>
          </w:p>
          <w:p w14:paraId="2353810A" w14:textId="77777777" w:rsidR="00451987" w:rsidRPr="00542AD3" w:rsidRDefault="00451987" w:rsidP="00451987">
            <w:pPr>
              <w:numPr>
                <w:ilvl w:val="1"/>
                <w:numId w:val="14"/>
              </w:numPr>
              <w:ind w:left="359" w:hanging="359"/>
              <w:contextualSpacing/>
              <w:rPr>
                <w:rFonts w:ascii="Arial" w:hAnsi="Arial" w:cs="Arial"/>
                <w:kern w:val="2"/>
                <w:sz w:val="18"/>
                <w:szCs w:val="18"/>
                <w14:ligatures w14:val="standardContextual"/>
              </w:rPr>
            </w:pPr>
            <w:r w:rsidRPr="00542AD3">
              <w:rPr>
                <w:rFonts w:ascii="Arial" w:hAnsi="Arial" w:cs="Arial"/>
                <w:kern w:val="2"/>
                <w:sz w:val="18"/>
                <w:szCs w:val="18"/>
                <w:lang w:val="pl"/>
                <w14:ligatures w14:val="standardContextual"/>
              </w:rPr>
              <w:t>Dobieranie pomocy optycznych i nieoptycznych wspomagających widzenie w leczeniu choroby zezowej, niedowidzenia oraz dolegliwości astenopijnych.</w:t>
            </w:r>
          </w:p>
          <w:p w14:paraId="558A1940" w14:textId="77777777" w:rsidR="00451987" w:rsidRPr="00542AD3" w:rsidRDefault="00451987" w:rsidP="00451987">
            <w:pPr>
              <w:numPr>
                <w:ilvl w:val="1"/>
                <w:numId w:val="14"/>
              </w:numPr>
              <w:ind w:left="359" w:hanging="283"/>
              <w:contextualSpacing/>
              <w:rPr>
                <w:rFonts w:ascii="Arial" w:hAnsi="Arial" w:cs="Arial"/>
                <w:kern w:val="2"/>
                <w:sz w:val="18"/>
                <w:szCs w:val="18"/>
                <w14:ligatures w14:val="standardContextual"/>
              </w:rPr>
            </w:pPr>
            <w:r w:rsidRPr="00542AD3">
              <w:rPr>
                <w:rFonts w:ascii="Arial" w:hAnsi="Arial" w:cs="Arial"/>
                <w:kern w:val="2"/>
                <w:sz w:val="18"/>
                <w:szCs w:val="18"/>
                <w:lang w:val="pl"/>
                <w14:ligatures w14:val="standardContextual"/>
              </w:rPr>
              <w:t>Projektowanie i wykonywanie pomocy nieoptycznych wspomagających leczenie zeza, niedowidzenia, słabowidzenia o różnej etiologii oraz dolegliwościach astenopijnych.</w:t>
            </w:r>
          </w:p>
          <w:p w14:paraId="28680266" w14:textId="77777777" w:rsidR="00451987" w:rsidRPr="00542AD3" w:rsidRDefault="00451987" w:rsidP="00451987">
            <w:pPr>
              <w:rPr>
                <w:rFonts w:ascii="Arial" w:hAnsi="Arial" w:cs="Arial"/>
                <w:bCs/>
                <w:sz w:val="18"/>
                <w:szCs w:val="18"/>
              </w:rPr>
            </w:pPr>
          </w:p>
        </w:tc>
        <w:tc>
          <w:tcPr>
            <w:tcW w:w="2942" w:type="dxa"/>
          </w:tcPr>
          <w:p w14:paraId="3930DB52" w14:textId="6719927F"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3659E6" w:rsidRPr="00542AD3">
              <w:rPr>
                <w:rFonts w:ascii="Arial" w:hAnsi="Arial" w:cs="Arial"/>
                <w:bCs/>
                <w:sz w:val="18"/>
                <w:szCs w:val="18"/>
              </w:rPr>
              <w:t>i</w:t>
            </w:r>
            <w:r w:rsidRPr="00542AD3">
              <w:rPr>
                <w:rFonts w:ascii="Arial" w:hAnsi="Arial" w:cs="Arial"/>
                <w:bCs/>
                <w:sz w:val="18"/>
                <w:szCs w:val="18"/>
              </w:rPr>
              <w:t xml:space="preserve"> uwzględnion</w:t>
            </w:r>
            <w:r w:rsidR="003659E6" w:rsidRPr="00542AD3">
              <w:rPr>
                <w:rFonts w:ascii="Arial" w:hAnsi="Arial" w:cs="Arial"/>
                <w:bCs/>
                <w:sz w:val="18"/>
                <w:szCs w:val="18"/>
              </w:rPr>
              <w:t>e</w:t>
            </w:r>
            <w:r w:rsidRPr="00542AD3">
              <w:rPr>
                <w:rFonts w:ascii="Arial" w:hAnsi="Arial" w:cs="Arial"/>
                <w:bCs/>
                <w:sz w:val="18"/>
                <w:szCs w:val="18"/>
              </w:rPr>
              <w:t xml:space="preserve">. </w:t>
            </w:r>
          </w:p>
        </w:tc>
      </w:tr>
      <w:tr w:rsidR="00A373A0" w:rsidRPr="00542AD3" w14:paraId="3C5E0BDD" w14:textId="77777777" w:rsidTr="00D87D56">
        <w:trPr>
          <w:trHeight w:val="8279"/>
        </w:trPr>
        <w:tc>
          <w:tcPr>
            <w:tcW w:w="477" w:type="dxa"/>
          </w:tcPr>
          <w:p w14:paraId="0B168CD8" w14:textId="77777777" w:rsidR="00451987" w:rsidRPr="00542AD3" w:rsidRDefault="00451987" w:rsidP="00451987">
            <w:pPr>
              <w:rPr>
                <w:rFonts w:ascii="Arial" w:hAnsi="Arial" w:cs="Arial"/>
                <w:sz w:val="18"/>
                <w:szCs w:val="18"/>
              </w:rPr>
            </w:pPr>
          </w:p>
        </w:tc>
        <w:tc>
          <w:tcPr>
            <w:tcW w:w="1109" w:type="dxa"/>
          </w:tcPr>
          <w:p w14:paraId="7B25E8EC" w14:textId="4678B5A4" w:rsidR="00451987" w:rsidRPr="00542AD3" w:rsidRDefault="00451987" w:rsidP="00451987">
            <w:pPr>
              <w:rPr>
                <w:rFonts w:ascii="Arial" w:hAnsi="Arial" w:cs="Arial"/>
                <w:sz w:val="18"/>
                <w:szCs w:val="18"/>
              </w:rPr>
            </w:pPr>
            <w:r w:rsidRPr="00542AD3">
              <w:rPr>
                <w:rFonts w:ascii="Arial" w:hAnsi="Arial" w:cs="Arial"/>
                <w:sz w:val="18"/>
                <w:szCs w:val="18"/>
              </w:rPr>
              <w:t>Załącznik nr 7 pkt 3,  3.1 – 3.4</w:t>
            </w:r>
          </w:p>
        </w:tc>
        <w:tc>
          <w:tcPr>
            <w:tcW w:w="1838" w:type="dxa"/>
          </w:tcPr>
          <w:p w14:paraId="7865973F" w14:textId="53F81309"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42F70284" w14:textId="18EE63EE"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Ukierunkowanie doboru pomocy optycznych i nieoptycznych na ćwiczenia ortoptyczne</w:t>
            </w:r>
          </w:p>
          <w:p w14:paraId="3CF4654E" w14:textId="77777777" w:rsidR="00451987" w:rsidRPr="00542AD3" w:rsidRDefault="00451987" w:rsidP="00451987">
            <w:pPr>
              <w:rPr>
                <w:rFonts w:ascii="Arial" w:eastAsia="Times New Roman" w:hAnsi="Arial" w:cs="Arial"/>
                <w:bCs/>
                <w:sz w:val="18"/>
                <w:szCs w:val="18"/>
                <w:lang w:eastAsia="pl-PL"/>
              </w:rPr>
            </w:pPr>
          </w:p>
          <w:p w14:paraId="6C685348" w14:textId="19285FEA"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Brak możliwości zastosowania pomocy nieoptycznych przygotowanych indywidualnie przez ortoptystki dla pacjenta</w:t>
            </w:r>
          </w:p>
        </w:tc>
        <w:tc>
          <w:tcPr>
            <w:tcW w:w="2410" w:type="dxa"/>
            <w:gridSpan w:val="2"/>
          </w:tcPr>
          <w:p w14:paraId="239FCA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Ograniczenie doboru pomocy optycznych i nieoptycznych do zastosowania podczas ćwiczeń ortoptycznych uniemożliwia zastosowanie ich podczas leczenia zachowawczego zeza np. akomodacyjnego refrakcyjnego czy zastosowanie pryzmatu w zezach porażennych. W obydwu przytoczonych przykładach nie mają zastosowania ćwiczenia ortoptyczne</w:t>
            </w:r>
          </w:p>
          <w:p w14:paraId="794FD3AF" w14:textId="4435F1D3" w:rsidR="00451987" w:rsidRPr="00542AD3" w:rsidRDefault="00451987" w:rsidP="00451987">
            <w:pPr>
              <w:rPr>
                <w:rFonts w:ascii="Arial" w:hAnsi="Arial" w:cs="Arial"/>
                <w:bCs/>
                <w:sz w:val="18"/>
                <w:szCs w:val="18"/>
              </w:rPr>
            </w:pPr>
            <w:r w:rsidRPr="00542AD3">
              <w:rPr>
                <w:rFonts w:ascii="Arial" w:hAnsi="Arial" w:cs="Arial"/>
                <w:bCs/>
                <w:sz w:val="18"/>
                <w:szCs w:val="18"/>
              </w:rPr>
              <w:t>Wykorzystanie umiejętności zastosowania pomocy nieoptycznych w pracy ortoptystki umożliwia zindywidualizowaną pracę z pacjentem. Proponowane zapisy nieprecyzjnie określają problemy wzrokowe, w jakich możliwe jest zastosowanie korekcji optycznej. Stawiają nacisk na dobieranie pryzmatów i stosowanie ćwiczeń ortoptycznych. Zgodnie z aktualną wiedzą mamy dużo więcej możliwości w tym zakresie jak soczewki obturacyjne, okulary dwuogniskowe etc.</w:t>
            </w:r>
          </w:p>
        </w:tc>
        <w:tc>
          <w:tcPr>
            <w:tcW w:w="2268" w:type="dxa"/>
          </w:tcPr>
          <w:p w14:paraId="0C2F7C4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Zastąpienie wymienionego punktu innym o brzmieniu „3.Dobieranie pomocy optycznych i nieoptycznych”</w:t>
            </w:r>
          </w:p>
          <w:p w14:paraId="14BF9E8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Zamiana punktów 3.1 do 3.4 na następujące:</w:t>
            </w:r>
          </w:p>
          <w:p w14:paraId="1631D97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3.1 Dobieranie korekcji optycznej, w tym pryzmatycznej, adekwatnie do problemu wzrokowego w leczeniu zeza, niedowidzenia, słabowidzenia o różnej etiologii i innych zaburzeń widzenia obuocznego u dzieci i dorosłych.</w:t>
            </w:r>
          </w:p>
          <w:p w14:paraId="116F9E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3.2 Dobieranie pomocy optycznych i nieoptycznych wspomagających widzenie w leczeniu choroby zezowej, niedowidzenia oraz dolegliwości astenopijnych.</w:t>
            </w:r>
          </w:p>
          <w:p w14:paraId="0678DB63" w14:textId="0222E457" w:rsidR="00451987" w:rsidRPr="00542AD3" w:rsidRDefault="00451987" w:rsidP="00451987">
            <w:pPr>
              <w:rPr>
                <w:rFonts w:ascii="Arial" w:hAnsi="Arial" w:cs="Arial"/>
                <w:bCs/>
                <w:sz w:val="18"/>
                <w:szCs w:val="18"/>
              </w:rPr>
            </w:pPr>
            <w:r w:rsidRPr="00542AD3">
              <w:rPr>
                <w:rFonts w:ascii="Arial" w:hAnsi="Arial" w:cs="Arial"/>
                <w:bCs/>
                <w:sz w:val="18"/>
                <w:szCs w:val="18"/>
              </w:rPr>
              <w:t>3.3 Projektowanie i wykonywanie pomocy nieoptycznych wspomagających leczenie zeza, niedowidzenia, słabowidzenia o różnej etiologii oraz dolegliwościach astenopijnych. ”</w:t>
            </w:r>
          </w:p>
        </w:tc>
        <w:tc>
          <w:tcPr>
            <w:tcW w:w="2942" w:type="dxa"/>
          </w:tcPr>
          <w:p w14:paraId="79AEFCE1" w14:textId="77777777" w:rsidR="008A7E91" w:rsidRPr="00542AD3" w:rsidRDefault="00451987" w:rsidP="00451987">
            <w:pPr>
              <w:rPr>
                <w:rFonts w:ascii="Arial" w:hAnsi="Arial" w:cs="Arial"/>
                <w:bCs/>
                <w:sz w:val="18"/>
                <w:szCs w:val="18"/>
              </w:rPr>
            </w:pPr>
            <w:r w:rsidRPr="00542AD3">
              <w:rPr>
                <w:rFonts w:ascii="Arial" w:hAnsi="Arial" w:cs="Arial"/>
                <w:bCs/>
                <w:sz w:val="18"/>
                <w:szCs w:val="18"/>
              </w:rPr>
              <w:t>Uwag</w:t>
            </w:r>
            <w:r w:rsidR="008A7E91" w:rsidRPr="00542AD3">
              <w:rPr>
                <w:rFonts w:ascii="Arial" w:hAnsi="Arial" w:cs="Arial"/>
                <w:bCs/>
                <w:sz w:val="18"/>
                <w:szCs w:val="18"/>
              </w:rPr>
              <w:t>i</w:t>
            </w:r>
            <w:r w:rsidRPr="00542AD3">
              <w:rPr>
                <w:rFonts w:ascii="Arial" w:hAnsi="Arial" w:cs="Arial"/>
                <w:bCs/>
                <w:sz w:val="18"/>
                <w:szCs w:val="18"/>
              </w:rPr>
              <w:t xml:space="preserve"> uwzględnion</w:t>
            </w:r>
            <w:r w:rsidR="008A7E91" w:rsidRPr="00542AD3">
              <w:rPr>
                <w:rFonts w:ascii="Arial" w:hAnsi="Arial" w:cs="Arial"/>
                <w:bCs/>
                <w:sz w:val="18"/>
                <w:szCs w:val="18"/>
              </w:rPr>
              <w:t>e</w:t>
            </w:r>
            <w:r w:rsidRPr="00542AD3">
              <w:rPr>
                <w:rFonts w:ascii="Arial" w:hAnsi="Arial" w:cs="Arial"/>
                <w:bCs/>
                <w:sz w:val="18"/>
                <w:szCs w:val="18"/>
              </w:rPr>
              <w:t>.</w:t>
            </w:r>
          </w:p>
          <w:p w14:paraId="14CE535C" w14:textId="5675A10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65850D59" w14:textId="492834A8" w:rsidR="00451987" w:rsidRPr="00542AD3" w:rsidRDefault="00451987" w:rsidP="00451987">
            <w:pPr>
              <w:rPr>
                <w:rFonts w:ascii="Arial" w:hAnsi="Arial" w:cs="Arial"/>
                <w:bCs/>
                <w:sz w:val="18"/>
                <w:szCs w:val="18"/>
              </w:rPr>
            </w:pPr>
          </w:p>
        </w:tc>
      </w:tr>
      <w:tr w:rsidR="00A373A0" w:rsidRPr="00542AD3" w14:paraId="6A6FCF82" w14:textId="77777777" w:rsidTr="00D87D56">
        <w:tc>
          <w:tcPr>
            <w:tcW w:w="477" w:type="dxa"/>
          </w:tcPr>
          <w:p w14:paraId="399C53DD" w14:textId="77777777" w:rsidR="00451987" w:rsidRPr="00542AD3" w:rsidRDefault="00451987" w:rsidP="00451987">
            <w:pPr>
              <w:rPr>
                <w:rFonts w:ascii="Arial" w:hAnsi="Arial" w:cs="Arial"/>
                <w:sz w:val="18"/>
                <w:szCs w:val="18"/>
              </w:rPr>
            </w:pPr>
          </w:p>
        </w:tc>
        <w:tc>
          <w:tcPr>
            <w:tcW w:w="1109" w:type="dxa"/>
          </w:tcPr>
          <w:p w14:paraId="3D4A1DB3" w14:textId="460C2450" w:rsidR="00451987" w:rsidRPr="00542AD3" w:rsidRDefault="00451987" w:rsidP="00451987">
            <w:pPr>
              <w:rPr>
                <w:rFonts w:ascii="Arial" w:hAnsi="Arial" w:cs="Arial"/>
                <w:sz w:val="18"/>
                <w:szCs w:val="18"/>
              </w:rPr>
            </w:pPr>
            <w:r w:rsidRPr="00542AD3">
              <w:rPr>
                <w:rFonts w:ascii="Arial" w:hAnsi="Arial" w:cs="Arial"/>
                <w:sz w:val="18"/>
                <w:szCs w:val="18"/>
              </w:rPr>
              <w:t>Załącznik nr 7 pkt 4</w:t>
            </w:r>
          </w:p>
        </w:tc>
        <w:tc>
          <w:tcPr>
            <w:tcW w:w="1838" w:type="dxa"/>
          </w:tcPr>
          <w:p w14:paraId="5F6242C1" w14:textId="3A8EF17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Polskie Towarzystwo Ortoptyczne im. </w:t>
            </w:r>
            <w:r w:rsidRPr="00542AD3">
              <w:rPr>
                <w:rFonts w:ascii="Arial" w:hAnsi="Arial" w:cs="Arial"/>
                <w:bCs/>
                <w:sz w:val="18"/>
                <w:szCs w:val="18"/>
              </w:rPr>
              <w:lastRenderedPageBreak/>
              <w:t>Prof. K. Krzystkowej.</w:t>
            </w:r>
          </w:p>
        </w:tc>
        <w:tc>
          <w:tcPr>
            <w:tcW w:w="2847" w:type="dxa"/>
          </w:tcPr>
          <w:p w14:paraId="57A7C113" w14:textId="311703E6"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lastRenderedPageBreak/>
              <w:t>Brak możliwości przekazywania informacji pacjentowi</w:t>
            </w:r>
          </w:p>
        </w:tc>
        <w:tc>
          <w:tcPr>
            <w:tcW w:w="2410" w:type="dxa"/>
            <w:gridSpan w:val="2"/>
          </w:tcPr>
          <w:p w14:paraId="59A6E35F" w14:textId="470237B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Nieuwzględnienie w zapisie możliwości przekazywania informacji o </w:t>
            </w:r>
            <w:r w:rsidRPr="00542AD3">
              <w:rPr>
                <w:rFonts w:ascii="Arial" w:hAnsi="Arial" w:cs="Arial"/>
                <w:bCs/>
                <w:sz w:val="18"/>
                <w:szCs w:val="18"/>
              </w:rPr>
              <w:lastRenderedPageBreak/>
              <w:t>planowanych sposobach leczenia zeza, niedowidzenia i innych zaburzeń widzenia uniemożliwia współdziałanie pacjenta w wyżej wymienionych obszarach.</w:t>
            </w:r>
          </w:p>
        </w:tc>
        <w:tc>
          <w:tcPr>
            <w:tcW w:w="2268" w:type="dxa"/>
          </w:tcPr>
          <w:p w14:paraId="726D9BCF" w14:textId="54A974DF"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Dodanie punktu o brzmieniu „4.2 Komunikowanie się z </w:t>
            </w:r>
            <w:r w:rsidRPr="00542AD3">
              <w:rPr>
                <w:rFonts w:ascii="Arial" w:hAnsi="Arial" w:cs="Arial"/>
                <w:bCs/>
                <w:sz w:val="18"/>
                <w:szCs w:val="18"/>
              </w:rPr>
              <w:lastRenderedPageBreak/>
              <w:t>pacjentem w zakresie planowanych sposobów leczenia zeza, niedowidzenia i innych zaburzeń widzenia”</w:t>
            </w:r>
          </w:p>
        </w:tc>
        <w:tc>
          <w:tcPr>
            <w:tcW w:w="2942" w:type="dxa"/>
          </w:tcPr>
          <w:p w14:paraId="7730ED2A" w14:textId="591FE42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p>
          <w:p w14:paraId="71FF4E68" w14:textId="1CDED15A" w:rsidR="00451987" w:rsidRPr="00542AD3" w:rsidRDefault="00451987" w:rsidP="008A7E91">
            <w:pPr>
              <w:rPr>
                <w:rFonts w:ascii="Arial" w:hAnsi="Arial" w:cs="Arial"/>
                <w:bCs/>
                <w:sz w:val="18"/>
                <w:szCs w:val="18"/>
              </w:rPr>
            </w:pPr>
          </w:p>
        </w:tc>
      </w:tr>
      <w:tr w:rsidR="00A373A0" w:rsidRPr="00542AD3" w14:paraId="7D515FA8" w14:textId="77777777" w:rsidTr="00D87D56">
        <w:tc>
          <w:tcPr>
            <w:tcW w:w="477" w:type="dxa"/>
          </w:tcPr>
          <w:p w14:paraId="5E78A570" w14:textId="77777777" w:rsidR="00451987" w:rsidRPr="00542AD3" w:rsidRDefault="00451987" w:rsidP="00451987">
            <w:pPr>
              <w:rPr>
                <w:rFonts w:ascii="Arial" w:hAnsi="Arial" w:cs="Arial"/>
                <w:sz w:val="18"/>
                <w:szCs w:val="18"/>
              </w:rPr>
            </w:pPr>
          </w:p>
        </w:tc>
        <w:tc>
          <w:tcPr>
            <w:tcW w:w="1109" w:type="dxa"/>
          </w:tcPr>
          <w:p w14:paraId="556F9327" w14:textId="6006B1B0" w:rsidR="00451987" w:rsidRPr="00542AD3" w:rsidRDefault="00451987" w:rsidP="00451987">
            <w:pPr>
              <w:rPr>
                <w:rFonts w:ascii="Arial" w:hAnsi="Arial" w:cs="Arial"/>
                <w:sz w:val="18"/>
                <w:szCs w:val="18"/>
              </w:rPr>
            </w:pPr>
            <w:r w:rsidRPr="00542AD3">
              <w:rPr>
                <w:rFonts w:ascii="Arial" w:hAnsi="Arial" w:cs="Arial"/>
                <w:sz w:val="18"/>
                <w:szCs w:val="18"/>
              </w:rPr>
              <w:t>Załącznik nr 7 pkt 4</w:t>
            </w:r>
          </w:p>
        </w:tc>
        <w:tc>
          <w:tcPr>
            <w:tcW w:w="1838" w:type="dxa"/>
          </w:tcPr>
          <w:p w14:paraId="346D145D" w14:textId="38D1ED3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57B2FB6A" w14:textId="7AA72F2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Ograniczenie współpracy</w:t>
            </w:r>
          </w:p>
        </w:tc>
        <w:tc>
          <w:tcPr>
            <w:tcW w:w="2410" w:type="dxa"/>
            <w:gridSpan w:val="2"/>
          </w:tcPr>
          <w:p w14:paraId="0864043A" w14:textId="71A539FF" w:rsidR="00451987" w:rsidRPr="00542AD3" w:rsidRDefault="00451987" w:rsidP="00451987">
            <w:pPr>
              <w:rPr>
                <w:rFonts w:ascii="Arial" w:hAnsi="Arial" w:cs="Arial"/>
                <w:bCs/>
                <w:sz w:val="18"/>
                <w:szCs w:val="18"/>
              </w:rPr>
            </w:pPr>
            <w:r w:rsidRPr="00542AD3">
              <w:rPr>
                <w:rFonts w:ascii="Arial" w:hAnsi="Arial" w:cs="Arial"/>
                <w:bCs/>
                <w:sz w:val="18"/>
                <w:szCs w:val="18"/>
              </w:rPr>
              <w:t>Brak zapisu o możliwości wydawania opisu stanu widzenia obuocznego, choroby zezowej, niedowidzenia i innych zaburzeń widzenia ogranicza współpracę z innymi specjalistami.</w:t>
            </w:r>
          </w:p>
        </w:tc>
        <w:tc>
          <w:tcPr>
            <w:tcW w:w="2268" w:type="dxa"/>
          </w:tcPr>
          <w:p w14:paraId="0002DC12" w14:textId="501F50F1" w:rsidR="00451987" w:rsidRPr="00542AD3" w:rsidRDefault="00451987" w:rsidP="00451987">
            <w:pPr>
              <w:rPr>
                <w:rFonts w:ascii="Arial" w:hAnsi="Arial" w:cs="Arial"/>
                <w:bCs/>
                <w:sz w:val="18"/>
                <w:szCs w:val="18"/>
              </w:rPr>
            </w:pPr>
            <w:r w:rsidRPr="00542AD3">
              <w:rPr>
                <w:rFonts w:ascii="Arial" w:hAnsi="Arial" w:cs="Arial"/>
                <w:bCs/>
                <w:sz w:val="18"/>
                <w:szCs w:val="18"/>
              </w:rPr>
              <w:t>Dodanie punktu o brzmieniu „4.3 Wydawanie opinii w zakresie stanu widzenia obuocznego, choroby zezowej, niedowidzenia, oczopląsu i innych zaburzeń widzenia u dzieci i dorosłych”.</w:t>
            </w:r>
          </w:p>
        </w:tc>
        <w:tc>
          <w:tcPr>
            <w:tcW w:w="2942" w:type="dxa"/>
          </w:tcPr>
          <w:p w14:paraId="4DA32222" w14:textId="6D0FD1F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06615FFA" w14:textId="77777777" w:rsidR="00451987" w:rsidRPr="00542AD3" w:rsidRDefault="00451987" w:rsidP="00451987">
            <w:pPr>
              <w:rPr>
                <w:rFonts w:ascii="Arial" w:hAnsi="Arial" w:cs="Arial"/>
                <w:bCs/>
                <w:sz w:val="18"/>
                <w:szCs w:val="18"/>
              </w:rPr>
            </w:pPr>
          </w:p>
          <w:p w14:paraId="08C15E75" w14:textId="6166A7E6" w:rsidR="00451987" w:rsidRPr="00542AD3" w:rsidRDefault="00451987" w:rsidP="00451987">
            <w:pPr>
              <w:rPr>
                <w:rFonts w:ascii="Arial" w:hAnsi="Arial" w:cs="Arial"/>
                <w:bCs/>
                <w:sz w:val="18"/>
                <w:szCs w:val="18"/>
              </w:rPr>
            </w:pPr>
          </w:p>
        </w:tc>
      </w:tr>
      <w:tr w:rsidR="00A373A0" w:rsidRPr="00542AD3" w14:paraId="4E25A360" w14:textId="77777777" w:rsidTr="00D87D56">
        <w:tc>
          <w:tcPr>
            <w:tcW w:w="477" w:type="dxa"/>
          </w:tcPr>
          <w:p w14:paraId="3AA2AC6E" w14:textId="77777777" w:rsidR="00451987" w:rsidRPr="00542AD3" w:rsidRDefault="00451987" w:rsidP="00451987">
            <w:pPr>
              <w:rPr>
                <w:rFonts w:ascii="Arial" w:hAnsi="Arial" w:cs="Arial"/>
                <w:sz w:val="18"/>
                <w:szCs w:val="18"/>
              </w:rPr>
            </w:pPr>
          </w:p>
        </w:tc>
        <w:tc>
          <w:tcPr>
            <w:tcW w:w="1109" w:type="dxa"/>
          </w:tcPr>
          <w:p w14:paraId="0DBDB99A" w14:textId="5D98CE53" w:rsidR="00451987" w:rsidRPr="00542AD3" w:rsidRDefault="00451987" w:rsidP="00451987">
            <w:pPr>
              <w:rPr>
                <w:rFonts w:ascii="Arial" w:hAnsi="Arial" w:cs="Arial"/>
                <w:sz w:val="18"/>
                <w:szCs w:val="18"/>
              </w:rPr>
            </w:pPr>
            <w:r w:rsidRPr="00542AD3">
              <w:rPr>
                <w:rFonts w:ascii="Arial" w:hAnsi="Arial" w:cs="Arial"/>
                <w:sz w:val="18"/>
                <w:szCs w:val="18"/>
              </w:rPr>
              <w:t>Załącznik nr 7 pkt 4</w:t>
            </w:r>
          </w:p>
        </w:tc>
        <w:tc>
          <w:tcPr>
            <w:tcW w:w="1838" w:type="dxa"/>
          </w:tcPr>
          <w:p w14:paraId="428600EB" w14:textId="39295209"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okulistyki</w:t>
            </w:r>
          </w:p>
        </w:tc>
        <w:tc>
          <w:tcPr>
            <w:tcW w:w="2847" w:type="dxa"/>
          </w:tcPr>
          <w:p w14:paraId="19A95E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4.1- zbytnie uszczegółowienie możliwej współpracy</w:t>
            </w:r>
          </w:p>
          <w:p w14:paraId="1191970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4.2 - niepotrzebne powtórzenie</w:t>
            </w:r>
          </w:p>
          <w:p w14:paraId="195B3F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4.3- ograniczenie autonomii zawodu</w:t>
            </w:r>
          </w:p>
          <w:p w14:paraId="5C92BF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4 - brak możliwości przekazywania informacji pacjentowi</w:t>
            </w:r>
          </w:p>
          <w:p w14:paraId="29DE0526" w14:textId="04B7D6DA"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•Pkt 4- ograniczenie współpracy</w:t>
            </w:r>
          </w:p>
        </w:tc>
        <w:tc>
          <w:tcPr>
            <w:tcW w:w="2410" w:type="dxa"/>
            <w:gridSpan w:val="2"/>
          </w:tcPr>
          <w:p w14:paraId="1BBA121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•Wymienienie w zapisie konkretnych specjalistów opiekujących się pacjentem uniemożliwia interdyscyplinarną współpracę z innymi, nie wymienionymi, specjalistami. Proponuję zastąpić punk 4.1 projektu rozporządzenia punktem o nowym brzmieniu zawartym w proponowanych zmianach</w:t>
            </w:r>
          </w:p>
          <w:p w14:paraId="4C55766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nawiązaniu do poprzednich uwag, nie ma konieczności ponawiania tego zapisu. Proponuję usunięcie zapisu w pkt. 4.2</w:t>
            </w:r>
          </w:p>
          <w:p w14:paraId="05ABB95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•Zapis mówiący o konieczności konsultowania z lekarzem prowadzącym wyników badań okulistycznych i ćwiczeń przed, w trakcie i po zakończeniu terapii stoi w sprzeczności z punktem </w:t>
            </w:r>
            <w:r w:rsidRPr="00542AD3">
              <w:rPr>
                <w:rFonts w:ascii="Arial" w:hAnsi="Arial" w:cs="Arial"/>
                <w:bCs/>
                <w:sz w:val="18"/>
                <w:szCs w:val="18"/>
              </w:rPr>
              <w:lastRenderedPageBreak/>
              <w:t xml:space="preserve">3 niniejszego rozporządzenia, który zakłada dostosowywanie przez ortoptystkę metod i technik pracy z pacjentem. Lekarze okuliści nie są przygotowani merytorycznie (brak takich elementów w programie specjalizacji) do planowania terapii ortoptycznej w tym ćwiczeń. Proponuję usunięcie zapisu w pkt 4.3 </w:t>
            </w:r>
          </w:p>
          <w:p w14:paraId="27F1FE5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•Brak uwzględnienia w zapisie możliwości przekazywania informacji o planowanych sposobach leczenia zeza, niedowidzenia i innych zaburzeń widzenia uniemożliwia współdziałanie pacjenta w wyżej wymienionych obszarach. Proponuję dodać pkt. 4.2 w nowym brzmieniu</w:t>
            </w:r>
          </w:p>
          <w:p w14:paraId="45784B1C" w14:textId="09B84C18" w:rsidR="00451987" w:rsidRPr="00542AD3" w:rsidRDefault="00451987" w:rsidP="00451987">
            <w:pPr>
              <w:rPr>
                <w:rFonts w:ascii="Arial" w:hAnsi="Arial" w:cs="Arial"/>
                <w:bCs/>
                <w:sz w:val="18"/>
                <w:szCs w:val="18"/>
              </w:rPr>
            </w:pPr>
            <w:r w:rsidRPr="00542AD3">
              <w:rPr>
                <w:rFonts w:ascii="Arial" w:hAnsi="Arial" w:cs="Arial"/>
                <w:bCs/>
                <w:sz w:val="18"/>
                <w:szCs w:val="18"/>
              </w:rPr>
              <w:t>•Brak zapisu o możliwości wydawania opisu stanu widzenia obuocznego, choroby zezowej, niedowidzenia i innych zaburzeń widzenia ogranicza współpracę z innymi specjalistami. Proponuję dodać pkt. 4.3 w nowym brzmieniu</w:t>
            </w:r>
          </w:p>
        </w:tc>
        <w:tc>
          <w:tcPr>
            <w:tcW w:w="2268" w:type="dxa"/>
          </w:tcPr>
          <w:p w14:paraId="7E4BF66D" w14:textId="77777777" w:rsidR="00451987" w:rsidRPr="00542AD3" w:rsidRDefault="00451987" w:rsidP="00451987">
            <w:p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4. Współpraca z pacjentem, lekarzem specjalistą w dziedzinie okulistyki, optometrystą i zespołem terapeutycznym.</w:t>
            </w:r>
          </w:p>
          <w:p w14:paraId="4339BF44" w14:textId="77777777" w:rsidR="00451987" w:rsidRPr="00542AD3" w:rsidRDefault="00451987" w:rsidP="00451987">
            <w:pPr>
              <w:numPr>
                <w:ilvl w:val="1"/>
                <w:numId w:val="15"/>
              </w:numPr>
              <w:ind w:left="359" w:hanging="283"/>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Współdziałanie z lekarzem specjalistą i innymi specjalistami w zakresie leczenia zeza, niedowidzenia i innych zaburzeń widzenia</w:t>
            </w:r>
          </w:p>
          <w:p w14:paraId="196B5D5C" w14:textId="77777777" w:rsidR="00451987" w:rsidRPr="00542AD3" w:rsidRDefault="00451987" w:rsidP="00451987">
            <w:pPr>
              <w:numPr>
                <w:ilvl w:val="1"/>
                <w:numId w:val="15"/>
              </w:numPr>
              <w:ind w:left="359" w:hanging="283"/>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Komunikowanie się z pacjentem w zakresie planowanych sposobów leczenia zeza, niedowidzenia i innych zaburzeń widzenia</w:t>
            </w:r>
          </w:p>
          <w:p w14:paraId="32E655E0" w14:textId="46E95B1A"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 xml:space="preserve">4.3 Wydawanie opinii w zakresie stanu widzenia obuocznego, choroby zezowej, niedowidzenia, oczopląsu i innych </w:t>
            </w:r>
            <w:r w:rsidRPr="00542AD3">
              <w:rPr>
                <w:rFonts w:ascii="Arial" w:hAnsi="Arial" w:cs="Arial"/>
                <w:kern w:val="2"/>
                <w:sz w:val="18"/>
                <w:szCs w:val="18"/>
                <w14:ligatures w14:val="standardContextual"/>
              </w:rPr>
              <w:lastRenderedPageBreak/>
              <w:t>zaburzeń widzenia u dzieci i dorosłych</w:t>
            </w:r>
          </w:p>
        </w:tc>
        <w:tc>
          <w:tcPr>
            <w:tcW w:w="2942" w:type="dxa"/>
          </w:tcPr>
          <w:p w14:paraId="1C54FEBA" w14:textId="284A323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w:t>
            </w:r>
            <w:r w:rsidR="008A7E91" w:rsidRPr="00542AD3">
              <w:rPr>
                <w:rFonts w:ascii="Arial" w:hAnsi="Arial" w:cs="Arial"/>
                <w:bCs/>
                <w:sz w:val="18"/>
                <w:szCs w:val="18"/>
              </w:rPr>
              <w:t xml:space="preserve">i </w:t>
            </w:r>
            <w:r w:rsidRPr="00542AD3">
              <w:rPr>
                <w:rFonts w:ascii="Arial" w:hAnsi="Arial" w:cs="Arial"/>
                <w:bCs/>
                <w:sz w:val="18"/>
                <w:szCs w:val="18"/>
              </w:rPr>
              <w:t>uwzględnion</w:t>
            </w:r>
            <w:r w:rsidR="008A7E91" w:rsidRPr="00542AD3">
              <w:rPr>
                <w:rFonts w:ascii="Arial" w:hAnsi="Arial" w:cs="Arial"/>
                <w:bCs/>
                <w:sz w:val="18"/>
                <w:szCs w:val="18"/>
              </w:rPr>
              <w:t>e.</w:t>
            </w:r>
          </w:p>
          <w:p w14:paraId="0F1F5BD8" w14:textId="77777777" w:rsidR="008A7E91" w:rsidRPr="00542AD3" w:rsidRDefault="008A7E91" w:rsidP="00451987">
            <w:pPr>
              <w:rPr>
                <w:rFonts w:ascii="Arial" w:hAnsi="Arial" w:cs="Arial"/>
                <w:bCs/>
                <w:sz w:val="18"/>
                <w:szCs w:val="18"/>
              </w:rPr>
            </w:pPr>
          </w:p>
          <w:p w14:paraId="1B4012EB" w14:textId="77054C00" w:rsidR="00451987" w:rsidRPr="00542AD3" w:rsidRDefault="00451987" w:rsidP="00451987">
            <w:pPr>
              <w:rPr>
                <w:rFonts w:ascii="Arial" w:hAnsi="Arial" w:cs="Arial"/>
                <w:bCs/>
                <w:sz w:val="18"/>
                <w:szCs w:val="18"/>
              </w:rPr>
            </w:pPr>
            <w:r w:rsidRPr="00542AD3">
              <w:rPr>
                <w:rFonts w:ascii="Arial" w:hAnsi="Arial" w:cs="Arial"/>
                <w:bCs/>
                <w:sz w:val="18"/>
                <w:szCs w:val="18"/>
              </w:rPr>
              <w:t>Przepisy zostały przeredagowane</w:t>
            </w:r>
            <w:r w:rsidR="008A7E91" w:rsidRPr="00542AD3">
              <w:rPr>
                <w:rFonts w:ascii="Arial" w:hAnsi="Arial" w:cs="Arial"/>
                <w:bCs/>
                <w:sz w:val="18"/>
                <w:szCs w:val="18"/>
              </w:rPr>
              <w:t xml:space="preserve"> w tym zakresie.</w:t>
            </w:r>
            <w:r w:rsidRPr="00542AD3">
              <w:rPr>
                <w:rFonts w:ascii="Arial" w:hAnsi="Arial" w:cs="Arial"/>
                <w:bCs/>
                <w:sz w:val="18"/>
                <w:szCs w:val="18"/>
              </w:rPr>
              <w:t xml:space="preserve">   </w:t>
            </w:r>
          </w:p>
          <w:p w14:paraId="38D27B8A" w14:textId="77777777" w:rsidR="00451987" w:rsidRPr="00542AD3" w:rsidRDefault="00451987" w:rsidP="00451987">
            <w:pPr>
              <w:rPr>
                <w:rFonts w:ascii="Arial" w:hAnsi="Arial" w:cs="Arial"/>
                <w:bCs/>
                <w:sz w:val="18"/>
                <w:szCs w:val="18"/>
              </w:rPr>
            </w:pPr>
          </w:p>
          <w:p w14:paraId="49795102" w14:textId="21418F8B" w:rsidR="00451987" w:rsidRPr="00542AD3" w:rsidRDefault="00451987" w:rsidP="00451987">
            <w:pPr>
              <w:rPr>
                <w:rFonts w:ascii="Arial" w:hAnsi="Arial" w:cs="Arial"/>
                <w:bCs/>
                <w:sz w:val="18"/>
                <w:szCs w:val="18"/>
              </w:rPr>
            </w:pPr>
          </w:p>
        </w:tc>
      </w:tr>
      <w:tr w:rsidR="00A373A0" w:rsidRPr="00542AD3" w14:paraId="2C7338D1" w14:textId="77777777" w:rsidTr="00D87D56">
        <w:tc>
          <w:tcPr>
            <w:tcW w:w="477" w:type="dxa"/>
          </w:tcPr>
          <w:p w14:paraId="343C89C8" w14:textId="77777777" w:rsidR="00451987" w:rsidRPr="00542AD3" w:rsidRDefault="00451987" w:rsidP="00451987">
            <w:pPr>
              <w:rPr>
                <w:rFonts w:ascii="Arial" w:hAnsi="Arial" w:cs="Arial"/>
                <w:sz w:val="18"/>
                <w:szCs w:val="18"/>
              </w:rPr>
            </w:pPr>
          </w:p>
        </w:tc>
        <w:tc>
          <w:tcPr>
            <w:tcW w:w="1109" w:type="dxa"/>
          </w:tcPr>
          <w:p w14:paraId="117E9CF8" w14:textId="59C45E1F" w:rsidR="00451987" w:rsidRPr="00542AD3" w:rsidRDefault="00451987" w:rsidP="00451987">
            <w:pPr>
              <w:rPr>
                <w:rFonts w:ascii="Arial" w:hAnsi="Arial" w:cs="Arial"/>
                <w:sz w:val="18"/>
                <w:szCs w:val="18"/>
              </w:rPr>
            </w:pPr>
            <w:r w:rsidRPr="00542AD3">
              <w:rPr>
                <w:rFonts w:ascii="Arial" w:hAnsi="Arial" w:cs="Arial"/>
                <w:sz w:val="18"/>
                <w:szCs w:val="18"/>
              </w:rPr>
              <w:t>Załącznik nr 7 pkt 4</w:t>
            </w:r>
          </w:p>
        </w:tc>
        <w:tc>
          <w:tcPr>
            <w:tcW w:w="1838" w:type="dxa"/>
          </w:tcPr>
          <w:p w14:paraId="41588B5E" w14:textId="54E0F079"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7CE7749B" w14:textId="7EAD9F96"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Wskazanie wprost obowiązku współpracy z fizjoterapeutami.</w:t>
            </w:r>
          </w:p>
        </w:tc>
        <w:tc>
          <w:tcPr>
            <w:tcW w:w="2410" w:type="dxa"/>
            <w:gridSpan w:val="2"/>
          </w:tcPr>
          <w:p w14:paraId="567147E2" w14:textId="65D03D1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ocenie Izby zasadnym jest wskazanie wprost, z uwagi na możliwy wpływ problemów wzrokowych na przebieg fizjoterapii u pacjentów ze schorzeniami </w:t>
            </w:r>
            <w:r w:rsidRPr="00542AD3">
              <w:rPr>
                <w:rFonts w:ascii="Arial" w:hAnsi="Arial" w:cs="Arial"/>
                <w:bCs/>
                <w:sz w:val="18"/>
                <w:szCs w:val="18"/>
              </w:rPr>
              <w:lastRenderedPageBreak/>
              <w:t>ogólnoustrojowymi mającymi problemy wzrokowe, szczególnie u pacjentów ze schorzeniami neurologicznymi.</w:t>
            </w:r>
          </w:p>
        </w:tc>
        <w:tc>
          <w:tcPr>
            <w:tcW w:w="2268" w:type="dxa"/>
          </w:tcPr>
          <w:p w14:paraId="52DF8064" w14:textId="00C4A873"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„4. Współpraca z pacjentem, lekarzem specjalistą w dziedzinie okulistyki, optometrystą, fizjoterapeutą i zespołem terapeutycznym.”</w:t>
            </w:r>
          </w:p>
        </w:tc>
        <w:tc>
          <w:tcPr>
            <w:tcW w:w="2942" w:type="dxa"/>
          </w:tcPr>
          <w:p w14:paraId="44ED422C" w14:textId="575FEF9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814E5" w:rsidRPr="00542AD3">
              <w:rPr>
                <w:rFonts w:ascii="Arial" w:hAnsi="Arial" w:cs="Arial"/>
                <w:bCs/>
                <w:sz w:val="18"/>
                <w:szCs w:val="18"/>
              </w:rPr>
              <w:t xml:space="preserve">częściowo </w:t>
            </w:r>
            <w:r w:rsidRPr="00542AD3">
              <w:rPr>
                <w:rFonts w:ascii="Arial" w:hAnsi="Arial" w:cs="Arial"/>
                <w:bCs/>
                <w:sz w:val="18"/>
                <w:szCs w:val="18"/>
              </w:rPr>
              <w:t>uwzględniona</w:t>
            </w:r>
            <w:r w:rsidR="008A7E91" w:rsidRPr="00542AD3">
              <w:rPr>
                <w:rFonts w:ascii="Arial" w:hAnsi="Arial" w:cs="Arial"/>
                <w:bCs/>
                <w:sz w:val="18"/>
                <w:szCs w:val="18"/>
              </w:rPr>
              <w:t>.</w:t>
            </w:r>
          </w:p>
          <w:p w14:paraId="21B6B26B" w14:textId="77777777" w:rsidR="00451987" w:rsidRPr="00542AD3" w:rsidRDefault="00451987" w:rsidP="00451987">
            <w:pPr>
              <w:rPr>
                <w:rFonts w:ascii="Arial" w:hAnsi="Arial" w:cs="Arial"/>
                <w:bCs/>
                <w:sz w:val="18"/>
                <w:szCs w:val="18"/>
              </w:rPr>
            </w:pPr>
          </w:p>
          <w:p w14:paraId="64700669" w14:textId="6304A891" w:rsidR="00451987" w:rsidRPr="00542AD3" w:rsidRDefault="006814E5" w:rsidP="00451987">
            <w:pPr>
              <w:rPr>
                <w:rFonts w:ascii="Arial" w:hAnsi="Arial" w:cs="Arial"/>
                <w:bCs/>
                <w:sz w:val="18"/>
                <w:szCs w:val="18"/>
              </w:rPr>
            </w:pPr>
            <w:r w:rsidRPr="00542AD3">
              <w:rPr>
                <w:rFonts w:ascii="Arial" w:hAnsi="Arial" w:cs="Arial"/>
                <w:bCs/>
                <w:sz w:val="18"/>
                <w:szCs w:val="18"/>
              </w:rPr>
              <w:t xml:space="preserve">Przepis został  przeredagowany i otrzymuje brzmienie: „Współpraca z pacjentem, lekarzem specjalistą w dziedzinie okulistyki, </w:t>
            </w:r>
            <w:r w:rsidRPr="00542AD3">
              <w:rPr>
                <w:rFonts w:ascii="Arial" w:hAnsi="Arial" w:cs="Arial"/>
                <w:bCs/>
                <w:sz w:val="18"/>
                <w:szCs w:val="18"/>
              </w:rPr>
              <w:lastRenderedPageBreak/>
              <w:t>optometrystą i zespołem wielodyscyplinarnym”, zatem f</w:t>
            </w:r>
            <w:r w:rsidR="00451987" w:rsidRPr="00542AD3">
              <w:rPr>
                <w:rFonts w:ascii="Arial" w:hAnsi="Arial" w:cs="Arial"/>
                <w:bCs/>
                <w:sz w:val="18"/>
                <w:szCs w:val="18"/>
              </w:rPr>
              <w:t xml:space="preserve">izjoterapeuci mieszczą się w pojęciu „zespół </w:t>
            </w:r>
            <w:r w:rsidRPr="00542AD3">
              <w:rPr>
                <w:rFonts w:ascii="Arial" w:hAnsi="Arial" w:cs="Arial"/>
                <w:bCs/>
                <w:sz w:val="18"/>
                <w:szCs w:val="18"/>
              </w:rPr>
              <w:t>wielodyscyplinarny</w:t>
            </w:r>
            <w:r w:rsidR="00451987" w:rsidRPr="00542AD3">
              <w:rPr>
                <w:rFonts w:ascii="Arial" w:hAnsi="Arial" w:cs="Arial"/>
                <w:bCs/>
                <w:sz w:val="18"/>
                <w:szCs w:val="18"/>
              </w:rPr>
              <w:t>”</w:t>
            </w:r>
            <w:r w:rsidR="008A7E91" w:rsidRPr="00542AD3">
              <w:rPr>
                <w:rFonts w:ascii="Arial" w:hAnsi="Arial" w:cs="Arial"/>
                <w:bCs/>
                <w:sz w:val="18"/>
                <w:szCs w:val="18"/>
              </w:rPr>
              <w:t>.</w:t>
            </w:r>
          </w:p>
          <w:p w14:paraId="634D6D9E" w14:textId="77C48D0F" w:rsidR="00451987" w:rsidRPr="00542AD3" w:rsidRDefault="00451987" w:rsidP="00451987">
            <w:pPr>
              <w:rPr>
                <w:rFonts w:ascii="Arial" w:hAnsi="Arial" w:cs="Arial"/>
                <w:bCs/>
                <w:sz w:val="18"/>
                <w:szCs w:val="18"/>
              </w:rPr>
            </w:pPr>
          </w:p>
        </w:tc>
      </w:tr>
      <w:tr w:rsidR="00A373A0" w:rsidRPr="00542AD3" w14:paraId="1E74CDE0" w14:textId="77777777" w:rsidTr="00D87D56">
        <w:tc>
          <w:tcPr>
            <w:tcW w:w="477" w:type="dxa"/>
          </w:tcPr>
          <w:p w14:paraId="62A71049" w14:textId="77777777" w:rsidR="00451987" w:rsidRPr="00542AD3" w:rsidRDefault="00451987" w:rsidP="00451987">
            <w:pPr>
              <w:rPr>
                <w:rFonts w:ascii="Arial" w:hAnsi="Arial" w:cs="Arial"/>
                <w:sz w:val="18"/>
                <w:szCs w:val="18"/>
              </w:rPr>
            </w:pPr>
          </w:p>
        </w:tc>
        <w:tc>
          <w:tcPr>
            <w:tcW w:w="1109" w:type="dxa"/>
          </w:tcPr>
          <w:p w14:paraId="3E28BDA6" w14:textId="02840F94" w:rsidR="00451987" w:rsidRPr="00542AD3" w:rsidRDefault="00451987" w:rsidP="00451987">
            <w:pPr>
              <w:rPr>
                <w:rFonts w:ascii="Arial" w:hAnsi="Arial" w:cs="Arial"/>
                <w:sz w:val="18"/>
                <w:szCs w:val="18"/>
              </w:rPr>
            </w:pPr>
            <w:r w:rsidRPr="00542AD3">
              <w:rPr>
                <w:rFonts w:ascii="Arial" w:hAnsi="Arial" w:cs="Arial"/>
                <w:sz w:val="18"/>
                <w:szCs w:val="18"/>
              </w:rPr>
              <w:t>Załącznik nr 7 pkt 4.1</w:t>
            </w:r>
          </w:p>
        </w:tc>
        <w:tc>
          <w:tcPr>
            <w:tcW w:w="1838" w:type="dxa"/>
          </w:tcPr>
          <w:p w14:paraId="3C00702F" w14:textId="586896F8"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77DC7D9C" w14:textId="46E4170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Zbytnie uszczegółowienie możliwej współpracy</w:t>
            </w:r>
          </w:p>
        </w:tc>
        <w:tc>
          <w:tcPr>
            <w:tcW w:w="2410" w:type="dxa"/>
            <w:gridSpan w:val="2"/>
          </w:tcPr>
          <w:p w14:paraId="60CBAEE6" w14:textId="37538D1B" w:rsidR="00451987" w:rsidRPr="00542AD3" w:rsidRDefault="00451987" w:rsidP="00451987">
            <w:pPr>
              <w:rPr>
                <w:rFonts w:ascii="Arial" w:hAnsi="Arial" w:cs="Arial"/>
                <w:bCs/>
                <w:sz w:val="18"/>
                <w:szCs w:val="18"/>
              </w:rPr>
            </w:pPr>
            <w:r w:rsidRPr="00542AD3">
              <w:rPr>
                <w:rFonts w:ascii="Arial" w:hAnsi="Arial" w:cs="Arial"/>
                <w:bCs/>
                <w:sz w:val="18"/>
                <w:szCs w:val="18"/>
              </w:rPr>
              <w:t>Wymienienie w zapisie konkretnych specjalistów opiekujących się pacjentem uniemożliwia interdyscyplinarna współpracę z innymi, nie wymienionymi, specjalistami.</w:t>
            </w:r>
          </w:p>
        </w:tc>
        <w:tc>
          <w:tcPr>
            <w:tcW w:w="2268" w:type="dxa"/>
          </w:tcPr>
          <w:p w14:paraId="010196AF" w14:textId="1B59156F" w:rsidR="00451987" w:rsidRPr="00542AD3" w:rsidRDefault="00451987" w:rsidP="00451987">
            <w:pPr>
              <w:rPr>
                <w:rFonts w:ascii="Arial" w:hAnsi="Arial" w:cs="Arial"/>
                <w:bCs/>
                <w:sz w:val="18"/>
                <w:szCs w:val="18"/>
              </w:rPr>
            </w:pPr>
            <w:r w:rsidRPr="00542AD3">
              <w:rPr>
                <w:rFonts w:ascii="Arial" w:hAnsi="Arial" w:cs="Arial"/>
                <w:bCs/>
                <w:sz w:val="18"/>
                <w:szCs w:val="18"/>
              </w:rPr>
              <w:t>Zastąpienie punktem o brzmieniu „4.1 Współdziałanie z lekarzem specjalistą i innymi specjalistami w zakresie leczenia zeza, niedowidzenia i innych zaburzeń widzenia”.</w:t>
            </w:r>
          </w:p>
        </w:tc>
        <w:tc>
          <w:tcPr>
            <w:tcW w:w="2942" w:type="dxa"/>
          </w:tcPr>
          <w:p w14:paraId="635E4304" w14:textId="459CB9D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814E5" w:rsidRPr="00542AD3">
              <w:rPr>
                <w:rFonts w:ascii="Arial" w:hAnsi="Arial" w:cs="Arial"/>
                <w:bCs/>
                <w:sz w:val="18"/>
                <w:szCs w:val="18"/>
              </w:rPr>
              <w:t xml:space="preserve">częściowo </w:t>
            </w:r>
            <w:r w:rsidRPr="00542AD3">
              <w:rPr>
                <w:rFonts w:ascii="Arial" w:hAnsi="Arial" w:cs="Arial"/>
                <w:bCs/>
                <w:sz w:val="18"/>
                <w:szCs w:val="18"/>
              </w:rPr>
              <w:t>uwzględniona</w:t>
            </w:r>
            <w:r w:rsidR="008A7E91" w:rsidRPr="00542AD3">
              <w:rPr>
                <w:rFonts w:ascii="Arial" w:hAnsi="Arial" w:cs="Arial"/>
                <w:bCs/>
                <w:sz w:val="18"/>
                <w:szCs w:val="18"/>
              </w:rPr>
              <w:t>.</w:t>
            </w:r>
          </w:p>
          <w:p w14:paraId="79A0EBF6" w14:textId="77777777" w:rsidR="008A7E91" w:rsidRPr="00542AD3" w:rsidRDefault="008A7E91" w:rsidP="00451987">
            <w:pPr>
              <w:rPr>
                <w:rFonts w:ascii="Arial" w:hAnsi="Arial" w:cs="Arial"/>
                <w:bCs/>
                <w:sz w:val="18"/>
                <w:szCs w:val="18"/>
              </w:rPr>
            </w:pPr>
          </w:p>
          <w:p w14:paraId="34FE64FB" w14:textId="32F430B1" w:rsidR="00451987" w:rsidRPr="00542AD3" w:rsidRDefault="00451987" w:rsidP="008A7E91">
            <w:pPr>
              <w:rPr>
                <w:rFonts w:ascii="Arial" w:hAnsi="Arial" w:cs="Arial"/>
                <w:bCs/>
                <w:sz w:val="18"/>
                <w:szCs w:val="18"/>
              </w:rPr>
            </w:pPr>
            <w:r w:rsidRPr="00542AD3">
              <w:rPr>
                <w:rFonts w:ascii="Arial" w:hAnsi="Arial" w:cs="Arial"/>
                <w:bCs/>
                <w:sz w:val="18"/>
                <w:szCs w:val="18"/>
              </w:rPr>
              <w:t>Przepis w tym zakresie został przeredagowan</w:t>
            </w:r>
            <w:r w:rsidR="008A7E91" w:rsidRPr="00542AD3">
              <w:rPr>
                <w:rFonts w:ascii="Arial" w:hAnsi="Arial" w:cs="Arial"/>
                <w:bCs/>
                <w:sz w:val="18"/>
                <w:szCs w:val="18"/>
              </w:rPr>
              <w:t>y.</w:t>
            </w:r>
            <w:r w:rsidR="003751F1" w:rsidRPr="00542AD3">
              <w:rPr>
                <w:rFonts w:ascii="Arial" w:hAnsi="Arial" w:cs="Arial"/>
                <w:bCs/>
                <w:sz w:val="18"/>
                <w:szCs w:val="18"/>
              </w:rPr>
              <w:t xml:space="preserve"> Proponowane brzmienie: „współpraca z lekarzem specjalistą w dziedzinie okulistyki, innymi specjalistami i fizjoterapeutą w zakresie leczenia zeza, niedowidzenia i innych zaburzeń widzenia”.</w:t>
            </w:r>
          </w:p>
        </w:tc>
      </w:tr>
      <w:tr w:rsidR="00A373A0" w:rsidRPr="00542AD3" w14:paraId="4C65588C" w14:textId="77777777" w:rsidTr="00D87D56">
        <w:tc>
          <w:tcPr>
            <w:tcW w:w="477" w:type="dxa"/>
          </w:tcPr>
          <w:p w14:paraId="020ABD71" w14:textId="77777777" w:rsidR="00451987" w:rsidRPr="00542AD3" w:rsidRDefault="00451987" w:rsidP="00451987">
            <w:pPr>
              <w:rPr>
                <w:rFonts w:ascii="Arial" w:hAnsi="Arial" w:cs="Arial"/>
                <w:sz w:val="18"/>
                <w:szCs w:val="18"/>
              </w:rPr>
            </w:pPr>
          </w:p>
        </w:tc>
        <w:tc>
          <w:tcPr>
            <w:tcW w:w="1109" w:type="dxa"/>
          </w:tcPr>
          <w:p w14:paraId="71125693" w14:textId="676D34DD" w:rsidR="00451987" w:rsidRPr="00542AD3" w:rsidRDefault="00451987" w:rsidP="00451987">
            <w:pPr>
              <w:rPr>
                <w:rFonts w:ascii="Arial" w:hAnsi="Arial" w:cs="Arial"/>
                <w:sz w:val="18"/>
                <w:szCs w:val="18"/>
              </w:rPr>
            </w:pPr>
            <w:r w:rsidRPr="00542AD3">
              <w:rPr>
                <w:rFonts w:ascii="Arial" w:hAnsi="Arial" w:cs="Arial"/>
                <w:sz w:val="18"/>
                <w:szCs w:val="18"/>
              </w:rPr>
              <w:t>Załącznik nr 7 pkt 4.2</w:t>
            </w:r>
          </w:p>
        </w:tc>
        <w:tc>
          <w:tcPr>
            <w:tcW w:w="1838" w:type="dxa"/>
          </w:tcPr>
          <w:p w14:paraId="679048A4" w14:textId="774435FB"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253F9EDC" w14:textId="0FDC554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Niepotrzebne powtórzenie</w:t>
            </w:r>
          </w:p>
        </w:tc>
        <w:tc>
          <w:tcPr>
            <w:tcW w:w="2410" w:type="dxa"/>
            <w:gridSpan w:val="2"/>
          </w:tcPr>
          <w:p w14:paraId="14BE2B40" w14:textId="12C0ED00" w:rsidR="00451987" w:rsidRPr="00542AD3" w:rsidRDefault="00451987" w:rsidP="00451987">
            <w:pPr>
              <w:rPr>
                <w:rFonts w:ascii="Arial" w:hAnsi="Arial" w:cs="Arial"/>
                <w:bCs/>
                <w:sz w:val="18"/>
                <w:szCs w:val="18"/>
              </w:rPr>
            </w:pPr>
            <w:r w:rsidRPr="00542AD3">
              <w:rPr>
                <w:rFonts w:ascii="Arial" w:hAnsi="Arial" w:cs="Arial"/>
                <w:bCs/>
                <w:sz w:val="18"/>
                <w:szCs w:val="18"/>
              </w:rPr>
              <w:t>W nawiązaniu do poprzednich uwag, nie ma konieczności ponawiania tego zapisu</w:t>
            </w:r>
          </w:p>
        </w:tc>
        <w:tc>
          <w:tcPr>
            <w:tcW w:w="2268" w:type="dxa"/>
          </w:tcPr>
          <w:p w14:paraId="5E8DFB1C" w14:textId="0E50C8CF" w:rsidR="00451987" w:rsidRPr="00542AD3" w:rsidRDefault="00451987" w:rsidP="00451987">
            <w:pPr>
              <w:rPr>
                <w:rFonts w:ascii="Arial" w:hAnsi="Arial" w:cs="Arial"/>
                <w:bCs/>
                <w:sz w:val="18"/>
                <w:szCs w:val="18"/>
              </w:rPr>
            </w:pPr>
            <w:r w:rsidRPr="00542AD3">
              <w:rPr>
                <w:rFonts w:ascii="Arial" w:hAnsi="Arial" w:cs="Arial"/>
                <w:bCs/>
                <w:sz w:val="18"/>
                <w:szCs w:val="18"/>
              </w:rPr>
              <w:t>Usunięcie zapisu</w:t>
            </w:r>
          </w:p>
        </w:tc>
        <w:tc>
          <w:tcPr>
            <w:tcW w:w="2942" w:type="dxa"/>
          </w:tcPr>
          <w:p w14:paraId="6FAD0967" w14:textId="102FFD3A"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C4EA243" w14:textId="77777777" w:rsidR="00451987" w:rsidRPr="00542AD3" w:rsidRDefault="00451987" w:rsidP="00451987">
            <w:pPr>
              <w:rPr>
                <w:rFonts w:ascii="Arial" w:hAnsi="Arial" w:cs="Arial"/>
                <w:bCs/>
                <w:sz w:val="18"/>
                <w:szCs w:val="18"/>
              </w:rPr>
            </w:pPr>
          </w:p>
          <w:p w14:paraId="07E7383E" w14:textId="0F14D1E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4.2 zostaje w projekcie, w związku z nieuwzględnieniem uwagi </w:t>
            </w:r>
            <w:r w:rsidR="008A7E91" w:rsidRPr="00542AD3">
              <w:rPr>
                <w:rFonts w:ascii="Arial" w:hAnsi="Arial" w:cs="Arial"/>
                <w:bCs/>
                <w:sz w:val="18"/>
                <w:szCs w:val="18"/>
              </w:rPr>
              <w:t>dotyczącej</w:t>
            </w:r>
            <w:r w:rsidRPr="00542AD3">
              <w:rPr>
                <w:rFonts w:ascii="Arial" w:hAnsi="Arial" w:cs="Arial"/>
                <w:bCs/>
                <w:sz w:val="18"/>
                <w:szCs w:val="18"/>
              </w:rPr>
              <w:t xml:space="preserve"> </w:t>
            </w:r>
            <w:r w:rsidR="008A7E91" w:rsidRPr="00542AD3">
              <w:rPr>
                <w:rFonts w:ascii="Arial" w:hAnsi="Arial" w:cs="Arial"/>
                <w:bCs/>
                <w:sz w:val="18"/>
                <w:szCs w:val="18"/>
              </w:rPr>
              <w:t>ujęcia</w:t>
            </w:r>
            <w:r w:rsidRPr="00542AD3">
              <w:rPr>
                <w:rFonts w:ascii="Arial" w:hAnsi="Arial" w:cs="Arial"/>
                <w:bCs/>
                <w:sz w:val="18"/>
                <w:szCs w:val="18"/>
              </w:rPr>
              <w:t xml:space="preserve"> tej czynności w ramach pkt 1</w:t>
            </w:r>
            <w:r w:rsidR="008A7E91" w:rsidRPr="00542AD3">
              <w:rPr>
                <w:rFonts w:ascii="Arial" w:hAnsi="Arial" w:cs="Arial"/>
                <w:bCs/>
                <w:sz w:val="18"/>
                <w:szCs w:val="18"/>
              </w:rPr>
              <w:t>.</w:t>
            </w:r>
          </w:p>
        </w:tc>
      </w:tr>
      <w:tr w:rsidR="00A373A0" w:rsidRPr="00542AD3" w14:paraId="29EE0E4A" w14:textId="77777777" w:rsidTr="00D87D56">
        <w:tc>
          <w:tcPr>
            <w:tcW w:w="477" w:type="dxa"/>
          </w:tcPr>
          <w:p w14:paraId="6702CB46" w14:textId="77777777" w:rsidR="00451987" w:rsidRPr="00542AD3" w:rsidRDefault="00451987" w:rsidP="00451987">
            <w:pPr>
              <w:rPr>
                <w:rFonts w:ascii="Arial" w:hAnsi="Arial" w:cs="Arial"/>
                <w:sz w:val="18"/>
                <w:szCs w:val="18"/>
              </w:rPr>
            </w:pPr>
          </w:p>
        </w:tc>
        <w:tc>
          <w:tcPr>
            <w:tcW w:w="1109" w:type="dxa"/>
          </w:tcPr>
          <w:p w14:paraId="713D2327" w14:textId="6F59DE7E" w:rsidR="00451987" w:rsidRPr="00542AD3" w:rsidRDefault="00451987" w:rsidP="00451987">
            <w:pPr>
              <w:rPr>
                <w:rFonts w:ascii="Arial" w:hAnsi="Arial" w:cs="Arial"/>
                <w:sz w:val="18"/>
                <w:szCs w:val="18"/>
              </w:rPr>
            </w:pPr>
            <w:r w:rsidRPr="00542AD3">
              <w:rPr>
                <w:rFonts w:ascii="Arial" w:hAnsi="Arial" w:cs="Arial"/>
                <w:sz w:val="18"/>
                <w:szCs w:val="18"/>
              </w:rPr>
              <w:t>Załącznik nr 7 pkt 4.3</w:t>
            </w:r>
          </w:p>
        </w:tc>
        <w:tc>
          <w:tcPr>
            <w:tcW w:w="1838" w:type="dxa"/>
          </w:tcPr>
          <w:p w14:paraId="517A907E" w14:textId="07A40E82"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66061F64" w14:textId="51AA10AF"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Ograniczenie autonomii zawodu</w:t>
            </w:r>
          </w:p>
        </w:tc>
        <w:tc>
          <w:tcPr>
            <w:tcW w:w="2410" w:type="dxa"/>
            <w:gridSpan w:val="2"/>
          </w:tcPr>
          <w:p w14:paraId="13EF3591" w14:textId="044EEF1B" w:rsidR="00451987" w:rsidRPr="00542AD3" w:rsidRDefault="00451987" w:rsidP="00451987">
            <w:pPr>
              <w:rPr>
                <w:rFonts w:ascii="Arial" w:hAnsi="Arial" w:cs="Arial"/>
                <w:bCs/>
                <w:sz w:val="18"/>
                <w:szCs w:val="18"/>
              </w:rPr>
            </w:pPr>
            <w:r w:rsidRPr="00542AD3">
              <w:rPr>
                <w:rFonts w:ascii="Arial" w:hAnsi="Arial" w:cs="Arial"/>
                <w:bCs/>
                <w:sz w:val="18"/>
                <w:szCs w:val="18"/>
              </w:rPr>
              <w:t>Zapis mówiący o konieczności konsultowania z lekarzem prowadzącym wyników badań okulistycznych i ćwiczeń przed, w trakcie i po zakończeniu terapii stoi w sprzeczności z punktem 3 niniejszego rozporządzenia, który zakłada dostosowywanie przez ortoptystkę metod i technik pracy z pacjentem. Lekarze okuliści nie są przygotowani merytorycznie (brak takich elementów w programie specjalizacji) do planowania terapii ortoptycznej w tym ćwiczeń.</w:t>
            </w:r>
          </w:p>
        </w:tc>
        <w:tc>
          <w:tcPr>
            <w:tcW w:w="2268" w:type="dxa"/>
          </w:tcPr>
          <w:p w14:paraId="5AE6C747" w14:textId="63379701" w:rsidR="00451987" w:rsidRPr="00542AD3" w:rsidRDefault="00451987" w:rsidP="00451987">
            <w:pPr>
              <w:rPr>
                <w:rFonts w:ascii="Arial" w:hAnsi="Arial" w:cs="Arial"/>
                <w:bCs/>
                <w:sz w:val="18"/>
                <w:szCs w:val="18"/>
              </w:rPr>
            </w:pPr>
            <w:r w:rsidRPr="00542AD3">
              <w:rPr>
                <w:rFonts w:ascii="Arial" w:hAnsi="Arial" w:cs="Arial"/>
                <w:bCs/>
                <w:sz w:val="18"/>
                <w:szCs w:val="18"/>
              </w:rPr>
              <w:t>Usunięcie zapisu</w:t>
            </w:r>
          </w:p>
        </w:tc>
        <w:tc>
          <w:tcPr>
            <w:tcW w:w="2942" w:type="dxa"/>
          </w:tcPr>
          <w:p w14:paraId="5C1917D3" w14:textId="2CC65E5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8A7E91" w:rsidRPr="00542AD3">
              <w:rPr>
                <w:rFonts w:ascii="Arial" w:hAnsi="Arial" w:cs="Arial"/>
                <w:bCs/>
                <w:sz w:val="18"/>
                <w:szCs w:val="18"/>
              </w:rPr>
              <w:t>.</w:t>
            </w:r>
          </w:p>
          <w:p w14:paraId="49B3E506" w14:textId="77777777" w:rsidR="00451987" w:rsidRPr="00542AD3" w:rsidRDefault="00451987" w:rsidP="00451987">
            <w:pPr>
              <w:rPr>
                <w:rFonts w:ascii="Arial" w:hAnsi="Arial" w:cs="Arial"/>
                <w:bCs/>
                <w:sz w:val="18"/>
                <w:szCs w:val="18"/>
              </w:rPr>
            </w:pPr>
          </w:p>
          <w:p w14:paraId="6277D332" w14:textId="2BF0E2CC" w:rsidR="00451987" w:rsidRPr="00542AD3" w:rsidRDefault="00451987" w:rsidP="00451987">
            <w:pPr>
              <w:rPr>
                <w:rFonts w:ascii="Arial" w:hAnsi="Arial" w:cs="Arial"/>
                <w:bCs/>
                <w:sz w:val="18"/>
                <w:szCs w:val="18"/>
              </w:rPr>
            </w:pPr>
          </w:p>
        </w:tc>
      </w:tr>
      <w:tr w:rsidR="00A373A0" w:rsidRPr="00542AD3" w14:paraId="7DC430CD" w14:textId="77777777" w:rsidTr="00D87D56">
        <w:tc>
          <w:tcPr>
            <w:tcW w:w="477" w:type="dxa"/>
          </w:tcPr>
          <w:p w14:paraId="320C852A" w14:textId="77777777" w:rsidR="00451987" w:rsidRPr="00542AD3" w:rsidRDefault="00451987" w:rsidP="00451987">
            <w:pPr>
              <w:rPr>
                <w:rFonts w:ascii="Arial" w:hAnsi="Arial" w:cs="Arial"/>
                <w:sz w:val="18"/>
                <w:szCs w:val="18"/>
              </w:rPr>
            </w:pPr>
          </w:p>
        </w:tc>
        <w:tc>
          <w:tcPr>
            <w:tcW w:w="1109" w:type="dxa"/>
          </w:tcPr>
          <w:p w14:paraId="255D5EDF" w14:textId="0C669258" w:rsidR="00451987" w:rsidRPr="00542AD3" w:rsidRDefault="00451987" w:rsidP="00451987">
            <w:pPr>
              <w:rPr>
                <w:rFonts w:ascii="Arial" w:hAnsi="Arial" w:cs="Arial"/>
                <w:sz w:val="18"/>
                <w:szCs w:val="18"/>
              </w:rPr>
            </w:pPr>
            <w:r w:rsidRPr="00542AD3">
              <w:rPr>
                <w:rFonts w:ascii="Arial" w:hAnsi="Arial" w:cs="Arial"/>
                <w:sz w:val="18"/>
                <w:szCs w:val="18"/>
              </w:rPr>
              <w:t>Załącznik nr 7 pkt 7</w:t>
            </w:r>
          </w:p>
        </w:tc>
        <w:tc>
          <w:tcPr>
            <w:tcW w:w="1838" w:type="dxa"/>
          </w:tcPr>
          <w:p w14:paraId="0A0D56D9" w14:textId="4FDC7C04"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Ortoptyczne im. Prof. K. Krzystkowej.</w:t>
            </w:r>
          </w:p>
        </w:tc>
        <w:tc>
          <w:tcPr>
            <w:tcW w:w="2847" w:type="dxa"/>
          </w:tcPr>
          <w:p w14:paraId="3CC98166" w14:textId="63F705B2" w:rsidR="00451987" w:rsidRPr="00542AD3" w:rsidRDefault="00451987" w:rsidP="00451987">
            <w:pPr>
              <w:rPr>
                <w:rFonts w:ascii="Arial" w:hAnsi="Arial" w:cs="Arial"/>
                <w:bCs/>
                <w:sz w:val="18"/>
                <w:szCs w:val="18"/>
              </w:rPr>
            </w:pPr>
            <w:r w:rsidRPr="00542AD3">
              <w:rPr>
                <w:rFonts w:ascii="Arial" w:hAnsi="Arial" w:cs="Arial"/>
                <w:sz w:val="18"/>
                <w:szCs w:val="18"/>
              </w:rPr>
              <w:t>Nieuwzględnienie badań przesiewowych i bilansowych</w:t>
            </w:r>
          </w:p>
        </w:tc>
        <w:tc>
          <w:tcPr>
            <w:tcW w:w="2410" w:type="dxa"/>
            <w:gridSpan w:val="2"/>
          </w:tcPr>
          <w:p w14:paraId="1975F33C" w14:textId="16A2594E" w:rsidR="00451987" w:rsidRPr="00542AD3" w:rsidRDefault="00451987" w:rsidP="00451987">
            <w:pPr>
              <w:rPr>
                <w:rFonts w:ascii="Arial" w:hAnsi="Arial" w:cs="Arial"/>
                <w:bCs/>
                <w:sz w:val="18"/>
                <w:szCs w:val="18"/>
              </w:rPr>
            </w:pPr>
            <w:r w:rsidRPr="00542AD3">
              <w:rPr>
                <w:rFonts w:ascii="Arial" w:hAnsi="Arial" w:cs="Arial"/>
                <w:bCs/>
                <w:sz w:val="18"/>
                <w:szCs w:val="18"/>
              </w:rPr>
              <w:t>Ortoptystki jako wykwalifikowany personel medyczny jest przygotowany do przeprowadzania badań przesiewowych i bilansowych. Znają i stosują odpowiednie techniki i normy dla poszczególnych etapów rozwoju.</w:t>
            </w:r>
          </w:p>
        </w:tc>
        <w:tc>
          <w:tcPr>
            <w:tcW w:w="2268" w:type="dxa"/>
          </w:tcPr>
          <w:p w14:paraId="5D00FBB8" w14:textId="6D48BE6E" w:rsidR="00451987" w:rsidRPr="00542AD3" w:rsidRDefault="00451987" w:rsidP="00451987">
            <w:pPr>
              <w:rPr>
                <w:rFonts w:ascii="Arial" w:hAnsi="Arial" w:cs="Arial"/>
                <w:bCs/>
                <w:sz w:val="18"/>
                <w:szCs w:val="18"/>
              </w:rPr>
            </w:pPr>
            <w:r w:rsidRPr="00542AD3">
              <w:rPr>
                <w:rFonts w:ascii="Arial" w:hAnsi="Arial" w:cs="Arial"/>
                <w:bCs/>
                <w:sz w:val="18"/>
                <w:szCs w:val="18"/>
              </w:rPr>
              <w:t>Zastąpienie punktem o brzmieniu  „7. Prowadzenie profilaktyki narządu wzroku, w tym wykonywanie badań przesiewowych i bilansowych, u dzieci i dorosłych</w:t>
            </w:r>
          </w:p>
        </w:tc>
        <w:tc>
          <w:tcPr>
            <w:tcW w:w="2942" w:type="dxa"/>
          </w:tcPr>
          <w:p w14:paraId="50336F00" w14:textId="2A1BAAB1"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D70B87" w:rsidRPr="00542AD3">
              <w:rPr>
                <w:rFonts w:ascii="Arial" w:hAnsi="Arial" w:cs="Arial"/>
                <w:bCs/>
                <w:sz w:val="18"/>
                <w:szCs w:val="18"/>
              </w:rPr>
              <w:t>.</w:t>
            </w:r>
          </w:p>
          <w:p w14:paraId="60363348" w14:textId="77777777" w:rsidR="00451987" w:rsidRPr="00542AD3" w:rsidRDefault="00451987" w:rsidP="00451987">
            <w:pPr>
              <w:rPr>
                <w:rFonts w:ascii="Arial" w:hAnsi="Arial" w:cs="Arial"/>
                <w:bCs/>
                <w:sz w:val="18"/>
                <w:szCs w:val="18"/>
              </w:rPr>
            </w:pPr>
          </w:p>
          <w:p w14:paraId="09C5A128" w14:textId="6D31C9E8" w:rsidR="00451987" w:rsidRPr="00542AD3" w:rsidRDefault="00451987" w:rsidP="00451987">
            <w:pPr>
              <w:rPr>
                <w:rFonts w:ascii="Arial" w:hAnsi="Arial" w:cs="Arial"/>
                <w:bCs/>
                <w:sz w:val="18"/>
                <w:szCs w:val="18"/>
              </w:rPr>
            </w:pPr>
          </w:p>
        </w:tc>
      </w:tr>
      <w:tr w:rsidR="00A373A0" w:rsidRPr="00542AD3" w14:paraId="6021C07E" w14:textId="77777777" w:rsidTr="00D87D56">
        <w:tc>
          <w:tcPr>
            <w:tcW w:w="477" w:type="dxa"/>
          </w:tcPr>
          <w:p w14:paraId="3AC68C52" w14:textId="77777777" w:rsidR="00451987" w:rsidRPr="00542AD3" w:rsidRDefault="00451987" w:rsidP="00451987">
            <w:pPr>
              <w:rPr>
                <w:rFonts w:ascii="Arial" w:hAnsi="Arial" w:cs="Arial"/>
                <w:sz w:val="18"/>
                <w:szCs w:val="18"/>
              </w:rPr>
            </w:pPr>
          </w:p>
        </w:tc>
        <w:tc>
          <w:tcPr>
            <w:tcW w:w="1109" w:type="dxa"/>
          </w:tcPr>
          <w:p w14:paraId="6E01ED45" w14:textId="0ECF1C64" w:rsidR="00451987" w:rsidRPr="00542AD3" w:rsidRDefault="00451987" w:rsidP="00451987">
            <w:pPr>
              <w:rPr>
                <w:rFonts w:ascii="Arial" w:hAnsi="Arial" w:cs="Arial"/>
                <w:sz w:val="18"/>
                <w:szCs w:val="18"/>
              </w:rPr>
            </w:pPr>
            <w:r w:rsidRPr="00542AD3">
              <w:rPr>
                <w:rFonts w:ascii="Arial" w:hAnsi="Arial" w:cs="Arial"/>
                <w:sz w:val="18"/>
                <w:szCs w:val="18"/>
              </w:rPr>
              <w:t>Załącznik nr 7 pkt 7</w:t>
            </w:r>
          </w:p>
        </w:tc>
        <w:tc>
          <w:tcPr>
            <w:tcW w:w="1838" w:type="dxa"/>
          </w:tcPr>
          <w:p w14:paraId="5AF854D8" w14:textId="6878EEE8"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okulistyki</w:t>
            </w:r>
          </w:p>
        </w:tc>
        <w:tc>
          <w:tcPr>
            <w:tcW w:w="2847" w:type="dxa"/>
          </w:tcPr>
          <w:p w14:paraId="03DBC827" w14:textId="6F5F54FA" w:rsidR="00451987" w:rsidRPr="00542AD3" w:rsidRDefault="00451987" w:rsidP="00451987">
            <w:pPr>
              <w:rPr>
                <w:rFonts w:ascii="Arial" w:hAnsi="Arial" w:cs="Arial"/>
                <w:sz w:val="18"/>
                <w:szCs w:val="18"/>
              </w:rPr>
            </w:pPr>
            <w:r w:rsidRPr="00542AD3">
              <w:rPr>
                <w:rFonts w:ascii="Arial" w:hAnsi="Arial" w:cs="Arial"/>
                <w:bCs/>
                <w:sz w:val="18"/>
                <w:szCs w:val="18"/>
              </w:rPr>
              <w:t>Pkt 7. - brak uwzględnienia badań przesiewowych i bilansowych</w:t>
            </w:r>
          </w:p>
        </w:tc>
        <w:tc>
          <w:tcPr>
            <w:tcW w:w="2410" w:type="dxa"/>
            <w:gridSpan w:val="2"/>
          </w:tcPr>
          <w:p w14:paraId="219A1FF1" w14:textId="374BDC9B" w:rsidR="00451987" w:rsidRPr="00542AD3" w:rsidRDefault="00451987" w:rsidP="00451987">
            <w:pPr>
              <w:rPr>
                <w:rFonts w:ascii="Arial" w:hAnsi="Arial" w:cs="Arial"/>
                <w:bCs/>
                <w:sz w:val="18"/>
                <w:szCs w:val="18"/>
              </w:rPr>
            </w:pPr>
            <w:r w:rsidRPr="00542AD3">
              <w:rPr>
                <w:rFonts w:ascii="Arial" w:hAnsi="Arial" w:cs="Arial"/>
                <w:bCs/>
                <w:sz w:val="18"/>
                <w:szCs w:val="18"/>
              </w:rPr>
              <w:t>•Ortoptystki jako wykwalifikowany personel medyczny jest przygotowany do przeprowadzania badań przesiewowych i bilansowych. Znają i stosują odpowiednie techniki i normy dla poszczególnych etapów rozwoju. Proponuję zmianę zapisu pkt. 7 projektu rozporządzenia na zapis jak w propozycji.</w:t>
            </w:r>
          </w:p>
        </w:tc>
        <w:tc>
          <w:tcPr>
            <w:tcW w:w="2268" w:type="dxa"/>
          </w:tcPr>
          <w:p w14:paraId="745AF25C" w14:textId="77777777" w:rsidR="00451987" w:rsidRPr="00542AD3" w:rsidRDefault="00451987" w:rsidP="00451987">
            <w:pPr>
              <w:ind w:left="141"/>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7.Prowadzenie profilaktyki narządu wzroku</w:t>
            </w:r>
            <w:bookmarkStart w:id="10" w:name="_Hlk173837783"/>
            <w:r w:rsidRPr="00542AD3">
              <w:rPr>
                <w:rFonts w:ascii="Arial" w:hAnsi="Arial" w:cs="Arial"/>
                <w:kern w:val="2"/>
                <w:sz w:val="18"/>
                <w:szCs w:val="18"/>
                <w14:ligatures w14:val="standardContextual"/>
              </w:rPr>
              <w:t>, w tym wykonywanie badań przesiewowych i bilansowych, u dzieci i dorosłych.</w:t>
            </w:r>
            <w:bookmarkEnd w:id="10"/>
          </w:p>
          <w:p w14:paraId="30C814A1" w14:textId="77777777" w:rsidR="00451987" w:rsidRPr="00542AD3" w:rsidRDefault="00451987" w:rsidP="00451987">
            <w:pPr>
              <w:rPr>
                <w:rFonts w:ascii="Arial" w:hAnsi="Arial" w:cs="Arial"/>
                <w:bCs/>
                <w:sz w:val="18"/>
                <w:szCs w:val="18"/>
              </w:rPr>
            </w:pPr>
          </w:p>
        </w:tc>
        <w:tc>
          <w:tcPr>
            <w:tcW w:w="2942" w:type="dxa"/>
          </w:tcPr>
          <w:p w14:paraId="06CC212F" w14:textId="2810ED0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33F9B893" w14:textId="77777777" w:rsidTr="00D25CB8">
        <w:tc>
          <w:tcPr>
            <w:tcW w:w="13891" w:type="dxa"/>
            <w:gridSpan w:val="8"/>
          </w:tcPr>
          <w:p w14:paraId="290EB31A" w14:textId="1EAF16B1"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8 – PODIATRA</w:t>
            </w:r>
          </w:p>
        </w:tc>
      </w:tr>
      <w:tr w:rsidR="00A373A0" w:rsidRPr="00542AD3" w14:paraId="233926C9" w14:textId="77777777" w:rsidTr="00D87D56">
        <w:tc>
          <w:tcPr>
            <w:tcW w:w="477" w:type="dxa"/>
          </w:tcPr>
          <w:p w14:paraId="7BA7A9AE" w14:textId="77777777" w:rsidR="00451987" w:rsidRPr="00542AD3" w:rsidRDefault="00451987" w:rsidP="00451987">
            <w:pPr>
              <w:rPr>
                <w:rFonts w:ascii="Arial" w:hAnsi="Arial" w:cs="Arial"/>
                <w:sz w:val="18"/>
                <w:szCs w:val="18"/>
              </w:rPr>
            </w:pPr>
          </w:p>
        </w:tc>
        <w:tc>
          <w:tcPr>
            <w:tcW w:w="1109" w:type="dxa"/>
          </w:tcPr>
          <w:p w14:paraId="6A25751D" w14:textId="04837D1D" w:rsidR="00451987" w:rsidRPr="00542AD3" w:rsidRDefault="00451987" w:rsidP="00451987">
            <w:pPr>
              <w:rPr>
                <w:rFonts w:ascii="Arial" w:hAnsi="Arial" w:cs="Arial"/>
                <w:sz w:val="18"/>
                <w:szCs w:val="18"/>
              </w:rPr>
            </w:pPr>
            <w:r w:rsidRPr="00542AD3">
              <w:rPr>
                <w:rFonts w:ascii="Arial" w:hAnsi="Arial" w:cs="Arial"/>
                <w:sz w:val="18"/>
                <w:szCs w:val="18"/>
              </w:rPr>
              <w:t>Załącznik nr 8</w:t>
            </w:r>
          </w:p>
        </w:tc>
        <w:tc>
          <w:tcPr>
            <w:tcW w:w="1838" w:type="dxa"/>
          </w:tcPr>
          <w:p w14:paraId="3A0AD1F2" w14:textId="2D33F417"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Ortopedii i Traumatologii Narządu Ruchu</w:t>
            </w:r>
          </w:p>
        </w:tc>
        <w:tc>
          <w:tcPr>
            <w:tcW w:w="2847" w:type="dxa"/>
          </w:tcPr>
          <w:p w14:paraId="135BB2BA" w14:textId="4E43C56D" w:rsidR="00451987" w:rsidRPr="00542AD3" w:rsidRDefault="00451987" w:rsidP="00451987">
            <w:pPr>
              <w:rPr>
                <w:rFonts w:ascii="Arial" w:hAnsi="Arial" w:cs="Arial"/>
                <w:bCs/>
                <w:sz w:val="18"/>
                <w:szCs w:val="18"/>
              </w:rPr>
            </w:pPr>
            <w:r w:rsidRPr="00542AD3">
              <w:rPr>
                <w:rFonts w:ascii="Arial" w:hAnsi="Arial" w:cs="Arial"/>
                <w:bCs/>
                <w:sz w:val="18"/>
                <w:szCs w:val="18"/>
              </w:rPr>
              <w:t>Jestem zwolennikiem wydzielenia podiatry jako zawodu medycznego. Mam następujące propozycje dotyczące czynności wymienionych w projekcie</w:t>
            </w:r>
          </w:p>
          <w:p w14:paraId="3FE445D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a.Punkt 4. Powinien dotyczyć czynności wymienionych w punkcie 7. </w:t>
            </w:r>
          </w:p>
          <w:p w14:paraId="335717E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b.Punkt 5. Powinien dotyczyć czynności przypisanych punktowi 8.</w:t>
            </w:r>
          </w:p>
          <w:p w14:paraId="2F3CBC8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c.W związku z tym punkty 4. i 5. miałyby nr 6. i 7.</w:t>
            </w:r>
          </w:p>
          <w:p w14:paraId="4C2506C8" w14:textId="77777777" w:rsidR="00451987" w:rsidRPr="00542AD3" w:rsidRDefault="00451987" w:rsidP="00451987">
            <w:pPr>
              <w:rPr>
                <w:rFonts w:ascii="Arial" w:hAnsi="Arial" w:cs="Arial"/>
                <w:bCs/>
                <w:sz w:val="18"/>
                <w:szCs w:val="18"/>
              </w:rPr>
            </w:pPr>
          </w:p>
        </w:tc>
        <w:tc>
          <w:tcPr>
            <w:tcW w:w="2410" w:type="dxa"/>
            <w:gridSpan w:val="2"/>
          </w:tcPr>
          <w:p w14:paraId="5DCC55B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Uzasadnienie: kluczowa rola w przeciwdziałaniu infekcjom ma istotny wpływ na rokowanie w przypadku wszystkich schorzeń w obrębie stóp. Z kolei właściwe postępowanie przeciw-infekcyjne zmniejsza ryzyka pomniejszania się wrażliwości bakterii na stosowane antybiotyki. Uporządkowanie tego sektora (infekcji szpitalnych, miejsca operowanego, infekcji w stopach cukrzycowych) jest </w:t>
            </w:r>
            <w:r w:rsidRPr="00542AD3">
              <w:rPr>
                <w:rFonts w:ascii="Arial" w:hAnsi="Arial" w:cs="Arial"/>
                <w:bCs/>
                <w:sz w:val="18"/>
                <w:szCs w:val="18"/>
              </w:rPr>
              <w:lastRenderedPageBreak/>
              <w:t>wyzwaniem współczesnej ortopedii. Kolejność ma znaczenie.</w:t>
            </w:r>
          </w:p>
          <w:p w14:paraId="438206A4" w14:textId="77777777" w:rsidR="00451987" w:rsidRPr="00542AD3" w:rsidRDefault="00451987" w:rsidP="00451987">
            <w:pPr>
              <w:rPr>
                <w:rFonts w:ascii="Arial" w:hAnsi="Arial" w:cs="Arial"/>
                <w:bCs/>
                <w:sz w:val="18"/>
                <w:szCs w:val="18"/>
              </w:rPr>
            </w:pPr>
          </w:p>
        </w:tc>
        <w:tc>
          <w:tcPr>
            <w:tcW w:w="2268" w:type="dxa"/>
          </w:tcPr>
          <w:p w14:paraId="6E458F34" w14:textId="77777777" w:rsidR="00451987" w:rsidRPr="00542AD3" w:rsidRDefault="00451987" w:rsidP="00451987">
            <w:pPr>
              <w:rPr>
                <w:rFonts w:ascii="Arial" w:hAnsi="Arial" w:cs="Arial"/>
                <w:bCs/>
                <w:sz w:val="18"/>
                <w:szCs w:val="18"/>
              </w:rPr>
            </w:pPr>
          </w:p>
        </w:tc>
        <w:tc>
          <w:tcPr>
            <w:tcW w:w="2942" w:type="dxa"/>
          </w:tcPr>
          <w:p w14:paraId="48B257B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7D939E9F" w14:textId="77777777" w:rsidR="00451987" w:rsidRPr="00542AD3" w:rsidRDefault="00451987" w:rsidP="004B024A">
            <w:pPr>
              <w:rPr>
                <w:rFonts w:ascii="Arial" w:hAnsi="Arial" w:cs="Arial"/>
                <w:bCs/>
                <w:sz w:val="18"/>
                <w:szCs w:val="18"/>
              </w:rPr>
            </w:pPr>
          </w:p>
        </w:tc>
      </w:tr>
      <w:tr w:rsidR="00A373A0" w:rsidRPr="00542AD3" w14:paraId="776C089D" w14:textId="77777777" w:rsidTr="00D87D56">
        <w:tc>
          <w:tcPr>
            <w:tcW w:w="477" w:type="dxa"/>
          </w:tcPr>
          <w:p w14:paraId="3F9AF00A" w14:textId="77777777" w:rsidR="00451987" w:rsidRPr="00542AD3" w:rsidRDefault="00451987" w:rsidP="00451987">
            <w:pPr>
              <w:rPr>
                <w:rFonts w:ascii="Arial" w:hAnsi="Arial" w:cs="Arial"/>
                <w:sz w:val="18"/>
                <w:szCs w:val="18"/>
              </w:rPr>
            </w:pPr>
          </w:p>
        </w:tc>
        <w:tc>
          <w:tcPr>
            <w:tcW w:w="1109" w:type="dxa"/>
          </w:tcPr>
          <w:p w14:paraId="35F78B32" w14:textId="495ED838" w:rsidR="00451987" w:rsidRPr="00542AD3" w:rsidRDefault="00451987" w:rsidP="00451987">
            <w:pPr>
              <w:rPr>
                <w:rFonts w:ascii="Arial" w:hAnsi="Arial" w:cs="Arial"/>
                <w:sz w:val="18"/>
                <w:szCs w:val="18"/>
              </w:rPr>
            </w:pPr>
            <w:r w:rsidRPr="00542AD3">
              <w:rPr>
                <w:rFonts w:ascii="Arial" w:hAnsi="Arial" w:cs="Arial"/>
                <w:sz w:val="18"/>
                <w:szCs w:val="18"/>
              </w:rPr>
              <w:t>Załącznik nr 8</w:t>
            </w:r>
          </w:p>
        </w:tc>
        <w:tc>
          <w:tcPr>
            <w:tcW w:w="1838" w:type="dxa"/>
          </w:tcPr>
          <w:p w14:paraId="74A3D5A7" w14:textId="5699C22C"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Ortopedii i Traumatologii Narządu Ruchu</w:t>
            </w:r>
          </w:p>
        </w:tc>
        <w:tc>
          <w:tcPr>
            <w:tcW w:w="2847" w:type="dxa"/>
          </w:tcPr>
          <w:p w14:paraId="7B27895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Jako punkt 15. proponuję wstawić utrzymanie dobrostanu psychicznego jako osobnego punktu, bez połączenia z dobrostanem fizycznym.</w:t>
            </w:r>
          </w:p>
          <w:p w14:paraId="4C48555D" w14:textId="77777777" w:rsidR="00451987" w:rsidRPr="00542AD3" w:rsidRDefault="00451987" w:rsidP="00451987">
            <w:pPr>
              <w:rPr>
                <w:rFonts w:ascii="Arial" w:hAnsi="Arial" w:cs="Arial"/>
                <w:bCs/>
                <w:sz w:val="18"/>
                <w:szCs w:val="18"/>
              </w:rPr>
            </w:pPr>
          </w:p>
        </w:tc>
        <w:tc>
          <w:tcPr>
            <w:tcW w:w="2410" w:type="dxa"/>
            <w:gridSpan w:val="2"/>
          </w:tcPr>
          <w:p w14:paraId="2BF621C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Uzasadnienie: wyróżnienie tego punktu osobno ma służyć wskazaniu podiatrze na sferę psychiczną pacjentów i konieczność dbałości o tą część potrzeb chorych, których problemy mają charakter przewlekły.</w:t>
            </w:r>
          </w:p>
          <w:p w14:paraId="0DFFA7A1" w14:textId="77777777" w:rsidR="00451987" w:rsidRPr="00542AD3" w:rsidRDefault="00451987" w:rsidP="00451987">
            <w:pPr>
              <w:rPr>
                <w:rFonts w:ascii="Arial" w:hAnsi="Arial" w:cs="Arial"/>
                <w:bCs/>
                <w:sz w:val="18"/>
                <w:szCs w:val="18"/>
              </w:rPr>
            </w:pPr>
          </w:p>
        </w:tc>
        <w:tc>
          <w:tcPr>
            <w:tcW w:w="2268" w:type="dxa"/>
          </w:tcPr>
          <w:p w14:paraId="23CE92F9" w14:textId="77777777" w:rsidR="00451987" w:rsidRPr="00542AD3" w:rsidRDefault="00451987" w:rsidP="00451987">
            <w:pPr>
              <w:rPr>
                <w:rFonts w:ascii="Arial" w:hAnsi="Arial" w:cs="Arial"/>
                <w:bCs/>
                <w:sz w:val="18"/>
                <w:szCs w:val="18"/>
              </w:rPr>
            </w:pPr>
          </w:p>
        </w:tc>
        <w:tc>
          <w:tcPr>
            <w:tcW w:w="2942" w:type="dxa"/>
          </w:tcPr>
          <w:p w14:paraId="19906DC0" w14:textId="00A2FE4B"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4B024A" w:rsidRPr="00542AD3">
              <w:rPr>
                <w:rFonts w:ascii="Arial" w:hAnsi="Arial" w:cs="Arial"/>
                <w:bCs/>
                <w:sz w:val="18"/>
                <w:szCs w:val="18"/>
              </w:rPr>
              <w:t>.</w:t>
            </w:r>
          </w:p>
          <w:p w14:paraId="27FDB778" w14:textId="77777777" w:rsidR="002D01B4" w:rsidRPr="00542AD3" w:rsidRDefault="002D01B4" w:rsidP="00451987">
            <w:pPr>
              <w:rPr>
                <w:rFonts w:ascii="Arial" w:hAnsi="Arial" w:cs="Arial"/>
                <w:bCs/>
                <w:sz w:val="18"/>
                <w:szCs w:val="18"/>
              </w:rPr>
            </w:pPr>
          </w:p>
          <w:p w14:paraId="07E104B7" w14:textId="6A23922E" w:rsidR="00451987" w:rsidRPr="00542AD3" w:rsidRDefault="00451987" w:rsidP="00451987">
            <w:pPr>
              <w:rPr>
                <w:rFonts w:ascii="Arial" w:hAnsi="Arial" w:cs="Arial"/>
                <w:bCs/>
                <w:sz w:val="18"/>
                <w:szCs w:val="18"/>
              </w:rPr>
            </w:pPr>
            <w:r w:rsidRPr="00542AD3">
              <w:rPr>
                <w:rFonts w:ascii="Arial" w:hAnsi="Arial" w:cs="Arial"/>
                <w:bCs/>
                <w:sz w:val="18"/>
                <w:szCs w:val="18"/>
              </w:rPr>
              <w:t>Nie znajduje uzasadnienia rozdzielanie tej czynności na 2 pkt.</w:t>
            </w:r>
          </w:p>
          <w:p w14:paraId="46E918DF" w14:textId="77777777" w:rsidR="00451987" w:rsidRPr="00542AD3" w:rsidRDefault="00451987" w:rsidP="004B024A">
            <w:pPr>
              <w:rPr>
                <w:rFonts w:ascii="Arial" w:hAnsi="Arial" w:cs="Arial"/>
                <w:bCs/>
                <w:sz w:val="18"/>
                <w:szCs w:val="18"/>
              </w:rPr>
            </w:pPr>
          </w:p>
        </w:tc>
      </w:tr>
      <w:tr w:rsidR="00A373A0" w:rsidRPr="00542AD3" w14:paraId="17667211" w14:textId="77777777" w:rsidTr="00D87D56">
        <w:tc>
          <w:tcPr>
            <w:tcW w:w="477" w:type="dxa"/>
          </w:tcPr>
          <w:p w14:paraId="5D7A5F74" w14:textId="77777777" w:rsidR="00451987" w:rsidRPr="00542AD3" w:rsidRDefault="00451987" w:rsidP="00451987">
            <w:pPr>
              <w:rPr>
                <w:rFonts w:ascii="Arial" w:hAnsi="Arial" w:cs="Arial"/>
                <w:sz w:val="18"/>
                <w:szCs w:val="18"/>
              </w:rPr>
            </w:pPr>
          </w:p>
        </w:tc>
        <w:tc>
          <w:tcPr>
            <w:tcW w:w="1109" w:type="dxa"/>
          </w:tcPr>
          <w:p w14:paraId="3AACC859" w14:textId="7A348681" w:rsidR="00451987" w:rsidRPr="00542AD3" w:rsidRDefault="00451987" w:rsidP="00451987">
            <w:pPr>
              <w:rPr>
                <w:rFonts w:ascii="Arial" w:hAnsi="Arial" w:cs="Arial"/>
                <w:sz w:val="18"/>
                <w:szCs w:val="18"/>
              </w:rPr>
            </w:pPr>
            <w:r w:rsidRPr="00542AD3">
              <w:rPr>
                <w:rFonts w:ascii="Arial" w:hAnsi="Arial" w:cs="Arial"/>
                <w:sz w:val="18"/>
                <w:szCs w:val="18"/>
              </w:rPr>
              <w:t>Załącznik nr 8</w:t>
            </w:r>
          </w:p>
        </w:tc>
        <w:tc>
          <w:tcPr>
            <w:tcW w:w="1838" w:type="dxa"/>
          </w:tcPr>
          <w:p w14:paraId="118EC4B1" w14:textId="0660D9BB" w:rsidR="00451987" w:rsidRPr="00542AD3" w:rsidRDefault="00451987" w:rsidP="00451987">
            <w:pPr>
              <w:rPr>
                <w:rFonts w:ascii="Arial" w:hAnsi="Arial" w:cs="Arial"/>
                <w:bCs/>
                <w:sz w:val="18"/>
                <w:szCs w:val="18"/>
              </w:rPr>
            </w:pPr>
            <w:r w:rsidRPr="00542AD3">
              <w:rPr>
                <w:rFonts w:ascii="Arial" w:hAnsi="Arial" w:cs="Arial"/>
                <w:bCs/>
                <w:sz w:val="18"/>
                <w:szCs w:val="18"/>
              </w:rPr>
              <w:t>Krajowa Izba Diagnostów Laboratoryjnych</w:t>
            </w:r>
          </w:p>
        </w:tc>
        <w:tc>
          <w:tcPr>
            <w:tcW w:w="2847" w:type="dxa"/>
          </w:tcPr>
          <w:p w14:paraId="23555D69" w14:textId="77777777" w:rsidR="00451987" w:rsidRPr="00542AD3" w:rsidRDefault="00451987" w:rsidP="00451987">
            <w:pPr>
              <w:rPr>
                <w:rFonts w:ascii="Arial" w:hAnsi="Arial" w:cs="Arial"/>
                <w:sz w:val="18"/>
                <w:szCs w:val="18"/>
              </w:rPr>
            </w:pPr>
            <w:r w:rsidRPr="00542AD3">
              <w:rPr>
                <w:rFonts w:ascii="Arial" w:hAnsi="Arial" w:cs="Arial"/>
                <w:sz w:val="18"/>
                <w:szCs w:val="18"/>
              </w:rPr>
              <w:t>Ponadto Rada zgłasza uwagę do załącznika nr 8 do projektu rozporządzenia, w zakresie w jakim załącznik ten określając szczegółowy wykaz czynności zawodowych podiatry, obejmuje nim pkt 6 „Zlecanie badań bakteriologicznych” oraz w pkt 7 „Ocena antybiogramu”. Regulowane załącznikiem nr 8 czynności zawodowe wchodzą w zakres kompetencji diagnostyki mikrobiologicznej i stanowią czynności medycyny laboratoryjnej, w rozumieniu art. 3 ustawy z dnia 15 września 2022 r. o medycynie laboratoryjnej. Ustawa ta w art. 4 i 5 wskazuje kto może wykonywać czynności medycyny laboratoryjnej. Wobec powyższego, należałoby zrezygnować z zamieszczania czynności określonych w pkt 6 i 7 w wykazie czynności zawodowych podiatry.</w:t>
            </w:r>
          </w:p>
          <w:p w14:paraId="2D1C8348" w14:textId="77777777" w:rsidR="00451987" w:rsidRPr="00542AD3" w:rsidRDefault="00451987" w:rsidP="00451987">
            <w:pPr>
              <w:rPr>
                <w:rFonts w:ascii="Arial" w:hAnsi="Arial" w:cs="Arial"/>
                <w:bCs/>
                <w:sz w:val="18"/>
                <w:szCs w:val="18"/>
              </w:rPr>
            </w:pPr>
          </w:p>
        </w:tc>
        <w:tc>
          <w:tcPr>
            <w:tcW w:w="2410" w:type="dxa"/>
            <w:gridSpan w:val="2"/>
          </w:tcPr>
          <w:p w14:paraId="39E537D9" w14:textId="77777777" w:rsidR="00451987" w:rsidRPr="00542AD3" w:rsidRDefault="00451987" w:rsidP="00451987">
            <w:pPr>
              <w:rPr>
                <w:rFonts w:ascii="Arial" w:hAnsi="Arial" w:cs="Arial"/>
                <w:bCs/>
                <w:sz w:val="18"/>
                <w:szCs w:val="18"/>
              </w:rPr>
            </w:pPr>
          </w:p>
        </w:tc>
        <w:tc>
          <w:tcPr>
            <w:tcW w:w="2268" w:type="dxa"/>
          </w:tcPr>
          <w:p w14:paraId="299C5FBE" w14:textId="77777777" w:rsidR="00451987" w:rsidRPr="00542AD3" w:rsidRDefault="00451987" w:rsidP="00451987">
            <w:pPr>
              <w:rPr>
                <w:rFonts w:ascii="Arial" w:hAnsi="Arial" w:cs="Arial"/>
                <w:bCs/>
                <w:sz w:val="18"/>
                <w:szCs w:val="18"/>
              </w:rPr>
            </w:pPr>
          </w:p>
        </w:tc>
        <w:tc>
          <w:tcPr>
            <w:tcW w:w="2942" w:type="dxa"/>
          </w:tcPr>
          <w:p w14:paraId="521E9164" w14:textId="77777777" w:rsidR="004B024A" w:rsidRPr="00EA5178" w:rsidRDefault="00451987" w:rsidP="00451987">
            <w:pPr>
              <w:rPr>
                <w:rFonts w:ascii="Arial" w:hAnsi="Arial" w:cs="Arial"/>
                <w:bCs/>
                <w:sz w:val="18"/>
                <w:szCs w:val="18"/>
              </w:rPr>
            </w:pPr>
            <w:r w:rsidRPr="00542AD3">
              <w:rPr>
                <w:rFonts w:ascii="Arial" w:hAnsi="Arial" w:cs="Arial"/>
                <w:bCs/>
                <w:sz w:val="18"/>
                <w:szCs w:val="18"/>
              </w:rPr>
              <w:t>Uwaga nieuwzględniona</w:t>
            </w:r>
            <w:r w:rsidR="004B024A" w:rsidRPr="00542AD3">
              <w:rPr>
                <w:rFonts w:ascii="Arial" w:hAnsi="Arial" w:cs="Arial"/>
                <w:bCs/>
                <w:sz w:val="18"/>
                <w:szCs w:val="18"/>
              </w:rPr>
              <w:t>.</w:t>
            </w:r>
            <w:r w:rsidRPr="00542AD3">
              <w:rPr>
                <w:rFonts w:ascii="Arial" w:hAnsi="Arial" w:cs="Arial"/>
                <w:bCs/>
                <w:sz w:val="18"/>
                <w:szCs w:val="18"/>
              </w:rPr>
              <w:t xml:space="preserve"> </w:t>
            </w:r>
          </w:p>
          <w:p w14:paraId="4E576D6F" w14:textId="77777777" w:rsidR="004B024A" w:rsidRPr="00EA5178" w:rsidRDefault="004B024A" w:rsidP="00451987">
            <w:pPr>
              <w:rPr>
                <w:rFonts w:ascii="Arial" w:hAnsi="Arial" w:cs="Arial"/>
                <w:bCs/>
                <w:sz w:val="18"/>
                <w:szCs w:val="18"/>
              </w:rPr>
            </w:pPr>
          </w:p>
          <w:p w14:paraId="7C687FBF" w14:textId="3BAD30B3" w:rsidR="00451987" w:rsidRPr="00542AD3" w:rsidRDefault="00451987" w:rsidP="00451987">
            <w:pPr>
              <w:rPr>
                <w:rFonts w:ascii="Arial" w:hAnsi="Arial" w:cs="Arial"/>
                <w:bCs/>
                <w:sz w:val="18"/>
                <w:szCs w:val="18"/>
              </w:rPr>
            </w:pPr>
            <w:r w:rsidRPr="00542AD3">
              <w:rPr>
                <w:rFonts w:ascii="Arial" w:hAnsi="Arial" w:cs="Arial"/>
                <w:bCs/>
                <w:sz w:val="18"/>
                <w:szCs w:val="18"/>
              </w:rPr>
              <w:t>Zlecanie badań czy ocena antybiogramu nie mieszczą się w katalogu czynności medycyny laboratoryjnej wymienionych w art. 3 ustawy o medycynie laboratoryjnej:</w:t>
            </w:r>
          </w:p>
          <w:p w14:paraId="0A8393C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Czynności medycyny laboratoryjnej obejmują:</w:t>
            </w:r>
          </w:p>
          <w:p w14:paraId="74C8EE3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badania laboratoryjne materiału biologicznego, w szczególności analityczne,</w:t>
            </w:r>
          </w:p>
          <w:p w14:paraId="0D98C08D" w14:textId="3DBB4037" w:rsidR="00451987" w:rsidRPr="00542AD3" w:rsidRDefault="00451987" w:rsidP="00451987">
            <w:pPr>
              <w:rPr>
                <w:rFonts w:ascii="Arial" w:hAnsi="Arial" w:cs="Arial"/>
                <w:bCs/>
                <w:sz w:val="18"/>
                <w:szCs w:val="18"/>
              </w:rPr>
            </w:pPr>
            <w:r w:rsidRPr="00542AD3">
              <w:rPr>
                <w:rFonts w:ascii="Arial" w:hAnsi="Arial" w:cs="Arial"/>
                <w:bCs/>
                <w:sz w:val="18"/>
                <w:szCs w:val="18"/>
              </w:rPr>
              <w:t>mikrobiologiczne, immunologiczne, genetyczne, cytomorfologiczne i toksykologiczne;</w:t>
            </w:r>
          </w:p>
          <w:p w14:paraId="381F972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działania zmierzające do ustalenia zgodności tkankowej;</w:t>
            </w:r>
          </w:p>
          <w:p w14:paraId="05092299" w14:textId="038DFC67" w:rsidR="007D4A34" w:rsidRPr="00542AD3" w:rsidRDefault="00451987" w:rsidP="00451987">
            <w:pPr>
              <w:rPr>
                <w:rFonts w:ascii="Arial" w:hAnsi="Arial" w:cs="Arial"/>
                <w:bCs/>
                <w:sz w:val="18"/>
                <w:szCs w:val="18"/>
              </w:rPr>
            </w:pPr>
            <w:r w:rsidRPr="00542AD3">
              <w:rPr>
                <w:rFonts w:ascii="Arial" w:hAnsi="Arial" w:cs="Arial"/>
                <w:bCs/>
                <w:sz w:val="18"/>
                <w:szCs w:val="18"/>
              </w:rPr>
              <w:t>3) wykonywanie oceny jakości i wartości diagnostycznej badań laboratoryjnych i działań określonych w pkt 2 oraz laboratoryjnej interpretacji i autoryzacji wyników badań laboratoryjnych.</w:t>
            </w:r>
          </w:p>
          <w:p w14:paraId="52DB6CB9" w14:textId="3F852373" w:rsidR="007D4A34" w:rsidRPr="00542AD3" w:rsidRDefault="007D4A34" w:rsidP="007D4A34">
            <w:pPr>
              <w:rPr>
                <w:rFonts w:ascii="Arial" w:hAnsi="Arial" w:cs="Arial"/>
                <w:bCs/>
                <w:sz w:val="18"/>
                <w:szCs w:val="18"/>
              </w:rPr>
            </w:pPr>
            <w:r w:rsidRPr="00542AD3">
              <w:rPr>
                <w:rFonts w:ascii="Arial" w:hAnsi="Arial" w:cs="Arial"/>
                <w:bCs/>
                <w:sz w:val="18"/>
                <w:szCs w:val="18"/>
              </w:rPr>
              <w:t xml:space="preserve">Ocena antybiogramu nie stanowi laboratoryjnej interpretacji i autoryzacji wyniku tego badania – to należy do osób uprawnionych, </w:t>
            </w:r>
            <w:r w:rsidRPr="00542AD3">
              <w:rPr>
                <w:rFonts w:ascii="Arial" w:hAnsi="Arial" w:cs="Arial"/>
                <w:bCs/>
                <w:sz w:val="18"/>
                <w:szCs w:val="18"/>
              </w:rPr>
              <w:lastRenderedPageBreak/>
              <w:t>w tym diagnosty laboratoryjnego. Podiatra ma tylko ocenić, czy wynik tego badania</w:t>
            </w:r>
            <w:r w:rsidR="002D01B4" w:rsidRPr="00542AD3">
              <w:rPr>
                <w:rFonts w:ascii="Arial" w:hAnsi="Arial" w:cs="Arial"/>
                <w:bCs/>
                <w:sz w:val="18"/>
                <w:szCs w:val="18"/>
              </w:rPr>
              <w:t xml:space="preserve"> (</w:t>
            </w:r>
            <w:r w:rsidRPr="00542AD3">
              <w:rPr>
                <w:rFonts w:ascii="Arial" w:hAnsi="Arial" w:cs="Arial"/>
                <w:bCs/>
                <w:sz w:val="18"/>
                <w:szCs w:val="18"/>
              </w:rPr>
              <w:t>który zawiera opis</w:t>
            </w:r>
            <w:r w:rsidR="002D01B4" w:rsidRPr="00542AD3">
              <w:rPr>
                <w:rFonts w:ascii="Arial" w:hAnsi="Arial" w:cs="Arial"/>
                <w:bCs/>
                <w:sz w:val="18"/>
                <w:szCs w:val="18"/>
              </w:rPr>
              <w:t>)</w:t>
            </w:r>
            <w:r w:rsidRPr="00542AD3">
              <w:rPr>
                <w:rFonts w:ascii="Arial" w:hAnsi="Arial" w:cs="Arial"/>
                <w:bCs/>
                <w:sz w:val="18"/>
                <w:szCs w:val="18"/>
              </w:rPr>
              <w:t xml:space="preserve"> wskazuje na konieczność </w:t>
            </w:r>
          </w:p>
          <w:p w14:paraId="6F11C2AE" w14:textId="2FE51CC8" w:rsidR="004B024A" w:rsidRPr="00542AD3" w:rsidRDefault="004B024A" w:rsidP="00451987">
            <w:pPr>
              <w:rPr>
                <w:rFonts w:ascii="Arial" w:hAnsi="Arial" w:cs="Arial"/>
                <w:bCs/>
                <w:sz w:val="18"/>
                <w:szCs w:val="18"/>
              </w:rPr>
            </w:pPr>
            <w:r w:rsidRPr="00542AD3">
              <w:rPr>
                <w:rFonts w:ascii="Arial" w:hAnsi="Arial" w:cs="Arial"/>
                <w:bCs/>
                <w:sz w:val="18"/>
                <w:szCs w:val="18"/>
              </w:rPr>
              <w:t xml:space="preserve">zgłoszenia się do lekarza w celu </w:t>
            </w:r>
            <w:r w:rsidR="007D4A34" w:rsidRPr="00542AD3">
              <w:rPr>
                <w:rFonts w:ascii="Arial" w:hAnsi="Arial" w:cs="Arial"/>
                <w:bCs/>
                <w:sz w:val="18"/>
                <w:szCs w:val="18"/>
              </w:rPr>
              <w:t xml:space="preserve">jego </w:t>
            </w:r>
            <w:r w:rsidRPr="00542AD3">
              <w:rPr>
                <w:rFonts w:ascii="Arial" w:hAnsi="Arial" w:cs="Arial"/>
                <w:bCs/>
                <w:sz w:val="18"/>
                <w:szCs w:val="18"/>
              </w:rPr>
              <w:t>interpretacji i wdrożenia ew</w:t>
            </w:r>
            <w:r w:rsidR="007D4A34" w:rsidRPr="00542AD3">
              <w:rPr>
                <w:rFonts w:ascii="Arial" w:hAnsi="Arial" w:cs="Arial"/>
                <w:bCs/>
                <w:sz w:val="18"/>
                <w:szCs w:val="18"/>
              </w:rPr>
              <w:t>entualnego</w:t>
            </w:r>
            <w:r w:rsidRPr="00542AD3">
              <w:rPr>
                <w:rFonts w:ascii="Arial" w:hAnsi="Arial" w:cs="Arial"/>
                <w:bCs/>
                <w:sz w:val="18"/>
                <w:szCs w:val="18"/>
              </w:rPr>
              <w:t xml:space="preserve"> leczenia (antybiotykoterapii). Podiatra nie ordynuje leków.</w:t>
            </w:r>
          </w:p>
        </w:tc>
      </w:tr>
      <w:tr w:rsidR="00A373A0" w:rsidRPr="00542AD3" w14:paraId="64777B95" w14:textId="77777777" w:rsidTr="00D87D56">
        <w:tc>
          <w:tcPr>
            <w:tcW w:w="477" w:type="dxa"/>
          </w:tcPr>
          <w:p w14:paraId="52F8C879" w14:textId="77777777" w:rsidR="00451987" w:rsidRPr="00542AD3" w:rsidRDefault="00451987" w:rsidP="00451987">
            <w:pPr>
              <w:rPr>
                <w:rFonts w:ascii="Arial" w:hAnsi="Arial" w:cs="Arial"/>
                <w:sz w:val="18"/>
                <w:szCs w:val="18"/>
              </w:rPr>
            </w:pPr>
          </w:p>
        </w:tc>
        <w:tc>
          <w:tcPr>
            <w:tcW w:w="1109" w:type="dxa"/>
          </w:tcPr>
          <w:p w14:paraId="2D2F9E2E" w14:textId="1DE1958B" w:rsidR="00451987" w:rsidRPr="00542AD3" w:rsidRDefault="00451987" w:rsidP="00451987">
            <w:pPr>
              <w:rPr>
                <w:rFonts w:ascii="Arial" w:hAnsi="Arial" w:cs="Arial"/>
                <w:sz w:val="18"/>
                <w:szCs w:val="18"/>
              </w:rPr>
            </w:pPr>
            <w:r w:rsidRPr="00542AD3">
              <w:rPr>
                <w:rFonts w:ascii="Arial" w:hAnsi="Arial" w:cs="Arial"/>
                <w:sz w:val="18"/>
                <w:szCs w:val="18"/>
              </w:rPr>
              <w:t>Załącznik nr 8 pkt 1</w:t>
            </w:r>
          </w:p>
        </w:tc>
        <w:tc>
          <w:tcPr>
            <w:tcW w:w="1838" w:type="dxa"/>
          </w:tcPr>
          <w:p w14:paraId="16D4047C" w14:textId="4EF0ECE8"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681196A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5EBCBE3F" w14:textId="05CEB1A3"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30BBD816" w14:textId="7BF43862" w:rsidR="00451987" w:rsidRPr="00542AD3" w:rsidRDefault="00451987" w:rsidP="00451987">
            <w:pPr>
              <w:rPr>
                <w:rFonts w:ascii="Arial" w:hAnsi="Arial" w:cs="Arial"/>
                <w:bCs/>
                <w:sz w:val="18"/>
                <w:szCs w:val="18"/>
              </w:rPr>
            </w:pPr>
            <w:r w:rsidRPr="00542AD3">
              <w:rPr>
                <w:rFonts w:ascii="Arial" w:hAnsi="Arial" w:cs="Arial"/>
                <w:bCs/>
                <w:sz w:val="18"/>
                <w:szCs w:val="18"/>
              </w:rPr>
              <w:t>Profilaktyka nie jest czynnością, czynnością jest edukowanie pacjenta w zakresie profilaktyki.</w:t>
            </w:r>
          </w:p>
          <w:p w14:paraId="09DB4F61" w14:textId="315D99DC" w:rsidR="00451987" w:rsidRPr="00542AD3" w:rsidRDefault="00451987" w:rsidP="00451987">
            <w:pPr>
              <w:rPr>
                <w:rFonts w:ascii="Arial" w:hAnsi="Arial" w:cs="Arial"/>
                <w:bCs/>
                <w:sz w:val="18"/>
                <w:szCs w:val="18"/>
              </w:rPr>
            </w:pPr>
            <w:r w:rsidRPr="00542AD3">
              <w:rPr>
                <w:rFonts w:ascii="Arial" w:hAnsi="Arial" w:cs="Arial"/>
                <w:bCs/>
                <w:sz w:val="18"/>
                <w:szCs w:val="18"/>
              </w:rPr>
              <w:t>Uwaga odnosi się również do pkt 1.1 i pkt 1.2.</w:t>
            </w:r>
          </w:p>
        </w:tc>
        <w:tc>
          <w:tcPr>
            <w:tcW w:w="2268" w:type="dxa"/>
          </w:tcPr>
          <w:p w14:paraId="3D810392" w14:textId="6EE46CE7" w:rsidR="00451987" w:rsidRPr="00542AD3" w:rsidRDefault="00451987" w:rsidP="00451987">
            <w:pPr>
              <w:rPr>
                <w:rFonts w:ascii="Arial" w:hAnsi="Arial" w:cs="Arial"/>
                <w:sz w:val="18"/>
                <w:szCs w:val="18"/>
              </w:rPr>
            </w:pPr>
            <w:r w:rsidRPr="00542AD3">
              <w:rPr>
                <w:rFonts w:ascii="Arial" w:hAnsi="Arial" w:cs="Arial"/>
                <w:bCs/>
                <w:sz w:val="18"/>
                <w:szCs w:val="18"/>
              </w:rPr>
              <w:t>Należy skorygować przepisy we wskazanym zakresie.</w:t>
            </w:r>
          </w:p>
        </w:tc>
        <w:tc>
          <w:tcPr>
            <w:tcW w:w="2942" w:type="dxa"/>
          </w:tcPr>
          <w:p w14:paraId="1972CEE2" w14:textId="3BC343B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tc>
      </w:tr>
      <w:tr w:rsidR="00A373A0" w:rsidRPr="00542AD3" w14:paraId="79469ADA" w14:textId="77777777" w:rsidTr="00D87D56">
        <w:tc>
          <w:tcPr>
            <w:tcW w:w="477" w:type="dxa"/>
          </w:tcPr>
          <w:p w14:paraId="0F8CEB43" w14:textId="77777777" w:rsidR="00451987" w:rsidRPr="00542AD3" w:rsidRDefault="00451987" w:rsidP="00451987">
            <w:pPr>
              <w:rPr>
                <w:rFonts w:ascii="Arial" w:hAnsi="Arial" w:cs="Arial"/>
                <w:sz w:val="18"/>
                <w:szCs w:val="18"/>
              </w:rPr>
            </w:pPr>
          </w:p>
        </w:tc>
        <w:tc>
          <w:tcPr>
            <w:tcW w:w="1109" w:type="dxa"/>
          </w:tcPr>
          <w:p w14:paraId="2C2A352B" w14:textId="045F2097" w:rsidR="00451987" w:rsidRPr="00542AD3" w:rsidRDefault="00451987" w:rsidP="00451987">
            <w:pPr>
              <w:rPr>
                <w:rFonts w:ascii="Arial" w:hAnsi="Arial" w:cs="Arial"/>
                <w:sz w:val="18"/>
                <w:szCs w:val="18"/>
              </w:rPr>
            </w:pPr>
            <w:r w:rsidRPr="00542AD3">
              <w:rPr>
                <w:rFonts w:ascii="Arial" w:hAnsi="Arial" w:cs="Arial"/>
                <w:sz w:val="18"/>
                <w:szCs w:val="18"/>
              </w:rPr>
              <w:t>Załącznik nr 8 pkt 1.9</w:t>
            </w:r>
          </w:p>
        </w:tc>
        <w:tc>
          <w:tcPr>
            <w:tcW w:w="1838" w:type="dxa"/>
          </w:tcPr>
          <w:p w14:paraId="6A468591" w14:textId="24AF9190"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6BCD892D" w14:textId="330E28F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9 „Wykonywanie zabiegów z zakresu fizykoterapii w obrębie stóp. WYMIENIONE ZABIEGI W POZ. 9.1-9.5 sugerowana zmiana: należy usunąć z Wykazu czynności zawodowych PODIATRY pkt. 9 wraz z pozycjami 9.1-9.5. Są to kompetencje fizjoterapeuty. Zadania wskazane w Rozporządzeniu Ministra Zdrowia z dnia 27 czerwca 2018 r. w sprawie szczegółowego wykazu czynności zawodowych FIZJOTERAPEUTY wskazane w zadaniach w pkt. 5. „Planowanie fizykoterapii” oraz w pkt. 8. „Prowadzenie zabiegów z zakresu fizykoterapii” na poziomie podstawowym, rozszerzonym oraz specjalistycznym, a także w pkt. 8.10 na poziomie specjalistycznym. </w:t>
            </w:r>
          </w:p>
          <w:p w14:paraId="2E7EE870" w14:textId="77777777" w:rsidR="00451987" w:rsidRPr="00542AD3" w:rsidRDefault="00451987" w:rsidP="00451987">
            <w:pPr>
              <w:rPr>
                <w:rFonts w:ascii="Arial" w:hAnsi="Arial" w:cs="Arial"/>
                <w:bCs/>
                <w:sz w:val="18"/>
                <w:szCs w:val="18"/>
              </w:rPr>
            </w:pPr>
          </w:p>
        </w:tc>
        <w:tc>
          <w:tcPr>
            <w:tcW w:w="2410" w:type="dxa"/>
            <w:gridSpan w:val="2"/>
          </w:tcPr>
          <w:p w14:paraId="55A7E595" w14:textId="77777777" w:rsidR="00451987" w:rsidRPr="00542AD3" w:rsidRDefault="00451987" w:rsidP="00451987">
            <w:pPr>
              <w:rPr>
                <w:rFonts w:ascii="Arial" w:hAnsi="Arial" w:cs="Arial"/>
                <w:bCs/>
                <w:sz w:val="18"/>
                <w:szCs w:val="18"/>
              </w:rPr>
            </w:pPr>
          </w:p>
        </w:tc>
        <w:tc>
          <w:tcPr>
            <w:tcW w:w="2268" w:type="dxa"/>
          </w:tcPr>
          <w:p w14:paraId="251F5741" w14:textId="77777777" w:rsidR="00451987" w:rsidRPr="00542AD3" w:rsidRDefault="00451987" w:rsidP="00451987">
            <w:pPr>
              <w:rPr>
                <w:rFonts w:ascii="Arial" w:hAnsi="Arial" w:cs="Arial"/>
                <w:bCs/>
                <w:sz w:val="18"/>
                <w:szCs w:val="18"/>
              </w:rPr>
            </w:pPr>
          </w:p>
        </w:tc>
        <w:tc>
          <w:tcPr>
            <w:tcW w:w="2942" w:type="dxa"/>
          </w:tcPr>
          <w:p w14:paraId="431D113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D2A63EA" w14:textId="77777777" w:rsidR="00451987" w:rsidRPr="00542AD3" w:rsidRDefault="00451987" w:rsidP="00451987">
            <w:pPr>
              <w:rPr>
                <w:rFonts w:ascii="Arial" w:hAnsi="Arial" w:cs="Arial"/>
                <w:bCs/>
                <w:sz w:val="18"/>
                <w:szCs w:val="18"/>
              </w:rPr>
            </w:pPr>
          </w:p>
          <w:p w14:paraId="6E47E84A" w14:textId="36E9811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Jest to nowy zawód i kształcenie w tym zawodzie </w:t>
            </w:r>
            <w:r w:rsidR="007D4A34" w:rsidRPr="00542AD3">
              <w:rPr>
                <w:rFonts w:ascii="Arial" w:hAnsi="Arial" w:cs="Arial"/>
                <w:bCs/>
                <w:sz w:val="18"/>
                <w:szCs w:val="18"/>
              </w:rPr>
              <w:t>może się</w:t>
            </w:r>
            <w:r w:rsidRPr="00542AD3">
              <w:rPr>
                <w:rFonts w:ascii="Arial" w:hAnsi="Arial" w:cs="Arial"/>
                <w:bCs/>
                <w:sz w:val="18"/>
                <w:szCs w:val="18"/>
              </w:rPr>
              <w:t xml:space="preserve"> rozpocz</w:t>
            </w:r>
            <w:r w:rsidR="007D4A34" w:rsidRPr="00542AD3">
              <w:rPr>
                <w:rFonts w:ascii="Arial" w:hAnsi="Arial" w:cs="Arial"/>
                <w:bCs/>
                <w:sz w:val="18"/>
                <w:szCs w:val="18"/>
              </w:rPr>
              <w:t>ąć od roku akademickiego 2024/2025</w:t>
            </w:r>
            <w:r w:rsidRPr="00542AD3">
              <w:rPr>
                <w:rFonts w:ascii="Arial" w:hAnsi="Arial" w:cs="Arial"/>
                <w:bCs/>
                <w:sz w:val="18"/>
                <w:szCs w:val="18"/>
              </w:rPr>
              <w:t>.</w:t>
            </w:r>
          </w:p>
          <w:p w14:paraId="57A7486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Ponadto w innych zawodach medycznych niektóre kompetencje są zbieżne pomiędzy zawodami (np. pielęgniarki i lekarza).</w:t>
            </w:r>
          </w:p>
          <w:p w14:paraId="6BFD194C" w14:textId="3709B030" w:rsidR="00451987" w:rsidRPr="00542AD3" w:rsidRDefault="007D4A34" w:rsidP="00451987">
            <w:pPr>
              <w:rPr>
                <w:rFonts w:ascii="Arial" w:hAnsi="Arial" w:cs="Arial"/>
                <w:bCs/>
                <w:sz w:val="18"/>
                <w:szCs w:val="18"/>
              </w:rPr>
            </w:pPr>
            <w:r w:rsidRPr="00542AD3">
              <w:rPr>
                <w:rFonts w:ascii="Arial" w:hAnsi="Arial" w:cs="Arial"/>
                <w:bCs/>
                <w:sz w:val="18"/>
                <w:szCs w:val="18"/>
              </w:rPr>
              <w:t>.</w:t>
            </w:r>
          </w:p>
          <w:p w14:paraId="3E630F16" w14:textId="77777777" w:rsidR="00451987" w:rsidRPr="00542AD3" w:rsidRDefault="00451987" w:rsidP="00451987">
            <w:pPr>
              <w:rPr>
                <w:rFonts w:ascii="Arial" w:hAnsi="Arial" w:cs="Arial"/>
                <w:bCs/>
                <w:sz w:val="18"/>
                <w:szCs w:val="18"/>
              </w:rPr>
            </w:pPr>
          </w:p>
        </w:tc>
      </w:tr>
      <w:tr w:rsidR="00A373A0" w:rsidRPr="00542AD3" w14:paraId="33DF7486" w14:textId="77777777" w:rsidTr="00D87D56">
        <w:tc>
          <w:tcPr>
            <w:tcW w:w="477" w:type="dxa"/>
          </w:tcPr>
          <w:p w14:paraId="56CCE7E8" w14:textId="77777777" w:rsidR="00451987" w:rsidRPr="00542AD3" w:rsidRDefault="00451987" w:rsidP="00451987">
            <w:pPr>
              <w:rPr>
                <w:rFonts w:ascii="Arial" w:hAnsi="Arial" w:cs="Arial"/>
                <w:sz w:val="18"/>
                <w:szCs w:val="18"/>
              </w:rPr>
            </w:pPr>
          </w:p>
        </w:tc>
        <w:tc>
          <w:tcPr>
            <w:tcW w:w="1109" w:type="dxa"/>
          </w:tcPr>
          <w:p w14:paraId="0DE994E3" w14:textId="54B0C8E0" w:rsidR="00451987" w:rsidRPr="00542AD3" w:rsidRDefault="00451987" w:rsidP="00451987">
            <w:pPr>
              <w:rPr>
                <w:rFonts w:ascii="Arial" w:hAnsi="Arial" w:cs="Arial"/>
                <w:sz w:val="18"/>
                <w:szCs w:val="18"/>
              </w:rPr>
            </w:pPr>
            <w:r w:rsidRPr="00542AD3">
              <w:rPr>
                <w:rFonts w:ascii="Arial" w:hAnsi="Arial" w:cs="Arial"/>
                <w:sz w:val="18"/>
                <w:szCs w:val="18"/>
              </w:rPr>
              <w:t>Załącznik nr 8 pkt 3</w:t>
            </w:r>
          </w:p>
        </w:tc>
        <w:tc>
          <w:tcPr>
            <w:tcW w:w="1838" w:type="dxa"/>
          </w:tcPr>
          <w:p w14:paraId="550187A1" w14:textId="00951F81"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49F0AB2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jest niewłaściwe</w:t>
            </w:r>
          </w:p>
          <w:p w14:paraId="36BD0A0C" w14:textId="30E1D938" w:rsidR="00451987" w:rsidRPr="00542AD3" w:rsidRDefault="00451987" w:rsidP="00451987">
            <w:pPr>
              <w:rPr>
                <w:rFonts w:ascii="Arial" w:hAnsi="Arial" w:cs="Arial"/>
                <w:bCs/>
                <w:sz w:val="18"/>
                <w:szCs w:val="18"/>
              </w:rPr>
            </w:pPr>
            <w:r w:rsidRPr="00542AD3">
              <w:rPr>
                <w:rFonts w:ascii="Arial" w:hAnsi="Arial" w:cs="Arial"/>
                <w:bCs/>
                <w:sz w:val="18"/>
                <w:szCs w:val="18"/>
              </w:rPr>
              <w:t>umiejscowiony.</w:t>
            </w:r>
          </w:p>
        </w:tc>
        <w:tc>
          <w:tcPr>
            <w:tcW w:w="2410" w:type="dxa"/>
            <w:gridSpan w:val="2"/>
          </w:tcPr>
          <w:p w14:paraId="6357171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Zgodnie z projektem czynność „organizacja</w:t>
            </w:r>
          </w:p>
          <w:p w14:paraId="1F1D3D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stanowiska pracy” została ulokowana pomiędzy</w:t>
            </w:r>
          </w:p>
          <w:p w14:paraId="0D37510B" w14:textId="3FBAD217" w:rsidR="00451987" w:rsidRPr="00542AD3" w:rsidRDefault="00451987" w:rsidP="00451987">
            <w:pPr>
              <w:rPr>
                <w:rFonts w:ascii="Arial" w:hAnsi="Arial" w:cs="Arial"/>
                <w:bCs/>
                <w:sz w:val="18"/>
                <w:szCs w:val="18"/>
              </w:rPr>
            </w:pPr>
            <w:r w:rsidRPr="00542AD3">
              <w:rPr>
                <w:rFonts w:ascii="Arial" w:hAnsi="Arial" w:cs="Arial"/>
                <w:bCs/>
                <w:sz w:val="18"/>
                <w:szCs w:val="18"/>
              </w:rPr>
              <w:t>czynnościami stricte medycznymi – co budzi</w:t>
            </w:r>
            <w:r w:rsidRPr="00542AD3">
              <w:rPr>
                <w:rFonts w:ascii="Arial" w:hAnsi="Arial" w:cs="Arial"/>
                <w:sz w:val="18"/>
                <w:szCs w:val="18"/>
              </w:rPr>
              <w:t xml:space="preserve"> </w:t>
            </w:r>
            <w:r w:rsidRPr="00542AD3">
              <w:rPr>
                <w:rFonts w:ascii="Arial" w:hAnsi="Arial" w:cs="Arial"/>
                <w:bCs/>
                <w:sz w:val="18"/>
                <w:szCs w:val="18"/>
              </w:rPr>
              <w:t xml:space="preserve">wątpliwości. </w:t>
            </w:r>
          </w:p>
        </w:tc>
        <w:tc>
          <w:tcPr>
            <w:tcW w:w="2268" w:type="dxa"/>
          </w:tcPr>
          <w:p w14:paraId="1E2CCEF1" w14:textId="7D1A9E0F"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Proponuję przeniesienie treści ust. 3.</w:t>
            </w:r>
          </w:p>
        </w:tc>
        <w:tc>
          <w:tcPr>
            <w:tcW w:w="2942" w:type="dxa"/>
          </w:tcPr>
          <w:p w14:paraId="038F277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A51ABF7" w14:textId="77777777" w:rsidR="007D4A34" w:rsidRPr="00542AD3" w:rsidRDefault="007D4A34" w:rsidP="00451987">
            <w:pPr>
              <w:rPr>
                <w:rFonts w:ascii="Arial" w:hAnsi="Arial" w:cs="Arial"/>
                <w:bCs/>
                <w:sz w:val="18"/>
                <w:szCs w:val="18"/>
              </w:rPr>
            </w:pPr>
          </w:p>
          <w:p w14:paraId="380BB304" w14:textId="5DCFAF9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związku z uwagą RCL czynność wykreślono.</w:t>
            </w:r>
          </w:p>
        </w:tc>
      </w:tr>
      <w:tr w:rsidR="00A373A0" w:rsidRPr="00542AD3" w14:paraId="22F677DD" w14:textId="77777777" w:rsidTr="00D87D56">
        <w:tc>
          <w:tcPr>
            <w:tcW w:w="477" w:type="dxa"/>
          </w:tcPr>
          <w:p w14:paraId="493DEF37" w14:textId="77777777" w:rsidR="00451987" w:rsidRPr="00542AD3" w:rsidRDefault="00451987" w:rsidP="00451987">
            <w:pPr>
              <w:rPr>
                <w:rFonts w:ascii="Arial" w:hAnsi="Arial" w:cs="Arial"/>
                <w:sz w:val="18"/>
                <w:szCs w:val="18"/>
              </w:rPr>
            </w:pPr>
          </w:p>
        </w:tc>
        <w:tc>
          <w:tcPr>
            <w:tcW w:w="1109" w:type="dxa"/>
          </w:tcPr>
          <w:p w14:paraId="680EDBD5" w14:textId="59BDB9D3" w:rsidR="00451987" w:rsidRPr="00542AD3" w:rsidRDefault="00451987" w:rsidP="00451987">
            <w:pPr>
              <w:rPr>
                <w:rFonts w:ascii="Arial" w:hAnsi="Arial" w:cs="Arial"/>
                <w:sz w:val="18"/>
                <w:szCs w:val="18"/>
              </w:rPr>
            </w:pPr>
            <w:r w:rsidRPr="00542AD3">
              <w:rPr>
                <w:rFonts w:ascii="Arial" w:hAnsi="Arial" w:cs="Arial"/>
                <w:bCs/>
                <w:sz w:val="18"/>
                <w:szCs w:val="18"/>
              </w:rPr>
              <w:t>Załącznik nr 8 pkt 4</w:t>
            </w:r>
          </w:p>
        </w:tc>
        <w:tc>
          <w:tcPr>
            <w:tcW w:w="1838" w:type="dxa"/>
          </w:tcPr>
          <w:p w14:paraId="1D1465D4" w14:textId="023AB83B"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32933BA0" w14:textId="2FA02F71" w:rsidR="00451987" w:rsidRPr="00542AD3" w:rsidRDefault="00451987" w:rsidP="00451987">
            <w:pPr>
              <w:rPr>
                <w:rFonts w:ascii="Arial" w:hAnsi="Arial" w:cs="Arial"/>
                <w:bCs/>
                <w:sz w:val="18"/>
                <w:szCs w:val="18"/>
              </w:rPr>
            </w:pPr>
            <w:r w:rsidRPr="00542AD3">
              <w:rPr>
                <w:rFonts w:ascii="Arial" w:hAnsi="Arial" w:cs="Arial"/>
                <w:bCs/>
                <w:sz w:val="18"/>
                <w:szCs w:val="18"/>
              </w:rPr>
              <w:t>Czynności powinny być wykonywane przez lub pod nadzorem lekarza lub pielęgniarki mającej uprawnienia do leczenia ran</w:t>
            </w:r>
          </w:p>
        </w:tc>
        <w:tc>
          <w:tcPr>
            <w:tcW w:w="2410" w:type="dxa"/>
            <w:gridSpan w:val="2"/>
          </w:tcPr>
          <w:p w14:paraId="55633926" w14:textId="61691F28" w:rsidR="00451987" w:rsidRPr="00542AD3" w:rsidRDefault="00451987" w:rsidP="00451987">
            <w:pPr>
              <w:rPr>
                <w:rFonts w:ascii="Arial" w:hAnsi="Arial" w:cs="Arial"/>
                <w:bCs/>
                <w:sz w:val="18"/>
                <w:szCs w:val="18"/>
              </w:rPr>
            </w:pPr>
            <w:r w:rsidRPr="00542AD3">
              <w:rPr>
                <w:rFonts w:ascii="Arial" w:hAnsi="Arial" w:cs="Arial"/>
                <w:bCs/>
                <w:sz w:val="18"/>
                <w:szCs w:val="18"/>
              </w:rPr>
              <w:t>Leczenie ran wymaga specjalistycznego przygotowania medyków (pielęgniarki, lekarza) w zakresie postępowania z raną, stosowania opatrunków itp.</w:t>
            </w:r>
          </w:p>
        </w:tc>
        <w:tc>
          <w:tcPr>
            <w:tcW w:w="2268" w:type="dxa"/>
          </w:tcPr>
          <w:p w14:paraId="5A944058" w14:textId="1865144C"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sprecyzować zapis o szczegółowy zakres</w:t>
            </w:r>
          </w:p>
        </w:tc>
        <w:tc>
          <w:tcPr>
            <w:tcW w:w="2942" w:type="dxa"/>
          </w:tcPr>
          <w:p w14:paraId="78C86652" w14:textId="70506E3A"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716C7B" w:rsidRPr="00542AD3">
              <w:rPr>
                <w:rFonts w:ascii="Arial" w:hAnsi="Arial" w:cs="Arial"/>
                <w:bCs/>
                <w:sz w:val="18"/>
                <w:szCs w:val="18"/>
              </w:rPr>
              <w:t>.</w:t>
            </w:r>
          </w:p>
          <w:p w14:paraId="4A92B1A9" w14:textId="77777777" w:rsidR="00716C7B" w:rsidRPr="00542AD3" w:rsidRDefault="00716C7B" w:rsidP="00451987">
            <w:pPr>
              <w:rPr>
                <w:rFonts w:ascii="Arial" w:hAnsi="Arial" w:cs="Arial"/>
                <w:bCs/>
                <w:sz w:val="18"/>
                <w:szCs w:val="18"/>
              </w:rPr>
            </w:pPr>
          </w:p>
          <w:p w14:paraId="3B0A5944" w14:textId="1A36F15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Podiatra jest to nowy zawód i kształcenie w tym zawodzie </w:t>
            </w:r>
            <w:r w:rsidR="00716C7B" w:rsidRPr="00542AD3">
              <w:rPr>
                <w:rFonts w:ascii="Arial" w:hAnsi="Arial" w:cs="Arial"/>
                <w:bCs/>
                <w:sz w:val="18"/>
                <w:szCs w:val="18"/>
              </w:rPr>
              <w:t>może się rozpocząć od roku akademickiego 2024/2025</w:t>
            </w:r>
            <w:r w:rsidRPr="00542AD3">
              <w:rPr>
                <w:rFonts w:ascii="Arial" w:hAnsi="Arial" w:cs="Arial"/>
                <w:bCs/>
                <w:sz w:val="18"/>
                <w:szCs w:val="18"/>
              </w:rPr>
              <w:t xml:space="preserve">  - będzie to kształcenie na studiach co najmniej na poziomie studiów I stopnia. Dlatego też absolwenci tego kierunku studiów będą we właściwy sposób przygotowani do samodzielnego wykonywania czynności zaproponowanych w projektowanym rozporządzeniu.</w:t>
            </w:r>
          </w:p>
          <w:p w14:paraId="04754C22" w14:textId="1619AFD3" w:rsidR="00451987" w:rsidRPr="00542AD3" w:rsidRDefault="00451987" w:rsidP="00451987">
            <w:pPr>
              <w:rPr>
                <w:rFonts w:ascii="Arial" w:hAnsi="Arial" w:cs="Arial"/>
                <w:bCs/>
                <w:sz w:val="18"/>
                <w:szCs w:val="18"/>
              </w:rPr>
            </w:pPr>
          </w:p>
        </w:tc>
      </w:tr>
      <w:tr w:rsidR="00A373A0" w:rsidRPr="00542AD3" w14:paraId="0DC95982" w14:textId="77777777" w:rsidTr="00D87D56">
        <w:tc>
          <w:tcPr>
            <w:tcW w:w="477" w:type="dxa"/>
          </w:tcPr>
          <w:p w14:paraId="0FBFAFF1" w14:textId="77777777" w:rsidR="00451987" w:rsidRPr="00542AD3" w:rsidRDefault="00451987" w:rsidP="00451987">
            <w:pPr>
              <w:rPr>
                <w:rFonts w:ascii="Arial" w:hAnsi="Arial" w:cs="Arial"/>
                <w:sz w:val="18"/>
                <w:szCs w:val="18"/>
              </w:rPr>
            </w:pPr>
          </w:p>
        </w:tc>
        <w:tc>
          <w:tcPr>
            <w:tcW w:w="1109" w:type="dxa"/>
          </w:tcPr>
          <w:p w14:paraId="47CD71E3" w14:textId="5766E6AE" w:rsidR="00451987" w:rsidRPr="00542AD3" w:rsidRDefault="00451987" w:rsidP="00451987">
            <w:pPr>
              <w:rPr>
                <w:rFonts w:ascii="Arial" w:hAnsi="Arial" w:cs="Arial"/>
                <w:sz w:val="18"/>
                <w:szCs w:val="18"/>
              </w:rPr>
            </w:pPr>
            <w:r w:rsidRPr="00542AD3">
              <w:rPr>
                <w:rFonts w:ascii="Arial" w:hAnsi="Arial" w:cs="Arial"/>
                <w:sz w:val="18"/>
                <w:szCs w:val="18"/>
              </w:rPr>
              <w:t>Załącznik nr 8 pkt 6</w:t>
            </w:r>
          </w:p>
        </w:tc>
        <w:tc>
          <w:tcPr>
            <w:tcW w:w="1838" w:type="dxa"/>
          </w:tcPr>
          <w:p w14:paraId="2F96FA4A" w14:textId="397CAC4E"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4E0CC724" w14:textId="734E061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Użyte słowo „bakteriologicznego” zamiast „mikrobiologicznego” niepotrzebnie zawęża zakres badań, które może zlecać podiatra.</w:t>
            </w:r>
          </w:p>
        </w:tc>
        <w:tc>
          <w:tcPr>
            <w:tcW w:w="2410" w:type="dxa"/>
            <w:gridSpan w:val="2"/>
          </w:tcPr>
          <w:p w14:paraId="5B409D3F" w14:textId="134C921A" w:rsidR="00451987" w:rsidRPr="00542AD3" w:rsidRDefault="00451987" w:rsidP="00451987">
            <w:pPr>
              <w:rPr>
                <w:rFonts w:ascii="Arial" w:hAnsi="Arial" w:cs="Arial"/>
                <w:bCs/>
                <w:sz w:val="18"/>
                <w:szCs w:val="18"/>
              </w:rPr>
            </w:pPr>
            <w:r w:rsidRPr="00542AD3">
              <w:rPr>
                <w:rFonts w:ascii="Arial" w:hAnsi="Arial" w:cs="Arial"/>
                <w:bCs/>
                <w:sz w:val="18"/>
                <w:szCs w:val="18"/>
              </w:rPr>
              <w:t>W oczywisty sposób schorzenia stóp mogą wynikać nie tylko z zakażeń bakteriami, ale też grzybami. Dlatego też zasadne jest umożliwienie zlecania badań zarówno bakteriologicznych, jak i mikologicznych (na co pozwoli użycie pojęcia „badań mikrobiologicznych”).</w:t>
            </w:r>
          </w:p>
        </w:tc>
        <w:tc>
          <w:tcPr>
            <w:tcW w:w="2268" w:type="dxa"/>
          </w:tcPr>
          <w:p w14:paraId="58DD6CAD" w14:textId="7B8D98BA" w:rsidR="00451987" w:rsidRPr="00542AD3" w:rsidRDefault="00451987" w:rsidP="00451987">
            <w:pPr>
              <w:rPr>
                <w:rFonts w:ascii="Arial" w:hAnsi="Arial" w:cs="Arial"/>
                <w:bCs/>
                <w:sz w:val="18"/>
                <w:szCs w:val="18"/>
              </w:rPr>
            </w:pPr>
            <w:r w:rsidRPr="00542AD3">
              <w:rPr>
                <w:rFonts w:ascii="Arial" w:hAnsi="Arial" w:cs="Arial"/>
                <w:bCs/>
                <w:sz w:val="18"/>
                <w:szCs w:val="18"/>
              </w:rPr>
              <w:t>Nadanie punktowi 6 nowej treści: „Zlecanie badań mikrobiologicznych”.</w:t>
            </w:r>
          </w:p>
        </w:tc>
        <w:tc>
          <w:tcPr>
            <w:tcW w:w="2942" w:type="dxa"/>
          </w:tcPr>
          <w:p w14:paraId="02291B00" w14:textId="3028E8D2"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716C7B" w:rsidRPr="00542AD3">
              <w:rPr>
                <w:rFonts w:ascii="Arial" w:hAnsi="Arial" w:cs="Arial"/>
                <w:bCs/>
                <w:sz w:val="18"/>
                <w:szCs w:val="18"/>
              </w:rPr>
              <w:t>.</w:t>
            </w:r>
          </w:p>
          <w:p w14:paraId="7DFD7330" w14:textId="77777777" w:rsidR="00451987" w:rsidRPr="00542AD3" w:rsidRDefault="00451987" w:rsidP="00451987">
            <w:pPr>
              <w:rPr>
                <w:rFonts w:ascii="Arial" w:hAnsi="Arial" w:cs="Arial"/>
                <w:bCs/>
                <w:sz w:val="18"/>
                <w:szCs w:val="18"/>
              </w:rPr>
            </w:pPr>
          </w:p>
          <w:p w14:paraId="419F0D2D" w14:textId="77777777" w:rsidR="00451987" w:rsidRPr="00542AD3" w:rsidRDefault="00451987" w:rsidP="00451987">
            <w:pPr>
              <w:rPr>
                <w:rFonts w:ascii="Arial" w:hAnsi="Arial" w:cs="Arial"/>
                <w:bCs/>
                <w:sz w:val="18"/>
                <w:szCs w:val="18"/>
              </w:rPr>
            </w:pPr>
          </w:p>
        </w:tc>
      </w:tr>
      <w:tr w:rsidR="00A373A0" w:rsidRPr="00542AD3" w14:paraId="43CBCDFA" w14:textId="77777777" w:rsidTr="00D87D56">
        <w:tc>
          <w:tcPr>
            <w:tcW w:w="477" w:type="dxa"/>
          </w:tcPr>
          <w:p w14:paraId="3B0DDFB3" w14:textId="77777777" w:rsidR="00451987" w:rsidRPr="00542AD3" w:rsidRDefault="00451987" w:rsidP="00451987">
            <w:pPr>
              <w:rPr>
                <w:rFonts w:ascii="Arial" w:hAnsi="Arial" w:cs="Arial"/>
                <w:sz w:val="18"/>
                <w:szCs w:val="18"/>
              </w:rPr>
            </w:pPr>
          </w:p>
        </w:tc>
        <w:tc>
          <w:tcPr>
            <w:tcW w:w="1109" w:type="dxa"/>
          </w:tcPr>
          <w:p w14:paraId="1E4BAC7F" w14:textId="395855B9" w:rsidR="00451987" w:rsidRPr="00542AD3" w:rsidRDefault="00451987" w:rsidP="00451987">
            <w:pPr>
              <w:rPr>
                <w:rFonts w:ascii="Arial" w:hAnsi="Arial" w:cs="Arial"/>
                <w:sz w:val="18"/>
                <w:szCs w:val="18"/>
              </w:rPr>
            </w:pPr>
            <w:r w:rsidRPr="00542AD3">
              <w:rPr>
                <w:rFonts w:ascii="Arial" w:hAnsi="Arial" w:cs="Arial"/>
                <w:sz w:val="18"/>
                <w:szCs w:val="18"/>
              </w:rPr>
              <w:t>Załącznik nr 8 pkt 6</w:t>
            </w:r>
          </w:p>
        </w:tc>
        <w:tc>
          <w:tcPr>
            <w:tcW w:w="1838" w:type="dxa"/>
          </w:tcPr>
          <w:p w14:paraId="58254F24" w14:textId="4C53B5B2" w:rsidR="00451987" w:rsidRPr="00542AD3" w:rsidRDefault="00451987" w:rsidP="00451987">
            <w:pPr>
              <w:rPr>
                <w:rFonts w:ascii="Arial" w:hAnsi="Arial" w:cs="Arial"/>
                <w:bCs/>
                <w:sz w:val="18"/>
                <w:szCs w:val="18"/>
              </w:rPr>
            </w:pPr>
            <w:r w:rsidRPr="00542AD3">
              <w:rPr>
                <w:rFonts w:ascii="Arial" w:hAnsi="Arial" w:cs="Arial"/>
                <w:bCs/>
                <w:sz w:val="18"/>
                <w:szCs w:val="18"/>
              </w:rPr>
              <w:t>Związek Pracodawcy dla Zdrowia Konfederacji Lewiatan</w:t>
            </w:r>
          </w:p>
        </w:tc>
        <w:tc>
          <w:tcPr>
            <w:tcW w:w="2847" w:type="dxa"/>
          </w:tcPr>
          <w:p w14:paraId="2A59EB1A" w14:textId="1B6CFF1D"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Użyte słowo „bakteriologicznego” zamiast „mikrobiologicznego” niepotrzebnie zawęża zakres badań, które może zlecać podiatra</w:t>
            </w:r>
          </w:p>
        </w:tc>
        <w:tc>
          <w:tcPr>
            <w:tcW w:w="2410" w:type="dxa"/>
            <w:gridSpan w:val="2"/>
          </w:tcPr>
          <w:p w14:paraId="569D01CF" w14:textId="3F83AFB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oczywisty sposób schorzenia stóp mogą wynikać nie tylko z zakażeń bakteriami ale też grzybami. Dlatego też zasadne jest umożliwienia zlecania badań zarówno bakteriologicznych jak i mikologicznych (na co pozwoli użycie pojęcia </w:t>
            </w:r>
            <w:r w:rsidRPr="00542AD3">
              <w:rPr>
                <w:rFonts w:ascii="Arial" w:hAnsi="Arial" w:cs="Arial"/>
                <w:bCs/>
                <w:sz w:val="18"/>
                <w:szCs w:val="18"/>
              </w:rPr>
              <w:lastRenderedPageBreak/>
              <w:t>„badań mikrobiologicznych”).</w:t>
            </w:r>
          </w:p>
        </w:tc>
        <w:tc>
          <w:tcPr>
            <w:tcW w:w="2268" w:type="dxa"/>
          </w:tcPr>
          <w:p w14:paraId="605B5955" w14:textId="39F7B69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Nadanie punktowi 6 nowej treści: „Zlecanie badań mikrobiologicznych”</w:t>
            </w:r>
          </w:p>
        </w:tc>
        <w:tc>
          <w:tcPr>
            <w:tcW w:w="2942" w:type="dxa"/>
          </w:tcPr>
          <w:p w14:paraId="2B7F0ABD" w14:textId="5B49CEA4"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3D082C" w:rsidRPr="00542AD3">
              <w:rPr>
                <w:rFonts w:ascii="Arial" w:hAnsi="Arial" w:cs="Arial"/>
                <w:bCs/>
                <w:sz w:val="18"/>
                <w:szCs w:val="18"/>
              </w:rPr>
              <w:t>.</w:t>
            </w:r>
          </w:p>
        </w:tc>
      </w:tr>
      <w:tr w:rsidR="00A373A0" w:rsidRPr="00542AD3" w14:paraId="202BB291" w14:textId="77777777" w:rsidTr="00D87D56">
        <w:tc>
          <w:tcPr>
            <w:tcW w:w="477" w:type="dxa"/>
          </w:tcPr>
          <w:p w14:paraId="0E2C69D2" w14:textId="77777777" w:rsidR="00451987" w:rsidRPr="00542AD3" w:rsidRDefault="00451987" w:rsidP="00451987">
            <w:pPr>
              <w:rPr>
                <w:rFonts w:ascii="Arial" w:hAnsi="Arial" w:cs="Arial"/>
                <w:sz w:val="18"/>
                <w:szCs w:val="18"/>
              </w:rPr>
            </w:pPr>
          </w:p>
        </w:tc>
        <w:tc>
          <w:tcPr>
            <w:tcW w:w="1109" w:type="dxa"/>
          </w:tcPr>
          <w:p w14:paraId="58E463CC" w14:textId="34957587" w:rsidR="00451987" w:rsidRPr="00542AD3" w:rsidRDefault="00451987" w:rsidP="00451987">
            <w:pPr>
              <w:rPr>
                <w:rFonts w:ascii="Arial" w:hAnsi="Arial" w:cs="Arial"/>
                <w:sz w:val="18"/>
                <w:szCs w:val="18"/>
              </w:rPr>
            </w:pPr>
            <w:r w:rsidRPr="00542AD3">
              <w:rPr>
                <w:rFonts w:ascii="Arial" w:hAnsi="Arial" w:cs="Arial"/>
                <w:sz w:val="18"/>
                <w:szCs w:val="18"/>
              </w:rPr>
              <w:t>Załącznik nr 8 pkt 6 i 7</w:t>
            </w:r>
          </w:p>
        </w:tc>
        <w:tc>
          <w:tcPr>
            <w:tcW w:w="1838" w:type="dxa"/>
          </w:tcPr>
          <w:p w14:paraId="4CD56007" w14:textId="174DC4E4"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30D1BAFF" w14:textId="07E2BFEA"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Do wykreślenia</w:t>
            </w:r>
          </w:p>
        </w:tc>
        <w:tc>
          <w:tcPr>
            <w:tcW w:w="2410" w:type="dxa"/>
            <w:gridSpan w:val="2"/>
          </w:tcPr>
          <w:p w14:paraId="78FF82EE" w14:textId="20E930DA" w:rsidR="00451987" w:rsidRPr="00542AD3" w:rsidRDefault="00451987" w:rsidP="00451987">
            <w:pPr>
              <w:rPr>
                <w:rFonts w:ascii="Arial" w:hAnsi="Arial" w:cs="Arial"/>
                <w:bCs/>
                <w:sz w:val="18"/>
                <w:szCs w:val="18"/>
              </w:rPr>
            </w:pPr>
            <w:r w:rsidRPr="00542AD3">
              <w:rPr>
                <w:rFonts w:ascii="Arial" w:hAnsi="Arial" w:cs="Arial"/>
                <w:bCs/>
                <w:sz w:val="18"/>
                <w:szCs w:val="18"/>
              </w:rPr>
              <w:t>Postępowanie z zakażoną raną powinno być prowadzone przez lekarza, który ma kompetencje zlecania antybiotykoterapii celowanej.</w:t>
            </w:r>
          </w:p>
        </w:tc>
        <w:tc>
          <w:tcPr>
            <w:tcW w:w="2268" w:type="dxa"/>
          </w:tcPr>
          <w:p w14:paraId="7D4ECA6F" w14:textId="77777777" w:rsidR="00451987" w:rsidRPr="00542AD3" w:rsidRDefault="00451987" w:rsidP="00451987">
            <w:pPr>
              <w:rPr>
                <w:rFonts w:ascii="Arial" w:hAnsi="Arial" w:cs="Arial"/>
                <w:bCs/>
                <w:sz w:val="18"/>
                <w:szCs w:val="18"/>
              </w:rPr>
            </w:pPr>
          </w:p>
        </w:tc>
        <w:tc>
          <w:tcPr>
            <w:tcW w:w="2942" w:type="dxa"/>
          </w:tcPr>
          <w:p w14:paraId="04B294B8" w14:textId="62FD4541"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3D082C" w:rsidRPr="00542AD3">
              <w:rPr>
                <w:rFonts w:ascii="Arial" w:hAnsi="Arial" w:cs="Arial"/>
                <w:bCs/>
                <w:sz w:val="18"/>
                <w:szCs w:val="18"/>
              </w:rPr>
              <w:t>.</w:t>
            </w:r>
          </w:p>
          <w:p w14:paraId="0109E7F5" w14:textId="77777777" w:rsidR="003D082C" w:rsidRPr="00542AD3" w:rsidRDefault="003D082C" w:rsidP="00451987">
            <w:pPr>
              <w:rPr>
                <w:rFonts w:ascii="Arial" w:hAnsi="Arial" w:cs="Arial"/>
                <w:bCs/>
                <w:sz w:val="18"/>
                <w:szCs w:val="18"/>
              </w:rPr>
            </w:pPr>
          </w:p>
          <w:p w14:paraId="52B90CC5" w14:textId="3DBCB55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Podiatra jest to nowy zawód i kształcenie w tym zawodzie </w:t>
            </w:r>
            <w:r w:rsidR="003D082C" w:rsidRPr="00542AD3">
              <w:rPr>
                <w:rFonts w:ascii="Arial" w:hAnsi="Arial" w:cs="Arial"/>
                <w:bCs/>
                <w:sz w:val="18"/>
                <w:szCs w:val="18"/>
              </w:rPr>
              <w:t xml:space="preserve">może </w:t>
            </w:r>
            <w:r w:rsidRPr="00542AD3">
              <w:rPr>
                <w:rFonts w:ascii="Arial" w:hAnsi="Arial" w:cs="Arial"/>
                <w:bCs/>
                <w:sz w:val="18"/>
                <w:szCs w:val="18"/>
              </w:rPr>
              <w:t>się rozpocz</w:t>
            </w:r>
            <w:r w:rsidR="003D082C" w:rsidRPr="00542AD3">
              <w:rPr>
                <w:rFonts w:ascii="Arial" w:hAnsi="Arial" w:cs="Arial"/>
                <w:bCs/>
                <w:sz w:val="18"/>
                <w:szCs w:val="18"/>
              </w:rPr>
              <w:t>ąć od roku akademickiego</w:t>
            </w:r>
            <w:r w:rsidRPr="00542AD3">
              <w:rPr>
                <w:rFonts w:ascii="Arial" w:hAnsi="Arial" w:cs="Arial"/>
                <w:bCs/>
                <w:sz w:val="18"/>
                <w:szCs w:val="18"/>
              </w:rPr>
              <w:t xml:space="preserve"> </w:t>
            </w:r>
            <w:r w:rsidR="003D082C" w:rsidRPr="00542AD3">
              <w:rPr>
                <w:rFonts w:ascii="Arial" w:hAnsi="Arial" w:cs="Arial"/>
                <w:bCs/>
                <w:sz w:val="18"/>
                <w:szCs w:val="18"/>
              </w:rPr>
              <w:t xml:space="preserve">2024/2025 </w:t>
            </w:r>
            <w:r w:rsidRPr="00542AD3">
              <w:rPr>
                <w:rFonts w:ascii="Arial" w:hAnsi="Arial" w:cs="Arial"/>
                <w:bCs/>
                <w:sz w:val="18"/>
                <w:szCs w:val="18"/>
              </w:rPr>
              <w:t>- będzie to kształcenie na studiach co najmniej na poziomie studiów I stopnia. Dlatego też absolwenci tego kierunku studiów będą we właściwy sposób przygotowani do samodzielnego wykonywania czynności zaproponowanych w projektowanym rozporządzeniu.</w:t>
            </w:r>
            <w:r w:rsidRPr="00542AD3">
              <w:t xml:space="preserve"> </w:t>
            </w:r>
            <w:r w:rsidRPr="00542AD3">
              <w:rPr>
                <w:rFonts w:ascii="Arial" w:hAnsi="Arial" w:cs="Arial"/>
                <w:bCs/>
                <w:sz w:val="18"/>
                <w:szCs w:val="18"/>
              </w:rPr>
              <w:t>Ponadto terapia podiatryczna będzie prowadzona po zleconej konsultacji lekarskiej.</w:t>
            </w:r>
          </w:p>
        </w:tc>
      </w:tr>
      <w:tr w:rsidR="00A373A0" w:rsidRPr="00542AD3" w14:paraId="11986DEB" w14:textId="77777777" w:rsidTr="00D87D56">
        <w:tc>
          <w:tcPr>
            <w:tcW w:w="477" w:type="dxa"/>
          </w:tcPr>
          <w:p w14:paraId="368C8701" w14:textId="77777777" w:rsidR="00451987" w:rsidRPr="00542AD3" w:rsidRDefault="00451987" w:rsidP="00451987">
            <w:pPr>
              <w:rPr>
                <w:rFonts w:ascii="Arial" w:hAnsi="Arial" w:cs="Arial"/>
                <w:sz w:val="18"/>
                <w:szCs w:val="18"/>
              </w:rPr>
            </w:pPr>
          </w:p>
        </w:tc>
        <w:tc>
          <w:tcPr>
            <w:tcW w:w="1109" w:type="dxa"/>
          </w:tcPr>
          <w:p w14:paraId="482411CC" w14:textId="7F836FA5" w:rsidR="00451987" w:rsidRPr="00542AD3" w:rsidRDefault="00451987" w:rsidP="00451987">
            <w:pPr>
              <w:rPr>
                <w:rFonts w:ascii="Arial" w:hAnsi="Arial" w:cs="Arial"/>
                <w:sz w:val="18"/>
                <w:szCs w:val="18"/>
              </w:rPr>
            </w:pPr>
            <w:r w:rsidRPr="00542AD3">
              <w:rPr>
                <w:rFonts w:ascii="Arial" w:hAnsi="Arial" w:cs="Arial"/>
                <w:bCs/>
                <w:sz w:val="18"/>
                <w:szCs w:val="18"/>
              </w:rPr>
              <w:t>Załącznik nr 8 pkt 6 i 7</w:t>
            </w:r>
          </w:p>
        </w:tc>
        <w:tc>
          <w:tcPr>
            <w:tcW w:w="1838" w:type="dxa"/>
          </w:tcPr>
          <w:p w14:paraId="2ACB902F" w14:textId="5DE23A2D"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pielęgniarstwa onkologicznego</w:t>
            </w:r>
          </w:p>
        </w:tc>
        <w:tc>
          <w:tcPr>
            <w:tcW w:w="2847" w:type="dxa"/>
          </w:tcPr>
          <w:p w14:paraId="5E672314" w14:textId="7D2108CE"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Postępowanie z zakażoną raną powinno być prowadzone przez lekarza, który ma kompetencje zleceania antybiotykoterapii celowanej</w:t>
            </w:r>
          </w:p>
        </w:tc>
        <w:tc>
          <w:tcPr>
            <w:tcW w:w="2410" w:type="dxa"/>
            <w:gridSpan w:val="2"/>
          </w:tcPr>
          <w:p w14:paraId="35B9A576" w14:textId="775BD173" w:rsidR="00451987" w:rsidRPr="00542AD3" w:rsidRDefault="00451987" w:rsidP="00451987">
            <w:pPr>
              <w:rPr>
                <w:rFonts w:ascii="Arial" w:hAnsi="Arial" w:cs="Arial"/>
                <w:bCs/>
                <w:sz w:val="18"/>
                <w:szCs w:val="18"/>
              </w:rPr>
            </w:pPr>
            <w:r w:rsidRPr="00542AD3">
              <w:rPr>
                <w:rFonts w:ascii="Arial" w:hAnsi="Arial" w:cs="Arial"/>
                <w:bCs/>
                <w:sz w:val="18"/>
                <w:szCs w:val="18"/>
              </w:rPr>
              <w:t>Zapis sugeruje, że podiatra prowadzi leczenie.</w:t>
            </w:r>
          </w:p>
        </w:tc>
        <w:tc>
          <w:tcPr>
            <w:tcW w:w="2268" w:type="dxa"/>
          </w:tcPr>
          <w:p w14:paraId="2E0D68A0" w14:textId="187F2A7B"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sprecyzować zapis</w:t>
            </w:r>
          </w:p>
        </w:tc>
        <w:tc>
          <w:tcPr>
            <w:tcW w:w="2942" w:type="dxa"/>
          </w:tcPr>
          <w:p w14:paraId="0AB52EA3" w14:textId="68A325DC"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3D082C" w:rsidRPr="00542AD3">
              <w:rPr>
                <w:rFonts w:ascii="Arial" w:hAnsi="Arial" w:cs="Arial"/>
                <w:bCs/>
                <w:sz w:val="18"/>
                <w:szCs w:val="18"/>
              </w:rPr>
              <w:t xml:space="preserve"> </w:t>
            </w:r>
            <w:r w:rsidRPr="00542AD3">
              <w:rPr>
                <w:rFonts w:ascii="Arial" w:hAnsi="Arial" w:cs="Arial"/>
                <w:bCs/>
                <w:sz w:val="18"/>
                <w:szCs w:val="18"/>
              </w:rPr>
              <w:t>nieuwzględniona</w:t>
            </w:r>
            <w:r w:rsidR="003D082C" w:rsidRPr="00542AD3">
              <w:rPr>
                <w:rFonts w:ascii="Arial" w:hAnsi="Arial" w:cs="Arial"/>
                <w:bCs/>
                <w:sz w:val="18"/>
                <w:szCs w:val="18"/>
              </w:rPr>
              <w:t>.</w:t>
            </w:r>
          </w:p>
          <w:p w14:paraId="7F436D3B" w14:textId="77777777" w:rsidR="003D082C" w:rsidRPr="00542AD3" w:rsidRDefault="003D082C" w:rsidP="00451987">
            <w:pPr>
              <w:rPr>
                <w:rFonts w:ascii="Arial" w:hAnsi="Arial" w:cs="Arial"/>
                <w:bCs/>
                <w:sz w:val="18"/>
                <w:szCs w:val="18"/>
              </w:rPr>
            </w:pPr>
          </w:p>
          <w:p w14:paraId="537383E9" w14:textId="648BF90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Podiatra jest to nowy zawód i kształcenie w tym zawodzie </w:t>
            </w:r>
            <w:r w:rsidR="003D082C" w:rsidRPr="00542AD3">
              <w:rPr>
                <w:rFonts w:ascii="Arial" w:hAnsi="Arial" w:cs="Arial"/>
                <w:bCs/>
                <w:sz w:val="18"/>
                <w:szCs w:val="18"/>
              </w:rPr>
              <w:t xml:space="preserve">może się rozpocząć od roku akademickiego 2024/2025 </w:t>
            </w:r>
            <w:r w:rsidRPr="00542AD3">
              <w:rPr>
                <w:rFonts w:ascii="Arial" w:hAnsi="Arial" w:cs="Arial"/>
                <w:bCs/>
                <w:sz w:val="18"/>
                <w:szCs w:val="18"/>
              </w:rPr>
              <w:t>- będzie to kształcenie na studiach co najmniej na poziomie studiów I stopnia. Dlatego też absolwenci tego kierunku studiów będą we właściwy sposób przygotowani do wykonywania czynności zaproponowanych w projektowanym rozporządzeniu. Podiatra ma zlecać badania, a nie leczyć.  Ponadto terapia podiatryczna będzie prowadzona po zleconej konsultacji lekarskiej.</w:t>
            </w:r>
          </w:p>
        </w:tc>
      </w:tr>
      <w:tr w:rsidR="00A373A0" w:rsidRPr="00542AD3" w14:paraId="7DB9A5E4" w14:textId="77777777" w:rsidTr="00D87D56">
        <w:tc>
          <w:tcPr>
            <w:tcW w:w="477" w:type="dxa"/>
          </w:tcPr>
          <w:p w14:paraId="59DA9754" w14:textId="77777777" w:rsidR="00451987" w:rsidRPr="00542AD3" w:rsidRDefault="00451987" w:rsidP="00451987">
            <w:pPr>
              <w:rPr>
                <w:rFonts w:ascii="Arial" w:hAnsi="Arial" w:cs="Arial"/>
                <w:sz w:val="18"/>
                <w:szCs w:val="18"/>
              </w:rPr>
            </w:pPr>
          </w:p>
        </w:tc>
        <w:tc>
          <w:tcPr>
            <w:tcW w:w="1109" w:type="dxa"/>
          </w:tcPr>
          <w:p w14:paraId="31EC53F9" w14:textId="1F8D978B" w:rsidR="00451987" w:rsidRPr="00542AD3" w:rsidRDefault="00451987" w:rsidP="00451987">
            <w:pPr>
              <w:rPr>
                <w:rFonts w:ascii="Arial" w:hAnsi="Arial" w:cs="Arial"/>
                <w:sz w:val="18"/>
                <w:szCs w:val="18"/>
              </w:rPr>
            </w:pPr>
            <w:r w:rsidRPr="00542AD3">
              <w:rPr>
                <w:rFonts w:ascii="Arial" w:hAnsi="Arial" w:cs="Arial"/>
                <w:sz w:val="18"/>
                <w:szCs w:val="18"/>
              </w:rPr>
              <w:t>Załącznik nr 8 pkt 7</w:t>
            </w:r>
          </w:p>
        </w:tc>
        <w:tc>
          <w:tcPr>
            <w:tcW w:w="1838" w:type="dxa"/>
          </w:tcPr>
          <w:p w14:paraId="525E44DB" w14:textId="2829713C"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058477C1" w14:textId="7071369B"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Przyznanie podiatrze uprawnień do „oceny antybiogramu” jest zbędne. I tak nie ma on uprawnień do wdrożenia atybiotykoterapii. Natomiast jednocześnie ewidentnie brakuje </w:t>
            </w:r>
            <w:r w:rsidRPr="00542AD3">
              <w:rPr>
                <w:rFonts w:ascii="Arial" w:eastAsia="Times New Roman" w:hAnsi="Arial" w:cs="Arial"/>
                <w:bCs/>
                <w:sz w:val="18"/>
                <w:szCs w:val="18"/>
                <w:lang w:eastAsia="pl-PL"/>
              </w:rPr>
              <w:lastRenderedPageBreak/>
              <w:t>uprawnienia do pobrania materiału do badania mikrobiologicznego.</w:t>
            </w:r>
          </w:p>
        </w:tc>
        <w:tc>
          <w:tcPr>
            <w:tcW w:w="2410" w:type="dxa"/>
            <w:gridSpan w:val="2"/>
          </w:tcPr>
          <w:p w14:paraId="45F2D3B2" w14:textId="4248BC30"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Z jednej strony zupełnie zbędne jest dokonywanie „oceny” antybiogramu przez podiatrę. Tej oceny powinien dokonywać lekarz decydujący o wdrożeniu </w:t>
            </w:r>
            <w:r w:rsidRPr="00542AD3">
              <w:rPr>
                <w:rFonts w:ascii="Arial" w:hAnsi="Arial" w:cs="Arial"/>
                <w:bCs/>
                <w:sz w:val="18"/>
                <w:szCs w:val="18"/>
              </w:rPr>
              <w:lastRenderedPageBreak/>
              <w:t>antybiotykoterapii. Z drugiej, przewidziano liczne i daleko idące uprawnienia podiatry do zabiegów na stopach i paznokciach, a pominięto pobieranie materiału do badań mikrobiologicznych (do których zlecania podiatra ma mieć uprawnienia).</w:t>
            </w:r>
          </w:p>
        </w:tc>
        <w:tc>
          <w:tcPr>
            <w:tcW w:w="2268" w:type="dxa"/>
          </w:tcPr>
          <w:p w14:paraId="0FB0306E" w14:textId="7B685C38"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Nadanie punktowi 7 nowej treści: </w:t>
            </w:r>
            <w:bookmarkStart w:id="11" w:name="_Hlk175738608"/>
            <w:r w:rsidRPr="00542AD3">
              <w:rPr>
                <w:rFonts w:ascii="Arial" w:hAnsi="Arial" w:cs="Arial"/>
                <w:bCs/>
                <w:sz w:val="18"/>
                <w:szCs w:val="18"/>
              </w:rPr>
              <w:t xml:space="preserve">„Pobieranie materiału do wykonania badań mikrobiologicznych, w </w:t>
            </w:r>
            <w:r w:rsidRPr="00542AD3">
              <w:rPr>
                <w:rFonts w:ascii="Arial" w:hAnsi="Arial" w:cs="Arial"/>
                <w:bCs/>
                <w:sz w:val="18"/>
                <w:szCs w:val="18"/>
              </w:rPr>
              <w:lastRenderedPageBreak/>
              <w:t>tym z rany, skóry, płytki paznokciowej”</w:t>
            </w:r>
            <w:bookmarkEnd w:id="11"/>
            <w:r w:rsidRPr="00542AD3">
              <w:rPr>
                <w:rFonts w:ascii="Arial" w:hAnsi="Arial" w:cs="Arial"/>
                <w:bCs/>
                <w:sz w:val="18"/>
                <w:szCs w:val="18"/>
              </w:rPr>
              <w:t>.</w:t>
            </w:r>
          </w:p>
        </w:tc>
        <w:tc>
          <w:tcPr>
            <w:tcW w:w="2942" w:type="dxa"/>
          </w:tcPr>
          <w:p w14:paraId="1ACA22F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w:t>
            </w:r>
            <w:r w:rsidR="003D082C" w:rsidRPr="00542AD3">
              <w:rPr>
                <w:rFonts w:ascii="Arial" w:hAnsi="Arial" w:cs="Arial"/>
                <w:bCs/>
                <w:sz w:val="18"/>
                <w:szCs w:val="18"/>
              </w:rPr>
              <w:t>i</w:t>
            </w:r>
            <w:r w:rsidRPr="00542AD3">
              <w:rPr>
                <w:rFonts w:ascii="Arial" w:hAnsi="Arial" w:cs="Arial"/>
                <w:bCs/>
                <w:sz w:val="18"/>
                <w:szCs w:val="18"/>
              </w:rPr>
              <w:t xml:space="preserve"> </w:t>
            </w:r>
            <w:r w:rsidR="003D082C" w:rsidRPr="00542AD3">
              <w:rPr>
                <w:rFonts w:ascii="Arial" w:hAnsi="Arial" w:cs="Arial"/>
                <w:bCs/>
                <w:sz w:val="18"/>
                <w:szCs w:val="18"/>
              </w:rPr>
              <w:t>częściowo uwzględnione.</w:t>
            </w:r>
          </w:p>
          <w:p w14:paraId="7DFD7CDB" w14:textId="77777777" w:rsidR="00A4101F" w:rsidRPr="00542AD3" w:rsidRDefault="00A4101F" w:rsidP="00451987">
            <w:pPr>
              <w:rPr>
                <w:rFonts w:ascii="Arial" w:hAnsi="Arial" w:cs="Arial"/>
                <w:bCs/>
                <w:sz w:val="18"/>
                <w:szCs w:val="18"/>
              </w:rPr>
            </w:pPr>
          </w:p>
          <w:p w14:paraId="4E7A2045" w14:textId="77777777" w:rsidR="00A4101F" w:rsidRPr="00542AD3" w:rsidRDefault="00A4101F" w:rsidP="00A4101F">
            <w:pPr>
              <w:rPr>
                <w:rFonts w:ascii="Arial" w:hAnsi="Arial" w:cs="Arial"/>
                <w:bCs/>
                <w:sz w:val="18"/>
                <w:szCs w:val="18"/>
              </w:rPr>
            </w:pPr>
            <w:r w:rsidRPr="00542AD3">
              <w:rPr>
                <w:rFonts w:ascii="Arial" w:hAnsi="Arial" w:cs="Arial"/>
                <w:bCs/>
                <w:sz w:val="18"/>
                <w:szCs w:val="18"/>
              </w:rPr>
              <w:t xml:space="preserve">Ocena antybiogramu nie stanowi laboratoryjnej interpretacji i autoryzacji wyniku tego badania – to należy do osób uprawnionych, </w:t>
            </w:r>
            <w:r w:rsidRPr="00542AD3">
              <w:rPr>
                <w:rFonts w:ascii="Arial" w:hAnsi="Arial" w:cs="Arial"/>
                <w:bCs/>
                <w:sz w:val="18"/>
                <w:szCs w:val="18"/>
              </w:rPr>
              <w:lastRenderedPageBreak/>
              <w:t xml:space="preserve">w tym diagnosty laboratoryjnego. Podiatra ma tylko ocenić, czy wynik tego badania, który zawiera opis wskazuje na konieczność </w:t>
            </w:r>
          </w:p>
          <w:p w14:paraId="1BEC1DCD" w14:textId="77777777" w:rsidR="00A4101F" w:rsidRPr="00542AD3" w:rsidRDefault="00A4101F" w:rsidP="00A4101F">
            <w:pPr>
              <w:rPr>
                <w:rFonts w:ascii="Arial" w:hAnsi="Arial" w:cs="Arial"/>
                <w:bCs/>
                <w:sz w:val="18"/>
                <w:szCs w:val="18"/>
              </w:rPr>
            </w:pPr>
            <w:r w:rsidRPr="00542AD3">
              <w:rPr>
                <w:rFonts w:ascii="Arial" w:hAnsi="Arial" w:cs="Arial"/>
                <w:bCs/>
                <w:sz w:val="18"/>
                <w:szCs w:val="18"/>
              </w:rPr>
              <w:t>zgłoszenia się do lekarza w celu jego interpretacji i wdrożenia ewentualnego leczenia (antybiotykoterapii). Podiatra nie ordynuje leków.</w:t>
            </w:r>
          </w:p>
          <w:p w14:paraId="4BD02985" w14:textId="77777777" w:rsidR="00A4101F" w:rsidRPr="00542AD3" w:rsidRDefault="00A4101F" w:rsidP="00A4101F">
            <w:pPr>
              <w:rPr>
                <w:rFonts w:ascii="Arial" w:hAnsi="Arial" w:cs="Arial"/>
                <w:bCs/>
                <w:sz w:val="18"/>
                <w:szCs w:val="18"/>
              </w:rPr>
            </w:pPr>
          </w:p>
          <w:p w14:paraId="753E9A7D" w14:textId="1DC9BDE6" w:rsidR="00A4101F" w:rsidRPr="00542AD3" w:rsidRDefault="00A4101F" w:rsidP="00A4101F">
            <w:pPr>
              <w:rPr>
                <w:rFonts w:ascii="Arial" w:hAnsi="Arial" w:cs="Arial"/>
                <w:bCs/>
                <w:sz w:val="18"/>
                <w:szCs w:val="18"/>
              </w:rPr>
            </w:pPr>
            <w:r w:rsidRPr="00542AD3">
              <w:rPr>
                <w:rFonts w:ascii="Arial" w:hAnsi="Arial" w:cs="Arial"/>
                <w:bCs/>
                <w:sz w:val="18"/>
                <w:szCs w:val="18"/>
              </w:rPr>
              <w:t>Dodano natomiast punkt w proponowanym brzmieniu</w:t>
            </w:r>
            <w:r w:rsidR="002D01B4" w:rsidRPr="00542AD3">
              <w:rPr>
                <w:rFonts w:ascii="Arial" w:hAnsi="Arial" w:cs="Arial"/>
                <w:bCs/>
                <w:sz w:val="18"/>
                <w:szCs w:val="18"/>
              </w:rPr>
              <w:t xml:space="preserve">” </w:t>
            </w:r>
            <w:r w:rsidRPr="00542AD3">
              <w:rPr>
                <w:rFonts w:ascii="Arial" w:hAnsi="Arial" w:cs="Arial"/>
                <w:bCs/>
                <w:sz w:val="18"/>
                <w:szCs w:val="18"/>
              </w:rPr>
              <w:t>„Pobieranie materiału do wykonania badań mikrobiologicznych, w tym z rany, skóry, płytki paznokciowej”</w:t>
            </w:r>
          </w:p>
        </w:tc>
      </w:tr>
      <w:tr w:rsidR="00A373A0" w:rsidRPr="00542AD3" w14:paraId="15707CA3" w14:textId="77777777" w:rsidTr="00D87D56">
        <w:tc>
          <w:tcPr>
            <w:tcW w:w="477" w:type="dxa"/>
          </w:tcPr>
          <w:p w14:paraId="3ECE808F" w14:textId="77777777" w:rsidR="00451987" w:rsidRPr="00542AD3" w:rsidRDefault="00451987" w:rsidP="00451987">
            <w:pPr>
              <w:rPr>
                <w:rFonts w:ascii="Arial" w:hAnsi="Arial" w:cs="Arial"/>
                <w:sz w:val="18"/>
                <w:szCs w:val="18"/>
              </w:rPr>
            </w:pPr>
          </w:p>
        </w:tc>
        <w:tc>
          <w:tcPr>
            <w:tcW w:w="1109" w:type="dxa"/>
          </w:tcPr>
          <w:p w14:paraId="1326C0E6" w14:textId="0C00FDD6" w:rsidR="00451987" w:rsidRPr="00542AD3" w:rsidRDefault="00451987" w:rsidP="00451987">
            <w:pPr>
              <w:rPr>
                <w:rFonts w:ascii="Arial" w:hAnsi="Arial" w:cs="Arial"/>
                <w:sz w:val="18"/>
                <w:szCs w:val="18"/>
              </w:rPr>
            </w:pPr>
            <w:r w:rsidRPr="00542AD3">
              <w:rPr>
                <w:rFonts w:ascii="Arial" w:hAnsi="Arial" w:cs="Arial"/>
                <w:sz w:val="18"/>
                <w:szCs w:val="18"/>
              </w:rPr>
              <w:t>Załącznik nr 8 pkt 7</w:t>
            </w:r>
          </w:p>
        </w:tc>
        <w:tc>
          <w:tcPr>
            <w:tcW w:w="1838" w:type="dxa"/>
          </w:tcPr>
          <w:p w14:paraId="50C2EDF4" w14:textId="1370FBB5" w:rsidR="00451987" w:rsidRPr="00542AD3" w:rsidRDefault="00451987" w:rsidP="00451987">
            <w:pPr>
              <w:rPr>
                <w:rFonts w:ascii="Arial" w:hAnsi="Arial" w:cs="Arial"/>
                <w:bCs/>
                <w:sz w:val="18"/>
                <w:szCs w:val="18"/>
              </w:rPr>
            </w:pPr>
            <w:r w:rsidRPr="00542AD3">
              <w:rPr>
                <w:rFonts w:ascii="Arial" w:hAnsi="Arial" w:cs="Arial"/>
                <w:bCs/>
                <w:sz w:val="18"/>
                <w:szCs w:val="18"/>
              </w:rPr>
              <w:t>Związek Pracodawcy dla Zdrowia Konfederacji Lewiatan</w:t>
            </w:r>
          </w:p>
        </w:tc>
        <w:tc>
          <w:tcPr>
            <w:tcW w:w="2847" w:type="dxa"/>
          </w:tcPr>
          <w:p w14:paraId="612F7E88" w14:textId="4C07FEC1" w:rsidR="00451987" w:rsidRPr="00542AD3" w:rsidRDefault="00451987" w:rsidP="00451987">
            <w:pPr>
              <w:tabs>
                <w:tab w:val="left" w:pos="1817"/>
              </w:tabs>
              <w:rPr>
                <w:rFonts w:ascii="Arial" w:eastAsia="Times New Roman" w:hAnsi="Arial" w:cs="Arial"/>
                <w:sz w:val="18"/>
                <w:szCs w:val="18"/>
                <w:lang w:eastAsia="pl-PL"/>
              </w:rPr>
            </w:pPr>
            <w:r w:rsidRPr="00542AD3">
              <w:rPr>
                <w:rFonts w:ascii="Arial" w:hAnsi="Arial" w:cs="Arial"/>
                <w:sz w:val="18"/>
                <w:szCs w:val="18"/>
              </w:rPr>
              <w:t>Przyznanie podiatrze uprawnień do „oceny antybiogramu” jest zbędne. I tak nie ma on uprawnień do wdrożenia antybiotykoterapii. Natomiast jednocześnie ewidentnie brakuje uprawnienia do pobrania materiału do badania mikrobiologicznego.</w:t>
            </w:r>
          </w:p>
        </w:tc>
        <w:tc>
          <w:tcPr>
            <w:tcW w:w="2410" w:type="dxa"/>
            <w:gridSpan w:val="2"/>
          </w:tcPr>
          <w:p w14:paraId="76161FE3" w14:textId="69C515B1" w:rsidR="00451987" w:rsidRPr="00542AD3" w:rsidRDefault="00451987" w:rsidP="00451987">
            <w:pPr>
              <w:rPr>
                <w:rFonts w:ascii="Arial" w:hAnsi="Arial" w:cs="Arial"/>
                <w:bCs/>
                <w:sz w:val="18"/>
                <w:szCs w:val="18"/>
              </w:rPr>
            </w:pPr>
            <w:r w:rsidRPr="00542AD3">
              <w:rPr>
                <w:rFonts w:ascii="Arial" w:hAnsi="Arial" w:cs="Arial"/>
                <w:bCs/>
                <w:sz w:val="18"/>
                <w:szCs w:val="18"/>
              </w:rPr>
              <w:t>Z jednej strony zupełnie zbędne jest dokonywanie „oceny” antybiogramu przez podiatrę. Tej oceny powinien dokonywać lekarz decydujący o wdrożeniu antybiotykoterapii. Z drugiej, przewidziano liczne i daleko idące uprawnienia podiatry do zabiegów na stopach i paznokciach a pominięto pobieranie materiału do badań mikrobiologicznych (do których zlecania podiatra ma mieć uprawnienia).</w:t>
            </w:r>
          </w:p>
        </w:tc>
        <w:tc>
          <w:tcPr>
            <w:tcW w:w="2268" w:type="dxa"/>
          </w:tcPr>
          <w:p w14:paraId="49D24AAA" w14:textId="48DE1080" w:rsidR="00451987" w:rsidRPr="00542AD3" w:rsidRDefault="00451987" w:rsidP="00451987">
            <w:pPr>
              <w:rPr>
                <w:rFonts w:ascii="Arial" w:hAnsi="Arial" w:cs="Arial"/>
                <w:bCs/>
                <w:sz w:val="18"/>
                <w:szCs w:val="18"/>
              </w:rPr>
            </w:pPr>
            <w:r w:rsidRPr="00542AD3">
              <w:rPr>
                <w:rFonts w:ascii="Arial" w:hAnsi="Arial" w:cs="Arial"/>
                <w:bCs/>
                <w:sz w:val="18"/>
                <w:szCs w:val="18"/>
              </w:rPr>
              <w:t>Nadanie punktowi 7 nowej treści: „Pobieranie materiału do wykonania badań mikrobiologicznych, w tym z rany, skóry, płytki paznokciowej”</w:t>
            </w:r>
          </w:p>
        </w:tc>
        <w:tc>
          <w:tcPr>
            <w:tcW w:w="2942" w:type="dxa"/>
          </w:tcPr>
          <w:p w14:paraId="63B49844" w14:textId="11EBC32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4101F" w:rsidRPr="00542AD3">
              <w:rPr>
                <w:rFonts w:ascii="Arial" w:hAnsi="Arial" w:cs="Arial"/>
                <w:bCs/>
                <w:sz w:val="18"/>
                <w:szCs w:val="18"/>
              </w:rPr>
              <w:t>uwzględniona.</w:t>
            </w:r>
          </w:p>
          <w:p w14:paraId="238737B2" w14:textId="1272A9DF" w:rsidR="00451987" w:rsidRPr="00542AD3" w:rsidRDefault="00451987" w:rsidP="00451987">
            <w:pPr>
              <w:rPr>
                <w:rFonts w:ascii="Arial" w:hAnsi="Arial" w:cs="Arial"/>
                <w:bCs/>
                <w:sz w:val="18"/>
                <w:szCs w:val="18"/>
              </w:rPr>
            </w:pPr>
          </w:p>
        </w:tc>
      </w:tr>
      <w:tr w:rsidR="00A373A0" w:rsidRPr="00542AD3" w14:paraId="434EFC72" w14:textId="77777777" w:rsidTr="00D87D56">
        <w:tc>
          <w:tcPr>
            <w:tcW w:w="477" w:type="dxa"/>
          </w:tcPr>
          <w:p w14:paraId="6224082B" w14:textId="77777777" w:rsidR="00451987" w:rsidRPr="00542AD3" w:rsidRDefault="00451987" w:rsidP="00451987">
            <w:pPr>
              <w:rPr>
                <w:rFonts w:ascii="Arial" w:hAnsi="Arial" w:cs="Arial"/>
                <w:sz w:val="18"/>
                <w:szCs w:val="18"/>
              </w:rPr>
            </w:pPr>
          </w:p>
        </w:tc>
        <w:tc>
          <w:tcPr>
            <w:tcW w:w="1109" w:type="dxa"/>
          </w:tcPr>
          <w:p w14:paraId="1B5A5149" w14:textId="4D610EEF" w:rsidR="00451987" w:rsidRPr="00542AD3" w:rsidRDefault="00451987" w:rsidP="00451987">
            <w:pPr>
              <w:rPr>
                <w:rFonts w:ascii="Arial" w:hAnsi="Arial" w:cs="Arial"/>
                <w:sz w:val="18"/>
                <w:szCs w:val="18"/>
              </w:rPr>
            </w:pPr>
            <w:r w:rsidRPr="00542AD3">
              <w:rPr>
                <w:rFonts w:ascii="Arial" w:hAnsi="Arial" w:cs="Arial"/>
                <w:sz w:val="18"/>
                <w:szCs w:val="18"/>
              </w:rPr>
              <w:t>Załącznik nr 8 pkt 8 i 9</w:t>
            </w:r>
          </w:p>
        </w:tc>
        <w:tc>
          <w:tcPr>
            <w:tcW w:w="1838" w:type="dxa"/>
          </w:tcPr>
          <w:p w14:paraId="72ED1411" w14:textId="01F6C50D"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0C27B302" w14:textId="722F8321" w:rsidR="00451987" w:rsidRPr="00542AD3" w:rsidRDefault="00451987" w:rsidP="00451987">
            <w:pPr>
              <w:rPr>
                <w:rFonts w:ascii="Arial" w:hAnsi="Arial" w:cs="Arial"/>
                <w:bCs/>
                <w:sz w:val="18"/>
                <w:szCs w:val="18"/>
              </w:rPr>
            </w:pPr>
            <w:r w:rsidRPr="00542AD3">
              <w:rPr>
                <w:rFonts w:ascii="Arial" w:hAnsi="Arial" w:cs="Arial"/>
                <w:sz w:val="18"/>
                <w:szCs w:val="18"/>
              </w:rPr>
              <w:t>Wskazanie wprost możliwości wykonywania określonych czynności na zlecenie fizjoterapeuty.</w:t>
            </w:r>
          </w:p>
        </w:tc>
        <w:tc>
          <w:tcPr>
            <w:tcW w:w="2410" w:type="dxa"/>
            <w:gridSpan w:val="2"/>
          </w:tcPr>
          <w:p w14:paraId="6A0B1DAE" w14:textId="6503420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Należy zachować ostrożność z uwagi, iż zadania te są w kompetencjach samodzielnych zawodów medycznych (w tym fizjoterapeuty), którzy zobowiązani są do dobierania zaopatrzenia w wyroby medyczne po </w:t>
            </w:r>
            <w:r w:rsidRPr="00542AD3">
              <w:rPr>
                <w:rFonts w:ascii="Arial" w:hAnsi="Arial" w:cs="Arial"/>
                <w:bCs/>
                <w:sz w:val="18"/>
                <w:szCs w:val="18"/>
              </w:rPr>
              <w:lastRenderedPageBreak/>
              <w:t>przeprowadzonej diagnostyce funkcjonalnej. Podiatrzy nie mają prawa do badania i diagnozowania stanu zdrowia i funkcjonowania pacjenta, stąd zadania te powinny być wykonywane we współpracy z uprawnionymi samodzielnymi zawodami medycznymi. Skoro w czynnościach wskazane jest „wykonywanie”, musi być wyraźnie wskazane kto jest uprawniony do zlecenia wykonania tego świadczenia.</w:t>
            </w:r>
          </w:p>
        </w:tc>
        <w:tc>
          <w:tcPr>
            <w:tcW w:w="2268" w:type="dxa"/>
          </w:tcPr>
          <w:p w14:paraId="61502E4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„8. Prowadzenie terapii podiatrycznej związanej z procesem leczenia chorób w obrębie stóp po zaleconej konsultacji lekarskiej lub fizjoterapeutycznej.</w:t>
            </w:r>
          </w:p>
          <w:p w14:paraId="2B349591" w14:textId="77777777" w:rsidR="00451987" w:rsidRPr="00542AD3" w:rsidRDefault="00451987" w:rsidP="00451987">
            <w:pPr>
              <w:rPr>
                <w:rFonts w:ascii="Arial" w:hAnsi="Arial" w:cs="Arial"/>
                <w:bCs/>
                <w:sz w:val="18"/>
                <w:szCs w:val="18"/>
              </w:rPr>
            </w:pPr>
          </w:p>
          <w:p w14:paraId="477E80C4" w14:textId="5C0BB27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9. Wykonywanie zabiegów z zakresu </w:t>
            </w:r>
            <w:r w:rsidRPr="00542AD3">
              <w:rPr>
                <w:rFonts w:ascii="Arial" w:hAnsi="Arial" w:cs="Arial"/>
                <w:bCs/>
                <w:sz w:val="18"/>
                <w:szCs w:val="18"/>
              </w:rPr>
              <w:lastRenderedPageBreak/>
              <w:t>fizykoterapii w obrębie stóp na zlecenie fizjoterapeuty.”</w:t>
            </w:r>
          </w:p>
        </w:tc>
        <w:tc>
          <w:tcPr>
            <w:tcW w:w="2942" w:type="dxa"/>
          </w:tcPr>
          <w:p w14:paraId="5575F046" w14:textId="41E4599E" w:rsidR="00A4101F" w:rsidRPr="00542AD3" w:rsidRDefault="00A4101F" w:rsidP="00451987">
            <w:pPr>
              <w:rPr>
                <w:rFonts w:ascii="Arial" w:hAnsi="Arial" w:cs="Arial"/>
                <w:bCs/>
                <w:sz w:val="18"/>
                <w:szCs w:val="18"/>
              </w:rPr>
            </w:pPr>
            <w:r w:rsidRPr="00542AD3">
              <w:rPr>
                <w:rFonts w:ascii="Arial" w:hAnsi="Arial" w:cs="Arial"/>
                <w:bCs/>
                <w:sz w:val="18"/>
                <w:szCs w:val="18"/>
              </w:rPr>
              <w:lastRenderedPageBreak/>
              <w:t>Uwagi nieuwzględnione.</w:t>
            </w:r>
          </w:p>
          <w:p w14:paraId="2978435F" w14:textId="77777777" w:rsidR="00A4101F" w:rsidRPr="00542AD3" w:rsidRDefault="00A4101F" w:rsidP="00451987">
            <w:pPr>
              <w:rPr>
                <w:rFonts w:ascii="Arial" w:hAnsi="Arial" w:cs="Arial"/>
                <w:bCs/>
                <w:sz w:val="18"/>
                <w:szCs w:val="18"/>
              </w:rPr>
            </w:pPr>
          </w:p>
          <w:p w14:paraId="03D6DA7B" w14:textId="77777777" w:rsidR="00A4101F" w:rsidRPr="00542AD3" w:rsidRDefault="00451987" w:rsidP="00451987">
            <w:pPr>
              <w:rPr>
                <w:rFonts w:ascii="Arial" w:hAnsi="Arial" w:cs="Arial"/>
                <w:bCs/>
                <w:sz w:val="18"/>
                <w:szCs w:val="18"/>
              </w:rPr>
            </w:pPr>
            <w:r w:rsidRPr="00542AD3">
              <w:rPr>
                <w:rFonts w:ascii="Arial" w:hAnsi="Arial" w:cs="Arial"/>
                <w:bCs/>
                <w:sz w:val="18"/>
                <w:szCs w:val="18"/>
              </w:rPr>
              <w:t>Ad pkt 8</w:t>
            </w:r>
            <w:r w:rsidR="00A4101F" w:rsidRPr="00542AD3">
              <w:rPr>
                <w:rFonts w:ascii="Arial" w:hAnsi="Arial" w:cs="Arial"/>
                <w:bCs/>
                <w:sz w:val="18"/>
                <w:szCs w:val="18"/>
              </w:rPr>
              <w:t>)</w:t>
            </w:r>
            <w:r w:rsidRPr="00542AD3">
              <w:rPr>
                <w:rFonts w:ascii="Arial" w:hAnsi="Arial" w:cs="Arial"/>
                <w:bCs/>
                <w:sz w:val="18"/>
                <w:szCs w:val="18"/>
              </w:rPr>
              <w:t xml:space="preserve"> Prowadzenie terapii podiatrycznej na zlecenie lekarza jest wystarczające</w:t>
            </w:r>
            <w:r w:rsidR="00A4101F" w:rsidRPr="00542AD3">
              <w:rPr>
                <w:rFonts w:ascii="Arial" w:hAnsi="Arial" w:cs="Arial"/>
                <w:bCs/>
                <w:sz w:val="18"/>
                <w:szCs w:val="18"/>
              </w:rPr>
              <w:t>.</w:t>
            </w:r>
          </w:p>
          <w:p w14:paraId="6BD72063" w14:textId="1B8C9AE2" w:rsidR="00451987" w:rsidRPr="00542AD3" w:rsidRDefault="00A4101F" w:rsidP="00451987">
            <w:pPr>
              <w:rPr>
                <w:rFonts w:ascii="Arial" w:hAnsi="Arial" w:cs="Arial"/>
                <w:bCs/>
                <w:sz w:val="18"/>
                <w:szCs w:val="18"/>
              </w:rPr>
            </w:pPr>
            <w:r w:rsidRPr="00542AD3">
              <w:rPr>
                <w:rFonts w:ascii="Arial" w:hAnsi="Arial" w:cs="Arial"/>
                <w:bCs/>
                <w:sz w:val="18"/>
                <w:szCs w:val="18"/>
              </w:rPr>
              <w:t xml:space="preserve">Ad. pkt 9) - </w:t>
            </w:r>
            <w:r w:rsidR="00451987" w:rsidRPr="00542AD3">
              <w:rPr>
                <w:rFonts w:ascii="Arial" w:hAnsi="Arial" w:cs="Arial"/>
                <w:bCs/>
                <w:sz w:val="18"/>
                <w:szCs w:val="18"/>
              </w:rPr>
              <w:t xml:space="preserve"> </w:t>
            </w:r>
            <w:r w:rsidRPr="00542AD3">
              <w:rPr>
                <w:rFonts w:ascii="Arial" w:hAnsi="Arial" w:cs="Arial"/>
                <w:bCs/>
                <w:sz w:val="18"/>
                <w:szCs w:val="18"/>
              </w:rPr>
              <w:t xml:space="preserve">Podiatra jest to nowy zawód i kształcenie w tym zawodzie może się rozpocząć od roku akademickiego 2024/2025 - będzie to kształcenie na studiach </w:t>
            </w:r>
            <w:r w:rsidRPr="00542AD3">
              <w:rPr>
                <w:rFonts w:ascii="Arial" w:hAnsi="Arial" w:cs="Arial"/>
                <w:bCs/>
                <w:sz w:val="18"/>
                <w:szCs w:val="18"/>
              </w:rPr>
              <w:lastRenderedPageBreak/>
              <w:t>co najmniej na poziomie studiów I stopnia. Dlatego też absolwenci tego kierunku studiów będą we właściwy sposób przygotowani do wykonywania czynności zaproponowanych w projektowanym rozporządzeniu</w:t>
            </w:r>
          </w:p>
          <w:p w14:paraId="73820C8B" w14:textId="77777777" w:rsidR="00451987" w:rsidRPr="00542AD3" w:rsidRDefault="00451987" w:rsidP="00451987">
            <w:pPr>
              <w:rPr>
                <w:rFonts w:ascii="Arial" w:hAnsi="Arial" w:cs="Arial"/>
                <w:bCs/>
                <w:sz w:val="18"/>
                <w:szCs w:val="18"/>
              </w:rPr>
            </w:pPr>
          </w:p>
          <w:p w14:paraId="5B1EAFE6" w14:textId="29AF59CD" w:rsidR="00451987" w:rsidRPr="00542AD3" w:rsidRDefault="00451987" w:rsidP="00A4101F">
            <w:pPr>
              <w:rPr>
                <w:rFonts w:ascii="Arial" w:hAnsi="Arial" w:cs="Arial"/>
                <w:bCs/>
                <w:sz w:val="18"/>
                <w:szCs w:val="18"/>
              </w:rPr>
            </w:pPr>
          </w:p>
        </w:tc>
      </w:tr>
      <w:tr w:rsidR="00A373A0" w:rsidRPr="00542AD3" w14:paraId="782ADCC0" w14:textId="77777777" w:rsidTr="00D87D56">
        <w:tc>
          <w:tcPr>
            <w:tcW w:w="477" w:type="dxa"/>
          </w:tcPr>
          <w:p w14:paraId="1CBD322C" w14:textId="77777777" w:rsidR="00451987" w:rsidRPr="00542AD3" w:rsidRDefault="00451987" w:rsidP="00451987">
            <w:pPr>
              <w:rPr>
                <w:rFonts w:ascii="Arial" w:hAnsi="Arial" w:cs="Arial"/>
                <w:sz w:val="18"/>
                <w:szCs w:val="18"/>
              </w:rPr>
            </w:pPr>
          </w:p>
        </w:tc>
        <w:tc>
          <w:tcPr>
            <w:tcW w:w="1109" w:type="dxa"/>
          </w:tcPr>
          <w:p w14:paraId="213A7384" w14:textId="32EB1873" w:rsidR="00451987" w:rsidRPr="00542AD3" w:rsidRDefault="00451987" w:rsidP="00451987">
            <w:pPr>
              <w:rPr>
                <w:rFonts w:ascii="Arial" w:hAnsi="Arial" w:cs="Arial"/>
                <w:sz w:val="18"/>
                <w:szCs w:val="18"/>
              </w:rPr>
            </w:pPr>
            <w:r w:rsidRPr="00542AD3">
              <w:rPr>
                <w:rFonts w:ascii="Arial" w:hAnsi="Arial" w:cs="Arial"/>
                <w:sz w:val="18"/>
                <w:szCs w:val="18"/>
              </w:rPr>
              <w:t>Załącznik nr 8 pkt 13.1 – 13.3</w:t>
            </w:r>
          </w:p>
        </w:tc>
        <w:tc>
          <w:tcPr>
            <w:tcW w:w="1838" w:type="dxa"/>
          </w:tcPr>
          <w:p w14:paraId="5A6E44E6" w14:textId="0015BD49"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5D0B544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13.1 „Pomoc w doborze zaopatrzenia w wyroby medyczne, o których mowa w przepisach wydanych na podstawie art. 38 ust. 4 ustawy z dnia z dnia 12 maja 2011 r. o refundacji leków, środków spożywczych specjalnego przeznaczenia żywieniowego oraz wyrobów medycznych i obuwia”</w:t>
            </w:r>
          </w:p>
          <w:p w14:paraId="16AC77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13.2 „Stosowanie zaopatrzenia w wyroby medyczne, o których mowa w przepisach wydanych na podstawie art. 38 ust. 4 ustawy z dnia z dnia 12 maja 2011 r. o refundacji leków, środków spożywczych specjalnego przeznaczenia żywieniowego oraz wyrobów medycznych w podstawowym zakresie”</w:t>
            </w:r>
          </w:p>
          <w:p w14:paraId="717B711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13.3 „Wypisywanie wniosków na zaopatrzenie w wyroby medyczne, o których mowa w </w:t>
            </w:r>
            <w:r w:rsidRPr="00542AD3">
              <w:rPr>
                <w:rFonts w:ascii="Arial" w:hAnsi="Arial" w:cs="Arial"/>
                <w:bCs/>
                <w:sz w:val="18"/>
                <w:szCs w:val="18"/>
              </w:rPr>
              <w:lastRenderedPageBreak/>
              <w:t>przepisach wydanych na podstawie art. 38 ust. 4 ustawy z dnia z dnia 12 maja 2011 r.</w:t>
            </w:r>
          </w:p>
          <w:p w14:paraId="27AF80B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o refundacji leków, środków spożywczych specjalnego przeznaczenia żywieniowego oraz wyrobów medycznych” </w:t>
            </w:r>
          </w:p>
          <w:p w14:paraId="5356235D" w14:textId="06E64FBC" w:rsidR="00451987" w:rsidRPr="00542AD3" w:rsidRDefault="00451987" w:rsidP="00451987">
            <w:pPr>
              <w:rPr>
                <w:rFonts w:ascii="Arial" w:hAnsi="Arial" w:cs="Arial"/>
                <w:bCs/>
                <w:sz w:val="18"/>
                <w:szCs w:val="18"/>
              </w:rPr>
            </w:pPr>
          </w:p>
        </w:tc>
        <w:tc>
          <w:tcPr>
            <w:tcW w:w="2410" w:type="dxa"/>
            <w:gridSpan w:val="2"/>
          </w:tcPr>
          <w:p w14:paraId="2A9791A2" w14:textId="77777777" w:rsidR="00451987" w:rsidRPr="00542AD3" w:rsidRDefault="00451987" w:rsidP="00451987">
            <w:pPr>
              <w:rPr>
                <w:rFonts w:ascii="Arial" w:hAnsi="Arial" w:cs="Arial"/>
                <w:bCs/>
                <w:sz w:val="18"/>
                <w:szCs w:val="18"/>
              </w:rPr>
            </w:pPr>
          </w:p>
        </w:tc>
        <w:tc>
          <w:tcPr>
            <w:tcW w:w="2268" w:type="dxa"/>
          </w:tcPr>
          <w:p w14:paraId="13BACE71" w14:textId="5FC18B8F" w:rsidR="00451987" w:rsidRPr="00542AD3" w:rsidRDefault="00451987" w:rsidP="00451987">
            <w:pPr>
              <w:rPr>
                <w:rFonts w:ascii="Arial" w:hAnsi="Arial" w:cs="Arial"/>
                <w:bCs/>
                <w:sz w:val="18"/>
                <w:szCs w:val="18"/>
              </w:rPr>
            </w:pPr>
            <w:r w:rsidRPr="00542AD3">
              <w:rPr>
                <w:rFonts w:ascii="Arial" w:hAnsi="Arial" w:cs="Arial"/>
                <w:bCs/>
                <w:sz w:val="18"/>
                <w:szCs w:val="18"/>
              </w:rPr>
              <w:t>Sugerowana zmiana: należy usunąć z Wykazu czynności zawodowych PODIATRY pkt. 13.1-13.3. Są to kompetencje fizjoterapeuty Zadania wskazane w ROZPORZĄDZENIU MINISTRA ZDROWIA z dnia 27 czerwca 2018 r. w sprawie szczegółowego wykazu czynności zawodowych FIZJOTERAPEUTY wskazane w zadaniach w pkt. 11. „Zalecenia wyrobów medycznych….” oraz w pkt. 12. „Dobieranie do potrzeb pacjenta wyrobów medycznych ” na poziomie podstawowym,  rozszerzonym oraz specjalistycznym</w:t>
            </w:r>
          </w:p>
        </w:tc>
        <w:tc>
          <w:tcPr>
            <w:tcW w:w="2942" w:type="dxa"/>
          </w:tcPr>
          <w:p w14:paraId="206B0B3B" w14:textId="0ED94D70"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A4101F" w:rsidRPr="00542AD3">
              <w:rPr>
                <w:rFonts w:ascii="Arial" w:hAnsi="Arial" w:cs="Arial"/>
                <w:bCs/>
                <w:sz w:val="18"/>
                <w:szCs w:val="18"/>
              </w:rPr>
              <w:t>.</w:t>
            </w:r>
          </w:p>
          <w:p w14:paraId="5DECC656" w14:textId="77777777" w:rsidR="00A4101F" w:rsidRPr="00542AD3" w:rsidRDefault="00A4101F" w:rsidP="00451987">
            <w:pPr>
              <w:rPr>
                <w:rFonts w:ascii="Arial" w:hAnsi="Arial" w:cs="Arial"/>
                <w:bCs/>
                <w:sz w:val="18"/>
                <w:szCs w:val="18"/>
              </w:rPr>
            </w:pPr>
          </w:p>
          <w:p w14:paraId="2DB5E3BA" w14:textId="3B44E98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Podiatra jest to nowy zawód i kształcenie w tym zawodzie </w:t>
            </w:r>
            <w:r w:rsidR="00A4101F" w:rsidRPr="00542AD3">
              <w:rPr>
                <w:rFonts w:ascii="Arial" w:hAnsi="Arial" w:cs="Arial"/>
                <w:bCs/>
                <w:sz w:val="18"/>
                <w:szCs w:val="18"/>
              </w:rPr>
              <w:t xml:space="preserve">może się rozpocząć od roku akademickiego 2024/2025 </w:t>
            </w:r>
            <w:r w:rsidRPr="00542AD3">
              <w:rPr>
                <w:rFonts w:ascii="Arial" w:hAnsi="Arial" w:cs="Arial"/>
                <w:bCs/>
                <w:sz w:val="18"/>
                <w:szCs w:val="18"/>
              </w:rPr>
              <w:t xml:space="preserve">- będzie to kształcenie na studiach co najmniej na poziomie studiów I stopnia. Dlatego też absolwenci tego kierunku studiów będą we właściwy sposób przygotowani do wykonywania czynności zaproponowanych w projektowanym rozporządzeniu. </w:t>
            </w:r>
          </w:p>
          <w:p w14:paraId="008E8FAF" w14:textId="418C9C2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Ponadto, intencją resortu zdrowia jest, aby niektóre kompetencje niektórych zawodów medycznych się przenikały, aby był możliwość zastępowalności przy wykonywaniu niektórych czynności. </w:t>
            </w:r>
          </w:p>
        </w:tc>
      </w:tr>
      <w:tr w:rsidR="00A373A0" w:rsidRPr="00542AD3" w14:paraId="61E7D728" w14:textId="77777777" w:rsidTr="00D87D56">
        <w:tc>
          <w:tcPr>
            <w:tcW w:w="477" w:type="dxa"/>
          </w:tcPr>
          <w:p w14:paraId="1E860AE1" w14:textId="77777777" w:rsidR="00451987" w:rsidRPr="00542AD3" w:rsidRDefault="00451987" w:rsidP="00451987">
            <w:pPr>
              <w:rPr>
                <w:rFonts w:ascii="Arial" w:hAnsi="Arial" w:cs="Arial"/>
                <w:sz w:val="18"/>
                <w:szCs w:val="18"/>
              </w:rPr>
            </w:pPr>
          </w:p>
        </w:tc>
        <w:tc>
          <w:tcPr>
            <w:tcW w:w="1109" w:type="dxa"/>
          </w:tcPr>
          <w:p w14:paraId="175C172F" w14:textId="45CFF99F" w:rsidR="00451987" w:rsidRPr="00542AD3" w:rsidRDefault="00451987" w:rsidP="00451987">
            <w:pPr>
              <w:rPr>
                <w:rFonts w:ascii="Arial" w:hAnsi="Arial" w:cs="Arial"/>
                <w:sz w:val="18"/>
                <w:szCs w:val="18"/>
              </w:rPr>
            </w:pPr>
            <w:r w:rsidRPr="00542AD3">
              <w:rPr>
                <w:rFonts w:ascii="Arial" w:hAnsi="Arial" w:cs="Arial"/>
                <w:sz w:val="18"/>
                <w:szCs w:val="18"/>
              </w:rPr>
              <w:t>Załącznik nr 8 pkt 14</w:t>
            </w:r>
          </w:p>
        </w:tc>
        <w:tc>
          <w:tcPr>
            <w:tcW w:w="1838" w:type="dxa"/>
          </w:tcPr>
          <w:p w14:paraId="42F21774" w14:textId="668307A7"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79ACB73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5C7A8B84" w14:textId="71FE49F1"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644720A4" w14:textId="36954A82" w:rsidR="00451987" w:rsidRPr="00542AD3" w:rsidRDefault="00451987" w:rsidP="00451987">
            <w:pPr>
              <w:rPr>
                <w:rFonts w:ascii="Arial" w:hAnsi="Arial" w:cs="Arial"/>
                <w:bCs/>
                <w:sz w:val="18"/>
                <w:szCs w:val="18"/>
              </w:rPr>
            </w:pPr>
            <w:r w:rsidRPr="00542AD3">
              <w:rPr>
                <w:rFonts w:ascii="Arial" w:hAnsi="Arial" w:cs="Arial"/>
                <w:bCs/>
                <w:sz w:val="18"/>
                <w:szCs w:val="18"/>
              </w:rPr>
              <w:t>Proponowany przepis budzi wątpliwości – podiatra nie jest w stanie utrzymywać dobrostanu pacjenta, może co najwyżej wspomagać pacjenta.</w:t>
            </w:r>
          </w:p>
        </w:tc>
        <w:tc>
          <w:tcPr>
            <w:tcW w:w="2268" w:type="dxa"/>
          </w:tcPr>
          <w:p w14:paraId="73E4C025" w14:textId="2D5008A8"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 przepisu:</w:t>
            </w:r>
          </w:p>
          <w:p w14:paraId="17BC1DAE" w14:textId="11BD8BF9" w:rsidR="00451987" w:rsidRPr="00542AD3" w:rsidRDefault="00451987" w:rsidP="00451987">
            <w:pPr>
              <w:rPr>
                <w:rFonts w:ascii="Arial" w:hAnsi="Arial" w:cs="Arial"/>
                <w:sz w:val="18"/>
                <w:szCs w:val="18"/>
              </w:rPr>
            </w:pPr>
            <w:r w:rsidRPr="00542AD3">
              <w:rPr>
                <w:rFonts w:ascii="Arial" w:hAnsi="Arial" w:cs="Arial"/>
                <w:bCs/>
                <w:sz w:val="18"/>
                <w:szCs w:val="18"/>
              </w:rPr>
              <w:t>„14. Koordynacja pacjenta w zakresie utrzymania pacjenta w dobrostanie fizycznym i psychicznym.”.</w:t>
            </w:r>
          </w:p>
        </w:tc>
        <w:tc>
          <w:tcPr>
            <w:tcW w:w="2942" w:type="dxa"/>
          </w:tcPr>
          <w:p w14:paraId="21235EE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071E1B37" w14:textId="77777777" w:rsidR="00A4101F" w:rsidRPr="00542AD3" w:rsidRDefault="00A4101F" w:rsidP="00451987">
            <w:pPr>
              <w:rPr>
                <w:rFonts w:ascii="Arial" w:hAnsi="Arial" w:cs="Arial"/>
                <w:bCs/>
                <w:sz w:val="18"/>
                <w:szCs w:val="18"/>
              </w:rPr>
            </w:pPr>
          </w:p>
          <w:p w14:paraId="426C92CD" w14:textId="472B424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Przepisy przeredagowano </w:t>
            </w:r>
            <w:r w:rsidR="00A4101F" w:rsidRPr="00542AD3">
              <w:rPr>
                <w:rFonts w:ascii="Arial" w:hAnsi="Arial" w:cs="Arial"/>
                <w:bCs/>
                <w:sz w:val="18"/>
                <w:szCs w:val="18"/>
              </w:rPr>
              <w:t>w następujący sposób</w:t>
            </w:r>
            <w:r w:rsidRPr="00542AD3">
              <w:rPr>
                <w:rFonts w:ascii="Arial" w:hAnsi="Arial" w:cs="Arial"/>
                <w:bCs/>
                <w:sz w:val="18"/>
                <w:szCs w:val="18"/>
              </w:rPr>
              <w:t>:</w:t>
            </w:r>
          </w:p>
          <w:p w14:paraId="26CB577B" w14:textId="4486E9CB" w:rsidR="00451987" w:rsidRPr="00542AD3" w:rsidRDefault="002D01B4"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Wspieranie pacjenta w zakresie utrzymania go w dobrostanie fizycznym i psychicznym</w:t>
            </w:r>
            <w:r w:rsidRPr="00542AD3">
              <w:rPr>
                <w:rFonts w:ascii="Arial" w:hAnsi="Arial" w:cs="Arial"/>
                <w:bCs/>
                <w:sz w:val="18"/>
                <w:szCs w:val="18"/>
              </w:rPr>
              <w:t>”</w:t>
            </w:r>
            <w:r w:rsidR="00451987" w:rsidRPr="00542AD3">
              <w:rPr>
                <w:rFonts w:ascii="Arial" w:hAnsi="Arial" w:cs="Arial"/>
                <w:bCs/>
                <w:sz w:val="18"/>
                <w:szCs w:val="18"/>
              </w:rPr>
              <w:t>.</w:t>
            </w:r>
          </w:p>
        </w:tc>
      </w:tr>
      <w:tr w:rsidR="00A373A0" w:rsidRPr="00542AD3" w14:paraId="704C57AE" w14:textId="77777777" w:rsidTr="00D87D56">
        <w:tc>
          <w:tcPr>
            <w:tcW w:w="477" w:type="dxa"/>
          </w:tcPr>
          <w:p w14:paraId="34020A79" w14:textId="77777777" w:rsidR="00451987" w:rsidRPr="00542AD3" w:rsidRDefault="00451987" w:rsidP="00451987">
            <w:pPr>
              <w:rPr>
                <w:rFonts w:ascii="Arial" w:hAnsi="Arial" w:cs="Arial"/>
                <w:sz w:val="18"/>
                <w:szCs w:val="18"/>
              </w:rPr>
            </w:pPr>
          </w:p>
        </w:tc>
        <w:tc>
          <w:tcPr>
            <w:tcW w:w="1109" w:type="dxa"/>
          </w:tcPr>
          <w:p w14:paraId="4D58916F" w14:textId="56A82599" w:rsidR="00451987" w:rsidRPr="00542AD3" w:rsidRDefault="00451987" w:rsidP="00451987">
            <w:pPr>
              <w:rPr>
                <w:rFonts w:ascii="Arial" w:hAnsi="Arial" w:cs="Arial"/>
                <w:sz w:val="18"/>
                <w:szCs w:val="18"/>
              </w:rPr>
            </w:pPr>
            <w:r w:rsidRPr="00542AD3">
              <w:rPr>
                <w:rFonts w:ascii="Arial" w:hAnsi="Arial" w:cs="Arial"/>
                <w:sz w:val="18"/>
                <w:szCs w:val="18"/>
              </w:rPr>
              <w:t>Załącznik nr 8 pkt 15</w:t>
            </w:r>
          </w:p>
        </w:tc>
        <w:tc>
          <w:tcPr>
            <w:tcW w:w="1838" w:type="dxa"/>
          </w:tcPr>
          <w:p w14:paraId="59D0221E" w14:textId="0DE57596"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41E7CE1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20B9CE17" w14:textId="74D9392A"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4C72FC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Proponowany przepis, z uwagi na użyte pojęcia o</w:t>
            </w:r>
          </w:p>
          <w:p w14:paraId="723BE82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charakterze ogólnym, nieprecyzyjnym może</w:t>
            </w:r>
          </w:p>
          <w:p w14:paraId="1323FF22" w14:textId="7F469FF8" w:rsidR="00451987" w:rsidRPr="00542AD3" w:rsidRDefault="00451987" w:rsidP="00451987">
            <w:pPr>
              <w:rPr>
                <w:rFonts w:ascii="Arial" w:hAnsi="Arial" w:cs="Arial"/>
                <w:bCs/>
                <w:sz w:val="18"/>
                <w:szCs w:val="18"/>
              </w:rPr>
            </w:pPr>
            <w:r w:rsidRPr="00542AD3">
              <w:rPr>
                <w:rFonts w:ascii="Arial" w:hAnsi="Arial" w:cs="Arial"/>
                <w:bCs/>
                <w:sz w:val="18"/>
                <w:szCs w:val="18"/>
              </w:rPr>
              <w:t>powodować wątpliwości interpretacyjne.</w:t>
            </w:r>
          </w:p>
        </w:tc>
        <w:tc>
          <w:tcPr>
            <w:tcW w:w="2268" w:type="dxa"/>
          </w:tcPr>
          <w:p w14:paraId="221B4615" w14:textId="3C32BEF3"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 przepisu:</w:t>
            </w:r>
          </w:p>
          <w:p w14:paraId="6FD2B4F3" w14:textId="31DE2972" w:rsidR="00451987" w:rsidRPr="00542AD3" w:rsidRDefault="00451987" w:rsidP="00451987">
            <w:pPr>
              <w:rPr>
                <w:rFonts w:ascii="Arial" w:hAnsi="Arial" w:cs="Arial"/>
                <w:bCs/>
                <w:sz w:val="18"/>
                <w:szCs w:val="18"/>
              </w:rPr>
            </w:pPr>
            <w:r w:rsidRPr="00542AD3">
              <w:rPr>
                <w:rFonts w:ascii="Arial" w:hAnsi="Arial" w:cs="Arial"/>
                <w:bCs/>
                <w:sz w:val="18"/>
                <w:szCs w:val="18"/>
              </w:rPr>
              <w:t>„15. Udzielanie pierwszej pomocy w stanach nagłego zagrożenia zdrowia i</w:t>
            </w:r>
          </w:p>
          <w:p w14:paraId="0174C5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życia w ramach posiadanych</w:t>
            </w:r>
          </w:p>
          <w:p w14:paraId="66FF665C" w14:textId="77CC05BE" w:rsidR="00451987" w:rsidRPr="00542AD3" w:rsidRDefault="00451987" w:rsidP="00451987">
            <w:pPr>
              <w:rPr>
                <w:rFonts w:ascii="Arial" w:hAnsi="Arial" w:cs="Arial"/>
                <w:sz w:val="18"/>
                <w:szCs w:val="18"/>
              </w:rPr>
            </w:pPr>
            <w:r w:rsidRPr="00542AD3">
              <w:rPr>
                <w:rFonts w:ascii="Arial" w:hAnsi="Arial" w:cs="Arial"/>
                <w:bCs/>
                <w:sz w:val="18"/>
                <w:szCs w:val="18"/>
              </w:rPr>
              <w:t>kompetencji.”.</w:t>
            </w:r>
          </w:p>
        </w:tc>
        <w:tc>
          <w:tcPr>
            <w:tcW w:w="2942" w:type="dxa"/>
          </w:tcPr>
          <w:p w14:paraId="75B4429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B4BB8E5" w14:textId="77777777" w:rsidR="00A4101F" w:rsidRPr="00542AD3" w:rsidRDefault="00A4101F" w:rsidP="00451987">
            <w:pPr>
              <w:rPr>
                <w:rFonts w:ascii="Arial" w:hAnsi="Arial" w:cs="Arial"/>
                <w:bCs/>
                <w:sz w:val="18"/>
                <w:szCs w:val="18"/>
              </w:rPr>
            </w:pPr>
          </w:p>
          <w:p w14:paraId="6F06BB4C" w14:textId="2D5D773E"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 czynność wykreślono.</w:t>
            </w:r>
          </w:p>
        </w:tc>
      </w:tr>
      <w:tr w:rsidR="00A373A0" w:rsidRPr="00542AD3" w14:paraId="5CB6EA1A" w14:textId="77777777" w:rsidTr="00D25CB8">
        <w:tc>
          <w:tcPr>
            <w:tcW w:w="13891" w:type="dxa"/>
            <w:gridSpan w:val="8"/>
          </w:tcPr>
          <w:p w14:paraId="52A345BB" w14:textId="0DAA6DAA"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9 – PROFILAKTYK</w:t>
            </w:r>
          </w:p>
        </w:tc>
      </w:tr>
      <w:tr w:rsidR="00A373A0" w:rsidRPr="00542AD3" w14:paraId="2408BA4B" w14:textId="77777777" w:rsidTr="00D87D56">
        <w:tc>
          <w:tcPr>
            <w:tcW w:w="477" w:type="dxa"/>
          </w:tcPr>
          <w:p w14:paraId="290B6CE2" w14:textId="77777777" w:rsidR="00451987" w:rsidRPr="00542AD3" w:rsidRDefault="00451987" w:rsidP="00451987">
            <w:pPr>
              <w:rPr>
                <w:rFonts w:ascii="Arial" w:hAnsi="Arial" w:cs="Arial"/>
                <w:sz w:val="18"/>
                <w:szCs w:val="18"/>
              </w:rPr>
            </w:pPr>
          </w:p>
        </w:tc>
        <w:tc>
          <w:tcPr>
            <w:tcW w:w="1109" w:type="dxa"/>
          </w:tcPr>
          <w:p w14:paraId="365CD2D3" w14:textId="6BF13A5A" w:rsidR="00451987" w:rsidRPr="00542AD3" w:rsidRDefault="00451987" w:rsidP="00451987">
            <w:pPr>
              <w:rPr>
                <w:rFonts w:ascii="Arial" w:hAnsi="Arial" w:cs="Arial"/>
                <w:sz w:val="18"/>
                <w:szCs w:val="18"/>
              </w:rPr>
            </w:pPr>
            <w:r w:rsidRPr="00542AD3">
              <w:rPr>
                <w:rFonts w:ascii="Arial" w:hAnsi="Arial" w:cs="Arial"/>
                <w:sz w:val="18"/>
                <w:szCs w:val="18"/>
              </w:rPr>
              <w:t>Załącznik nr 9 uwaga ogólna</w:t>
            </w:r>
          </w:p>
        </w:tc>
        <w:tc>
          <w:tcPr>
            <w:tcW w:w="1838" w:type="dxa"/>
          </w:tcPr>
          <w:p w14:paraId="2210AF63" w14:textId="0B2571D1"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BB3FA9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Zdecydowana większość kompetencji zawodowych profilaktyka pokrywa się z kompetencjami absolwentów kierunku zdrowie publiczne i pielęgniarek. W wykazie brak punktu dotyczącego współpracy interdyscyplinarnej profilaktyka z pracownikami służby zdrowia, takimi jak lekarz, pielęgniarka czy położna, podczas sprawowania opieki nad pacjentami indywidualnymi. </w:t>
            </w:r>
          </w:p>
          <w:p w14:paraId="75252E6C" w14:textId="42A25D6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Dokument jest sformułowany ogólnikowo i nieprecyzyjnie, co generuje szereg wątpliwości interpretacyjnych. Większość zapisów nie spełnia kryterium </w:t>
            </w:r>
            <w:r w:rsidRPr="00542AD3">
              <w:rPr>
                <w:rFonts w:ascii="Arial" w:hAnsi="Arial" w:cs="Arial"/>
                <w:bCs/>
                <w:sz w:val="18"/>
                <w:szCs w:val="18"/>
              </w:rPr>
              <w:lastRenderedPageBreak/>
              <w:t>zdefiniowanej czynności zawodowej. Punkty od 1 do 7 to hasła, a nie szczegółowe czynności. Brak zdefiniowania roli profilaktyka w systemie opieki zdrowotnej.</w:t>
            </w:r>
          </w:p>
        </w:tc>
        <w:tc>
          <w:tcPr>
            <w:tcW w:w="2410" w:type="dxa"/>
            <w:gridSpan w:val="2"/>
          </w:tcPr>
          <w:p w14:paraId="2E72CDB0" w14:textId="77777777" w:rsidR="00451987" w:rsidRPr="00542AD3" w:rsidRDefault="00451987" w:rsidP="00451987">
            <w:pPr>
              <w:rPr>
                <w:rFonts w:ascii="Arial" w:hAnsi="Arial" w:cs="Arial"/>
                <w:bCs/>
                <w:sz w:val="18"/>
                <w:szCs w:val="18"/>
              </w:rPr>
            </w:pPr>
          </w:p>
        </w:tc>
        <w:tc>
          <w:tcPr>
            <w:tcW w:w="2268" w:type="dxa"/>
          </w:tcPr>
          <w:p w14:paraId="05499482" w14:textId="77777777" w:rsidR="00451987" w:rsidRPr="00542AD3" w:rsidRDefault="00451987" w:rsidP="00451987">
            <w:pPr>
              <w:rPr>
                <w:rFonts w:ascii="Arial" w:hAnsi="Arial" w:cs="Arial"/>
                <w:bCs/>
                <w:sz w:val="18"/>
                <w:szCs w:val="18"/>
              </w:rPr>
            </w:pPr>
          </w:p>
        </w:tc>
        <w:tc>
          <w:tcPr>
            <w:tcW w:w="2942" w:type="dxa"/>
          </w:tcPr>
          <w:p w14:paraId="3737776D" w14:textId="3FE066B0"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399D551A" w14:textId="77777777" w:rsidR="00A106F6" w:rsidRPr="00542AD3" w:rsidRDefault="00A106F6" w:rsidP="00451987">
            <w:pPr>
              <w:rPr>
                <w:rFonts w:ascii="Arial" w:hAnsi="Arial" w:cs="Arial"/>
                <w:bCs/>
                <w:sz w:val="18"/>
                <w:szCs w:val="18"/>
              </w:rPr>
            </w:pPr>
          </w:p>
          <w:p w14:paraId="0B18094C" w14:textId="32569CC0" w:rsidR="00451987" w:rsidRPr="00542AD3" w:rsidRDefault="006A150C" w:rsidP="00451987">
            <w:pPr>
              <w:rPr>
                <w:rFonts w:ascii="Arial" w:hAnsi="Arial" w:cs="Arial"/>
                <w:bCs/>
                <w:sz w:val="18"/>
                <w:szCs w:val="18"/>
              </w:rPr>
            </w:pPr>
            <w:r w:rsidRPr="00542AD3">
              <w:rPr>
                <w:rFonts w:ascii="Arial" w:hAnsi="Arial" w:cs="Arial"/>
                <w:bCs/>
                <w:sz w:val="18"/>
                <w:szCs w:val="18"/>
              </w:rPr>
              <w:t>Przepisy zostały przeredagowane. D</w:t>
            </w:r>
            <w:r w:rsidR="00451987" w:rsidRPr="00542AD3">
              <w:rPr>
                <w:rFonts w:ascii="Arial" w:hAnsi="Arial" w:cs="Arial"/>
                <w:bCs/>
                <w:sz w:val="18"/>
                <w:szCs w:val="18"/>
              </w:rPr>
              <w:t>oda</w:t>
            </w:r>
            <w:r w:rsidRPr="00542AD3">
              <w:rPr>
                <w:rFonts w:ascii="Arial" w:hAnsi="Arial" w:cs="Arial"/>
                <w:bCs/>
                <w:sz w:val="18"/>
                <w:szCs w:val="18"/>
              </w:rPr>
              <w:t xml:space="preserve">no również </w:t>
            </w:r>
            <w:r w:rsidR="00183C7A" w:rsidRPr="00542AD3">
              <w:rPr>
                <w:rFonts w:ascii="Arial" w:hAnsi="Arial" w:cs="Arial"/>
                <w:bCs/>
                <w:sz w:val="18"/>
                <w:szCs w:val="18"/>
              </w:rPr>
              <w:t>p</w:t>
            </w:r>
            <w:r w:rsidR="00451987" w:rsidRPr="00542AD3">
              <w:rPr>
                <w:rFonts w:ascii="Arial" w:hAnsi="Arial" w:cs="Arial"/>
                <w:bCs/>
                <w:sz w:val="18"/>
                <w:szCs w:val="18"/>
              </w:rPr>
              <w:t>kt w brzmieniu:</w:t>
            </w:r>
            <w:r w:rsidR="00FF5A4C" w:rsidRPr="00542AD3">
              <w:rPr>
                <w:rFonts w:ascii="Arial" w:hAnsi="Arial" w:cs="Arial"/>
                <w:bCs/>
                <w:sz w:val="18"/>
                <w:szCs w:val="18"/>
              </w:rPr>
              <w:t xml:space="preserve"> „Współpraca interdyscyplinarna z osobami wykonującymi inne zawody medyczne”.</w:t>
            </w:r>
          </w:p>
          <w:p w14:paraId="648625AB" w14:textId="77777777" w:rsidR="00451987" w:rsidRPr="00542AD3" w:rsidRDefault="00451987" w:rsidP="00451987">
            <w:pPr>
              <w:rPr>
                <w:rFonts w:ascii="Arial" w:hAnsi="Arial" w:cs="Arial"/>
                <w:bCs/>
                <w:sz w:val="18"/>
                <w:szCs w:val="18"/>
              </w:rPr>
            </w:pPr>
          </w:p>
          <w:p w14:paraId="72D30236" w14:textId="100D76BC" w:rsidR="00451987" w:rsidRPr="00542AD3" w:rsidRDefault="00451987" w:rsidP="00451987">
            <w:pPr>
              <w:rPr>
                <w:rFonts w:ascii="Arial" w:hAnsi="Arial" w:cs="Arial"/>
                <w:bCs/>
                <w:sz w:val="18"/>
                <w:szCs w:val="18"/>
              </w:rPr>
            </w:pPr>
          </w:p>
        </w:tc>
      </w:tr>
      <w:tr w:rsidR="00A373A0" w:rsidRPr="00542AD3" w14:paraId="6B0BA199" w14:textId="77777777" w:rsidTr="00D87D56">
        <w:tc>
          <w:tcPr>
            <w:tcW w:w="477" w:type="dxa"/>
          </w:tcPr>
          <w:p w14:paraId="413D56F4" w14:textId="77777777" w:rsidR="00451987" w:rsidRPr="00542AD3" w:rsidRDefault="00451987" w:rsidP="00451987">
            <w:pPr>
              <w:rPr>
                <w:rFonts w:ascii="Arial" w:hAnsi="Arial" w:cs="Arial"/>
                <w:sz w:val="18"/>
                <w:szCs w:val="18"/>
              </w:rPr>
            </w:pPr>
          </w:p>
        </w:tc>
        <w:tc>
          <w:tcPr>
            <w:tcW w:w="1109" w:type="dxa"/>
          </w:tcPr>
          <w:p w14:paraId="693DA34F" w14:textId="0AB291CF" w:rsidR="00451987" w:rsidRPr="00542AD3" w:rsidRDefault="00451987" w:rsidP="00451987">
            <w:pPr>
              <w:rPr>
                <w:rFonts w:ascii="Arial" w:hAnsi="Arial" w:cs="Arial"/>
                <w:sz w:val="18"/>
                <w:szCs w:val="18"/>
              </w:rPr>
            </w:pPr>
            <w:r w:rsidRPr="00542AD3">
              <w:rPr>
                <w:rFonts w:ascii="Arial" w:hAnsi="Arial" w:cs="Arial"/>
                <w:sz w:val="18"/>
                <w:szCs w:val="18"/>
              </w:rPr>
              <w:t>Załącznik nr 9 uwaga ogólna</w:t>
            </w:r>
          </w:p>
        </w:tc>
        <w:tc>
          <w:tcPr>
            <w:tcW w:w="1838" w:type="dxa"/>
          </w:tcPr>
          <w:p w14:paraId="7CAEF147" w14:textId="1177C384" w:rsidR="00451987" w:rsidRPr="00542AD3" w:rsidRDefault="00451987" w:rsidP="00451987">
            <w:pPr>
              <w:rPr>
                <w:rFonts w:ascii="Arial" w:hAnsi="Arial" w:cs="Arial"/>
                <w:bCs/>
                <w:sz w:val="18"/>
                <w:szCs w:val="18"/>
              </w:rPr>
            </w:pPr>
            <w:r w:rsidRPr="00542AD3">
              <w:rPr>
                <w:rFonts w:ascii="Arial" w:hAnsi="Arial" w:cs="Arial"/>
                <w:bCs/>
                <w:sz w:val="18"/>
                <w:szCs w:val="18"/>
              </w:rPr>
              <w:t>Aleksandra K.</w:t>
            </w:r>
          </w:p>
        </w:tc>
        <w:tc>
          <w:tcPr>
            <w:tcW w:w="2847" w:type="dxa"/>
          </w:tcPr>
          <w:p w14:paraId="74EDF4C3" w14:textId="3E77096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Czynności przypisane profilaktykowi są bardzo zbliżone do czynności, które wykonywać mogą osoby posiadające specjalizacje z zakresu: Promocja Zdrowia i Edukacja Zdrowia (państwowy egzamin specjalizacyjny). </w:t>
            </w:r>
          </w:p>
          <w:p w14:paraId="67D3C1EA" w14:textId="77777777" w:rsidR="00451987" w:rsidRPr="00542AD3" w:rsidRDefault="00451987" w:rsidP="00451987">
            <w:pPr>
              <w:rPr>
                <w:rFonts w:ascii="Arial" w:hAnsi="Arial" w:cs="Arial"/>
                <w:bCs/>
                <w:sz w:val="18"/>
                <w:szCs w:val="18"/>
              </w:rPr>
            </w:pPr>
          </w:p>
          <w:p w14:paraId="41C32F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Wg projektu ustawy zawód profilaktyka mogą wykonywać absolwenci studiów wyższych po kierunku zdrowie publiczne. </w:t>
            </w:r>
          </w:p>
          <w:p w14:paraId="78045CF5" w14:textId="441CB51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Być może warto poszerzyć grono osób, które mogą uzyskać uprawnienia do wykonywania zawodu profilaktyk o absolwentów studiów innych kierunków, w przypadku jeśli posiadają "tytułu" specjalisty w zakresie Promocji Zdrowia i Edukacji Zdrowotnej. </w:t>
            </w:r>
          </w:p>
          <w:p w14:paraId="5A6F254E" w14:textId="77777777" w:rsidR="00451987" w:rsidRPr="00542AD3" w:rsidRDefault="00451987" w:rsidP="00451987">
            <w:pPr>
              <w:rPr>
                <w:rFonts w:ascii="Arial" w:hAnsi="Arial" w:cs="Arial"/>
                <w:bCs/>
                <w:sz w:val="18"/>
                <w:szCs w:val="18"/>
              </w:rPr>
            </w:pPr>
          </w:p>
          <w:p w14:paraId="5E6B19FE" w14:textId="71055071" w:rsidR="00451987" w:rsidRPr="00542AD3" w:rsidRDefault="00451987" w:rsidP="00451987">
            <w:pPr>
              <w:rPr>
                <w:rFonts w:ascii="Arial" w:hAnsi="Arial" w:cs="Arial"/>
                <w:bCs/>
                <w:sz w:val="18"/>
                <w:szCs w:val="18"/>
              </w:rPr>
            </w:pPr>
            <w:r w:rsidRPr="00542AD3">
              <w:rPr>
                <w:rFonts w:ascii="Arial" w:hAnsi="Arial" w:cs="Arial"/>
                <w:bCs/>
                <w:sz w:val="18"/>
                <w:szCs w:val="18"/>
              </w:rPr>
              <w:t>Przedstawiony w konsultowanej ustawie zakres czynności promotora idealnie wpasowuje się w wiedzę, która posiadają specjaliści Promocji Zdrowia i Edukacji Zdrowotnej (po państwowym egzaminie specjalizacyjnym).</w:t>
            </w:r>
          </w:p>
        </w:tc>
        <w:tc>
          <w:tcPr>
            <w:tcW w:w="2410" w:type="dxa"/>
            <w:gridSpan w:val="2"/>
          </w:tcPr>
          <w:p w14:paraId="4DD10003" w14:textId="77777777" w:rsidR="00451987" w:rsidRPr="00542AD3" w:rsidRDefault="00451987" w:rsidP="00451987">
            <w:pPr>
              <w:rPr>
                <w:rFonts w:ascii="Arial" w:hAnsi="Arial" w:cs="Arial"/>
                <w:bCs/>
                <w:sz w:val="18"/>
                <w:szCs w:val="18"/>
              </w:rPr>
            </w:pPr>
          </w:p>
        </w:tc>
        <w:tc>
          <w:tcPr>
            <w:tcW w:w="2268" w:type="dxa"/>
          </w:tcPr>
          <w:p w14:paraId="65FA4BA7" w14:textId="77777777" w:rsidR="00451987" w:rsidRPr="00542AD3" w:rsidRDefault="00451987" w:rsidP="00451987">
            <w:pPr>
              <w:rPr>
                <w:rFonts w:ascii="Arial" w:hAnsi="Arial" w:cs="Arial"/>
                <w:bCs/>
                <w:sz w:val="18"/>
                <w:szCs w:val="18"/>
              </w:rPr>
            </w:pPr>
          </w:p>
        </w:tc>
        <w:tc>
          <w:tcPr>
            <w:tcW w:w="2942" w:type="dxa"/>
          </w:tcPr>
          <w:p w14:paraId="11312B0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1626E2ED" w14:textId="77777777" w:rsidR="00FF5A4C" w:rsidRPr="00542AD3" w:rsidRDefault="00FF5A4C" w:rsidP="00451987">
            <w:pPr>
              <w:rPr>
                <w:rFonts w:ascii="Arial" w:hAnsi="Arial" w:cs="Arial"/>
                <w:bCs/>
                <w:sz w:val="18"/>
                <w:szCs w:val="18"/>
              </w:rPr>
            </w:pPr>
          </w:p>
          <w:p w14:paraId="24C43839" w14:textId="014EB28F" w:rsidR="00FF5A4C" w:rsidRPr="00542AD3" w:rsidRDefault="00451987" w:rsidP="00FF5A4C">
            <w:pPr>
              <w:rPr>
                <w:rFonts w:ascii="Arial" w:hAnsi="Arial" w:cs="Arial"/>
                <w:bCs/>
                <w:sz w:val="18"/>
                <w:szCs w:val="18"/>
              </w:rPr>
            </w:pPr>
            <w:r w:rsidRPr="00542AD3">
              <w:rPr>
                <w:rFonts w:ascii="Arial" w:hAnsi="Arial" w:cs="Arial"/>
                <w:bCs/>
                <w:sz w:val="18"/>
                <w:szCs w:val="18"/>
              </w:rPr>
              <w:t>Poza zakresem regulacji</w:t>
            </w:r>
            <w:r w:rsidR="00FF5A4C" w:rsidRPr="00542AD3">
              <w:rPr>
                <w:rFonts w:ascii="Arial" w:hAnsi="Arial" w:cs="Arial"/>
                <w:bCs/>
                <w:sz w:val="18"/>
                <w:szCs w:val="18"/>
              </w:rPr>
              <w:t>. Ustawa reguluje, jakie wykształcenie jest wymagane do wykonywania zawodu profilaktyka.</w:t>
            </w:r>
          </w:p>
          <w:p w14:paraId="1E28A8B1" w14:textId="77777777" w:rsidR="00FF5A4C" w:rsidRPr="00542AD3" w:rsidRDefault="00FF5A4C" w:rsidP="00451987">
            <w:pPr>
              <w:rPr>
                <w:rFonts w:ascii="Arial" w:hAnsi="Arial" w:cs="Arial"/>
                <w:bCs/>
                <w:sz w:val="18"/>
                <w:szCs w:val="18"/>
              </w:rPr>
            </w:pPr>
          </w:p>
          <w:p w14:paraId="4E353A55" w14:textId="776CFA99" w:rsidR="00451987" w:rsidRPr="00542AD3" w:rsidRDefault="00451987" w:rsidP="00451987">
            <w:pPr>
              <w:rPr>
                <w:rFonts w:ascii="Arial" w:hAnsi="Arial" w:cs="Arial"/>
                <w:bCs/>
                <w:sz w:val="18"/>
                <w:szCs w:val="18"/>
              </w:rPr>
            </w:pPr>
          </w:p>
        </w:tc>
      </w:tr>
      <w:tr w:rsidR="00A373A0" w:rsidRPr="00542AD3" w14:paraId="451329DB" w14:textId="77777777" w:rsidTr="00D87D56">
        <w:tc>
          <w:tcPr>
            <w:tcW w:w="477" w:type="dxa"/>
          </w:tcPr>
          <w:p w14:paraId="5B4B7AA7" w14:textId="77777777" w:rsidR="00451987" w:rsidRPr="00542AD3" w:rsidRDefault="00451987" w:rsidP="00451987">
            <w:pPr>
              <w:rPr>
                <w:rFonts w:ascii="Arial" w:hAnsi="Arial" w:cs="Arial"/>
                <w:sz w:val="18"/>
                <w:szCs w:val="18"/>
              </w:rPr>
            </w:pPr>
          </w:p>
        </w:tc>
        <w:tc>
          <w:tcPr>
            <w:tcW w:w="1109" w:type="dxa"/>
          </w:tcPr>
          <w:p w14:paraId="79AD4B3B" w14:textId="3D1A2B8F" w:rsidR="00451987" w:rsidRPr="00542AD3" w:rsidRDefault="00451987" w:rsidP="00451987">
            <w:pPr>
              <w:rPr>
                <w:rFonts w:ascii="Arial" w:hAnsi="Arial" w:cs="Arial"/>
                <w:sz w:val="18"/>
                <w:szCs w:val="18"/>
              </w:rPr>
            </w:pPr>
            <w:r w:rsidRPr="00542AD3">
              <w:rPr>
                <w:rFonts w:ascii="Arial" w:hAnsi="Arial" w:cs="Arial"/>
                <w:sz w:val="18"/>
                <w:szCs w:val="18"/>
              </w:rPr>
              <w:t>Załącznik nr 9</w:t>
            </w:r>
          </w:p>
        </w:tc>
        <w:tc>
          <w:tcPr>
            <w:tcW w:w="1838" w:type="dxa"/>
          </w:tcPr>
          <w:p w14:paraId="082C0C39" w14:textId="354BE76F"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1CDDAEDE" w14:textId="03807383"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Załącznik numer 9 do rozporządzenia zawiera jedynie część zadań z zakresu administracji państwowej i samorządowej, do realizacji których jest przygotowany </w:t>
            </w:r>
            <w:r w:rsidRPr="00542AD3">
              <w:rPr>
                <w:rFonts w:ascii="Arial" w:eastAsia="Times New Roman" w:hAnsi="Arial" w:cs="Arial"/>
                <w:bCs/>
                <w:sz w:val="18"/>
                <w:szCs w:val="18"/>
                <w:lang w:eastAsia="pl-PL"/>
              </w:rPr>
              <w:lastRenderedPageBreak/>
              <w:t>absolwent studiów z zakresu zdrowia publicznego.</w:t>
            </w:r>
          </w:p>
        </w:tc>
        <w:tc>
          <w:tcPr>
            <w:tcW w:w="2410" w:type="dxa"/>
            <w:gridSpan w:val="2"/>
          </w:tcPr>
          <w:p w14:paraId="7F8A2B0C" w14:textId="71DC128C"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W instytucjach państwowych oraz administracji rządowej i samorządowej pracuje wielu absolwentów zdrowia publicznego. Wydaje się </w:t>
            </w:r>
            <w:r w:rsidRPr="00542AD3">
              <w:rPr>
                <w:rFonts w:ascii="Arial" w:hAnsi="Arial" w:cs="Arial"/>
                <w:bCs/>
                <w:sz w:val="18"/>
                <w:szCs w:val="18"/>
              </w:rPr>
              <w:lastRenderedPageBreak/>
              <w:t xml:space="preserve">niezasadne uznanie jedynie niektórych realizowanych przez te osoby zadań z zakresu zdrowia publicznego za wykonywanie zawodu medycznego (głównie prowadzenia spraw z zakresu statystyki i promocji zdrowia) podczas gdy realizują oni znacznie szerszy zakres zadań dotyczących zdrowia publicznego. Zauważyć należy również, że urzędy często borykają się z problemem dostępu do dokumentacji medycznej. Wiele realizowanych zadań wymaga przetwarzania danych medycznych, które nie powinny być dostępne dla osób niewykonujących zawodów medycznych. Przykładowo wojewodowie zobowiązani są do przejmowania dokumentacji medycznej niektórych zlikwidowanych podmiotów leczniczych. Przejęcie dokumentacji wymaga przetwarzania danych medycznych, powinni być więc do tego zadania zatrudnieni pracownicy medyczni np. lekarze lub pielęgniarki. Uznanie takiego zadania za realizację zawodu profilaktyka pozwoli zatrudniać do jego realizacji również profilaktyków. Innym </w:t>
            </w:r>
            <w:r w:rsidRPr="00542AD3">
              <w:rPr>
                <w:rFonts w:ascii="Arial" w:hAnsi="Arial" w:cs="Arial"/>
                <w:bCs/>
                <w:sz w:val="18"/>
                <w:szCs w:val="18"/>
              </w:rPr>
              <w:lastRenderedPageBreak/>
              <w:t>zadaniem jest kontrola podmiotów leczniczych. W urzędach zatrudniani są lekarze i pielęgniarki w celu np. oceny czy dokumentacja medyczna jest prowadzona zgodnie z obowiązującymi wzorami. Do realizacji tego zadania nie jest konieczny lekarz, jednakże dostęp do dokumentacji medycznej nie może być udzielony kontrolerowi niewykonującemu zawodu medycznego.</w:t>
            </w:r>
          </w:p>
        </w:tc>
        <w:tc>
          <w:tcPr>
            <w:tcW w:w="2268" w:type="dxa"/>
          </w:tcPr>
          <w:p w14:paraId="22C07A4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Dodanie kolejnego punktu w załączniku 9:</w:t>
            </w:r>
          </w:p>
          <w:p w14:paraId="4D1F9B2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19. Realizacja zadań instytucji państwowych, administracji rządowej i samorządowej </w:t>
            </w:r>
            <w:r w:rsidRPr="00542AD3">
              <w:rPr>
                <w:rFonts w:ascii="Arial" w:hAnsi="Arial" w:cs="Arial"/>
                <w:bCs/>
                <w:sz w:val="18"/>
                <w:szCs w:val="18"/>
              </w:rPr>
              <w:lastRenderedPageBreak/>
              <w:t xml:space="preserve">dotyczących zdrowia, m.in. w zakresie nadzoru nad zdrowiem populacji, organizacji systemu ochrony zdrowia, prawodawstwa, kontroli podmiotów leczniczych oraz innych instytucji realizujących zadania z zakresu zdrowia, a także w zakresie innych zadań należących do działu administracji rządowej zdrowie. </w:t>
            </w:r>
          </w:p>
          <w:p w14:paraId="72A27899" w14:textId="5091260D" w:rsidR="00451987" w:rsidRPr="00542AD3" w:rsidRDefault="00451987" w:rsidP="00451987">
            <w:pPr>
              <w:rPr>
                <w:rFonts w:ascii="Arial" w:hAnsi="Arial" w:cs="Arial"/>
                <w:bCs/>
                <w:sz w:val="18"/>
                <w:szCs w:val="18"/>
              </w:rPr>
            </w:pPr>
            <w:r w:rsidRPr="00542AD3">
              <w:rPr>
                <w:rFonts w:ascii="Arial" w:hAnsi="Arial" w:cs="Arial"/>
                <w:bCs/>
                <w:sz w:val="18"/>
                <w:szCs w:val="18"/>
              </w:rPr>
              <w:t>Przepis ten wpisuje się w treść art. 13 ust. 2 pkt 4 ustawy o niektórych zawodach medycznych: Za wykonywanie danego zawodu medycznego uważa się również zatrudnienie na stanowiskach administracyjnych, na których wykonuje się czynności związane z przygotowywaniem, organizowaniem lub nadzorem nad udzielaniem świadczeń opieki zdrowotnej.</w:t>
            </w:r>
          </w:p>
        </w:tc>
        <w:tc>
          <w:tcPr>
            <w:tcW w:w="2942" w:type="dxa"/>
          </w:tcPr>
          <w:p w14:paraId="6B6DA19A" w14:textId="4324C608"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nieuwzględniona</w:t>
            </w:r>
          </w:p>
          <w:p w14:paraId="08446B8B" w14:textId="57C6426D" w:rsidR="00451987" w:rsidRPr="00542AD3" w:rsidRDefault="00451987" w:rsidP="00451987">
            <w:pPr>
              <w:rPr>
                <w:rFonts w:ascii="Arial" w:hAnsi="Arial" w:cs="Arial"/>
                <w:bCs/>
                <w:sz w:val="18"/>
                <w:szCs w:val="18"/>
              </w:rPr>
            </w:pPr>
            <w:r w:rsidRPr="00542AD3">
              <w:rPr>
                <w:rFonts w:ascii="Arial" w:hAnsi="Arial" w:cs="Arial"/>
                <w:bCs/>
                <w:sz w:val="18"/>
                <w:szCs w:val="18"/>
              </w:rPr>
              <w:t>w związku z uwagą RCL:</w:t>
            </w:r>
          </w:p>
          <w:p w14:paraId="7D435162" w14:textId="77777777" w:rsidR="00451987" w:rsidRPr="00542AD3" w:rsidRDefault="00FF5A4C"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 xml:space="preserve">zastrzeżenia budzi ujęcie w szczegółowym wykazie czynności zawodowych w poszczególnych zawodach medycznych </w:t>
            </w:r>
            <w:r w:rsidR="00451987" w:rsidRPr="00542AD3">
              <w:rPr>
                <w:rFonts w:ascii="Arial" w:hAnsi="Arial" w:cs="Arial"/>
                <w:bCs/>
                <w:sz w:val="18"/>
                <w:szCs w:val="18"/>
              </w:rPr>
              <w:lastRenderedPageBreak/>
              <w:t>czynności, które nie wpisują się w wykonywanie zawodu medycznego, a co za tym idzie wykraczają poza upoważnienie ustawowe</w:t>
            </w:r>
            <w:r w:rsidRPr="00542AD3">
              <w:rPr>
                <w:rFonts w:ascii="Arial" w:hAnsi="Arial" w:cs="Arial"/>
                <w:bCs/>
                <w:sz w:val="18"/>
                <w:szCs w:val="18"/>
              </w:rPr>
              <w:t>”.</w:t>
            </w:r>
            <w:r w:rsidR="00451987" w:rsidRPr="00542AD3">
              <w:rPr>
                <w:rFonts w:ascii="Arial" w:hAnsi="Arial" w:cs="Arial"/>
                <w:bCs/>
                <w:sz w:val="18"/>
                <w:szCs w:val="18"/>
              </w:rPr>
              <w:t xml:space="preserve"> </w:t>
            </w:r>
          </w:p>
          <w:p w14:paraId="5DF96E8E" w14:textId="7872502D" w:rsidR="00B8202C" w:rsidRPr="00542AD3" w:rsidRDefault="00B8202C" w:rsidP="00451987">
            <w:pPr>
              <w:rPr>
                <w:rFonts w:ascii="Arial" w:hAnsi="Arial" w:cs="Arial"/>
                <w:bCs/>
                <w:sz w:val="18"/>
                <w:szCs w:val="18"/>
              </w:rPr>
            </w:pPr>
            <w:r w:rsidRPr="00542AD3">
              <w:rPr>
                <w:rFonts w:ascii="Arial" w:hAnsi="Arial" w:cs="Arial"/>
                <w:bCs/>
                <w:sz w:val="18"/>
                <w:szCs w:val="18"/>
              </w:rPr>
              <w:t>Ponadto należy podkreślić, że zgodnie z ustawą o niektórych zawodach medycznych, za wykonywanie zawodu medycznego (w tym zawodu profilaktyka) uważa się również m.in. zatrudnienie na stanowiskach administracyjnych, na których wykonuje się czynności związane z przygotowywaniem, organizowaniem lub nadzorem nad udzielaniem świadczeń opieki zdrowotnej.</w:t>
            </w:r>
          </w:p>
        </w:tc>
      </w:tr>
      <w:tr w:rsidR="00A373A0" w:rsidRPr="00542AD3" w14:paraId="552205DD" w14:textId="77777777" w:rsidTr="00D87D56">
        <w:tc>
          <w:tcPr>
            <w:tcW w:w="477" w:type="dxa"/>
          </w:tcPr>
          <w:p w14:paraId="2DDE2883" w14:textId="77777777" w:rsidR="00451987" w:rsidRPr="00542AD3" w:rsidRDefault="00451987" w:rsidP="00451987">
            <w:pPr>
              <w:rPr>
                <w:rFonts w:ascii="Arial" w:hAnsi="Arial" w:cs="Arial"/>
                <w:sz w:val="18"/>
                <w:szCs w:val="18"/>
              </w:rPr>
            </w:pPr>
          </w:p>
        </w:tc>
        <w:tc>
          <w:tcPr>
            <w:tcW w:w="1109" w:type="dxa"/>
          </w:tcPr>
          <w:p w14:paraId="3EC50740" w14:textId="6FAE54E6" w:rsidR="00451987" w:rsidRPr="00542AD3" w:rsidRDefault="00451987" w:rsidP="00451987">
            <w:pPr>
              <w:rPr>
                <w:rFonts w:ascii="Arial" w:hAnsi="Arial" w:cs="Arial"/>
                <w:sz w:val="18"/>
                <w:szCs w:val="18"/>
              </w:rPr>
            </w:pPr>
            <w:r w:rsidRPr="00542AD3">
              <w:rPr>
                <w:rFonts w:ascii="Arial" w:hAnsi="Arial" w:cs="Arial"/>
                <w:sz w:val="18"/>
                <w:szCs w:val="18"/>
              </w:rPr>
              <w:t>Załącznik nr 9 pkt 6</w:t>
            </w:r>
          </w:p>
        </w:tc>
        <w:tc>
          <w:tcPr>
            <w:tcW w:w="1838" w:type="dxa"/>
          </w:tcPr>
          <w:p w14:paraId="27B3FE0A" w14:textId="1547DA83"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3F258CAA" w14:textId="59E52830" w:rsidR="00451987" w:rsidRPr="00542AD3" w:rsidRDefault="00451987" w:rsidP="00451987">
            <w:pPr>
              <w:rPr>
                <w:rFonts w:ascii="Arial" w:hAnsi="Arial" w:cs="Arial"/>
                <w:bCs/>
                <w:sz w:val="18"/>
                <w:szCs w:val="18"/>
              </w:rPr>
            </w:pPr>
            <w:r w:rsidRPr="00542AD3">
              <w:rPr>
                <w:rFonts w:ascii="Arial" w:hAnsi="Arial" w:cs="Arial"/>
                <w:bCs/>
                <w:sz w:val="18"/>
                <w:szCs w:val="18"/>
              </w:rPr>
              <w:t>pkt 6 Proponuję podkreślić także współpracę z instytucjami ochrony zdrowia, które są samodzielne i nie mieszczą się w kategoriach administracyjnych. Czytelne będzie wtedy włączanie profilaktyków do zespołów interdyscyplinarnych</w:t>
            </w:r>
          </w:p>
        </w:tc>
        <w:tc>
          <w:tcPr>
            <w:tcW w:w="2410" w:type="dxa"/>
            <w:gridSpan w:val="2"/>
          </w:tcPr>
          <w:p w14:paraId="1E923718" w14:textId="77777777" w:rsidR="00451987" w:rsidRPr="00542AD3" w:rsidRDefault="00451987" w:rsidP="00451987">
            <w:pPr>
              <w:rPr>
                <w:rFonts w:ascii="Arial" w:hAnsi="Arial" w:cs="Arial"/>
                <w:bCs/>
                <w:sz w:val="18"/>
                <w:szCs w:val="18"/>
              </w:rPr>
            </w:pPr>
          </w:p>
        </w:tc>
        <w:tc>
          <w:tcPr>
            <w:tcW w:w="2268" w:type="dxa"/>
          </w:tcPr>
          <w:p w14:paraId="6A584552" w14:textId="77777777" w:rsidR="00451987" w:rsidRPr="00542AD3" w:rsidRDefault="00451987" w:rsidP="00451987">
            <w:pPr>
              <w:rPr>
                <w:rFonts w:ascii="Arial" w:hAnsi="Arial" w:cs="Arial"/>
                <w:bCs/>
                <w:sz w:val="18"/>
                <w:szCs w:val="18"/>
              </w:rPr>
            </w:pPr>
          </w:p>
        </w:tc>
        <w:tc>
          <w:tcPr>
            <w:tcW w:w="2942" w:type="dxa"/>
          </w:tcPr>
          <w:p w14:paraId="36556491" w14:textId="66708492"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FF5A4C" w:rsidRPr="00542AD3">
              <w:rPr>
                <w:rFonts w:ascii="Arial" w:hAnsi="Arial" w:cs="Arial"/>
                <w:bCs/>
                <w:sz w:val="18"/>
                <w:szCs w:val="18"/>
              </w:rPr>
              <w:t>.</w:t>
            </w:r>
          </w:p>
          <w:p w14:paraId="1F1EDDC5" w14:textId="77777777" w:rsidR="00FF5A4C" w:rsidRPr="00542AD3" w:rsidRDefault="00FF5A4C" w:rsidP="00451987">
            <w:pPr>
              <w:rPr>
                <w:rFonts w:ascii="Arial" w:hAnsi="Arial" w:cs="Arial"/>
                <w:bCs/>
                <w:sz w:val="18"/>
                <w:szCs w:val="18"/>
              </w:rPr>
            </w:pPr>
          </w:p>
          <w:p w14:paraId="6776CDE9" w14:textId="3FC82F44" w:rsidR="00451987" w:rsidRPr="00542AD3" w:rsidRDefault="00451987" w:rsidP="00451987">
            <w:pPr>
              <w:rPr>
                <w:rFonts w:ascii="Arial" w:hAnsi="Arial" w:cs="Arial"/>
                <w:bCs/>
                <w:sz w:val="18"/>
                <w:szCs w:val="18"/>
              </w:rPr>
            </w:pPr>
            <w:r w:rsidRPr="00542AD3">
              <w:rPr>
                <w:rFonts w:ascii="Arial" w:hAnsi="Arial" w:cs="Arial"/>
                <w:bCs/>
                <w:sz w:val="18"/>
                <w:szCs w:val="18"/>
              </w:rPr>
              <w:t>Nie jest wskazane, co to są „instytucje ochrony zdrowia, które są samodzielne”.</w:t>
            </w:r>
            <w:r w:rsidR="00183C7A" w:rsidRPr="00542AD3">
              <w:rPr>
                <w:rFonts w:ascii="Arial" w:hAnsi="Arial" w:cs="Arial"/>
                <w:bCs/>
                <w:sz w:val="18"/>
                <w:szCs w:val="18"/>
              </w:rPr>
              <w:t xml:space="preserve"> Ponadto dodano pkt w brzmieniu: „Współpraca interdyscyplinarna z osobami wykonującymi inne zawody medyczne”</w:t>
            </w:r>
            <w:r w:rsidR="00F14334" w:rsidRPr="00542AD3">
              <w:rPr>
                <w:rFonts w:ascii="Arial" w:hAnsi="Arial" w:cs="Arial"/>
                <w:bCs/>
                <w:sz w:val="18"/>
                <w:szCs w:val="18"/>
              </w:rPr>
              <w:t>.</w:t>
            </w:r>
          </w:p>
          <w:p w14:paraId="57683E11" w14:textId="77777777" w:rsidR="00451987" w:rsidRPr="00542AD3" w:rsidRDefault="00451987" w:rsidP="00451987">
            <w:pPr>
              <w:rPr>
                <w:rFonts w:ascii="Arial" w:hAnsi="Arial" w:cs="Arial"/>
                <w:bCs/>
                <w:sz w:val="18"/>
                <w:szCs w:val="18"/>
              </w:rPr>
            </w:pPr>
          </w:p>
        </w:tc>
      </w:tr>
      <w:tr w:rsidR="00A373A0" w:rsidRPr="00542AD3" w14:paraId="2ABB11FE" w14:textId="77777777" w:rsidTr="00D87D56">
        <w:tc>
          <w:tcPr>
            <w:tcW w:w="477" w:type="dxa"/>
          </w:tcPr>
          <w:p w14:paraId="38FA07DC" w14:textId="77777777" w:rsidR="00451987" w:rsidRPr="00542AD3" w:rsidRDefault="00451987" w:rsidP="00451987">
            <w:pPr>
              <w:rPr>
                <w:rFonts w:ascii="Arial" w:hAnsi="Arial" w:cs="Arial"/>
                <w:sz w:val="18"/>
                <w:szCs w:val="18"/>
              </w:rPr>
            </w:pPr>
          </w:p>
        </w:tc>
        <w:tc>
          <w:tcPr>
            <w:tcW w:w="1109" w:type="dxa"/>
          </w:tcPr>
          <w:p w14:paraId="6B0C60A8" w14:textId="7B29351C" w:rsidR="00451987" w:rsidRPr="00542AD3" w:rsidRDefault="00451987" w:rsidP="00451987">
            <w:pPr>
              <w:rPr>
                <w:rFonts w:ascii="Arial" w:hAnsi="Arial" w:cs="Arial"/>
                <w:sz w:val="18"/>
                <w:szCs w:val="18"/>
              </w:rPr>
            </w:pPr>
            <w:r w:rsidRPr="00542AD3">
              <w:rPr>
                <w:rFonts w:ascii="Arial" w:hAnsi="Arial" w:cs="Arial"/>
                <w:sz w:val="18"/>
                <w:szCs w:val="18"/>
              </w:rPr>
              <w:t>Załącznik nr 9 pkt 8</w:t>
            </w:r>
          </w:p>
        </w:tc>
        <w:tc>
          <w:tcPr>
            <w:tcW w:w="1838" w:type="dxa"/>
          </w:tcPr>
          <w:p w14:paraId="54E4EFC9" w14:textId="34466C33"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6DCFDB71" w14:textId="7D94F453" w:rsidR="00451987" w:rsidRPr="00542AD3" w:rsidRDefault="00451987" w:rsidP="00451987">
            <w:pPr>
              <w:rPr>
                <w:rFonts w:ascii="Arial" w:hAnsi="Arial" w:cs="Arial"/>
                <w:bCs/>
                <w:sz w:val="18"/>
                <w:szCs w:val="18"/>
              </w:rPr>
            </w:pPr>
            <w:r w:rsidRPr="00542AD3">
              <w:rPr>
                <w:rFonts w:ascii="Arial" w:hAnsi="Arial" w:cs="Arial"/>
                <w:bCs/>
                <w:sz w:val="18"/>
                <w:szCs w:val="18"/>
              </w:rPr>
              <w:t>pkt 8 rozszerzenie zakresu kategorii wykonywanych analiz</w:t>
            </w:r>
          </w:p>
        </w:tc>
        <w:tc>
          <w:tcPr>
            <w:tcW w:w="2410" w:type="dxa"/>
            <w:gridSpan w:val="2"/>
          </w:tcPr>
          <w:p w14:paraId="5A226DB1" w14:textId="77777777" w:rsidR="00451987" w:rsidRPr="00542AD3" w:rsidRDefault="00451987" w:rsidP="00451987">
            <w:pPr>
              <w:rPr>
                <w:rFonts w:ascii="Arial" w:hAnsi="Arial" w:cs="Arial"/>
                <w:bCs/>
                <w:sz w:val="18"/>
                <w:szCs w:val="18"/>
              </w:rPr>
            </w:pPr>
          </w:p>
        </w:tc>
        <w:tc>
          <w:tcPr>
            <w:tcW w:w="2268" w:type="dxa"/>
          </w:tcPr>
          <w:p w14:paraId="75D71203" w14:textId="77777777" w:rsidR="00451987" w:rsidRPr="00542AD3" w:rsidRDefault="00451987" w:rsidP="00451987">
            <w:pPr>
              <w:rPr>
                <w:rFonts w:ascii="Arial" w:hAnsi="Arial" w:cs="Arial"/>
                <w:bCs/>
                <w:sz w:val="18"/>
                <w:szCs w:val="18"/>
              </w:rPr>
            </w:pPr>
          </w:p>
        </w:tc>
        <w:tc>
          <w:tcPr>
            <w:tcW w:w="2942" w:type="dxa"/>
          </w:tcPr>
          <w:p w14:paraId="1E0B95D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50E7FCFF" w14:textId="77777777" w:rsidR="00827F4D" w:rsidRPr="00542AD3" w:rsidRDefault="00827F4D" w:rsidP="00451987">
            <w:pPr>
              <w:rPr>
                <w:rFonts w:ascii="Arial" w:hAnsi="Arial" w:cs="Arial"/>
                <w:bCs/>
                <w:sz w:val="18"/>
                <w:szCs w:val="18"/>
              </w:rPr>
            </w:pPr>
          </w:p>
          <w:p w14:paraId="3D8089C9" w14:textId="3A56AE0F" w:rsidR="00451987" w:rsidRPr="00542AD3" w:rsidRDefault="00451987" w:rsidP="00451987">
            <w:pPr>
              <w:rPr>
                <w:rFonts w:ascii="Arial" w:hAnsi="Arial" w:cs="Arial"/>
                <w:bCs/>
                <w:sz w:val="18"/>
                <w:szCs w:val="18"/>
              </w:rPr>
            </w:pPr>
            <w:r w:rsidRPr="00542AD3">
              <w:rPr>
                <w:rFonts w:ascii="Arial" w:hAnsi="Arial" w:cs="Arial"/>
                <w:bCs/>
                <w:sz w:val="18"/>
                <w:szCs w:val="18"/>
              </w:rPr>
              <w:t>Brak propozycj</w:t>
            </w:r>
            <w:r w:rsidR="00F14334" w:rsidRPr="00542AD3">
              <w:rPr>
                <w:rFonts w:ascii="Arial" w:hAnsi="Arial" w:cs="Arial"/>
                <w:bCs/>
                <w:sz w:val="18"/>
                <w:szCs w:val="18"/>
              </w:rPr>
              <w:t>i – nie wskazano, jakie inne rodzaje analiz</w:t>
            </w:r>
            <w:r w:rsidR="00CD3F61" w:rsidRPr="00542AD3">
              <w:rPr>
                <w:rFonts w:ascii="Arial" w:hAnsi="Arial" w:cs="Arial"/>
                <w:bCs/>
                <w:sz w:val="18"/>
                <w:szCs w:val="18"/>
              </w:rPr>
              <w:t>y</w:t>
            </w:r>
            <w:r w:rsidR="00F14334" w:rsidRPr="00542AD3">
              <w:rPr>
                <w:rFonts w:ascii="Arial" w:hAnsi="Arial" w:cs="Arial"/>
                <w:bCs/>
                <w:sz w:val="18"/>
                <w:szCs w:val="18"/>
              </w:rPr>
              <w:t xml:space="preserve"> miałyby zostać uwzględnione w projekcie rozporządzenia.</w:t>
            </w:r>
            <w:r w:rsidR="00CD3F61" w:rsidRPr="00542AD3">
              <w:rPr>
                <w:rFonts w:ascii="Arial" w:hAnsi="Arial" w:cs="Arial"/>
                <w:bCs/>
                <w:sz w:val="18"/>
                <w:szCs w:val="18"/>
              </w:rPr>
              <w:t xml:space="preserve"> Jednakże poszczególne czynności składające się na ten pkt włączono do pkt. 1 „Ocena sytuacji zdrowotnej i społecznej populacji oraz jej potrzeb zdrowotnych”, na który składają się czynności związane z analizami, w tym również z wykorzystaniem wyników tych analiz, rozumianych szeroko (nie tylko statystycznych).</w:t>
            </w:r>
          </w:p>
          <w:p w14:paraId="56DB00D0" w14:textId="77777777" w:rsidR="00451987" w:rsidRPr="00542AD3" w:rsidRDefault="00451987" w:rsidP="00451987">
            <w:pPr>
              <w:rPr>
                <w:rFonts w:ascii="Arial" w:hAnsi="Arial" w:cs="Arial"/>
                <w:bCs/>
                <w:sz w:val="18"/>
                <w:szCs w:val="18"/>
              </w:rPr>
            </w:pPr>
          </w:p>
        </w:tc>
      </w:tr>
      <w:tr w:rsidR="00A373A0" w:rsidRPr="00542AD3" w14:paraId="70FDE03C" w14:textId="77777777" w:rsidTr="00D87D56">
        <w:tc>
          <w:tcPr>
            <w:tcW w:w="477" w:type="dxa"/>
          </w:tcPr>
          <w:p w14:paraId="65ADFC5C" w14:textId="77777777" w:rsidR="00451987" w:rsidRPr="00542AD3" w:rsidRDefault="00451987" w:rsidP="00451987">
            <w:pPr>
              <w:rPr>
                <w:rFonts w:ascii="Arial" w:hAnsi="Arial" w:cs="Arial"/>
                <w:sz w:val="18"/>
                <w:szCs w:val="18"/>
              </w:rPr>
            </w:pPr>
          </w:p>
        </w:tc>
        <w:tc>
          <w:tcPr>
            <w:tcW w:w="1109" w:type="dxa"/>
          </w:tcPr>
          <w:p w14:paraId="5EB75360" w14:textId="5F734F71" w:rsidR="00451987" w:rsidRPr="00542AD3" w:rsidRDefault="00451987" w:rsidP="00451987">
            <w:pPr>
              <w:rPr>
                <w:rFonts w:ascii="Arial" w:hAnsi="Arial" w:cs="Arial"/>
                <w:sz w:val="18"/>
                <w:szCs w:val="18"/>
              </w:rPr>
            </w:pPr>
            <w:r w:rsidRPr="00542AD3">
              <w:rPr>
                <w:rFonts w:ascii="Arial" w:hAnsi="Arial" w:cs="Arial"/>
                <w:sz w:val="18"/>
                <w:szCs w:val="18"/>
              </w:rPr>
              <w:t>Załącznik nr 9 pkt 8.3</w:t>
            </w:r>
          </w:p>
        </w:tc>
        <w:tc>
          <w:tcPr>
            <w:tcW w:w="1838" w:type="dxa"/>
          </w:tcPr>
          <w:p w14:paraId="3A0670AD" w14:textId="16FD1435"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241D7EC8" w14:textId="52B26E6D" w:rsidR="00451987" w:rsidRPr="00542AD3" w:rsidRDefault="00451987" w:rsidP="00451987">
            <w:pPr>
              <w:rPr>
                <w:rFonts w:ascii="Arial" w:hAnsi="Arial" w:cs="Arial"/>
                <w:bCs/>
                <w:sz w:val="18"/>
                <w:szCs w:val="18"/>
              </w:rPr>
            </w:pPr>
            <w:r w:rsidRPr="00542AD3">
              <w:rPr>
                <w:rFonts w:ascii="Arial" w:hAnsi="Arial" w:cs="Arial"/>
                <w:bCs/>
                <w:sz w:val="18"/>
                <w:szCs w:val="18"/>
              </w:rPr>
              <w:t>pkt 8.3 usunięcia terminu proste</w:t>
            </w:r>
          </w:p>
        </w:tc>
        <w:tc>
          <w:tcPr>
            <w:tcW w:w="2410" w:type="dxa"/>
            <w:gridSpan w:val="2"/>
          </w:tcPr>
          <w:p w14:paraId="1A9581A5" w14:textId="77777777" w:rsidR="00451987" w:rsidRPr="00542AD3" w:rsidRDefault="00451987" w:rsidP="00451987">
            <w:pPr>
              <w:rPr>
                <w:rFonts w:ascii="Arial" w:hAnsi="Arial" w:cs="Arial"/>
                <w:bCs/>
                <w:sz w:val="18"/>
                <w:szCs w:val="18"/>
              </w:rPr>
            </w:pPr>
          </w:p>
        </w:tc>
        <w:tc>
          <w:tcPr>
            <w:tcW w:w="2268" w:type="dxa"/>
          </w:tcPr>
          <w:p w14:paraId="749B5940" w14:textId="77777777" w:rsidR="00451987" w:rsidRPr="00542AD3" w:rsidRDefault="00451987" w:rsidP="00451987">
            <w:pPr>
              <w:rPr>
                <w:rFonts w:ascii="Arial" w:hAnsi="Arial" w:cs="Arial"/>
                <w:bCs/>
                <w:sz w:val="18"/>
                <w:szCs w:val="18"/>
              </w:rPr>
            </w:pPr>
          </w:p>
        </w:tc>
        <w:tc>
          <w:tcPr>
            <w:tcW w:w="2942" w:type="dxa"/>
          </w:tcPr>
          <w:p w14:paraId="441FA9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62284FE0" w14:textId="77777777" w:rsidR="00827F4D" w:rsidRPr="00542AD3" w:rsidRDefault="00827F4D" w:rsidP="00451987">
            <w:pPr>
              <w:rPr>
                <w:rFonts w:ascii="Arial" w:hAnsi="Arial" w:cs="Arial"/>
                <w:bCs/>
                <w:sz w:val="18"/>
                <w:szCs w:val="18"/>
              </w:rPr>
            </w:pPr>
          </w:p>
          <w:p w14:paraId="0DB4BE81" w14:textId="6FAFDF8F" w:rsidR="00451987" w:rsidRPr="00542AD3" w:rsidRDefault="00451987" w:rsidP="00451987">
            <w:pPr>
              <w:rPr>
                <w:rFonts w:ascii="Arial" w:hAnsi="Arial" w:cs="Arial"/>
                <w:bCs/>
                <w:sz w:val="18"/>
                <w:szCs w:val="18"/>
              </w:rPr>
            </w:pPr>
          </w:p>
          <w:p w14:paraId="06BBE2F1" w14:textId="77777777" w:rsidR="00451987" w:rsidRPr="00542AD3" w:rsidRDefault="00451987" w:rsidP="00451987">
            <w:pPr>
              <w:rPr>
                <w:rFonts w:ascii="Arial" w:hAnsi="Arial" w:cs="Arial"/>
                <w:bCs/>
                <w:sz w:val="18"/>
                <w:szCs w:val="18"/>
              </w:rPr>
            </w:pPr>
          </w:p>
        </w:tc>
      </w:tr>
      <w:tr w:rsidR="00A373A0" w:rsidRPr="00542AD3" w14:paraId="19A267FD" w14:textId="77777777" w:rsidTr="00D87D56">
        <w:tc>
          <w:tcPr>
            <w:tcW w:w="477" w:type="dxa"/>
          </w:tcPr>
          <w:p w14:paraId="56904FD6" w14:textId="77777777" w:rsidR="00451987" w:rsidRPr="00542AD3" w:rsidRDefault="00451987" w:rsidP="00451987">
            <w:pPr>
              <w:rPr>
                <w:rFonts w:ascii="Arial" w:hAnsi="Arial" w:cs="Arial"/>
                <w:sz w:val="18"/>
                <w:szCs w:val="18"/>
              </w:rPr>
            </w:pPr>
          </w:p>
        </w:tc>
        <w:tc>
          <w:tcPr>
            <w:tcW w:w="1109" w:type="dxa"/>
          </w:tcPr>
          <w:p w14:paraId="7953B043" w14:textId="397B112C" w:rsidR="00451987" w:rsidRPr="00542AD3" w:rsidRDefault="00451987" w:rsidP="00451987">
            <w:pPr>
              <w:rPr>
                <w:rFonts w:ascii="Arial" w:hAnsi="Arial" w:cs="Arial"/>
                <w:sz w:val="18"/>
                <w:szCs w:val="18"/>
              </w:rPr>
            </w:pPr>
            <w:r w:rsidRPr="00542AD3">
              <w:rPr>
                <w:rFonts w:ascii="Arial" w:hAnsi="Arial" w:cs="Arial"/>
                <w:sz w:val="18"/>
                <w:szCs w:val="18"/>
              </w:rPr>
              <w:t>Załącznik nr 9 pkt 8.4 i 8.6</w:t>
            </w:r>
          </w:p>
        </w:tc>
        <w:tc>
          <w:tcPr>
            <w:tcW w:w="1838" w:type="dxa"/>
          </w:tcPr>
          <w:p w14:paraId="1A9DED48" w14:textId="51E96612"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03CF88A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ujednolicenie pkt 8.4 i 8.6</w:t>
            </w:r>
          </w:p>
          <w:p w14:paraId="37A4AF36" w14:textId="77777777" w:rsidR="00451987" w:rsidRPr="00542AD3" w:rsidRDefault="00451987" w:rsidP="00451987">
            <w:pPr>
              <w:rPr>
                <w:rFonts w:ascii="Arial" w:hAnsi="Arial" w:cs="Arial"/>
                <w:bCs/>
                <w:sz w:val="18"/>
                <w:szCs w:val="18"/>
              </w:rPr>
            </w:pPr>
          </w:p>
        </w:tc>
        <w:tc>
          <w:tcPr>
            <w:tcW w:w="2410" w:type="dxa"/>
            <w:gridSpan w:val="2"/>
          </w:tcPr>
          <w:p w14:paraId="43E26C1B" w14:textId="77777777" w:rsidR="00451987" w:rsidRPr="00542AD3" w:rsidRDefault="00451987" w:rsidP="00451987">
            <w:pPr>
              <w:rPr>
                <w:rFonts w:ascii="Arial" w:hAnsi="Arial" w:cs="Arial"/>
                <w:bCs/>
                <w:sz w:val="18"/>
                <w:szCs w:val="18"/>
              </w:rPr>
            </w:pPr>
          </w:p>
        </w:tc>
        <w:tc>
          <w:tcPr>
            <w:tcW w:w="2268" w:type="dxa"/>
          </w:tcPr>
          <w:p w14:paraId="605A1834" w14:textId="77777777" w:rsidR="00451987" w:rsidRPr="00542AD3" w:rsidRDefault="00451987" w:rsidP="00451987">
            <w:pPr>
              <w:rPr>
                <w:rFonts w:ascii="Arial" w:hAnsi="Arial" w:cs="Arial"/>
                <w:bCs/>
                <w:sz w:val="18"/>
                <w:szCs w:val="18"/>
              </w:rPr>
            </w:pPr>
          </w:p>
        </w:tc>
        <w:tc>
          <w:tcPr>
            <w:tcW w:w="2942" w:type="dxa"/>
          </w:tcPr>
          <w:p w14:paraId="4E3D8A3B" w14:textId="492064B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827F4D" w:rsidRPr="00542AD3">
              <w:rPr>
                <w:rFonts w:ascii="Arial" w:hAnsi="Arial" w:cs="Arial"/>
                <w:bCs/>
                <w:sz w:val="18"/>
                <w:szCs w:val="18"/>
              </w:rPr>
              <w:t>.</w:t>
            </w:r>
          </w:p>
          <w:p w14:paraId="614A6584" w14:textId="77777777" w:rsidR="00827F4D" w:rsidRPr="00542AD3" w:rsidRDefault="00827F4D" w:rsidP="00451987">
            <w:pPr>
              <w:rPr>
                <w:rFonts w:ascii="Arial" w:hAnsi="Arial" w:cs="Arial"/>
                <w:bCs/>
                <w:sz w:val="18"/>
                <w:szCs w:val="18"/>
              </w:rPr>
            </w:pPr>
          </w:p>
          <w:p w14:paraId="29ECCD35" w14:textId="5878979C" w:rsidR="00451987" w:rsidRPr="00542AD3" w:rsidRDefault="00F26EF1" w:rsidP="00451987">
            <w:pPr>
              <w:rPr>
                <w:rFonts w:ascii="Arial" w:hAnsi="Arial" w:cs="Arial"/>
                <w:bCs/>
                <w:sz w:val="18"/>
                <w:szCs w:val="18"/>
              </w:rPr>
            </w:pPr>
            <w:r w:rsidRPr="00542AD3">
              <w:rPr>
                <w:rFonts w:ascii="Arial" w:hAnsi="Arial" w:cs="Arial"/>
                <w:bCs/>
                <w:sz w:val="18"/>
                <w:szCs w:val="18"/>
              </w:rPr>
              <w:t>Przepisy zostały przeredagowane w tym zakresie.</w:t>
            </w:r>
          </w:p>
          <w:p w14:paraId="7B5F7F45" w14:textId="77777777" w:rsidR="00451987" w:rsidRPr="00542AD3" w:rsidRDefault="00451987" w:rsidP="00451987">
            <w:pPr>
              <w:rPr>
                <w:rFonts w:ascii="Arial" w:hAnsi="Arial" w:cs="Arial"/>
                <w:bCs/>
                <w:sz w:val="18"/>
                <w:szCs w:val="18"/>
              </w:rPr>
            </w:pPr>
          </w:p>
        </w:tc>
      </w:tr>
      <w:tr w:rsidR="00A373A0" w:rsidRPr="00542AD3" w14:paraId="5C5EDBC4" w14:textId="77777777" w:rsidTr="00D87D56">
        <w:tc>
          <w:tcPr>
            <w:tcW w:w="477" w:type="dxa"/>
          </w:tcPr>
          <w:p w14:paraId="37352603" w14:textId="77777777" w:rsidR="00451987" w:rsidRPr="00542AD3" w:rsidRDefault="00451987" w:rsidP="00451987">
            <w:pPr>
              <w:rPr>
                <w:rFonts w:ascii="Arial" w:hAnsi="Arial" w:cs="Arial"/>
                <w:sz w:val="18"/>
                <w:szCs w:val="18"/>
              </w:rPr>
            </w:pPr>
          </w:p>
        </w:tc>
        <w:tc>
          <w:tcPr>
            <w:tcW w:w="1109" w:type="dxa"/>
          </w:tcPr>
          <w:p w14:paraId="0D0004C1" w14:textId="455D3A78" w:rsidR="00451987" w:rsidRPr="00542AD3" w:rsidRDefault="00451987" w:rsidP="00451987">
            <w:pPr>
              <w:rPr>
                <w:rFonts w:ascii="Arial" w:hAnsi="Arial" w:cs="Arial"/>
                <w:sz w:val="18"/>
                <w:szCs w:val="18"/>
              </w:rPr>
            </w:pPr>
            <w:r w:rsidRPr="00542AD3">
              <w:rPr>
                <w:rFonts w:ascii="Arial" w:hAnsi="Arial" w:cs="Arial"/>
                <w:sz w:val="18"/>
                <w:szCs w:val="18"/>
              </w:rPr>
              <w:t>Załącznik nr 9 pkt 10</w:t>
            </w:r>
          </w:p>
        </w:tc>
        <w:tc>
          <w:tcPr>
            <w:tcW w:w="1838" w:type="dxa"/>
          </w:tcPr>
          <w:p w14:paraId="54C3146A" w14:textId="2498E8DC"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5AF2F81A" w14:textId="1929FC8B" w:rsidR="00451987" w:rsidRPr="00542AD3" w:rsidRDefault="00451987" w:rsidP="00451987">
            <w:pPr>
              <w:rPr>
                <w:rFonts w:ascii="Arial" w:hAnsi="Arial" w:cs="Arial"/>
                <w:bCs/>
                <w:sz w:val="18"/>
                <w:szCs w:val="18"/>
              </w:rPr>
            </w:pPr>
            <w:r w:rsidRPr="00542AD3">
              <w:rPr>
                <w:rFonts w:ascii="Arial" w:hAnsi="Arial" w:cs="Arial"/>
                <w:sz w:val="18"/>
                <w:szCs w:val="18"/>
              </w:rPr>
              <w:t>10. Planowanie działań mających na celu zintegrowanie działań profilaktycznych oraz podejmowanie prac mających na celu pozyskanie wsparcia finansowego i merytorycznego programów profilaktycznych</w:t>
            </w:r>
          </w:p>
        </w:tc>
        <w:tc>
          <w:tcPr>
            <w:tcW w:w="2410" w:type="dxa"/>
            <w:gridSpan w:val="2"/>
          </w:tcPr>
          <w:p w14:paraId="7ACA11F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Obecny zapis sugeruje, że profilaktyk zobowiązany będzie do finansowania programów</w:t>
            </w:r>
          </w:p>
          <w:p w14:paraId="351F6C9F" w14:textId="77777777" w:rsidR="00451987" w:rsidRPr="00542AD3" w:rsidRDefault="00451987" w:rsidP="00451987">
            <w:pPr>
              <w:ind w:firstLine="708"/>
              <w:rPr>
                <w:rFonts w:ascii="Arial" w:hAnsi="Arial" w:cs="Arial"/>
                <w:bCs/>
                <w:sz w:val="18"/>
                <w:szCs w:val="18"/>
              </w:rPr>
            </w:pPr>
          </w:p>
          <w:p w14:paraId="3624F63B" w14:textId="77777777" w:rsidR="00451987" w:rsidRPr="00542AD3" w:rsidRDefault="00451987" w:rsidP="00451987">
            <w:pPr>
              <w:rPr>
                <w:rFonts w:ascii="Arial" w:hAnsi="Arial" w:cs="Arial"/>
                <w:bCs/>
                <w:sz w:val="18"/>
                <w:szCs w:val="18"/>
              </w:rPr>
            </w:pPr>
          </w:p>
        </w:tc>
        <w:tc>
          <w:tcPr>
            <w:tcW w:w="2268" w:type="dxa"/>
          </w:tcPr>
          <w:p w14:paraId="430707C8" w14:textId="77777777" w:rsidR="00451987" w:rsidRPr="00542AD3" w:rsidRDefault="00451987" w:rsidP="00451987">
            <w:pPr>
              <w:rPr>
                <w:rFonts w:ascii="Arial" w:hAnsi="Arial" w:cs="Arial"/>
                <w:bCs/>
                <w:sz w:val="18"/>
                <w:szCs w:val="18"/>
              </w:rPr>
            </w:pPr>
          </w:p>
        </w:tc>
        <w:tc>
          <w:tcPr>
            <w:tcW w:w="2942" w:type="dxa"/>
          </w:tcPr>
          <w:p w14:paraId="5A0E3C6A" w14:textId="2FA00653"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F26EF1" w:rsidRPr="00542AD3">
              <w:rPr>
                <w:rFonts w:ascii="Arial" w:hAnsi="Arial" w:cs="Arial"/>
                <w:bCs/>
                <w:sz w:val="18"/>
                <w:szCs w:val="18"/>
              </w:rPr>
              <w:t>.</w:t>
            </w:r>
          </w:p>
          <w:p w14:paraId="36BB636A" w14:textId="77777777" w:rsidR="00F26EF1" w:rsidRPr="00542AD3" w:rsidRDefault="00F26EF1" w:rsidP="00451987">
            <w:pPr>
              <w:rPr>
                <w:rFonts w:ascii="Arial" w:hAnsi="Arial" w:cs="Arial"/>
                <w:bCs/>
                <w:sz w:val="18"/>
                <w:szCs w:val="18"/>
              </w:rPr>
            </w:pPr>
          </w:p>
          <w:p w14:paraId="54D19AC7" w14:textId="6623342B" w:rsidR="00451987" w:rsidRPr="00542AD3" w:rsidRDefault="00451987" w:rsidP="00F26EF1">
            <w:pPr>
              <w:rPr>
                <w:rFonts w:ascii="Arial" w:hAnsi="Arial" w:cs="Arial"/>
                <w:bCs/>
                <w:sz w:val="18"/>
                <w:szCs w:val="18"/>
              </w:rPr>
            </w:pPr>
            <w:r w:rsidRPr="00542AD3">
              <w:rPr>
                <w:rFonts w:ascii="Arial" w:hAnsi="Arial" w:cs="Arial"/>
                <w:bCs/>
                <w:sz w:val="18"/>
                <w:szCs w:val="18"/>
              </w:rPr>
              <w:t xml:space="preserve">Przepis </w:t>
            </w:r>
            <w:r w:rsidR="00F26EF1" w:rsidRPr="00542AD3">
              <w:rPr>
                <w:rFonts w:ascii="Arial" w:hAnsi="Arial" w:cs="Arial"/>
                <w:bCs/>
                <w:sz w:val="18"/>
                <w:szCs w:val="18"/>
              </w:rPr>
              <w:t>został przeredagowany w tym zakresie.</w:t>
            </w:r>
          </w:p>
          <w:p w14:paraId="7FC24F08" w14:textId="77777777" w:rsidR="00451987" w:rsidRPr="00542AD3" w:rsidRDefault="00451987" w:rsidP="00451987">
            <w:pPr>
              <w:rPr>
                <w:rFonts w:ascii="Arial" w:hAnsi="Arial" w:cs="Arial"/>
                <w:bCs/>
                <w:sz w:val="18"/>
                <w:szCs w:val="18"/>
              </w:rPr>
            </w:pPr>
          </w:p>
        </w:tc>
      </w:tr>
      <w:tr w:rsidR="00A373A0" w:rsidRPr="00542AD3" w14:paraId="1CDE4CB2" w14:textId="77777777" w:rsidTr="00D87D56">
        <w:tc>
          <w:tcPr>
            <w:tcW w:w="477" w:type="dxa"/>
          </w:tcPr>
          <w:p w14:paraId="0455E0FB" w14:textId="77777777" w:rsidR="00451987" w:rsidRPr="00542AD3" w:rsidRDefault="00451987" w:rsidP="00451987">
            <w:pPr>
              <w:rPr>
                <w:rFonts w:ascii="Arial" w:hAnsi="Arial" w:cs="Arial"/>
                <w:sz w:val="18"/>
                <w:szCs w:val="18"/>
              </w:rPr>
            </w:pPr>
          </w:p>
        </w:tc>
        <w:tc>
          <w:tcPr>
            <w:tcW w:w="1109" w:type="dxa"/>
          </w:tcPr>
          <w:p w14:paraId="6DA4BE85" w14:textId="1EF4623B" w:rsidR="00451987" w:rsidRPr="00542AD3" w:rsidRDefault="00451987" w:rsidP="00451987">
            <w:pPr>
              <w:rPr>
                <w:rFonts w:ascii="Arial" w:hAnsi="Arial" w:cs="Arial"/>
                <w:sz w:val="18"/>
                <w:szCs w:val="18"/>
              </w:rPr>
            </w:pPr>
            <w:r w:rsidRPr="00542AD3">
              <w:rPr>
                <w:rFonts w:ascii="Arial" w:hAnsi="Arial" w:cs="Arial"/>
                <w:sz w:val="18"/>
                <w:szCs w:val="18"/>
              </w:rPr>
              <w:t>Załącznik nr 9 pkt 11</w:t>
            </w:r>
          </w:p>
        </w:tc>
        <w:tc>
          <w:tcPr>
            <w:tcW w:w="1838" w:type="dxa"/>
          </w:tcPr>
          <w:p w14:paraId="642DDD24" w14:textId="7D5B6352"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08A70E6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11 Rozbudowałem zakres tych czynności wspierających menedżerów, natomiast szerzej określiłbym miejsce tych działań, jako instytucje ochrony zdrowia. Nie wszystkie będą podmiotem leczniczym, np. NFZ. AOTMiT, Wydziały Zdrowia. Termin może prawnie nieokreślony, być może jest lepszy oddający ten szerszy zakres.</w:t>
            </w:r>
          </w:p>
          <w:p w14:paraId="4E898C6A" w14:textId="77777777" w:rsidR="00451987" w:rsidRPr="00542AD3" w:rsidRDefault="00451987" w:rsidP="00451987">
            <w:pPr>
              <w:rPr>
                <w:rFonts w:ascii="Arial" w:hAnsi="Arial" w:cs="Arial"/>
                <w:bCs/>
                <w:sz w:val="18"/>
                <w:szCs w:val="18"/>
              </w:rPr>
            </w:pPr>
          </w:p>
        </w:tc>
        <w:tc>
          <w:tcPr>
            <w:tcW w:w="2410" w:type="dxa"/>
            <w:gridSpan w:val="2"/>
          </w:tcPr>
          <w:p w14:paraId="0DDC8C49" w14:textId="77777777" w:rsidR="00451987" w:rsidRPr="00542AD3" w:rsidRDefault="00451987" w:rsidP="00451987">
            <w:pPr>
              <w:rPr>
                <w:rFonts w:ascii="Arial" w:hAnsi="Arial" w:cs="Arial"/>
                <w:bCs/>
                <w:sz w:val="18"/>
                <w:szCs w:val="18"/>
              </w:rPr>
            </w:pPr>
          </w:p>
        </w:tc>
        <w:tc>
          <w:tcPr>
            <w:tcW w:w="2268" w:type="dxa"/>
          </w:tcPr>
          <w:p w14:paraId="60FE94D3" w14:textId="77777777" w:rsidR="00451987" w:rsidRPr="00542AD3" w:rsidRDefault="00451987" w:rsidP="00451987">
            <w:pPr>
              <w:rPr>
                <w:rFonts w:ascii="Arial" w:hAnsi="Arial" w:cs="Arial"/>
                <w:bCs/>
                <w:sz w:val="18"/>
                <w:szCs w:val="18"/>
              </w:rPr>
            </w:pPr>
          </w:p>
        </w:tc>
        <w:tc>
          <w:tcPr>
            <w:tcW w:w="2942" w:type="dxa"/>
          </w:tcPr>
          <w:p w14:paraId="7320DF35" w14:textId="77C35980"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9E230FC" w14:textId="216F14FE" w:rsidR="00451987" w:rsidRPr="00542AD3" w:rsidRDefault="00AD660F" w:rsidP="00451987">
            <w:pPr>
              <w:rPr>
                <w:rFonts w:ascii="Arial" w:hAnsi="Arial" w:cs="Arial"/>
                <w:bCs/>
                <w:sz w:val="18"/>
                <w:szCs w:val="18"/>
              </w:rPr>
            </w:pPr>
            <w:r w:rsidRPr="00542AD3">
              <w:rPr>
                <w:rFonts w:ascii="Arial" w:hAnsi="Arial" w:cs="Arial"/>
                <w:bCs/>
                <w:sz w:val="18"/>
                <w:szCs w:val="18"/>
              </w:rPr>
              <w:t xml:space="preserve">w </w:t>
            </w:r>
            <w:r w:rsidR="00451987" w:rsidRPr="00542AD3">
              <w:rPr>
                <w:rFonts w:ascii="Arial" w:hAnsi="Arial" w:cs="Arial"/>
                <w:bCs/>
                <w:sz w:val="18"/>
                <w:szCs w:val="18"/>
              </w:rPr>
              <w:t>związku z uwagą RCL:</w:t>
            </w:r>
          </w:p>
          <w:p w14:paraId="7CB4E4DF" w14:textId="77777777" w:rsidR="00AD660F" w:rsidRPr="00542AD3" w:rsidRDefault="00AD660F" w:rsidP="00451987">
            <w:pPr>
              <w:rPr>
                <w:rFonts w:ascii="Arial" w:hAnsi="Arial" w:cs="Arial"/>
                <w:bCs/>
                <w:sz w:val="18"/>
                <w:szCs w:val="18"/>
              </w:rPr>
            </w:pPr>
          </w:p>
          <w:p w14:paraId="21A0475C" w14:textId="55E77E6F" w:rsidR="00451987" w:rsidRPr="00542AD3" w:rsidRDefault="00AD660F"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zastrzeżenia budzi ujęcie w szczegółowym wykazie czynności zawodowych w poszczególnych zawodach medycznych czynności, które nie wpisują się w wykonywanie zawodu medycznego, a co za tym idzie wykraczają poza upoważnienie ustawowe -  w przypadku profilaktyka – wykonywanie analiz statystycznych, ocena sytuacji finansowej podmiotów wykonujących działalność leczniczą i sporządzanie biznes planu, wdrażanie w jednostkach ochrony zdrowia struktur bezpieczeństwa danych osobowych</w:t>
            </w:r>
            <w:r w:rsidRPr="00542AD3">
              <w:rPr>
                <w:rFonts w:ascii="Arial" w:hAnsi="Arial" w:cs="Arial"/>
                <w:bCs/>
                <w:sz w:val="18"/>
                <w:szCs w:val="18"/>
              </w:rPr>
              <w:t>”.</w:t>
            </w:r>
            <w:r w:rsidR="00AF6247" w:rsidRPr="00542AD3">
              <w:rPr>
                <w:rFonts w:ascii="Arial" w:hAnsi="Arial" w:cs="Arial"/>
                <w:bCs/>
                <w:sz w:val="18"/>
                <w:szCs w:val="18"/>
              </w:rPr>
              <w:t xml:space="preserve"> W związku z powyższym czynność została wykreślona.</w:t>
            </w:r>
          </w:p>
        </w:tc>
      </w:tr>
      <w:tr w:rsidR="00A373A0" w:rsidRPr="00542AD3" w14:paraId="60021614" w14:textId="77777777" w:rsidTr="00D87D56">
        <w:tc>
          <w:tcPr>
            <w:tcW w:w="477" w:type="dxa"/>
          </w:tcPr>
          <w:p w14:paraId="0AC5D293" w14:textId="77777777" w:rsidR="00451987" w:rsidRPr="00542AD3" w:rsidRDefault="00451987" w:rsidP="00451987">
            <w:pPr>
              <w:rPr>
                <w:rFonts w:ascii="Arial" w:hAnsi="Arial" w:cs="Arial"/>
                <w:sz w:val="18"/>
                <w:szCs w:val="18"/>
              </w:rPr>
            </w:pPr>
          </w:p>
        </w:tc>
        <w:tc>
          <w:tcPr>
            <w:tcW w:w="1109" w:type="dxa"/>
          </w:tcPr>
          <w:p w14:paraId="622C06C0" w14:textId="78A60386" w:rsidR="00451987" w:rsidRPr="00542AD3" w:rsidRDefault="00451987" w:rsidP="00451987">
            <w:pPr>
              <w:rPr>
                <w:rFonts w:ascii="Arial" w:hAnsi="Arial" w:cs="Arial"/>
                <w:sz w:val="18"/>
                <w:szCs w:val="18"/>
              </w:rPr>
            </w:pPr>
            <w:r w:rsidRPr="00542AD3">
              <w:rPr>
                <w:rFonts w:ascii="Arial" w:hAnsi="Arial" w:cs="Arial"/>
                <w:sz w:val="18"/>
                <w:szCs w:val="18"/>
              </w:rPr>
              <w:t>Załącznik nr 9 pkt 11</w:t>
            </w:r>
          </w:p>
        </w:tc>
        <w:tc>
          <w:tcPr>
            <w:tcW w:w="1838" w:type="dxa"/>
          </w:tcPr>
          <w:p w14:paraId="4E0BDA2D" w14:textId="210AB7CB"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37BDD5CD" w14:textId="69A72877" w:rsidR="00451987" w:rsidRPr="00542AD3" w:rsidRDefault="00451987" w:rsidP="00451987">
            <w:pPr>
              <w:rPr>
                <w:rFonts w:ascii="Arial" w:hAnsi="Arial" w:cs="Arial"/>
                <w:bCs/>
                <w:sz w:val="18"/>
                <w:szCs w:val="18"/>
              </w:rPr>
            </w:pPr>
            <w:r w:rsidRPr="00542AD3">
              <w:rPr>
                <w:rFonts w:ascii="Arial" w:hAnsi="Arial" w:cs="Arial"/>
                <w:bCs/>
                <w:sz w:val="18"/>
                <w:szCs w:val="18"/>
              </w:rPr>
              <w:t>Do wykreślenia</w:t>
            </w:r>
          </w:p>
        </w:tc>
        <w:tc>
          <w:tcPr>
            <w:tcW w:w="2410" w:type="dxa"/>
            <w:gridSpan w:val="2"/>
          </w:tcPr>
          <w:p w14:paraId="08BFF111" w14:textId="4CC8448E" w:rsidR="00451987" w:rsidRPr="00542AD3" w:rsidRDefault="00451987" w:rsidP="00451987">
            <w:pPr>
              <w:rPr>
                <w:rFonts w:ascii="Arial" w:hAnsi="Arial" w:cs="Arial"/>
                <w:bCs/>
                <w:sz w:val="18"/>
                <w:szCs w:val="18"/>
              </w:rPr>
            </w:pPr>
            <w:r w:rsidRPr="00542AD3">
              <w:rPr>
                <w:rFonts w:ascii="Arial" w:hAnsi="Arial" w:cs="Arial"/>
                <w:bCs/>
                <w:sz w:val="18"/>
                <w:szCs w:val="18"/>
              </w:rPr>
              <w:t>Na jakiej podstawie prawnej profilaktyk jest uprawniony do wglądu w sytuację finansową podmiotów wykonujących działalność leczniczą. Dlaczego będzie mógł sporządzać biznes plan, który należy do zadań działu finansowo-księgowego. Jaki charakter ma ocena sytuacji finansowej, czy kontrolny?</w:t>
            </w:r>
          </w:p>
        </w:tc>
        <w:tc>
          <w:tcPr>
            <w:tcW w:w="2268" w:type="dxa"/>
          </w:tcPr>
          <w:p w14:paraId="468FD99D" w14:textId="77777777" w:rsidR="00451987" w:rsidRPr="00542AD3" w:rsidRDefault="00451987" w:rsidP="00451987">
            <w:pPr>
              <w:rPr>
                <w:rFonts w:ascii="Arial" w:hAnsi="Arial" w:cs="Arial"/>
                <w:bCs/>
                <w:sz w:val="18"/>
                <w:szCs w:val="18"/>
              </w:rPr>
            </w:pPr>
          </w:p>
        </w:tc>
        <w:tc>
          <w:tcPr>
            <w:tcW w:w="2942" w:type="dxa"/>
          </w:tcPr>
          <w:p w14:paraId="7E99C4AC" w14:textId="51BA168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AD660F" w:rsidRPr="00542AD3">
              <w:rPr>
                <w:rFonts w:ascii="Arial" w:hAnsi="Arial" w:cs="Arial"/>
                <w:bCs/>
                <w:sz w:val="18"/>
                <w:szCs w:val="18"/>
              </w:rPr>
              <w:t>.</w:t>
            </w:r>
          </w:p>
          <w:p w14:paraId="179C3DF8" w14:textId="6AFF3439" w:rsidR="00451987" w:rsidRPr="00542AD3" w:rsidRDefault="00451987" w:rsidP="00451987">
            <w:pPr>
              <w:rPr>
                <w:rFonts w:ascii="Arial" w:hAnsi="Arial" w:cs="Arial"/>
                <w:bCs/>
                <w:sz w:val="18"/>
                <w:szCs w:val="18"/>
              </w:rPr>
            </w:pPr>
          </w:p>
        </w:tc>
      </w:tr>
      <w:tr w:rsidR="00A373A0" w:rsidRPr="00542AD3" w14:paraId="1D02504A" w14:textId="77777777" w:rsidTr="00D87D56">
        <w:tc>
          <w:tcPr>
            <w:tcW w:w="477" w:type="dxa"/>
          </w:tcPr>
          <w:p w14:paraId="4B15E5F1" w14:textId="77777777" w:rsidR="00451987" w:rsidRPr="00542AD3" w:rsidRDefault="00451987" w:rsidP="00451987">
            <w:pPr>
              <w:rPr>
                <w:rFonts w:ascii="Arial" w:hAnsi="Arial" w:cs="Arial"/>
                <w:sz w:val="18"/>
                <w:szCs w:val="18"/>
              </w:rPr>
            </w:pPr>
          </w:p>
        </w:tc>
        <w:tc>
          <w:tcPr>
            <w:tcW w:w="1109" w:type="dxa"/>
          </w:tcPr>
          <w:p w14:paraId="22231EE0" w14:textId="62FA3A0B" w:rsidR="00451987" w:rsidRPr="00542AD3" w:rsidRDefault="00451987" w:rsidP="00451987">
            <w:pPr>
              <w:rPr>
                <w:rFonts w:ascii="Arial" w:hAnsi="Arial" w:cs="Arial"/>
                <w:sz w:val="18"/>
                <w:szCs w:val="18"/>
              </w:rPr>
            </w:pPr>
            <w:r w:rsidRPr="00542AD3">
              <w:rPr>
                <w:rFonts w:ascii="Arial" w:hAnsi="Arial" w:cs="Arial"/>
                <w:sz w:val="18"/>
                <w:szCs w:val="18"/>
              </w:rPr>
              <w:t>Załącznik nr 9 pkt 12</w:t>
            </w:r>
          </w:p>
        </w:tc>
        <w:tc>
          <w:tcPr>
            <w:tcW w:w="1838" w:type="dxa"/>
          </w:tcPr>
          <w:p w14:paraId="3864466D" w14:textId="465991CC"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79EE8F46" w14:textId="39FAE7EF" w:rsidR="00451987" w:rsidRPr="00542AD3" w:rsidRDefault="00451987" w:rsidP="00451987">
            <w:pPr>
              <w:rPr>
                <w:rFonts w:ascii="Arial" w:hAnsi="Arial" w:cs="Arial"/>
                <w:bCs/>
                <w:sz w:val="18"/>
                <w:szCs w:val="18"/>
              </w:rPr>
            </w:pPr>
            <w:r w:rsidRPr="00542AD3">
              <w:rPr>
                <w:rFonts w:ascii="Arial" w:hAnsi="Arial" w:cs="Arial"/>
                <w:bCs/>
                <w:sz w:val="18"/>
                <w:szCs w:val="18"/>
              </w:rPr>
              <w:t>Do wykreślenia</w:t>
            </w:r>
          </w:p>
        </w:tc>
        <w:tc>
          <w:tcPr>
            <w:tcW w:w="2410" w:type="dxa"/>
            <w:gridSpan w:val="2"/>
          </w:tcPr>
          <w:p w14:paraId="4FFB5BCD" w14:textId="69A08853" w:rsidR="00451987" w:rsidRPr="00542AD3" w:rsidRDefault="00451987" w:rsidP="00451987">
            <w:pPr>
              <w:rPr>
                <w:rFonts w:ascii="Arial" w:hAnsi="Arial" w:cs="Arial"/>
                <w:bCs/>
                <w:sz w:val="18"/>
                <w:szCs w:val="18"/>
              </w:rPr>
            </w:pPr>
            <w:r w:rsidRPr="00542AD3">
              <w:rPr>
                <w:rFonts w:ascii="Arial" w:hAnsi="Arial" w:cs="Arial"/>
                <w:bCs/>
                <w:sz w:val="18"/>
                <w:szCs w:val="18"/>
              </w:rPr>
              <w:t>Wdrażaniem bezpieczeństwa danych osobnych zajmuje się administrator, a w jego imieniu inspektor danych osobowych wg istniejących przepisów</w:t>
            </w:r>
          </w:p>
        </w:tc>
        <w:tc>
          <w:tcPr>
            <w:tcW w:w="2268" w:type="dxa"/>
          </w:tcPr>
          <w:p w14:paraId="78FDAC8C" w14:textId="77777777" w:rsidR="00451987" w:rsidRPr="00542AD3" w:rsidRDefault="00451987" w:rsidP="00451987">
            <w:pPr>
              <w:rPr>
                <w:rFonts w:ascii="Arial" w:hAnsi="Arial" w:cs="Arial"/>
                <w:bCs/>
                <w:sz w:val="18"/>
                <w:szCs w:val="18"/>
              </w:rPr>
            </w:pPr>
          </w:p>
        </w:tc>
        <w:tc>
          <w:tcPr>
            <w:tcW w:w="2942" w:type="dxa"/>
          </w:tcPr>
          <w:p w14:paraId="56E5D316" w14:textId="46CFDA0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AD660F" w:rsidRPr="00542AD3">
              <w:rPr>
                <w:rFonts w:ascii="Arial" w:hAnsi="Arial" w:cs="Arial"/>
                <w:bCs/>
                <w:sz w:val="18"/>
                <w:szCs w:val="18"/>
              </w:rPr>
              <w:t>.</w:t>
            </w:r>
          </w:p>
          <w:p w14:paraId="36D17856" w14:textId="2EEC2E90" w:rsidR="00451987" w:rsidRPr="00542AD3" w:rsidRDefault="00451987" w:rsidP="00451987">
            <w:pPr>
              <w:rPr>
                <w:rFonts w:ascii="Arial" w:hAnsi="Arial" w:cs="Arial"/>
                <w:bCs/>
                <w:sz w:val="18"/>
                <w:szCs w:val="18"/>
              </w:rPr>
            </w:pPr>
          </w:p>
        </w:tc>
      </w:tr>
      <w:tr w:rsidR="00A373A0" w:rsidRPr="00542AD3" w14:paraId="15FBCF6A" w14:textId="77777777" w:rsidTr="00D87D56">
        <w:tc>
          <w:tcPr>
            <w:tcW w:w="477" w:type="dxa"/>
          </w:tcPr>
          <w:p w14:paraId="17310BF4" w14:textId="77777777" w:rsidR="00451987" w:rsidRPr="00542AD3" w:rsidRDefault="00451987" w:rsidP="00451987">
            <w:pPr>
              <w:rPr>
                <w:rFonts w:ascii="Arial" w:hAnsi="Arial" w:cs="Arial"/>
                <w:sz w:val="18"/>
                <w:szCs w:val="18"/>
              </w:rPr>
            </w:pPr>
          </w:p>
        </w:tc>
        <w:tc>
          <w:tcPr>
            <w:tcW w:w="1109" w:type="dxa"/>
          </w:tcPr>
          <w:p w14:paraId="4FA44776" w14:textId="4F6B3D79" w:rsidR="00451987" w:rsidRPr="00542AD3" w:rsidRDefault="00451987" w:rsidP="00451987">
            <w:pPr>
              <w:rPr>
                <w:rFonts w:ascii="Arial" w:hAnsi="Arial" w:cs="Arial"/>
                <w:sz w:val="18"/>
                <w:szCs w:val="18"/>
              </w:rPr>
            </w:pPr>
            <w:r w:rsidRPr="00542AD3">
              <w:rPr>
                <w:rFonts w:ascii="Arial" w:hAnsi="Arial" w:cs="Arial"/>
                <w:sz w:val="18"/>
                <w:szCs w:val="18"/>
              </w:rPr>
              <w:t>Załącznik nr 9 pkt 12</w:t>
            </w:r>
          </w:p>
        </w:tc>
        <w:tc>
          <w:tcPr>
            <w:tcW w:w="1838" w:type="dxa"/>
          </w:tcPr>
          <w:p w14:paraId="6C566011" w14:textId="743BA290"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13AE0E9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12 To proponuję usunąć, to jest odrębna dyscyplina raczej dla prawników, oni są IOD-ami, a nie uczymy tego tak szczegółowo na studiach ZP.  </w:t>
            </w:r>
          </w:p>
          <w:p w14:paraId="48B06316" w14:textId="77777777" w:rsidR="00451987" w:rsidRPr="00542AD3" w:rsidRDefault="00451987" w:rsidP="00451987">
            <w:pPr>
              <w:rPr>
                <w:rFonts w:ascii="Arial" w:hAnsi="Arial" w:cs="Arial"/>
                <w:bCs/>
                <w:sz w:val="18"/>
                <w:szCs w:val="18"/>
              </w:rPr>
            </w:pPr>
          </w:p>
        </w:tc>
        <w:tc>
          <w:tcPr>
            <w:tcW w:w="2410" w:type="dxa"/>
            <w:gridSpan w:val="2"/>
          </w:tcPr>
          <w:p w14:paraId="31D62706" w14:textId="77777777" w:rsidR="00451987" w:rsidRPr="00542AD3" w:rsidRDefault="00451987" w:rsidP="00451987">
            <w:pPr>
              <w:rPr>
                <w:rFonts w:ascii="Arial" w:hAnsi="Arial" w:cs="Arial"/>
                <w:bCs/>
                <w:sz w:val="18"/>
                <w:szCs w:val="18"/>
              </w:rPr>
            </w:pPr>
          </w:p>
        </w:tc>
        <w:tc>
          <w:tcPr>
            <w:tcW w:w="2268" w:type="dxa"/>
          </w:tcPr>
          <w:p w14:paraId="7FA3D775" w14:textId="77777777" w:rsidR="00451987" w:rsidRPr="00542AD3" w:rsidRDefault="00451987" w:rsidP="00451987">
            <w:pPr>
              <w:rPr>
                <w:rFonts w:ascii="Arial" w:hAnsi="Arial" w:cs="Arial"/>
                <w:bCs/>
                <w:sz w:val="18"/>
                <w:szCs w:val="18"/>
              </w:rPr>
            </w:pPr>
          </w:p>
        </w:tc>
        <w:tc>
          <w:tcPr>
            <w:tcW w:w="2942" w:type="dxa"/>
          </w:tcPr>
          <w:p w14:paraId="485F995A" w14:textId="35C312FE"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AD660F" w:rsidRPr="00542AD3">
              <w:rPr>
                <w:rFonts w:ascii="Arial" w:hAnsi="Arial" w:cs="Arial"/>
                <w:bCs/>
                <w:sz w:val="18"/>
                <w:szCs w:val="18"/>
              </w:rPr>
              <w:t>.</w:t>
            </w:r>
          </w:p>
          <w:p w14:paraId="4B8DB23E" w14:textId="17BC7B75" w:rsidR="00451987" w:rsidRPr="00542AD3" w:rsidRDefault="00451987" w:rsidP="00451987">
            <w:pPr>
              <w:rPr>
                <w:rFonts w:ascii="Arial" w:hAnsi="Arial" w:cs="Arial"/>
                <w:bCs/>
                <w:sz w:val="18"/>
                <w:szCs w:val="18"/>
              </w:rPr>
            </w:pPr>
          </w:p>
        </w:tc>
      </w:tr>
      <w:tr w:rsidR="00A373A0" w:rsidRPr="00542AD3" w14:paraId="449C42E1" w14:textId="77777777" w:rsidTr="00D87D56">
        <w:tc>
          <w:tcPr>
            <w:tcW w:w="477" w:type="dxa"/>
          </w:tcPr>
          <w:p w14:paraId="7850D5A5" w14:textId="77777777" w:rsidR="00451987" w:rsidRPr="00542AD3" w:rsidRDefault="00451987" w:rsidP="00451987">
            <w:pPr>
              <w:rPr>
                <w:rFonts w:ascii="Arial" w:hAnsi="Arial" w:cs="Arial"/>
                <w:sz w:val="18"/>
                <w:szCs w:val="18"/>
              </w:rPr>
            </w:pPr>
          </w:p>
        </w:tc>
        <w:tc>
          <w:tcPr>
            <w:tcW w:w="1109" w:type="dxa"/>
          </w:tcPr>
          <w:p w14:paraId="5021075D" w14:textId="5860D215" w:rsidR="00451987" w:rsidRPr="00542AD3" w:rsidRDefault="00451987" w:rsidP="00451987">
            <w:pPr>
              <w:rPr>
                <w:rFonts w:ascii="Arial" w:hAnsi="Arial" w:cs="Arial"/>
                <w:sz w:val="18"/>
                <w:szCs w:val="18"/>
              </w:rPr>
            </w:pPr>
            <w:r w:rsidRPr="00542AD3">
              <w:rPr>
                <w:rFonts w:ascii="Arial" w:hAnsi="Arial" w:cs="Arial"/>
                <w:sz w:val="18"/>
                <w:szCs w:val="18"/>
              </w:rPr>
              <w:t>Załącznik nr 9 pkt 13</w:t>
            </w:r>
          </w:p>
        </w:tc>
        <w:tc>
          <w:tcPr>
            <w:tcW w:w="1838" w:type="dxa"/>
          </w:tcPr>
          <w:p w14:paraId="1E244E55" w14:textId="3D0992AC"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1DDDAA8" w14:textId="2CA3A7D0" w:rsidR="00451987" w:rsidRPr="00542AD3" w:rsidRDefault="00451987" w:rsidP="00451987">
            <w:pPr>
              <w:rPr>
                <w:rFonts w:ascii="Arial" w:hAnsi="Arial" w:cs="Arial"/>
                <w:bCs/>
                <w:sz w:val="18"/>
                <w:szCs w:val="18"/>
              </w:rPr>
            </w:pPr>
            <w:r w:rsidRPr="00542AD3">
              <w:rPr>
                <w:rFonts w:ascii="Arial" w:hAnsi="Arial" w:cs="Arial"/>
                <w:bCs/>
                <w:sz w:val="18"/>
                <w:szCs w:val="18"/>
              </w:rPr>
              <w:t>włączenie zapisów pkt 13 do pkt 9</w:t>
            </w:r>
          </w:p>
        </w:tc>
        <w:tc>
          <w:tcPr>
            <w:tcW w:w="2410" w:type="dxa"/>
            <w:gridSpan w:val="2"/>
          </w:tcPr>
          <w:p w14:paraId="671A5FAE" w14:textId="77777777" w:rsidR="00451987" w:rsidRPr="00542AD3" w:rsidRDefault="00451987" w:rsidP="00451987">
            <w:pPr>
              <w:rPr>
                <w:rFonts w:ascii="Arial" w:hAnsi="Arial" w:cs="Arial"/>
                <w:bCs/>
                <w:sz w:val="18"/>
                <w:szCs w:val="18"/>
              </w:rPr>
            </w:pPr>
          </w:p>
        </w:tc>
        <w:tc>
          <w:tcPr>
            <w:tcW w:w="2268" w:type="dxa"/>
          </w:tcPr>
          <w:p w14:paraId="79D591C4" w14:textId="77777777" w:rsidR="00451987" w:rsidRPr="00542AD3" w:rsidRDefault="00451987" w:rsidP="00451987">
            <w:pPr>
              <w:rPr>
                <w:rFonts w:ascii="Arial" w:hAnsi="Arial" w:cs="Arial"/>
                <w:bCs/>
                <w:sz w:val="18"/>
                <w:szCs w:val="18"/>
              </w:rPr>
            </w:pPr>
          </w:p>
        </w:tc>
        <w:tc>
          <w:tcPr>
            <w:tcW w:w="2942" w:type="dxa"/>
          </w:tcPr>
          <w:p w14:paraId="1145FA33" w14:textId="34D90189"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AD660F" w:rsidRPr="00542AD3">
              <w:rPr>
                <w:rFonts w:ascii="Arial" w:hAnsi="Arial" w:cs="Arial"/>
                <w:bCs/>
                <w:sz w:val="18"/>
                <w:szCs w:val="18"/>
              </w:rPr>
              <w:t>.</w:t>
            </w:r>
          </w:p>
        </w:tc>
      </w:tr>
      <w:tr w:rsidR="00A373A0" w:rsidRPr="00542AD3" w14:paraId="71C1D56F" w14:textId="77777777" w:rsidTr="00D87D56">
        <w:tc>
          <w:tcPr>
            <w:tcW w:w="477" w:type="dxa"/>
          </w:tcPr>
          <w:p w14:paraId="625A2726" w14:textId="77777777" w:rsidR="00451987" w:rsidRPr="00542AD3" w:rsidRDefault="00451987" w:rsidP="00451987">
            <w:pPr>
              <w:rPr>
                <w:rFonts w:ascii="Arial" w:hAnsi="Arial" w:cs="Arial"/>
                <w:sz w:val="18"/>
                <w:szCs w:val="18"/>
              </w:rPr>
            </w:pPr>
          </w:p>
        </w:tc>
        <w:tc>
          <w:tcPr>
            <w:tcW w:w="1109" w:type="dxa"/>
          </w:tcPr>
          <w:p w14:paraId="379CC99A" w14:textId="25282F5D" w:rsidR="00451987" w:rsidRPr="00542AD3" w:rsidRDefault="00451987" w:rsidP="00451987">
            <w:pPr>
              <w:rPr>
                <w:rFonts w:ascii="Arial" w:hAnsi="Arial" w:cs="Arial"/>
                <w:sz w:val="18"/>
                <w:szCs w:val="18"/>
              </w:rPr>
            </w:pPr>
            <w:r w:rsidRPr="00542AD3">
              <w:rPr>
                <w:rFonts w:ascii="Arial" w:hAnsi="Arial" w:cs="Arial"/>
                <w:sz w:val="18"/>
                <w:szCs w:val="18"/>
              </w:rPr>
              <w:t>Załącznik nr 9 pkt 16.1 i 16.2</w:t>
            </w:r>
          </w:p>
        </w:tc>
        <w:tc>
          <w:tcPr>
            <w:tcW w:w="1838" w:type="dxa"/>
          </w:tcPr>
          <w:p w14:paraId="14EEE8E6" w14:textId="4C1230B8"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2C696BC4" w14:textId="79AD0C74" w:rsidR="00451987" w:rsidRPr="00542AD3" w:rsidRDefault="00451987" w:rsidP="00451987">
            <w:pPr>
              <w:rPr>
                <w:rFonts w:ascii="Arial" w:hAnsi="Arial" w:cs="Arial"/>
                <w:bCs/>
                <w:sz w:val="18"/>
                <w:szCs w:val="18"/>
              </w:rPr>
            </w:pPr>
            <w:r w:rsidRPr="00542AD3">
              <w:rPr>
                <w:rFonts w:ascii="Arial" w:hAnsi="Arial" w:cs="Arial"/>
                <w:bCs/>
                <w:sz w:val="18"/>
                <w:szCs w:val="18"/>
              </w:rPr>
              <w:t>Do wykreślenia</w:t>
            </w:r>
          </w:p>
        </w:tc>
        <w:tc>
          <w:tcPr>
            <w:tcW w:w="2410" w:type="dxa"/>
            <w:gridSpan w:val="2"/>
          </w:tcPr>
          <w:p w14:paraId="6357F81F" w14:textId="7EC3BDB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Profilaktyk nie ma możliwości organizacyjno-prawnych przy organizacji realizacji badań przesiewowych. Podmioty lecznicze podpisują umowę na realizację określonych programów badań przesiewowych z NFZ. Ponadto, w kształceniu przedplonowym na studiach I i II stopnia na </w:t>
            </w:r>
            <w:r w:rsidRPr="00542AD3">
              <w:rPr>
                <w:rFonts w:ascii="Arial" w:hAnsi="Arial" w:cs="Arial"/>
                <w:bCs/>
                <w:sz w:val="18"/>
                <w:szCs w:val="18"/>
              </w:rPr>
              <w:lastRenderedPageBreak/>
              <w:t>kierunku zdrowie publiczne absolwent nie uzyskał wiedzy i umiejętności w zakresie sprawowania opieki nad pacjentem indywidualnym i prowadzenia edukacji zdrowotnej</w:t>
            </w:r>
          </w:p>
        </w:tc>
        <w:tc>
          <w:tcPr>
            <w:tcW w:w="2268" w:type="dxa"/>
          </w:tcPr>
          <w:p w14:paraId="40D6A6C3" w14:textId="77777777" w:rsidR="00451987" w:rsidRPr="00542AD3" w:rsidRDefault="00451987" w:rsidP="00451987">
            <w:pPr>
              <w:rPr>
                <w:rFonts w:ascii="Arial" w:hAnsi="Arial" w:cs="Arial"/>
                <w:bCs/>
                <w:sz w:val="18"/>
                <w:szCs w:val="18"/>
              </w:rPr>
            </w:pPr>
          </w:p>
        </w:tc>
        <w:tc>
          <w:tcPr>
            <w:tcW w:w="2942" w:type="dxa"/>
          </w:tcPr>
          <w:p w14:paraId="536ED1FB" w14:textId="3A5F4E7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F6E4C" w:rsidRPr="00542AD3">
              <w:rPr>
                <w:rFonts w:ascii="Arial" w:hAnsi="Arial" w:cs="Arial"/>
                <w:bCs/>
                <w:sz w:val="18"/>
                <w:szCs w:val="18"/>
              </w:rPr>
              <w:t>.</w:t>
            </w:r>
          </w:p>
          <w:p w14:paraId="55D8962A" w14:textId="77777777" w:rsidR="001F6E4C" w:rsidRPr="00542AD3" w:rsidRDefault="001F6E4C" w:rsidP="00451987">
            <w:pPr>
              <w:rPr>
                <w:rFonts w:ascii="Arial" w:hAnsi="Arial" w:cs="Arial"/>
                <w:bCs/>
                <w:sz w:val="18"/>
                <w:szCs w:val="18"/>
              </w:rPr>
            </w:pPr>
          </w:p>
          <w:p w14:paraId="479110BE" w14:textId="4FBF469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Kwestionowane czynności odnoszą się do sprawowania opieki nad pacjentami indywidualnymi, a nie do organizacji realizacji badań w ogóle. </w:t>
            </w:r>
          </w:p>
          <w:p w14:paraId="05C85718" w14:textId="77777777" w:rsidR="00451987" w:rsidRPr="00542AD3" w:rsidRDefault="00451987" w:rsidP="00451987">
            <w:pPr>
              <w:rPr>
                <w:rFonts w:ascii="Arial" w:hAnsi="Arial" w:cs="Arial"/>
                <w:bCs/>
                <w:sz w:val="18"/>
                <w:szCs w:val="18"/>
              </w:rPr>
            </w:pPr>
          </w:p>
        </w:tc>
      </w:tr>
      <w:tr w:rsidR="00A373A0" w:rsidRPr="00542AD3" w14:paraId="29850BEF" w14:textId="77777777" w:rsidTr="00D87D56">
        <w:tc>
          <w:tcPr>
            <w:tcW w:w="477" w:type="dxa"/>
          </w:tcPr>
          <w:p w14:paraId="39BE8F1A" w14:textId="77777777" w:rsidR="00451987" w:rsidRPr="00542AD3" w:rsidRDefault="00451987" w:rsidP="00451987">
            <w:pPr>
              <w:rPr>
                <w:rFonts w:ascii="Arial" w:hAnsi="Arial" w:cs="Arial"/>
                <w:sz w:val="18"/>
                <w:szCs w:val="18"/>
              </w:rPr>
            </w:pPr>
          </w:p>
        </w:tc>
        <w:tc>
          <w:tcPr>
            <w:tcW w:w="1109" w:type="dxa"/>
          </w:tcPr>
          <w:p w14:paraId="5E84985C" w14:textId="626CEC29" w:rsidR="00451987" w:rsidRPr="00542AD3" w:rsidRDefault="00451987" w:rsidP="00451987">
            <w:pPr>
              <w:rPr>
                <w:rFonts w:ascii="Arial" w:hAnsi="Arial" w:cs="Arial"/>
                <w:sz w:val="18"/>
                <w:szCs w:val="18"/>
              </w:rPr>
            </w:pPr>
            <w:r w:rsidRPr="00542AD3">
              <w:rPr>
                <w:rFonts w:ascii="Arial" w:hAnsi="Arial" w:cs="Arial"/>
                <w:sz w:val="18"/>
                <w:szCs w:val="18"/>
              </w:rPr>
              <w:t>Załącznik nr 9 pkt 16.2</w:t>
            </w:r>
          </w:p>
        </w:tc>
        <w:tc>
          <w:tcPr>
            <w:tcW w:w="1838" w:type="dxa"/>
          </w:tcPr>
          <w:p w14:paraId="1FD5D8F1" w14:textId="1FC19D3B"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4F21FE20" w14:textId="661EE89D" w:rsidR="00451987" w:rsidRPr="00542AD3" w:rsidRDefault="00451987" w:rsidP="00451987">
            <w:pPr>
              <w:rPr>
                <w:rFonts w:ascii="Arial" w:hAnsi="Arial" w:cs="Arial"/>
                <w:bCs/>
                <w:sz w:val="18"/>
                <w:szCs w:val="18"/>
              </w:rPr>
            </w:pPr>
            <w:r w:rsidRPr="00542AD3">
              <w:rPr>
                <w:rFonts w:ascii="Arial" w:hAnsi="Arial" w:cs="Arial"/>
                <w:bCs/>
                <w:sz w:val="18"/>
                <w:szCs w:val="18"/>
              </w:rPr>
              <w:t>pkt 16.2 dodałbym, że celem takiej edukacji jest właśnie redukcja wpływu czynnika ryzyka na zdrowie.</w:t>
            </w:r>
          </w:p>
          <w:p w14:paraId="69F04F05" w14:textId="77777777" w:rsidR="00451987" w:rsidRPr="00542AD3" w:rsidRDefault="00451987" w:rsidP="00451987">
            <w:pPr>
              <w:ind w:firstLine="708"/>
              <w:rPr>
                <w:rFonts w:ascii="Arial" w:hAnsi="Arial" w:cs="Arial"/>
                <w:sz w:val="18"/>
                <w:szCs w:val="18"/>
              </w:rPr>
            </w:pPr>
          </w:p>
        </w:tc>
        <w:tc>
          <w:tcPr>
            <w:tcW w:w="2410" w:type="dxa"/>
            <w:gridSpan w:val="2"/>
          </w:tcPr>
          <w:p w14:paraId="431458DE" w14:textId="77777777" w:rsidR="00451987" w:rsidRPr="00542AD3" w:rsidRDefault="00451987" w:rsidP="00451987">
            <w:pPr>
              <w:rPr>
                <w:rFonts w:ascii="Arial" w:hAnsi="Arial" w:cs="Arial"/>
                <w:bCs/>
                <w:sz w:val="18"/>
                <w:szCs w:val="18"/>
              </w:rPr>
            </w:pPr>
          </w:p>
        </w:tc>
        <w:tc>
          <w:tcPr>
            <w:tcW w:w="2268" w:type="dxa"/>
          </w:tcPr>
          <w:p w14:paraId="7EA2259F" w14:textId="77777777" w:rsidR="00451987" w:rsidRPr="00542AD3" w:rsidRDefault="00451987" w:rsidP="00451987">
            <w:pPr>
              <w:rPr>
                <w:rFonts w:ascii="Arial" w:hAnsi="Arial" w:cs="Arial"/>
                <w:bCs/>
                <w:sz w:val="18"/>
                <w:szCs w:val="18"/>
              </w:rPr>
            </w:pPr>
          </w:p>
        </w:tc>
        <w:tc>
          <w:tcPr>
            <w:tcW w:w="2942" w:type="dxa"/>
            <w:shd w:val="clear" w:color="auto" w:fill="auto"/>
          </w:tcPr>
          <w:p w14:paraId="3090EEFB" w14:textId="2D111A51"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F6E4C" w:rsidRPr="00542AD3">
              <w:rPr>
                <w:rFonts w:ascii="Arial" w:hAnsi="Arial" w:cs="Arial"/>
                <w:bCs/>
                <w:sz w:val="18"/>
                <w:szCs w:val="18"/>
              </w:rPr>
              <w:t>.</w:t>
            </w:r>
          </w:p>
          <w:p w14:paraId="117AD3D4" w14:textId="77777777" w:rsidR="001F6E4C" w:rsidRPr="00542AD3" w:rsidRDefault="001F6E4C" w:rsidP="00451987">
            <w:pPr>
              <w:rPr>
                <w:rFonts w:ascii="Arial" w:hAnsi="Arial" w:cs="Arial"/>
                <w:bCs/>
                <w:sz w:val="18"/>
                <w:szCs w:val="18"/>
              </w:rPr>
            </w:pPr>
          </w:p>
          <w:p w14:paraId="2D8A30F6" w14:textId="23C670F2" w:rsidR="00451987" w:rsidRPr="00542AD3" w:rsidRDefault="00555C40" w:rsidP="00451987">
            <w:pPr>
              <w:rPr>
                <w:rFonts w:ascii="Arial" w:hAnsi="Arial" w:cs="Arial"/>
                <w:bCs/>
                <w:sz w:val="18"/>
                <w:szCs w:val="18"/>
              </w:rPr>
            </w:pPr>
            <w:r w:rsidRPr="00542AD3">
              <w:rPr>
                <w:rFonts w:ascii="Arial" w:hAnsi="Arial" w:cs="Arial"/>
                <w:bCs/>
                <w:sz w:val="18"/>
                <w:szCs w:val="18"/>
              </w:rPr>
              <w:t>Przepis został przeredagowany</w:t>
            </w:r>
            <w:r w:rsidR="00451987" w:rsidRPr="00542AD3">
              <w:rPr>
                <w:rFonts w:ascii="Arial" w:hAnsi="Arial" w:cs="Arial"/>
                <w:bCs/>
                <w:sz w:val="18"/>
                <w:szCs w:val="18"/>
              </w:rPr>
              <w:t>.</w:t>
            </w:r>
          </w:p>
        </w:tc>
      </w:tr>
      <w:tr w:rsidR="00A373A0" w:rsidRPr="00542AD3" w14:paraId="24392DB1" w14:textId="77777777" w:rsidTr="00D87D56">
        <w:tc>
          <w:tcPr>
            <w:tcW w:w="477" w:type="dxa"/>
          </w:tcPr>
          <w:p w14:paraId="529339A9" w14:textId="77777777" w:rsidR="00451987" w:rsidRPr="00542AD3" w:rsidRDefault="00451987" w:rsidP="00451987">
            <w:pPr>
              <w:rPr>
                <w:rFonts w:ascii="Arial" w:hAnsi="Arial" w:cs="Arial"/>
                <w:sz w:val="18"/>
                <w:szCs w:val="18"/>
              </w:rPr>
            </w:pPr>
          </w:p>
        </w:tc>
        <w:tc>
          <w:tcPr>
            <w:tcW w:w="1109" w:type="dxa"/>
          </w:tcPr>
          <w:p w14:paraId="7517FC88" w14:textId="08F732B5" w:rsidR="00451987" w:rsidRPr="00542AD3" w:rsidRDefault="00451987" w:rsidP="00451987">
            <w:pPr>
              <w:rPr>
                <w:rFonts w:ascii="Arial" w:hAnsi="Arial" w:cs="Arial"/>
                <w:sz w:val="18"/>
                <w:szCs w:val="18"/>
              </w:rPr>
            </w:pPr>
            <w:r w:rsidRPr="00542AD3">
              <w:rPr>
                <w:rFonts w:ascii="Arial" w:hAnsi="Arial" w:cs="Arial"/>
                <w:sz w:val="18"/>
                <w:szCs w:val="18"/>
              </w:rPr>
              <w:t>Załącznik nr 9 pkt 18</w:t>
            </w:r>
          </w:p>
        </w:tc>
        <w:tc>
          <w:tcPr>
            <w:tcW w:w="1838" w:type="dxa"/>
          </w:tcPr>
          <w:p w14:paraId="343FDC14" w14:textId="3E54F531"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10EAA9AF" w14:textId="5667D64E"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Jest: prowadzenie i archiwizowanie dokumentacji związanej z wykonywanymi czynnościami zawodowymi</w:t>
            </w:r>
          </w:p>
        </w:tc>
        <w:tc>
          <w:tcPr>
            <w:tcW w:w="2410" w:type="dxa"/>
            <w:gridSpan w:val="2"/>
          </w:tcPr>
          <w:p w14:paraId="157C5DD1" w14:textId="68956326" w:rsidR="00451987" w:rsidRPr="00542AD3" w:rsidRDefault="00451987" w:rsidP="00451987">
            <w:pPr>
              <w:rPr>
                <w:rFonts w:ascii="Arial" w:hAnsi="Arial" w:cs="Arial"/>
                <w:bCs/>
                <w:sz w:val="18"/>
                <w:szCs w:val="18"/>
              </w:rPr>
            </w:pPr>
            <w:r w:rsidRPr="00542AD3">
              <w:rPr>
                <w:rFonts w:ascii="Arial" w:hAnsi="Arial" w:cs="Arial"/>
                <w:bCs/>
                <w:sz w:val="18"/>
                <w:szCs w:val="18"/>
              </w:rPr>
              <w:t>Profilaktyk w szczególności: sprawuje opiekę nad pacjentami indywidulanymi, gdzie organizuje proces realizacji badań przesiewowych czy prowadzi edukację w zakresie rozpoznanych czynników ryzyka. W tym zakresie, w razie prowadzenia opieki nad pacjentem indywidualnym w świetle art. 3 ust. 2 pkt 2) ustawy o działalności leczniczej winien prowadzić samodzielnie dokumentację medyczną</w:t>
            </w:r>
          </w:p>
        </w:tc>
        <w:tc>
          <w:tcPr>
            <w:tcW w:w="2268" w:type="dxa"/>
          </w:tcPr>
          <w:p w14:paraId="5F27DA17" w14:textId="46098976" w:rsidR="00451987" w:rsidRPr="00542AD3" w:rsidRDefault="00451987" w:rsidP="00451987">
            <w:pPr>
              <w:rPr>
                <w:rFonts w:ascii="Arial" w:hAnsi="Arial" w:cs="Arial"/>
                <w:bCs/>
                <w:sz w:val="18"/>
                <w:szCs w:val="18"/>
              </w:rPr>
            </w:pPr>
            <w:r w:rsidRPr="00542AD3">
              <w:rPr>
                <w:rFonts w:ascii="Arial" w:hAnsi="Arial" w:cs="Arial"/>
                <w:bCs/>
                <w:sz w:val="18"/>
                <w:szCs w:val="18"/>
              </w:rPr>
              <w:t>Winno być: prowadzenie i archiwizowanie dokumentacji związanej z wykonywanymi czynnościami zawodowymi oraz dokumentacji medycznej w zakresie opieki nad pacjentem indywidulanym</w:t>
            </w:r>
          </w:p>
        </w:tc>
        <w:tc>
          <w:tcPr>
            <w:tcW w:w="2942" w:type="dxa"/>
          </w:tcPr>
          <w:p w14:paraId="6BF73DD4" w14:textId="610889E5" w:rsidR="00451987" w:rsidRPr="00542AD3" w:rsidRDefault="00451987" w:rsidP="00451987">
            <w:pPr>
              <w:spacing w:after="160" w:line="259" w:lineRule="auto"/>
              <w:rPr>
                <w:rFonts w:ascii="Arial" w:hAnsi="Arial" w:cs="Arial"/>
                <w:bCs/>
                <w:sz w:val="18"/>
                <w:szCs w:val="18"/>
              </w:rPr>
            </w:pPr>
            <w:r w:rsidRPr="00542AD3">
              <w:rPr>
                <w:rFonts w:ascii="Arial" w:hAnsi="Arial" w:cs="Arial"/>
                <w:bCs/>
                <w:sz w:val="18"/>
                <w:szCs w:val="18"/>
              </w:rPr>
              <w:t>Uwaga nieuwzględniona</w:t>
            </w:r>
            <w:r w:rsidR="001F6E4C" w:rsidRPr="00542AD3">
              <w:rPr>
                <w:rFonts w:ascii="Arial" w:hAnsi="Arial" w:cs="Arial"/>
                <w:bCs/>
                <w:sz w:val="18"/>
                <w:szCs w:val="18"/>
              </w:rPr>
              <w:t>.</w:t>
            </w:r>
          </w:p>
          <w:p w14:paraId="76EB59D7" w14:textId="61059E65" w:rsidR="00451987" w:rsidRPr="00542AD3" w:rsidRDefault="001F6E4C" w:rsidP="00451987">
            <w:pPr>
              <w:spacing w:after="160" w:line="259" w:lineRule="auto"/>
              <w:rPr>
                <w:rFonts w:ascii="Arial" w:hAnsi="Arial" w:cs="Arial"/>
                <w:bCs/>
                <w:sz w:val="18"/>
                <w:szCs w:val="18"/>
              </w:rPr>
            </w:pPr>
            <w:r w:rsidRPr="00542AD3">
              <w:rPr>
                <w:rFonts w:ascii="Arial" w:hAnsi="Arial" w:cs="Arial"/>
                <w:bCs/>
                <w:sz w:val="18"/>
                <w:szCs w:val="18"/>
              </w:rPr>
              <w:t>Czynność</w:t>
            </w:r>
            <w:r w:rsidR="00451987" w:rsidRPr="00542AD3">
              <w:rPr>
                <w:rFonts w:ascii="Arial" w:hAnsi="Arial" w:cs="Arial"/>
                <w:bCs/>
                <w:sz w:val="18"/>
                <w:szCs w:val="18"/>
              </w:rPr>
              <w:t xml:space="preserve"> został</w:t>
            </w:r>
            <w:r w:rsidRPr="00542AD3">
              <w:rPr>
                <w:rFonts w:ascii="Arial" w:hAnsi="Arial" w:cs="Arial"/>
                <w:bCs/>
                <w:sz w:val="18"/>
                <w:szCs w:val="18"/>
              </w:rPr>
              <w:t>a</w:t>
            </w:r>
            <w:r w:rsidR="00451987" w:rsidRPr="00542AD3">
              <w:rPr>
                <w:rFonts w:ascii="Arial" w:hAnsi="Arial" w:cs="Arial"/>
                <w:bCs/>
                <w:sz w:val="18"/>
                <w:szCs w:val="18"/>
              </w:rPr>
              <w:t xml:space="preserve"> wykreślon</w:t>
            </w:r>
            <w:r w:rsidRPr="00542AD3">
              <w:rPr>
                <w:rFonts w:ascii="Arial" w:hAnsi="Arial" w:cs="Arial"/>
                <w:bCs/>
                <w:sz w:val="18"/>
                <w:szCs w:val="18"/>
              </w:rPr>
              <w:t>a</w:t>
            </w:r>
            <w:r w:rsidR="00451987" w:rsidRPr="00542AD3">
              <w:rPr>
                <w:rFonts w:ascii="Arial" w:hAnsi="Arial" w:cs="Arial"/>
                <w:bCs/>
                <w:sz w:val="18"/>
                <w:szCs w:val="18"/>
              </w:rPr>
              <w:t xml:space="preserve"> w związku z uwagami RCL dot. dokumentacji medycznej.</w:t>
            </w:r>
          </w:p>
          <w:p w14:paraId="16E682EB" w14:textId="77777777" w:rsidR="00451987" w:rsidRPr="00542AD3" w:rsidRDefault="00451987" w:rsidP="00451987">
            <w:pPr>
              <w:rPr>
                <w:rFonts w:ascii="Arial" w:hAnsi="Arial" w:cs="Arial"/>
                <w:bCs/>
                <w:sz w:val="18"/>
                <w:szCs w:val="18"/>
              </w:rPr>
            </w:pPr>
          </w:p>
        </w:tc>
      </w:tr>
      <w:tr w:rsidR="00A373A0" w:rsidRPr="00542AD3" w14:paraId="690738CC" w14:textId="77777777" w:rsidTr="00D25CB8">
        <w:tc>
          <w:tcPr>
            <w:tcW w:w="13891" w:type="dxa"/>
            <w:gridSpan w:val="8"/>
          </w:tcPr>
          <w:p w14:paraId="21984120" w14:textId="1A553089"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10 – PROTETYK SŁUCHU</w:t>
            </w:r>
          </w:p>
        </w:tc>
      </w:tr>
      <w:tr w:rsidR="00A373A0" w:rsidRPr="00542AD3" w14:paraId="34A9BB64" w14:textId="77777777" w:rsidTr="00D87D56">
        <w:tc>
          <w:tcPr>
            <w:tcW w:w="477" w:type="dxa"/>
          </w:tcPr>
          <w:p w14:paraId="2DFC9774" w14:textId="77777777" w:rsidR="00451987" w:rsidRPr="00542AD3" w:rsidRDefault="00451987" w:rsidP="00451987">
            <w:pPr>
              <w:rPr>
                <w:rFonts w:ascii="Arial" w:hAnsi="Arial" w:cs="Arial"/>
                <w:sz w:val="18"/>
                <w:szCs w:val="18"/>
              </w:rPr>
            </w:pPr>
          </w:p>
        </w:tc>
        <w:tc>
          <w:tcPr>
            <w:tcW w:w="1109" w:type="dxa"/>
          </w:tcPr>
          <w:p w14:paraId="4E4B193A" w14:textId="4E388B92" w:rsidR="00451987" w:rsidRPr="00542AD3" w:rsidRDefault="00451987" w:rsidP="00451987">
            <w:pPr>
              <w:rPr>
                <w:rFonts w:ascii="Arial" w:hAnsi="Arial" w:cs="Arial"/>
                <w:sz w:val="18"/>
                <w:szCs w:val="18"/>
              </w:rPr>
            </w:pPr>
            <w:r w:rsidRPr="00542AD3">
              <w:rPr>
                <w:rFonts w:ascii="Arial" w:hAnsi="Arial" w:cs="Arial"/>
                <w:sz w:val="18"/>
                <w:szCs w:val="18"/>
              </w:rPr>
              <w:t>Załącznik nr 10 pkt 1.3</w:t>
            </w:r>
          </w:p>
        </w:tc>
        <w:tc>
          <w:tcPr>
            <w:tcW w:w="1838" w:type="dxa"/>
          </w:tcPr>
          <w:p w14:paraId="3213A8FA" w14:textId="6538AA9E"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37464FAB" w14:textId="0FA018AE" w:rsidR="00451987" w:rsidRPr="00542AD3" w:rsidRDefault="00451987" w:rsidP="00451987">
            <w:pPr>
              <w:jc w:val="both"/>
              <w:rPr>
                <w:rFonts w:ascii="Arial" w:hAnsi="Arial" w:cs="Arial"/>
                <w:bCs/>
                <w:sz w:val="18"/>
                <w:szCs w:val="18"/>
              </w:rPr>
            </w:pPr>
            <w:r w:rsidRPr="00542AD3">
              <w:rPr>
                <w:rFonts w:ascii="Arial" w:hAnsi="Arial" w:cs="Arial"/>
                <w:sz w:val="18"/>
                <w:szCs w:val="18"/>
              </w:rPr>
              <w:t>Zmiana brzmienia podpunktu.</w:t>
            </w:r>
          </w:p>
        </w:tc>
        <w:tc>
          <w:tcPr>
            <w:tcW w:w="2410" w:type="dxa"/>
            <w:gridSpan w:val="2"/>
          </w:tcPr>
          <w:p w14:paraId="1F6B2C96" w14:textId="0BDF9505" w:rsidR="00451987" w:rsidRPr="00542AD3" w:rsidRDefault="00451987" w:rsidP="00451987">
            <w:pPr>
              <w:rPr>
                <w:rFonts w:ascii="Arial" w:hAnsi="Arial" w:cs="Arial"/>
                <w:bCs/>
                <w:sz w:val="18"/>
                <w:szCs w:val="18"/>
              </w:rPr>
            </w:pPr>
            <w:r w:rsidRPr="00542AD3">
              <w:rPr>
                <w:rFonts w:ascii="Arial" w:hAnsi="Arial" w:cs="Arial"/>
                <w:bCs/>
                <w:sz w:val="18"/>
                <w:szCs w:val="18"/>
              </w:rPr>
              <w:t>Nie wszyscy klienci są niedosłyszący np. Osoby z szumami usznymi. Medycyna pracy</w:t>
            </w:r>
          </w:p>
        </w:tc>
        <w:tc>
          <w:tcPr>
            <w:tcW w:w="2268" w:type="dxa"/>
          </w:tcPr>
          <w:p w14:paraId="6D9A4BAF" w14:textId="1B649113" w:rsidR="00451987" w:rsidRPr="00542AD3" w:rsidRDefault="00451987" w:rsidP="00451987">
            <w:pPr>
              <w:rPr>
                <w:rFonts w:ascii="Arial" w:hAnsi="Arial" w:cs="Arial"/>
                <w:bCs/>
                <w:sz w:val="18"/>
                <w:szCs w:val="18"/>
              </w:rPr>
            </w:pPr>
            <w:r w:rsidRPr="00542AD3">
              <w:rPr>
                <w:rFonts w:ascii="Arial" w:hAnsi="Arial" w:cs="Arial"/>
                <w:bCs/>
                <w:sz w:val="18"/>
                <w:szCs w:val="18"/>
              </w:rPr>
              <w:t>1.3. Określenie potrzeb i wymagań pacjenta.</w:t>
            </w:r>
          </w:p>
        </w:tc>
        <w:tc>
          <w:tcPr>
            <w:tcW w:w="2942" w:type="dxa"/>
          </w:tcPr>
          <w:p w14:paraId="53566691" w14:textId="2D56F5D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tc>
      </w:tr>
      <w:tr w:rsidR="00A373A0" w:rsidRPr="00542AD3" w14:paraId="3F2CF863" w14:textId="77777777" w:rsidTr="00D87D56">
        <w:tc>
          <w:tcPr>
            <w:tcW w:w="477" w:type="dxa"/>
          </w:tcPr>
          <w:p w14:paraId="14AF0344" w14:textId="77777777" w:rsidR="00451987" w:rsidRPr="00542AD3" w:rsidRDefault="00451987" w:rsidP="00451987">
            <w:pPr>
              <w:rPr>
                <w:rFonts w:ascii="Arial" w:hAnsi="Arial" w:cs="Arial"/>
                <w:sz w:val="18"/>
                <w:szCs w:val="18"/>
              </w:rPr>
            </w:pPr>
          </w:p>
        </w:tc>
        <w:tc>
          <w:tcPr>
            <w:tcW w:w="1109" w:type="dxa"/>
          </w:tcPr>
          <w:p w14:paraId="191CFF61" w14:textId="42B5D266" w:rsidR="00451987" w:rsidRPr="00542AD3" w:rsidRDefault="00451987" w:rsidP="00451987">
            <w:pPr>
              <w:rPr>
                <w:rFonts w:ascii="Arial" w:hAnsi="Arial" w:cs="Arial"/>
                <w:sz w:val="18"/>
                <w:szCs w:val="18"/>
              </w:rPr>
            </w:pPr>
            <w:r w:rsidRPr="00542AD3">
              <w:rPr>
                <w:rFonts w:ascii="Arial" w:hAnsi="Arial" w:cs="Arial"/>
                <w:sz w:val="18"/>
                <w:szCs w:val="18"/>
              </w:rPr>
              <w:t>Załącznik nr 10 pkt 1.4</w:t>
            </w:r>
          </w:p>
        </w:tc>
        <w:tc>
          <w:tcPr>
            <w:tcW w:w="1838" w:type="dxa"/>
          </w:tcPr>
          <w:p w14:paraId="087DDE25" w14:textId="4F6CC9B6"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otorynolaryngologii</w:t>
            </w:r>
          </w:p>
        </w:tc>
        <w:tc>
          <w:tcPr>
            <w:tcW w:w="2847" w:type="dxa"/>
          </w:tcPr>
          <w:p w14:paraId="5FBFE3DE" w14:textId="00989806" w:rsidR="00451987" w:rsidRPr="00542AD3" w:rsidRDefault="00451987" w:rsidP="00451987">
            <w:pPr>
              <w:jc w:val="both"/>
              <w:rPr>
                <w:rFonts w:ascii="Arial" w:hAnsi="Arial" w:cs="Arial"/>
                <w:bCs/>
                <w:sz w:val="18"/>
                <w:szCs w:val="18"/>
              </w:rPr>
            </w:pPr>
            <w:r w:rsidRPr="00542AD3">
              <w:rPr>
                <w:rFonts w:ascii="Arial" w:hAnsi="Arial" w:cs="Arial"/>
                <w:bCs/>
                <w:sz w:val="18"/>
                <w:szCs w:val="18"/>
              </w:rPr>
              <w:t xml:space="preserve">Neguję pkt 1, ppkt 1.4.Przeprowadzenie badania i ocena stanu kanału słuchowego za pomocą otoskopu lub videootoskopu w zakresie samodzielnej interpretacji </w:t>
            </w:r>
            <w:r w:rsidRPr="00542AD3">
              <w:rPr>
                <w:rFonts w:ascii="Arial" w:hAnsi="Arial" w:cs="Arial"/>
                <w:bCs/>
                <w:sz w:val="18"/>
                <w:szCs w:val="18"/>
              </w:rPr>
              <w:lastRenderedPageBreak/>
              <w:t>wyników badania videootoskopu przez protetyka</w:t>
            </w:r>
          </w:p>
        </w:tc>
        <w:tc>
          <w:tcPr>
            <w:tcW w:w="2410" w:type="dxa"/>
            <w:gridSpan w:val="2"/>
          </w:tcPr>
          <w:p w14:paraId="5F959EDA" w14:textId="790CDEC4"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Tylko lekarz, najlepiej specjalista może dokładnie obejrzeć ucho i stwierdzić czy rzeczywiście dzieje się coś niepokojącego. Przede wszystkim szczegółowy wywiad lekarski wraz z </w:t>
            </w:r>
            <w:r w:rsidRPr="00542AD3">
              <w:rPr>
                <w:rFonts w:ascii="Arial" w:hAnsi="Arial" w:cs="Arial"/>
                <w:bCs/>
                <w:sz w:val="18"/>
                <w:szCs w:val="18"/>
              </w:rPr>
              <w:lastRenderedPageBreak/>
              <w:t xml:space="preserve">informacją o przebytych chorobach uszu, zabiegach, ew. operacjach, stosowanych lekach, wynikach dotychczasowych badań w połączeniu z wziernikowaniem ucha da pewność postawienia właściwej diagnozy oraz dalszych zaleceń. W przypadku obecności korków woskowinowych, nadmiernej ilości woskowiny, ciała obcego, zapaleń uszu, wysięków etc. niezbędna jest ingerencja lekarza. Protetyk wg obecnych obwarowań prawnych nie posiada wystarczającej wiedzy medycznej, kompetencji oraz umiejętności w efekcie czego pacjent zostaje odesłany do lekarza. By zapobiec powyższej sytuacji poprawną ścieżką będzie w każdym przypadku uprzednia konsultacja lekarska z oceną stanu uszu. Badanie videootoskopii powinno pozostać w kompetencjach lekarskich. Nieprawidłowe wykonanie badania video otoskopii może doprowadzić do uszkodzenia przewodu słuchowego zewnętrznego, w wyniku czego może dojść do krwawienia. Ponadto nieumiejętne </w:t>
            </w:r>
            <w:r w:rsidRPr="00542AD3">
              <w:rPr>
                <w:rFonts w:ascii="Arial" w:hAnsi="Arial" w:cs="Arial"/>
                <w:bCs/>
                <w:sz w:val="18"/>
                <w:szCs w:val="18"/>
              </w:rPr>
              <w:lastRenderedPageBreak/>
              <w:t>operowanie narzędziem do badania może wywołać u pacjenta zawroty głowy. Protetyk słuchu nie posiada odpowiednich kwalifikacji aby wykonać badanie videootoskopii nie narażając pacjenta na wyżej opisane komplikacje.  Lekarze są odpowiedzialni za ocenę ryzyka, opiekę na d pacjentem i podejmowanie decyzji klinicznych. Protetyk nie będący lekarzem nie może zapewnić takiego poziomu opieki oraz odpowiedzialności. W większości krajów prawo chroni monopol lekarzy zwłaszcza specjalistów na wykonywanie zabiegów med. w tym badań videootoskopi. Protetycy słychu posiadają wiedzę i umiejętności związane z produkcją, dopasowaniem oraz utrzymaniem urządzeń słuchowych a ni wykonywaniem badań medycznych. Podsumowując protetyk jest w stanie ocenić jedynie drożność przewodu słuchowego zewnętrznego a nie interpretować wyniki badania videootoskopii.</w:t>
            </w:r>
          </w:p>
        </w:tc>
        <w:tc>
          <w:tcPr>
            <w:tcW w:w="2268" w:type="dxa"/>
          </w:tcPr>
          <w:p w14:paraId="09FBFDEB" w14:textId="7DCAF512"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Pozostawienie oceny oraz interpretacji wyników badań kanału słuchowego za pomocą videootoskopu po stronie lekarskiej. Po stronie protetycznej </w:t>
            </w:r>
            <w:r w:rsidRPr="00542AD3">
              <w:rPr>
                <w:rFonts w:ascii="Arial" w:hAnsi="Arial" w:cs="Arial"/>
                <w:bCs/>
                <w:sz w:val="18"/>
                <w:szCs w:val="18"/>
              </w:rPr>
              <w:lastRenderedPageBreak/>
              <w:t>pozostawienie jedynie otoskopii w celu wykluczenia braku drożności przewodu słuchowego.</w:t>
            </w:r>
          </w:p>
        </w:tc>
        <w:tc>
          <w:tcPr>
            <w:tcW w:w="2942" w:type="dxa"/>
          </w:tcPr>
          <w:p w14:paraId="6E28A042" w14:textId="24E8D3C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w:t>
            </w:r>
            <w:r w:rsidR="00835FA1" w:rsidRPr="00542AD3">
              <w:rPr>
                <w:rFonts w:ascii="Arial" w:hAnsi="Arial" w:cs="Arial"/>
                <w:bCs/>
                <w:sz w:val="18"/>
                <w:szCs w:val="18"/>
              </w:rPr>
              <w:t xml:space="preserve"> </w:t>
            </w:r>
            <w:r w:rsidRPr="00542AD3">
              <w:rPr>
                <w:rFonts w:ascii="Arial" w:hAnsi="Arial" w:cs="Arial"/>
                <w:bCs/>
                <w:sz w:val="18"/>
                <w:szCs w:val="18"/>
              </w:rPr>
              <w:t>uwzględniona</w:t>
            </w:r>
            <w:r w:rsidR="00835FA1" w:rsidRPr="00542AD3">
              <w:rPr>
                <w:rFonts w:ascii="Arial" w:hAnsi="Arial" w:cs="Arial"/>
                <w:bCs/>
                <w:sz w:val="18"/>
                <w:szCs w:val="18"/>
              </w:rPr>
              <w:t>.</w:t>
            </w:r>
          </w:p>
          <w:p w14:paraId="0BE27B7A" w14:textId="77777777" w:rsidR="00835FA1" w:rsidRPr="00542AD3" w:rsidRDefault="00835FA1" w:rsidP="00451987">
            <w:pPr>
              <w:rPr>
                <w:rFonts w:ascii="Arial" w:hAnsi="Arial" w:cs="Arial"/>
                <w:bCs/>
                <w:sz w:val="18"/>
                <w:szCs w:val="18"/>
              </w:rPr>
            </w:pPr>
          </w:p>
          <w:p w14:paraId="421E0F57" w14:textId="5BDCC79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Przepis </w:t>
            </w:r>
            <w:r w:rsidR="000778D7" w:rsidRPr="00542AD3">
              <w:rPr>
                <w:rFonts w:ascii="Arial" w:hAnsi="Arial" w:cs="Arial"/>
                <w:bCs/>
                <w:sz w:val="18"/>
                <w:szCs w:val="18"/>
              </w:rPr>
              <w:t>został przeredagowany na</w:t>
            </w:r>
            <w:r w:rsidRPr="00542AD3">
              <w:rPr>
                <w:rFonts w:ascii="Arial" w:hAnsi="Arial" w:cs="Arial"/>
                <w:bCs/>
                <w:sz w:val="18"/>
                <w:szCs w:val="18"/>
              </w:rPr>
              <w:t>: „Przeprowadzanie badania i ocena stanu kanału słuchowego za pomocą otoskopu”.</w:t>
            </w:r>
          </w:p>
          <w:p w14:paraId="2798F366" w14:textId="77777777" w:rsidR="00451987" w:rsidRPr="00542AD3" w:rsidRDefault="00451987" w:rsidP="00451987">
            <w:pPr>
              <w:rPr>
                <w:rFonts w:ascii="Arial" w:hAnsi="Arial" w:cs="Arial"/>
                <w:bCs/>
                <w:sz w:val="18"/>
                <w:szCs w:val="18"/>
              </w:rPr>
            </w:pPr>
          </w:p>
          <w:p w14:paraId="1783C7CA" w14:textId="77777777" w:rsidR="00451987" w:rsidRPr="00542AD3" w:rsidRDefault="00451987" w:rsidP="00451987">
            <w:pPr>
              <w:rPr>
                <w:rFonts w:ascii="Arial" w:hAnsi="Arial" w:cs="Arial"/>
                <w:bCs/>
                <w:sz w:val="18"/>
                <w:szCs w:val="18"/>
              </w:rPr>
            </w:pPr>
          </w:p>
          <w:p w14:paraId="2348E95A" w14:textId="77777777" w:rsidR="00451987" w:rsidRPr="00542AD3" w:rsidRDefault="00451987" w:rsidP="00451987">
            <w:pPr>
              <w:rPr>
                <w:rFonts w:ascii="Arial" w:hAnsi="Arial" w:cs="Arial"/>
                <w:bCs/>
                <w:sz w:val="18"/>
                <w:szCs w:val="18"/>
              </w:rPr>
            </w:pPr>
          </w:p>
        </w:tc>
      </w:tr>
      <w:tr w:rsidR="00A373A0" w:rsidRPr="00542AD3" w14:paraId="649F7C7E" w14:textId="77777777" w:rsidTr="00D87D56">
        <w:tc>
          <w:tcPr>
            <w:tcW w:w="477" w:type="dxa"/>
          </w:tcPr>
          <w:p w14:paraId="1D16A719" w14:textId="77777777" w:rsidR="00451987" w:rsidRPr="00542AD3" w:rsidRDefault="00451987" w:rsidP="00451987">
            <w:pPr>
              <w:rPr>
                <w:rFonts w:ascii="Arial" w:hAnsi="Arial" w:cs="Arial"/>
                <w:sz w:val="18"/>
                <w:szCs w:val="18"/>
              </w:rPr>
            </w:pPr>
          </w:p>
        </w:tc>
        <w:tc>
          <w:tcPr>
            <w:tcW w:w="1109" w:type="dxa"/>
          </w:tcPr>
          <w:p w14:paraId="09152DAC" w14:textId="7CEDFE43" w:rsidR="00451987" w:rsidRPr="00542AD3" w:rsidRDefault="00451987" w:rsidP="00451987">
            <w:pPr>
              <w:rPr>
                <w:rFonts w:ascii="Arial" w:hAnsi="Arial" w:cs="Arial"/>
                <w:sz w:val="18"/>
                <w:szCs w:val="18"/>
              </w:rPr>
            </w:pPr>
            <w:r w:rsidRPr="00542AD3">
              <w:rPr>
                <w:rFonts w:ascii="Arial" w:hAnsi="Arial" w:cs="Arial"/>
                <w:sz w:val="18"/>
                <w:szCs w:val="18"/>
              </w:rPr>
              <w:t>Załącznik nr 10 pkt 2.1</w:t>
            </w:r>
          </w:p>
        </w:tc>
        <w:tc>
          <w:tcPr>
            <w:tcW w:w="1838" w:type="dxa"/>
          </w:tcPr>
          <w:p w14:paraId="0C85CCD2" w14:textId="5D500F74"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Protetyków Słuchu</w:t>
            </w:r>
          </w:p>
        </w:tc>
        <w:tc>
          <w:tcPr>
            <w:tcW w:w="2847" w:type="dxa"/>
          </w:tcPr>
          <w:p w14:paraId="040F43A6" w14:textId="573F62E3" w:rsidR="00451987" w:rsidRPr="00542AD3" w:rsidRDefault="00451987" w:rsidP="00451987">
            <w:pPr>
              <w:jc w:val="both"/>
              <w:rPr>
                <w:rFonts w:ascii="Arial" w:hAnsi="Arial" w:cs="Arial"/>
                <w:bCs/>
                <w:sz w:val="18"/>
                <w:szCs w:val="18"/>
              </w:rPr>
            </w:pPr>
            <w:r w:rsidRPr="00542AD3">
              <w:rPr>
                <w:rFonts w:ascii="Arial" w:hAnsi="Arial" w:cs="Arial"/>
                <w:bCs/>
                <w:sz w:val="18"/>
                <w:szCs w:val="18"/>
              </w:rPr>
              <w:t>Przeprowadzanie badania słuchu, w tym posługiwanie się odpowiednimi technikami zagłuszania ucha niebadanego</w:t>
            </w:r>
          </w:p>
        </w:tc>
        <w:tc>
          <w:tcPr>
            <w:tcW w:w="2410" w:type="dxa"/>
            <w:gridSpan w:val="2"/>
          </w:tcPr>
          <w:p w14:paraId="58A2E2FD" w14:textId="35C17741" w:rsidR="00451987" w:rsidRPr="00542AD3" w:rsidRDefault="00451987" w:rsidP="00451987">
            <w:pPr>
              <w:rPr>
                <w:rFonts w:ascii="Arial" w:hAnsi="Arial" w:cs="Arial"/>
                <w:bCs/>
                <w:sz w:val="18"/>
                <w:szCs w:val="18"/>
              </w:rPr>
            </w:pPr>
            <w:r w:rsidRPr="00542AD3">
              <w:rPr>
                <w:rFonts w:ascii="Arial" w:hAnsi="Arial" w:cs="Arial"/>
                <w:bCs/>
                <w:sz w:val="18"/>
                <w:szCs w:val="18"/>
              </w:rPr>
              <w:t>Zamienić „zagłuszania” na „maskowania”. We współczesnej literaturze nie używa się pojęcia „zagłuszanie”</w:t>
            </w:r>
          </w:p>
        </w:tc>
        <w:tc>
          <w:tcPr>
            <w:tcW w:w="2268" w:type="dxa"/>
          </w:tcPr>
          <w:p w14:paraId="7BEAD9C6" w14:textId="5A08DBD1" w:rsidR="00451987" w:rsidRPr="00542AD3" w:rsidRDefault="00451987" w:rsidP="00451987">
            <w:pPr>
              <w:rPr>
                <w:rFonts w:ascii="Arial" w:hAnsi="Arial" w:cs="Arial"/>
                <w:bCs/>
                <w:sz w:val="18"/>
                <w:szCs w:val="18"/>
              </w:rPr>
            </w:pPr>
            <w:r w:rsidRPr="00542AD3">
              <w:rPr>
                <w:rFonts w:ascii="Arial" w:hAnsi="Arial" w:cs="Arial"/>
                <w:bCs/>
                <w:sz w:val="18"/>
                <w:szCs w:val="18"/>
              </w:rPr>
              <w:t>Przeprowadzanie badania słuchu, w tym posługiwanie się odpowiednimi technikami maskowania ucha niebadanego</w:t>
            </w:r>
          </w:p>
        </w:tc>
        <w:tc>
          <w:tcPr>
            <w:tcW w:w="2942" w:type="dxa"/>
          </w:tcPr>
          <w:p w14:paraId="21CC5FA4" w14:textId="441C9BF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7BB18746" w14:textId="0AE73C3E" w:rsidR="00451987" w:rsidRPr="00542AD3" w:rsidRDefault="00451987" w:rsidP="00451987">
            <w:pPr>
              <w:rPr>
                <w:rFonts w:ascii="Arial" w:hAnsi="Arial" w:cs="Arial"/>
                <w:bCs/>
                <w:sz w:val="18"/>
                <w:szCs w:val="18"/>
              </w:rPr>
            </w:pPr>
          </w:p>
        </w:tc>
      </w:tr>
      <w:tr w:rsidR="00A373A0" w:rsidRPr="00542AD3" w14:paraId="5D78566B" w14:textId="77777777" w:rsidTr="00D87D56">
        <w:tc>
          <w:tcPr>
            <w:tcW w:w="477" w:type="dxa"/>
          </w:tcPr>
          <w:p w14:paraId="654DF695" w14:textId="77777777" w:rsidR="00451987" w:rsidRPr="00542AD3" w:rsidRDefault="00451987" w:rsidP="00451987">
            <w:pPr>
              <w:rPr>
                <w:rFonts w:ascii="Arial" w:hAnsi="Arial" w:cs="Arial"/>
                <w:sz w:val="18"/>
                <w:szCs w:val="18"/>
              </w:rPr>
            </w:pPr>
          </w:p>
        </w:tc>
        <w:tc>
          <w:tcPr>
            <w:tcW w:w="1109" w:type="dxa"/>
          </w:tcPr>
          <w:p w14:paraId="7AF99196" w14:textId="7C8DF2C9" w:rsidR="00451987" w:rsidRPr="00542AD3" w:rsidRDefault="00451987" w:rsidP="00451987">
            <w:pPr>
              <w:rPr>
                <w:rFonts w:ascii="Arial" w:hAnsi="Arial" w:cs="Arial"/>
                <w:sz w:val="18"/>
                <w:szCs w:val="18"/>
              </w:rPr>
            </w:pPr>
            <w:r w:rsidRPr="00542AD3">
              <w:rPr>
                <w:rFonts w:ascii="Arial" w:hAnsi="Arial" w:cs="Arial"/>
                <w:sz w:val="18"/>
                <w:szCs w:val="18"/>
              </w:rPr>
              <w:t>Załącznik nr 10 pkt 2.3</w:t>
            </w:r>
          </w:p>
        </w:tc>
        <w:tc>
          <w:tcPr>
            <w:tcW w:w="1838" w:type="dxa"/>
          </w:tcPr>
          <w:p w14:paraId="53531111" w14:textId="07261221"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Protetyków Słuchu</w:t>
            </w:r>
          </w:p>
        </w:tc>
        <w:tc>
          <w:tcPr>
            <w:tcW w:w="2847" w:type="dxa"/>
          </w:tcPr>
          <w:p w14:paraId="34C29078" w14:textId="20E5CDA6" w:rsidR="00451987" w:rsidRPr="00542AD3" w:rsidRDefault="00451987" w:rsidP="00451987">
            <w:pPr>
              <w:jc w:val="both"/>
              <w:rPr>
                <w:rFonts w:ascii="Arial" w:hAnsi="Arial" w:cs="Arial"/>
                <w:bCs/>
                <w:sz w:val="18"/>
                <w:szCs w:val="18"/>
              </w:rPr>
            </w:pPr>
            <w:r w:rsidRPr="00542AD3">
              <w:rPr>
                <w:rFonts w:ascii="Arial" w:hAnsi="Arial" w:cs="Arial"/>
                <w:bCs/>
                <w:sz w:val="18"/>
                <w:szCs w:val="18"/>
              </w:rPr>
              <w:t>Wykonywanie audiometryczne badania słuchu (audiometria tonalna, audiome-tria behawioralna, próby nadprogowe i audiometria mowy).</w:t>
            </w:r>
          </w:p>
        </w:tc>
        <w:tc>
          <w:tcPr>
            <w:tcW w:w="2410" w:type="dxa"/>
            <w:gridSpan w:val="2"/>
          </w:tcPr>
          <w:p w14:paraId="2B0F22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Poprawka stylistyczna.</w:t>
            </w:r>
          </w:p>
          <w:p w14:paraId="272D1686" w14:textId="7EA32135" w:rsidR="00451987" w:rsidRPr="00542AD3" w:rsidRDefault="00451987" w:rsidP="00451987">
            <w:pPr>
              <w:rPr>
                <w:rFonts w:ascii="Arial" w:hAnsi="Arial" w:cs="Arial"/>
                <w:bCs/>
                <w:sz w:val="18"/>
                <w:szCs w:val="18"/>
              </w:rPr>
            </w:pPr>
            <w:r w:rsidRPr="00542AD3">
              <w:rPr>
                <w:rFonts w:ascii="Arial" w:hAnsi="Arial" w:cs="Arial"/>
                <w:bCs/>
                <w:sz w:val="18"/>
                <w:szCs w:val="18"/>
              </w:rPr>
              <w:t>„audiometryczne na audiometrycznych”</w:t>
            </w:r>
          </w:p>
        </w:tc>
        <w:tc>
          <w:tcPr>
            <w:tcW w:w="2268" w:type="dxa"/>
          </w:tcPr>
          <w:p w14:paraId="07C5DEBC" w14:textId="533DF486" w:rsidR="00451987" w:rsidRPr="00542AD3" w:rsidRDefault="00451987" w:rsidP="00451987">
            <w:pPr>
              <w:rPr>
                <w:rFonts w:ascii="Arial" w:hAnsi="Arial" w:cs="Arial"/>
                <w:bCs/>
                <w:sz w:val="18"/>
                <w:szCs w:val="18"/>
              </w:rPr>
            </w:pPr>
            <w:r w:rsidRPr="00542AD3">
              <w:rPr>
                <w:rFonts w:ascii="Arial" w:hAnsi="Arial" w:cs="Arial"/>
                <w:bCs/>
                <w:sz w:val="18"/>
                <w:szCs w:val="18"/>
              </w:rPr>
              <w:t>Wykonywanie audiometrycznych badań słuchu (audiometria tonalna, audiometria behawioralna, próby nadprogowe i au-diometria mowy).</w:t>
            </w:r>
          </w:p>
        </w:tc>
        <w:tc>
          <w:tcPr>
            <w:tcW w:w="2942" w:type="dxa"/>
          </w:tcPr>
          <w:p w14:paraId="4CFE93C9" w14:textId="256A440F"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7D940ED2" w14:textId="77777777" w:rsidTr="00D87D56">
        <w:tc>
          <w:tcPr>
            <w:tcW w:w="477" w:type="dxa"/>
          </w:tcPr>
          <w:p w14:paraId="68EE4733" w14:textId="77777777" w:rsidR="00451987" w:rsidRPr="00542AD3" w:rsidRDefault="00451987" w:rsidP="00451987">
            <w:pPr>
              <w:rPr>
                <w:rFonts w:ascii="Arial" w:hAnsi="Arial" w:cs="Arial"/>
                <w:sz w:val="18"/>
                <w:szCs w:val="18"/>
              </w:rPr>
            </w:pPr>
          </w:p>
        </w:tc>
        <w:tc>
          <w:tcPr>
            <w:tcW w:w="1109" w:type="dxa"/>
          </w:tcPr>
          <w:p w14:paraId="182E5D00" w14:textId="1E57A303" w:rsidR="00451987" w:rsidRPr="00542AD3" w:rsidRDefault="00451987" w:rsidP="00451987">
            <w:pPr>
              <w:rPr>
                <w:rFonts w:ascii="Arial" w:hAnsi="Arial" w:cs="Arial"/>
                <w:sz w:val="18"/>
                <w:szCs w:val="18"/>
              </w:rPr>
            </w:pPr>
            <w:r w:rsidRPr="00542AD3">
              <w:rPr>
                <w:rFonts w:ascii="Arial" w:hAnsi="Arial" w:cs="Arial"/>
                <w:sz w:val="18"/>
                <w:szCs w:val="18"/>
              </w:rPr>
              <w:t>Załącznik nr 10 pkt 2.3</w:t>
            </w:r>
          </w:p>
        </w:tc>
        <w:tc>
          <w:tcPr>
            <w:tcW w:w="1838" w:type="dxa"/>
          </w:tcPr>
          <w:p w14:paraId="45B28AF0" w14:textId="675B61F4" w:rsidR="00451987" w:rsidRPr="00542AD3" w:rsidRDefault="00451987" w:rsidP="00451987">
            <w:pPr>
              <w:rPr>
                <w:rFonts w:ascii="Arial" w:hAnsi="Arial" w:cs="Arial"/>
                <w:bCs/>
                <w:sz w:val="18"/>
                <w:szCs w:val="18"/>
              </w:rPr>
            </w:pPr>
            <w:r w:rsidRPr="00542AD3">
              <w:rPr>
                <w:rFonts w:ascii="Arial" w:hAnsi="Arial" w:cs="Arial"/>
                <w:bCs/>
                <w:sz w:val="18"/>
                <w:szCs w:val="18"/>
              </w:rPr>
              <w:t>Naczelna Rada Lekarska</w:t>
            </w:r>
          </w:p>
        </w:tc>
        <w:tc>
          <w:tcPr>
            <w:tcW w:w="2847" w:type="dxa"/>
          </w:tcPr>
          <w:p w14:paraId="6EAE89A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załączniku nr 10 do projektu rozporządzenia zawierającym „Szczegółowy wykaz czynności zawodowych protetyka słuchu” w pkt. 2.3. zamiast: „Wykonywanie audiometryczne badania słuchu (audiometria tonalna, audiometria behawioralna, próby nadprogowe i audiometria mowy)” powinno być: „Wykonywanie badań słuchu przy pomocy audiometru (audiometria tonalna, audiometria behawioralna, próby nadprogowe i audiometria mowy).”.</w:t>
            </w:r>
          </w:p>
          <w:p w14:paraId="38E2CC37" w14:textId="77777777" w:rsidR="00451987" w:rsidRPr="00542AD3" w:rsidRDefault="00451987" w:rsidP="00451987">
            <w:pPr>
              <w:rPr>
                <w:rFonts w:ascii="Arial" w:hAnsi="Arial" w:cs="Arial"/>
                <w:bCs/>
                <w:sz w:val="18"/>
                <w:szCs w:val="18"/>
              </w:rPr>
            </w:pPr>
          </w:p>
          <w:p w14:paraId="6D88ED08" w14:textId="77777777" w:rsidR="00451987" w:rsidRPr="00542AD3" w:rsidRDefault="00451987" w:rsidP="00451987">
            <w:pPr>
              <w:jc w:val="both"/>
              <w:rPr>
                <w:rFonts w:ascii="Arial" w:hAnsi="Arial" w:cs="Arial"/>
                <w:bCs/>
                <w:sz w:val="18"/>
                <w:szCs w:val="18"/>
              </w:rPr>
            </w:pPr>
          </w:p>
        </w:tc>
        <w:tc>
          <w:tcPr>
            <w:tcW w:w="2410" w:type="dxa"/>
            <w:gridSpan w:val="2"/>
          </w:tcPr>
          <w:p w14:paraId="38FA2F90" w14:textId="77777777" w:rsidR="00451987" w:rsidRPr="00542AD3" w:rsidRDefault="00451987" w:rsidP="00451987">
            <w:pPr>
              <w:rPr>
                <w:rFonts w:ascii="Arial" w:hAnsi="Arial" w:cs="Arial"/>
                <w:bCs/>
                <w:sz w:val="18"/>
                <w:szCs w:val="18"/>
              </w:rPr>
            </w:pPr>
          </w:p>
        </w:tc>
        <w:tc>
          <w:tcPr>
            <w:tcW w:w="2268" w:type="dxa"/>
          </w:tcPr>
          <w:p w14:paraId="70FF7144" w14:textId="77777777" w:rsidR="00451987" w:rsidRPr="00542AD3" w:rsidRDefault="00451987" w:rsidP="00451987">
            <w:pPr>
              <w:rPr>
                <w:rFonts w:ascii="Arial" w:hAnsi="Arial" w:cs="Arial"/>
                <w:bCs/>
                <w:sz w:val="18"/>
                <w:szCs w:val="18"/>
              </w:rPr>
            </w:pPr>
          </w:p>
        </w:tc>
        <w:tc>
          <w:tcPr>
            <w:tcW w:w="2942" w:type="dxa"/>
          </w:tcPr>
          <w:p w14:paraId="5B3CEDEC" w14:textId="2E7E25C4" w:rsidR="00714654" w:rsidRPr="00542AD3" w:rsidRDefault="00451987" w:rsidP="00714654">
            <w:pPr>
              <w:rPr>
                <w:rFonts w:ascii="Arial" w:hAnsi="Arial" w:cs="Arial"/>
                <w:bCs/>
                <w:sz w:val="18"/>
                <w:szCs w:val="18"/>
              </w:rPr>
            </w:pPr>
            <w:r w:rsidRPr="00542AD3">
              <w:rPr>
                <w:rFonts w:ascii="Arial" w:hAnsi="Arial" w:cs="Arial"/>
                <w:bCs/>
                <w:sz w:val="18"/>
                <w:szCs w:val="18"/>
              </w:rPr>
              <w:t>Uwaga uwzględniona</w:t>
            </w:r>
            <w:r w:rsidR="00714654" w:rsidRPr="00542AD3">
              <w:rPr>
                <w:rFonts w:ascii="Arial" w:hAnsi="Arial" w:cs="Arial"/>
                <w:bCs/>
                <w:sz w:val="18"/>
                <w:szCs w:val="18"/>
              </w:rPr>
              <w:t>.</w:t>
            </w:r>
          </w:p>
          <w:p w14:paraId="7A4E6424" w14:textId="77777777" w:rsidR="00714654" w:rsidRPr="00542AD3" w:rsidRDefault="00714654" w:rsidP="00714654">
            <w:pPr>
              <w:rPr>
                <w:rFonts w:ascii="Arial" w:hAnsi="Arial" w:cs="Arial"/>
                <w:bCs/>
                <w:sz w:val="18"/>
                <w:szCs w:val="18"/>
              </w:rPr>
            </w:pPr>
          </w:p>
          <w:p w14:paraId="2D5BC564" w14:textId="68B970C4" w:rsidR="00714654" w:rsidRPr="00542AD3" w:rsidRDefault="00714654" w:rsidP="00714654">
            <w:pPr>
              <w:rPr>
                <w:rFonts w:ascii="Arial" w:hAnsi="Arial" w:cs="Arial"/>
                <w:bCs/>
                <w:sz w:val="18"/>
                <w:szCs w:val="18"/>
              </w:rPr>
            </w:pPr>
            <w:r w:rsidRPr="00542AD3">
              <w:rPr>
                <w:rFonts w:ascii="Arial" w:hAnsi="Arial" w:cs="Arial"/>
                <w:bCs/>
                <w:sz w:val="18"/>
                <w:szCs w:val="18"/>
              </w:rPr>
              <w:t>Przepis został przeredagowany w tym zakresie.</w:t>
            </w:r>
          </w:p>
          <w:p w14:paraId="12A92243" w14:textId="4D610EF8" w:rsidR="00451987" w:rsidRPr="00542AD3" w:rsidRDefault="00451987" w:rsidP="00451987">
            <w:pPr>
              <w:rPr>
                <w:rFonts w:ascii="Arial" w:hAnsi="Arial" w:cs="Arial"/>
                <w:bCs/>
                <w:sz w:val="18"/>
                <w:szCs w:val="18"/>
              </w:rPr>
            </w:pPr>
          </w:p>
        </w:tc>
      </w:tr>
      <w:tr w:rsidR="00A373A0" w:rsidRPr="00542AD3" w14:paraId="0A24B4AE" w14:textId="77777777" w:rsidTr="00D87D56">
        <w:tc>
          <w:tcPr>
            <w:tcW w:w="477" w:type="dxa"/>
          </w:tcPr>
          <w:p w14:paraId="2F1354A5" w14:textId="77777777" w:rsidR="00451987" w:rsidRPr="00542AD3" w:rsidRDefault="00451987" w:rsidP="00451987">
            <w:pPr>
              <w:rPr>
                <w:rFonts w:ascii="Arial" w:hAnsi="Arial" w:cs="Arial"/>
                <w:sz w:val="18"/>
                <w:szCs w:val="18"/>
              </w:rPr>
            </w:pPr>
          </w:p>
        </w:tc>
        <w:tc>
          <w:tcPr>
            <w:tcW w:w="1109" w:type="dxa"/>
          </w:tcPr>
          <w:p w14:paraId="13A3056D" w14:textId="64F5C93F" w:rsidR="00451987" w:rsidRPr="00542AD3" w:rsidRDefault="00451987" w:rsidP="00451987">
            <w:pPr>
              <w:rPr>
                <w:rFonts w:ascii="Arial" w:hAnsi="Arial" w:cs="Arial"/>
                <w:sz w:val="18"/>
                <w:szCs w:val="18"/>
              </w:rPr>
            </w:pPr>
            <w:r w:rsidRPr="00542AD3">
              <w:rPr>
                <w:rFonts w:ascii="Arial" w:hAnsi="Arial" w:cs="Arial"/>
                <w:sz w:val="18"/>
                <w:szCs w:val="18"/>
              </w:rPr>
              <w:t>Załącznik nr 10 pkt 2.3</w:t>
            </w:r>
          </w:p>
        </w:tc>
        <w:tc>
          <w:tcPr>
            <w:tcW w:w="1838" w:type="dxa"/>
          </w:tcPr>
          <w:p w14:paraId="7013E503" w14:textId="3F931DD8"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464589B1" w14:textId="61CC6320" w:rsidR="00451987" w:rsidRPr="00542AD3" w:rsidRDefault="00451987" w:rsidP="00451987">
            <w:pPr>
              <w:rPr>
                <w:rFonts w:ascii="Arial" w:hAnsi="Arial" w:cs="Arial"/>
                <w:bCs/>
                <w:sz w:val="18"/>
                <w:szCs w:val="18"/>
              </w:rPr>
            </w:pPr>
            <w:r w:rsidRPr="00542AD3">
              <w:rPr>
                <w:rFonts w:ascii="Arial" w:hAnsi="Arial" w:cs="Arial"/>
                <w:sz w:val="18"/>
                <w:szCs w:val="18"/>
              </w:rPr>
              <w:t>Zmiana brzmienia podpunktu.</w:t>
            </w:r>
          </w:p>
        </w:tc>
        <w:tc>
          <w:tcPr>
            <w:tcW w:w="2410" w:type="dxa"/>
            <w:gridSpan w:val="2"/>
          </w:tcPr>
          <w:p w14:paraId="74C030D3" w14:textId="7903B88F" w:rsidR="00451987" w:rsidRPr="00542AD3" w:rsidRDefault="00451987" w:rsidP="00451987">
            <w:pPr>
              <w:rPr>
                <w:rFonts w:ascii="Arial" w:hAnsi="Arial" w:cs="Arial"/>
                <w:bCs/>
                <w:sz w:val="18"/>
                <w:szCs w:val="18"/>
              </w:rPr>
            </w:pPr>
            <w:r w:rsidRPr="00542AD3">
              <w:rPr>
                <w:rFonts w:ascii="Arial" w:hAnsi="Arial" w:cs="Arial"/>
                <w:bCs/>
                <w:sz w:val="18"/>
                <w:szCs w:val="18"/>
              </w:rPr>
              <w:t>Zmiana na przyjęty język protetyczny.</w:t>
            </w:r>
          </w:p>
        </w:tc>
        <w:tc>
          <w:tcPr>
            <w:tcW w:w="2268" w:type="dxa"/>
          </w:tcPr>
          <w:p w14:paraId="0C1E1394" w14:textId="1ECC4268" w:rsidR="00451987" w:rsidRPr="00542AD3" w:rsidRDefault="00451987" w:rsidP="00451987">
            <w:pPr>
              <w:rPr>
                <w:rFonts w:ascii="Arial" w:hAnsi="Arial" w:cs="Arial"/>
                <w:bCs/>
                <w:sz w:val="18"/>
                <w:szCs w:val="18"/>
              </w:rPr>
            </w:pPr>
            <w:r w:rsidRPr="00542AD3">
              <w:rPr>
                <w:rFonts w:ascii="Arial" w:hAnsi="Arial" w:cs="Arial"/>
                <w:bCs/>
                <w:sz w:val="18"/>
                <w:szCs w:val="18"/>
              </w:rPr>
              <w:t>2.3. Wykonywanie badań audiometrycznych (audiometria tonalna, audiometria behawioralna, próby nadprogowe i audiometria mowy).</w:t>
            </w:r>
          </w:p>
        </w:tc>
        <w:tc>
          <w:tcPr>
            <w:tcW w:w="2942" w:type="dxa"/>
          </w:tcPr>
          <w:p w14:paraId="7D3E9A79" w14:textId="5DEDE3B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78E1D13B" w14:textId="01BB8481" w:rsidR="00714654" w:rsidRPr="00542AD3" w:rsidRDefault="00950277" w:rsidP="00451987">
            <w:pPr>
              <w:rPr>
                <w:rFonts w:ascii="Arial" w:hAnsi="Arial" w:cs="Arial"/>
                <w:bCs/>
                <w:sz w:val="18"/>
                <w:szCs w:val="18"/>
              </w:rPr>
            </w:pPr>
            <w:r w:rsidRPr="00542AD3">
              <w:rPr>
                <w:rFonts w:ascii="Arial" w:hAnsi="Arial" w:cs="Arial"/>
                <w:bCs/>
                <w:sz w:val="18"/>
                <w:szCs w:val="18"/>
              </w:rPr>
              <w:t>jw.</w:t>
            </w:r>
          </w:p>
        </w:tc>
      </w:tr>
      <w:tr w:rsidR="00A373A0" w:rsidRPr="00542AD3" w14:paraId="5F94B1A5" w14:textId="77777777" w:rsidTr="00D87D56">
        <w:tc>
          <w:tcPr>
            <w:tcW w:w="477" w:type="dxa"/>
          </w:tcPr>
          <w:p w14:paraId="26C45ABF" w14:textId="77777777" w:rsidR="00451987" w:rsidRPr="00542AD3" w:rsidRDefault="00451987" w:rsidP="00451987">
            <w:pPr>
              <w:rPr>
                <w:rFonts w:ascii="Arial" w:hAnsi="Arial" w:cs="Arial"/>
                <w:sz w:val="18"/>
                <w:szCs w:val="18"/>
              </w:rPr>
            </w:pPr>
          </w:p>
        </w:tc>
        <w:tc>
          <w:tcPr>
            <w:tcW w:w="1109" w:type="dxa"/>
          </w:tcPr>
          <w:p w14:paraId="55DA144C" w14:textId="729781EA" w:rsidR="00451987" w:rsidRPr="00542AD3" w:rsidRDefault="00451987" w:rsidP="00451987">
            <w:pPr>
              <w:rPr>
                <w:rFonts w:ascii="Arial" w:hAnsi="Arial" w:cs="Arial"/>
                <w:sz w:val="18"/>
                <w:szCs w:val="18"/>
              </w:rPr>
            </w:pPr>
            <w:r w:rsidRPr="00542AD3">
              <w:rPr>
                <w:rFonts w:ascii="Arial" w:hAnsi="Arial" w:cs="Arial"/>
                <w:sz w:val="18"/>
                <w:szCs w:val="18"/>
              </w:rPr>
              <w:t>Załącznik nr 10 pkt 2.6</w:t>
            </w:r>
          </w:p>
        </w:tc>
        <w:tc>
          <w:tcPr>
            <w:tcW w:w="1838" w:type="dxa"/>
          </w:tcPr>
          <w:p w14:paraId="2A498951" w14:textId="01A09FF0"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6225BCDE" w14:textId="15240389" w:rsidR="00451987" w:rsidRPr="00542AD3" w:rsidRDefault="00451987" w:rsidP="00451987">
            <w:pPr>
              <w:rPr>
                <w:rFonts w:ascii="Arial" w:hAnsi="Arial" w:cs="Arial"/>
                <w:sz w:val="18"/>
                <w:szCs w:val="18"/>
              </w:rPr>
            </w:pPr>
            <w:r w:rsidRPr="00542AD3">
              <w:rPr>
                <w:rFonts w:ascii="Arial" w:hAnsi="Arial" w:cs="Arial"/>
                <w:sz w:val="18"/>
                <w:szCs w:val="18"/>
              </w:rPr>
              <w:t>Zmiana brzmienia podpunktu.</w:t>
            </w:r>
          </w:p>
        </w:tc>
        <w:tc>
          <w:tcPr>
            <w:tcW w:w="2410" w:type="dxa"/>
            <w:gridSpan w:val="2"/>
          </w:tcPr>
          <w:p w14:paraId="5CCB85AF" w14:textId="21A8576B" w:rsidR="00451987" w:rsidRPr="00542AD3" w:rsidRDefault="00451987" w:rsidP="00451987">
            <w:pPr>
              <w:rPr>
                <w:rFonts w:ascii="Arial" w:hAnsi="Arial" w:cs="Arial"/>
                <w:bCs/>
                <w:sz w:val="18"/>
                <w:szCs w:val="18"/>
              </w:rPr>
            </w:pPr>
            <w:r w:rsidRPr="00542AD3">
              <w:rPr>
                <w:rFonts w:ascii="Arial" w:hAnsi="Arial" w:cs="Arial"/>
                <w:bCs/>
                <w:sz w:val="18"/>
                <w:szCs w:val="18"/>
              </w:rPr>
              <w:t>Dodanie „np.” gdyż nie są wymienione wszystkie badania obiektywne</w:t>
            </w:r>
          </w:p>
        </w:tc>
        <w:tc>
          <w:tcPr>
            <w:tcW w:w="2268" w:type="dxa"/>
          </w:tcPr>
          <w:p w14:paraId="06D48024" w14:textId="522E63A2" w:rsidR="00451987" w:rsidRPr="00542AD3" w:rsidRDefault="00451987" w:rsidP="00451987">
            <w:pPr>
              <w:rPr>
                <w:rFonts w:ascii="Arial" w:hAnsi="Arial" w:cs="Arial"/>
                <w:bCs/>
                <w:sz w:val="18"/>
                <w:szCs w:val="18"/>
              </w:rPr>
            </w:pPr>
            <w:r w:rsidRPr="00542AD3">
              <w:rPr>
                <w:rFonts w:ascii="Arial" w:hAnsi="Arial" w:cs="Arial"/>
                <w:bCs/>
                <w:sz w:val="18"/>
                <w:szCs w:val="18"/>
              </w:rPr>
              <w:t>2.6. Wykonywanie innych badań obiektywnych (np. badań słuchowych potencjałów wywołanych ABR, ASSR).</w:t>
            </w:r>
          </w:p>
        </w:tc>
        <w:tc>
          <w:tcPr>
            <w:tcW w:w="2942" w:type="dxa"/>
          </w:tcPr>
          <w:p w14:paraId="3972828E" w14:textId="7DAC47A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14654" w:rsidRPr="00542AD3">
              <w:rPr>
                <w:rFonts w:ascii="Arial" w:hAnsi="Arial" w:cs="Arial"/>
                <w:bCs/>
                <w:sz w:val="18"/>
                <w:szCs w:val="18"/>
              </w:rPr>
              <w:t>nieu</w:t>
            </w:r>
            <w:r w:rsidRPr="00542AD3">
              <w:rPr>
                <w:rFonts w:ascii="Arial" w:hAnsi="Arial" w:cs="Arial"/>
                <w:bCs/>
                <w:sz w:val="18"/>
                <w:szCs w:val="18"/>
              </w:rPr>
              <w:t>względniona.</w:t>
            </w:r>
          </w:p>
          <w:p w14:paraId="6EBFD5BA" w14:textId="77777777" w:rsidR="00714654" w:rsidRPr="00542AD3" w:rsidRDefault="00714654" w:rsidP="00451987">
            <w:pPr>
              <w:rPr>
                <w:rFonts w:ascii="Arial" w:hAnsi="Arial" w:cs="Arial"/>
                <w:bCs/>
                <w:sz w:val="18"/>
                <w:szCs w:val="18"/>
              </w:rPr>
            </w:pPr>
          </w:p>
          <w:p w14:paraId="0839720F" w14:textId="13422E06" w:rsidR="00714654" w:rsidRPr="00542AD3" w:rsidRDefault="00714654" w:rsidP="00451987">
            <w:pPr>
              <w:rPr>
                <w:rFonts w:ascii="Arial" w:hAnsi="Arial" w:cs="Arial"/>
                <w:bCs/>
                <w:sz w:val="18"/>
                <w:szCs w:val="18"/>
              </w:rPr>
            </w:pPr>
            <w:r w:rsidRPr="00542AD3">
              <w:rPr>
                <w:rFonts w:ascii="Arial" w:hAnsi="Arial" w:cs="Arial"/>
                <w:bCs/>
                <w:sz w:val="18"/>
                <w:szCs w:val="18"/>
              </w:rPr>
              <w:t>Uwaga nie została uwzględniona ze względu na to, że w rozporządzeniu katalog badań nie może być otwarty.</w:t>
            </w:r>
          </w:p>
          <w:p w14:paraId="21449855" w14:textId="4B352264" w:rsidR="00451987" w:rsidRPr="00542AD3" w:rsidRDefault="00451987" w:rsidP="00714654">
            <w:pPr>
              <w:rPr>
                <w:rFonts w:ascii="Arial" w:hAnsi="Arial" w:cs="Arial"/>
                <w:bCs/>
                <w:sz w:val="18"/>
                <w:szCs w:val="18"/>
              </w:rPr>
            </w:pPr>
          </w:p>
        </w:tc>
      </w:tr>
      <w:tr w:rsidR="00A373A0" w:rsidRPr="00542AD3" w14:paraId="6E93BDA0" w14:textId="77777777" w:rsidTr="00D87D56">
        <w:tc>
          <w:tcPr>
            <w:tcW w:w="477" w:type="dxa"/>
          </w:tcPr>
          <w:p w14:paraId="43CA76AE" w14:textId="77777777" w:rsidR="00451987" w:rsidRPr="00542AD3" w:rsidRDefault="00451987" w:rsidP="00451987">
            <w:pPr>
              <w:rPr>
                <w:rFonts w:ascii="Arial" w:hAnsi="Arial" w:cs="Arial"/>
                <w:sz w:val="18"/>
                <w:szCs w:val="18"/>
              </w:rPr>
            </w:pPr>
          </w:p>
        </w:tc>
        <w:tc>
          <w:tcPr>
            <w:tcW w:w="1109" w:type="dxa"/>
          </w:tcPr>
          <w:p w14:paraId="4937C3A2" w14:textId="2DC15C21" w:rsidR="00451987" w:rsidRPr="00542AD3" w:rsidRDefault="00451987" w:rsidP="00451987">
            <w:pPr>
              <w:rPr>
                <w:rFonts w:ascii="Arial" w:hAnsi="Arial" w:cs="Arial"/>
                <w:sz w:val="18"/>
                <w:szCs w:val="18"/>
              </w:rPr>
            </w:pPr>
            <w:r w:rsidRPr="00542AD3">
              <w:rPr>
                <w:rFonts w:ascii="Arial" w:hAnsi="Arial" w:cs="Arial"/>
                <w:sz w:val="18"/>
                <w:szCs w:val="18"/>
              </w:rPr>
              <w:t>Załącznik nr 10 pkt 2.7</w:t>
            </w:r>
          </w:p>
        </w:tc>
        <w:tc>
          <w:tcPr>
            <w:tcW w:w="1838" w:type="dxa"/>
          </w:tcPr>
          <w:p w14:paraId="7B58F032" w14:textId="34D1AA7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Polmed Ogólnpolska Izba Gospodarcza </w:t>
            </w:r>
            <w:r w:rsidRPr="00542AD3">
              <w:rPr>
                <w:rFonts w:ascii="Arial" w:hAnsi="Arial" w:cs="Arial"/>
                <w:bCs/>
                <w:sz w:val="18"/>
                <w:szCs w:val="18"/>
              </w:rPr>
              <w:lastRenderedPageBreak/>
              <w:t>Wyrobów Medycznych</w:t>
            </w:r>
          </w:p>
        </w:tc>
        <w:tc>
          <w:tcPr>
            <w:tcW w:w="2847" w:type="dxa"/>
          </w:tcPr>
          <w:p w14:paraId="1E039FE8" w14:textId="58B12DCB" w:rsidR="00451987" w:rsidRPr="00542AD3" w:rsidRDefault="00451987" w:rsidP="00451987">
            <w:pPr>
              <w:rPr>
                <w:rFonts w:ascii="Arial" w:hAnsi="Arial" w:cs="Arial"/>
                <w:sz w:val="18"/>
                <w:szCs w:val="18"/>
              </w:rPr>
            </w:pPr>
            <w:r w:rsidRPr="00542AD3">
              <w:rPr>
                <w:rFonts w:ascii="Arial" w:hAnsi="Arial" w:cs="Arial"/>
                <w:sz w:val="18"/>
                <w:szCs w:val="18"/>
              </w:rPr>
              <w:lastRenderedPageBreak/>
              <w:t>Skrócenie brzmienia podpunktu 2.7.</w:t>
            </w:r>
          </w:p>
        </w:tc>
        <w:tc>
          <w:tcPr>
            <w:tcW w:w="2410" w:type="dxa"/>
            <w:gridSpan w:val="2"/>
          </w:tcPr>
          <w:p w14:paraId="0C1A56EF" w14:textId="2036ACD3" w:rsidR="00451987" w:rsidRPr="00542AD3" w:rsidRDefault="00451987" w:rsidP="00451987">
            <w:pPr>
              <w:rPr>
                <w:rFonts w:ascii="Arial" w:hAnsi="Arial" w:cs="Arial"/>
                <w:bCs/>
                <w:sz w:val="18"/>
                <w:szCs w:val="18"/>
              </w:rPr>
            </w:pPr>
            <w:r w:rsidRPr="00542AD3">
              <w:rPr>
                <w:rFonts w:ascii="Arial" w:hAnsi="Arial" w:cs="Arial"/>
                <w:bCs/>
                <w:sz w:val="18"/>
                <w:szCs w:val="18"/>
              </w:rPr>
              <w:t>Ujednolicenie dokumentu. W innych punktach nie ma podanego celu działań.</w:t>
            </w:r>
          </w:p>
        </w:tc>
        <w:tc>
          <w:tcPr>
            <w:tcW w:w="2268" w:type="dxa"/>
          </w:tcPr>
          <w:p w14:paraId="6985C585" w14:textId="6C90D997" w:rsidR="00451987" w:rsidRPr="00542AD3" w:rsidRDefault="00451987" w:rsidP="00451987">
            <w:pPr>
              <w:rPr>
                <w:rFonts w:ascii="Arial" w:hAnsi="Arial" w:cs="Arial"/>
                <w:bCs/>
                <w:sz w:val="18"/>
                <w:szCs w:val="18"/>
              </w:rPr>
            </w:pPr>
            <w:r w:rsidRPr="00542AD3">
              <w:rPr>
                <w:rFonts w:ascii="Arial" w:hAnsi="Arial" w:cs="Arial"/>
                <w:bCs/>
                <w:sz w:val="18"/>
                <w:szCs w:val="18"/>
              </w:rPr>
              <w:t>2.7. Wykonywanie pomiarów na uchu rzeczywistym (REM).</w:t>
            </w:r>
          </w:p>
        </w:tc>
        <w:tc>
          <w:tcPr>
            <w:tcW w:w="2942" w:type="dxa"/>
          </w:tcPr>
          <w:p w14:paraId="4165B405" w14:textId="77777777" w:rsidR="00714654"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ECA24DC" w14:textId="77777777" w:rsidR="00714654" w:rsidRPr="00542AD3" w:rsidRDefault="00714654" w:rsidP="00451987">
            <w:pPr>
              <w:rPr>
                <w:rFonts w:ascii="Arial" w:hAnsi="Arial" w:cs="Arial"/>
                <w:bCs/>
                <w:sz w:val="18"/>
                <w:szCs w:val="18"/>
              </w:rPr>
            </w:pPr>
          </w:p>
          <w:p w14:paraId="4BF77015" w14:textId="78A7B07E"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W przedmiotowej czynności zasadne jest określenie </w:t>
            </w:r>
            <w:r w:rsidR="00714654" w:rsidRPr="00542AD3">
              <w:rPr>
                <w:rFonts w:ascii="Arial" w:hAnsi="Arial" w:cs="Arial"/>
                <w:bCs/>
                <w:sz w:val="18"/>
                <w:szCs w:val="18"/>
              </w:rPr>
              <w:t xml:space="preserve">jej </w:t>
            </w:r>
            <w:r w:rsidRPr="00542AD3">
              <w:rPr>
                <w:rFonts w:ascii="Arial" w:hAnsi="Arial" w:cs="Arial"/>
                <w:bCs/>
                <w:sz w:val="18"/>
                <w:szCs w:val="18"/>
              </w:rPr>
              <w:t>celu.</w:t>
            </w:r>
          </w:p>
        </w:tc>
      </w:tr>
      <w:tr w:rsidR="00A373A0" w:rsidRPr="00542AD3" w14:paraId="155BC6D7" w14:textId="77777777" w:rsidTr="00D87D56">
        <w:tc>
          <w:tcPr>
            <w:tcW w:w="477" w:type="dxa"/>
          </w:tcPr>
          <w:p w14:paraId="34DEA7D3" w14:textId="77777777" w:rsidR="00451987" w:rsidRPr="00542AD3" w:rsidRDefault="00451987" w:rsidP="00451987">
            <w:pPr>
              <w:rPr>
                <w:rFonts w:ascii="Arial" w:hAnsi="Arial" w:cs="Arial"/>
                <w:sz w:val="18"/>
                <w:szCs w:val="18"/>
              </w:rPr>
            </w:pPr>
          </w:p>
        </w:tc>
        <w:tc>
          <w:tcPr>
            <w:tcW w:w="1109" w:type="dxa"/>
          </w:tcPr>
          <w:p w14:paraId="5CD91780" w14:textId="662F3570" w:rsidR="00451987" w:rsidRPr="00542AD3" w:rsidRDefault="00451987" w:rsidP="00451987">
            <w:pPr>
              <w:rPr>
                <w:rFonts w:ascii="Arial" w:hAnsi="Arial" w:cs="Arial"/>
                <w:sz w:val="18"/>
                <w:szCs w:val="18"/>
              </w:rPr>
            </w:pPr>
            <w:r w:rsidRPr="00542AD3">
              <w:rPr>
                <w:rFonts w:ascii="Arial" w:hAnsi="Arial" w:cs="Arial"/>
                <w:sz w:val="18"/>
                <w:szCs w:val="18"/>
              </w:rPr>
              <w:t>Załącznik nr 10 pkt 2.8</w:t>
            </w:r>
          </w:p>
        </w:tc>
        <w:tc>
          <w:tcPr>
            <w:tcW w:w="1838" w:type="dxa"/>
          </w:tcPr>
          <w:p w14:paraId="0F677F24" w14:textId="725264D2"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1085424D" w14:textId="0BF865E0" w:rsidR="00451987" w:rsidRPr="00542AD3" w:rsidRDefault="00451987" w:rsidP="00451987">
            <w:pPr>
              <w:rPr>
                <w:rFonts w:ascii="Arial" w:hAnsi="Arial" w:cs="Arial"/>
                <w:sz w:val="18"/>
                <w:szCs w:val="18"/>
              </w:rPr>
            </w:pPr>
            <w:r w:rsidRPr="00542AD3">
              <w:rPr>
                <w:rFonts w:ascii="Arial" w:hAnsi="Arial" w:cs="Arial"/>
                <w:sz w:val="18"/>
                <w:szCs w:val="18"/>
              </w:rPr>
              <w:t>Zmiana brzmienia podpunktu.</w:t>
            </w:r>
          </w:p>
        </w:tc>
        <w:tc>
          <w:tcPr>
            <w:tcW w:w="2410" w:type="dxa"/>
            <w:gridSpan w:val="2"/>
          </w:tcPr>
          <w:p w14:paraId="634D3C9E" w14:textId="53690B21" w:rsidR="00451987" w:rsidRPr="00542AD3" w:rsidRDefault="00451987" w:rsidP="00451987">
            <w:pPr>
              <w:rPr>
                <w:rFonts w:ascii="Arial" w:hAnsi="Arial" w:cs="Arial"/>
                <w:bCs/>
                <w:sz w:val="18"/>
                <w:szCs w:val="18"/>
              </w:rPr>
            </w:pPr>
            <w:r w:rsidRPr="00542AD3">
              <w:rPr>
                <w:rFonts w:ascii="Arial" w:hAnsi="Arial" w:cs="Arial"/>
                <w:bCs/>
                <w:sz w:val="18"/>
                <w:szCs w:val="18"/>
              </w:rPr>
              <w:t>Wynik badana może również wskazywać na normę słuchową, nie tylko ubytek słuchu.</w:t>
            </w:r>
          </w:p>
        </w:tc>
        <w:tc>
          <w:tcPr>
            <w:tcW w:w="2268" w:type="dxa"/>
          </w:tcPr>
          <w:p w14:paraId="251B5F87" w14:textId="7FDCD923" w:rsidR="00451987" w:rsidRPr="00542AD3" w:rsidRDefault="00451987" w:rsidP="00451987">
            <w:pPr>
              <w:rPr>
                <w:rFonts w:ascii="Arial" w:hAnsi="Arial" w:cs="Arial"/>
                <w:bCs/>
                <w:sz w:val="18"/>
                <w:szCs w:val="18"/>
              </w:rPr>
            </w:pPr>
            <w:r w:rsidRPr="00542AD3">
              <w:rPr>
                <w:rFonts w:ascii="Arial" w:hAnsi="Arial" w:cs="Arial"/>
                <w:bCs/>
                <w:sz w:val="18"/>
                <w:szCs w:val="18"/>
              </w:rPr>
              <w:t>2.8. Ocena stanu słuchu na podstawie dostępnych badań słuchu</w:t>
            </w:r>
          </w:p>
        </w:tc>
        <w:tc>
          <w:tcPr>
            <w:tcW w:w="2942" w:type="dxa"/>
          </w:tcPr>
          <w:p w14:paraId="262C87A0" w14:textId="08AC823F"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715E9DC4" w14:textId="77777777" w:rsidTr="00D87D56">
        <w:tc>
          <w:tcPr>
            <w:tcW w:w="477" w:type="dxa"/>
          </w:tcPr>
          <w:p w14:paraId="7CE7E50B" w14:textId="77777777" w:rsidR="00451987" w:rsidRPr="00542AD3" w:rsidRDefault="00451987" w:rsidP="00451987">
            <w:pPr>
              <w:rPr>
                <w:rFonts w:ascii="Arial" w:hAnsi="Arial" w:cs="Arial"/>
                <w:sz w:val="18"/>
                <w:szCs w:val="18"/>
              </w:rPr>
            </w:pPr>
          </w:p>
        </w:tc>
        <w:tc>
          <w:tcPr>
            <w:tcW w:w="1109" w:type="dxa"/>
          </w:tcPr>
          <w:p w14:paraId="674AC703" w14:textId="7BBDBCBA" w:rsidR="00451987" w:rsidRPr="00542AD3" w:rsidRDefault="00451987" w:rsidP="00451987">
            <w:pPr>
              <w:rPr>
                <w:rFonts w:ascii="Arial" w:hAnsi="Arial" w:cs="Arial"/>
                <w:sz w:val="18"/>
                <w:szCs w:val="18"/>
              </w:rPr>
            </w:pPr>
            <w:r w:rsidRPr="00542AD3">
              <w:rPr>
                <w:rFonts w:ascii="Arial" w:hAnsi="Arial" w:cs="Arial"/>
                <w:sz w:val="18"/>
                <w:szCs w:val="18"/>
              </w:rPr>
              <w:t>Załącznik nr 10 pkt 2.9</w:t>
            </w:r>
          </w:p>
        </w:tc>
        <w:tc>
          <w:tcPr>
            <w:tcW w:w="1838" w:type="dxa"/>
          </w:tcPr>
          <w:p w14:paraId="3AC1AD36" w14:textId="47B862CB"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331EB268" w14:textId="5682FFFC" w:rsidR="00451987" w:rsidRPr="00542AD3" w:rsidRDefault="00451987" w:rsidP="00451987">
            <w:pPr>
              <w:rPr>
                <w:rFonts w:ascii="Arial" w:hAnsi="Arial" w:cs="Arial"/>
                <w:sz w:val="18"/>
                <w:szCs w:val="18"/>
              </w:rPr>
            </w:pPr>
            <w:r w:rsidRPr="00542AD3">
              <w:rPr>
                <w:rFonts w:ascii="Arial" w:hAnsi="Arial" w:cs="Arial"/>
                <w:sz w:val="18"/>
                <w:szCs w:val="18"/>
              </w:rPr>
              <w:t>Zmiana brzmienia podpunktu.</w:t>
            </w:r>
          </w:p>
        </w:tc>
        <w:tc>
          <w:tcPr>
            <w:tcW w:w="2410" w:type="dxa"/>
            <w:gridSpan w:val="2"/>
          </w:tcPr>
          <w:p w14:paraId="3BAF05B1" w14:textId="7AA35284" w:rsidR="00451987" w:rsidRPr="00542AD3" w:rsidRDefault="00451987" w:rsidP="00451987">
            <w:pPr>
              <w:rPr>
                <w:rFonts w:ascii="Arial" w:hAnsi="Arial" w:cs="Arial"/>
                <w:bCs/>
                <w:sz w:val="18"/>
                <w:szCs w:val="18"/>
              </w:rPr>
            </w:pPr>
            <w:r w:rsidRPr="00542AD3">
              <w:rPr>
                <w:rFonts w:ascii="Arial" w:hAnsi="Arial" w:cs="Arial"/>
                <w:bCs/>
                <w:sz w:val="18"/>
                <w:szCs w:val="18"/>
              </w:rPr>
              <w:t>Zmiana na przyjęty język protetyczny.</w:t>
            </w:r>
          </w:p>
        </w:tc>
        <w:tc>
          <w:tcPr>
            <w:tcW w:w="2268" w:type="dxa"/>
          </w:tcPr>
          <w:p w14:paraId="447A1CD6" w14:textId="66A18856" w:rsidR="00451987" w:rsidRPr="00542AD3" w:rsidRDefault="00451987" w:rsidP="00451987">
            <w:pPr>
              <w:rPr>
                <w:rFonts w:ascii="Arial" w:hAnsi="Arial" w:cs="Arial"/>
                <w:bCs/>
                <w:sz w:val="18"/>
                <w:szCs w:val="18"/>
              </w:rPr>
            </w:pPr>
            <w:r w:rsidRPr="00542AD3">
              <w:rPr>
                <w:rFonts w:ascii="Arial" w:hAnsi="Arial" w:cs="Arial"/>
                <w:bCs/>
                <w:sz w:val="18"/>
                <w:szCs w:val="18"/>
              </w:rPr>
              <w:t>2.9. Określenie sposobu protezowania w oparciu o dostępne wyniki badań, wskazania i przeciwwskazania oraz pozostałe uwarunkowania pacjenta.</w:t>
            </w:r>
          </w:p>
        </w:tc>
        <w:tc>
          <w:tcPr>
            <w:tcW w:w="2942" w:type="dxa"/>
          </w:tcPr>
          <w:p w14:paraId="0D738BC1" w14:textId="0BFDBF7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33B8D" w:rsidRPr="00542AD3">
              <w:rPr>
                <w:rFonts w:ascii="Arial" w:hAnsi="Arial" w:cs="Arial"/>
                <w:bCs/>
                <w:sz w:val="18"/>
                <w:szCs w:val="18"/>
              </w:rPr>
              <w:t>nieuwzględniona.</w:t>
            </w:r>
          </w:p>
          <w:p w14:paraId="206DAB80" w14:textId="77777777" w:rsidR="00451987" w:rsidRPr="00542AD3" w:rsidRDefault="00451987" w:rsidP="00451987">
            <w:pPr>
              <w:rPr>
                <w:rFonts w:ascii="Arial" w:hAnsi="Arial" w:cs="Arial"/>
                <w:bCs/>
                <w:sz w:val="18"/>
                <w:szCs w:val="18"/>
              </w:rPr>
            </w:pPr>
          </w:p>
          <w:p w14:paraId="1BB106CD" w14:textId="240E7E39" w:rsidR="00451987" w:rsidRPr="00542AD3" w:rsidRDefault="00533B8D" w:rsidP="00451987">
            <w:pPr>
              <w:rPr>
                <w:rFonts w:ascii="Arial" w:hAnsi="Arial" w:cs="Arial"/>
                <w:bCs/>
                <w:sz w:val="18"/>
                <w:szCs w:val="18"/>
              </w:rPr>
            </w:pPr>
            <w:r w:rsidRPr="00542AD3">
              <w:rPr>
                <w:rFonts w:ascii="Arial" w:hAnsi="Arial" w:cs="Arial"/>
                <w:bCs/>
                <w:sz w:val="18"/>
                <w:szCs w:val="18"/>
              </w:rPr>
              <w:t>W związku z uwagą Konsultanta Krajowego w dziedzinie otorynolaryngologii przepis</w:t>
            </w:r>
            <w:r w:rsidR="00451987" w:rsidRPr="00542AD3">
              <w:rPr>
                <w:rFonts w:ascii="Arial" w:hAnsi="Arial" w:cs="Arial"/>
                <w:bCs/>
                <w:sz w:val="18"/>
                <w:szCs w:val="18"/>
              </w:rPr>
              <w:t xml:space="preserve"> </w:t>
            </w:r>
            <w:r w:rsidRPr="00542AD3">
              <w:rPr>
                <w:rFonts w:ascii="Arial" w:hAnsi="Arial" w:cs="Arial"/>
                <w:bCs/>
                <w:sz w:val="18"/>
                <w:szCs w:val="18"/>
              </w:rPr>
              <w:t>został przeredagowany w taki sposób, żeby wynikało z niego, że protetyk słuchu ocenia sytuację pacjenta w zakresie potrzeby protezowania słuchu.</w:t>
            </w:r>
          </w:p>
        </w:tc>
      </w:tr>
      <w:tr w:rsidR="00A373A0" w:rsidRPr="00542AD3" w14:paraId="27F3DA14" w14:textId="77777777" w:rsidTr="00D87D56">
        <w:tc>
          <w:tcPr>
            <w:tcW w:w="477" w:type="dxa"/>
          </w:tcPr>
          <w:p w14:paraId="3B41CDE0" w14:textId="77777777" w:rsidR="00451987" w:rsidRPr="00542AD3" w:rsidRDefault="00451987" w:rsidP="00451987">
            <w:pPr>
              <w:rPr>
                <w:rFonts w:ascii="Arial" w:hAnsi="Arial" w:cs="Arial"/>
                <w:sz w:val="18"/>
                <w:szCs w:val="18"/>
              </w:rPr>
            </w:pPr>
          </w:p>
        </w:tc>
        <w:tc>
          <w:tcPr>
            <w:tcW w:w="1109" w:type="dxa"/>
          </w:tcPr>
          <w:p w14:paraId="6683D108" w14:textId="0E3E3B68" w:rsidR="00451987" w:rsidRPr="00542AD3" w:rsidRDefault="00451987" w:rsidP="00451987">
            <w:pPr>
              <w:rPr>
                <w:rFonts w:ascii="Arial" w:hAnsi="Arial" w:cs="Arial"/>
                <w:sz w:val="18"/>
                <w:szCs w:val="18"/>
              </w:rPr>
            </w:pPr>
            <w:r w:rsidRPr="00542AD3">
              <w:rPr>
                <w:rFonts w:ascii="Arial" w:hAnsi="Arial" w:cs="Arial"/>
                <w:sz w:val="18"/>
                <w:szCs w:val="18"/>
              </w:rPr>
              <w:t>Załącznik nr 10 pkt 2.9</w:t>
            </w:r>
          </w:p>
        </w:tc>
        <w:tc>
          <w:tcPr>
            <w:tcW w:w="1838" w:type="dxa"/>
          </w:tcPr>
          <w:p w14:paraId="69F704C2" w14:textId="59DBC0C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Konsultant Krajowy w dziedzinie </w:t>
            </w:r>
            <w:r w:rsidR="00533B8D" w:rsidRPr="00542AD3">
              <w:rPr>
                <w:rFonts w:ascii="Arial" w:hAnsi="Arial" w:cs="Arial"/>
                <w:bCs/>
                <w:sz w:val="18"/>
                <w:szCs w:val="18"/>
              </w:rPr>
              <w:t>otorynolaryngologii</w:t>
            </w:r>
          </w:p>
        </w:tc>
        <w:tc>
          <w:tcPr>
            <w:tcW w:w="2847" w:type="dxa"/>
          </w:tcPr>
          <w:p w14:paraId="447E730C" w14:textId="3EC9D9E5" w:rsidR="00451987" w:rsidRPr="00542AD3" w:rsidRDefault="00451987" w:rsidP="00451987">
            <w:pPr>
              <w:jc w:val="both"/>
              <w:rPr>
                <w:rFonts w:ascii="Arial" w:hAnsi="Arial" w:cs="Arial"/>
                <w:bCs/>
                <w:sz w:val="18"/>
                <w:szCs w:val="18"/>
              </w:rPr>
            </w:pPr>
            <w:r w:rsidRPr="00542AD3">
              <w:rPr>
                <w:rFonts w:ascii="Arial" w:hAnsi="Arial" w:cs="Arial"/>
                <w:bCs/>
                <w:sz w:val="18"/>
                <w:szCs w:val="18"/>
              </w:rPr>
              <w:t>Neguję pkt 2, ppkt 2.9 Ocena sytuacji pacjenta w zakresie wskazań do określonego sposobu protezowania</w:t>
            </w:r>
          </w:p>
        </w:tc>
        <w:tc>
          <w:tcPr>
            <w:tcW w:w="2410" w:type="dxa"/>
            <w:gridSpan w:val="2"/>
          </w:tcPr>
          <w:p w14:paraId="60B90D7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Protetyk jako specjalista od dopasowania urządzeń słuchu może ocenić jedynie sytuację pacjenta w zakresie potrzeby protezowania, jednakże nie posiada zdolności w ocenie wszelkich aspektów zdrowotnych. Protetycy nie mają uprawnień do pełnej diagnozy chorób związanych ze słuchem a także nie są w stanie ocenić skutków tych chorób.</w:t>
            </w:r>
          </w:p>
          <w:p w14:paraId="421074C4" w14:textId="3645A46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Nad wyborem odpowiedniego sposobu protezowania dla pacjenta czuwa zespół specjalistów. Jest to nie tylko lekarz otolaryngolog czy audiolog ale często także ocena psychologiczna, pedagogiczna czy logopedyczna. Szczególnie w odniesieniu do </w:t>
            </w:r>
            <w:r w:rsidRPr="00542AD3">
              <w:rPr>
                <w:rFonts w:ascii="Arial" w:hAnsi="Arial" w:cs="Arial"/>
                <w:bCs/>
                <w:sz w:val="18"/>
                <w:szCs w:val="18"/>
              </w:rPr>
              <w:lastRenderedPageBreak/>
              <w:t>najmłodszych pacjentów, wybór protezowania powinien być poprzedzony niezbędnymi konsultacjami z róznych dziedzin, które mają na celu dopasowanie najlepszych, dostępnych metod protezowania słuchu. Protetyk słuchu może przeprowadzić symulację korzyści, które te urządzenia mogą przynieść pacjentowi ale nie posiada odpowiednich kwalifikacji aby samodzielnie podjąć kluczowe decyzje w kontekście wyboru metody protezowania.</w:t>
            </w:r>
          </w:p>
        </w:tc>
        <w:tc>
          <w:tcPr>
            <w:tcW w:w="2268" w:type="dxa"/>
          </w:tcPr>
          <w:p w14:paraId="0C5C6224" w14:textId="28C1FDE2"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Jeśli chcemy w sposób optymalny pomóc pacjentowi należy ocenę sytuacji pacjenta pozostawić po stronie specjalisty. Protetyk może przeprowadzić ocenę związaną z funkcją urządzenia słuchu jednak powinien każdorazowo współpracować z lekarzem, który będzie odpowiedzialny za ocenę i podjęcie decyzji w zakresie wskazań odpowiedniego sposobu protezowania. Przy powyższym pacjent może skorzystać z wiedzy i doświadczenia obu stron co zwiększy szanse na sukces leczenia.</w:t>
            </w:r>
          </w:p>
        </w:tc>
        <w:tc>
          <w:tcPr>
            <w:tcW w:w="2942" w:type="dxa"/>
          </w:tcPr>
          <w:p w14:paraId="35358C7C" w14:textId="28CA085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810C6" w:rsidRPr="00542AD3">
              <w:rPr>
                <w:rFonts w:ascii="Arial" w:hAnsi="Arial" w:cs="Arial"/>
                <w:bCs/>
                <w:sz w:val="18"/>
                <w:szCs w:val="18"/>
              </w:rPr>
              <w:t>uwzględniona.</w:t>
            </w:r>
          </w:p>
          <w:p w14:paraId="625B5287" w14:textId="77777777" w:rsidR="00451987" w:rsidRPr="00542AD3" w:rsidRDefault="00451987" w:rsidP="00451987">
            <w:pPr>
              <w:rPr>
                <w:rFonts w:ascii="Arial" w:hAnsi="Arial" w:cs="Arial"/>
                <w:bCs/>
                <w:sz w:val="18"/>
                <w:szCs w:val="18"/>
              </w:rPr>
            </w:pPr>
          </w:p>
          <w:p w14:paraId="0B92F491" w14:textId="3D5801CB" w:rsidR="00451987" w:rsidRPr="00542AD3" w:rsidRDefault="00A810C6" w:rsidP="00451987">
            <w:pPr>
              <w:rPr>
                <w:rFonts w:ascii="Arial" w:hAnsi="Arial" w:cs="Arial"/>
                <w:bCs/>
                <w:sz w:val="18"/>
                <w:szCs w:val="18"/>
              </w:rPr>
            </w:pPr>
            <w:r w:rsidRPr="00542AD3">
              <w:rPr>
                <w:rFonts w:ascii="Arial" w:hAnsi="Arial" w:cs="Arial"/>
                <w:bCs/>
                <w:sz w:val="18"/>
                <w:szCs w:val="18"/>
              </w:rPr>
              <w:t>Przepis został przeredagowany w taki sposób, żeby wynikało z niego, że protetyk słuchu ocenia sytuację pacjenta w zakresie potrzeby protezowania słuchu.</w:t>
            </w:r>
          </w:p>
          <w:p w14:paraId="1FBD2603" w14:textId="77777777" w:rsidR="00451987" w:rsidRPr="00542AD3" w:rsidRDefault="00451987" w:rsidP="00451987">
            <w:pPr>
              <w:rPr>
                <w:rFonts w:ascii="Arial" w:hAnsi="Arial" w:cs="Arial"/>
                <w:bCs/>
                <w:sz w:val="18"/>
                <w:szCs w:val="18"/>
              </w:rPr>
            </w:pPr>
          </w:p>
          <w:p w14:paraId="4F2DB7E0" w14:textId="1ACDA3D7" w:rsidR="00451987" w:rsidRPr="00542AD3" w:rsidRDefault="00451987" w:rsidP="00451987">
            <w:pPr>
              <w:rPr>
                <w:rFonts w:ascii="Arial" w:hAnsi="Arial" w:cs="Arial"/>
                <w:bCs/>
                <w:sz w:val="18"/>
                <w:szCs w:val="18"/>
              </w:rPr>
            </w:pPr>
          </w:p>
        </w:tc>
      </w:tr>
      <w:tr w:rsidR="00A373A0" w:rsidRPr="00542AD3" w14:paraId="0CF4E16B" w14:textId="77777777" w:rsidTr="00D87D56">
        <w:tc>
          <w:tcPr>
            <w:tcW w:w="477" w:type="dxa"/>
          </w:tcPr>
          <w:p w14:paraId="4E7045FC" w14:textId="77777777" w:rsidR="00451987" w:rsidRPr="00542AD3" w:rsidRDefault="00451987" w:rsidP="00451987">
            <w:pPr>
              <w:rPr>
                <w:rFonts w:ascii="Arial" w:hAnsi="Arial" w:cs="Arial"/>
                <w:sz w:val="18"/>
                <w:szCs w:val="18"/>
              </w:rPr>
            </w:pPr>
          </w:p>
        </w:tc>
        <w:tc>
          <w:tcPr>
            <w:tcW w:w="1109" w:type="dxa"/>
          </w:tcPr>
          <w:p w14:paraId="4439B6C7" w14:textId="0E234ED2" w:rsidR="00451987" w:rsidRPr="00542AD3" w:rsidRDefault="00451987" w:rsidP="00451987">
            <w:pPr>
              <w:rPr>
                <w:rFonts w:ascii="Arial" w:hAnsi="Arial" w:cs="Arial"/>
                <w:sz w:val="18"/>
                <w:szCs w:val="18"/>
              </w:rPr>
            </w:pPr>
            <w:r w:rsidRPr="00542AD3">
              <w:rPr>
                <w:rFonts w:ascii="Arial" w:hAnsi="Arial" w:cs="Arial"/>
                <w:sz w:val="18"/>
                <w:szCs w:val="18"/>
              </w:rPr>
              <w:t>Załącznik nr 10 pkt 2.10</w:t>
            </w:r>
          </w:p>
        </w:tc>
        <w:tc>
          <w:tcPr>
            <w:tcW w:w="1838" w:type="dxa"/>
          </w:tcPr>
          <w:p w14:paraId="7525CF26" w14:textId="65283C67"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Protetyków Słuchu</w:t>
            </w:r>
          </w:p>
        </w:tc>
        <w:tc>
          <w:tcPr>
            <w:tcW w:w="2847" w:type="dxa"/>
          </w:tcPr>
          <w:p w14:paraId="4688E35C" w14:textId="0F43538D" w:rsidR="00451987" w:rsidRPr="00542AD3" w:rsidRDefault="00451987" w:rsidP="00451987">
            <w:pPr>
              <w:jc w:val="both"/>
              <w:rPr>
                <w:rFonts w:ascii="Arial" w:hAnsi="Arial" w:cs="Arial"/>
                <w:bCs/>
                <w:sz w:val="18"/>
                <w:szCs w:val="18"/>
              </w:rPr>
            </w:pPr>
            <w:r w:rsidRPr="00542AD3">
              <w:rPr>
                <w:rFonts w:ascii="Arial" w:hAnsi="Arial" w:cs="Arial"/>
                <w:bCs/>
                <w:sz w:val="18"/>
                <w:szCs w:val="18"/>
              </w:rPr>
              <w:t>Analiza wyników badań słuchu na podstawie oceny dodatkowych uwarunkowań.</w:t>
            </w:r>
          </w:p>
        </w:tc>
        <w:tc>
          <w:tcPr>
            <w:tcW w:w="2410" w:type="dxa"/>
            <w:gridSpan w:val="2"/>
          </w:tcPr>
          <w:p w14:paraId="0C871252" w14:textId="24E8FC3A" w:rsidR="00451987" w:rsidRPr="00542AD3" w:rsidRDefault="00451987" w:rsidP="00451987">
            <w:pPr>
              <w:rPr>
                <w:rFonts w:ascii="Arial" w:hAnsi="Arial" w:cs="Arial"/>
                <w:bCs/>
                <w:sz w:val="18"/>
                <w:szCs w:val="18"/>
              </w:rPr>
            </w:pPr>
            <w:r w:rsidRPr="00542AD3">
              <w:rPr>
                <w:rFonts w:ascii="Arial" w:hAnsi="Arial" w:cs="Arial"/>
                <w:bCs/>
                <w:sz w:val="18"/>
                <w:szCs w:val="18"/>
              </w:rPr>
              <w:t>Zapis "dodatkowe uwarunkowania"  można interpretować dowolnie, a to w przyszłości może tylko generować problemy interpretacyjne. Należy wymienić dodatkowe uwarunkowania lub ten pkt usunąć.</w:t>
            </w:r>
          </w:p>
        </w:tc>
        <w:tc>
          <w:tcPr>
            <w:tcW w:w="2268" w:type="dxa"/>
          </w:tcPr>
          <w:p w14:paraId="34D69BB9" w14:textId="1920F2CC" w:rsidR="00451987" w:rsidRPr="00542AD3" w:rsidRDefault="00451987" w:rsidP="00451987">
            <w:pPr>
              <w:rPr>
                <w:rFonts w:ascii="Arial" w:hAnsi="Arial" w:cs="Arial"/>
                <w:bCs/>
                <w:sz w:val="18"/>
                <w:szCs w:val="18"/>
              </w:rPr>
            </w:pPr>
            <w:r w:rsidRPr="00542AD3">
              <w:rPr>
                <w:rFonts w:ascii="Arial" w:hAnsi="Arial" w:cs="Arial"/>
                <w:bCs/>
                <w:sz w:val="18"/>
                <w:szCs w:val="18"/>
              </w:rPr>
              <w:t>Usunięcie punktu 2.10</w:t>
            </w:r>
          </w:p>
        </w:tc>
        <w:tc>
          <w:tcPr>
            <w:tcW w:w="2942" w:type="dxa"/>
          </w:tcPr>
          <w:p w14:paraId="05776949" w14:textId="627D788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33B8D" w:rsidRPr="00542AD3">
              <w:rPr>
                <w:rFonts w:ascii="Arial" w:hAnsi="Arial" w:cs="Arial"/>
                <w:bCs/>
                <w:sz w:val="18"/>
                <w:szCs w:val="18"/>
              </w:rPr>
              <w:t>uwzględniona</w:t>
            </w:r>
            <w:r w:rsidRPr="00542AD3">
              <w:rPr>
                <w:rFonts w:ascii="Arial" w:hAnsi="Arial" w:cs="Arial"/>
                <w:bCs/>
                <w:sz w:val="18"/>
                <w:szCs w:val="18"/>
              </w:rPr>
              <w:t>.</w:t>
            </w:r>
          </w:p>
          <w:p w14:paraId="510EC4F3" w14:textId="77777777" w:rsidR="00451987" w:rsidRPr="00542AD3" w:rsidRDefault="00451987" w:rsidP="00451987">
            <w:pPr>
              <w:rPr>
                <w:rFonts w:ascii="Arial" w:hAnsi="Arial" w:cs="Arial"/>
                <w:bCs/>
                <w:sz w:val="18"/>
                <w:szCs w:val="18"/>
              </w:rPr>
            </w:pPr>
          </w:p>
          <w:p w14:paraId="2820CA12" w14:textId="7F983F61" w:rsidR="00451987" w:rsidRPr="00542AD3" w:rsidRDefault="00451987" w:rsidP="00533B8D">
            <w:pPr>
              <w:rPr>
                <w:rFonts w:ascii="Arial" w:hAnsi="Arial" w:cs="Arial"/>
                <w:bCs/>
                <w:sz w:val="18"/>
                <w:szCs w:val="18"/>
              </w:rPr>
            </w:pPr>
          </w:p>
        </w:tc>
      </w:tr>
      <w:tr w:rsidR="00A373A0" w:rsidRPr="00542AD3" w14:paraId="01481EFF" w14:textId="77777777" w:rsidTr="00D87D56">
        <w:tc>
          <w:tcPr>
            <w:tcW w:w="477" w:type="dxa"/>
          </w:tcPr>
          <w:p w14:paraId="3F1C5CB8" w14:textId="77777777" w:rsidR="00451987" w:rsidRPr="00542AD3" w:rsidRDefault="00451987" w:rsidP="00451987">
            <w:pPr>
              <w:rPr>
                <w:rFonts w:ascii="Arial" w:hAnsi="Arial" w:cs="Arial"/>
                <w:sz w:val="18"/>
                <w:szCs w:val="18"/>
              </w:rPr>
            </w:pPr>
          </w:p>
        </w:tc>
        <w:tc>
          <w:tcPr>
            <w:tcW w:w="1109" w:type="dxa"/>
          </w:tcPr>
          <w:p w14:paraId="3E1DE233" w14:textId="145CF795" w:rsidR="00451987" w:rsidRPr="00542AD3" w:rsidRDefault="00451987" w:rsidP="00451987">
            <w:pPr>
              <w:rPr>
                <w:rFonts w:ascii="Arial" w:hAnsi="Arial" w:cs="Arial"/>
                <w:sz w:val="18"/>
                <w:szCs w:val="18"/>
              </w:rPr>
            </w:pPr>
            <w:r w:rsidRPr="00542AD3">
              <w:rPr>
                <w:rFonts w:ascii="Arial" w:hAnsi="Arial" w:cs="Arial"/>
                <w:sz w:val="18"/>
                <w:szCs w:val="18"/>
              </w:rPr>
              <w:t>Załącznik nr 10 pkt 2.10</w:t>
            </w:r>
          </w:p>
        </w:tc>
        <w:tc>
          <w:tcPr>
            <w:tcW w:w="1838" w:type="dxa"/>
          </w:tcPr>
          <w:p w14:paraId="1B7B92D3" w14:textId="4E99BEF6"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6EBC6963" w14:textId="35E86172" w:rsidR="00451987" w:rsidRPr="00542AD3" w:rsidRDefault="00451987" w:rsidP="00451987">
            <w:pPr>
              <w:jc w:val="both"/>
              <w:rPr>
                <w:rFonts w:ascii="Arial" w:hAnsi="Arial" w:cs="Arial"/>
                <w:bCs/>
                <w:sz w:val="18"/>
                <w:szCs w:val="18"/>
              </w:rPr>
            </w:pPr>
            <w:r w:rsidRPr="00542AD3">
              <w:rPr>
                <w:rFonts w:ascii="Arial" w:hAnsi="Arial" w:cs="Arial"/>
                <w:sz w:val="18"/>
                <w:szCs w:val="18"/>
              </w:rPr>
              <w:t>Usunięcie punktu 2.10.</w:t>
            </w:r>
          </w:p>
        </w:tc>
        <w:tc>
          <w:tcPr>
            <w:tcW w:w="2410" w:type="dxa"/>
            <w:gridSpan w:val="2"/>
          </w:tcPr>
          <w:p w14:paraId="4D23F8C5" w14:textId="2EEF25A9" w:rsidR="00451987" w:rsidRPr="00542AD3" w:rsidRDefault="00451987" w:rsidP="00451987">
            <w:pPr>
              <w:rPr>
                <w:rFonts w:ascii="Arial" w:hAnsi="Arial" w:cs="Arial"/>
                <w:bCs/>
                <w:sz w:val="18"/>
                <w:szCs w:val="18"/>
              </w:rPr>
            </w:pPr>
            <w:r w:rsidRPr="00542AD3">
              <w:rPr>
                <w:rFonts w:ascii="Arial" w:hAnsi="Arial" w:cs="Arial"/>
                <w:bCs/>
                <w:sz w:val="18"/>
                <w:szCs w:val="18"/>
              </w:rPr>
              <w:t>Powtórzenie</w:t>
            </w:r>
          </w:p>
        </w:tc>
        <w:tc>
          <w:tcPr>
            <w:tcW w:w="2268" w:type="dxa"/>
          </w:tcPr>
          <w:p w14:paraId="780B7681" w14:textId="77777777" w:rsidR="00451987" w:rsidRPr="00542AD3" w:rsidRDefault="00451987" w:rsidP="00451987">
            <w:pPr>
              <w:rPr>
                <w:rFonts w:ascii="Arial" w:hAnsi="Arial" w:cs="Arial"/>
                <w:bCs/>
                <w:sz w:val="18"/>
                <w:szCs w:val="18"/>
              </w:rPr>
            </w:pPr>
          </w:p>
        </w:tc>
        <w:tc>
          <w:tcPr>
            <w:tcW w:w="2942" w:type="dxa"/>
          </w:tcPr>
          <w:p w14:paraId="44E1F9E0" w14:textId="63498F9B" w:rsidR="00451987" w:rsidRPr="00542AD3" w:rsidRDefault="00451987" w:rsidP="00533B8D">
            <w:pPr>
              <w:rPr>
                <w:rFonts w:ascii="Arial" w:hAnsi="Arial" w:cs="Arial"/>
                <w:bCs/>
                <w:sz w:val="18"/>
                <w:szCs w:val="18"/>
              </w:rPr>
            </w:pPr>
            <w:r w:rsidRPr="00542AD3">
              <w:rPr>
                <w:rFonts w:ascii="Arial" w:hAnsi="Arial" w:cs="Arial"/>
                <w:bCs/>
                <w:sz w:val="18"/>
                <w:szCs w:val="18"/>
              </w:rPr>
              <w:t xml:space="preserve">Uwaga </w:t>
            </w:r>
            <w:r w:rsidR="00533B8D" w:rsidRPr="00542AD3">
              <w:rPr>
                <w:rFonts w:ascii="Arial" w:hAnsi="Arial" w:cs="Arial"/>
                <w:bCs/>
                <w:sz w:val="18"/>
                <w:szCs w:val="18"/>
              </w:rPr>
              <w:t>uwzględniona.</w:t>
            </w:r>
          </w:p>
          <w:p w14:paraId="6ACE2401" w14:textId="2EC22CFC" w:rsidR="00451987" w:rsidRPr="00542AD3" w:rsidRDefault="00451987" w:rsidP="00451987">
            <w:pPr>
              <w:rPr>
                <w:rFonts w:ascii="Arial" w:hAnsi="Arial" w:cs="Arial"/>
                <w:bCs/>
                <w:sz w:val="18"/>
                <w:szCs w:val="18"/>
              </w:rPr>
            </w:pPr>
          </w:p>
        </w:tc>
      </w:tr>
      <w:tr w:rsidR="00A373A0" w:rsidRPr="00542AD3" w14:paraId="23EE45A0" w14:textId="77777777" w:rsidTr="00D87D56">
        <w:tc>
          <w:tcPr>
            <w:tcW w:w="477" w:type="dxa"/>
          </w:tcPr>
          <w:p w14:paraId="46D9CE04" w14:textId="77777777" w:rsidR="00451987" w:rsidRPr="00542AD3" w:rsidRDefault="00451987" w:rsidP="00451987">
            <w:pPr>
              <w:rPr>
                <w:rFonts w:ascii="Arial" w:hAnsi="Arial" w:cs="Arial"/>
                <w:sz w:val="18"/>
                <w:szCs w:val="18"/>
              </w:rPr>
            </w:pPr>
          </w:p>
        </w:tc>
        <w:tc>
          <w:tcPr>
            <w:tcW w:w="1109" w:type="dxa"/>
          </w:tcPr>
          <w:p w14:paraId="2CC13DD5" w14:textId="191DDAB9" w:rsidR="00451987" w:rsidRPr="00542AD3" w:rsidRDefault="00451987" w:rsidP="00451987">
            <w:pPr>
              <w:rPr>
                <w:rFonts w:ascii="Arial" w:hAnsi="Arial" w:cs="Arial"/>
                <w:sz w:val="18"/>
                <w:szCs w:val="18"/>
              </w:rPr>
            </w:pPr>
            <w:r w:rsidRPr="00542AD3">
              <w:rPr>
                <w:rFonts w:ascii="Arial" w:hAnsi="Arial" w:cs="Arial"/>
                <w:sz w:val="18"/>
                <w:szCs w:val="18"/>
              </w:rPr>
              <w:t>Załącznik nr 10 pkt 2.11</w:t>
            </w:r>
          </w:p>
        </w:tc>
        <w:tc>
          <w:tcPr>
            <w:tcW w:w="1838" w:type="dxa"/>
          </w:tcPr>
          <w:p w14:paraId="0C6DD32C" w14:textId="7B3FCD16"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6C4AFAB3" w14:textId="278496AB" w:rsidR="00451987" w:rsidRPr="00542AD3" w:rsidRDefault="00451987" w:rsidP="00451987">
            <w:pPr>
              <w:jc w:val="both"/>
              <w:rPr>
                <w:rFonts w:ascii="Arial" w:hAnsi="Arial" w:cs="Arial"/>
                <w:bCs/>
                <w:sz w:val="18"/>
                <w:szCs w:val="18"/>
              </w:rPr>
            </w:pPr>
            <w:r w:rsidRPr="00542AD3">
              <w:rPr>
                <w:rFonts w:ascii="Arial" w:hAnsi="Arial" w:cs="Arial"/>
                <w:sz w:val="18"/>
                <w:szCs w:val="18"/>
              </w:rPr>
              <w:t>Zmiana brzmienia podpunktu.</w:t>
            </w:r>
          </w:p>
        </w:tc>
        <w:tc>
          <w:tcPr>
            <w:tcW w:w="2410" w:type="dxa"/>
            <w:gridSpan w:val="2"/>
          </w:tcPr>
          <w:p w14:paraId="13809C51" w14:textId="2494E288" w:rsidR="00451987" w:rsidRPr="00542AD3" w:rsidRDefault="00451987" w:rsidP="00451987">
            <w:pPr>
              <w:rPr>
                <w:rFonts w:ascii="Arial" w:hAnsi="Arial" w:cs="Arial"/>
                <w:bCs/>
                <w:sz w:val="18"/>
                <w:szCs w:val="18"/>
              </w:rPr>
            </w:pPr>
            <w:r w:rsidRPr="00542AD3">
              <w:rPr>
                <w:rFonts w:ascii="Arial" w:hAnsi="Arial" w:cs="Arial"/>
                <w:bCs/>
                <w:sz w:val="18"/>
                <w:szCs w:val="18"/>
              </w:rPr>
              <w:t>Zmiana na przyjęty język protetyczny.</w:t>
            </w:r>
          </w:p>
        </w:tc>
        <w:tc>
          <w:tcPr>
            <w:tcW w:w="2268" w:type="dxa"/>
          </w:tcPr>
          <w:p w14:paraId="47F9897F" w14:textId="7EC34F06" w:rsidR="00451987" w:rsidRPr="00542AD3" w:rsidRDefault="00451987" w:rsidP="00451987">
            <w:pPr>
              <w:rPr>
                <w:rFonts w:ascii="Arial" w:hAnsi="Arial" w:cs="Arial"/>
                <w:bCs/>
                <w:sz w:val="18"/>
                <w:szCs w:val="18"/>
              </w:rPr>
            </w:pPr>
            <w:r w:rsidRPr="00542AD3">
              <w:rPr>
                <w:rFonts w:ascii="Arial" w:hAnsi="Arial" w:cs="Arial"/>
                <w:bCs/>
                <w:sz w:val="18"/>
                <w:szCs w:val="18"/>
              </w:rPr>
              <w:t>2.11. Ocena zysku z protezowania słuchu (badanie w wolnym polu).</w:t>
            </w:r>
          </w:p>
        </w:tc>
        <w:tc>
          <w:tcPr>
            <w:tcW w:w="2942" w:type="dxa"/>
          </w:tcPr>
          <w:p w14:paraId="10E9982A" w14:textId="66739D2F"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579731A6" w14:textId="77777777" w:rsidR="00533B8D" w:rsidRPr="00542AD3" w:rsidRDefault="00533B8D" w:rsidP="00451987">
            <w:pPr>
              <w:rPr>
                <w:rFonts w:ascii="Arial" w:hAnsi="Arial" w:cs="Arial"/>
                <w:bCs/>
                <w:sz w:val="18"/>
                <w:szCs w:val="18"/>
              </w:rPr>
            </w:pPr>
          </w:p>
          <w:p w14:paraId="327F04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związku z poniższą uwagą przepis otrzymuje brzmienie:</w:t>
            </w:r>
          </w:p>
          <w:p w14:paraId="4B1C9E35" w14:textId="181796CF" w:rsidR="00451987" w:rsidRPr="00542AD3" w:rsidRDefault="00451987" w:rsidP="00451987">
            <w:pPr>
              <w:rPr>
                <w:rFonts w:ascii="Arial" w:hAnsi="Arial" w:cs="Arial"/>
                <w:bCs/>
                <w:sz w:val="18"/>
                <w:szCs w:val="18"/>
              </w:rPr>
            </w:pPr>
            <w:r w:rsidRPr="00542AD3">
              <w:rPr>
                <w:rFonts w:ascii="Arial" w:hAnsi="Arial" w:cs="Arial"/>
                <w:bCs/>
                <w:sz w:val="18"/>
                <w:szCs w:val="18"/>
              </w:rPr>
              <w:t>2.11. Ocena zysku z protezowania słuchu (badanie w swobodnym polu akustycznym</w:t>
            </w:r>
            <w:r w:rsidR="00533B8D" w:rsidRPr="00542AD3">
              <w:rPr>
                <w:rFonts w:ascii="Arial" w:hAnsi="Arial" w:cs="Arial"/>
                <w:bCs/>
                <w:sz w:val="18"/>
                <w:szCs w:val="18"/>
              </w:rPr>
              <w:t>).</w:t>
            </w:r>
          </w:p>
        </w:tc>
      </w:tr>
      <w:tr w:rsidR="00A373A0" w:rsidRPr="00542AD3" w14:paraId="473BCDBB" w14:textId="77777777" w:rsidTr="00D87D56">
        <w:tc>
          <w:tcPr>
            <w:tcW w:w="477" w:type="dxa"/>
          </w:tcPr>
          <w:p w14:paraId="289C809B" w14:textId="77777777" w:rsidR="00451987" w:rsidRPr="00542AD3" w:rsidRDefault="00451987" w:rsidP="00451987">
            <w:pPr>
              <w:rPr>
                <w:rFonts w:ascii="Arial" w:hAnsi="Arial" w:cs="Arial"/>
                <w:sz w:val="18"/>
                <w:szCs w:val="18"/>
              </w:rPr>
            </w:pPr>
          </w:p>
        </w:tc>
        <w:tc>
          <w:tcPr>
            <w:tcW w:w="1109" w:type="dxa"/>
          </w:tcPr>
          <w:p w14:paraId="16FE8B4F" w14:textId="37EA918D" w:rsidR="00451987" w:rsidRPr="00542AD3" w:rsidRDefault="00451987" w:rsidP="00451987">
            <w:pPr>
              <w:rPr>
                <w:rFonts w:ascii="Arial" w:hAnsi="Arial" w:cs="Arial"/>
                <w:sz w:val="18"/>
                <w:szCs w:val="18"/>
              </w:rPr>
            </w:pPr>
            <w:r w:rsidRPr="00542AD3">
              <w:rPr>
                <w:rFonts w:ascii="Arial" w:hAnsi="Arial" w:cs="Arial"/>
                <w:sz w:val="18"/>
                <w:szCs w:val="18"/>
              </w:rPr>
              <w:t>Załącznik nr 10 pkt 2.11</w:t>
            </w:r>
          </w:p>
        </w:tc>
        <w:tc>
          <w:tcPr>
            <w:tcW w:w="1838" w:type="dxa"/>
          </w:tcPr>
          <w:p w14:paraId="3E3316BD" w14:textId="17B293BD"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Protetyków Słuchu</w:t>
            </w:r>
          </w:p>
        </w:tc>
        <w:tc>
          <w:tcPr>
            <w:tcW w:w="2847" w:type="dxa"/>
          </w:tcPr>
          <w:p w14:paraId="48FC1D9C" w14:textId="367469A6" w:rsidR="00451987" w:rsidRPr="00542AD3" w:rsidRDefault="00451987" w:rsidP="00451987">
            <w:pPr>
              <w:jc w:val="both"/>
              <w:rPr>
                <w:rFonts w:ascii="Arial" w:hAnsi="Arial" w:cs="Arial"/>
                <w:bCs/>
                <w:sz w:val="18"/>
                <w:szCs w:val="18"/>
              </w:rPr>
            </w:pPr>
            <w:r w:rsidRPr="00542AD3">
              <w:rPr>
                <w:rFonts w:ascii="Arial" w:hAnsi="Arial" w:cs="Arial"/>
                <w:bCs/>
                <w:sz w:val="18"/>
                <w:szCs w:val="18"/>
              </w:rPr>
              <w:t>Ocena zysku z aparatu słuchowego (badanie w wolnym polu).</w:t>
            </w:r>
          </w:p>
        </w:tc>
        <w:tc>
          <w:tcPr>
            <w:tcW w:w="2410" w:type="dxa"/>
            <w:gridSpan w:val="2"/>
          </w:tcPr>
          <w:p w14:paraId="2B05E1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Ten punkt należy usunąć z pozycji 2.11 i przenieść do </w:t>
            </w:r>
            <w:r w:rsidRPr="00542AD3">
              <w:rPr>
                <w:rFonts w:ascii="Arial" w:hAnsi="Arial" w:cs="Arial"/>
                <w:bCs/>
                <w:sz w:val="18"/>
                <w:szCs w:val="18"/>
              </w:rPr>
              <w:lastRenderedPageBreak/>
              <w:t>nowo utworzonej pozycji 4.8</w:t>
            </w:r>
          </w:p>
          <w:p w14:paraId="0B08D86B" w14:textId="1B991CC1" w:rsidR="00451987" w:rsidRPr="00542AD3" w:rsidRDefault="00451987" w:rsidP="00451987">
            <w:pPr>
              <w:rPr>
                <w:rFonts w:ascii="Arial" w:hAnsi="Arial" w:cs="Arial"/>
                <w:bCs/>
                <w:sz w:val="18"/>
                <w:szCs w:val="18"/>
              </w:rPr>
            </w:pPr>
            <w:r w:rsidRPr="00542AD3">
              <w:rPr>
                <w:rFonts w:ascii="Arial" w:hAnsi="Arial" w:cs="Arial"/>
                <w:bCs/>
                <w:sz w:val="18"/>
                <w:szCs w:val="18"/>
              </w:rPr>
              <w:t>Oraz uwzględnić poprawkę stylistyczną. "badanie w wolnym polu" zamiana na "badanie w swobodnym polu akustycznym". Tak powinno brzmieć poprawnie językowo.</w:t>
            </w:r>
          </w:p>
        </w:tc>
        <w:tc>
          <w:tcPr>
            <w:tcW w:w="2268" w:type="dxa"/>
          </w:tcPr>
          <w:p w14:paraId="6D63462D" w14:textId="5BF0D315"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4.8 Ocena zysku z aparatu słuchowego </w:t>
            </w:r>
            <w:r w:rsidRPr="00542AD3">
              <w:rPr>
                <w:rFonts w:ascii="Arial" w:hAnsi="Arial" w:cs="Arial"/>
                <w:bCs/>
                <w:sz w:val="18"/>
                <w:szCs w:val="18"/>
              </w:rPr>
              <w:lastRenderedPageBreak/>
              <w:t>(badanie w swobodnym polu akustycz-nym).</w:t>
            </w:r>
          </w:p>
        </w:tc>
        <w:tc>
          <w:tcPr>
            <w:tcW w:w="2942" w:type="dxa"/>
          </w:tcPr>
          <w:p w14:paraId="42F0C112" w14:textId="39F0A464"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uwzględniona. </w:t>
            </w:r>
          </w:p>
          <w:p w14:paraId="1563CE8D" w14:textId="77777777" w:rsidR="00795825" w:rsidRPr="00542AD3" w:rsidRDefault="00795825" w:rsidP="00451987">
            <w:pPr>
              <w:rPr>
                <w:rFonts w:ascii="Arial" w:hAnsi="Arial" w:cs="Arial"/>
                <w:bCs/>
                <w:sz w:val="18"/>
                <w:szCs w:val="18"/>
              </w:rPr>
            </w:pPr>
          </w:p>
          <w:p w14:paraId="53CE2C88" w14:textId="338AA7D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 związku z powyższą uwagą przepis otrzymuje brzmienie:</w:t>
            </w:r>
          </w:p>
          <w:p w14:paraId="14882D3A" w14:textId="30F7B484" w:rsidR="00451987" w:rsidRPr="00542AD3" w:rsidRDefault="00451987" w:rsidP="00451987">
            <w:pPr>
              <w:rPr>
                <w:rFonts w:ascii="Arial" w:hAnsi="Arial" w:cs="Arial"/>
                <w:bCs/>
                <w:sz w:val="18"/>
                <w:szCs w:val="18"/>
              </w:rPr>
            </w:pPr>
            <w:r w:rsidRPr="00542AD3">
              <w:rPr>
                <w:rFonts w:ascii="Arial" w:hAnsi="Arial" w:cs="Arial"/>
                <w:bCs/>
                <w:sz w:val="18"/>
                <w:szCs w:val="18"/>
              </w:rPr>
              <w:t>2.11. Ocena zysku z protezowania słuchu (badanie w swobodnym polu akustycznym).</w:t>
            </w:r>
          </w:p>
        </w:tc>
      </w:tr>
      <w:tr w:rsidR="00A373A0" w:rsidRPr="00542AD3" w14:paraId="18364420" w14:textId="77777777" w:rsidTr="00D87D56">
        <w:tc>
          <w:tcPr>
            <w:tcW w:w="477" w:type="dxa"/>
          </w:tcPr>
          <w:p w14:paraId="39A3DF60" w14:textId="77777777" w:rsidR="00451987" w:rsidRPr="00542AD3" w:rsidRDefault="00451987" w:rsidP="00451987">
            <w:pPr>
              <w:rPr>
                <w:rFonts w:ascii="Arial" w:hAnsi="Arial" w:cs="Arial"/>
                <w:sz w:val="18"/>
                <w:szCs w:val="18"/>
              </w:rPr>
            </w:pPr>
          </w:p>
        </w:tc>
        <w:tc>
          <w:tcPr>
            <w:tcW w:w="1109" w:type="dxa"/>
          </w:tcPr>
          <w:p w14:paraId="5EBD3F43" w14:textId="35D0397C" w:rsidR="00451987" w:rsidRPr="00542AD3" w:rsidRDefault="00451987" w:rsidP="00451987">
            <w:pPr>
              <w:rPr>
                <w:rFonts w:ascii="Arial" w:hAnsi="Arial" w:cs="Arial"/>
                <w:sz w:val="18"/>
                <w:szCs w:val="18"/>
              </w:rPr>
            </w:pPr>
            <w:r w:rsidRPr="00542AD3">
              <w:rPr>
                <w:rFonts w:ascii="Arial" w:hAnsi="Arial" w:cs="Arial"/>
                <w:sz w:val="18"/>
                <w:szCs w:val="18"/>
              </w:rPr>
              <w:t>Załącznik nr 10 pkt 2.12</w:t>
            </w:r>
          </w:p>
        </w:tc>
        <w:tc>
          <w:tcPr>
            <w:tcW w:w="1838" w:type="dxa"/>
          </w:tcPr>
          <w:p w14:paraId="1D30E1EE" w14:textId="6648F3DE"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77583336" w14:textId="3814E9A7" w:rsidR="00451987" w:rsidRPr="00542AD3" w:rsidRDefault="00451987" w:rsidP="00451987">
            <w:pPr>
              <w:jc w:val="both"/>
              <w:rPr>
                <w:rFonts w:ascii="Arial" w:hAnsi="Arial" w:cs="Arial"/>
                <w:bCs/>
                <w:sz w:val="18"/>
                <w:szCs w:val="18"/>
              </w:rPr>
            </w:pPr>
            <w:r w:rsidRPr="00542AD3">
              <w:rPr>
                <w:rFonts w:ascii="Arial" w:hAnsi="Arial" w:cs="Arial"/>
                <w:sz w:val="18"/>
                <w:szCs w:val="18"/>
              </w:rPr>
              <w:t>Dodanie punktu włączającego możliwość wykonywania nieinwazyjnego czyszczenia przewodu słuchowego po ukończeniu uprawniającego do tego szkolenia</w:t>
            </w:r>
          </w:p>
        </w:tc>
        <w:tc>
          <w:tcPr>
            <w:tcW w:w="2410" w:type="dxa"/>
            <w:gridSpan w:val="2"/>
          </w:tcPr>
          <w:p w14:paraId="0DB190F6" w14:textId="15547ACC" w:rsidR="00451987" w:rsidRPr="00542AD3" w:rsidRDefault="00451987" w:rsidP="00451987">
            <w:pPr>
              <w:rPr>
                <w:rFonts w:ascii="Arial" w:hAnsi="Arial" w:cs="Arial"/>
                <w:bCs/>
                <w:sz w:val="18"/>
                <w:szCs w:val="18"/>
              </w:rPr>
            </w:pPr>
            <w:r w:rsidRPr="00542AD3">
              <w:rPr>
                <w:rFonts w:ascii="Arial" w:hAnsi="Arial" w:cs="Arial"/>
                <w:bCs/>
                <w:sz w:val="18"/>
                <w:szCs w:val="18"/>
              </w:rPr>
              <w:t>Protetyk słuchu pracując z pacjentem w naturalny sposób powinien zajmować się również czyszczeniem uszu, co zdecydowanie odciąży lekarzy specjalistów, którzy dziś wykonują tą czynność.</w:t>
            </w:r>
          </w:p>
        </w:tc>
        <w:tc>
          <w:tcPr>
            <w:tcW w:w="2268" w:type="dxa"/>
          </w:tcPr>
          <w:p w14:paraId="7012E809" w14:textId="64F79064" w:rsidR="00451987" w:rsidRPr="00542AD3" w:rsidRDefault="00451987" w:rsidP="00451987">
            <w:pPr>
              <w:rPr>
                <w:rFonts w:ascii="Arial" w:hAnsi="Arial" w:cs="Arial"/>
                <w:bCs/>
                <w:sz w:val="18"/>
                <w:szCs w:val="18"/>
              </w:rPr>
            </w:pPr>
            <w:r w:rsidRPr="00542AD3">
              <w:rPr>
                <w:rFonts w:ascii="Arial" w:hAnsi="Arial" w:cs="Arial"/>
                <w:bCs/>
                <w:sz w:val="18"/>
                <w:szCs w:val="18"/>
              </w:rPr>
              <w:t>Wykonywanie nieinwazyjnego czyszczenia przewodu słuchowego po ukończeniu uprawniającego do tego szkolenia</w:t>
            </w:r>
          </w:p>
        </w:tc>
        <w:tc>
          <w:tcPr>
            <w:tcW w:w="2942" w:type="dxa"/>
          </w:tcPr>
          <w:p w14:paraId="1E07E480" w14:textId="7C2D359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4B7EA26" w14:textId="77777777" w:rsidR="00795825" w:rsidRPr="00542AD3" w:rsidRDefault="00795825" w:rsidP="00451987">
            <w:pPr>
              <w:rPr>
                <w:rFonts w:ascii="Arial" w:hAnsi="Arial" w:cs="Arial"/>
                <w:bCs/>
                <w:sz w:val="18"/>
                <w:szCs w:val="18"/>
              </w:rPr>
            </w:pPr>
          </w:p>
          <w:p w14:paraId="15758366" w14:textId="0B6CA84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Aktualnie w toku kształcenia </w:t>
            </w:r>
            <w:r w:rsidR="00795825" w:rsidRPr="00542AD3">
              <w:rPr>
                <w:rFonts w:ascii="Arial" w:hAnsi="Arial" w:cs="Arial"/>
                <w:bCs/>
                <w:sz w:val="18"/>
                <w:szCs w:val="18"/>
              </w:rPr>
              <w:t xml:space="preserve">protetyków słuchu </w:t>
            </w:r>
            <w:r w:rsidRPr="00542AD3">
              <w:rPr>
                <w:rFonts w:ascii="Arial" w:hAnsi="Arial" w:cs="Arial"/>
                <w:bCs/>
                <w:sz w:val="18"/>
                <w:szCs w:val="18"/>
              </w:rPr>
              <w:t xml:space="preserve">nie nabywa </w:t>
            </w:r>
            <w:r w:rsidR="00795825" w:rsidRPr="00542AD3">
              <w:rPr>
                <w:rFonts w:ascii="Arial" w:hAnsi="Arial" w:cs="Arial"/>
                <w:bCs/>
                <w:sz w:val="18"/>
                <w:szCs w:val="18"/>
              </w:rPr>
              <w:t xml:space="preserve">się </w:t>
            </w:r>
            <w:r w:rsidRPr="00542AD3">
              <w:rPr>
                <w:rFonts w:ascii="Arial" w:hAnsi="Arial" w:cs="Arial"/>
                <w:bCs/>
                <w:sz w:val="18"/>
                <w:szCs w:val="18"/>
              </w:rPr>
              <w:t xml:space="preserve">takich umiejętności. </w:t>
            </w:r>
          </w:p>
          <w:p w14:paraId="082478AC" w14:textId="275B5227" w:rsidR="00451987" w:rsidRPr="00542AD3" w:rsidRDefault="00795825" w:rsidP="00451987">
            <w:pPr>
              <w:rPr>
                <w:rFonts w:ascii="Arial" w:hAnsi="Arial" w:cs="Arial"/>
                <w:bCs/>
                <w:sz w:val="18"/>
                <w:szCs w:val="18"/>
              </w:rPr>
            </w:pPr>
            <w:r w:rsidRPr="00542AD3">
              <w:rPr>
                <w:rFonts w:ascii="Arial" w:hAnsi="Arial" w:cs="Arial"/>
                <w:bCs/>
                <w:sz w:val="18"/>
                <w:szCs w:val="18"/>
              </w:rPr>
              <w:t>Jednakże</w:t>
            </w:r>
            <w:r w:rsidR="001266B1" w:rsidRPr="00542AD3">
              <w:rPr>
                <w:rFonts w:ascii="Arial" w:hAnsi="Arial" w:cs="Arial"/>
                <w:bCs/>
                <w:sz w:val="18"/>
                <w:szCs w:val="18"/>
              </w:rPr>
              <w:t xml:space="preserve"> ustawa o niektórych zawodach medycznych umożliwia opracowanie programu kursu kwalifikacyjnego mającego na celu  uzyskanie </w:t>
            </w:r>
            <w:r w:rsidR="00451987" w:rsidRPr="00542AD3">
              <w:rPr>
                <w:rFonts w:ascii="Arial" w:hAnsi="Arial" w:cs="Arial"/>
                <w:bCs/>
                <w:sz w:val="18"/>
                <w:szCs w:val="18"/>
              </w:rPr>
              <w:t>przez osobę wykonującą dany zawód medyczny dodatkowej wiedzy i umiejętności zawodowych niezbędnych do wykonywania określonych czynności zawodowych będzie</w:t>
            </w:r>
            <w:r w:rsidR="001266B1" w:rsidRPr="00542AD3">
              <w:rPr>
                <w:rFonts w:ascii="Arial" w:hAnsi="Arial" w:cs="Arial"/>
                <w:bCs/>
                <w:sz w:val="18"/>
                <w:szCs w:val="18"/>
              </w:rPr>
              <w:t>. Do takiego kursu będzie</w:t>
            </w:r>
            <w:r w:rsidR="00451987" w:rsidRPr="00542AD3">
              <w:rPr>
                <w:rFonts w:ascii="Arial" w:hAnsi="Arial" w:cs="Arial"/>
                <w:bCs/>
                <w:sz w:val="18"/>
                <w:szCs w:val="18"/>
              </w:rPr>
              <w:t xml:space="preserve"> mogła przystąpić osoba uprawniona do wykonywania zawodu medycznego, która posiada co najmniej 3-letni staż pracy w zawodzie medycznym, dla którego jest prowadzony kurs kwalifikacyjny.</w:t>
            </w:r>
          </w:p>
          <w:p w14:paraId="205C83BA" w14:textId="2D0DD958" w:rsidR="00451987" w:rsidRPr="00542AD3" w:rsidRDefault="00451987" w:rsidP="00451987">
            <w:pPr>
              <w:rPr>
                <w:rFonts w:ascii="Arial" w:hAnsi="Arial" w:cs="Arial"/>
                <w:bCs/>
                <w:sz w:val="18"/>
                <w:szCs w:val="18"/>
              </w:rPr>
            </w:pPr>
          </w:p>
        </w:tc>
      </w:tr>
      <w:tr w:rsidR="00A373A0" w:rsidRPr="00542AD3" w14:paraId="28A824BC" w14:textId="77777777" w:rsidTr="00D87D56">
        <w:tc>
          <w:tcPr>
            <w:tcW w:w="477" w:type="dxa"/>
          </w:tcPr>
          <w:p w14:paraId="1E171AC7" w14:textId="77777777" w:rsidR="00451987" w:rsidRPr="00542AD3" w:rsidRDefault="00451987" w:rsidP="00451987">
            <w:pPr>
              <w:rPr>
                <w:rFonts w:ascii="Arial" w:hAnsi="Arial" w:cs="Arial"/>
                <w:sz w:val="18"/>
                <w:szCs w:val="18"/>
              </w:rPr>
            </w:pPr>
          </w:p>
        </w:tc>
        <w:tc>
          <w:tcPr>
            <w:tcW w:w="1109" w:type="dxa"/>
          </w:tcPr>
          <w:p w14:paraId="776B1836" w14:textId="42DD5DBD" w:rsidR="00451987" w:rsidRPr="00542AD3" w:rsidRDefault="00451987" w:rsidP="00451987">
            <w:pPr>
              <w:rPr>
                <w:rFonts w:ascii="Arial" w:hAnsi="Arial" w:cs="Arial"/>
                <w:sz w:val="18"/>
                <w:szCs w:val="18"/>
              </w:rPr>
            </w:pPr>
            <w:r w:rsidRPr="00542AD3">
              <w:rPr>
                <w:rFonts w:ascii="Arial" w:hAnsi="Arial" w:cs="Arial"/>
                <w:sz w:val="18"/>
                <w:szCs w:val="18"/>
              </w:rPr>
              <w:t>Załącznik nr 10 pkt 4</w:t>
            </w:r>
          </w:p>
        </w:tc>
        <w:tc>
          <w:tcPr>
            <w:tcW w:w="1838" w:type="dxa"/>
          </w:tcPr>
          <w:p w14:paraId="628CBA3D" w14:textId="0CA324D8"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4BD1A248" w14:textId="3A981BBF" w:rsidR="00451987" w:rsidRPr="00542AD3" w:rsidRDefault="00451987" w:rsidP="00451987">
            <w:pPr>
              <w:jc w:val="both"/>
              <w:rPr>
                <w:rFonts w:ascii="Arial" w:hAnsi="Arial" w:cs="Arial"/>
                <w:sz w:val="18"/>
                <w:szCs w:val="18"/>
              </w:rPr>
            </w:pPr>
            <w:r w:rsidRPr="00542AD3">
              <w:rPr>
                <w:rFonts w:ascii="Arial" w:hAnsi="Arial" w:cs="Arial"/>
                <w:sz w:val="18"/>
                <w:szCs w:val="18"/>
              </w:rPr>
              <w:t>Zmiana brzmienia punktu. Dodanie słowa „sprzedaż”.</w:t>
            </w:r>
          </w:p>
        </w:tc>
        <w:tc>
          <w:tcPr>
            <w:tcW w:w="2410" w:type="dxa"/>
            <w:gridSpan w:val="2"/>
          </w:tcPr>
          <w:p w14:paraId="444B821E" w14:textId="786D5077" w:rsidR="00451987" w:rsidRPr="00542AD3" w:rsidRDefault="00451987" w:rsidP="00451987">
            <w:pPr>
              <w:rPr>
                <w:rFonts w:ascii="Arial" w:hAnsi="Arial" w:cs="Arial"/>
                <w:bCs/>
                <w:sz w:val="18"/>
                <w:szCs w:val="18"/>
              </w:rPr>
            </w:pPr>
            <w:r w:rsidRPr="00542AD3">
              <w:rPr>
                <w:rFonts w:ascii="Arial" w:hAnsi="Arial" w:cs="Arial"/>
                <w:bCs/>
                <w:sz w:val="18"/>
                <w:szCs w:val="18"/>
              </w:rPr>
              <w:t>Sprzedaż nie była nigdzie uwzględniona, a jest nieodzownym elementem pracy protetyka słuchu</w:t>
            </w:r>
          </w:p>
        </w:tc>
        <w:tc>
          <w:tcPr>
            <w:tcW w:w="2268" w:type="dxa"/>
          </w:tcPr>
          <w:p w14:paraId="1FCB8A33" w14:textId="14B4DC85" w:rsidR="00451987" w:rsidRPr="00542AD3" w:rsidRDefault="00451987" w:rsidP="00451987">
            <w:pPr>
              <w:rPr>
                <w:rFonts w:ascii="Arial" w:hAnsi="Arial" w:cs="Arial"/>
                <w:bCs/>
                <w:sz w:val="18"/>
                <w:szCs w:val="18"/>
              </w:rPr>
            </w:pPr>
            <w:r w:rsidRPr="00542AD3">
              <w:rPr>
                <w:rFonts w:ascii="Arial" w:hAnsi="Arial" w:cs="Arial"/>
                <w:bCs/>
                <w:sz w:val="18"/>
                <w:szCs w:val="18"/>
              </w:rPr>
              <w:t>4. Dobieranie, dopasowywanie i sprzedaż aparatów słuchowych oraz urządzeń wspomagających słyszenie.</w:t>
            </w:r>
          </w:p>
        </w:tc>
        <w:tc>
          <w:tcPr>
            <w:tcW w:w="2942" w:type="dxa"/>
          </w:tcPr>
          <w:p w14:paraId="3428C063" w14:textId="756B75EF"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1266B1" w:rsidRPr="00542AD3">
              <w:rPr>
                <w:rFonts w:ascii="Arial" w:hAnsi="Arial" w:cs="Arial"/>
                <w:bCs/>
                <w:sz w:val="18"/>
                <w:szCs w:val="18"/>
              </w:rPr>
              <w:t>.</w:t>
            </w:r>
          </w:p>
          <w:p w14:paraId="0CFCE361" w14:textId="77777777" w:rsidR="001266B1" w:rsidRPr="00542AD3" w:rsidRDefault="001266B1" w:rsidP="00451987">
            <w:pPr>
              <w:rPr>
                <w:rFonts w:ascii="Arial" w:hAnsi="Arial" w:cs="Arial"/>
                <w:bCs/>
                <w:sz w:val="18"/>
                <w:szCs w:val="18"/>
              </w:rPr>
            </w:pPr>
          </w:p>
          <w:p w14:paraId="4FE84210" w14:textId="49169AF8" w:rsidR="00451987" w:rsidRPr="00542AD3" w:rsidRDefault="00451987" w:rsidP="00451987">
            <w:pPr>
              <w:rPr>
                <w:rFonts w:ascii="Arial" w:hAnsi="Arial" w:cs="Arial"/>
                <w:bCs/>
                <w:sz w:val="18"/>
                <w:szCs w:val="18"/>
              </w:rPr>
            </w:pPr>
            <w:r w:rsidRPr="00542AD3">
              <w:rPr>
                <w:rFonts w:ascii="Arial" w:hAnsi="Arial" w:cs="Arial"/>
                <w:bCs/>
                <w:sz w:val="18"/>
                <w:szCs w:val="18"/>
              </w:rPr>
              <w:t>Sprzedaż nie jest czynnością medyczną, a tylko takie są regulowane projektowanym rozporządzeniem.</w:t>
            </w:r>
          </w:p>
          <w:p w14:paraId="5E817D13" w14:textId="5CABB716" w:rsidR="00451987" w:rsidRPr="00542AD3" w:rsidRDefault="00451987" w:rsidP="00451987">
            <w:pPr>
              <w:rPr>
                <w:rFonts w:ascii="Arial" w:hAnsi="Arial" w:cs="Arial"/>
                <w:bCs/>
                <w:sz w:val="18"/>
                <w:szCs w:val="18"/>
              </w:rPr>
            </w:pPr>
          </w:p>
        </w:tc>
      </w:tr>
      <w:tr w:rsidR="00A373A0" w:rsidRPr="00542AD3" w14:paraId="546FFA85" w14:textId="77777777" w:rsidTr="00D87D56">
        <w:tc>
          <w:tcPr>
            <w:tcW w:w="477" w:type="dxa"/>
          </w:tcPr>
          <w:p w14:paraId="74E03306" w14:textId="77777777" w:rsidR="00451987" w:rsidRPr="00542AD3" w:rsidRDefault="00451987" w:rsidP="00451987">
            <w:pPr>
              <w:rPr>
                <w:rFonts w:ascii="Arial" w:hAnsi="Arial" w:cs="Arial"/>
                <w:sz w:val="18"/>
                <w:szCs w:val="18"/>
              </w:rPr>
            </w:pPr>
          </w:p>
        </w:tc>
        <w:tc>
          <w:tcPr>
            <w:tcW w:w="1109" w:type="dxa"/>
          </w:tcPr>
          <w:p w14:paraId="58125E3F" w14:textId="7D415C75" w:rsidR="00451987" w:rsidRPr="00542AD3" w:rsidRDefault="00451987" w:rsidP="00451987">
            <w:pPr>
              <w:rPr>
                <w:rFonts w:ascii="Arial" w:hAnsi="Arial" w:cs="Arial"/>
                <w:sz w:val="18"/>
                <w:szCs w:val="18"/>
              </w:rPr>
            </w:pPr>
            <w:r w:rsidRPr="00542AD3">
              <w:rPr>
                <w:rFonts w:ascii="Arial" w:hAnsi="Arial" w:cs="Arial"/>
                <w:sz w:val="18"/>
                <w:szCs w:val="18"/>
              </w:rPr>
              <w:t>Załącznik nr 10 pkt 4.4</w:t>
            </w:r>
          </w:p>
        </w:tc>
        <w:tc>
          <w:tcPr>
            <w:tcW w:w="1838" w:type="dxa"/>
          </w:tcPr>
          <w:p w14:paraId="53B67479" w14:textId="17C06B1C"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199F1AC7" w14:textId="086B3395" w:rsidR="00451987" w:rsidRPr="00542AD3" w:rsidRDefault="00451987" w:rsidP="00451987">
            <w:pPr>
              <w:jc w:val="both"/>
              <w:rPr>
                <w:rFonts w:ascii="Arial" w:hAnsi="Arial" w:cs="Arial"/>
                <w:bCs/>
                <w:sz w:val="18"/>
                <w:szCs w:val="18"/>
              </w:rPr>
            </w:pPr>
            <w:r w:rsidRPr="00542AD3">
              <w:rPr>
                <w:rFonts w:ascii="Arial" w:hAnsi="Arial" w:cs="Arial"/>
                <w:sz w:val="18"/>
                <w:szCs w:val="18"/>
              </w:rPr>
              <w:t>Wnosimy o usunięcie zapisu dotyczącego kwestionariuszy</w:t>
            </w:r>
          </w:p>
        </w:tc>
        <w:tc>
          <w:tcPr>
            <w:tcW w:w="2410" w:type="dxa"/>
            <w:gridSpan w:val="2"/>
          </w:tcPr>
          <w:p w14:paraId="07D30F73" w14:textId="13A69A26" w:rsidR="00451987" w:rsidRPr="00542AD3" w:rsidRDefault="00451987" w:rsidP="00451987">
            <w:pPr>
              <w:rPr>
                <w:rFonts w:ascii="Arial" w:hAnsi="Arial" w:cs="Arial"/>
                <w:bCs/>
                <w:sz w:val="18"/>
                <w:szCs w:val="18"/>
              </w:rPr>
            </w:pPr>
            <w:r w:rsidRPr="00542AD3">
              <w:rPr>
                <w:rFonts w:ascii="Arial" w:hAnsi="Arial" w:cs="Arial"/>
                <w:bCs/>
                <w:sz w:val="18"/>
                <w:szCs w:val="18"/>
              </w:rPr>
              <w:t>Obecnie stosowane są tez nowsze metody tj. nagrania w wolnym polu a wymóg kwestionariusza ogranicza stosowanie tych metod</w:t>
            </w:r>
          </w:p>
        </w:tc>
        <w:tc>
          <w:tcPr>
            <w:tcW w:w="2268" w:type="dxa"/>
          </w:tcPr>
          <w:p w14:paraId="79744E1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następujące brzmienie:</w:t>
            </w:r>
          </w:p>
          <w:p w14:paraId="4704695F" w14:textId="7DE3A6BB" w:rsidR="00451987" w:rsidRPr="00542AD3" w:rsidRDefault="00451987" w:rsidP="00451987">
            <w:pPr>
              <w:rPr>
                <w:rFonts w:ascii="Arial" w:hAnsi="Arial" w:cs="Arial"/>
                <w:bCs/>
                <w:sz w:val="18"/>
                <w:szCs w:val="18"/>
              </w:rPr>
            </w:pPr>
            <w:r w:rsidRPr="00542AD3">
              <w:rPr>
                <w:rFonts w:ascii="Arial" w:hAnsi="Arial" w:cs="Arial"/>
                <w:bCs/>
                <w:sz w:val="18"/>
                <w:szCs w:val="18"/>
              </w:rPr>
              <w:t>4.4.Weryfikacja i walidacja procesu dopasowania aparatów słuchowych i urządzeń wspomagających słyszenie – ocena zysku z aparatów słuchowych i urządzeń wspomagających słyszenie</w:t>
            </w:r>
          </w:p>
        </w:tc>
        <w:tc>
          <w:tcPr>
            <w:tcW w:w="2942" w:type="dxa"/>
          </w:tcPr>
          <w:p w14:paraId="0B177893" w14:textId="429B9F55"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0F4B3D01" w14:textId="35F1A8BA" w:rsidR="00451987" w:rsidRPr="00542AD3" w:rsidRDefault="00451987" w:rsidP="00451987">
            <w:pPr>
              <w:rPr>
                <w:rFonts w:ascii="Arial" w:hAnsi="Arial" w:cs="Arial"/>
                <w:bCs/>
                <w:sz w:val="18"/>
                <w:szCs w:val="18"/>
              </w:rPr>
            </w:pPr>
          </w:p>
        </w:tc>
      </w:tr>
      <w:tr w:rsidR="00A373A0" w:rsidRPr="00542AD3" w14:paraId="3B0BDD7D" w14:textId="77777777" w:rsidTr="00D87D56">
        <w:tc>
          <w:tcPr>
            <w:tcW w:w="477" w:type="dxa"/>
          </w:tcPr>
          <w:p w14:paraId="312C3F90" w14:textId="77777777" w:rsidR="00451987" w:rsidRPr="00542AD3" w:rsidRDefault="00451987" w:rsidP="00451987">
            <w:pPr>
              <w:rPr>
                <w:rFonts w:ascii="Arial" w:hAnsi="Arial" w:cs="Arial"/>
                <w:sz w:val="18"/>
                <w:szCs w:val="18"/>
              </w:rPr>
            </w:pPr>
          </w:p>
        </w:tc>
        <w:tc>
          <w:tcPr>
            <w:tcW w:w="1109" w:type="dxa"/>
          </w:tcPr>
          <w:p w14:paraId="098F4D7C" w14:textId="2E4C08B0" w:rsidR="00451987" w:rsidRPr="00542AD3" w:rsidRDefault="00451987" w:rsidP="00451987">
            <w:pPr>
              <w:rPr>
                <w:rFonts w:ascii="Arial" w:hAnsi="Arial" w:cs="Arial"/>
                <w:sz w:val="18"/>
                <w:szCs w:val="18"/>
              </w:rPr>
            </w:pPr>
            <w:r w:rsidRPr="00542AD3">
              <w:rPr>
                <w:rFonts w:ascii="Arial" w:hAnsi="Arial" w:cs="Arial"/>
                <w:sz w:val="18"/>
                <w:szCs w:val="18"/>
              </w:rPr>
              <w:t>Załącznik nr 10 pkt 5.1</w:t>
            </w:r>
          </w:p>
        </w:tc>
        <w:tc>
          <w:tcPr>
            <w:tcW w:w="1838" w:type="dxa"/>
          </w:tcPr>
          <w:p w14:paraId="599C3D2D" w14:textId="3565D79A"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59E3CADA" w14:textId="38BF1926" w:rsidR="00451987" w:rsidRPr="00542AD3" w:rsidRDefault="00451987" w:rsidP="00451987">
            <w:pPr>
              <w:jc w:val="both"/>
              <w:rPr>
                <w:rFonts w:ascii="Arial" w:hAnsi="Arial" w:cs="Arial"/>
                <w:sz w:val="18"/>
                <w:szCs w:val="18"/>
              </w:rPr>
            </w:pPr>
            <w:r w:rsidRPr="00542AD3">
              <w:rPr>
                <w:rFonts w:ascii="Arial" w:hAnsi="Arial" w:cs="Arial"/>
                <w:sz w:val="18"/>
                <w:szCs w:val="18"/>
              </w:rPr>
              <w:t>Zmiana brzmienia podpunktu.</w:t>
            </w:r>
          </w:p>
        </w:tc>
        <w:tc>
          <w:tcPr>
            <w:tcW w:w="2410" w:type="dxa"/>
            <w:gridSpan w:val="2"/>
          </w:tcPr>
          <w:p w14:paraId="12E9EF6E" w14:textId="1634A13F" w:rsidR="00451987" w:rsidRPr="00542AD3" w:rsidRDefault="00451987" w:rsidP="00451987">
            <w:pPr>
              <w:rPr>
                <w:rFonts w:ascii="Arial" w:hAnsi="Arial" w:cs="Arial"/>
                <w:bCs/>
                <w:sz w:val="18"/>
                <w:szCs w:val="18"/>
              </w:rPr>
            </w:pPr>
            <w:r w:rsidRPr="00542AD3">
              <w:rPr>
                <w:rFonts w:ascii="Arial" w:hAnsi="Arial" w:cs="Arial"/>
                <w:bCs/>
                <w:sz w:val="18"/>
                <w:szCs w:val="18"/>
              </w:rPr>
              <w:t>Zastąpienie wymieniania poszczególnych produktów ogólną nazwą przyjętą w protetyce słuchu.</w:t>
            </w:r>
          </w:p>
        </w:tc>
        <w:tc>
          <w:tcPr>
            <w:tcW w:w="2268" w:type="dxa"/>
          </w:tcPr>
          <w:p w14:paraId="33930775" w14:textId="5048B9E6" w:rsidR="00451987" w:rsidRPr="00542AD3" w:rsidRDefault="00451987" w:rsidP="00451987">
            <w:pPr>
              <w:rPr>
                <w:rFonts w:ascii="Arial" w:hAnsi="Arial" w:cs="Arial"/>
                <w:bCs/>
                <w:sz w:val="18"/>
                <w:szCs w:val="18"/>
              </w:rPr>
            </w:pPr>
            <w:r w:rsidRPr="00542AD3">
              <w:rPr>
                <w:rFonts w:ascii="Arial" w:hAnsi="Arial" w:cs="Arial"/>
                <w:bCs/>
                <w:sz w:val="18"/>
                <w:szCs w:val="18"/>
              </w:rPr>
              <w:t>5.1.Wykonywanie odlewu ucha w celu wykonania produktów otoplas</w:t>
            </w:r>
            <w:r w:rsidR="001266B1" w:rsidRPr="00542AD3">
              <w:rPr>
                <w:rFonts w:ascii="Arial" w:hAnsi="Arial" w:cs="Arial"/>
                <w:bCs/>
                <w:sz w:val="18"/>
                <w:szCs w:val="18"/>
              </w:rPr>
              <w:t>t</w:t>
            </w:r>
            <w:r w:rsidRPr="00542AD3">
              <w:rPr>
                <w:rFonts w:ascii="Arial" w:hAnsi="Arial" w:cs="Arial"/>
                <w:bCs/>
                <w:sz w:val="18"/>
                <w:szCs w:val="18"/>
              </w:rPr>
              <w:t>ycznych</w:t>
            </w:r>
          </w:p>
        </w:tc>
        <w:tc>
          <w:tcPr>
            <w:tcW w:w="2942" w:type="dxa"/>
          </w:tcPr>
          <w:p w14:paraId="018A4AAF" w14:textId="7186B32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1266B1" w:rsidRPr="00542AD3">
              <w:rPr>
                <w:rFonts w:ascii="Arial" w:hAnsi="Arial" w:cs="Arial"/>
                <w:bCs/>
                <w:sz w:val="18"/>
                <w:szCs w:val="18"/>
              </w:rPr>
              <w:t>nieuwzględniona</w:t>
            </w:r>
            <w:r w:rsidRPr="00542AD3">
              <w:rPr>
                <w:rFonts w:ascii="Arial" w:hAnsi="Arial" w:cs="Arial"/>
                <w:bCs/>
                <w:sz w:val="18"/>
                <w:szCs w:val="18"/>
              </w:rPr>
              <w:t>.</w:t>
            </w:r>
          </w:p>
          <w:p w14:paraId="436DB1F0" w14:textId="77777777" w:rsidR="001266B1" w:rsidRPr="00542AD3" w:rsidRDefault="001266B1" w:rsidP="00451987">
            <w:pPr>
              <w:rPr>
                <w:rFonts w:ascii="Arial" w:hAnsi="Arial" w:cs="Arial"/>
                <w:bCs/>
                <w:sz w:val="18"/>
                <w:szCs w:val="18"/>
              </w:rPr>
            </w:pPr>
          </w:p>
          <w:p w14:paraId="38998D53" w14:textId="1C07D280" w:rsidR="001266B1" w:rsidRPr="00542AD3" w:rsidRDefault="001266B1" w:rsidP="00451987">
            <w:pPr>
              <w:rPr>
                <w:rFonts w:ascii="Arial" w:hAnsi="Arial" w:cs="Arial"/>
                <w:bCs/>
                <w:sz w:val="18"/>
                <w:szCs w:val="18"/>
              </w:rPr>
            </w:pPr>
            <w:r w:rsidRPr="00542AD3">
              <w:rPr>
                <w:rFonts w:ascii="Arial" w:hAnsi="Arial" w:cs="Arial"/>
                <w:bCs/>
                <w:sz w:val="18"/>
                <w:szCs w:val="18"/>
              </w:rPr>
              <w:t>Katalog tych produktów nie może być otwarty w rozporządzeniu.</w:t>
            </w:r>
          </w:p>
          <w:p w14:paraId="41581143" w14:textId="77777777" w:rsidR="00451987" w:rsidRPr="00542AD3" w:rsidRDefault="00451987" w:rsidP="00451987">
            <w:pPr>
              <w:rPr>
                <w:rFonts w:ascii="Arial" w:hAnsi="Arial" w:cs="Arial"/>
                <w:bCs/>
                <w:sz w:val="18"/>
                <w:szCs w:val="18"/>
              </w:rPr>
            </w:pPr>
          </w:p>
          <w:p w14:paraId="2A91EBB2" w14:textId="57937DAA" w:rsidR="00451987" w:rsidRPr="00542AD3" w:rsidRDefault="00451987" w:rsidP="00451987">
            <w:pPr>
              <w:rPr>
                <w:rFonts w:ascii="Arial" w:hAnsi="Arial" w:cs="Arial"/>
                <w:bCs/>
                <w:sz w:val="18"/>
                <w:szCs w:val="18"/>
              </w:rPr>
            </w:pPr>
          </w:p>
        </w:tc>
      </w:tr>
      <w:tr w:rsidR="00A373A0" w:rsidRPr="00542AD3" w14:paraId="005F11D3" w14:textId="77777777" w:rsidTr="00D87D56">
        <w:tc>
          <w:tcPr>
            <w:tcW w:w="477" w:type="dxa"/>
          </w:tcPr>
          <w:p w14:paraId="66EAB221" w14:textId="77777777" w:rsidR="00451987" w:rsidRPr="00542AD3" w:rsidRDefault="00451987" w:rsidP="00451987">
            <w:pPr>
              <w:rPr>
                <w:rFonts w:ascii="Arial" w:hAnsi="Arial" w:cs="Arial"/>
                <w:sz w:val="18"/>
                <w:szCs w:val="18"/>
              </w:rPr>
            </w:pPr>
          </w:p>
        </w:tc>
        <w:tc>
          <w:tcPr>
            <w:tcW w:w="1109" w:type="dxa"/>
          </w:tcPr>
          <w:p w14:paraId="54C098D1" w14:textId="482582F2" w:rsidR="00451987" w:rsidRPr="00542AD3" w:rsidRDefault="00451987" w:rsidP="00451987">
            <w:pPr>
              <w:rPr>
                <w:rFonts w:ascii="Arial" w:hAnsi="Arial" w:cs="Arial"/>
                <w:sz w:val="18"/>
                <w:szCs w:val="18"/>
              </w:rPr>
            </w:pPr>
            <w:r w:rsidRPr="00542AD3">
              <w:rPr>
                <w:rFonts w:ascii="Arial" w:hAnsi="Arial" w:cs="Arial"/>
                <w:sz w:val="18"/>
                <w:szCs w:val="18"/>
              </w:rPr>
              <w:t>Załącznik nr 10 pkt 5.1 i 5.2</w:t>
            </w:r>
          </w:p>
        </w:tc>
        <w:tc>
          <w:tcPr>
            <w:tcW w:w="1838" w:type="dxa"/>
          </w:tcPr>
          <w:p w14:paraId="7BB37B4A" w14:textId="4BD9D462"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2F8DBF45" w14:textId="21805BEE" w:rsidR="00451987" w:rsidRPr="00542AD3" w:rsidRDefault="00451987" w:rsidP="00451987">
            <w:pPr>
              <w:jc w:val="both"/>
              <w:rPr>
                <w:rFonts w:ascii="Arial" w:hAnsi="Arial" w:cs="Arial"/>
                <w:bCs/>
                <w:sz w:val="18"/>
                <w:szCs w:val="18"/>
              </w:rPr>
            </w:pPr>
            <w:r w:rsidRPr="00542AD3">
              <w:rPr>
                <w:rFonts w:ascii="Arial" w:hAnsi="Arial" w:cs="Arial"/>
                <w:sz w:val="18"/>
                <w:szCs w:val="18"/>
              </w:rPr>
              <w:t>Wnosimy o wprowadzenie ogólnych zapisów dotyczących metody wykonywania modelu przewodu usznego tak aby dopuścić również nowoczesne metody skanowania 3D</w:t>
            </w:r>
          </w:p>
        </w:tc>
        <w:tc>
          <w:tcPr>
            <w:tcW w:w="2410" w:type="dxa"/>
            <w:gridSpan w:val="2"/>
          </w:tcPr>
          <w:p w14:paraId="6BEF776E" w14:textId="54538703" w:rsidR="00451987" w:rsidRPr="00542AD3" w:rsidRDefault="00451987" w:rsidP="00451987">
            <w:pPr>
              <w:rPr>
                <w:rFonts w:ascii="Arial" w:hAnsi="Arial" w:cs="Arial"/>
                <w:bCs/>
                <w:sz w:val="18"/>
                <w:szCs w:val="18"/>
              </w:rPr>
            </w:pPr>
            <w:r w:rsidRPr="00542AD3">
              <w:rPr>
                <w:rFonts w:ascii="Arial" w:hAnsi="Arial" w:cs="Arial"/>
                <w:bCs/>
                <w:sz w:val="18"/>
                <w:szCs w:val="18"/>
              </w:rPr>
              <w:t>Uogólnienie zapisów pozwoli na stosowanie wszystkich dostępnych na rynku metod.</w:t>
            </w:r>
          </w:p>
        </w:tc>
        <w:tc>
          <w:tcPr>
            <w:tcW w:w="2268" w:type="dxa"/>
          </w:tcPr>
          <w:p w14:paraId="236F57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w:t>
            </w:r>
          </w:p>
          <w:p w14:paraId="018A374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5.1.Wykonywanie </w:t>
            </w:r>
            <w:bookmarkStart w:id="12" w:name="_Hlk176950072"/>
            <w:r w:rsidRPr="00542AD3">
              <w:rPr>
                <w:rFonts w:ascii="Arial" w:hAnsi="Arial" w:cs="Arial"/>
                <w:bCs/>
                <w:sz w:val="18"/>
                <w:szCs w:val="18"/>
              </w:rPr>
              <w:t xml:space="preserve">odwzorowania przewodu słuchowego </w:t>
            </w:r>
            <w:bookmarkEnd w:id="12"/>
            <w:r w:rsidRPr="00542AD3">
              <w:rPr>
                <w:rFonts w:ascii="Arial" w:hAnsi="Arial" w:cs="Arial"/>
                <w:bCs/>
                <w:sz w:val="18"/>
                <w:szCs w:val="18"/>
              </w:rPr>
              <w:t>w celu wykonania wkładki usznej lub obudowy aparatu wewnątrzusznego i ochronnika słuchu.</w:t>
            </w:r>
          </w:p>
          <w:p w14:paraId="5CC5AE18" w14:textId="2E76E2DA" w:rsidR="00451987" w:rsidRPr="00542AD3" w:rsidRDefault="00451987" w:rsidP="00451987">
            <w:pPr>
              <w:rPr>
                <w:rFonts w:ascii="Arial" w:hAnsi="Arial" w:cs="Arial"/>
                <w:bCs/>
                <w:sz w:val="18"/>
                <w:szCs w:val="18"/>
              </w:rPr>
            </w:pPr>
            <w:r w:rsidRPr="00542AD3">
              <w:rPr>
                <w:rFonts w:ascii="Arial" w:hAnsi="Arial" w:cs="Arial"/>
                <w:bCs/>
                <w:sz w:val="18"/>
                <w:szCs w:val="18"/>
              </w:rPr>
              <w:t>5.2. Analiza odwzorowania przewodu słuchowego pod względem prawidłowości wykonania</w:t>
            </w:r>
          </w:p>
        </w:tc>
        <w:tc>
          <w:tcPr>
            <w:tcW w:w="2942" w:type="dxa"/>
          </w:tcPr>
          <w:p w14:paraId="7B7504CF" w14:textId="32B7B7A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1266B1" w:rsidRPr="00542AD3">
              <w:rPr>
                <w:rFonts w:ascii="Arial" w:hAnsi="Arial" w:cs="Arial"/>
                <w:bCs/>
                <w:sz w:val="18"/>
                <w:szCs w:val="18"/>
              </w:rPr>
              <w:t>uwzględniona.</w:t>
            </w:r>
          </w:p>
          <w:p w14:paraId="52083207" w14:textId="77777777" w:rsidR="00451987" w:rsidRPr="00542AD3" w:rsidRDefault="00451987" w:rsidP="00451987">
            <w:pPr>
              <w:rPr>
                <w:rFonts w:ascii="Arial" w:hAnsi="Arial" w:cs="Arial"/>
                <w:bCs/>
                <w:sz w:val="18"/>
                <w:szCs w:val="18"/>
              </w:rPr>
            </w:pPr>
          </w:p>
          <w:p w14:paraId="26B4C7BB" w14:textId="2E1EB858" w:rsidR="00451987" w:rsidRPr="00542AD3" w:rsidRDefault="00451987" w:rsidP="00451987">
            <w:pPr>
              <w:rPr>
                <w:rFonts w:ascii="Arial" w:hAnsi="Arial" w:cs="Arial"/>
                <w:bCs/>
                <w:sz w:val="18"/>
                <w:szCs w:val="18"/>
              </w:rPr>
            </w:pPr>
          </w:p>
        </w:tc>
      </w:tr>
      <w:tr w:rsidR="00A373A0" w:rsidRPr="00542AD3" w14:paraId="3BF5D839" w14:textId="77777777" w:rsidTr="00D87D56">
        <w:tc>
          <w:tcPr>
            <w:tcW w:w="477" w:type="dxa"/>
          </w:tcPr>
          <w:p w14:paraId="542FE62F" w14:textId="77777777" w:rsidR="00451987" w:rsidRPr="00542AD3" w:rsidRDefault="00451987" w:rsidP="00451987">
            <w:pPr>
              <w:rPr>
                <w:rFonts w:ascii="Arial" w:hAnsi="Arial" w:cs="Arial"/>
                <w:sz w:val="18"/>
                <w:szCs w:val="18"/>
              </w:rPr>
            </w:pPr>
          </w:p>
        </w:tc>
        <w:tc>
          <w:tcPr>
            <w:tcW w:w="1109" w:type="dxa"/>
          </w:tcPr>
          <w:p w14:paraId="4C9E85CB" w14:textId="31BC6731" w:rsidR="00451987" w:rsidRPr="00542AD3" w:rsidRDefault="00451987" w:rsidP="00451987">
            <w:pPr>
              <w:rPr>
                <w:rFonts w:ascii="Arial" w:hAnsi="Arial" w:cs="Arial"/>
                <w:sz w:val="18"/>
                <w:szCs w:val="18"/>
              </w:rPr>
            </w:pPr>
            <w:r w:rsidRPr="00542AD3">
              <w:rPr>
                <w:rFonts w:ascii="Arial" w:hAnsi="Arial" w:cs="Arial"/>
                <w:sz w:val="18"/>
                <w:szCs w:val="18"/>
              </w:rPr>
              <w:t>Załącznik nr 10 pkt 5.2</w:t>
            </w:r>
          </w:p>
        </w:tc>
        <w:tc>
          <w:tcPr>
            <w:tcW w:w="1838" w:type="dxa"/>
          </w:tcPr>
          <w:p w14:paraId="787FAC16" w14:textId="78B06C4E"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54F9C50C" w14:textId="0D8EE093" w:rsidR="00451987" w:rsidRPr="00542AD3" w:rsidRDefault="00451987" w:rsidP="00451987">
            <w:pPr>
              <w:jc w:val="both"/>
              <w:rPr>
                <w:rFonts w:ascii="Arial" w:hAnsi="Arial" w:cs="Arial"/>
                <w:sz w:val="18"/>
                <w:szCs w:val="18"/>
              </w:rPr>
            </w:pPr>
            <w:r w:rsidRPr="00542AD3">
              <w:rPr>
                <w:rFonts w:ascii="Arial" w:hAnsi="Arial" w:cs="Arial"/>
                <w:sz w:val="18"/>
                <w:szCs w:val="18"/>
              </w:rPr>
              <w:t>Zmiana brzmienia podpunktu. Dodanie” oraz możliwości protezowania”</w:t>
            </w:r>
          </w:p>
        </w:tc>
        <w:tc>
          <w:tcPr>
            <w:tcW w:w="2410" w:type="dxa"/>
            <w:gridSpan w:val="2"/>
          </w:tcPr>
          <w:p w14:paraId="0D093D59" w14:textId="3D4A2465" w:rsidR="00451987" w:rsidRPr="00542AD3" w:rsidRDefault="00451987" w:rsidP="00451987">
            <w:pPr>
              <w:rPr>
                <w:rFonts w:ascii="Arial" w:hAnsi="Arial" w:cs="Arial"/>
                <w:bCs/>
                <w:sz w:val="18"/>
                <w:szCs w:val="18"/>
              </w:rPr>
            </w:pPr>
            <w:r w:rsidRPr="00542AD3">
              <w:rPr>
                <w:rFonts w:ascii="Arial" w:hAnsi="Arial" w:cs="Arial"/>
                <w:bCs/>
                <w:sz w:val="18"/>
                <w:szCs w:val="18"/>
              </w:rPr>
              <w:t>Jest to istotny element decydujacy o sposobie protezowania słuchu.</w:t>
            </w:r>
          </w:p>
        </w:tc>
        <w:tc>
          <w:tcPr>
            <w:tcW w:w="2268" w:type="dxa"/>
          </w:tcPr>
          <w:p w14:paraId="36832698" w14:textId="60630AFC" w:rsidR="00451987" w:rsidRPr="00542AD3" w:rsidRDefault="00451987" w:rsidP="00451987">
            <w:pPr>
              <w:rPr>
                <w:rFonts w:ascii="Arial" w:hAnsi="Arial" w:cs="Arial"/>
                <w:bCs/>
                <w:sz w:val="18"/>
                <w:szCs w:val="18"/>
              </w:rPr>
            </w:pPr>
            <w:r w:rsidRPr="00542AD3">
              <w:rPr>
                <w:rFonts w:ascii="Arial" w:hAnsi="Arial" w:cs="Arial"/>
                <w:bCs/>
                <w:sz w:val="18"/>
                <w:szCs w:val="18"/>
              </w:rPr>
              <w:t>5.2.Analiza odlewu ucha pod względem prawidłowości wykonania oraz możliwości protezowania.</w:t>
            </w:r>
          </w:p>
        </w:tc>
        <w:tc>
          <w:tcPr>
            <w:tcW w:w="2942" w:type="dxa"/>
          </w:tcPr>
          <w:p w14:paraId="7263DA9F" w14:textId="2EDFC46B" w:rsidR="00451987" w:rsidRPr="00542AD3" w:rsidRDefault="00451987" w:rsidP="00054D85">
            <w:pPr>
              <w:rPr>
                <w:rFonts w:ascii="Arial" w:hAnsi="Arial" w:cs="Arial"/>
                <w:bCs/>
                <w:sz w:val="18"/>
                <w:szCs w:val="18"/>
              </w:rPr>
            </w:pPr>
            <w:r w:rsidRPr="00542AD3">
              <w:rPr>
                <w:rFonts w:ascii="Arial" w:hAnsi="Arial" w:cs="Arial"/>
                <w:bCs/>
                <w:sz w:val="18"/>
                <w:szCs w:val="18"/>
              </w:rPr>
              <w:t xml:space="preserve">Uwaga </w:t>
            </w:r>
            <w:r w:rsidR="00054D85" w:rsidRPr="00542AD3">
              <w:rPr>
                <w:rFonts w:ascii="Arial" w:hAnsi="Arial" w:cs="Arial"/>
                <w:bCs/>
                <w:sz w:val="18"/>
                <w:szCs w:val="18"/>
              </w:rPr>
              <w:t>uwzględniona.</w:t>
            </w:r>
          </w:p>
          <w:p w14:paraId="1437725D" w14:textId="77777777" w:rsidR="00054D85" w:rsidRPr="00542AD3" w:rsidRDefault="00054D85" w:rsidP="00054D85">
            <w:pPr>
              <w:rPr>
                <w:rFonts w:ascii="Arial" w:hAnsi="Arial" w:cs="Arial"/>
                <w:bCs/>
                <w:sz w:val="18"/>
                <w:szCs w:val="18"/>
              </w:rPr>
            </w:pPr>
          </w:p>
          <w:p w14:paraId="4629C3AF" w14:textId="5643BDB8" w:rsidR="00054D85" w:rsidRPr="00542AD3" w:rsidRDefault="00054D85" w:rsidP="00054D85">
            <w:pPr>
              <w:rPr>
                <w:rFonts w:ascii="Arial" w:hAnsi="Arial" w:cs="Arial"/>
                <w:bCs/>
                <w:sz w:val="18"/>
                <w:szCs w:val="18"/>
              </w:rPr>
            </w:pPr>
            <w:r w:rsidRPr="00542AD3">
              <w:rPr>
                <w:rFonts w:ascii="Arial" w:hAnsi="Arial" w:cs="Arial"/>
                <w:bCs/>
                <w:sz w:val="18"/>
                <w:szCs w:val="18"/>
              </w:rPr>
              <w:t>Przepis w tym zakresie został przeredagowany.</w:t>
            </w:r>
          </w:p>
          <w:p w14:paraId="606C75F3" w14:textId="7EA0F148" w:rsidR="00451987" w:rsidRPr="00542AD3" w:rsidRDefault="00451987" w:rsidP="00451987">
            <w:pPr>
              <w:rPr>
                <w:rFonts w:ascii="Arial" w:hAnsi="Arial" w:cs="Arial"/>
                <w:bCs/>
                <w:sz w:val="18"/>
                <w:szCs w:val="18"/>
              </w:rPr>
            </w:pPr>
          </w:p>
        </w:tc>
      </w:tr>
      <w:tr w:rsidR="00A373A0" w:rsidRPr="00542AD3" w14:paraId="77EDF388" w14:textId="77777777" w:rsidTr="00D87D56">
        <w:tc>
          <w:tcPr>
            <w:tcW w:w="477" w:type="dxa"/>
          </w:tcPr>
          <w:p w14:paraId="6FE3F2BC" w14:textId="77777777" w:rsidR="00451987" w:rsidRPr="00542AD3" w:rsidRDefault="00451987" w:rsidP="00451987">
            <w:pPr>
              <w:rPr>
                <w:rFonts w:ascii="Arial" w:hAnsi="Arial" w:cs="Arial"/>
                <w:sz w:val="18"/>
                <w:szCs w:val="18"/>
              </w:rPr>
            </w:pPr>
          </w:p>
        </w:tc>
        <w:tc>
          <w:tcPr>
            <w:tcW w:w="1109" w:type="dxa"/>
          </w:tcPr>
          <w:p w14:paraId="16E4118F" w14:textId="43BBEFAC" w:rsidR="00451987" w:rsidRPr="00542AD3" w:rsidRDefault="00451987" w:rsidP="00451987">
            <w:pPr>
              <w:rPr>
                <w:rFonts w:ascii="Arial" w:hAnsi="Arial" w:cs="Arial"/>
                <w:sz w:val="18"/>
                <w:szCs w:val="18"/>
              </w:rPr>
            </w:pPr>
            <w:r w:rsidRPr="00542AD3">
              <w:rPr>
                <w:rFonts w:ascii="Arial" w:hAnsi="Arial" w:cs="Arial"/>
                <w:sz w:val="18"/>
                <w:szCs w:val="18"/>
              </w:rPr>
              <w:t>Załącznik nr 10 pkt 5.3</w:t>
            </w:r>
          </w:p>
        </w:tc>
        <w:tc>
          <w:tcPr>
            <w:tcW w:w="1838" w:type="dxa"/>
          </w:tcPr>
          <w:p w14:paraId="468246C8" w14:textId="2FBFE6D1"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0EE24A77" w14:textId="52A94CA6" w:rsidR="00451987" w:rsidRPr="00542AD3" w:rsidRDefault="00451987" w:rsidP="00451987">
            <w:pPr>
              <w:jc w:val="both"/>
              <w:rPr>
                <w:rFonts w:ascii="Arial" w:hAnsi="Arial" w:cs="Arial"/>
                <w:sz w:val="18"/>
                <w:szCs w:val="18"/>
              </w:rPr>
            </w:pPr>
            <w:r w:rsidRPr="00542AD3">
              <w:rPr>
                <w:rFonts w:ascii="Arial" w:hAnsi="Arial" w:cs="Arial"/>
                <w:sz w:val="18"/>
                <w:szCs w:val="18"/>
              </w:rPr>
              <w:t>Zmiana brzmienia podpunktu.</w:t>
            </w:r>
          </w:p>
        </w:tc>
        <w:tc>
          <w:tcPr>
            <w:tcW w:w="2410" w:type="dxa"/>
            <w:gridSpan w:val="2"/>
          </w:tcPr>
          <w:p w14:paraId="1A4F689C" w14:textId="43EE53BF" w:rsidR="00451987" w:rsidRPr="00542AD3" w:rsidRDefault="00451987" w:rsidP="00451987">
            <w:pPr>
              <w:rPr>
                <w:rFonts w:ascii="Arial" w:hAnsi="Arial" w:cs="Arial"/>
                <w:bCs/>
                <w:sz w:val="18"/>
                <w:szCs w:val="18"/>
              </w:rPr>
            </w:pPr>
            <w:r w:rsidRPr="00542AD3">
              <w:rPr>
                <w:rFonts w:ascii="Arial" w:hAnsi="Arial" w:cs="Arial"/>
                <w:bCs/>
                <w:sz w:val="18"/>
                <w:szCs w:val="18"/>
              </w:rPr>
              <w:t>Zastąpienie wymieniania poszczególnych produktów ogólną nazwą przyjętą w protetyce słuchu.</w:t>
            </w:r>
          </w:p>
        </w:tc>
        <w:tc>
          <w:tcPr>
            <w:tcW w:w="2268" w:type="dxa"/>
          </w:tcPr>
          <w:p w14:paraId="736CF70B" w14:textId="290F9F41" w:rsidR="00451987" w:rsidRPr="00542AD3" w:rsidRDefault="00451987" w:rsidP="00451987">
            <w:pPr>
              <w:rPr>
                <w:rFonts w:ascii="Arial" w:hAnsi="Arial" w:cs="Arial"/>
                <w:bCs/>
                <w:sz w:val="18"/>
                <w:szCs w:val="18"/>
              </w:rPr>
            </w:pPr>
            <w:r w:rsidRPr="00542AD3">
              <w:rPr>
                <w:rFonts w:ascii="Arial" w:hAnsi="Arial" w:cs="Arial"/>
                <w:bCs/>
                <w:sz w:val="18"/>
                <w:szCs w:val="18"/>
              </w:rPr>
              <w:t>5.3.Dobieranie rodzaju produktów otoplastycznych.</w:t>
            </w:r>
          </w:p>
        </w:tc>
        <w:tc>
          <w:tcPr>
            <w:tcW w:w="2942" w:type="dxa"/>
          </w:tcPr>
          <w:p w14:paraId="4C8008E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54D85" w:rsidRPr="00542AD3">
              <w:rPr>
                <w:rFonts w:ascii="Arial" w:hAnsi="Arial" w:cs="Arial"/>
                <w:bCs/>
                <w:sz w:val="18"/>
                <w:szCs w:val="18"/>
              </w:rPr>
              <w:t>nieuwzględniona.</w:t>
            </w:r>
          </w:p>
          <w:p w14:paraId="299C9F87" w14:textId="77777777" w:rsidR="00054D85" w:rsidRPr="00542AD3" w:rsidRDefault="00054D85" w:rsidP="00451987">
            <w:pPr>
              <w:rPr>
                <w:rFonts w:ascii="Arial" w:hAnsi="Arial" w:cs="Arial"/>
                <w:bCs/>
                <w:sz w:val="18"/>
                <w:szCs w:val="18"/>
              </w:rPr>
            </w:pPr>
          </w:p>
          <w:p w14:paraId="364E610D" w14:textId="2368BB86" w:rsidR="00054D85" w:rsidRPr="00542AD3" w:rsidRDefault="00054D85" w:rsidP="00451987">
            <w:pPr>
              <w:rPr>
                <w:rFonts w:ascii="Arial" w:hAnsi="Arial" w:cs="Arial"/>
                <w:bCs/>
                <w:sz w:val="18"/>
                <w:szCs w:val="18"/>
              </w:rPr>
            </w:pPr>
            <w:r w:rsidRPr="00542AD3">
              <w:rPr>
                <w:rFonts w:ascii="Arial" w:hAnsi="Arial" w:cs="Arial"/>
                <w:bCs/>
                <w:sz w:val="18"/>
                <w:szCs w:val="18"/>
              </w:rPr>
              <w:t>Katalog tych produktów nie może być otwarty w rozporządzeniu.</w:t>
            </w:r>
          </w:p>
        </w:tc>
      </w:tr>
      <w:tr w:rsidR="00A373A0" w:rsidRPr="00542AD3" w14:paraId="4A2F42BD" w14:textId="77777777" w:rsidTr="00D87D56">
        <w:tc>
          <w:tcPr>
            <w:tcW w:w="477" w:type="dxa"/>
          </w:tcPr>
          <w:p w14:paraId="7EA49101" w14:textId="77777777" w:rsidR="00451987" w:rsidRPr="00542AD3" w:rsidRDefault="00451987" w:rsidP="00451987">
            <w:pPr>
              <w:rPr>
                <w:rFonts w:ascii="Arial" w:hAnsi="Arial" w:cs="Arial"/>
                <w:sz w:val="18"/>
                <w:szCs w:val="18"/>
              </w:rPr>
            </w:pPr>
          </w:p>
        </w:tc>
        <w:tc>
          <w:tcPr>
            <w:tcW w:w="1109" w:type="dxa"/>
          </w:tcPr>
          <w:p w14:paraId="0A5BC316" w14:textId="5A0E3CD5" w:rsidR="00451987" w:rsidRPr="00542AD3" w:rsidRDefault="00451987" w:rsidP="00451987">
            <w:pPr>
              <w:rPr>
                <w:rFonts w:ascii="Arial" w:hAnsi="Arial" w:cs="Arial"/>
                <w:sz w:val="18"/>
                <w:szCs w:val="18"/>
              </w:rPr>
            </w:pPr>
            <w:r w:rsidRPr="00542AD3">
              <w:rPr>
                <w:rFonts w:ascii="Arial" w:hAnsi="Arial" w:cs="Arial"/>
                <w:sz w:val="18"/>
                <w:szCs w:val="18"/>
              </w:rPr>
              <w:t>Załącznik nr 10 pkt 5.4</w:t>
            </w:r>
          </w:p>
        </w:tc>
        <w:tc>
          <w:tcPr>
            <w:tcW w:w="1838" w:type="dxa"/>
          </w:tcPr>
          <w:p w14:paraId="7D57CFDF" w14:textId="4C1D10DE"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2CCE96A6" w14:textId="575D446C" w:rsidR="00451987" w:rsidRPr="00542AD3" w:rsidRDefault="00451987" w:rsidP="00451987">
            <w:pPr>
              <w:jc w:val="both"/>
              <w:rPr>
                <w:rFonts w:ascii="Arial" w:hAnsi="Arial" w:cs="Arial"/>
                <w:sz w:val="18"/>
                <w:szCs w:val="18"/>
              </w:rPr>
            </w:pPr>
            <w:r w:rsidRPr="00542AD3">
              <w:rPr>
                <w:rFonts w:ascii="Arial" w:hAnsi="Arial" w:cs="Arial"/>
                <w:sz w:val="18"/>
                <w:szCs w:val="18"/>
              </w:rPr>
              <w:t>Zmiana brzmienia podpunktu.</w:t>
            </w:r>
          </w:p>
        </w:tc>
        <w:tc>
          <w:tcPr>
            <w:tcW w:w="2410" w:type="dxa"/>
            <w:gridSpan w:val="2"/>
          </w:tcPr>
          <w:p w14:paraId="0C7622DE" w14:textId="3016CBD6" w:rsidR="00451987" w:rsidRPr="00542AD3" w:rsidRDefault="00451987" w:rsidP="00451987">
            <w:pPr>
              <w:rPr>
                <w:rFonts w:ascii="Arial" w:hAnsi="Arial" w:cs="Arial"/>
                <w:bCs/>
                <w:sz w:val="18"/>
                <w:szCs w:val="18"/>
              </w:rPr>
            </w:pPr>
            <w:r w:rsidRPr="00542AD3">
              <w:rPr>
                <w:rFonts w:ascii="Arial" w:hAnsi="Arial" w:cs="Arial"/>
                <w:bCs/>
                <w:sz w:val="18"/>
                <w:szCs w:val="18"/>
              </w:rPr>
              <w:t>Zastąpienie wymieniania poszczególnych produktów ogólną nazwą przyjętą w protetyce słuchu.</w:t>
            </w:r>
          </w:p>
        </w:tc>
        <w:tc>
          <w:tcPr>
            <w:tcW w:w="2268" w:type="dxa"/>
          </w:tcPr>
          <w:p w14:paraId="2B2459D8" w14:textId="75969A18" w:rsidR="00451987" w:rsidRPr="00542AD3" w:rsidRDefault="00451987" w:rsidP="00451987">
            <w:pPr>
              <w:rPr>
                <w:rFonts w:ascii="Arial" w:hAnsi="Arial" w:cs="Arial"/>
                <w:bCs/>
                <w:sz w:val="18"/>
                <w:szCs w:val="18"/>
              </w:rPr>
            </w:pPr>
            <w:r w:rsidRPr="00542AD3">
              <w:rPr>
                <w:rFonts w:ascii="Arial" w:hAnsi="Arial" w:cs="Arial"/>
                <w:bCs/>
                <w:sz w:val="18"/>
                <w:szCs w:val="18"/>
              </w:rPr>
              <w:t>5.4.Wykonywanie korekty produktów otoplastycznych.</w:t>
            </w:r>
          </w:p>
        </w:tc>
        <w:tc>
          <w:tcPr>
            <w:tcW w:w="2942" w:type="dxa"/>
          </w:tcPr>
          <w:p w14:paraId="579EB0A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54D85" w:rsidRPr="00542AD3">
              <w:rPr>
                <w:rFonts w:ascii="Arial" w:hAnsi="Arial" w:cs="Arial"/>
                <w:bCs/>
                <w:sz w:val="18"/>
                <w:szCs w:val="18"/>
              </w:rPr>
              <w:t>nieuwzględniona.</w:t>
            </w:r>
          </w:p>
          <w:p w14:paraId="074FDAB4" w14:textId="77777777" w:rsidR="00054D85" w:rsidRPr="00542AD3" w:rsidRDefault="00054D85" w:rsidP="00451987">
            <w:pPr>
              <w:rPr>
                <w:rFonts w:ascii="Arial" w:hAnsi="Arial" w:cs="Arial"/>
                <w:bCs/>
                <w:sz w:val="18"/>
                <w:szCs w:val="18"/>
              </w:rPr>
            </w:pPr>
          </w:p>
          <w:p w14:paraId="2C9779FA" w14:textId="6F3DD63F" w:rsidR="00054D85" w:rsidRPr="00542AD3" w:rsidRDefault="00BA2D52" w:rsidP="00451987">
            <w:pPr>
              <w:rPr>
                <w:rFonts w:ascii="Arial" w:hAnsi="Arial" w:cs="Arial"/>
                <w:bCs/>
                <w:sz w:val="18"/>
                <w:szCs w:val="18"/>
              </w:rPr>
            </w:pPr>
            <w:r w:rsidRPr="00542AD3">
              <w:rPr>
                <w:rFonts w:ascii="Arial" w:hAnsi="Arial" w:cs="Arial"/>
                <w:bCs/>
                <w:sz w:val="18"/>
                <w:szCs w:val="18"/>
              </w:rPr>
              <w:t>jw.</w:t>
            </w:r>
          </w:p>
        </w:tc>
      </w:tr>
      <w:tr w:rsidR="00A373A0" w:rsidRPr="00542AD3" w14:paraId="77C9E0D5" w14:textId="77777777" w:rsidTr="00D87D56">
        <w:tc>
          <w:tcPr>
            <w:tcW w:w="477" w:type="dxa"/>
          </w:tcPr>
          <w:p w14:paraId="12201B1D" w14:textId="77777777" w:rsidR="00451987" w:rsidRPr="00542AD3" w:rsidRDefault="00451987" w:rsidP="00451987">
            <w:pPr>
              <w:rPr>
                <w:rFonts w:ascii="Arial" w:hAnsi="Arial" w:cs="Arial"/>
                <w:sz w:val="18"/>
                <w:szCs w:val="18"/>
              </w:rPr>
            </w:pPr>
          </w:p>
        </w:tc>
        <w:tc>
          <w:tcPr>
            <w:tcW w:w="1109" w:type="dxa"/>
          </w:tcPr>
          <w:p w14:paraId="74BCE1D4" w14:textId="164216D2" w:rsidR="00451987" w:rsidRPr="00542AD3" w:rsidRDefault="00451987" w:rsidP="00451987">
            <w:pPr>
              <w:rPr>
                <w:rFonts w:ascii="Arial" w:hAnsi="Arial" w:cs="Arial"/>
                <w:sz w:val="18"/>
                <w:szCs w:val="18"/>
              </w:rPr>
            </w:pPr>
            <w:r w:rsidRPr="00542AD3">
              <w:rPr>
                <w:rFonts w:ascii="Arial" w:hAnsi="Arial" w:cs="Arial"/>
                <w:sz w:val="18"/>
                <w:szCs w:val="18"/>
              </w:rPr>
              <w:t>Załącznik nr 10 pkt 5.5</w:t>
            </w:r>
          </w:p>
        </w:tc>
        <w:tc>
          <w:tcPr>
            <w:tcW w:w="1838" w:type="dxa"/>
          </w:tcPr>
          <w:p w14:paraId="0D3067FF" w14:textId="7BA83B0F"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15125D5C" w14:textId="2DA28441" w:rsidR="00451987" w:rsidRPr="00542AD3" w:rsidRDefault="00451987" w:rsidP="00451987">
            <w:pPr>
              <w:jc w:val="both"/>
              <w:rPr>
                <w:rFonts w:ascii="Arial" w:hAnsi="Arial" w:cs="Arial"/>
                <w:sz w:val="18"/>
                <w:szCs w:val="18"/>
              </w:rPr>
            </w:pPr>
            <w:r w:rsidRPr="00542AD3">
              <w:rPr>
                <w:rFonts w:ascii="Arial" w:hAnsi="Arial" w:cs="Arial"/>
                <w:sz w:val="18"/>
                <w:szCs w:val="18"/>
              </w:rPr>
              <w:t>Zmiana brzmienia punktu.</w:t>
            </w:r>
          </w:p>
        </w:tc>
        <w:tc>
          <w:tcPr>
            <w:tcW w:w="2410" w:type="dxa"/>
            <w:gridSpan w:val="2"/>
          </w:tcPr>
          <w:p w14:paraId="7C943CFA" w14:textId="4EB87D11" w:rsidR="00451987" w:rsidRPr="00542AD3" w:rsidRDefault="00451987" w:rsidP="00451987">
            <w:pPr>
              <w:rPr>
                <w:rFonts w:ascii="Arial" w:hAnsi="Arial" w:cs="Arial"/>
                <w:bCs/>
                <w:sz w:val="18"/>
                <w:szCs w:val="18"/>
              </w:rPr>
            </w:pPr>
            <w:r w:rsidRPr="00542AD3">
              <w:rPr>
                <w:rFonts w:ascii="Arial" w:hAnsi="Arial" w:cs="Arial"/>
                <w:bCs/>
                <w:sz w:val="18"/>
                <w:szCs w:val="18"/>
              </w:rPr>
              <w:t>Zmiana na przyjęty język protetyczny.</w:t>
            </w:r>
          </w:p>
        </w:tc>
        <w:tc>
          <w:tcPr>
            <w:tcW w:w="2268" w:type="dxa"/>
          </w:tcPr>
          <w:p w14:paraId="5DF4499D" w14:textId="16A2CBA5" w:rsidR="00451987" w:rsidRPr="00542AD3" w:rsidRDefault="00451987" w:rsidP="00451987">
            <w:pPr>
              <w:rPr>
                <w:rFonts w:ascii="Arial" w:hAnsi="Arial" w:cs="Arial"/>
                <w:bCs/>
                <w:sz w:val="18"/>
                <w:szCs w:val="18"/>
              </w:rPr>
            </w:pPr>
            <w:r w:rsidRPr="00542AD3">
              <w:rPr>
                <w:rFonts w:ascii="Arial" w:hAnsi="Arial" w:cs="Arial"/>
                <w:bCs/>
                <w:sz w:val="18"/>
                <w:szCs w:val="18"/>
              </w:rPr>
              <w:t>7. Sprawowanie posprzedażowej opieki audioprotetycznej .</w:t>
            </w:r>
          </w:p>
        </w:tc>
        <w:tc>
          <w:tcPr>
            <w:tcW w:w="2942" w:type="dxa"/>
          </w:tcPr>
          <w:p w14:paraId="71766D42" w14:textId="125BE93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54D85" w:rsidRPr="00542AD3">
              <w:rPr>
                <w:rFonts w:ascii="Arial" w:hAnsi="Arial" w:cs="Arial"/>
                <w:bCs/>
                <w:sz w:val="18"/>
                <w:szCs w:val="18"/>
              </w:rPr>
              <w:t>nieuwzględniona.</w:t>
            </w:r>
          </w:p>
          <w:p w14:paraId="1F93CC92" w14:textId="77777777" w:rsidR="00054D85" w:rsidRPr="00542AD3" w:rsidRDefault="00054D85" w:rsidP="00451987">
            <w:pPr>
              <w:rPr>
                <w:rFonts w:ascii="Arial" w:hAnsi="Arial" w:cs="Arial"/>
                <w:bCs/>
                <w:sz w:val="18"/>
                <w:szCs w:val="18"/>
              </w:rPr>
            </w:pPr>
          </w:p>
          <w:p w14:paraId="7FB9038B" w14:textId="57022980" w:rsidR="00451987" w:rsidRPr="00542AD3" w:rsidRDefault="00054D85" w:rsidP="00451987">
            <w:pPr>
              <w:rPr>
                <w:rFonts w:ascii="Arial" w:hAnsi="Arial" w:cs="Arial"/>
                <w:bCs/>
                <w:sz w:val="18"/>
                <w:szCs w:val="18"/>
              </w:rPr>
            </w:pPr>
            <w:r w:rsidRPr="00542AD3">
              <w:rPr>
                <w:rFonts w:ascii="Arial" w:hAnsi="Arial" w:cs="Arial"/>
                <w:bCs/>
                <w:sz w:val="18"/>
                <w:szCs w:val="18"/>
              </w:rPr>
              <w:t>Brzmienie przepisu jest z</w:t>
            </w:r>
            <w:r w:rsidR="00451987" w:rsidRPr="00542AD3">
              <w:rPr>
                <w:rFonts w:ascii="Arial" w:hAnsi="Arial" w:cs="Arial"/>
                <w:bCs/>
                <w:sz w:val="18"/>
                <w:szCs w:val="18"/>
              </w:rPr>
              <w:t xml:space="preserve">godne z </w:t>
            </w:r>
            <w:r w:rsidRPr="00542AD3">
              <w:rPr>
                <w:rFonts w:ascii="Arial" w:hAnsi="Arial" w:cs="Arial"/>
                <w:bCs/>
                <w:sz w:val="18"/>
                <w:szCs w:val="18"/>
              </w:rPr>
              <w:t>podstawą programową kształcenia w zawodzie protetyk słuchu.</w:t>
            </w:r>
          </w:p>
        </w:tc>
      </w:tr>
      <w:tr w:rsidR="00A373A0" w:rsidRPr="00542AD3" w14:paraId="200289C5" w14:textId="77777777" w:rsidTr="00D87D56">
        <w:tc>
          <w:tcPr>
            <w:tcW w:w="477" w:type="dxa"/>
          </w:tcPr>
          <w:p w14:paraId="5101F29A" w14:textId="77777777" w:rsidR="00451987" w:rsidRPr="00542AD3" w:rsidRDefault="00451987" w:rsidP="00451987">
            <w:pPr>
              <w:rPr>
                <w:rFonts w:ascii="Arial" w:hAnsi="Arial" w:cs="Arial"/>
                <w:sz w:val="18"/>
                <w:szCs w:val="18"/>
              </w:rPr>
            </w:pPr>
          </w:p>
        </w:tc>
        <w:tc>
          <w:tcPr>
            <w:tcW w:w="1109" w:type="dxa"/>
          </w:tcPr>
          <w:p w14:paraId="52C4E6C5" w14:textId="12CFC05F" w:rsidR="00451987" w:rsidRPr="00542AD3" w:rsidRDefault="00451987" w:rsidP="00451987">
            <w:pPr>
              <w:rPr>
                <w:rFonts w:ascii="Arial" w:hAnsi="Arial" w:cs="Arial"/>
                <w:sz w:val="18"/>
                <w:szCs w:val="18"/>
              </w:rPr>
            </w:pPr>
            <w:r w:rsidRPr="00542AD3">
              <w:rPr>
                <w:rFonts w:ascii="Arial" w:hAnsi="Arial" w:cs="Arial"/>
                <w:sz w:val="18"/>
                <w:szCs w:val="18"/>
              </w:rPr>
              <w:t>Załącznik nr 10 pkt 6.1 i 6.2</w:t>
            </w:r>
          </w:p>
        </w:tc>
        <w:tc>
          <w:tcPr>
            <w:tcW w:w="1838" w:type="dxa"/>
          </w:tcPr>
          <w:p w14:paraId="66D5F1D3" w14:textId="1D457B32"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otolaryngologii</w:t>
            </w:r>
          </w:p>
        </w:tc>
        <w:tc>
          <w:tcPr>
            <w:tcW w:w="2847" w:type="dxa"/>
          </w:tcPr>
          <w:p w14:paraId="38AB18D3" w14:textId="1D483420" w:rsidR="00451987" w:rsidRPr="00542AD3" w:rsidRDefault="00451987" w:rsidP="00451987">
            <w:pPr>
              <w:jc w:val="both"/>
              <w:rPr>
                <w:rFonts w:ascii="Arial" w:hAnsi="Arial" w:cs="Arial"/>
                <w:bCs/>
                <w:sz w:val="18"/>
                <w:szCs w:val="18"/>
              </w:rPr>
            </w:pPr>
            <w:r w:rsidRPr="00542AD3">
              <w:rPr>
                <w:rFonts w:ascii="Arial" w:hAnsi="Arial" w:cs="Arial"/>
                <w:bCs/>
                <w:sz w:val="18"/>
                <w:szCs w:val="18"/>
              </w:rPr>
              <w:t>Neguję pkt 6, ppkt 6.1 oraz 6.2 Prowadzenie treningów słuchowych oraz terapii szumów usznych</w:t>
            </w:r>
          </w:p>
        </w:tc>
        <w:tc>
          <w:tcPr>
            <w:tcW w:w="2410" w:type="dxa"/>
            <w:gridSpan w:val="2"/>
          </w:tcPr>
          <w:p w14:paraId="16E42315" w14:textId="7604656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Protetycy słuchu nie posiadają pełnej wiedzy medycznej, która pozwoliłaby im na prawidłową ocenę pacjenta, a także na dostosowanie i monitorowanie treningów słuchowych do indywidualnych potrzeb pacjenta. Prowadzenie treningów słuchowych należy pozostawić w kompetencji specjalistów z dziedziny akustyki, pedagogów i logopedów. Na rynku znajdują się podmioty, które oferują pacjentom jednotorowe terapie, co w naszej ocenie jest nieefektywne. W celu dobrania odpowiedniej metody treningu słuchowego, potrzebna jest konsultacja z różnych dziedzin m.in. psychologiczna, pedagogiczna, logopedyczna. To wspólna ocena tych terapeutów oraz lekarza prowadzącego pozwala na </w:t>
            </w:r>
            <w:r w:rsidRPr="00542AD3">
              <w:rPr>
                <w:rFonts w:ascii="Arial" w:hAnsi="Arial" w:cs="Arial"/>
                <w:bCs/>
                <w:sz w:val="18"/>
                <w:szCs w:val="18"/>
              </w:rPr>
              <w:lastRenderedPageBreak/>
              <w:t>dobór najodpowiedniejszej metody treningowej dla pacjenta.</w:t>
            </w:r>
          </w:p>
        </w:tc>
        <w:tc>
          <w:tcPr>
            <w:tcW w:w="2268" w:type="dxa"/>
          </w:tcPr>
          <w:p w14:paraId="49229A98" w14:textId="21B3CA1C"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Prowadzenie treningów słuchowych należy pozostawić w kompetencji specjalistów z dziedziny akustyki, pedagogów i logopedów.</w:t>
            </w:r>
          </w:p>
        </w:tc>
        <w:tc>
          <w:tcPr>
            <w:tcW w:w="2942" w:type="dxa"/>
          </w:tcPr>
          <w:p w14:paraId="095D60FA" w14:textId="0678DF52"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DB480F" w:rsidRPr="00542AD3">
              <w:rPr>
                <w:rFonts w:ascii="Arial" w:hAnsi="Arial" w:cs="Arial"/>
                <w:bCs/>
                <w:sz w:val="18"/>
                <w:szCs w:val="18"/>
              </w:rPr>
              <w:t>.</w:t>
            </w:r>
          </w:p>
          <w:p w14:paraId="5E5E1143" w14:textId="77777777" w:rsidR="00451987" w:rsidRPr="00542AD3" w:rsidRDefault="00451987" w:rsidP="00451987">
            <w:pPr>
              <w:rPr>
                <w:rFonts w:ascii="Arial" w:hAnsi="Arial" w:cs="Arial"/>
                <w:bCs/>
                <w:sz w:val="18"/>
                <w:szCs w:val="18"/>
              </w:rPr>
            </w:pPr>
          </w:p>
          <w:p w14:paraId="4F919B60" w14:textId="53EB96F8" w:rsidR="00451987" w:rsidRPr="00542AD3" w:rsidRDefault="00451987" w:rsidP="00451987">
            <w:pPr>
              <w:rPr>
                <w:rFonts w:ascii="Arial" w:hAnsi="Arial" w:cs="Arial"/>
                <w:bCs/>
                <w:sz w:val="18"/>
                <w:szCs w:val="18"/>
              </w:rPr>
            </w:pPr>
          </w:p>
        </w:tc>
      </w:tr>
      <w:tr w:rsidR="00A373A0" w:rsidRPr="00542AD3" w14:paraId="3020310F" w14:textId="77777777" w:rsidTr="00D87D56">
        <w:tc>
          <w:tcPr>
            <w:tcW w:w="477" w:type="dxa"/>
          </w:tcPr>
          <w:p w14:paraId="3C40EE61" w14:textId="77777777" w:rsidR="00451987" w:rsidRPr="00542AD3" w:rsidRDefault="00451987" w:rsidP="00451987">
            <w:pPr>
              <w:rPr>
                <w:rFonts w:ascii="Arial" w:hAnsi="Arial" w:cs="Arial"/>
                <w:sz w:val="18"/>
                <w:szCs w:val="18"/>
              </w:rPr>
            </w:pPr>
          </w:p>
        </w:tc>
        <w:tc>
          <w:tcPr>
            <w:tcW w:w="1109" w:type="dxa"/>
          </w:tcPr>
          <w:p w14:paraId="2205C4B3" w14:textId="075B05A8" w:rsidR="00451987" w:rsidRPr="00542AD3" w:rsidRDefault="00451987" w:rsidP="00451987">
            <w:pPr>
              <w:rPr>
                <w:rFonts w:ascii="Arial" w:hAnsi="Arial" w:cs="Arial"/>
                <w:sz w:val="18"/>
                <w:szCs w:val="18"/>
              </w:rPr>
            </w:pPr>
            <w:r w:rsidRPr="00542AD3">
              <w:rPr>
                <w:rFonts w:ascii="Arial" w:hAnsi="Arial" w:cs="Arial"/>
                <w:sz w:val="18"/>
                <w:szCs w:val="18"/>
              </w:rPr>
              <w:t>Załącznik nr 10 pkt 6.1, 6.2 i 6.3</w:t>
            </w:r>
          </w:p>
        </w:tc>
        <w:tc>
          <w:tcPr>
            <w:tcW w:w="1838" w:type="dxa"/>
          </w:tcPr>
          <w:p w14:paraId="5257C91D" w14:textId="76BB0AF7"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oto</w:t>
            </w:r>
            <w:r w:rsidR="00054D85" w:rsidRPr="00542AD3">
              <w:rPr>
                <w:rFonts w:ascii="Arial" w:hAnsi="Arial" w:cs="Arial"/>
                <w:bCs/>
                <w:sz w:val="18"/>
                <w:szCs w:val="18"/>
              </w:rPr>
              <w:t>ryno</w:t>
            </w:r>
            <w:r w:rsidRPr="00542AD3">
              <w:rPr>
                <w:rFonts w:ascii="Arial" w:hAnsi="Arial" w:cs="Arial"/>
                <w:bCs/>
                <w:sz w:val="18"/>
                <w:szCs w:val="18"/>
              </w:rPr>
              <w:t>laryngologii dziecięcej</w:t>
            </w:r>
          </w:p>
        </w:tc>
        <w:tc>
          <w:tcPr>
            <w:tcW w:w="2847" w:type="dxa"/>
          </w:tcPr>
          <w:p w14:paraId="4DA91E9C" w14:textId="77777777" w:rsidR="00451987" w:rsidRPr="00542AD3" w:rsidRDefault="00451987" w:rsidP="00451987">
            <w:pPr>
              <w:jc w:val="both"/>
              <w:rPr>
                <w:rFonts w:ascii="Arial" w:hAnsi="Arial" w:cs="Arial"/>
                <w:bCs/>
                <w:sz w:val="18"/>
                <w:szCs w:val="18"/>
              </w:rPr>
            </w:pPr>
            <w:r w:rsidRPr="00542AD3">
              <w:rPr>
                <w:rFonts w:ascii="Arial" w:hAnsi="Arial" w:cs="Arial"/>
                <w:bCs/>
                <w:sz w:val="18"/>
                <w:szCs w:val="18"/>
              </w:rPr>
              <w:t>Punkt 6 - Prowadzenie rehabilitacji słuchu wszystkie punkty 6.1, 6.2, 6.3 wykraczają poza obręb kompetencji protetyka słuchu.</w:t>
            </w:r>
          </w:p>
          <w:p w14:paraId="0CCB3F52" w14:textId="6C082CDF" w:rsidR="00451987" w:rsidRPr="00542AD3" w:rsidRDefault="00451987" w:rsidP="00451987">
            <w:pPr>
              <w:jc w:val="both"/>
              <w:rPr>
                <w:rFonts w:ascii="Arial" w:hAnsi="Arial" w:cs="Arial"/>
                <w:bCs/>
                <w:sz w:val="18"/>
                <w:szCs w:val="18"/>
              </w:rPr>
            </w:pPr>
            <w:r w:rsidRPr="00542AD3">
              <w:rPr>
                <w:rFonts w:ascii="Arial" w:hAnsi="Arial" w:cs="Arial"/>
                <w:bCs/>
                <w:sz w:val="18"/>
                <w:szCs w:val="18"/>
              </w:rPr>
              <w:t>Tą problematyka zajmują się lekarze audiolodzy i foniatrzy oraz surdologopedzi.</w:t>
            </w:r>
          </w:p>
        </w:tc>
        <w:tc>
          <w:tcPr>
            <w:tcW w:w="2410" w:type="dxa"/>
            <w:gridSpan w:val="2"/>
          </w:tcPr>
          <w:p w14:paraId="6C48E1D6" w14:textId="77777777" w:rsidR="00451987" w:rsidRPr="00542AD3" w:rsidRDefault="00451987" w:rsidP="00451987">
            <w:pPr>
              <w:rPr>
                <w:rFonts w:ascii="Arial" w:hAnsi="Arial" w:cs="Arial"/>
                <w:bCs/>
                <w:sz w:val="18"/>
                <w:szCs w:val="18"/>
              </w:rPr>
            </w:pPr>
          </w:p>
        </w:tc>
        <w:tc>
          <w:tcPr>
            <w:tcW w:w="2268" w:type="dxa"/>
          </w:tcPr>
          <w:p w14:paraId="430CBFA9" w14:textId="77777777" w:rsidR="00451987" w:rsidRPr="00542AD3" w:rsidRDefault="00451987" w:rsidP="00451987">
            <w:pPr>
              <w:rPr>
                <w:rFonts w:ascii="Arial" w:hAnsi="Arial" w:cs="Arial"/>
                <w:bCs/>
                <w:sz w:val="18"/>
                <w:szCs w:val="18"/>
              </w:rPr>
            </w:pPr>
          </w:p>
        </w:tc>
        <w:tc>
          <w:tcPr>
            <w:tcW w:w="2942" w:type="dxa"/>
          </w:tcPr>
          <w:p w14:paraId="10AE5DED" w14:textId="5A9F29BF"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DB480F" w:rsidRPr="00542AD3">
              <w:rPr>
                <w:rFonts w:ascii="Arial" w:hAnsi="Arial" w:cs="Arial"/>
                <w:bCs/>
                <w:sz w:val="18"/>
                <w:szCs w:val="18"/>
              </w:rPr>
              <w:t>.</w:t>
            </w:r>
          </w:p>
          <w:p w14:paraId="0C560AC4" w14:textId="77777777" w:rsidR="00451987" w:rsidRPr="00542AD3" w:rsidRDefault="00451987" w:rsidP="00451987">
            <w:pPr>
              <w:rPr>
                <w:rFonts w:ascii="Arial" w:hAnsi="Arial" w:cs="Arial"/>
                <w:bCs/>
                <w:sz w:val="18"/>
                <w:szCs w:val="18"/>
              </w:rPr>
            </w:pPr>
          </w:p>
          <w:p w14:paraId="5B21860B" w14:textId="77777777" w:rsidR="00451987" w:rsidRPr="00542AD3" w:rsidRDefault="00451987" w:rsidP="00DB480F">
            <w:pPr>
              <w:rPr>
                <w:rFonts w:ascii="Arial" w:hAnsi="Arial" w:cs="Arial"/>
                <w:bCs/>
                <w:sz w:val="18"/>
                <w:szCs w:val="18"/>
              </w:rPr>
            </w:pPr>
          </w:p>
        </w:tc>
      </w:tr>
      <w:tr w:rsidR="00A373A0" w:rsidRPr="00542AD3" w14:paraId="12E1B35E" w14:textId="77777777" w:rsidTr="00D87D56">
        <w:tc>
          <w:tcPr>
            <w:tcW w:w="477" w:type="dxa"/>
          </w:tcPr>
          <w:p w14:paraId="1579DADD" w14:textId="77777777" w:rsidR="00451987" w:rsidRPr="00542AD3" w:rsidRDefault="00451987" w:rsidP="00451987">
            <w:pPr>
              <w:rPr>
                <w:rFonts w:ascii="Arial" w:hAnsi="Arial" w:cs="Arial"/>
                <w:sz w:val="18"/>
                <w:szCs w:val="18"/>
              </w:rPr>
            </w:pPr>
          </w:p>
        </w:tc>
        <w:tc>
          <w:tcPr>
            <w:tcW w:w="1109" w:type="dxa"/>
          </w:tcPr>
          <w:p w14:paraId="7ECE1A3C" w14:textId="7F2D92BD" w:rsidR="00451987" w:rsidRPr="00542AD3" w:rsidRDefault="00451987" w:rsidP="00451987">
            <w:pPr>
              <w:rPr>
                <w:rFonts w:ascii="Arial" w:hAnsi="Arial" w:cs="Arial"/>
                <w:sz w:val="18"/>
                <w:szCs w:val="18"/>
              </w:rPr>
            </w:pPr>
            <w:r w:rsidRPr="00542AD3">
              <w:rPr>
                <w:rFonts w:ascii="Arial" w:hAnsi="Arial" w:cs="Arial"/>
                <w:sz w:val="18"/>
                <w:szCs w:val="18"/>
              </w:rPr>
              <w:t>Załącznik nr 10 pkt 6.3</w:t>
            </w:r>
          </w:p>
        </w:tc>
        <w:tc>
          <w:tcPr>
            <w:tcW w:w="1838" w:type="dxa"/>
          </w:tcPr>
          <w:p w14:paraId="43D17AB7" w14:textId="03A9EE79"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otolaryngologii</w:t>
            </w:r>
          </w:p>
        </w:tc>
        <w:tc>
          <w:tcPr>
            <w:tcW w:w="2847" w:type="dxa"/>
          </w:tcPr>
          <w:p w14:paraId="565D8F54" w14:textId="11ECD025" w:rsidR="00451987" w:rsidRPr="00542AD3" w:rsidRDefault="00451987" w:rsidP="00451987">
            <w:pPr>
              <w:jc w:val="both"/>
              <w:rPr>
                <w:rFonts w:ascii="Arial" w:hAnsi="Arial" w:cs="Arial"/>
                <w:bCs/>
                <w:sz w:val="18"/>
                <w:szCs w:val="18"/>
              </w:rPr>
            </w:pPr>
            <w:r w:rsidRPr="00542AD3">
              <w:rPr>
                <w:rFonts w:ascii="Arial" w:hAnsi="Arial" w:cs="Arial"/>
                <w:bCs/>
                <w:sz w:val="18"/>
                <w:szCs w:val="18"/>
              </w:rPr>
              <w:t>Neguje pkt 6, ppkt 6.3 Wykonywanie i interpretacja testów związanych z centralnymi zaburzeniami słuchu</w:t>
            </w:r>
          </w:p>
        </w:tc>
        <w:tc>
          <w:tcPr>
            <w:tcW w:w="2410" w:type="dxa"/>
            <w:gridSpan w:val="2"/>
          </w:tcPr>
          <w:p w14:paraId="5E5062FA" w14:textId="44F9D0A4" w:rsidR="00451987" w:rsidRPr="00542AD3" w:rsidRDefault="00451987" w:rsidP="00451987">
            <w:pPr>
              <w:rPr>
                <w:rFonts w:ascii="Arial" w:hAnsi="Arial" w:cs="Arial"/>
                <w:bCs/>
                <w:sz w:val="18"/>
                <w:szCs w:val="18"/>
              </w:rPr>
            </w:pPr>
            <w:r w:rsidRPr="00542AD3">
              <w:rPr>
                <w:rFonts w:ascii="Arial" w:hAnsi="Arial" w:cs="Arial"/>
                <w:bCs/>
                <w:sz w:val="18"/>
                <w:szCs w:val="18"/>
              </w:rPr>
              <w:t>Centralne zaburzenia słuchu dotyczą mózgu, jego zdolności do odbioru, przetwarzania i interpretacji informacji dźwiękowych. Zaburzenia przetwarzania słuchowego wynikają z dysfunkcji w centralnej, nerwowej części układu słuchowego i objawiają się niewłaściwym przetwarzaniem bodźców słuchowych (a nie zaburzonym słyszeniem). Protetycy słuchu nie są specjalistami od systemów nerwowych oraz zaburzeń związanych z nimi w tym zaburzeń słuchu o charakterze centralnym.</w:t>
            </w:r>
          </w:p>
        </w:tc>
        <w:tc>
          <w:tcPr>
            <w:tcW w:w="2268" w:type="dxa"/>
          </w:tcPr>
          <w:p w14:paraId="4CF20C60" w14:textId="3EC5FC12" w:rsidR="00451987" w:rsidRPr="00542AD3" w:rsidRDefault="00451987" w:rsidP="00451987">
            <w:pPr>
              <w:rPr>
                <w:rFonts w:ascii="Arial" w:hAnsi="Arial" w:cs="Arial"/>
                <w:bCs/>
                <w:sz w:val="18"/>
                <w:szCs w:val="18"/>
              </w:rPr>
            </w:pPr>
            <w:r w:rsidRPr="00542AD3">
              <w:rPr>
                <w:rFonts w:ascii="Arial" w:hAnsi="Arial" w:cs="Arial"/>
                <w:bCs/>
                <w:sz w:val="18"/>
                <w:szCs w:val="18"/>
              </w:rPr>
              <w:t>Protetycy słuchu powinni skupić swoje kompetencje na aspektach słuchu związanych z urządzeniami słuchowymi, natomiast w przypadku zaburzeń słuchu o charakterze centralnym pacjenci powinni pozostać pod opieką lekarzy specjalistów, jak audiolog czy neurolog.</w:t>
            </w:r>
          </w:p>
        </w:tc>
        <w:tc>
          <w:tcPr>
            <w:tcW w:w="2942" w:type="dxa"/>
          </w:tcPr>
          <w:p w14:paraId="7CD1ACDE" w14:textId="559AF978" w:rsidR="00451987" w:rsidRPr="00542AD3" w:rsidRDefault="00451987" w:rsidP="00DB480F">
            <w:pPr>
              <w:rPr>
                <w:rFonts w:ascii="Arial" w:hAnsi="Arial" w:cs="Arial"/>
                <w:bCs/>
                <w:sz w:val="18"/>
                <w:szCs w:val="18"/>
              </w:rPr>
            </w:pPr>
            <w:r w:rsidRPr="00542AD3">
              <w:rPr>
                <w:rFonts w:ascii="Arial" w:hAnsi="Arial" w:cs="Arial"/>
                <w:bCs/>
                <w:sz w:val="18"/>
                <w:szCs w:val="18"/>
              </w:rPr>
              <w:t xml:space="preserve">Uwaga </w:t>
            </w:r>
            <w:r w:rsidR="00DB480F" w:rsidRPr="00542AD3">
              <w:rPr>
                <w:rFonts w:ascii="Arial" w:hAnsi="Arial" w:cs="Arial"/>
                <w:bCs/>
                <w:sz w:val="18"/>
                <w:szCs w:val="18"/>
              </w:rPr>
              <w:t>uwzględniona.</w:t>
            </w:r>
          </w:p>
        </w:tc>
      </w:tr>
      <w:tr w:rsidR="00A373A0" w:rsidRPr="00542AD3" w14:paraId="2466A928" w14:textId="77777777" w:rsidTr="00D87D56">
        <w:tc>
          <w:tcPr>
            <w:tcW w:w="477" w:type="dxa"/>
          </w:tcPr>
          <w:p w14:paraId="6D7613AE" w14:textId="77777777" w:rsidR="00451987" w:rsidRPr="00542AD3" w:rsidRDefault="00451987" w:rsidP="00451987">
            <w:pPr>
              <w:rPr>
                <w:rFonts w:ascii="Arial" w:hAnsi="Arial" w:cs="Arial"/>
                <w:sz w:val="18"/>
                <w:szCs w:val="18"/>
              </w:rPr>
            </w:pPr>
          </w:p>
        </w:tc>
        <w:tc>
          <w:tcPr>
            <w:tcW w:w="1109" w:type="dxa"/>
          </w:tcPr>
          <w:p w14:paraId="65DDE3C8" w14:textId="5559233D" w:rsidR="00451987" w:rsidRPr="00542AD3" w:rsidRDefault="00451987" w:rsidP="00451987">
            <w:pPr>
              <w:rPr>
                <w:rFonts w:ascii="Arial" w:hAnsi="Arial" w:cs="Arial"/>
                <w:sz w:val="18"/>
                <w:szCs w:val="18"/>
              </w:rPr>
            </w:pPr>
            <w:r w:rsidRPr="00542AD3">
              <w:rPr>
                <w:rFonts w:ascii="Arial" w:hAnsi="Arial" w:cs="Arial"/>
                <w:sz w:val="18"/>
                <w:szCs w:val="18"/>
              </w:rPr>
              <w:t>Załącznik nr 10 pkt 6.3</w:t>
            </w:r>
          </w:p>
        </w:tc>
        <w:tc>
          <w:tcPr>
            <w:tcW w:w="1838" w:type="dxa"/>
          </w:tcPr>
          <w:p w14:paraId="0C786D51" w14:textId="07B4D10B"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030660FF" w14:textId="5EA7004A" w:rsidR="00451987" w:rsidRPr="00542AD3" w:rsidRDefault="00451987" w:rsidP="00451987">
            <w:pPr>
              <w:jc w:val="both"/>
              <w:rPr>
                <w:rFonts w:ascii="Arial" w:hAnsi="Arial" w:cs="Arial"/>
                <w:bCs/>
                <w:sz w:val="18"/>
                <w:szCs w:val="18"/>
              </w:rPr>
            </w:pPr>
            <w:r w:rsidRPr="00542AD3">
              <w:rPr>
                <w:rFonts w:ascii="Arial" w:hAnsi="Arial" w:cs="Arial"/>
                <w:sz w:val="18"/>
                <w:szCs w:val="18"/>
              </w:rPr>
              <w:t>Proponujemy dopisanie sformułowania – „po skończonym kursie”</w:t>
            </w:r>
          </w:p>
        </w:tc>
        <w:tc>
          <w:tcPr>
            <w:tcW w:w="2410" w:type="dxa"/>
            <w:gridSpan w:val="2"/>
          </w:tcPr>
          <w:p w14:paraId="26C3BC54" w14:textId="47C2EF39" w:rsidR="00451987" w:rsidRPr="00542AD3" w:rsidRDefault="00451987" w:rsidP="00451987">
            <w:pPr>
              <w:rPr>
                <w:rFonts w:ascii="Arial" w:hAnsi="Arial" w:cs="Arial"/>
                <w:bCs/>
                <w:sz w:val="18"/>
                <w:szCs w:val="18"/>
              </w:rPr>
            </w:pPr>
            <w:r w:rsidRPr="00542AD3">
              <w:rPr>
                <w:rFonts w:ascii="Arial" w:hAnsi="Arial" w:cs="Arial"/>
                <w:bCs/>
                <w:sz w:val="18"/>
                <w:szCs w:val="18"/>
              </w:rPr>
              <w:t>Podstawowy zakres szkolenia protetyków nie obejmuje testów z centralnych zaburzeń słuchu, zatem konieczne jest ukończenie kursu dającego takie możliwości i wiedzę</w:t>
            </w:r>
          </w:p>
        </w:tc>
        <w:tc>
          <w:tcPr>
            <w:tcW w:w="2268" w:type="dxa"/>
          </w:tcPr>
          <w:p w14:paraId="1C603D7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w:t>
            </w:r>
          </w:p>
          <w:p w14:paraId="3E1CA401" w14:textId="3322DD51" w:rsidR="00451987" w:rsidRPr="00542AD3" w:rsidRDefault="00451987" w:rsidP="00451987">
            <w:pPr>
              <w:rPr>
                <w:rFonts w:ascii="Arial" w:hAnsi="Arial" w:cs="Arial"/>
                <w:bCs/>
                <w:sz w:val="18"/>
                <w:szCs w:val="18"/>
              </w:rPr>
            </w:pPr>
            <w:r w:rsidRPr="00542AD3">
              <w:rPr>
                <w:rFonts w:ascii="Arial" w:hAnsi="Arial" w:cs="Arial"/>
                <w:bCs/>
                <w:sz w:val="18"/>
                <w:szCs w:val="18"/>
              </w:rPr>
              <w:t>6.3. Wykonywanie i interpretacja testów związanych z centralnymi zaburzeniami słuchu, po ukończonym kursie</w:t>
            </w:r>
          </w:p>
        </w:tc>
        <w:tc>
          <w:tcPr>
            <w:tcW w:w="2942" w:type="dxa"/>
          </w:tcPr>
          <w:p w14:paraId="662A494D" w14:textId="4ABFE8B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54D85" w:rsidRPr="00542AD3">
              <w:rPr>
                <w:rFonts w:ascii="Arial" w:hAnsi="Arial" w:cs="Arial"/>
                <w:bCs/>
                <w:sz w:val="18"/>
                <w:szCs w:val="18"/>
              </w:rPr>
              <w:t>nieuwzględniona.</w:t>
            </w:r>
          </w:p>
          <w:p w14:paraId="42100DF8" w14:textId="77777777" w:rsidR="00451987" w:rsidRPr="00542AD3" w:rsidRDefault="00451987" w:rsidP="00451987">
            <w:pPr>
              <w:rPr>
                <w:rFonts w:ascii="Arial" w:hAnsi="Arial" w:cs="Arial"/>
                <w:bCs/>
                <w:sz w:val="18"/>
                <w:szCs w:val="18"/>
              </w:rPr>
            </w:pPr>
          </w:p>
          <w:p w14:paraId="6BCCA1C3" w14:textId="0B6F7C0C" w:rsidR="00AA1884" w:rsidRPr="00542AD3" w:rsidRDefault="00AA1884" w:rsidP="00451987">
            <w:pPr>
              <w:rPr>
                <w:rFonts w:ascii="Arial" w:hAnsi="Arial" w:cs="Arial"/>
                <w:bCs/>
                <w:sz w:val="18"/>
                <w:szCs w:val="18"/>
              </w:rPr>
            </w:pPr>
            <w:r w:rsidRPr="00542AD3">
              <w:rPr>
                <w:rFonts w:ascii="Arial" w:hAnsi="Arial" w:cs="Arial"/>
                <w:bCs/>
                <w:sz w:val="18"/>
                <w:szCs w:val="18"/>
              </w:rPr>
              <w:t>Czynność wykreślono w związku z uwagami konsultanta krajowego w dziedzinie otorynolarygnologii i otorynolarygnologii dziecięcej.</w:t>
            </w:r>
          </w:p>
        </w:tc>
      </w:tr>
      <w:tr w:rsidR="00A373A0" w:rsidRPr="00542AD3" w14:paraId="04B34D1E" w14:textId="77777777" w:rsidTr="00D87D56">
        <w:tc>
          <w:tcPr>
            <w:tcW w:w="477" w:type="dxa"/>
          </w:tcPr>
          <w:p w14:paraId="18B4889C" w14:textId="77777777" w:rsidR="00451987" w:rsidRPr="00542AD3" w:rsidRDefault="00451987" w:rsidP="00451987">
            <w:pPr>
              <w:rPr>
                <w:rFonts w:ascii="Arial" w:hAnsi="Arial" w:cs="Arial"/>
                <w:sz w:val="18"/>
                <w:szCs w:val="18"/>
              </w:rPr>
            </w:pPr>
          </w:p>
        </w:tc>
        <w:tc>
          <w:tcPr>
            <w:tcW w:w="1109" w:type="dxa"/>
          </w:tcPr>
          <w:p w14:paraId="60E976C0" w14:textId="70D0C3DE" w:rsidR="00451987" w:rsidRPr="00542AD3" w:rsidRDefault="00451987" w:rsidP="00451987">
            <w:pPr>
              <w:rPr>
                <w:rFonts w:ascii="Arial" w:hAnsi="Arial" w:cs="Arial"/>
                <w:sz w:val="18"/>
                <w:szCs w:val="18"/>
              </w:rPr>
            </w:pPr>
            <w:r w:rsidRPr="00542AD3">
              <w:rPr>
                <w:rFonts w:ascii="Arial" w:hAnsi="Arial" w:cs="Arial"/>
                <w:sz w:val="18"/>
                <w:szCs w:val="18"/>
              </w:rPr>
              <w:t>Załącznik nr 10 pkt 7.1</w:t>
            </w:r>
          </w:p>
        </w:tc>
        <w:tc>
          <w:tcPr>
            <w:tcW w:w="1838" w:type="dxa"/>
          </w:tcPr>
          <w:p w14:paraId="777D98C9" w14:textId="6CDF317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Polmed Ogólnpolska Izba Gospodarcza </w:t>
            </w:r>
            <w:r w:rsidRPr="00542AD3">
              <w:rPr>
                <w:rFonts w:ascii="Arial" w:hAnsi="Arial" w:cs="Arial"/>
                <w:bCs/>
                <w:sz w:val="18"/>
                <w:szCs w:val="18"/>
              </w:rPr>
              <w:lastRenderedPageBreak/>
              <w:t>Wyrobów Medycznych</w:t>
            </w:r>
          </w:p>
        </w:tc>
        <w:tc>
          <w:tcPr>
            <w:tcW w:w="2847" w:type="dxa"/>
          </w:tcPr>
          <w:p w14:paraId="285B4C95" w14:textId="751A6D2C" w:rsidR="00451987" w:rsidRPr="00542AD3" w:rsidRDefault="00451987" w:rsidP="00451987">
            <w:pPr>
              <w:jc w:val="both"/>
              <w:rPr>
                <w:rFonts w:ascii="Arial" w:hAnsi="Arial" w:cs="Arial"/>
                <w:bCs/>
                <w:sz w:val="18"/>
                <w:szCs w:val="18"/>
              </w:rPr>
            </w:pPr>
            <w:r w:rsidRPr="00542AD3">
              <w:rPr>
                <w:rFonts w:ascii="Arial" w:hAnsi="Arial" w:cs="Arial"/>
                <w:sz w:val="18"/>
                <w:szCs w:val="18"/>
              </w:rPr>
              <w:lastRenderedPageBreak/>
              <w:t>Zmiana brzmienia podpunktu.</w:t>
            </w:r>
          </w:p>
        </w:tc>
        <w:tc>
          <w:tcPr>
            <w:tcW w:w="2410" w:type="dxa"/>
            <w:gridSpan w:val="2"/>
          </w:tcPr>
          <w:p w14:paraId="11DB253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Zmiana na przyjęty język protetyczny. Zastąpienie wymieniania poszczególnych produktów </w:t>
            </w:r>
            <w:r w:rsidRPr="00542AD3">
              <w:rPr>
                <w:rFonts w:ascii="Arial" w:hAnsi="Arial" w:cs="Arial"/>
                <w:bCs/>
                <w:sz w:val="18"/>
                <w:szCs w:val="18"/>
              </w:rPr>
              <w:lastRenderedPageBreak/>
              <w:t>ogólną nazwą przyjętą w protetyce słuchu.</w:t>
            </w:r>
          </w:p>
          <w:p w14:paraId="5195C9D1" w14:textId="77777777" w:rsidR="00451987" w:rsidRPr="00542AD3" w:rsidRDefault="00451987" w:rsidP="00451987">
            <w:pPr>
              <w:rPr>
                <w:rFonts w:ascii="Arial" w:hAnsi="Arial" w:cs="Arial"/>
                <w:bCs/>
                <w:sz w:val="18"/>
                <w:szCs w:val="18"/>
              </w:rPr>
            </w:pPr>
          </w:p>
        </w:tc>
        <w:tc>
          <w:tcPr>
            <w:tcW w:w="2268" w:type="dxa"/>
          </w:tcPr>
          <w:p w14:paraId="7A6C4105" w14:textId="1F2EE4E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7.1. Kontrolowanie skuteczności dopasowanych aparatów słuchowych i urządzeń </w:t>
            </w:r>
            <w:r w:rsidRPr="00542AD3">
              <w:rPr>
                <w:rFonts w:ascii="Arial" w:hAnsi="Arial" w:cs="Arial"/>
                <w:bCs/>
                <w:sz w:val="18"/>
                <w:szCs w:val="18"/>
              </w:rPr>
              <w:lastRenderedPageBreak/>
              <w:t>wspomagających słyszenie, zapewnienie serwisu gwarancyjnego oraz pogwarancyjnego urządzeń i produktów otoplastycznych.</w:t>
            </w:r>
          </w:p>
        </w:tc>
        <w:tc>
          <w:tcPr>
            <w:tcW w:w="2942" w:type="dxa"/>
          </w:tcPr>
          <w:p w14:paraId="1F5956D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AA1884" w:rsidRPr="00542AD3">
              <w:rPr>
                <w:rFonts w:ascii="Arial" w:hAnsi="Arial" w:cs="Arial"/>
                <w:bCs/>
                <w:sz w:val="18"/>
                <w:szCs w:val="18"/>
              </w:rPr>
              <w:t>nieuwzględniona.</w:t>
            </w:r>
          </w:p>
          <w:p w14:paraId="4D0AD05B" w14:textId="77777777" w:rsidR="00AA1884" w:rsidRPr="00542AD3" w:rsidRDefault="00AA1884" w:rsidP="00451987">
            <w:pPr>
              <w:rPr>
                <w:rFonts w:ascii="Arial" w:hAnsi="Arial" w:cs="Arial"/>
                <w:bCs/>
                <w:sz w:val="18"/>
                <w:szCs w:val="18"/>
              </w:rPr>
            </w:pPr>
          </w:p>
          <w:p w14:paraId="260764D0" w14:textId="702D1BDA" w:rsidR="00AA1884" w:rsidRPr="00542AD3" w:rsidRDefault="00AA1884" w:rsidP="00451987">
            <w:pPr>
              <w:rPr>
                <w:rFonts w:ascii="Arial" w:hAnsi="Arial" w:cs="Arial"/>
                <w:bCs/>
                <w:sz w:val="18"/>
                <w:szCs w:val="18"/>
              </w:rPr>
            </w:pPr>
            <w:r w:rsidRPr="00542AD3">
              <w:rPr>
                <w:rFonts w:ascii="Arial" w:hAnsi="Arial" w:cs="Arial"/>
                <w:bCs/>
                <w:sz w:val="18"/>
                <w:szCs w:val="18"/>
              </w:rPr>
              <w:t xml:space="preserve">Katalog tych produktów nie może być otwarty w rozporządzeniu. </w:t>
            </w:r>
            <w:r w:rsidRPr="00542AD3">
              <w:rPr>
                <w:rFonts w:ascii="Arial" w:hAnsi="Arial" w:cs="Arial"/>
                <w:bCs/>
                <w:sz w:val="18"/>
                <w:szCs w:val="18"/>
              </w:rPr>
              <w:lastRenderedPageBreak/>
              <w:t>Przeredagowano natomiast przepis w następujący sposób</w:t>
            </w:r>
            <w:r w:rsidR="004E2081" w:rsidRPr="00542AD3">
              <w:rPr>
                <w:rFonts w:ascii="Arial" w:hAnsi="Arial" w:cs="Arial"/>
                <w:bCs/>
                <w:sz w:val="18"/>
                <w:szCs w:val="18"/>
              </w:rPr>
              <w:t>: „Kontrolowanie skuteczności dopasowanych aparatów słuchowych, urządzeń wspomagających słyszenie i wkładek usznych oraz zapewnienie ich serwisu gwarancyjnego oraz pogwarancyjnego”.</w:t>
            </w:r>
          </w:p>
        </w:tc>
      </w:tr>
      <w:tr w:rsidR="00A373A0" w:rsidRPr="00542AD3" w14:paraId="7BB27405" w14:textId="77777777" w:rsidTr="00D87D56">
        <w:tc>
          <w:tcPr>
            <w:tcW w:w="477" w:type="dxa"/>
          </w:tcPr>
          <w:p w14:paraId="77AAD438" w14:textId="77777777" w:rsidR="00451987" w:rsidRPr="00542AD3" w:rsidRDefault="00451987" w:rsidP="00451987">
            <w:pPr>
              <w:rPr>
                <w:rFonts w:ascii="Arial" w:hAnsi="Arial" w:cs="Arial"/>
                <w:sz w:val="18"/>
                <w:szCs w:val="18"/>
              </w:rPr>
            </w:pPr>
          </w:p>
        </w:tc>
        <w:tc>
          <w:tcPr>
            <w:tcW w:w="1109" w:type="dxa"/>
          </w:tcPr>
          <w:p w14:paraId="6F9C5596" w14:textId="2E646457" w:rsidR="00451987" w:rsidRPr="00542AD3" w:rsidRDefault="00451987" w:rsidP="00451987">
            <w:pPr>
              <w:rPr>
                <w:rFonts w:ascii="Arial" w:hAnsi="Arial" w:cs="Arial"/>
                <w:sz w:val="18"/>
                <w:szCs w:val="18"/>
              </w:rPr>
            </w:pPr>
            <w:r w:rsidRPr="00542AD3">
              <w:rPr>
                <w:rFonts w:ascii="Arial" w:hAnsi="Arial" w:cs="Arial"/>
                <w:sz w:val="18"/>
                <w:szCs w:val="18"/>
              </w:rPr>
              <w:t>Załącznik nr 10 pkt 7.2</w:t>
            </w:r>
          </w:p>
        </w:tc>
        <w:tc>
          <w:tcPr>
            <w:tcW w:w="1838" w:type="dxa"/>
          </w:tcPr>
          <w:p w14:paraId="5B8C5566" w14:textId="6E47A78E"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otolaryngologii</w:t>
            </w:r>
          </w:p>
        </w:tc>
        <w:tc>
          <w:tcPr>
            <w:tcW w:w="2847" w:type="dxa"/>
          </w:tcPr>
          <w:p w14:paraId="31B51847" w14:textId="2068A5F4" w:rsidR="00451987" w:rsidRPr="00542AD3" w:rsidRDefault="00451987" w:rsidP="00451987">
            <w:pPr>
              <w:jc w:val="both"/>
              <w:rPr>
                <w:rFonts w:ascii="Arial" w:hAnsi="Arial" w:cs="Arial"/>
                <w:bCs/>
                <w:sz w:val="18"/>
                <w:szCs w:val="18"/>
              </w:rPr>
            </w:pPr>
            <w:r w:rsidRPr="00542AD3">
              <w:rPr>
                <w:rFonts w:ascii="Arial" w:hAnsi="Arial" w:cs="Arial"/>
                <w:bCs/>
                <w:sz w:val="18"/>
                <w:szCs w:val="18"/>
              </w:rPr>
              <w:t>Neguje pkt 7, ppkt 7.2 Sporządzenie indywidualnego planu treningu słuchowego dla pacjentów.</w:t>
            </w:r>
          </w:p>
        </w:tc>
        <w:tc>
          <w:tcPr>
            <w:tcW w:w="2410" w:type="dxa"/>
            <w:gridSpan w:val="2"/>
          </w:tcPr>
          <w:p w14:paraId="0B7116B1" w14:textId="69B3558F" w:rsidR="00451987" w:rsidRPr="00542AD3" w:rsidRDefault="00451987" w:rsidP="00451987">
            <w:pPr>
              <w:rPr>
                <w:rFonts w:ascii="Arial" w:hAnsi="Arial" w:cs="Arial"/>
                <w:bCs/>
                <w:sz w:val="18"/>
                <w:szCs w:val="18"/>
              </w:rPr>
            </w:pPr>
            <w:r w:rsidRPr="00542AD3">
              <w:rPr>
                <w:rFonts w:ascii="Arial" w:hAnsi="Arial" w:cs="Arial"/>
                <w:bCs/>
                <w:sz w:val="18"/>
                <w:szCs w:val="18"/>
              </w:rPr>
              <w:t>Opracowanie indywidualnego planu treningu słuchowego wymaga zrozumienia i oceny ścieżki leczenia pacjenta oraz potrzeby określonych treningów</w:t>
            </w:r>
          </w:p>
        </w:tc>
        <w:tc>
          <w:tcPr>
            <w:tcW w:w="2268" w:type="dxa"/>
          </w:tcPr>
          <w:p w14:paraId="0C802EF0" w14:textId="1FE63993" w:rsidR="00451987" w:rsidRPr="00542AD3" w:rsidRDefault="00451987" w:rsidP="00451987">
            <w:pPr>
              <w:rPr>
                <w:rFonts w:ascii="Arial" w:hAnsi="Arial" w:cs="Arial"/>
                <w:bCs/>
                <w:sz w:val="18"/>
                <w:szCs w:val="18"/>
              </w:rPr>
            </w:pPr>
            <w:r w:rsidRPr="00542AD3">
              <w:rPr>
                <w:rFonts w:ascii="Arial" w:hAnsi="Arial" w:cs="Arial"/>
                <w:bCs/>
                <w:sz w:val="18"/>
                <w:szCs w:val="18"/>
              </w:rPr>
              <w:t>Prowadzenie treningów słuchowych należy pozostawić w kompetencji specjalistów z dziedziny akustyki, pedagogów i logopedów.</w:t>
            </w:r>
          </w:p>
        </w:tc>
        <w:tc>
          <w:tcPr>
            <w:tcW w:w="2942" w:type="dxa"/>
          </w:tcPr>
          <w:p w14:paraId="2C956E3A" w14:textId="42EAE0CA" w:rsidR="00451987" w:rsidRPr="00542AD3" w:rsidRDefault="00451987" w:rsidP="00DB480F">
            <w:pPr>
              <w:rPr>
                <w:rFonts w:ascii="Arial" w:hAnsi="Arial" w:cs="Arial"/>
                <w:bCs/>
                <w:sz w:val="18"/>
                <w:szCs w:val="18"/>
              </w:rPr>
            </w:pPr>
            <w:r w:rsidRPr="00542AD3">
              <w:rPr>
                <w:rFonts w:ascii="Arial" w:hAnsi="Arial" w:cs="Arial"/>
                <w:bCs/>
                <w:sz w:val="18"/>
                <w:szCs w:val="18"/>
              </w:rPr>
              <w:t xml:space="preserve">Uwaga </w:t>
            </w:r>
            <w:r w:rsidR="004E2081" w:rsidRPr="00542AD3">
              <w:rPr>
                <w:rFonts w:ascii="Arial" w:hAnsi="Arial" w:cs="Arial"/>
                <w:bCs/>
                <w:sz w:val="18"/>
                <w:szCs w:val="18"/>
              </w:rPr>
              <w:t>uwzględniona</w:t>
            </w:r>
            <w:r w:rsidR="00DB480F" w:rsidRPr="00542AD3">
              <w:rPr>
                <w:rFonts w:ascii="Arial" w:hAnsi="Arial" w:cs="Arial"/>
                <w:bCs/>
                <w:sz w:val="18"/>
                <w:szCs w:val="18"/>
              </w:rPr>
              <w:t>.</w:t>
            </w:r>
          </w:p>
        </w:tc>
      </w:tr>
      <w:tr w:rsidR="00A373A0" w:rsidRPr="00542AD3" w14:paraId="1C8B7446" w14:textId="77777777" w:rsidTr="00D87D56">
        <w:tc>
          <w:tcPr>
            <w:tcW w:w="477" w:type="dxa"/>
          </w:tcPr>
          <w:p w14:paraId="33E28224" w14:textId="77777777" w:rsidR="00451987" w:rsidRPr="00542AD3" w:rsidRDefault="00451987" w:rsidP="00451987">
            <w:pPr>
              <w:rPr>
                <w:rFonts w:ascii="Arial" w:hAnsi="Arial" w:cs="Arial"/>
                <w:sz w:val="18"/>
                <w:szCs w:val="18"/>
              </w:rPr>
            </w:pPr>
          </w:p>
        </w:tc>
        <w:tc>
          <w:tcPr>
            <w:tcW w:w="1109" w:type="dxa"/>
          </w:tcPr>
          <w:p w14:paraId="13A76FB4" w14:textId="5D264A61" w:rsidR="00451987" w:rsidRPr="00542AD3" w:rsidRDefault="00451987" w:rsidP="00451987">
            <w:pPr>
              <w:rPr>
                <w:rFonts w:ascii="Arial" w:hAnsi="Arial" w:cs="Arial"/>
                <w:sz w:val="18"/>
                <w:szCs w:val="18"/>
              </w:rPr>
            </w:pPr>
            <w:r w:rsidRPr="00542AD3">
              <w:rPr>
                <w:rFonts w:ascii="Arial" w:hAnsi="Arial" w:cs="Arial"/>
                <w:sz w:val="18"/>
                <w:szCs w:val="18"/>
              </w:rPr>
              <w:t>Załącznik nr 10 pkt 8</w:t>
            </w:r>
          </w:p>
        </w:tc>
        <w:tc>
          <w:tcPr>
            <w:tcW w:w="1838" w:type="dxa"/>
          </w:tcPr>
          <w:p w14:paraId="197510F4" w14:textId="535990BC"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3B181BD6" w14:textId="097C0FA3" w:rsidR="00451987" w:rsidRPr="00542AD3" w:rsidRDefault="00451987" w:rsidP="00451987">
            <w:pPr>
              <w:jc w:val="both"/>
              <w:rPr>
                <w:rFonts w:ascii="Arial" w:hAnsi="Arial" w:cs="Arial"/>
                <w:bCs/>
                <w:sz w:val="18"/>
                <w:szCs w:val="18"/>
              </w:rPr>
            </w:pPr>
            <w:r w:rsidRPr="00542AD3">
              <w:rPr>
                <w:rFonts w:ascii="Arial" w:hAnsi="Arial" w:cs="Arial"/>
                <w:sz w:val="18"/>
                <w:szCs w:val="18"/>
              </w:rPr>
              <w:t>Zmiana brzmienia punktu.</w:t>
            </w:r>
          </w:p>
        </w:tc>
        <w:tc>
          <w:tcPr>
            <w:tcW w:w="2410" w:type="dxa"/>
            <w:gridSpan w:val="2"/>
          </w:tcPr>
          <w:p w14:paraId="26F0A740" w14:textId="77708C92" w:rsidR="00451987" w:rsidRPr="00542AD3" w:rsidRDefault="00451987" w:rsidP="00451987">
            <w:pPr>
              <w:rPr>
                <w:rFonts w:ascii="Arial" w:hAnsi="Arial" w:cs="Arial"/>
                <w:bCs/>
                <w:sz w:val="18"/>
                <w:szCs w:val="18"/>
              </w:rPr>
            </w:pPr>
            <w:r w:rsidRPr="00542AD3">
              <w:rPr>
                <w:rFonts w:ascii="Arial" w:hAnsi="Arial" w:cs="Arial"/>
                <w:bCs/>
                <w:sz w:val="18"/>
                <w:szCs w:val="18"/>
              </w:rPr>
              <w:t>Zmiana czynności jednorazowej na  powtarzalną (przeprowadzenie zamiast przeprowadzanie)</w:t>
            </w:r>
          </w:p>
        </w:tc>
        <w:tc>
          <w:tcPr>
            <w:tcW w:w="2268" w:type="dxa"/>
          </w:tcPr>
          <w:p w14:paraId="794D192A" w14:textId="33CDAB42" w:rsidR="00451987" w:rsidRPr="00542AD3" w:rsidRDefault="00451987" w:rsidP="00451987">
            <w:pPr>
              <w:rPr>
                <w:rFonts w:ascii="Arial" w:hAnsi="Arial" w:cs="Arial"/>
                <w:bCs/>
                <w:sz w:val="18"/>
                <w:szCs w:val="18"/>
              </w:rPr>
            </w:pPr>
            <w:r w:rsidRPr="00542AD3">
              <w:rPr>
                <w:rFonts w:ascii="Arial" w:hAnsi="Arial" w:cs="Arial"/>
                <w:bCs/>
                <w:sz w:val="18"/>
                <w:szCs w:val="18"/>
              </w:rPr>
              <w:t>8. Prowadzenie działań profilaktycznych oraz edukacyjnych.</w:t>
            </w:r>
          </w:p>
        </w:tc>
        <w:tc>
          <w:tcPr>
            <w:tcW w:w="2942" w:type="dxa"/>
          </w:tcPr>
          <w:p w14:paraId="4D20A596" w14:textId="0861327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C72CCC" w:rsidRPr="00542AD3">
              <w:rPr>
                <w:rFonts w:ascii="Arial" w:hAnsi="Arial" w:cs="Arial"/>
                <w:bCs/>
                <w:sz w:val="18"/>
                <w:szCs w:val="18"/>
              </w:rPr>
              <w:t>uwzględniona.</w:t>
            </w:r>
          </w:p>
          <w:p w14:paraId="7821A7D3" w14:textId="77777777" w:rsidR="00451987" w:rsidRPr="00542AD3" w:rsidRDefault="00451987" w:rsidP="00451987">
            <w:pPr>
              <w:rPr>
                <w:rFonts w:ascii="Arial" w:hAnsi="Arial" w:cs="Arial"/>
                <w:bCs/>
                <w:sz w:val="18"/>
                <w:szCs w:val="18"/>
              </w:rPr>
            </w:pPr>
          </w:p>
          <w:p w14:paraId="1DCB5513" w14:textId="0C07FDCB" w:rsidR="00451987" w:rsidRPr="00542AD3" w:rsidRDefault="00C72CCC"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60AC3521" w14:textId="77777777" w:rsidTr="00D87D56">
        <w:tc>
          <w:tcPr>
            <w:tcW w:w="477" w:type="dxa"/>
          </w:tcPr>
          <w:p w14:paraId="78797FD4" w14:textId="77777777" w:rsidR="00451987" w:rsidRPr="00542AD3" w:rsidRDefault="00451987" w:rsidP="00451987">
            <w:pPr>
              <w:rPr>
                <w:rFonts w:ascii="Arial" w:hAnsi="Arial" w:cs="Arial"/>
                <w:sz w:val="18"/>
                <w:szCs w:val="18"/>
              </w:rPr>
            </w:pPr>
          </w:p>
        </w:tc>
        <w:tc>
          <w:tcPr>
            <w:tcW w:w="1109" w:type="dxa"/>
          </w:tcPr>
          <w:p w14:paraId="6829D39C" w14:textId="183D5EA8" w:rsidR="00451987" w:rsidRPr="00542AD3" w:rsidRDefault="00451987" w:rsidP="00451987">
            <w:pPr>
              <w:rPr>
                <w:rFonts w:ascii="Arial" w:hAnsi="Arial" w:cs="Arial"/>
                <w:sz w:val="18"/>
                <w:szCs w:val="18"/>
              </w:rPr>
            </w:pPr>
            <w:r w:rsidRPr="00542AD3">
              <w:rPr>
                <w:rFonts w:ascii="Arial" w:hAnsi="Arial" w:cs="Arial"/>
                <w:sz w:val="18"/>
                <w:szCs w:val="18"/>
              </w:rPr>
              <w:t>Załącznik nr 10 pkt 8.3</w:t>
            </w:r>
          </w:p>
        </w:tc>
        <w:tc>
          <w:tcPr>
            <w:tcW w:w="1838" w:type="dxa"/>
          </w:tcPr>
          <w:p w14:paraId="27A80195" w14:textId="73877915"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735178E8" w14:textId="0DD92DDC" w:rsidR="00451987" w:rsidRPr="00542AD3" w:rsidRDefault="00451987" w:rsidP="00451987">
            <w:pPr>
              <w:jc w:val="both"/>
              <w:rPr>
                <w:rFonts w:ascii="Arial" w:hAnsi="Arial" w:cs="Arial"/>
                <w:bCs/>
                <w:sz w:val="18"/>
                <w:szCs w:val="18"/>
              </w:rPr>
            </w:pPr>
            <w:r w:rsidRPr="00542AD3">
              <w:rPr>
                <w:rFonts w:ascii="Arial" w:hAnsi="Arial" w:cs="Arial"/>
                <w:sz w:val="18"/>
                <w:szCs w:val="18"/>
              </w:rPr>
              <w:t>Proponujemy zostawić zapis odwołujący się do wszystkich finansowanych wyrobów protetycznych bez ich wymieniania, gdyż mogą być różne źródła finansowania.</w:t>
            </w:r>
          </w:p>
        </w:tc>
        <w:tc>
          <w:tcPr>
            <w:tcW w:w="2410" w:type="dxa"/>
            <w:gridSpan w:val="2"/>
          </w:tcPr>
          <w:p w14:paraId="17985CF0" w14:textId="5FC0F8C8" w:rsidR="00451987" w:rsidRPr="00542AD3" w:rsidRDefault="00451987" w:rsidP="00451987">
            <w:pPr>
              <w:rPr>
                <w:rFonts w:ascii="Arial" w:hAnsi="Arial" w:cs="Arial"/>
                <w:bCs/>
                <w:sz w:val="18"/>
                <w:szCs w:val="18"/>
              </w:rPr>
            </w:pPr>
            <w:r w:rsidRPr="00542AD3">
              <w:rPr>
                <w:rFonts w:ascii="Arial" w:hAnsi="Arial" w:cs="Arial"/>
                <w:bCs/>
                <w:sz w:val="18"/>
                <w:szCs w:val="18"/>
              </w:rPr>
              <w:t>Uelastycznienie zapisu powoduje, że pacjenci zawsze mogą otrzymać wsparcie w zakresie informacji donoszących się do pełnej listy finansowanych wyrobów medycznych</w:t>
            </w:r>
          </w:p>
        </w:tc>
        <w:tc>
          <w:tcPr>
            <w:tcW w:w="2268" w:type="dxa"/>
          </w:tcPr>
          <w:p w14:paraId="091502C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w:t>
            </w:r>
          </w:p>
          <w:p w14:paraId="4B321204" w14:textId="061831E9" w:rsidR="00451987" w:rsidRPr="00542AD3" w:rsidRDefault="00451987" w:rsidP="00451987">
            <w:pPr>
              <w:rPr>
                <w:rFonts w:ascii="Arial" w:hAnsi="Arial" w:cs="Arial"/>
                <w:bCs/>
                <w:sz w:val="18"/>
                <w:szCs w:val="18"/>
              </w:rPr>
            </w:pPr>
            <w:r w:rsidRPr="00542AD3">
              <w:rPr>
                <w:rFonts w:ascii="Arial" w:hAnsi="Arial" w:cs="Arial"/>
                <w:bCs/>
                <w:sz w:val="18"/>
                <w:szCs w:val="18"/>
              </w:rPr>
              <w:t>8.3.Wsparcie w pozyskaniu dofinansowań do wyrobów medycznych stosowanych w protetyce słuchu</w:t>
            </w:r>
          </w:p>
        </w:tc>
        <w:tc>
          <w:tcPr>
            <w:tcW w:w="2942" w:type="dxa"/>
          </w:tcPr>
          <w:p w14:paraId="01F48DA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C72CCC" w:rsidRPr="00542AD3">
              <w:rPr>
                <w:rFonts w:ascii="Arial" w:hAnsi="Arial" w:cs="Arial"/>
                <w:bCs/>
                <w:sz w:val="18"/>
                <w:szCs w:val="18"/>
              </w:rPr>
              <w:t>nieuwzględniona.</w:t>
            </w:r>
          </w:p>
          <w:p w14:paraId="396A359A" w14:textId="77777777" w:rsidR="00E62B7E" w:rsidRPr="00542AD3" w:rsidRDefault="00E62B7E" w:rsidP="00451987">
            <w:pPr>
              <w:rPr>
                <w:rFonts w:ascii="Arial" w:hAnsi="Arial" w:cs="Arial"/>
                <w:bCs/>
                <w:sz w:val="18"/>
                <w:szCs w:val="18"/>
              </w:rPr>
            </w:pPr>
          </w:p>
          <w:p w14:paraId="5AEA1172" w14:textId="765C384E" w:rsidR="00E62B7E" w:rsidRPr="00542AD3" w:rsidRDefault="00E62B7E" w:rsidP="00451987">
            <w:pPr>
              <w:rPr>
                <w:rFonts w:ascii="Arial" w:hAnsi="Arial" w:cs="Arial"/>
                <w:bCs/>
                <w:sz w:val="18"/>
                <w:szCs w:val="18"/>
              </w:rPr>
            </w:pPr>
            <w:r w:rsidRPr="00542AD3">
              <w:rPr>
                <w:rFonts w:ascii="Arial" w:hAnsi="Arial" w:cs="Arial"/>
                <w:bCs/>
                <w:sz w:val="18"/>
                <w:szCs w:val="18"/>
              </w:rPr>
              <w:t>Uwaga nie została przyjęta ze względu na konieczność zachowania ujednoliconej nomenklatury użytej w załączniku do projektu rozporządzenia (w innych pkt załącznika wskazano aparaty słuchowe, wkładki uszne i urządzenia wspomagające słyszenie).</w:t>
            </w:r>
          </w:p>
        </w:tc>
      </w:tr>
      <w:tr w:rsidR="00A373A0" w:rsidRPr="00542AD3" w14:paraId="4D5A18CF" w14:textId="77777777" w:rsidTr="00D87D56">
        <w:tc>
          <w:tcPr>
            <w:tcW w:w="477" w:type="dxa"/>
          </w:tcPr>
          <w:p w14:paraId="0D1FFBD5" w14:textId="77777777" w:rsidR="00451987" w:rsidRPr="00542AD3" w:rsidRDefault="00451987" w:rsidP="00451987">
            <w:pPr>
              <w:rPr>
                <w:rFonts w:ascii="Arial" w:hAnsi="Arial" w:cs="Arial"/>
                <w:sz w:val="18"/>
                <w:szCs w:val="18"/>
              </w:rPr>
            </w:pPr>
          </w:p>
        </w:tc>
        <w:tc>
          <w:tcPr>
            <w:tcW w:w="1109" w:type="dxa"/>
          </w:tcPr>
          <w:p w14:paraId="1F0CD0DB" w14:textId="2DC5BED2" w:rsidR="00451987" w:rsidRPr="00542AD3" w:rsidRDefault="00451987" w:rsidP="00451987">
            <w:pPr>
              <w:rPr>
                <w:rFonts w:ascii="Arial" w:hAnsi="Arial" w:cs="Arial"/>
                <w:sz w:val="18"/>
                <w:szCs w:val="18"/>
              </w:rPr>
            </w:pPr>
            <w:r w:rsidRPr="00542AD3">
              <w:rPr>
                <w:rFonts w:ascii="Arial" w:hAnsi="Arial" w:cs="Arial"/>
                <w:sz w:val="18"/>
                <w:szCs w:val="18"/>
              </w:rPr>
              <w:t>Załącznik nr 10 pkt 9</w:t>
            </w:r>
          </w:p>
        </w:tc>
        <w:tc>
          <w:tcPr>
            <w:tcW w:w="1838" w:type="dxa"/>
          </w:tcPr>
          <w:p w14:paraId="49B5170F" w14:textId="13DF44AD"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43426873" w14:textId="70B32196" w:rsidR="00451987" w:rsidRPr="00542AD3" w:rsidRDefault="00451987" w:rsidP="00451987">
            <w:pPr>
              <w:jc w:val="both"/>
              <w:rPr>
                <w:rFonts w:ascii="Arial" w:hAnsi="Arial" w:cs="Arial"/>
                <w:sz w:val="18"/>
                <w:szCs w:val="18"/>
              </w:rPr>
            </w:pPr>
            <w:r w:rsidRPr="00542AD3">
              <w:rPr>
                <w:rFonts w:ascii="Arial" w:hAnsi="Arial" w:cs="Arial"/>
                <w:sz w:val="18"/>
                <w:szCs w:val="18"/>
              </w:rPr>
              <w:t>Usunięcie punktu.</w:t>
            </w:r>
          </w:p>
        </w:tc>
        <w:tc>
          <w:tcPr>
            <w:tcW w:w="2410" w:type="dxa"/>
            <w:gridSpan w:val="2"/>
          </w:tcPr>
          <w:p w14:paraId="65ADE0FC" w14:textId="231C778C" w:rsidR="00451987" w:rsidRPr="00542AD3" w:rsidRDefault="00451987" w:rsidP="00451987">
            <w:pPr>
              <w:rPr>
                <w:rFonts w:ascii="Arial" w:hAnsi="Arial" w:cs="Arial"/>
                <w:bCs/>
                <w:sz w:val="18"/>
                <w:szCs w:val="18"/>
              </w:rPr>
            </w:pPr>
            <w:r w:rsidRPr="00542AD3">
              <w:rPr>
                <w:rFonts w:ascii="Arial" w:hAnsi="Arial" w:cs="Arial"/>
                <w:bCs/>
                <w:sz w:val="18"/>
                <w:szCs w:val="18"/>
              </w:rPr>
              <w:t>Obowiązek każdego obywatela wynikający z kodeksu karnego</w:t>
            </w:r>
          </w:p>
        </w:tc>
        <w:tc>
          <w:tcPr>
            <w:tcW w:w="2268" w:type="dxa"/>
          </w:tcPr>
          <w:p w14:paraId="5A9D2240" w14:textId="77777777" w:rsidR="00451987" w:rsidRPr="00542AD3" w:rsidRDefault="00451987" w:rsidP="00451987">
            <w:pPr>
              <w:rPr>
                <w:rFonts w:ascii="Arial" w:hAnsi="Arial" w:cs="Arial"/>
                <w:bCs/>
                <w:sz w:val="18"/>
                <w:szCs w:val="18"/>
              </w:rPr>
            </w:pPr>
          </w:p>
        </w:tc>
        <w:tc>
          <w:tcPr>
            <w:tcW w:w="2942" w:type="dxa"/>
          </w:tcPr>
          <w:p w14:paraId="5937D102" w14:textId="58EEB94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0ACFD2B4" w14:textId="77777777" w:rsidTr="00D87D56">
        <w:tc>
          <w:tcPr>
            <w:tcW w:w="477" w:type="dxa"/>
          </w:tcPr>
          <w:p w14:paraId="3AFD58DD" w14:textId="77777777" w:rsidR="00451987" w:rsidRPr="00542AD3" w:rsidRDefault="00451987" w:rsidP="00451987">
            <w:pPr>
              <w:rPr>
                <w:rFonts w:ascii="Arial" w:hAnsi="Arial" w:cs="Arial"/>
                <w:sz w:val="18"/>
                <w:szCs w:val="18"/>
              </w:rPr>
            </w:pPr>
          </w:p>
        </w:tc>
        <w:tc>
          <w:tcPr>
            <w:tcW w:w="1109" w:type="dxa"/>
          </w:tcPr>
          <w:p w14:paraId="2446F1C6" w14:textId="746CA280" w:rsidR="00451987" w:rsidRPr="00542AD3" w:rsidRDefault="00451987" w:rsidP="00451987">
            <w:pPr>
              <w:rPr>
                <w:rFonts w:ascii="Arial" w:hAnsi="Arial" w:cs="Arial"/>
                <w:sz w:val="18"/>
                <w:szCs w:val="18"/>
              </w:rPr>
            </w:pPr>
            <w:r w:rsidRPr="00542AD3">
              <w:rPr>
                <w:rFonts w:ascii="Arial" w:hAnsi="Arial" w:cs="Arial"/>
                <w:sz w:val="18"/>
                <w:szCs w:val="18"/>
              </w:rPr>
              <w:t>Załącznik nr 10 pkt 10.1</w:t>
            </w:r>
          </w:p>
        </w:tc>
        <w:tc>
          <w:tcPr>
            <w:tcW w:w="1838" w:type="dxa"/>
          </w:tcPr>
          <w:p w14:paraId="50B60A73" w14:textId="750498D9"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Protetyków Słuchu</w:t>
            </w:r>
          </w:p>
        </w:tc>
        <w:tc>
          <w:tcPr>
            <w:tcW w:w="2847" w:type="dxa"/>
          </w:tcPr>
          <w:p w14:paraId="72BBCF97" w14:textId="6EF6CC63" w:rsidR="00451987" w:rsidRPr="00542AD3" w:rsidRDefault="00451987" w:rsidP="00451987">
            <w:pPr>
              <w:jc w:val="both"/>
              <w:rPr>
                <w:rFonts w:ascii="Arial" w:hAnsi="Arial" w:cs="Arial"/>
                <w:bCs/>
                <w:sz w:val="18"/>
                <w:szCs w:val="18"/>
              </w:rPr>
            </w:pPr>
            <w:r w:rsidRPr="00542AD3">
              <w:rPr>
                <w:rFonts w:ascii="Arial" w:hAnsi="Arial" w:cs="Arial"/>
                <w:bCs/>
                <w:sz w:val="18"/>
                <w:szCs w:val="18"/>
              </w:rPr>
              <w:t>Dokumentowanie wykonywanych usług i  pomiarów.</w:t>
            </w:r>
          </w:p>
        </w:tc>
        <w:tc>
          <w:tcPr>
            <w:tcW w:w="2410" w:type="dxa"/>
            <w:gridSpan w:val="2"/>
          </w:tcPr>
          <w:p w14:paraId="0D0BDA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Usunięcie wyrazu „usługi”.</w:t>
            </w:r>
          </w:p>
          <w:p w14:paraId="2A17D0B0" w14:textId="1ACCB608" w:rsidR="00451987" w:rsidRPr="00542AD3" w:rsidRDefault="00451987" w:rsidP="00451987">
            <w:pPr>
              <w:rPr>
                <w:rFonts w:ascii="Arial" w:hAnsi="Arial" w:cs="Arial"/>
                <w:bCs/>
                <w:sz w:val="18"/>
                <w:szCs w:val="18"/>
              </w:rPr>
            </w:pPr>
            <w:r w:rsidRPr="00542AD3">
              <w:rPr>
                <w:rFonts w:ascii="Arial" w:hAnsi="Arial" w:cs="Arial"/>
                <w:bCs/>
                <w:sz w:val="18"/>
                <w:szCs w:val="18"/>
              </w:rPr>
              <w:t>Usługi nie są konieczne do archiwizacji, gdyż nie są to usługi refundowane i nie są to procedury medyczne.</w:t>
            </w:r>
          </w:p>
        </w:tc>
        <w:tc>
          <w:tcPr>
            <w:tcW w:w="2268" w:type="dxa"/>
          </w:tcPr>
          <w:p w14:paraId="6EADBB17" w14:textId="3A702414" w:rsidR="00451987" w:rsidRPr="00542AD3" w:rsidRDefault="00451987" w:rsidP="00451987">
            <w:pPr>
              <w:rPr>
                <w:rFonts w:ascii="Arial" w:hAnsi="Arial" w:cs="Arial"/>
                <w:bCs/>
                <w:sz w:val="18"/>
                <w:szCs w:val="18"/>
              </w:rPr>
            </w:pPr>
            <w:r w:rsidRPr="00542AD3">
              <w:rPr>
                <w:rFonts w:ascii="Arial" w:hAnsi="Arial" w:cs="Arial"/>
                <w:bCs/>
                <w:sz w:val="18"/>
                <w:szCs w:val="18"/>
              </w:rPr>
              <w:t>Dokumentowanie wykonywanych  pomiarów.</w:t>
            </w:r>
          </w:p>
        </w:tc>
        <w:tc>
          <w:tcPr>
            <w:tcW w:w="2942" w:type="dxa"/>
          </w:tcPr>
          <w:p w14:paraId="24E119E4" w14:textId="03CE965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E62B7E" w:rsidRPr="00542AD3">
              <w:rPr>
                <w:rFonts w:ascii="Arial" w:hAnsi="Arial" w:cs="Arial"/>
                <w:bCs/>
                <w:sz w:val="18"/>
                <w:szCs w:val="18"/>
              </w:rPr>
              <w:t>nieuwzględniona.</w:t>
            </w:r>
            <w:r w:rsidRPr="00542AD3">
              <w:rPr>
                <w:rFonts w:ascii="Arial" w:hAnsi="Arial" w:cs="Arial"/>
                <w:bCs/>
                <w:sz w:val="18"/>
                <w:szCs w:val="18"/>
              </w:rPr>
              <w:t xml:space="preserve"> </w:t>
            </w:r>
          </w:p>
          <w:p w14:paraId="6AAB158B" w14:textId="77777777" w:rsidR="00451987" w:rsidRPr="00542AD3" w:rsidRDefault="00451987" w:rsidP="00451987">
            <w:pPr>
              <w:rPr>
                <w:rFonts w:ascii="Arial" w:hAnsi="Arial" w:cs="Arial"/>
                <w:bCs/>
                <w:sz w:val="18"/>
                <w:szCs w:val="18"/>
              </w:rPr>
            </w:pPr>
          </w:p>
          <w:p w14:paraId="19EF4251" w14:textId="42950A48" w:rsidR="00451987" w:rsidRPr="00542AD3" w:rsidRDefault="00E62B7E" w:rsidP="00451987">
            <w:pPr>
              <w:rPr>
                <w:rFonts w:ascii="Arial" w:hAnsi="Arial" w:cs="Arial"/>
                <w:bCs/>
                <w:sz w:val="18"/>
                <w:szCs w:val="18"/>
              </w:rPr>
            </w:pPr>
            <w:r w:rsidRPr="00542AD3">
              <w:rPr>
                <w:rFonts w:ascii="Arial" w:hAnsi="Arial" w:cs="Arial"/>
                <w:bCs/>
                <w:sz w:val="18"/>
                <w:szCs w:val="18"/>
              </w:rPr>
              <w:t>Czynność wykreślono w związku z uwagą RCL.</w:t>
            </w:r>
          </w:p>
        </w:tc>
      </w:tr>
      <w:tr w:rsidR="00A373A0" w:rsidRPr="00542AD3" w14:paraId="15719876" w14:textId="77777777" w:rsidTr="00D87D56">
        <w:tc>
          <w:tcPr>
            <w:tcW w:w="477" w:type="dxa"/>
          </w:tcPr>
          <w:p w14:paraId="3C32662F" w14:textId="77777777" w:rsidR="00451987" w:rsidRPr="00542AD3" w:rsidRDefault="00451987" w:rsidP="00451987">
            <w:pPr>
              <w:rPr>
                <w:rFonts w:ascii="Arial" w:hAnsi="Arial" w:cs="Arial"/>
                <w:sz w:val="18"/>
                <w:szCs w:val="18"/>
              </w:rPr>
            </w:pPr>
          </w:p>
        </w:tc>
        <w:tc>
          <w:tcPr>
            <w:tcW w:w="1109" w:type="dxa"/>
          </w:tcPr>
          <w:p w14:paraId="7486E63F" w14:textId="4F290696" w:rsidR="00451987" w:rsidRPr="00542AD3" w:rsidRDefault="00451987" w:rsidP="00451987">
            <w:pPr>
              <w:rPr>
                <w:rFonts w:ascii="Arial" w:hAnsi="Arial" w:cs="Arial"/>
                <w:sz w:val="18"/>
                <w:szCs w:val="18"/>
              </w:rPr>
            </w:pPr>
            <w:r w:rsidRPr="00542AD3">
              <w:rPr>
                <w:rFonts w:ascii="Arial" w:hAnsi="Arial" w:cs="Arial"/>
                <w:sz w:val="18"/>
                <w:szCs w:val="18"/>
              </w:rPr>
              <w:t>Załącznik nr 10 pkt 10.2</w:t>
            </w:r>
          </w:p>
        </w:tc>
        <w:tc>
          <w:tcPr>
            <w:tcW w:w="1838" w:type="dxa"/>
          </w:tcPr>
          <w:p w14:paraId="763C0288" w14:textId="1C79DBF6"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773A2126" w14:textId="20B8D7E3" w:rsidR="00451987" w:rsidRPr="00542AD3" w:rsidRDefault="00451987" w:rsidP="00451987">
            <w:pPr>
              <w:jc w:val="both"/>
              <w:rPr>
                <w:rFonts w:ascii="Arial" w:hAnsi="Arial" w:cs="Arial"/>
                <w:bCs/>
                <w:sz w:val="18"/>
                <w:szCs w:val="18"/>
              </w:rPr>
            </w:pPr>
            <w:r w:rsidRPr="00542AD3">
              <w:rPr>
                <w:rFonts w:ascii="Arial" w:hAnsi="Arial" w:cs="Arial"/>
                <w:sz w:val="18"/>
                <w:szCs w:val="18"/>
              </w:rPr>
              <w:t>Proponujemy zostawić zapis odwołujący się do wszystkich finansowanych wyrobów protetycznych bez ich wymieniania, gdyż zmiana rozporządzenia w tym zakresie nie będzie pozwalała na wsparcie pacjentów</w:t>
            </w:r>
          </w:p>
        </w:tc>
        <w:tc>
          <w:tcPr>
            <w:tcW w:w="2410" w:type="dxa"/>
            <w:gridSpan w:val="2"/>
          </w:tcPr>
          <w:p w14:paraId="0C16B7DA" w14:textId="6E3EE61F" w:rsidR="00451987" w:rsidRPr="00542AD3" w:rsidRDefault="00451987" w:rsidP="00451987">
            <w:pPr>
              <w:rPr>
                <w:rFonts w:ascii="Arial" w:hAnsi="Arial" w:cs="Arial"/>
                <w:bCs/>
                <w:sz w:val="18"/>
                <w:szCs w:val="18"/>
              </w:rPr>
            </w:pPr>
            <w:r w:rsidRPr="00542AD3">
              <w:rPr>
                <w:rFonts w:ascii="Arial" w:hAnsi="Arial" w:cs="Arial"/>
                <w:bCs/>
                <w:sz w:val="18"/>
                <w:szCs w:val="18"/>
              </w:rPr>
              <w:t>Uelastycznienie zapisu powoduje, że będzie możliwość wystawienia zlecenie na wszystkie protetyczne, finansowane wyroby medyczne</w:t>
            </w:r>
          </w:p>
        </w:tc>
        <w:tc>
          <w:tcPr>
            <w:tcW w:w="2268" w:type="dxa"/>
          </w:tcPr>
          <w:p w14:paraId="7E0F181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Proponujemy zapis:</w:t>
            </w:r>
          </w:p>
          <w:p w14:paraId="5E97E236" w14:textId="241CFD42" w:rsidR="00451987" w:rsidRPr="00542AD3" w:rsidRDefault="00451987" w:rsidP="00451987">
            <w:pPr>
              <w:rPr>
                <w:rFonts w:ascii="Arial" w:hAnsi="Arial" w:cs="Arial"/>
                <w:bCs/>
                <w:sz w:val="18"/>
                <w:szCs w:val="18"/>
              </w:rPr>
            </w:pPr>
            <w:r w:rsidRPr="00542AD3">
              <w:rPr>
                <w:rFonts w:ascii="Arial" w:hAnsi="Arial" w:cs="Arial"/>
                <w:bCs/>
                <w:sz w:val="18"/>
                <w:szCs w:val="18"/>
              </w:rPr>
              <w:t>10.2.Realizacja zleceń na zaopatrzenie w wyroby medyczne stosowane w protetyce słuchu.</w:t>
            </w:r>
          </w:p>
        </w:tc>
        <w:tc>
          <w:tcPr>
            <w:tcW w:w="2942" w:type="dxa"/>
          </w:tcPr>
          <w:p w14:paraId="0F51C029" w14:textId="77777777" w:rsidR="00451987" w:rsidRPr="00542AD3" w:rsidRDefault="00451987" w:rsidP="00D32CCE">
            <w:pPr>
              <w:rPr>
                <w:rFonts w:ascii="Arial" w:hAnsi="Arial" w:cs="Arial"/>
                <w:bCs/>
                <w:sz w:val="18"/>
                <w:szCs w:val="18"/>
              </w:rPr>
            </w:pPr>
            <w:r w:rsidRPr="00542AD3">
              <w:rPr>
                <w:rFonts w:ascii="Arial" w:hAnsi="Arial" w:cs="Arial"/>
                <w:bCs/>
                <w:sz w:val="18"/>
                <w:szCs w:val="18"/>
              </w:rPr>
              <w:t xml:space="preserve">Uwaga </w:t>
            </w:r>
            <w:r w:rsidR="00D32CCE" w:rsidRPr="00542AD3">
              <w:rPr>
                <w:rFonts w:ascii="Arial" w:hAnsi="Arial" w:cs="Arial"/>
                <w:bCs/>
                <w:sz w:val="18"/>
                <w:szCs w:val="18"/>
              </w:rPr>
              <w:t>nieuwzględniona.</w:t>
            </w:r>
          </w:p>
          <w:p w14:paraId="6137EC0F" w14:textId="77777777" w:rsidR="00D32CCE" w:rsidRPr="00542AD3" w:rsidRDefault="00D32CCE" w:rsidP="00D32CCE">
            <w:pPr>
              <w:rPr>
                <w:rFonts w:ascii="Arial" w:hAnsi="Arial" w:cs="Arial"/>
                <w:bCs/>
                <w:sz w:val="18"/>
                <w:szCs w:val="18"/>
              </w:rPr>
            </w:pPr>
          </w:p>
          <w:p w14:paraId="03CE1E6B" w14:textId="298C80F5" w:rsidR="00D32CCE" w:rsidRPr="00542AD3" w:rsidRDefault="00D32CCE" w:rsidP="00D32CCE">
            <w:pPr>
              <w:rPr>
                <w:rFonts w:ascii="Arial" w:hAnsi="Arial" w:cs="Arial"/>
                <w:bCs/>
                <w:sz w:val="18"/>
                <w:szCs w:val="18"/>
              </w:rPr>
            </w:pPr>
            <w:r w:rsidRPr="00542AD3">
              <w:rPr>
                <w:rFonts w:ascii="Arial" w:hAnsi="Arial" w:cs="Arial"/>
                <w:bCs/>
                <w:sz w:val="18"/>
                <w:szCs w:val="18"/>
              </w:rPr>
              <w:t>Uwaga nie została przyjęta ze względu na konieczność zachowania ujednoliconej nomenklatury użytej w załączniku do projektu rozporządzenia (w innych pkt załącznika wskazano aparaty słuchowe, wkładki uszne i urządzenia wspomagające słyszenie).</w:t>
            </w:r>
          </w:p>
        </w:tc>
      </w:tr>
      <w:tr w:rsidR="00A373A0" w:rsidRPr="00542AD3" w14:paraId="17EAE5DE" w14:textId="77777777" w:rsidTr="00D87D56">
        <w:tc>
          <w:tcPr>
            <w:tcW w:w="477" w:type="dxa"/>
          </w:tcPr>
          <w:p w14:paraId="1A034077" w14:textId="77777777" w:rsidR="00451987" w:rsidRPr="00542AD3" w:rsidRDefault="00451987" w:rsidP="00451987">
            <w:pPr>
              <w:rPr>
                <w:rFonts w:ascii="Arial" w:hAnsi="Arial" w:cs="Arial"/>
                <w:sz w:val="18"/>
                <w:szCs w:val="18"/>
              </w:rPr>
            </w:pPr>
          </w:p>
        </w:tc>
        <w:tc>
          <w:tcPr>
            <w:tcW w:w="1109" w:type="dxa"/>
          </w:tcPr>
          <w:p w14:paraId="09CCE3C2" w14:textId="5FB09226" w:rsidR="00451987" w:rsidRPr="00542AD3" w:rsidRDefault="00451987" w:rsidP="00451987">
            <w:pPr>
              <w:rPr>
                <w:rFonts w:ascii="Arial" w:hAnsi="Arial" w:cs="Arial"/>
                <w:sz w:val="18"/>
                <w:szCs w:val="18"/>
              </w:rPr>
            </w:pPr>
            <w:r w:rsidRPr="00542AD3">
              <w:rPr>
                <w:rFonts w:ascii="Arial" w:hAnsi="Arial" w:cs="Arial"/>
                <w:sz w:val="18"/>
                <w:szCs w:val="18"/>
              </w:rPr>
              <w:t>Załącznik nr 10 pkt 10.3</w:t>
            </w:r>
          </w:p>
        </w:tc>
        <w:tc>
          <w:tcPr>
            <w:tcW w:w="1838" w:type="dxa"/>
          </w:tcPr>
          <w:p w14:paraId="144A4ABE" w14:textId="79C18171" w:rsidR="00451987" w:rsidRPr="00542AD3" w:rsidRDefault="00451987" w:rsidP="00451987">
            <w:pPr>
              <w:rPr>
                <w:rFonts w:ascii="Arial" w:hAnsi="Arial" w:cs="Arial"/>
                <w:bCs/>
                <w:sz w:val="18"/>
                <w:szCs w:val="18"/>
              </w:rPr>
            </w:pPr>
            <w:r w:rsidRPr="00542AD3">
              <w:rPr>
                <w:rFonts w:ascii="Arial" w:hAnsi="Arial" w:cs="Arial"/>
                <w:bCs/>
                <w:sz w:val="18"/>
                <w:szCs w:val="18"/>
              </w:rPr>
              <w:t>Polmed Ogólnpolska Izba Gospodarcza Wyrobów Medycznych</w:t>
            </w:r>
          </w:p>
        </w:tc>
        <w:tc>
          <w:tcPr>
            <w:tcW w:w="2847" w:type="dxa"/>
          </w:tcPr>
          <w:p w14:paraId="01221685" w14:textId="1D5FC62B" w:rsidR="00451987" w:rsidRPr="00542AD3" w:rsidRDefault="00451987" w:rsidP="00451987">
            <w:pPr>
              <w:jc w:val="both"/>
              <w:rPr>
                <w:rFonts w:ascii="Arial" w:hAnsi="Arial" w:cs="Arial"/>
                <w:sz w:val="18"/>
                <w:szCs w:val="18"/>
              </w:rPr>
            </w:pPr>
            <w:r w:rsidRPr="00542AD3">
              <w:rPr>
                <w:rFonts w:ascii="Arial" w:hAnsi="Arial" w:cs="Arial"/>
                <w:sz w:val="18"/>
                <w:szCs w:val="18"/>
              </w:rPr>
              <w:t>Dodanie nowego podpunktu.</w:t>
            </w:r>
          </w:p>
        </w:tc>
        <w:tc>
          <w:tcPr>
            <w:tcW w:w="2410" w:type="dxa"/>
            <w:gridSpan w:val="2"/>
          </w:tcPr>
          <w:p w14:paraId="13C6A856" w14:textId="7E421B30" w:rsidR="00451987" w:rsidRPr="00542AD3" w:rsidRDefault="00451987" w:rsidP="00451987">
            <w:pPr>
              <w:rPr>
                <w:rFonts w:ascii="Arial" w:hAnsi="Arial" w:cs="Arial"/>
                <w:bCs/>
                <w:sz w:val="18"/>
                <w:szCs w:val="18"/>
              </w:rPr>
            </w:pPr>
            <w:r w:rsidRPr="00542AD3">
              <w:rPr>
                <w:rFonts w:ascii="Arial" w:hAnsi="Arial" w:cs="Arial"/>
                <w:bCs/>
                <w:sz w:val="18"/>
                <w:szCs w:val="18"/>
              </w:rPr>
              <w:t>Odciążenie lekarzy specjalistów, skrócenie kolejek i oszczędności finansowe poprzez zmniejszenie ilości wizyt u lekarzy specjalistów. Procedura sprawdzona w przypadku recept pielęgniarskich jako kontynuacji terapii zleconej przez lekarza.</w:t>
            </w:r>
          </w:p>
        </w:tc>
        <w:tc>
          <w:tcPr>
            <w:tcW w:w="2268" w:type="dxa"/>
          </w:tcPr>
          <w:p w14:paraId="4734B1AD" w14:textId="4919E9C9" w:rsidR="00451987" w:rsidRPr="00542AD3" w:rsidRDefault="00451987" w:rsidP="00451987">
            <w:pPr>
              <w:rPr>
                <w:rFonts w:ascii="Arial" w:hAnsi="Arial" w:cs="Arial"/>
                <w:bCs/>
                <w:sz w:val="18"/>
                <w:szCs w:val="18"/>
              </w:rPr>
            </w:pPr>
            <w:r w:rsidRPr="00542AD3">
              <w:rPr>
                <w:rFonts w:ascii="Arial" w:hAnsi="Arial" w:cs="Arial"/>
                <w:bCs/>
                <w:sz w:val="18"/>
                <w:szCs w:val="18"/>
              </w:rPr>
              <w:t>10.3. Wystawianie zleceń kontynuowanych na zaopatrzenie w wyroby medyczne: aparaty słuchowe, wkładki uszne i urządzenia wspomagające słyszenie.</w:t>
            </w:r>
          </w:p>
        </w:tc>
        <w:tc>
          <w:tcPr>
            <w:tcW w:w="2942" w:type="dxa"/>
          </w:tcPr>
          <w:p w14:paraId="3238A738" w14:textId="0E3C0648"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7CCEBE2" w14:textId="77777777" w:rsidR="00D32CCE" w:rsidRPr="00542AD3" w:rsidRDefault="00D32CCE" w:rsidP="00451987">
            <w:pPr>
              <w:rPr>
                <w:rFonts w:ascii="Arial" w:hAnsi="Arial" w:cs="Arial"/>
                <w:bCs/>
                <w:sz w:val="18"/>
                <w:szCs w:val="18"/>
              </w:rPr>
            </w:pPr>
          </w:p>
          <w:p w14:paraId="5CBEE1A7" w14:textId="68CD3DA2" w:rsidR="008065CE" w:rsidRPr="00542AD3" w:rsidRDefault="008065CE" w:rsidP="00451987">
            <w:pPr>
              <w:rPr>
                <w:rFonts w:ascii="Arial" w:hAnsi="Arial" w:cs="Arial"/>
                <w:bCs/>
                <w:sz w:val="18"/>
                <w:szCs w:val="18"/>
              </w:rPr>
            </w:pPr>
            <w:r w:rsidRPr="00542AD3">
              <w:rPr>
                <w:rFonts w:ascii="Arial" w:hAnsi="Arial" w:cs="Arial"/>
                <w:bCs/>
                <w:sz w:val="18"/>
                <w:szCs w:val="18"/>
              </w:rPr>
              <w:t>Na tym etapie uwaga nie została uwzględniona, ale ustawa o niektórych zawodach medycznych daje możliwość wprowadzenia kursów kwalifikacyjnych, których celem jest uzyskanie dodatkowej wiedzy i umiejętności zawodowych niezbędnych do wykonywania określonych czynności zawodowych.</w:t>
            </w:r>
            <w:r w:rsidR="00C93A76" w:rsidRPr="00542AD3">
              <w:rPr>
                <w:rFonts w:ascii="Arial" w:hAnsi="Arial" w:cs="Arial"/>
                <w:bCs/>
                <w:sz w:val="18"/>
                <w:szCs w:val="18"/>
              </w:rPr>
              <w:t xml:space="preserve"> </w:t>
            </w:r>
          </w:p>
          <w:p w14:paraId="4B91154C" w14:textId="0A8E5804" w:rsidR="00451987" w:rsidRPr="00542AD3" w:rsidRDefault="00451987" w:rsidP="00D32CCE">
            <w:pPr>
              <w:rPr>
                <w:rFonts w:ascii="Arial" w:hAnsi="Arial" w:cs="Arial"/>
                <w:bCs/>
                <w:sz w:val="18"/>
                <w:szCs w:val="18"/>
              </w:rPr>
            </w:pPr>
          </w:p>
        </w:tc>
      </w:tr>
      <w:tr w:rsidR="00A373A0" w:rsidRPr="00542AD3" w14:paraId="085F31B4" w14:textId="77777777" w:rsidTr="00D25CB8">
        <w:tc>
          <w:tcPr>
            <w:tcW w:w="13891" w:type="dxa"/>
            <w:gridSpan w:val="8"/>
          </w:tcPr>
          <w:p w14:paraId="1C231166" w14:textId="7E6C1A7B"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11 – TECHNIK FARMACEUTYCZNY</w:t>
            </w:r>
          </w:p>
        </w:tc>
      </w:tr>
      <w:tr w:rsidR="00A373A0" w:rsidRPr="00542AD3" w14:paraId="32B2319B" w14:textId="77777777" w:rsidTr="00D87D56">
        <w:tc>
          <w:tcPr>
            <w:tcW w:w="477" w:type="dxa"/>
          </w:tcPr>
          <w:p w14:paraId="7660F193" w14:textId="77777777" w:rsidR="00451987" w:rsidRPr="00542AD3" w:rsidRDefault="00451987" w:rsidP="00451987">
            <w:pPr>
              <w:rPr>
                <w:rFonts w:ascii="Arial" w:hAnsi="Arial" w:cs="Arial"/>
                <w:sz w:val="18"/>
                <w:szCs w:val="18"/>
              </w:rPr>
            </w:pPr>
          </w:p>
        </w:tc>
        <w:tc>
          <w:tcPr>
            <w:tcW w:w="1109" w:type="dxa"/>
          </w:tcPr>
          <w:p w14:paraId="00207A29" w14:textId="512F4998"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11 </w:t>
            </w:r>
          </w:p>
        </w:tc>
        <w:tc>
          <w:tcPr>
            <w:tcW w:w="1838" w:type="dxa"/>
          </w:tcPr>
          <w:p w14:paraId="78FB1DC7" w14:textId="49298EA2"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27FCB51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Niepokoi próba wpisania na listę czynności technika farmaceutycznego  zadań, które nie mogą leżeć w gestii tej grupy zawodowej oraz brakiem wyraźnego odgraniczenia zadań związanych z zawodami magistra farmacji i technika farmaceutycznego.</w:t>
            </w:r>
          </w:p>
          <w:p w14:paraId="24BC040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Grupa zawodowa techników farmaceutycznych powinna pozostać personelem pomocniczym, ponieważ nie jest przygotowana w trakcie dwóch lat nauki, często jedynie w trakcie weekendów, do wykonywania szeregu </w:t>
            </w:r>
            <w:r w:rsidRPr="00542AD3">
              <w:rPr>
                <w:rFonts w:ascii="Arial" w:hAnsi="Arial" w:cs="Arial"/>
                <w:bCs/>
                <w:sz w:val="18"/>
                <w:szCs w:val="18"/>
              </w:rPr>
              <w:lastRenderedPageBreak/>
              <w:t xml:space="preserve">odpowiedzialnych czynności wymienionych w projekcie rozporządzenia. </w:t>
            </w:r>
          </w:p>
          <w:p w14:paraId="5BF4589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Większość wymienionych czynności może być wykonywana przez tę grupę zawodową po uprzednim zaaprobowaniu działań i kontroli przeprowadzanych przez magistra farmacji. </w:t>
            </w:r>
          </w:p>
          <w:p w14:paraId="47F85C7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Część propozycji zadań jak m.in. „Dobieranie wyrobów medycznych do potrzeb pacjenta” (pkt. 2.1), „Udzielanie informacji w zakresie stosowania roślin leczniczych i przetworów roślinnych” (pkt. 2.3), „Udzielanie informacji o produktach leczniczych i innych produktach dopuszczonych do obrotu w zakresie dotyczącym ich działania, stosowania oraz przechowywania” (pkt 3.6), „Identyfikowanie niezgodności recepturowych i zapobieganie im” (pkt 1.10), „Analizowanie ilości składników, dla których określono dawki i stężenia maksymalne” (pkt. 1.12), „Planowanie przebiegu prac związanych ze sporządzaniem leku recepturowego i leku aptecznego” (pkt 1.13) powinny pozostać zadaniami zarezerwowanymi dla magistra farmacji, po 5,5 rocznych studiach uniwersyteckich. </w:t>
            </w:r>
          </w:p>
          <w:p w14:paraId="54B265E9" w14:textId="1E0054D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Dodatkowo warto zauważyć, że projekt zawiera błędy merytoryczne, jak np. (pkt. 4.6) „Rozdzielanie substancji złożonych różnymi metodami </w:t>
            </w:r>
            <w:r w:rsidRPr="00542AD3">
              <w:rPr>
                <w:rFonts w:ascii="Arial" w:hAnsi="Arial" w:cs="Arial"/>
                <w:bCs/>
                <w:sz w:val="18"/>
                <w:szCs w:val="18"/>
              </w:rPr>
              <w:lastRenderedPageBreak/>
              <w:t>rozdziału mieszanin chemicznych (…)”.</w:t>
            </w:r>
          </w:p>
        </w:tc>
        <w:tc>
          <w:tcPr>
            <w:tcW w:w="2410" w:type="dxa"/>
            <w:gridSpan w:val="2"/>
          </w:tcPr>
          <w:p w14:paraId="5AFC8538" w14:textId="77777777" w:rsidR="00451987" w:rsidRPr="00542AD3" w:rsidRDefault="00451987" w:rsidP="00451987">
            <w:pPr>
              <w:rPr>
                <w:rFonts w:ascii="Arial" w:hAnsi="Arial" w:cs="Arial"/>
                <w:bCs/>
                <w:sz w:val="18"/>
                <w:szCs w:val="18"/>
              </w:rPr>
            </w:pPr>
          </w:p>
        </w:tc>
        <w:tc>
          <w:tcPr>
            <w:tcW w:w="2268" w:type="dxa"/>
          </w:tcPr>
          <w:p w14:paraId="248F8C90" w14:textId="77777777" w:rsidR="00451987" w:rsidRPr="00542AD3" w:rsidRDefault="00451987" w:rsidP="00451987">
            <w:pPr>
              <w:rPr>
                <w:rFonts w:ascii="Arial" w:hAnsi="Arial" w:cs="Arial"/>
                <w:bCs/>
                <w:sz w:val="18"/>
                <w:szCs w:val="18"/>
              </w:rPr>
            </w:pPr>
          </w:p>
        </w:tc>
        <w:tc>
          <w:tcPr>
            <w:tcW w:w="2942" w:type="dxa"/>
          </w:tcPr>
          <w:p w14:paraId="4C86BEC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Uwagi nieuwzględnione.</w:t>
            </w:r>
          </w:p>
          <w:p w14:paraId="68519668" w14:textId="77777777" w:rsidR="00451987" w:rsidRPr="00542AD3" w:rsidRDefault="00451987" w:rsidP="00451987">
            <w:pPr>
              <w:rPr>
                <w:rFonts w:ascii="Arial" w:hAnsi="Arial" w:cs="Arial"/>
                <w:bCs/>
                <w:sz w:val="18"/>
                <w:szCs w:val="18"/>
              </w:rPr>
            </w:pPr>
          </w:p>
          <w:p w14:paraId="1D0403E0" w14:textId="3523E2B6" w:rsidR="00451987" w:rsidRPr="00542AD3" w:rsidRDefault="000C5F55" w:rsidP="00451987">
            <w:pPr>
              <w:rPr>
                <w:rFonts w:ascii="Arial" w:hAnsi="Arial" w:cs="Arial"/>
                <w:bCs/>
                <w:sz w:val="18"/>
                <w:szCs w:val="18"/>
              </w:rPr>
            </w:pPr>
            <w:r w:rsidRPr="00542AD3">
              <w:rPr>
                <w:rFonts w:ascii="Arial" w:hAnsi="Arial" w:cs="Arial"/>
                <w:bCs/>
                <w:sz w:val="18"/>
                <w:szCs w:val="18"/>
              </w:rPr>
              <w:t>Wykaz czynności został doprecyzowany i przeredagowany. Ponadto z</w:t>
            </w:r>
            <w:r w:rsidR="00451987" w:rsidRPr="00542AD3">
              <w:rPr>
                <w:rFonts w:ascii="Arial" w:hAnsi="Arial" w:cs="Arial"/>
                <w:bCs/>
                <w:sz w:val="18"/>
                <w:szCs w:val="18"/>
              </w:rPr>
              <w:t xml:space="preserve">godnie z ustawą z dnia 17 sierpnia 2023 r. o niektórych zawodach medycznych wykonywaniu, wykonywanie zawodu technika farmaceutycznego polega na wykonywaniu w zakresie i na zasadach określonych w ustawie z dnia 6 września 2001 r. - Prawo farmaceutyczne, czynności zawodowych w zakresie sporządzania i wytwarzania </w:t>
            </w:r>
            <w:r w:rsidR="00451987" w:rsidRPr="00542AD3">
              <w:rPr>
                <w:rFonts w:ascii="Arial" w:hAnsi="Arial" w:cs="Arial"/>
                <w:bCs/>
                <w:sz w:val="18"/>
                <w:szCs w:val="18"/>
              </w:rPr>
              <w:lastRenderedPageBreak/>
              <w:t xml:space="preserve">produktów leczniczych oraz prowadzenia obrotu produktami leczniczymi, wyrobami medycznymi, suplementami diety i środkami spożywczymi specjalnego przeznaczenia żywieniowego oraz innymi produktami dopuszczonymi do obrotu w aptece na podstawie przepisów prawa. </w:t>
            </w:r>
          </w:p>
          <w:p w14:paraId="3E157806" w14:textId="77777777" w:rsidR="00451987" w:rsidRPr="00542AD3" w:rsidRDefault="00451987" w:rsidP="00451987">
            <w:pPr>
              <w:rPr>
                <w:rFonts w:ascii="Arial" w:hAnsi="Arial" w:cs="Arial"/>
                <w:bCs/>
                <w:sz w:val="18"/>
                <w:szCs w:val="18"/>
              </w:rPr>
            </w:pPr>
          </w:p>
          <w:p w14:paraId="32103446" w14:textId="2383BA0B" w:rsidR="00451987" w:rsidRPr="00542AD3" w:rsidRDefault="00451987" w:rsidP="00451987">
            <w:pPr>
              <w:rPr>
                <w:rFonts w:ascii="Arial" w:hAnsi="Arial" w:cs="Arial"/>
                <w:bCs/>
                <w:sz w:val="18"/>
                <w:szCs w:val="18"/>
              </w:rPr>
            </w:pPr>
            <w:r w:rsidRPr="00542AD3">
              <w:rPr>
                <w:rFonts w:ascii="Arial" w:hAnsi="Arial" w:cs="Arial"/>
                <w:bCs/>
                <w:sz w:val="18"/>
                <w:szCs w:val="18"/>
              </w:rPr>
              <w:t>Wobec powyższego wykonywani</w:t>
            </w:r>
            <w:r w:rsidR="000C5F55" w:rsidRPr="00542AD3">
              <w:rPr>
                <w:rFonts w:ascii="Arial" w:hAnsi="Arial" w:cs="Arial"/>
                <w:bCs/>
                <w:sz w:val="18"/>
                <w:szCs w:val="18"/>
              </w:rPr>
              <w:t>e</w:t>
            </w:r>
            <w:r w:rsidRPr="00542AD3">
              <w:rPr>
                <w:rFonts w:ascii="Arial" w:hAnsi="Arial" w:cs="Arial"/>
                <w:bCs/>
                <w:sz w:val="18"/>
                <w:szCs w:val="18"/>
              </w:rPr>
              <w:t xml:space="preserve"> czynności zawodowych technika farmaceutycznego</w:t>
            </w:r>
            <w:r w:rsidR="000C5F55" w:rsidRPr="00542AD3">
              <w:rPr>
                <w:rFonts w:ascii="Arial" w:hAnsi="Arial" w:cs="Arial"/>
                <w:bCs/>
                <w:sz w:val="18"/>
                <w:szCs w:val="18"/>
              </w:rPr>
              <w:t xml:space="preserve"> musi się odbywać na zasadach </w:t>
            </w:r>
            <w:r w:rsidRPr="00542AD3">
              <w:rPr>
                <w:rFonts w:ascii="Arial" w:hAnsi="Arial" w:cs="Arial"/>
                <w:bCs/>
                <w:sz w:val="18"/>
                <w:szCs w:val="18"/>
              </w:rPr>
              <w:t>określon</w:t>
            </w:r>
            <w:r w:rsidR="000C5F55" w:rsidRPr="00542AD3">
              <w:rPr>
                <w:rFonts w:ascii="Arial" w:hAnsi="Arial" w:cs="Arial"/>
                <w:bCs/>
                <w:sz w:val="18"/>
                <w:szCs w:val="18"/>
              </w:rPr>
              <w:t>ych</w:t>
            </w:r>
            <w:r w:rsidRPr="00542AD3">
              <w:rPr>
                <w:rFonts w:ascii="Arial" w:hAnsi="Arial" w:cs="Arial"/>
                <w:bCs/>
                <w:sz w:val="18"/>
                <w:szCs w:val="18"/>
              </w:rPr>
              <w:t xml:space="preserve"> w ustawie Prawo farmaceutyczne.</w:t>
            </w:r>
          </w:p>
        </w:tc>
      </w:tr>
      <w:tr w:rsidR="00A373A0" w:rsidRPr="00542AD3" w14:paraId="13E2E947" w14:textId="77777777" w:rsidTr="00D87D56">
        <w:tc>
          <w:tcPr>
            <w:tcW w:w="477" w:type="dxa"/>
          </w:tcPr>
          <w:p w14:paraId="039D3EEC" w14:textId="77777777" w:rsidR="00451987" w:rsidRPr="00542AD3" w:rsidRDefault="00451987" w:rsidP="00451987">
            <w:pPr>
              <w:rPr>
                <w:rFonts w:ascii="Arial" w:hAnsi="Arial" w:cs="Arial"/>
                <w:sz w:val="18"/>
                <w:szCs w:val="18"/>
              </w:rPr>
            </w:pPr>
          </w:p>
        </w:tc>
        <w:tc>
          <w:tcPr>
            <w:tcW w:w="1109" w:type="dxa"/>
          </w:tcPr>
          <w:p w14:paraId="428395A3" w14:textId="06B662D9" w:rsidR="00451987" w:rsidRPr="00542AD3" w:rsidRDefault="00451987" w:rsidP="00451987">
            <w:pPr>
              <w:rPr>
                <w:rFonts w:ascii="Arial" w:hAnsi="Arial" w:cs="Arial"/>
                <w:sz w:val="18"/>
                <w:szCs w:val="18"/>
              </w:rPr>
            </w:pPr>
            <w:r w:rsidRPr="00542AD3">
              <w:rPr>
                <w:rFonts w:ascii="Arial" w:hAnsi="Arial" w:cs="Arial"/>
                <w:sz w:val="18"/>
                <w:szCs w:val="18"/>
              </w:rPr>
              <w:t>Załącznik nr 11</w:t>
            </w:r>
          </w:p>
        </w:tc>
        <w:tc>
          <w:tcPr>
            <w:tcW w:w="1838" w:type="dxa"/>
          </w:tcPr>
          <w:p w14:paraId="4D106701" w14:textId="70245CA9"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094C7492" w14:textId="734FB37F"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Zamknięty katalog jest niedostosowany do realiów pracy zawodu technika farmaceutycznego</w:t>
            </w:r>
          </w:p>
        </w:tc>
        <w:tc>
          <w:tcPr>
            <w:tcW w:w="2410" w:type="dxa"/>
            <w:gridSpan w:val="2"/>
          </w:tcPr>
          <w:p w14:paraId="5520CB65" w14:textId="53A5F543" w:rsidR="00451987" w:rsidRPr="00542AD3" w:rsidRDefault="00451987" w:rsidP="00451987">
            <w:pPr>
              <w:rPr>
                <w:rFonts w:ascii="Arial" w:hAnsi="Arial" w:cs="Arial"/>
                <w:bCs/>
                <w:sz w:val="18"/>
                <w:szCs w:val="18"/>
              </w:rPr>
            </w:pPr>
            <w:r w:rsidRPr="00542AD3">
              <w:rPr>
                <w:rFonts w:ascii="Arial" w:hAnsi="Arial" w:cs="Arial"/>
                <w:bCs/>
                <w:sz w:val="18"/>
                <w:szCs w:val="18"/>
              </w:rPr>
              <w:t>Wprowadzenie zamkniętego katalogu będzie ograniczać znacznie zakres czynności technika farmaceutycznego, który jest określony ustawowo.</w:t>
            </w:r>
          </w:p>
        </w:tc>
        <w:tc>
          <w:tcPr>
            <w:tcW w:w="2268" w:type="dxa"/>
          </w:tcPr>
          <w:p w14:paraId="6627D108" w14:textId="20BEFB5C" w:rsidR="00451987" w:rsidRPr="00542AD3" w:rsidRDefault="00451987" w:rsidP="00451987">
            <w:pPr>
              <w:rPr>
                <w:rFonts w:ascii="Arial" w:hAnsi="Arial" w:cs="Arial"/>
                <w:bCs/>
                <w:sz w:val="18"/>
                <w:szCs w:val="18"/>
              </w:rPr>
            </w:pPr>
            <w:r w:rsidRPr="00542AD3">
              <w:rPr>
                <w:rFonts w:ascii="Arial" w:hAnsi="Arial" w:cs="Arial"/>
                <w:bCs/>
                <w:sz w:val="18"/>
                <w:szCs w:val="18"/>
              </w:rPr>
              <w:t>Zaleca się dodanie przed pkt 1 w załączniku nr 11 zdania: "Do zakresu czynności zawodowych technika farmaceutycznego należy w szczególności:"</w:t>
            </w:r>
          </w:p>
        </w:tc>
        <w:tc>
          <w:tcPr>
            <w:tcW w:w="2942" w:type="dxa"/>
          </w:tcPr>
          <w:p w14:paraId="6F79DD3A" w14:textId="7159DDFD" w:rsidR="006B489C" w:rsidRPr="00542AD3" w:rsidRDefault="00451987" w:rsidP="00451987">
            <w:pPr>
              <w:rPr>
                <w:rFonts w:ascii="Arial" w:hAnsi="Arial" w:cs="Arial"/>
                <w:bCs/>
                <w:sz w:val="18"/>
                <w:szCs w:val="18"/>
              </w:rPr>
            </w:pPr>
            <w:r w:rsidRPr="00542AD3">
              <w:rPr>
                <w:rFonts w:ascii="Arial" w:hAnsi="Arial" w:cs="Arial"/>
                <w:bCs/>
                <w:sz w:val="18"/>
                <w:szCs w:val="18"/>
              </w:rPr>
              <w:t>Uwaga</w:t>
            </w:r>
            <w:r w:rsidR="006B489C" w:rsidRPr="00542AD3">
              <w:rPr>
                <w:rFonts w:ascii="Arial" w:hAnsi="Arial" w:cs="Arial"/>
                <w:bCs/>
                <w:sz w:val="18"/>
                <w:szCs w:val="18"/>
              </w:rPr>
              <w:t xml:space="preserve"> nieuwzględniona.</w:t>
            </w:r>
          </w:p>
          <w:p w14:paraId="08EB85A6" w14:textId="77777777" w:rsidR="006B489C" w:rsidRPr="00542AD3" w:rsidRDefault="006B489C" w:rsidP="00451987">
            <w:pPr>
              <w:rPr>
                <w:rFonts w:ascii="Arial" w:hAnsi="Arial" w:cs="Arial"/>
                <w:bCs/>
                <w:sz w:val="18"/>
                <w:szCs w:val="18"/>
              </w:rPr>
            </w:pPr>
          </w:p>
          <w:p w14:paraId="208B1CF7" w14:textId="042278CC" w:rsidR="00451987" w:rsidRPr="00542AD3" w:rsidRDefault="006B489C" w:rsidP="00451987">
            <w:pPr>
              <w:rPr>
                <w:rFonts w:ascii="Arial" w:hAnsi="Arial" w:cs="Arial"/>
                <w:bCs/>
                <w:sz w:val="18"/>
                <w:szCs w:val="18"/>
              </w:rPr>
            </w:pPr>
            <w:r w:rsidRPr="00542AD3">
              <w:rPr>
                <w:rFonts w:ascii="Arial" w:hAnsi="Arial" w:cs="Arial"/>
                <w:bCs/>
                <w:sz w:val="18"/>
                <w:szCs w:val="18"/>
              </w:rPr>
              <w:t>W związku z uwagą RCL katalog czynności nie może być otwarty.</w:t>
            </w:r>
          </w:p>
        </w:tc>
      </w:tr>
      <w:tr w:rsidR="00A373A0" w:rsidRPr="00542AD3" w14:paraId="070BCF7E" w14:textId="77777777" w:rsidTr="00D87D56">
        <w:tc>
          <w:tcPr>
            <w:tcW w:w="477" w:type="dxa"/>
          </w:tcPr>
          <w:p w14:paraId="059FC573" w14:textId="77777777" w:rsidR="00451987" w:rsidRPr="00542AD3" w:rsidRDefault="00451987" w:rsidP="00451987">
            <w:pPr>
              <w:rPr>
                <w:rFonts w:ascii="Arial" w:hAnsi="Arial" w:cs="Arial"/>
                <w:sz w:val="18"/>
                <w:szCs w:val="18"/>
              </w:rPr>
            </w:pPr>
          </w:p>
        </w:tc>
        <w:tc>
          <w:tcPr>
            <w:tcW w:w="1109" w:type="dxa"/>
          </w:tcPr>
          <w:p w14:paraId="5D667430" w14:textId="6BAFB0AC"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11 </w:t>
            </w:r>
          </w:p>
        </w:tc>
        <w:tc>
          <w:tcPr>
            <w:tcW w:w="1838" w:type="dxa"/>
          </w:tcPr>
          <w:p w14:paraId="3E84441B" w14:textId="0A03D21D"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7335A482" w14:textId="28C0E126"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Dodanie kolejnego punktu, który mówi, że technik farmaceutyczny może prowadzić działalność profilaktyczną, edukacyjną oraz działalności na rzecz promocji zdrowia.</w:t>
            </w:r>
          </w:p>
        </w:tc>
        <w:tc>
          <w:tcPr>
            <w:tcW w:w="2410" w:type="dxa"/>
            <w:gridSpan w:val="2"/>
          </w:tcPr>
          <w:p w14:paraId="6BF51439" w14:textId="0A8A4A4C" w:rsidR="00451987" w:rsidRPr="00542AD3" w:rsidRDefault="00451987" w:rsidP="00451987">
            <w:pPr>
              <w:rPr>
                <w:rFonts w:ascii="Arial" w:hAnsi="Arial" w:cs="Arial"/>
                <w:bCs/>
                <w:sz w:val="18"/>
                <w:szCs w:val="18"/>
              </w:rPr>
            </w:pPr>
            <w:r w:rsidRPr="00542AD3">
              <w:rPr>
                <w:rFonts w:ascii="Arial" w:hAnsi="Arial" w:cs="Arial"/>
                <w:bCs/>
                <w:sz w:val="18"/>
                <w:szCs w:val="18"/>
              </w:rPr>
              <w:t>Poprzez wymienione działania technicy farmaceutyczni zatrudnieni w aptekach oraz innych placówkach ochrony zdrowia mogą wesprzeć system opieki zdrowotnej</w:t>
            </w:r>
          </w:p>
        </w:tc>
        <w:tc>
          <w:tcPr>
            <w:tcW w:w="2268" w:type="dxa"/>
          </w:tcPr>
          <w:p w14:paraId="3415B86F" w14:textId="7650F0C4" w:rsidR="00451987" w:rsidRPr="00542AD3" w:rsidRDefault="00451987" w:rsidP="00451987">
            <w:pPr>
              <w:rPr>
                <w:rFonts w:ascii="Arial" w:hAnsi="Arial" w:cs="Arial"/>
                <w:bCs/>
                <w:sz w:val="18"/>
                <w:szCs w:val="18"/>
              </w:rPr>
            </w:pPr>
            <w:r w:rsidRPr="00542AD3">
              <w:rPr>
                <w:rFonts w:ascii="Arial" w:hAnsi="Arial" w:cs="Arial"/>
                <w:bCs/>
                <w:sz w:val="18"/>
                <w:szCs w:val="18"/>
              </w:rPr>
              <w:t>Dodanie punktu 8: "Prowadzenie działalności profilaktycznej, edukacyjnej oraz działalności na rzecz promocji zdrowia."</w:t>
            </w:r>
          </w:p>
        </w:tc>
        <w:tc>
          <w:tcPr>
            <w:tcW w:w="2942" w:type="dxa"/>
          </w:tcPr>
          <w:p w14:paraId="1A318106" w14:textId="67753A9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B00C3" w:rsidRPr="00542AD3">
              <w:rPr>
                <w:rFonts w:ascii="Arial" w:hAnsi="Arial" w:cs="Arial"/>
                <w:bCs/>
                <w:sz w:val="18"/>
                <w:szCs w:val="18"/>
              </w:rPr>
              <w:t>uwzględniona.</w:t>
            </w:r>
          </w:p>
          <w:p w14:paraId="3892EC29" w14:textId="77777777" w:rsidR="004B00C3" w:rsidRPr="00542AD3" w:rsidRDefault="004B00C3" w:rsidP="00451987">
            <w:pPr>
              <w:rPr>
                <w:rFonts w:ascii="Arial" w:hAnsi="Arial" w:cs="Arial"/>
                <w:bCs/>
                <w:sz w:val="18"/>
                <w:szCs w:val="18"/>
              </w:rPr>
            </w:pPr>
          </w:p>
          <w:p w14:paraId="782F735B" w14:textId="77777777" w:rsidR="00451987" w:rsidRPr="00542AD3" w:rsidRDefault="00451987" w:rsidP="00451987">
            <w:pPr>
              <w:rPr>
                <w:rFonts w:ascii="Arial" w:hAnsi="Arial" w:cs="Arial"/>
                <w:bCs/>
                <w:sz w:val="18"/>
                <w:szCs w:val="18"/>
              </w:rPr>
            </w:pPr>
          </w:p>
          <w:p w14:paraId="40513930" w14:textId="77777777" w:rsidR="00451987" w:rsidRPr="00542AD3" w:rsidRDefault="00451987" w:rsidP="00451987">
            <w:pPr>
              <w:rPr>
                <w:rFonts w:ascii="Arial" w:hAnsi="Arial" w:cs="Arial"/>
                <w:bCs/>
                <w:sz w:val="18"/>
                <w:szCs w:val="18"/>
              </w:rPr>
            </w:pPr>
          </w:p>
        </w:tc>
      </w:tr>
      <w:tr w:rsidR="00A373A0" w:rsidRPr="00542AD3" w14:paraId="0B4890E2" w14:textId="77777777" w:rsidTr="00D87D56">
        <w:tc>
          <w:tcPr>
            <w:tcW w:w="477" w:type="dxa"/>
          </w:tcPr>
          <w:p w14:paraId="66ED032D" w14:textId="77777777" w:rsidR="00451987" w:rsidRPr="00542AD3" w:rsidRDefault="00451987" w:rsidP="00451987">
            <w:pPr>
              <w:rPr>
                <w:rFonts w:ascii="Arial" w:hAnsi="Arial" w:cs="Arial"/>
                <w:sz w:val="18"/>
                <w:szCs w:val="18"/>
              </w:rPr>
            </w:pPr>
          </w:p>
        </w:tc>
        <w:tc>
          <w:tcPr>
            <w:tcW w:w="1109" w:type="dxa"/>
          </w:tcPr>
          <w:p w14:paraId="2D9FC4FE" w14:textId="4491A8C8" w:rsidR="00451987" w:rsidRPr="00542AD3" w:rsidRDefault="00451987" w:rsidP="00451987">
            <w:pPr>
              <w:rPr>
                <w:rFonts w:ascii="Arial" w:hAnsi="Arial" w:cs="Arial"/>
                <w:sz w:val="18"/>
                <w:szCs w:val="18"/>
              </w:rPr>
            </w:pPr>
            <w:r w:rsidRPr="00542AD3">
              <w:rPr>
                <w:rFonts w:ascii="Arial" w:hAnsi="Arial" w:cs="Arial"/>
                <w:sz w:val="18"/>
                <w:szCs w:val="18"/>
              </w:rPr>
              <w:t>Załącznik nr 11</w:t>
            </w:r>
          </w:p>
        </w:tc>
        <w:tc>
          <w:tcPr>
            <w:tcW w:w="1838" w:type="dxa"/>
          </w:tcPr>
          <w:p w14:paraId="65551079" w14:textId="5265B865" w:rsidR="00451987" w:rsidRPr="00542AD3" w:rsidRDefault="00451987" w:rsidP="00451987">
            <w:pPr>
              <w:rPr>
                <w:rFonts w:ascii="Arial" w:hAnsi="Arial" w:cs="Arial"/>
                <w:bCs/>
                <w:sz w:val="18"/>
                <w:szCs w:val="18"/>
              </w:rPr>
            </w:pPr>
            <w:r w:rsidRPr="00542AD3">
              <w:rPr>
                <w:rFonts w:ascii="Arial" w:hAnsi="Arial" w:cs="Arial"/>
                <w:bCs/>
                <w:sz w:val="18"/>
                <w:szCs w:val="18"/>
              </w:rPr>
              <w:t>Związek Aptek Franczyzowych</w:t>
            </w:r>
          </w:p>
        </w:tc>
        <w:tc>
          <w:tcPr>
            <w:tcW w:w="2847" w:type="dxa"/>
          </w:tcPr>
          <w:p w14:paraId="1F2FA597"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W imieniu przedsiębiorców zrzeszonych w Związku Aptek Franczyzowych („ZAF”), którzy w swoich aptekach zatrudniają ok. 800 techników farmaceutycznych, przesyłam poniżej, uwagę ogólną oraz jako załącznik nr 1 (Propozycja zmian w zakresie brzmienia Załącznika nr 11 do Rozporządzenia „Szczegółowy wykaz czynności zawodowych Technika Farmaceutycznego”) do Projektu rozporządzenia Ministra Zdrowia w sprawie szczegółowego wykazu czynności zawodowych osób wykonujących niektóre zawody medyczne („Projekt”). Zdaniem ZAF unormowanie i dokładniejsze, ustawowe ustrukturyzowanie zawodu Technika Farmaceutycznego jest dobrym kierunkiem. Technicy Farmaceutyczni są bowiem bardzo cennym, ale często niedocenianym zasobem </w:t>
            </w:r>
            <w:r w:rsidRPr="00542AD3">
              <w:rPr>
                <w:rFonts w:ascii="Arial" w:eastAsia="Times New Roman" w:hAnsi="Arial" w:cs="Arial"/>
                <w:bCs/>
                <w:sz w:val="18"/>
                <w:szCs w:val="18"/>
                <w:lang w:eastAsia="pl-PL"/>
              </w:rPr>
              <w:lastRenderedPageBreak/>
              <w:t xml:space="preserve">systemu ochrony zdrowia. Zawsze są gotowi pomóc zarówno farmaceutom – w zakresie swoich uprawnień, przy wykonywaniu codziennych czynności zawodowych, jak i wszystkim potrzebującym Pacjentom. Nierzadko ich wiedza zdobyta zarówno poprzez dodatkowe kursy i szkolenia jak i poprzez wieloletnie doświadczenie w pracy z pacjentem jest bardzo duża i pomocna w codziennej pracy. Wszyscy powinniśmy dbać o ten zawód, gdyż w praktyce to technik farmaceutyczny stanowi często pierwsze ogniwo kontaktu pacjenta z systemem ochrony zdrowia i trudno sobie dzisiaj wyobrazić skuteczne wykonywanie zadań zawodowych (w tym usług farmaceutycznych i Opieki Farmaceutycznej) przez farmaceutów bez wsparcia techników farmaceutycznych. Empatia i profesjonalne podejście do pacjenta doświadczonych techników farmaceutycznych nierzadko służy też za wzór wszystkim nowym pracownikom rozpoczynającym swoją przygodę z pracą w aptece. </w:t>
            </w:r>
          </w:p>
          <w:p w14:paraId="01F04722"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ZAF jednak nie do końca może się zgodzić z brzmieniem projektowanego Załącznika nr 11. Jest on zbyt szczegółowy oraz przez swoją szczegółowość zawiera sporą ilość błędów merytorycznych. Strukturą </w:t>
            </w:r>
            <w:r w:rsidRPr="00542AD3">
              <w:rPr>
                <w:rFonts w:ascii="Arial" w:eastAsia="Times New Roman" w:hAnsi="Arial" w:cs="Arial"/>
                <w:bCs/>
                <w:sz w:val="18"/>
                <w:szCs w:val="18"/>
                <w:lang w:eastAsia="pl-PL"/>
              </w:rPr>
              <w:lastRenderedPageBreak/>
              <w:t xml:space="preserve">przypomina Kartę Charakterystyki Pracy na danym stanowisku, ale w swej, wcześniej wspomnianej już, szczegółowości pomija też pewne elementy z codziennie obecnie świadczonych zadań zawodowych. Tak szczegółowa lista zadań określonych w Rozporządzeniu rodzi też ryzyko nagłej potrzeby nowelizacji w przyszłości i ciągłego rozbudowywania Załącznika nr 11, gdy okaże się, że np. którejś z czynności nie ma na liście lub konieczne będzie wprowadzenie nowej czynności. Zdaniem ZAF uprawnienia zawodowe Techników Farmaceutycznych są już w odpowiedni sposób uregulowane w Ustawie Prawo Farmaceutyczne oraz odpowiednio, przez lata świadczone w aptekach. Zdaniem ZAF uzasadnione jest dzisiaj rozważenie czy rola Technika Farmaceutycznego nie powinna zostać rozszerzona i czy nie powinniśmy otworzyć nowej dedykowanej ścieżki rozwoju Technika Farmaceutycznego tak by z nowym wykształceniem zawód ten mógł nabywać nowych kompetencji by lepiej i szerzej pomagać Pacjentom. To wymaga jednak szerokiej dyskusji z przedstawicielami środowiska oraz odpowiednich zmian ustawowych. Przedstawiciele ZAF oczywiście, jak zawsze, służą swoją opinią i radą w projektowaniu </w:t>
            </w:r>
            <w:r w:rsidRPr="00542AD3">
              <w:rPr>
                <w:rFonts w:ascii="Arial" w:eastAsia="Times New Roman" w:hAnsi="Arial" w:cs="Arial"/>
                <w:bCs/>
                <w:sz w:val="18"/>
                <w:szCs w:val="18"/>
                <w:lang w:eastAsia="pl-PL"/>
              </w:rPr>
              <w:lastRenderedPageBreak/>
              <w:t>odpowiednich zmian, mających na celu poprawę sytuacji systemu ochrony zdrowia.</w:t>
            </w:r>
          </w:p>
          <w:p w14:paraId="0B65E7BF" w14:textId="79E59C72"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Uwzględniając powyższe uwagi ZAF rozumie, że zgodnie z delegacją ustawową Szczegółowy wykaz czynności zawodowych Technika Farmaceutycznego musi powstać. W nawiązaniu jednak do określonych już ustawowo zadań zawodowych warto przyjąć dość ogólny i otwarty katalog czynności zawodowych, który ze względu na skomplikowaną specyfikę pracy najlepiej, w praktycznym wymiarze, sprawdzi się w codziennej pracy oraz w przyszłości, gdy w wyniku zaistnienia nowych potrzeb pacjentów oraz pracodawców da możliwość szybkiego przystosowania.</w:t>
            </w:r>
          </w:p>
        </w:tc>
        <w:tc>
          <w:tcPr>
            <w:tcW w:w="2410" w:type="dxa"/>
            <w:gridSpan w:val="2"/>
          </w:tcPr>
          <w:p w14:paraId="5F78528B" w14:textId="77777777" w:rsidR="00451987" w:rsidRPr="00542AD3" w:rsidRDefault="00451987" w:rsidP="00451987">
            <w:pPr>
              <w:rPr>
                <w:rFonts w:ascii="Arial" w:hAnsi="Arial" w:cs="Arial"/>
                <w:bCs/>
                <w:sz w:val="18"/>
                <w:szCs w:val="18"/>
              </w:rPr>
            </w:pPr>
          </w:p>
        </w:tc>
        <w:tc>
          <w:tcPr>
            <w:tcW w:w="2268" w:type="dxa"/>
          </w:tcPr>
          <w:p w14:paraId="78AFAAFD" w14:textId="77777777" w:rsidR="00451987" w:rsidRPr="00542AD3" w:rsidRDefault="00451987" w:rsidP="00451987">
            <w:pPr>
              <w:keepNext/>
              <w:rPr>
                <w:rFonts w:ascii="Arial" w:eastAsia="Times New Roman" w:hAnsi="Arial" w:cs="Arial"/>
                <w:b/>
                <w:sz w:val="18"/>
                <w:szCs w:val="18"/>
                <w:lang w:eastAsia="pl-PL"/>
              </w:rPr>
            </w:pPr>
            <w:bookmarkStart w:id="13" w:name="_Hlk155351922"/>
            <w:r w:rsidRPr="00542AD3">
              <w:rPr>
                <w:rFonts w:ascii="Arial" w:eastAsia="Times New Roman" w:hAnsi="Arial" w:cs="Arial"/>
                <w:b/>
                <w:sz w:val="18"/>
                <w:szCs w:val="18"/>
                <w:lang w:eastAsia="pl-PL"/>
              </w:rPr>
              <w:t xml:space="preserve">Załącznik nr 11 </w:t>
            </w:r>
          </w:p>
          <w:bookmarkEnd w:id="13"/>
          <w:p w14:paraId="063F9A22" w14:textId="77777777" w:rsidR="00451987" w:rsidRPr="00542AD3" w:rsidRDefault="00451987" w:rsidP="00451987">
            <w:pPr>
              <w:keepNext/>
              <w:suppressAutoHyphens/>
              <w:rPr>
                <w:rFonts w:ascii="Arial" w:eastAsia="Times New Roman" w:hAnsi="Arial" w:cs="Arial"/>
                <w:bCs/>
                <w:kern w:val="24"/>
                <w:sz w:val="18"/>
                <w:szCs w:val="18"/>
                <w:lang w:eastAsia="pl-PL"/>
              </w:rPr>
            </w:pPr>
            <w:r w:rsidRPr="00542AD3">
              <w:rPr>
                <w:rFonts w:ascii="Arial" w:eastAsia="Times New Roman" w:hAnsi="Arial" w:cs="Arial"/>
                <w:bCs/>
                <w:kern w:val="24"/>
                <w:sz w:val="18"/>
                <w:szCs w:val="18"/>
                <w:lang w:eastAsia="pl-PL"/>
              </w:rPr>
              <w:t>Szczegółowy wykaz czynności zawodowych</w:t>
            </w:r>
            <w:r w:rsidRPr="00542AD3">
              <w:rPr>
                <w:rFonts w:ascii="Arial" w:eastAsia="Times New Roman" w:hAnsi="Arial" w:cs="Arial"/>
                <w:bCs/>
                <w:kern w:val="24"/>
                <w:sz w:val="18"/>
                <w:szCs w:val="18"/>
                <w:lang w:eastAsia="pl-PL"/>
              </w:rPr>
              <w:br/>
              <w:t>technika farmaceutycznego</w:t>
            </w:r>
          </w:p>
          <w:p w14:paraId="5108C552" w14:textId="77777777" w:rsidR="00451987" w:rsidRPr="00542AD3" w:rsidRDefault="00451987" w:rsidP="00451987">
            <w:pPr>
              <w:numPr>
                <w:ilvl w:val="0"/>
                <w:numId w:val="9"/>
              </w:numPr>
              <w:contextualSpacing/>
              <w:jc w:val="both"/>
              <w:rPr>
                <w:rFonts w:ascii="Arial" w:hAnsi="Arial" w:cs="Arial"/>
                <w:sz w:val="18"/>
                <w:szCs w:val="18"/>
              </w:rPr>
            </w:pPr>
            <w:r w:rsidRPr="00542AD3">
              <w:rPr>
                <w:rFonts w:ascii="Arial" w:hAnsi="Arial" w:cs="Arial"/>
                <w:sz w:val="18"/>
                <w:szCs w:val="18"/>
              </w:rPr>
              <w:t xml:space="preserve">Sporządzanie i wytwarzanie produktów leczniczych i wyrobów medycznych zgodnie z uprawnieniami ustawowymi. </w:t>
            </w:r>
            <w:bookmarkStart w:id="14" w:name="_Hlk159338861"/>
          </w:p>
          <w:bookmarkEnd w:id="14"/>
          <w:p w14:paraId="5886B2C1"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 xml:space="preserve">Organizowanie stanowiska pracy. </w:t>
            </w:r>
          </w:p>
          <w:p w14:paraId="42847965"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 xml:space="preserve">Przygotowywanie pomieszczenia oraz sprzętu do sporządzania produktów leczniczych oraz preparatów leczniczych do żywienia </w:t>
            </w:r>
            <w:r w:rsidRPr="00542AD3">
              <w:rPr>
                <w:rFonts w:ascii="Arial" w:hAnsi="Arial" w:cs="Arial"/>
                <w:strike/>
                <w:sz w:val="18"/>
                <w:szCs w:val="18"/>
              </w:rPr>
              <w:lastRenderedPageBreak/>
              <w:t>pozajelitowego, do żywienia dojelitowego, produktów radiofarmaceutycznych, wytwarzania płynów infuzyjnych, przygotowywania roztworów do hemodializy i dializy dootrzewnowej oraz przygotowywania leków w dawkach dziennych, w tym leków cytostatycznych.</w:t>
            </w:r>
          </w:p>
          <w:p w14:paraId="6F31E504"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Przygotowywanie pomieszczenia oraz sprzętu do sporządzenia leku recepturowego, leku aptecznego oraz jałowego leku recepturowego i jałowego leku aptecznego.</w:t>
            </w:r>
          </w:p>
          <w:p w14:paraId="682BB5AC"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 xml:space="preserve">Wykonywanie czynności zawodowych zgodnie z zasadami aseptyki, antyseptyki </w:t>
            </w:r>
            <w:bookmarkStart w:id="15" w:name="_Hlk159583846"/>
            <w:r w:rsidRPr="00542AD3">
              <w:rPr>
                <w:rFonts w:ascii="Arial" w:hAnsi="Arial" w:cs="Arial"/>
                <w:strike/>
                <w:sz w:val="18"/>
                <w:szCs w:val="18"/>
              </w:rPr>
              <w:lastRenderedPageBreak/>
              <w:t xml:space="preserve">oraz procedurami postępowania </w:t>
            </w:r>
            <w:bookmarkEnd w:id="15"/>
            <w:r w:rsidRPr="00542AD3">
              <w:rPr>
                <w:rFonts w:ascii="Arial" w:hAnsi="Arial" w:cs="Arial"/>
                <w:strike/>
                <w:sz w:val="18"/>
                <w:szCs w:val="18"/>
              </w:rPr>
              <w:t>z materiałem biologicznym skażonym radiofarmaceutykami i w sytuacji wystąpienia zakażeń.</w:t>
            </w:r>
          </w:p>
          <w:p w14:paraId="6FE584FD"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Stosowanie substancji pomocniczych do sporządzania poszczególnych postaci produktu leczniczego.</w:t>
            </w:r>
          </w:p>
          <w:p w14:paraId="532BC144"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 xml:space="preserve">Obliczanie ilości substancji </w:t>
            </w:r>
            <w:bookmarkStart w:id="16" w:name="_Hlk157160061"/>
            <w:r w:rsidRPr="00542AD3">
              <w:rPr>
                <w:rFonts w:ascii="Arial" w:hAnsi="Arial" w:cs="Arial"/>
                <w:strike/>
                <w:sz w:val="18"/>
                <w:szCs w:val="18"/>
              </w:rPr>
              <w:t>potrzebnych do sporządzania postaci leku recepturowego</w:t>
            </w:r>
            <w:bookmarkEnd w:id="16"/>
            <w:r w:rsidRPr="00542AD3">
              <w:rPr>
                <w:rFonts w:ascii="Arial" w:hAnsi="Arial" w:cs="Arial"/>
                <w:strike/>
                <w:sz w:val="18"/>
                <w:szCs w:val="18"/>
              </w:rPr>
              <w:t>.</w:t>
            </w:r>
          </w:p>
          <w:p w14:paraId="50A22226"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Obliczanie ilości surowców farmaceutycznych potrzebnych do sporządzania postaci leku recepturowego lub leku aptecznego.</w:t>
            </w:r>
          </w:p>
          <w:p w14:paraId="7704DA7A"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 xml:space="preserve">Odczytywanie i interpretowanie zapisu na recepcie lekarskiej w celu sporządzenia </w:t>
            </w:r>
            <w:r w:rsidRPr="00542AD3">
              <w:rPr>
                <w:rFonts w:ascii="Arial" w:hAnsi="Arial" w:cs="Arial"/>
                <w:strike/>
                <w:sz w:val="18"/>
                <w:szCs w:val="18"/>
              </w:rPr>
              <w:lastRenderedPageBreak/>
              <w:t>leku recepturowego.</w:t>
            </w:r>
          </w:p>
          <w:p w14:paraId="103E6FE3"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Odczytywanie i interpretowanie przepisu farmakopealnego w celu poprawnego wykonania leku aptecznego.</w:t>
            </w:r>
          </w:p>
          <w:p w14:paraId="46570ACA"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Sprawdzanie recepty pod względem formalnym, identyfikowanie niezgodności recepturowej i zapobieganie im.</w:t>
            </w:r>
          </w:p>
          <w:p w14:paraId="1445D17C"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Obliczanie stężenia i dawki składników produktu leczniczego.</w:t>
            </w:r>
          </w:p>
          <w:p w14:paraId="55823D50"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Analizowanie ilości składników, dla których określono dawki i stężenia maksymalne.</w:t>
            </w:r>
          </w:p>
          <w:p w14:paraId="007719E8"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Planowanie przebiegu prac związanych ze sporządzaniem leku recepturowego i leku aptecznego.</w:t>
            </w:r>
          </w:p>
          <w:p w14:paraId="742985B6"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 xml:space="preserve">Stosowanie odpowiedniej aparatury i urządzeń </w:t>
            </w:r>
            <w:r w:rsidRPr="00542AD3">
              <w:rPr>
                <w:rFonts w:ascii="Arial" w:hAnsi="Arial" w:cs="Arial"/>
                <w:strike/>
                <w:sz w:val="18"/>
                <w:szCs w:val="18"/>
              </w:rPr>
              <w:lastRenderedPageBreak/>
              <w:t>niezbędnych do sporządzania przepisanej postaci produktu leczniczego.</w:t>
            </w:r>
          </w:p>
          <w:p w14:paraId="77FB8C4E"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Sporządzanie leku recepturowego zleconego przez lekarza.</w:t>
            </w:r>
          </w:p>
          <w:p w14:paraId="08427504"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Sporządzanie leku aptecznego zgodnie ze specyfikacją farmakopealną.</w:t>
            </w:r>
          </w:p>
          <w:p w14:paraId="788FC47C"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Dobieranie rodzaju opakowania do sporządzanej postaci produktu leczniczego i pakowanie sporządzonego produktu leczniczego.</w:t>
            </w:r>
          </w:p>
          <w:p w14:paraId="3E71C56E"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Etykietowanie opakowań.</w:t>
            </w:r>
          </w:p>
          <w:p w14:paraId="2DAFD485"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 xml:space="preserve">Dobieranie i stosowanie aparatury i sprzętu wykorzystywanego w aptece oraz przemyśle farmaceutycznym i zabezpieczanie ich  po zakończonym procesie </w:t>
            </w:r>
            <w:r w:rsidRPr="00542AD3">
              <w:rPr>
                <w:rFonts w:ascii="Arial" w:hAnsi="Arial" w:cs="Arial"/>
                <w:strike/>
                <w:sz w:val="18"/>
                <w:szCs w:val="18"/>
              </w:rPr>
              <w:lastRenderedPageBreak/>
              <w:t>technologicznym.</w:t>
            </w:r>
          </w:p>
          <w:p w14:paraId="4D78B7B3" w14:textId="77777777" w:rsidR="00451987" w:rsidRPr="00542AD3" w:rsidRDefault="00451987" w:rsidP="00451987">
            <w:pPr>
              <w:numPr>
                <w:ilvl w:val="0"/>
                <w:numId w:val="9"/>
              </w:numPr>
              <w:contextualSpacing/>
              <w:jc w:val="both"/>
              <w:rPr>
                <w:rFonts w:ascii="Arial" w:hAnsi="Arial" w:cs="Arial"/>
                <w:sz w:val="18"/>
                <w:szCs w:val="18"/>
              </w:rPr>
            </w:pPr>
            <w:r w:rsidRPr="00542AD3">
              <w:rPr>
                <w:rFonts w:ascii="Arial" w:hAnsi="Arial" w:cs="Arial"/>
                <w:sz w:val="18"/>
                <w:szCs w:val="18"/>
              </w:rPr>
              <w:t>Zaopatrywanie w produkty lecznicze, wyroby medyczne, suplementy diety, środki spożywcze specjalnego przeznaczenia żywieniowego oraz produkty kosmetyczne.</w:t>
            </w:r>
          </w:p>
          <w:p w14:paraId="2B2C2F83"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Dobieranie wyrobów medycznych do potrzeb pacjenta.</w:t>
            </w:r>
          </w:p>
          <w:p w14:paraId="59277421"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Dobieranie produktów kosmetycznych dla pacjenta.</w:t>
            </w:r>
          </w:p>
          <w:p w14:paraId="599EF106"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Udzielanie informacji w zakresie stosowania roślin leczniczych i przetworów roślinnych.</w:t>
            </w:r>
          </w:p>
          <w:p w14:paraId="4191679E" w14:textId="77777777" w:rsidR="00451987" w:rsidRPr="00542AD3" w:rsidRDefault="00451987" w:rsidP="00451987">
            <w:pPr>
              <w:numPr>
                <w:ilvl w:val="0"/>
                <w:numId w:val="9"/>
              </w:numPr>
              <w:contextualSpacing/>
              <w:jc w:val="both"/>
              <w:rPr>
                <w:rFonts w:ascii="Arial" w:hAnsi="Arial" w:cs="Arial"/>
                <w:sz w:val="18"/>
                <w:szCs w:val="18"/>
              </w:rPr>
            </w:pPr>
            <w:r w:rsidRPr="00542AD3">
              <w:rPr>
                <w:rFonts w:ascii="Arial" w:hAnsi="Arial" w:cs="Arial"/>
                <w:sz w:val="18"/>
                <w:szCs w:val="18"/>
              </w:rPr>
              <w:t xml:space="preserve">Prowadzenie obrotu produktami leczniczymi, wyrobami medycznymi, </w:t>
            </w:r>
            <w:bookmarkStart w:id="17" w:name="_Hlk161136982"/>
            <w:r w:rsidRPr="00542AD3">
              <w:rPr>
                <w:rFonts w:ascii="Arial" w:hAnsi="Arial" w:cs="Arial"/>
                <w:sz w:val="18"/>
                <w:szCs w:val="18"/>
              </w:rPr>
              <w:t xml:space="preserve">suplementami diety, środkami spożywczymi specjalnego przeznaczenia żywieniowego oraz produktami kosmetycznymi </w:t>
            </w:r>
            <w:bookmarkEnd w:id="17"/>
            <w:r w:rsidRPr="00542AD3">
              <w:rPr>
                <w:rFonts w:ascii="Arial" w:hAnsi="Arial" w:cs="Arial"/>
                <w:sz w:val="18"/>
                <w:szCs w:val="18"/>
              </w:rPr>
              <w:t xml:space="preserve">w aptekach, punktach </w:t>
            </w:r>
            <w:r w:rsidRPr="00542AD3">
              <w:rPr>
                <w:rFonts w:ascii="Arial" w:hAnsi="Arial" w:cs="Arial"/>
                <w:sz w:val="18"/>
                <w:szCs w:val="18"/>
              </w:rPr>
              <w:lastRenderedPageBreak/>
              <w:t>aptecznych oraz placówkach obrotu pozaaptecznego oraz innymi produktami dopuszczonymi do obrotu aptecznego i pozaaptecznego</w:t>
            </w:r>
            <w:bookmarkStart w:id="18" w:name="_Hlk159339335"/>
            <w:r w:rsidRPr="00542AD3">
              <w:rPr>
                <w:rFonts w:ascii="Arial" w:hAnsi="Arial" w:cs="Arial"/>
                <w:sz w:val="18"/>
                <w:szCs w:val="18"/>
              </w:rPr>
              <w:t>.</w:t>
            </w:r>
          </w:p>
          <w:bookmarkEnd w:id="18"/>
          <w:p w14:paraId="0240FC95"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Przygotowywanie zamówień produktów leczniczych OTC (over-the-counter drugs) i wyrobów medycznych.</w:t>
            </w:r>
          </w:p>
          <w:p w14:paraId="12268DFD"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Przygotowywanie zamówień produktów kosmetycznych i suplementów diety.</w:t>
            </w:r>
          </w:p>
          <w:p w14:paraId="6C21DCAE"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Przyjmowanie produktów leczniczych i wyrobów medycznych oraz pozostałych produktów dopuszczonych do obrotu, uwzględniając ich postać, skład i właściwości zgodnie z zaleceniami wytwórcy i inspekcji farmaceutycznej.</w:t>
            </w:r>
          </w:p>
          <w:p w14:paraId="6A1BF1C6"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lastRenderedPageBreak/>
              <w:t>Wydawanie produktów leczniczych i wyrobów medycznych oraz innych produktów dostępnych w aptece zgodnie z uprawnieniami zawodowymi.</w:t>
            </w:r>
          </w:p>
          <w:p w14:paraId="4D172ECB"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Ocena zmian zachodzących w produktach leczniczych i pozostałych produktach dopuszczonych do obrotu podczas ich przechowywania i stosowanie procedur postępowania z przeterminowanym produktem leczniczym.</w:t>
            </w:r>
          </w:p>
          <w:p w14:paraId="0D6AF0E0"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Udzielanie informacji o produktach leczniczych i innych produktach dopuszczonych do obrotu w zakresie dotyczącym ich działania, stosowania oraz przechowywania.</w:t>
            </w:r>
          </w:p>
          <w:p w14:paraId="5AA76DA8"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lastRenderedPageBreak/>
              <w:t>Postępowanie zgodnie z  zasadami, w przypadku wstrzymania, wycofania oraz ponownego dopuszczenia do obrotu produktów leczniczych.</w:t>
            </w:r>
          </w:p>
          <w:p w14:paraId="6426AD48"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Przeprowadzanie postępowania reklamacyjnego produktu leczniczego.</w:t>
            </w:r>
          </w:p>
          <w:p w14:paraId="3AD28889"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Przeprowadzanie inwentaryzacji i sporządzanie dokumentacji jej przebiegu.</w:t>
            </w:r>
          </w:p>
          <w:p w14:paraId="39CCC065" w14:textId="77777777" w:rsidR="00451987" w:rsidRPr="00542AD3" w:rsidRDefault="00451987" w:rsidP="00451987">
            <w:pPr>
              <w:numPr>
                <w:ilvl w:val="0"/>
                <w:numId w:val="9"/>
              </w:numPr>
              <w:contextualSpacing/>
              <w:jc w:val="both"/>
              <w:rPr>
                <w:rFonts w:ascii="Arial" w:hAnsi="Arial" w:cs="Arial"/>
                <w:sz w:val="18"/>
                <w:szCs w:val="18"/>
              </w:rPr>
            </w:pPr>
            <w:r w:rsidRPr="00542AD3">
              <w:rPr>
                <w:rFonts w:ascii="Arial" w:hAnsi="Arial" w:cs="Arial"/>
                <w:sz w:val="18"/>
                <w:szCs w:val="18"/>
              </w:rPr>
              <w:t>Współuczestniczenie w analizie produktów leczniczych, wyrobów medycznych, suplementów diety, środków spożywczych specjalnego przeznaczenia żywieniowego oraz produktów kosmetycznych w laboratoriach.</w:t>
            </w:r>
          </w:p>
          <w:p w14:paraId="7EFDA73F"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 xml:space="preserve">Prowadzenie analizy substancji roślinnych i przetworów roślinnych </w:t>
            </w:r>
            <w:r w:rsidRPr="00542AD3">
              <w:rPr>
                <w:rFonts w:ascii="Arial" w:hAnsi="Arial" w:cs="Arial"/>
                <w:strike/>
                <w:sz w:val="18"/>
                <w:szCs w:val="18"/>
              </w:rPr>
              <w:lastRenderedPageBreak/>
              <w:t>wykorzystywanych w lecznictwie.</w:t>
            </w:r>
          </w:p>
          <w:p w14:paraId="640623CE"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Wykonywanie badań surowców roślinnych i ich przetworów zgodnie z wymaganiami farmakopealnymi.</w:t>
            </w:r>
          </w:p>
          <w:p w14:paraId="5A9882DB"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Wykonywanie badań leku recepturowego i leku aptecznego zalecanej przez Farmakopeę Polską.</w:t>
            </w:r>
          </w:p>
          <w:p w14:paraId="27E0F06A"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Wykonywanie analizy ilościowej i jakościowej leku recepturowego i leku aptecznego.</w:t>
            </w:r>
          </w:p>
          <w:p w14:paraId="7B73D8B6"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Oznaczanie zawartości substancji w badanej próbie metodami miareczkowymi i instrumentalnymi.</w:t>
            </w:r>
          </w:p>
          <w:p w14:paraId="264DC5E4"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 xml:space="preserve">Rozdzielanie substancji złożonych różnymi metodami rozdziału </w:t>
            </w:r>
            <w:r w:rsidRPr="00542AD3">
              <w:rPr>
                <w:rFonts w:ascii="Arial" w:hAnsi="Arial" w:cs="Arial"/>
                <w:strike/>
                <w:sz w:val="18"/>
                <w:szCs w:val="18"/>
              </w:rPr>
              <w:lastRenderedPageBreak/>
              <w:t>mieszanin chemicznych (dekantacja, sączenie, wirowanie, krystalizacja, adsorpcja, destylacja, sublimacja, ekstrakcja, chromatografia).</w:t>
            </w:r>
          </w:p>
          <w:p w14:paraId="10AD7467"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Przeprowadzanie badania fizykochemicznego różnych postaci produktów leczniczych.</w:t>
            </w:r>
          </w:p>
          <w:p w14:paraId="69574C36" w14:textId="77777777" w:rsidR="00451987" w:rsidRPr="00542AD3" w:rsidRDefault="00451987" w:rsidP="00451987">
            <w:pPr>
              <w:numPr>
                <w:ilvl w:val="1"/>
                <w:numId w:val="9"/>
              </w:numPr>
              <w:contextualSpacing/>
              <w:jc w:val="both"/>
              <w:rPr>
                <w:rFonts w:ascii="Arial" w:hAnsi="Arial" w:cs="Arial"/>
                <w:strike/>
                <w:sz w:val="18"/>
                <w:szCs w:val="18"/>
              </w:rPr>
            </w:pPr>
            <w:r w:rsidRPr="00542AD3">
              <w:rPr>
                <w:rFonts w:ascii="Arial" w:hAnsi="Arial" w:cs="Arial"/>
                <w:strike/>
                <w:sz w:val="18"/>
                <w:szCs w:val="18"/>
              </w:rPr>
              <w:t>Przeprowadzanie badania dostępności farmaceutycznej substancji czynnej z różnych postaci produktów leczniczych.</w:t>
            </w:r>
          </w:p>
          <w:p w14:paraId="5513A7AE" w14:textId="77777777" w:rsidR="00451987" w:rsidRPr="00542AD3" w:rsidRDefault="00451987" w:rsidP="00451987">
            <w:pPr>
              <w:numPr>
                <w:ilvl w:val="0"/>
                <w:numId w:val="9"/>
              </w:numPr>
              <w:contextualSpacing/>
              <w:jc w:val="both"/>
              <w:rPr>
                <w:rFonts w:ascii="Arial" w:hAnsi="Arial" w:cs="Arial"/>
                <w:sz w:val="18"/>
                <w:szCs w:val="18"/>
              </w:rPr>
            </w:pPr>
            <w:r w:rsidRPr="00542AD3">
              <w:rPr>
                <w:rFonts w:ascii="Arial" w:hAnsi="Arial" w:cs="Arial"/>
                <w:sz w:val="18"/>
                <w:szCs w:val="18"/>
              </w:rPr>
              <w:t>Pomoc farmaceucie w czynnościach technicznych przygotowujących do świadczenia i świadczeniu usług Opieki Farmaceutycznej oraz Usług Farmaceutycznych</w:t>
            </w:r>
          </w:p>
          <w:p w14:paraId="6E14A5E9" w14:textId="77777777" w:rsidR="00451987" w:rsidRPr="00542AD3" w:rsidRDefault="00451987" w:rsidP="00451987">
            <w:pPr>
              <w:numPr>
                <w:ilvl w:val="0"/>
                <w:numId w:val="9"/>
              </w:numPr>
              <w:contextualSpacing/>
              <w:jc w:val="both"/>
              <w:rPr>
                <w:rFonts w:ascii="Arial" w:hAnsi="Arial" w:cs="Arial"/>
                <w:sz w:val="18"/>
                <w:szCs w:val="18"/>
              </w:rPr>
            </w:pPr>
            <w:r w:rsidRPr="00542AD3">
              <w:rPr>
                <w:rFonts w:ascii="Arial" w:hAnsi="Arial" w:cs="Arial"/>
                <w:sz w:val="18"/>
                <w:szCs w:val="18"/>
              </w:rPr>
              <w:t xml:space="preserve">Prowadzenie i archiwizowanie dokumentacji dotyczącej sporządzanego leku </w:t>
            </w:r>
            <w:r w:rsidRPr="00542AD3">
              <w:rPr>
                <w:rFonts w:ascii="Arial" w:hAnsi="Arial" w:cs="Arial"/>
                <w:sz w:val="18"/>
                <w:szCs w:val="18"/>
              </w:rPr>
              <w:lastRenderedPageBreak/>
              <w:t>recepturowego i leku aptecznego.</w:t>
            </w:r>
          </w:p>
          <w:p w14:paraId="292DC479" w14:textId="77777777" w:rsidR="00451987" w:rsidRPr="00542AD3" w:rsidRDefault="00451987" w:rsidP="00451987">
            <w:pPr>
              <w:numPr>
                <w:ilvl w:val="0"/>
                <w:numId w:val="9"/>
              </w:numPr>
              <w:contextualSpacing/>
              <w:jc w:val="both"/>
              <w:rPr>
                <w:rFonts w:ascii="Arial" w:hAnsi="Arial" w:cs="Arial"/>
                <w:sz w:val="18"/>
                <w:szCs w:val="18"/>
              </w:rPr>
            </w:pPr>
            <w:r w:rsidRPr="00542AD3">
              <w:rPr>
                <w:rFonts w:ascii="Arial" w:hAnsi="Arial" w:cs="Arial"/>
                <w:sz w:val="18"/>
                <w:szCs w:val="18"/>
              </w:rPr>
              <w:t>Udzielanie pierwszej pomocy w stanach nagłego zagrożenia zdrowotnego.</w:t>
            </w:r>
          </w:p>
          <w:p w14:paraId="26037544" w14:textId="5BD70DED" w:rsidR="00451987" w:rsidRPr="00542AD3" w:rsidRDefault="00451987" w:rsidP="00451987">
            <w:pPr>
              <w:rPr>
                <w:rFonts w:ascii="Arial" w:hAnsi="Arial" w:cs="Arial"/>
                <w:bCs/>
                <w:sz w:val="18"/>
                <w:szCs w:val="18"/>
              </w:rPr>
            </w:pPr>
            <w:r w:rsidRPr="00542AD3">
              <w:rPr>
                <w:rFonts w:ascii="Arial" w:hAnsi="Arial" w:cs="Arial"/>
                <w:sz w:val="18"/>
                <w:szCs w:val="18"/>
              </w:rPr>
              <w:t>Pełnienie funkcji kierownika punku aptecznego po spełnieniu wymogu określonego w art. 70 ust. 2b ustawy z dnia 6 września 2001 r. – Prawo farmaceutyczne (Dz. U. z 2022 r. poz. 2301, z późn. zm.).”</w:t>
            </w:r>
          </w:p>
        </w:tc>
        <w:tc>
          <w:tcPr>
            <w:tcW w:w="2942" w:type="dxa"/>
          </w:tcPr>
          <w:p w14:paraId="643E313C" w14:textId="7DA2EF72"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w:t>
            </w:r>
            <w:r w:rsidR="006811AB" w:rsidRPr="00542AD3">
              <w:rPr>
                <w:rFonts w:ascii="Arial" w:hAnsi="Arial" w:cs="Arial"/>
                <w:bCs/>
                <w:sz w:val="18"/>
                <w:szCs w:val="18"/>
              </w:rPr>
              <w:t>i</w:t>
            </w:r>
            <w:r w:rsidRPr="00542AD3">
              <w:rPr>
                <w:rFonts w:ascii="Arial" w:hAnsi="Arial" w:cs="Arial"/>
                <w:bCs/>
                <w:sz w:val="18"/>
                <w:szCs w:val="18"/>
              </w:rPr>
              <w:t xml:space="preserve"> </w:t>
            </w:r>
            <w:r w:rsidR="006811AB" w:rsidRPr="00542AD3">
              <w:rPr>
                <w:rFonts w:ascii="Arial" w:hAnsi="Arial" w:cs="Arial"/>
                <w:bCs/>
                <w:sz w:val="18"/>
                <w:szCs w:val="18"/>
              </w:rPr>
              <w:t>częściowo uwzględnione.</w:t>
            </w:r>
          </w:p>
          <w:p w14:paraId="2D292038" w14:textId="77777777" w:rsidR="006811AB" w:rsidRPr="00542AD3" w:rsidRDefault="006811AB" w:rsidP="00451987">
            <w:pPr>
              <w:rPr>
                <w:rFonts w:ascii="Arial" w:hAnsi="Arial" w:cs="Arial"/>
                <w:bCs/>
                <w:sz w:val="18"/>
                <w:szCs w:val="18"/>
              </w:rPr>
            </w:pPr>
          </w:p>
          <w:p w14:paraId="5AA46FFA" w14:textId="77777777" w:rsidR="006811AB" w:rsidRPr="00542AD3" w:rsidRDefault="006811AB" w:rsidP="00451987">
            <w:pPr>
              <w:rPr>
                <w:rFonts w:ascii="Arial" w:hAnsi="Arial" w:cs="Arial"/>
                <w:bCs/>
                <w:sz w:val="18"/>
                <w:szCs w:val="18"/>
              </w:rPr>
            </w:pPr>
            <w:r w:rsidRPr="00542AD3">
              <w:rPr>
                <w:rFonts w:ascii="Arial" w:hAnsi="Arial" w:cs="Arial"/>
                <w:bCs/>
                <w:sz w:val="18"/>
                <w:szCs w:val="18"/>
              </w:rPr>
              <w:t>Przepisy zostały przeredagowane.</w:t>
            </w:r>
          </w:p>
          <w:p w14:paraId="5A7D2C79" w14:textId="77777777" w:rsidR="006811AB" w:rsidRPr="00542AD3" w:rsidRDefault="006811AB" w:rsidP="00451987">
            <w:pPr>
              <w:rPr>
                <w:rFonts w:ascii="Arial" w:hAnsi="Arial" w:cs="Arial"/>
                <w:bCs/>
                <w:sz w:val="18"/>
                <w:szCs w:val="18"/>
              </w:rPr>
            </w:pPr>
          </w:p>
          <w:p w14:paraId="7505E830" w14:textId="0B61A8DB" w:rsidR="006811AB" w:rsidRPr="00542AD3" w:rsidRDefault="006811AB" w:rsidP="00451987">
            <w:pPr>
              <w:rPr>
                <w:rFonts w:ascii="Arial" w:hAnsi="Arial" w:cs="Arial"/>
                <w:bCs/>
                <w:sz w:val="18"/>
                <w:szCs w:val="18"/>
              </w:rPr>
            </w:pPr>
            <w:r w:rsidRPr="00542AD3">
              <w:rPr>
                <w:rFonts w:ascii="Arial" w:hAnsi="Arial" w:cs="Arial"/>
                <w:bCs/>
                <w:sz w:val="18"/>
                <w:szCs w:val="18"/>
              </w:rPr>
              <w:t xml:space="preserve">Propozycja dodania do pkt 1 „zgodnie z uprawnieniami ustawowymi” nie została uwzględniona, ponieważ wynika to z art. 13 ustawy z dnia 17 sierpnia 2023 r. o niektórych zawodach medycznych, zgodnie z którym wykonywanie czynności zawodowych technika farmaceutycznego odbywa się  w zakresie i na zasadach określonych w ustawie z dnia 6 września 2001 r. - Prawo farmaceutyczne.  </w:t>
            </w:r>
          </w:p>
          <w:p w14:paraId="5B188042" w14:textId="00FA2C72" w:rsidR="006811AB" w:rsidRPr="00542AD3" w:rsidRDefault="00013EFF" w:rsidP="00451987">
            <w:pPr>
              <w:rPr>
                <w:rFonts w:ascii="Arial" w:hAnsi="Arial" w:cs="Arial"/>
                <w:bCs/>
                <w:sz w:val="18"/>
                <w:szCs w:val="18"/>
              </w:rPr>
            </w:pPr>
            <w:r w:rsidRPr="00542AD3">
              <w:rPr>
                <w:rFonts w:ascii="Arial" w:hAnsi="Arial" w:cs="Arial"/>
                <w:bCs/>
                <w:sz w:val="18"/>
                <w:szCs w:val="18"/>
              </w:rPr>
              <w:t xml:space="preserve">Nie uwzględniono też propozycji dodania w pkt 2 produktów leczniczych, ponieważ ich wydawanie ujęte jest w przeredagowanym pkt 3, natomiast pkt 3 został sformułowany w taki sposób, aby odnosił się także do </w:t>
            </w:r>
            <w:r w:rsidRPr="00542AD3">
              <w:rPr>
                <w:rFonts w:ascii="Arial" w:hAnsi="Arial" w:cs="Arial"/>
                <w:bCs/>
                <w:sz w:val="18"/>
                <w:szCs w:val="18"/>
              </w:rPr>
              <w:lastRenderedPageBreak/>
              <w:t>zaproponowanych do dodania w nim suplementów diety, środków spożywczych specjalnego przeznaczenia żywieniowego oraz produktów kosmetycznych.</w:t>
            </w:r>
          </w:p>
          <w:p w14:paraId="2AB33AD9" w14:textId="2921C625" w:rsidR="00013EFF" w:rsidRPr="00542AD3" w:rsidRDefault="001F4DB4" w:rsidP="00451987">
            <w:pPr>
              <w:rPr>
                <w:rFonts w:ascii="Arial" w:hAnsi="Arial" w:cs="Arial"/>
                <w:bCs/>
                <w:sz w:val="18"/>
                <w:szCs w:val="18"/>
              </w:rPr>
            </w:pPr>
            <w:r w:rsidRPr="00542AD3">
              <w:rPr>
                <w:rFonts w:ascii="Arial" w:hAnsi="Arial" w:cs="Arial"/>
                <w:bCs/>
                <w:sz w:val="18"/>
                <w:szCs w:val="18"/>
              </w:rPr>
              <w:t xml:space="preserve">Pozostałe propozycje nie zostały uwzględnione – brzmienie pkt 4 jest zgodne z podstawą programową kształcenia w zawodzie technik farmaceutyczny, natomiast propozycja dodania pkt 5 odnosi się m.in. do opieki farmaceutycznej realizowanej zgodnie z ustawą o zawodzie farmaceuty przez farmaceutę </w:t>
            </w:r>
            <w:r w:rsidR="00444054" w:rsidRPr="00542AD3">
              <w:rPr>
                <w:rFonts w:ascii="Arial" w:hAnsi="Arial" w:cs="Arial"/>
                <w:bCs/>
                <w:sz w:val="18"/>
                <w:szCs w:val="18"/>
              </w:rPr>
              <w:t>a dodatkowo technik farmaceutyczny nie nabywa w toku kształcenia wiedzy i umiejętności w tym zakresie.</w:t>
            </w:r>
          </w:p>
          <w:p w14:paraId="46DEB14E" w14:textId="50C32FD1" w:rsidR="006811AB" w:rsidRPr="00542AD3" w:rsidRDefault="006811AB" w:rsidP="00451987">
            <w:pPr>
              <w:rPr>
                <w:rFonts w:ascii="Arial" w:hAnsi="Arial" w:cs="Arial"/>
                <w:bCs/>
                <w:sz w:val="18"/>
                <w:szCs w:val="18"/>
              </w:rPr>
            </w:pPr>
            <w:r w:rsidRPr="00542AD3">
              <w:rPr>
                <w:rFonts w:ascii="Arial" w:hAnsi="Arial" w:cs="Arial"/>
                <w:bCs/>
                <w:sz w:val="18"/>
                <w:szCs w:val="18"/>
              </w:rPr>
              <w:t xml:space="preserve"> </w:t>
            </w:r>
            <w:r w:rsidR="00444054" w:rsidRPr="00542AD3">
              <w:rPr>
                <w:rFonts w:ascii="Arial" w:hAnsi="Arial" w:cs="Arial"/>
                <w:bCs/>
                <w:sz w:val="18"/>
                <w:szCs w:val="18"/>
              </w:rPr>
              <w:t>W odniesieniu do propozycji rozważenia możliwości uzyskania przez technika farmaceutycznego nowych kompetencji należy podkreślić, że ustawa o niektórych zawodach medycznych  wprowadziła możliwość uzyskania dodatkowej wiedzy i umiejętności niezbędnych do wykonywania czynności zawodowych w ramach kursów kwalifikacyjnych dla zawodów medycznych objętych tą ustawą.</w:t>
            </w:r>
          </w:p>
          <w:p w14:paraId="1BAA0137" w14:textId="77777777" w:rsidR="00444054" w:rsidRPr="00542AD3" w:rsidRDefault="00444054" w:rsidP="00451987">
            <w:pPr>
              <w:rPr>
                <w:rFonts w:ascii="Arial" w:hAnsi="Arial" w:cs="Arial"/>
                <w:bCs/>
                <w:sz w:val="18"/>
                <w:szCs w:val="18"/>
              </w:rPr>
            </w:pPr>
          </w:p>
          <w:p w14:paraId="320B8186" w14:textId="77777777" w:rsidR="006811AB" w:rsidRPr="00542AD3" w:rsidRDefault="006811AB" w:rsidP="00451987">
            <w:pPr>
              <w:rPr>
                <w:rFonts w:ascii="Arial" w:hAnsi="Arial" w:cs="Arial"/>
                <w:bCs/>
                <w:sz w:val="18"/>
                <w:szCs w:val="18"/>
              </w:rPr>
            </w:pPr>
          </w:p>
          <w:p w14:paraId="5FD91432" w14:textId="77777777" w:rsidR="006811AB" w:rsidRPr="00542AD3" w:rsidRDefault="006811AB" w:rsidP="00451987">
            <w:pPr>
              <w:rPr>
                <w:rFonts w:ascii="Arial" w:hAnsi="Arial" w:cs="Arial"/>
                <w:bCs/>
                <w:sz w:val="18"/>
                <w:szCs w:val="18"/>
              </w:rPr>
            </w:pPr>
          </w:p>
          <w:p w14:paraId="6B367BAF" w14:textId="77777777" w:rsidR="006811AB" w:rsidRPr="00542AD3" w:rsidRDefault="006811AB" w:rsidP="00451987">
            <w:pPr>
              <w:rPr>
                <w:rFonts w:ascii="Arial" w:hAnsi="Arial" w:cs="Arial"/>
                <w:bCs/>
                <w:sz w:val="18"/>
                <w:szCs w:val="18"/>
              </w:rPr>
            </w:pPr>
          </w:p>
          <w:p w14:paraId="736DCEF4" w14:textId="77777777" w:rsidR="006811AB" w:rsidRPr="00542AD3" w:rsidRDefault="006811AB" w:rsidP="00451987">
            <w:pPr>
              <w:rPr>
                <w:rFonts w:ascii="Arial" w:hAnsi="Arial" w:cs="Arial"/>
                <w:bCs/>
                <w:sz w:val="18"/>
                <w:szCs w:val="18"/>
              </w:rPr>
            </w:pPr>
          </w:p>
          <w:p w14:paraId="3CDB12A2" w14:textId="77777777" w:rsidR="006811AB" w:rsidRPr="00542AD3" w:rsidRDefault="006811AB" w:rsidP="00451987">
            <w:pPr>
              <w:rPr>
                <w:rFonts w:ascii="Arial" w:hAnsi="Arial" w:cs="Arial"/>
                <w:bCs/>
                <w:sz w:val="18"/>
                <w:szCs w:val="18"/>
              </w:rPr>
            </w:pPr>
          </w:p>
          <w:p w14:paraId="6964DFDD" w14:textId="77777777" w:rsidR="006811AB" w:rsidRPr="00542AD3" w:rsidRDefault="006811AB" w:rsidP="00451987">
            <w:pPr>
              <w:rPr>
                <w:rFonts w:ascii="Arial" w:hAnsi="Arial" w:cs="Arial"/>
                <w:bCs/>
                <w:sz w:val="18"/>
                <w:szCs w:val="18"/>
              </w:rPr>
            </w:pPr>
          </w:p>
          <w:p w14:paraId="2034FF79" w14:textId="77777777" w:rsidR="006811AB" w:rsidRPr="00542AD3" w:rsidRDefault="006811AB" w:rsidP="00451987">
            <w:pPr>
              <w:rPr>
                <w:rFonts w:ascii="Arial" w:hAnsi="Arial" w:cs="Arial"/>
                <w:bCs/>
                <w:sz w:val="18"/>
                <w:szCs w:val="18"/>
              </w:rPr>
            </w:pPr>
          </w:p>
          <w:p w14:paraId="37CD5DF5" w14:textId="77777777" w:rsidR="006811AB" w:rsidRPr="00542AD3" w:rsidRDefault="006811AB" w:rsidP="00451987">
            <w:pPr>
              <w:rPr>
                <w:rFonts w:ascii="Arial" w:hAnsi="Arial" w:cs="Arial"/>
                <w:bCs/>
                <w:sz w:val="18"/>
                <w:szCs w:val="18"/>
              </w:rPr>
            </w:pPr>
          </w:p>
          <w:p w14:paraId="26FFD5F4" w14:textId="77777777" w:rsidR="006811AB" w:rsidRPr="00542AD3" w:rsidRDefault="006811AB" w:rsidP="00451987">
            <w:pPr>
              <w:rPr>
                <w:rFonts w:ascii="Arial" w:hAnsi="Arial" w:cs="Arial"/>
                <w:bCs/>
                <w:sz w:val="18"/>
                <w:szCs w:val="18"/>
              </w:rPr>
            </w:pPr>
          </w:p>
          <w:p w14:paraId="3BA90276" w14:textId="77777777" w:rsidR="006811AB" w:rsidRPr="00542AD3" w:rsidRDefault="006811AB" w:rsidP="00451987">
            <w:pPr>
              <w:rPr>
                <w:rFonts w:ascii="Arial" w:hAnsi="Arial" w:cs="Arial"/>
                <w:bCs/>
                <w:sz w:val="18"/>
                <w:szCs w:val="18"/>
              </w:rPr>
            </w:pPr>
          </w:p>
          <w:p w14:paraId="171DC824" w14:textId="77777777" w:rsidR="006811AB" w:rsidRPr="00542AD3" w:rsidRDefault="006811AB" w:rsidP="00451987">
            <w:pPr>
              <w:rPr>
                <w:rFonts w:ascii="Arial" w:hAnsi="Arial" w:cs="Arial"/>
                <w:bCs/>
                <w:sz w:val="18"/>
                <w:szCs w:val="18"/>
              </w:rPr>
            </w:pPr>
          </w:p>
          <w:p w14:paraId="7A5D641E" w14:textId="77777777" w:rsidR="006811AB" w:rsidRPr="00542AD3" w:rsidRDefault="006811AB" w:rsidP="00451987">
            <w:pPr>
              <w:rPr>
                <w:rFonts w:ascii="Arial" w:hAnsi="Arial" w:cs="Arial"/>
                <w:bCs/>
                <w:sz w:val="18"/>
                <w:szCs w:val="18"/>
              </w:rPr>
            </w:pPr>
          </w:p>
          <w:p w14:paraId="2B845D29" w14:textId="77777777" w:rsidR="006811AB" w:rsidRPr="00542AD3" w:rsidRDefault="006811AB" w:rsidP="00451987">
            <w:pPr>
              <w:rPr>
                <w:rFonts w:ascii="Arial" w:hAnsi="Arial" w:cs="Arial"/>
                <w:bCs/>
                <w:sz w:val="18"/>
                <w:szCs w:val="18"/>
              </w:rPr>
            </w:pPr>
          </w:p>
          <w:p w14:paraId="0565767F" w14:textId="77777777" w:rsidR="006811AB" w:rsidRPr="00542AD3" w:rsidRDefault="006811AB" w:rsidP="00451987">
            <w:pPr>
              <w:rPr>
                <w:rFonts w:ascii="Arial" w:hAnsi="Arial" w:cs="Arial"/>
                <w:bCs/>
                <w:sz w:val="18"/>
                <w:szCs w:val="18"/>
              </w:rPr>
            </w:pPr>
          </w:p>
          <w:p w14:paraId="590FBAE6" w14:textId="77777777" w:rsidR="006811AB" w:rsidRPr="00542AD3" w:rsidRDefault="006811AB" w:rsidP="00451987">
            <w:pPr>
              <w:rPr>
                <w:rFonts w:ascii="Arial" w:hAnsi="Arial" w:cs="Arial"/>
                <w:bCs/>
                <w:sz w:val="18"/>
                <w:szCs w:val="18"/>
              </w:rPr>
            </w:pPr>
          </w:p>
          <w:p w14:paraId="50ACEEFC" w14:textId="77777777" w:rsidR="006811AB" w:rsidRPr="00542AD3" w:rsidRDefault="006811AB" w:rsidP="00451987">
            <w:pPr>
              <w:rPr>
                <w:rFonts w:ascii="Arial" w:hAnsi="Arial" w:cs="Arial"/>
                <w:bCs/>
                <w:sz w:val="18"/>
                <w:szCs w:val="18"/>
              </w:rPr>
            </w:pPr>
          </w:p>
          <w:p w14:paraId="1543CEE6" w14:textId="77777777" w:rsidR="006811AB" w:rsidRPr="00542AD3" w:rsidRDefault="006811AB" w:rsidP="00451987">
            <w:pPr>
              <w:rPr>
                <w:rFonts w:ascii="Arial" w:hAnsi="Arial" w:cs="Arial"/>
                <w:bCs/>
                <w:sz w:val="18"/>
                <w:szCs w:val="18"/>
              </w:rPr>
            </w:pPr>
          </w:p>
          <w:p w14:paraId="70105420" w14:textId="77777777" w:rsidR="006811AB" w:rsidRPr="00542AD3" w:rsidRDefault="006811AB" w:rsidP="00451987">
            <w:pPr>
              <w:rPr>
                <w:rFonts w:ascii="Arial" w:hAnsi="Arial" w:cs="Arial"/>
                <w:bCs/>
                <w:sz w:val="18"/>
                <w:szCs w:val="18"/>
              </w:rPr>
            </w:pPr>
          </w:p>
          <w:p w14:paraId="4A8D15EB" w14:textId="77777777" w:rsidR="006811AB" w:rsidRPr="00542AD3" w:rsidRDefault="006811AB" w:rsidP="00451987">
            <w:pPr>
              <w:rPr>
                <w:rFonts w:ascii="Arial" w:hAnsi="Arial" w:cs="Arial"/>
                <w:bCs/>
                <w:sz w:val="18"/>
                <w:szCs w:val="18"/>
              </w:rPr>
            </w:pPr>
          </w:p>
          <w:p w14:paraId="7BE16191" w14:textId="77777777" w:rsidR="006811AB" w:rsidRPr="00542AD3" w:rsidRDefault="006811AB" w:rsidP="00451987">
            <w:pPr>
              <w:rPr>
                <w:rFonts w:ascii="Arial" w:hAnsi="Arial" w:cs="Arial"/>
                <w:bCs/>
                <w:sz w:val="18"/>
                <w:szCs w:val="18"/>
              </w:rPr>
            </w:pPr>
          </w:p>
          <w:p w14:paraId="2789D296" w14:textId="77777777" w:rsidR="006811AB" w:rsidRPr="00542AD3" w:rsidRDefault="006811AB" w:rsidP="00451987">
            <w:pPr>
              <w:rPr>
                <w:rFonts w:ascii="Arial" w:hAnsi="Arial" w:cs="Arial"/>
                <w:bCs/>
                <w:sz w:val="18"/>
                <w:szCs w:val="18"/>
              </w:rPr>
            </w:pPr>
          </w:p>
          <w:p w14:paraId="2B513AF6" w14:textId="77777777" w:rsidR="006811AB" w:rsidRPr="00542AD3" w:rsidRDefault="006811AB" w:rsidP="00451987">
            <w:pPr>
              <w:rPr>
                <w:rFonts w:ascii="Arial" w:hAnsi="Arial" w:cs="Arial"/>
                <w:bCs/>
                <w:sz w:val="18"/>
                <w:szCs w:val="18"/>
              </w:rPr>
            </w:pPr>
          </w:p>
          <w:p w14:paraId="1D4B8EE9" w14:textId="77777777" w:rsidR="006811AB" w:rsidRPr="00542AD3" w:rsidRDefault="006811AB" w:rsidP="00451987">
            <w:pPr>
              <w:rPr>
                <w:rFonts w:ascii="Arial" w:hAnsi="Arial" w:cs="Arial"/>
                <w:bCs/>
                <w:sz w:val="18"/>
                <w:szCs w:val="18"/>
              </w:rPr>
            </w:pPr>
          </w:p>
          <w:p w14:paraId="4B83A6AF" w14:textId="77777777" w:rsidR="006811AB" w:rsidRPr="00542AD3" w:rsidRDefault="006811AB" w:rsidP="00451987">
            <w:pPr>
              <w:rPr>
                <w:rFonts w:ascii="Arial" w:hAnsi="Arial" w:cs="Arial"/>
                <w:bCs/>
                <w:sz w:val="18"/>
                <w:szCs w:val="18"/>
              </w:rPr>
            </w:pPr>
          </w:p>
          <w:p w14:paraId="1E75C9DE" w14:textId="77777777" w:rsidR="006811AB" w:rsidRPr="00542AD3" w:rsidRDefault="006811AB" w:rsidP="00451987">
            <w:pPr>
              <w:rPr>
                <w:rFonts w:ascii="Arial" w:hAnsi="Arial" w:cs="Arial"/>
                <w:bCs/>
                <w:sz w:val="18"/>
                <w:szCs w:val="18"/>
              </w:rPr>
            </w:pPr>
          </w:p>
          <w:p w14:paraId="265D3050" w14:textId="77777777" w:rsidR="006811AB" w:rsidRPr="00542AD3" w:rsidRDefault="006811AB" w:rsidP="00451987">
            <w:pPr>
              <w:rPr>
                <w:rFonts w:ascii="Arial" w:hAnsi="Arial" w:cs="Arial"/>
                <w:bCs/>
                <w:sz w:val="18"/>
                <w:szCs w:val="18"/>
              </w:rPr>
            </w:pPr>
          </w:p>
          <w:p w14:paraId="5D016FB2" w14:textId="77777777" w:rsidR="006811AB" w:rsidRPr="00542AD3" w:rsidRDefault="006811AB" w:rsidP="00451987">
            <w:pPr>
              <w:rPr>
                <w:rFonts w:ascii="Arial" w:hAnsi="Arial" w:cs="Arial"/>
                <w:bCs/>
                <w:sz w:val="18"/>
                <w:szCs w:val="18"/>
              </w:rPr>
            </w:pPr>
          </w:p>
          <w:p w14:paraId="3C9B39BA" w14:textId="77777777" w:rsidR="006811AB" w:rsidRPr="00542AD3" w:rsidRDefault="006811AB" w:rsidP="00451987">
            <w:pPr>
              <w:rPr>
                <w:rFonts w:ascii="Arial" w:hAnsi="Arial" w:cs="Arial"/>
                <w:bCs/>
                <w:sz w:val="18"/>
                <w:szCs w:val="18"/>
              </w:rPr>
            </w:pPr>
          </w:p>
          <w:p w14:paraId="375BA5F6" w14:textId="77777777" w:rsidR="006811AB" w:rsidRPr="00542AD3" w:rsidRDefault="006811AB" w:rsidP="00451987">
            <w:pPr>
              <w:rPr>
                <w:rFonts w:ascii="Arial" w:hAnsi="Arial" w:cs="Arial"/>
                <w:bCs/>
                <w:sz w:val="18"/>
                <w:szCs w:val="18"/>
              </w:rPr>
            </w:pPr>
          </w:p>
          <w:p w14:paraId="1453B620" w14:textId="77777777" w:rsidR="006811AB" w:rsidRPr="00542AD3" w:rsidRDefault="006811AB" w:rsidP="00451987">
            <w:pPr>
              <w:rPr>
                <w:rFonts w:ascii="Arial" w:hAnsi="Arial" w:cs="Arial"/>
                <w:bCs/>
                <w:sz w:val="18"/>
                <w:szCs w:val="18"/>
              </w:rPr>
            </w:pPr>
          </w:p>
          <w:p w14:paraId="6A140DA5" w14:textId="77777777" w:rsidR="006811AB" w:rsidRPr="00542AD3" w:rsidRDefault="006811AB" w:rsidP="00451987">
            <w:pPr>
              <w:rPr>
                <w:rFonts w:ascii="Arial" w:hAnsi="Arial" w:cs="Arial"/>
                <w:bCs/>
                <w:sz w:val="18"/>
                <w:szCs w:val="18"/>
              </w:rPr>
            </w:pPr>
          </w:p>
          <w:p w14:paraId="59056348" w14:textId="77777777" w:rsidR="006811AB" w:rsidRPr="00542AD3" w:rsidRDefault="006811AB" w:rsidP="00451987">
            <w:pPr>
              <w:rPr>
                <w:rFonts w:ascii="Arial" w:hAnsi="Arial" w:cs="Arial"/>
                <w:bCs/>
                <w:sz w:val="18"/>
                <w:szCs w:val="18"/>
              </w:rPr>
            </w:pPr>
          </w:p>
          <w:p w14:paraId="159A48EA" w14:textId="77777777" w:rsidR="006811AB" w:rsidRPr="00542AD3" w:rsidRDefault="006811AB" w:rsidP="00451987">
            <w:pPr>
              <w:rPr>
                <w:rFonts w:ascii="Arial" w:hAnsi="Arial" w:cs="Arial"/>
                <w:bCs/>
                <w:sz w:val="18"/>
                <w:szCs w:val="18"/>
              </w:rPr>
            </w:pPr>
          </w:p>
          <w:p w14:paraId="298B4F52" w14:textId="77777777" w:rsidR="006811AB" w:rsidRPr="00542AD3" w:rsidRDefault="006811AB" w:rsidP="00451987">
            <w:pPr>
              <w:rPr>
                <w:rFonts w:ascii="Arial" w:hAnsi="Arial" w:cs="Arial"/>
                <w:bCs/>
                <w:sz w:val="18"/>
                <w:szCs w:val="18"/>
              </w:rPr>
            </w:pPr>
          </w:p>
          <w:p w14:paraId="1674B871" w14:textId="77777777" w:rsidR="006811AB" w:rsidRPr="00542AD3" w:rsidRDefault="006811AB" w:rsidP="00451987">
            <w:pPr>
              <w:rPr>
                <w:rFonts w:ascii="Arial" w:hAnsi="Arial" w:cs="Arial"/>
                <w:bCs/>
                <w:sz w:val="18"/>
                <w:szCs w:val="18"/>
              </w:rPr>
            </w:pPr>
          </w:p>
          <w:p w14:paraId="6FA427C4" w14:textId="77777777" w:rsidR="006811AB" w:rsidRPr="00542AD3" w:rsidRDefault="006811AB" w:rsidP="00451987">
            <w:pPr>
              <w:rPr>
                <w:rFonts w:ascii="Arial" w:hAnsi="Arial" w:cs="Arial"/>
                <w:bCs/>
                <w:sz w:val="18"/>
                <w:szCs w:val="18"/>
              </w:rPr>
            </w:pPr>
          </w:p>
          <w:p w14:paraId="32742A1F" w14:textId="77777777" w:rsidR="006811AB" w:rsidRPr="00542AD3" w:rsidRDefault="006811AB" w:rsidP="00451987">
            <w:pPr>
              <w:rPr>
                <w:rFonts w:ascii="Arial" w:hAnsi="Arial" w:cs="Arial"/>
                <w:bCs/>
                <w:sz w:val="18"/>
                <w:szCs w:val="18"/>
              </w:rPr>
            </w:pPr>
          </w:p>
          <w:p w14:paraId="3B1EA66D" w14:textId="77777777" w:rsidR="006811AB" w:rsidRPr="00542AD3" w:rsidRDefault="006811AB" w:rsidP="00451987">
            <w:pPr>
              <w:rPr>
                <w:rFonts w:ascii="Arial" w:hAnsi="Arial" w:cs="Arial"/>
                <w:bCs/>
                <w:sz w:val="18"/>
                <w:szCs w:val="18"/>
              </w:rPr>
            </w:pPr>
          </w:p>
          <w:p w14:paraId="2E05723C" w14:textId="77777777" w:rsidR="006811AB" w:rsidRPr="00542AD3" w:rsidRDefault="006811AB" w:rsidP="00451987">
            <w:pPr>
              <w:rPr>
                <w:rFonts w:ascii="Arial" w:hAnsi="Arial" w:cs="Arial"/>
                <w:bCs/>
                <w:sz w:val="18"/>
                <w:szCs w:val="18"/>
              </w:rPr>
            </w:pPr>
          </w:p>
          <w:p w14:paraId="61A62778" w14:textId="77777777" w:rsidR="006811AB" w:rsidRPr="00542AD3" w:rsidRDefault="006811AB" w:rsidP="00451987">
            <w:pPr>
              <w:rPr>
                <w:rFonts w:ascii="Arial" w:hAnsi="Arial" w:cs="Arial"/>
                <w:bCs/>
                <w:sz w:val="18"/>
                <w:szCs w:val="18"/>
              </w:rPr>
            </w:pPr>
          </w:p>
          <w:p w14:paraId="79454773" w14:textId="77777777" w:rsidR="006811AB" w:rsidRPr="00542AD3" w:rsidRDefault="006811AB" w:rsidP="00451987">
            <w:pPr>
              <w:rPr>
                <w:rFonts w:ascii="Arial" w:hAnsi="Arial" w:cs="Arial"/>
                <w:bCs/>
                <w:sz w:val="18"/>
                <w:szCs w:val="18"/>
              </w:rPr>
            </w:pPr>
          </w:p>
          <w:p w14:paraId="45445996" w14:textId="77777777" w:rsidR="006811AB" w:rsidRPr="00542AD3" w:rsidRDefault="006811AB" w:rsidP="00451987">
            <w:pPr>
              <w:rPr>
                <w:rFonts w:ascii="Arial" w:hAnsi="Arial" w:cs="Arial"/>
                <w:bCs/>
                <w:sz w:val="18"/>
                <w:szCs w:val="18"/>
              </w:rPr>
            </w:pPr>
          </w:p>
          <w:p w14:paraId="754FED57" w14:textId="77777777" w:rsidR="006811AB" w:rsidRPr="00542AD3" w:rsidRDefault="006811AB" w:rsidP="00451987">
            <w:pPr>
              <w:rPr>
                <w:rFonts w:ascii="Arial" w:hAnsi="Arial" w:cs="Arial"/>
                <w:bCs/>
                <w:sz w:val="18"/>
                <w:szCs w:val="18"/>
              </w:rPr>
            </w:pPr>
          </w:p>
          <w:p w14:paraId="40F3B977" w14:textId="77777777" w:rsidR="00451987" w:rsidRPr="00542AD3" w:rsidRDefault="00451987" w:rsidP="00451987">
            <w:pPr>
              <w:rPr>
                <w:rFonts w:ascii="Arial" w:hAnsi="Arial" w:cs="Arial"/>
                <w:bCs/>
                <w:sz w:val="18"/>
                <w:szCs w:val="18"/>
              </w:rPr>
            </w:pPr>
          </w:p>
          <w:p w14:paraId="6DB67237" w14:textId="77777777" w:rsidR="00451987" w:rsidRPr="00542AD3" w:rsidRDefault="00451987" w:rsidP="006811AB">
            <w:pPr>
              <w:rPr>
                <w:rFonts w:ascii="Arial" w:hAnsi="Arial" w:cs="Arial"/>
                <w:bCs/>
                <w:sz w:val="18"/>
                <w:szCs w:val="18"/>
              </w:rPr>
            </w:pPr>
          </w:p>
        </w:tc>
      </w:tr>
      <w:tr w:rsidR="00A373A0" w:rsidRPr="00542AD3" w14:paraId="5AE03AD2" w14:textId="77777777" w:rsidTr="00D87D56">
        <w:trPr>
          <w:trHeight w:val="416"/>
        </w:trPr>
        <w:tc>
          <w:tcPr>
            <w:tcW w:w="477" w:type="dxa"/>
          </w:tcPr>
          <w:p w14:paraId="2A557657" w14:textId="77777777" w:rsidR="00451987" w:rsidRPr="00542AD3" w:rsidRDefault="00451987" w:rsidP="00451987">
            <w:pPr>
              <w:rPr>
                <w:rFonts w:ascii="Arial" w:hAnsi="Arial" w:cs="Arial"/>
                <w:sz w:val="18"/>
                <w:szCs w:val="18"/>
              </w:rPr>
            </w:pPr>
          </w:p>
        </w:tc>
        <w:tc>
          <w:tcPr>
            <w:tcW w:w="1109" w:type="dxa"/>
          </w:tcPr>
          <w:p w14:paraId="2BA9A978" w14:textId="4DB8038A" w:rsidR="00451987" w:rsidRPr="00542AD3" w:rsidRDefault="00451987" w:rsidP="00451987">
            <w:pPr>
              <w:rPr>
                <w:rFonts w:ascii="Arial" w:hAnsi="Arial" w:cs="Arial"/>
                <w:sz w:val="18"/>
                <w:szCs w:val="18"/>
              </w:rPr>
            </w:pPr>
            <w:r w:rsidRPr="00542AD3">
              <w:rPr>
                <w:rFonts w:ascii="Arial" w:hAnsi="Arial" w:cs="Arial"/>
                <w:sz w:val="18"/>
                <w:szCs w:val="18"/>
              </w:rPr>
              <w:t>Załącznik nr 11</w:t>
            </w:r>
          </w:p>
        </w:tc>
        <w:tc>
          <w:tcPr>
            <w:tcW w:w="1838" w:type="dxa"/>
          </w:tcPr>
          <w:p w14:paraId="26D72D79" w14:textId="09C9D98A"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analityki farmaceutycznej</w:t>
            </w:r>
          </w:p>
        </w:tc>
        <w:tc>
          <w:tcPr>
            <w:tcW w:w="2847" w:type="dxa"/>
          </w:tcPr>
          <w:p w14:paraId="745BF21B"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Po zapoznaniu się z wykazem czynności przewidzianych dla technika farmaceutycznego stwierdzam, że wiedza, umiejętności i kompetencje technika farmaceutycznego po krótkim okresie nauki trwającym 5 semestrów są niewystarczające, aby realizować cały wykaz czynności zawodowych, zwłaszcza, że w żadnym z punktów nie podano koniecznego nadzoru magistra farmacji przy wykonywaniu danej czynności. Należy postawić pytanie, czy technik farmaceutyczny będzie mógł wykonywać lek recepturowy, który będzie miał w składzie leki psychotropowe, np. fenobarbital oraz kto będzie sprawdzał dawki? Nie można doprowadzać do sytuacji, że osoba słabiej wykształcona będzie miała takie same możliwości wykonywania pracy, zwłaszcza, że w przypadku błędów popełnionych przez technika </w:t>
            </w:r>
            <w:r w:rsidRPr="00542AD3">
              <w:rPr>
                <w:rFonts w:ascii="Arial" w:hAnsi="Arial" w:cs="Arial"/>
                <w:sz w:val="18"/>
                <w:szCs w:val="18"/>
              </w:rPr>
              <w:lastRenderedPageBreak/>
              <w:t>farmaceutycznego (już zdarzyło się, że źle wydany lek przez technika farmaceutycznego doprowadził do śmierci) będzie zagrożenie zdrowia, a nawet życia pacjentów. Trudno sobie wyobrazić, żeby pielęgniarki współpracujące z lekarzami nagle w ramach czynności zawodowych dostaną możliwość wykonywania operacji, dlatego nie do przyjęcia jest sytuacja, w której zwiększa się znacznie zakres czynności dla techników farmaceutycznych (bez nadzoru magistrów farmacji). W związku z powyższym proponuję wstrzymanie się z wprowadzeniem wykazu czynności dla techników farmaceutycznych do czasu, gdy odpowiednie gremia, a nie tylko te, które chcą dać nadmierne kompetencje technikom farmaceutycznym, ustalą wykaz czynności dla techników farmaceutycznych w oparciu o faktyczną wiedzę, umiejętności i kompetencje wynikające z realizowanych programów nauczania – nauka techników trwa tylko 2,5 roku!  W związku z tym przesyłam w załączeniu moją opinię (opracowaną wcześniej) o programach nauczania techników farmaceutycznych skierowaną do Ministerstwa Zdrowia oraz do Ministerstwa Edukacji Narodowej, w której przedstawiłem szerszą argumentację.</w:t>
            </w:r>
          </w:p>
          <w:p w14:paraId="0663E468" w14:textId="77777777" w:rsidR="00451987" w:rsidRPr="00542AD3" w:rsidRDefault="00451987" w:rsidP="00451987">
            <w:pPr>
              <w:rPr>
                <w:rFonts w:ascii="Arial" w:hAnsi="Arial" w:cs="Arial"/>
                <w:sz w:val="18"/>
                <w:szCs w:val="18"/>
              </w:rPr>
            </w:pPr>
            <w:r w:rsidRPr="00542AD3">
              <w:rPr>
                <w:rFonts w:ascii="Arial" w:hAnsi="Arial" w:cs="Arial"/>
                <w:sz w:val="18"/>
                <w:szCs w:val="18"/>
              </w:rPr>
              <w:lastRenderedPageBreak/>
              <w:t>Ponadto proponuję, aby przeprowadzić audyt jednostek szkolących techników farmaceutycznych, ponieważ jako Konsultant Krajowy w dziedzinie analityki farmaceutycznej mam duże wątpliwości co do przeszkolenia techników farmaceutycznych do wykonywania następujących czynności:</w:t>
            </w:r>
          </w:p>
          <w:p w14:paraId="413E2127" w14:textId="77777777" w:rsidR="00451987" w:rsidRPr="00542AD3" w:rsidRDefault="00451987" w:rsidP="00451987">
            <w:pPr>
              <w:rPr>
                <w:rFonts w:ascii="Arial" w:hAnsi="Arial" w:cs="Arial"/>
                <w:sz w:val="18"/>
                <w:szCs w:val="18"/>
              </w:rPr>
            </w:pPr>
            <w:r w:rsidRPr="00542AD3">
              <w:rPr>
                <w:rFonts w:ascii="Arial" w:hAnsi="Arial" w:cs="Arial"/>
                <w:sz w:val="18"/>
                <w:szCs w:val="18"/>
              </w:rPr>
              <w:t>4.7. Przeprowadzanie badania  fizykochemicznego różnych postaci produktów leczniczych.</w:t>
            </w:r>
          </w:p>
          <w:p w14:paraId="078AB7ED" w14:textId="77777777" w:rsidR="00451987" w:rsidRPr="00542AD3" w:rsidRDefault="00451987" w:rsidP="00451987">
            <w:pPr>
              <w:rPr>
                <w:rFonts w:ascii="Arial" w:hAnsi="Arial" w:cs="Arial"/>
                <w:sz w:val="18"/>
                <w:szCs w:val="18"/>
              </w:rPr>
            </w:pPr>
            <w:r w:rsidRPr="00542AD3">
              <w:rPr>
                <w:rFonts w:ascii="Arial" w:hAnsi="Arial" w:cs="Arial"/>
                <w:sz w:val="18"/>
                <w:szCs w:val="18"/>
              </w:rPr>
              <w:t>4.8. Przeprowadzanie badania dostępności farmaceutycznej substancji czynnej z różnych postaci produktów leczniczych.</w:t>
            </w:r>
          </w:p>
          <w:p w14:paraId="6FBEC202" w14:textId="77777777" w:rsidR="00451987" w:rsidRPr="00542AD3" w:rsidRDefault="00451987" w:rsidP="00451987">
            <w:pPr>
              <w:rPr>
                <w:rFonts w:ascii="Arial" w:hAnsi="Arial" w:cs="Arial"/>
                <w:sz w:val="18"/>
                <w:szCs w:val="18"/>
              </w:rPr>
            </w:pPr>
            <w:r w:rsidRPr="00542AD3">
              <w:rPr>
                <w:rFonts w:ascii="Arial" w:hAnsi="Arial" w:cs="Arial"/>
                <w:sz w:val="18"/>
                <w:szCs w:val="18"/>
              </w:rPr>
              <w:t>4.1. Prowadzenie analizy substancji roślinnych i przetworów roślinnych wykorzystywanych w lecznictwie.</w:t>
            </w:r>
          </w:p>
          <w:p w14:paraId="0425A870" w14:textId="77777777" w:rsidR="00451987" w:rsidRPr="00542AD3" w:rsidRDefault="00451987" w:rsidP="00451987">
            <w:pPr>
              <w:rPr>
                <w:rFonts w:ascii="Arial" w:hAnsi="Arial" w:cs="Arial"/>
                <w:sz w:val="18"/>
                <w:szCs w:val="18"/>
              </w:rPr>
            </w:pPr>
            <w:r w:rsidRPr="00542AD3">
              <w:rPr>
                <w:rFonts w:ascii="Arial" w:hAnsi="Arial" w:cs="Arial"/>
                <w:sz w:val="18"/>
                <w:szCs w:val="18"/>
              </w:rPr>
              <w:t>4.3. Wykonywanie badań leku recepturowego i leku aptecznego zalecanej przez Farmakopeę Polską.</w:t>
            </w:r>
          </w:p>
          <w:p w14:paraId="33BB7EC5" w14:textId="77777777" w:rsidR="00451987" w:rsidRPr="00542AD3" w:rsidRDefault="00451987" w:rsidP="00451987">
            <w:pPr>
              <w:rPr>
                <w:rFonts w:ascii="Arial" w:hAnsi="Arial" w:cs="Arial"/>
                <w:sz w:val="18"/>
                <w:szCs w:val="18"/>
              </w:rPr>
            </w:pPr>
            <w:r w:rsidRPr="00542AD3">
              <w:rPr>
                <w:rFonts w:ascii="Arial" w:hAnsi="Arial" w:cs="Arial"/>
                <w:sz w:val="18"/>
                <w:szCs w:val="18"/>
              </w:rPr>
              <w:t>4.4. Wykonywanie analizy ilościowej i jakościowej leku recepturowego i leku aptecznego.</w:t>
            </w:r>
          </w:p>
          <w:p w14:paraId="3AFB1A3E" w14:textId="77777777" w:rsidR="00451987" w:rsidRPr="00542AD3" w:rsidRDefault="00451987" w:rsidP="00451987">
            <w:pPr>
              <w:rPr>
                <w:rFonts w:ascii="Arial" w:hAnsi="Arial" w:cs="Arial"/>
                <w:sz w:val="18"/>
                <w:szCs w:val="18"/>
              </w:rPr>
            </w:pPr>
            <w:r w:rsidRPr="00542AD3">
              <w:rPr>
                <w:rFonts w:ascii="Arial" w:hAnsi="Arial" w:cs="Arial"/>
                <w:sz w:val="18"/>
                <w:szCs w:val="18"/>
              </w:rPr>
              <w:t>4.5. Oznaczanie zawartości substancji w badanej próbie metodami miareczkowymi</w:t>
            </w:r>
          </w:p>
          <w:p w14:paraId="4E2A8BB9" w14:textId="77777777" w:rsidR="00451987" w:rsidRPr="00542AD3" w:rsidRDefault="00451987" w:rsidP="00451987">
            <w:pPr>
              <w:rPr>
                <w:rFonts w:ascii="Arial" w:hAnsi="Arial" w:cs="Arial"/>
                <w:sz w:val="18"/>
                <w:szCs w:val="18"/>
              </w:rPr>
            </w:pPr>
            <w:r w:rsidRPr="00542AD3">
              <w:rPr>
                <w:rFonts w:ascii="Arial" w:hAnsi="Arial" w:cs="Arial"/>
                <w:sz w:val="18"/>
                <w:szCs w:val="18"/>
              </w:rPr>
              <w:t>i instrumentalnymi.</w:t>
            </w:r>
          </w:p>
          <w:p w14:paraId="513F11D2"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       Ze względu na to, że w niektórych monografiach zalecane metody to np. GC, HPLC, LCMS, elektrochemiczne, spektrofotometryczne czy ASA, wyrażam obawy co do realizacji oznaczeń tymi metodami oraz przeprowadzeniem odpowiednio </w:t>
            </w:r>
            <w:r w:rsidRPr="00542AD3">
              <w:rPr>
                <w:rFonts w:ascii="Arial" w:hAnsi="Arial" w:cs="Arial"/>
                <w:sz w:val="18"/>
                <w:szCs w:val="18"/>
              </w:rPr>
              <w:lastRenderedPageBreak/>
              <w:t>ich walidacji. Jednocześnie nadmieniam, ze Wydziały Farmaceutyczne dysponują wszelkim sprzętem do prowadzenia analiz jakościowych i ilościowych każdego leku, czy wyrobu medycznego oraz suplementu diety (żywności), dlatego absolwenci kierunku farmacja również pod tym względem są lepiej przygotowani od techników farmaceutycznych. Mam nadzieję, że obecne Władze, które weryfikują jednostki szkolące m.in. lekarzy, obejmą weryfikacją wszystkie jednostki szkolące inne zawody medyczne.</w:t>
            </w:r>
          </w:p>
          <w:p w14:paraId="7B9B886A"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 </w:t>
            </w:r>
          </w:p>
          <w:p w14:paraId="18CD56A0" w14:textId="77777777" w:rsidR="00451987" w:rsidRPr="00542AD3" w:rsidRDefault="00451987" w:rsidP="00451987">
            <w:pPr>
              <w:rPr>
                <w:rFonts w:ascii="Arial" w:hAnsi="Arial" w:cs="Arial"/>
                <w:sz w:val="18"/>
                <w:szCs w:val="18"/>
              </w:rPr>
            </w:pPr>
          </w:p>
          <w:p w14:paraId="18810561" w14:textId="77777777" w:rsidR="00451987" w:rsidRPr="00542AD3" w:rsidRDefault="00451987" w:rsidP="00451987">
            <w:pPr>
              <w:rPr>
                <w:rFonts w:ascii="Arial" w:hAnsi="Arial" w:cs="Arial"/>
                <w:sz w:val="18"/>
                <w:szCs w:val="18"/>
              </w:rPr>
            </w:pPr>
            <w:r w:rsidRPr="00542AD3">
              <w:rPr>
                <w:rFonts w:ascii="Arial" w:hAnsi="Arial" w:cs="Arial"/>
                <w:sz w:val="18"/>
                <w:szCs w:val="18"/>
              </w:rPr>
              <w:t>Ponadto proponuję poprawienie niektórych błędów:</w:t>
            </w:r>
          </w:p>
          <w:p w14:paraId="28B81821" w14:textId="77777777" w:rsidR="00451987" w:rsidRPr="00542AD3" w:rsidRDefault="00451987" w:rsidP="00451987">
            <w:pPr>
              <w:rPr>
                <w:rFonts w:ascii="Arial" w:hAnsi="Arial" w:cs="Arial"/>
                <w:sz w:val="18"/>
                <w:szCs w:val="18"/>
              </w:rPr>
            </w:pPr>
          </w:p>
          <w:p w14:paraId="3982852D" w14:textId="77777777" w:rsidR="00451987" w:rsidRPr="00542AD3" w:rsidRDefault="00451987" w:rsidP="00451987">
            <w:pPr>
              <w:rPr>
                <w:rFonts w:ascii="Arial" w:hAnsi="Arial" w:cs="Arial"/>
                <w:sz w:val="18"/>
                <w:szCs w:val="18"/>
              </w:rPr>
            </w:pPr>
            <w:r w:rsidRPr="00542AD3">
              <w:rPr>
                <w:rFonts w:ascii="Arial" w:hAnsi="Arial" w:cs="Arial"/>
                <w:sz w:val="18"/>
                <w:szCs w:val="18"/>
              </w:rPr>
              <w:t>- na stronie pierwszej rozporządzenia dwukrotnie napisano „z dnia”</w:t>
            </w:r>
          </w:p>
          <w:p w14:paraId="5F3BEB5C" w14:textId="77777777" w:rsidR="00451987" w:rsidRPr="00542AD3" w:rsidRDefault="00451987" w:rsidP="00451987">
            <w:pPr>
              <w:rPr>
                <w:rFonts w:ascii="Arial" w:hAnsi="Arial" w:cs="Arial"/>
                <w:sz w:val="18"/>
                <w:szCs w:val="18"/>
              </w:rPr>
            </w:pPr>
          </w:p>
          <w:p w14:paraId="18C1045D" w14:textId="77777777" w:rsidR="00451987" w:rsidRPr="00542AD3" w:rsidRDefault="00451987" w:rsidP="00451987">
            <w:pPr>
              <w:rPr>
                <w:rFonts w:ascii="Arial" w:hAnsi="Arial" w:cs="Arial"/>
                <w:sz w:val="18"/>
                <w:szCs w:val="18"/>
              </w:rPr>
            </w:pPr>
            <w:r w:rsidRPr="00542AD3">
              <w:rPr>
                <w:rFonts w:ascii="Arial" w:hAnsi="Arial" w:cs="Arial"/>
                <w:sz w:val="18"/>
                <w:szCs w:val="18"/>
              </w:rPr>
              <w:t>- w punkcie 7) napisano formę żeńską zawodu tj. ortoptyski, a w pozostałych punktach jest forma męska zawodów</w:t>
            </w:r>
          </w:p>
          <w:p w14:paraId="3FD11264" w14:textId="77777777" w:rsidR="00451987" w:rsidRPr="00542AD3" w:rsidRDefault="00451987" w:rsidP="00451987">
            <w:pPr>
              <w:rPr>
                <w:rFonts w:ascii="Arial" w:hAnsi="Arial" w:cs="Arial"/>
                <w:sz w:val="18"/>
                <w:szCs w:val="18"/>
              </w:rPr>
            </w:pPr>
          </w:p>
          <w:p w14:paraId="52BB5F6B" w14:textId="77777777" w:rsidR="00451987" w:rsidRPr="00542AD3" w:rsidRDefault="00451987" w:rsidP="00451987">
            <w:pPr>
              <w:rPr>
                <w:rFonts w:ascii="Arial" w:hAnsi="Arial" w:cs="Arial"/>
                <w:sz w:val="18"/>
                <w:szCs w:val="18"/>
              </w:rPr>
            </w:pPr>
          </w:p>
          <w:p w14:paraId="79486495" w14:textId="77777777" w:rsidR="00451987" w:rsidRPr="00542AD3" w:rsidRDefault="00451987" w:rsidP="00451987">
            <w:pPr>
              <w:rPr>
                <w:rFonts w:ascii="Arial" w:hAnsi="Arial" w:cs="Arial"/>
                <w:sz w:val="18"/>
                <w:szCs w:val="18"/>
              </w:rPr>
            </w:pPr>
          </w:p>
          <w:p w14:paraId="6947AABA" w14:textId="77777777" w:rsidR="00451987" w:rsidRPr="00542AD3" w:rsidRDefault="00451987" w:rsidP="00451987">
            <w:pPr>
              <w:rPr>
                <w:rFonts w:ascii="Arial" w:hAnsi="Arial" w:cs="Arial"/>
                <w:sz w:val="18"/>
                <w:szCs w:val="18"/>
              </w:rPr>
            </w:pPr>
          </w:p>
          <w:p w14:paraId="7D6D927C" w14:textId="77777777" w:rsidR="00451987" w:rsidRPr="00542AD3" w:rsidRDefault="00451987" w:rsidP="00451987">
            <w:pPr>
              <w:rPr>
                <w:rFonts w:ascii="Arial" w:hAnsi="Arial" w:cs="Arial"/>
                <w:sz w:val="18"/>
                <w:szCs w:val="18"/>
              </w:rPr>
            </w:pPr>
          </w:p>
          <w:p w14:paraId="6F9994FB" w14:textId="77777777" w:rsidR="00451987" w:rsidRPr="00542AD3" w:rsidRDefault="00451987" w:rsidP="00451987">
            <w:pPr>
              <w:rPr>
                <w:rFonts w:ascii="Arial" w:hAnsi="Arial" w:cs="Arial"/>
                <w:sz w:val="18"/>
                <w:szCs w:val="18"/>
              </w:rPr>
            </w:pPr>
          </w:p>
          <w:p w14:paraId="71F55DC9" w14:textId="77777777" w:rsidR="00451987" w:rsidRPr="00542AD3" w:rsidRDefault="00451987" w:rsidP="00451987">
            <w:pPr>
              <w:rPr>
                <w:rFonts w:ascii="Arial" w:hAnsi="Arial" w:cs="Arial"/>
                <w:sz w:val="18"/>
                <w:szCs w:val="18"/>
              </w:rPr>
            </w:pPr>
          </w:p>
          <w:p w14:paraId="6D1BEAEB" w14:textId="77777777" w:rsidR="00451987" w:rsidRPr="00542AD3" w:rsidRDefault="00451987" w:rsidP="00451987">
            <w:pPr>
              <w:rPr>
                <w:rFonts w:ascii="Arial" w:hAnsi="Arial" w:cs="Arial"/>
                <w:sz w:val="18"/>
                <w:szCs w:val="18"/>
              </w:rPr>
            </w:pPr>
          </w:p>
          <w:p w14:paraId="63101FCC" w14:textId="77777777" w:rsidR="00451987" w:rsidRPr="00542AD3" w:rsidRDefault="00451987" w:rsidP="00451987">
            <w:pPr>
              <w:rPr>
                <w:rFonts w:ascii="Arial" w:hAnsi="Arial" w:cs="Arial"/>
                <w:sz w:val="18"/>
                <w:szCs w:val="18"/>
              </w:rPr>
            </w:pPr>
            <w:r w:rsidRPr="00542AD3">
              <w:rPr>
                <w:rFonts w:ascii="Arial" w:hAnsi="Arial" w:cs="Arial"/>
                <w:sz w:val="18"/>
                <w:szCs w:val="18"/>
              </w:rPr>
              <w:t>- w UZASADNIENIU str 3, szósta linijka od dołu brak spacji pomiędzy podiatra(Dz. Urz…..)</w:t>
            </w:r>
          </w:p>
          <w:p w14:paraId="7CA0BAA2" w14:textId="77777777" w:rsidR="00451987" w:rsidRPr="00542AD3" w:rsidRDefault="00451987" w:rsidP="00451987">
            <w:pPr>
              <w:rPr>
                <w:rFonts w:ascii="Arial" w:hAnsi="Arial" w:cs="Arial"/>
                <w:sz w:val="18"/>
                <w:szCs w:val="18"/>
              </w:rPr>
            </w:pPr>
          </w:p>
          <w:p w14:paraId="3D24DDC6" w14:textId="77777777" w:rsidR="00451987" w:rsidRPr="00542AD3" w:rsidRDefault="00451987" w:rsidP="00451987">
            <w:pPr>
              <w:rPr>
                <w:rFonts w:ascii="Arial" w:hAnsi="Arial" w:cs="Arial"/>
                <w:sz w:val="18"/>
                <w:szCs w:val="18"/>
              </w:rPr>
            </w:pPr>
          </w:p>
          <w:p w14:paraId="4A5CD7C3" w14:textId="77777777" w:rsidR="00451987" w:rsidRPr="00542AD3" w:rsidRDefault="00451987" w:rsidP="00451987">
            <w:pPr>
              <w:rPr>
                <w:rFonts w:ascii="Arial" w:hAnsi="Arial" w:cs="Arial"/>
                <w:sz w:val="18"/>
                <w:szCs w:val="18"/>
              </w:rPr>
            </w:pPr>
            <w:r w:rsidRPr="00542AD3">
              <w:rPr>
                <w:rFonts w:ascii="Arial" w:hAnsi="Arial" w:cs="Arial"/>
                <w:sz w:val="18"/>
                <w:szCs w:val="18"/>
              </w:rPr>
              <w:t>- w uzasadnieniu 4 linijka od dołu jest "ma istotne znaczeniu" a proponuję "ma istotne znaczenie"</w:t>
            </w:r>
          </w:p>
          <w:p w14:paraId="66CE1DB8" w14:textId="77777777" w:rsidR="00451987" w:rsidRPr="00542AD3" w:rsidRDefault="00451987" w:rsidP="00451987">
            <w:pPr>
              <w:rPr>
                <w:rFonts w:ascii="Arial" w:hAnsi="Arial" w:cs="Arial"/>
                <w:sz w:val="18"/>
                <w:szCs w:val="18"/>
              </w:rPr>
            </w:pPr>
          </w:p>
          <w:p w14:paraId="0C56F96F" w14:textId="77777777" w:rsidR="00451987" w:rsidRPr="00542AD3" w:rsidRDefault="00451987" w:rsidP="00451987">
            <w:pPr>
              <w:rPr>
                <w:rFonts w:ascii="Arial" w:hAnsi="Arial" w:cs="Arial"/>
                <w:sz w:val="18"/>
                <w:szCs w:val="18"/>
              </w:rPr>
            </w:pPr>
          </w:p>
          <w:p w14:paraId="7FABC5C7" w14:textId="77777777" w:rsidR="00451987" w:rsidRPr="00542AD3" w:rsidRDefault="00451987" w:rsidP="00451987">
            <w:pPr>
              <w:rPr>
                <w:rFonts w:ascii="Arial" w:hAnsi="Arial" w:cs="Arial"/>
                <w:sz w:val="18"/>
                <w:szCs w:val="18"/>
              </w:rPr>
            </w:pPr>
            <w:r w:rsidRPr="00542AD3">
              <w:rPr>
                <w:rFonts w:ascii="Arial" w:hAnsi="Arial" w:cs="Arial"/>
                <w:sz w:val="18"/>
                <w:szCs w:val="18"/>
              </w:rPr>
              <w:t>- w załączniku nr 3 w punkcie 3.5. jest "Stosuje", proponuję "Stosowanie"</w:t>
            </w:r>
          </w:p>
          <w:p w14:paraId="7BCF54CE" w14:textId="77777777" w:rsidR="00451987" w:rsidRPr="00542AD3" w:rsidRDefault="00451987" w:rsidP="00451987">
            <w:pPr>
              <w:rPr>
                <w:rFonts w:ascii="Arial" w:hAnsi="Arial" w:cs="Arial"/>
                <w:sz w:val="18"/>
                <w:szCs w:val="18"/>
              </w:rPr>
            </w:pPr>
          </w:p>
          <w:p w14:paraId="5BF56A3B" w14:textId="77777777" w:rsidR="00451987" w:rsidRPr="00542AD3" w:rsidRDefault="00451987" w:rsidP="00451987">
            <w:pPr>
              <w:rPr>
                <w:rFonts w:ascii="Arial" w:hAnsi="Arial" w:cs="Arial"/>
                <w:sz w:val="18"/>
                <w:szCs w:val="18"/>
              </w:rPr>
            </w:pPr>
          </w:p>
          <w:p w14:paraId="70F93BF6" w14:textId="77777777" w:rsidR="00451987" w:rsidRPr="00542AD3" w:rsidRDefault="00451987" w:rsidP="00451987">
            <w:pPr>
              <w:rPr>
                <w:rFonts w:ascii="Arial" w:hAnsi="Arial" w:cs="Arial"/>
                <w:sz w:val="18"/>
                <w:szCs w:val="18"/>
              </w:rPr>
            </w:pPr>
            <w:r w:rsidRPr="00542AD3">
              <w:rPr>
                <w:rFonts w:ascii="Arial" w:hAnsi="Arial" w:cs="Arial"/>
                <w:sz w:val="18"/>
                <w:szCs w:val="18"/>
              </w:rPr>
              <w:t>- w załączniku nr 5 w punkcie 2. podpunkt 2.5. jest "oraz potrzeb biologicznych i społecznym pacjenta", proponuję "oraz potrzeb biologicznych i społecznych pacjenta"</w:t>
            </w:r>
          </w:p>
          <w:p w14:paraId="247E471A" w14:textId="77777777" w:rsidR="00451987" w:rsidRPr="00542AD3" w:rsidRDefault="00451987" w:rsidP="00451987">
            <w:pPr>
              <w:rPr>
                <w:rFonts w:ascii="Arial" w:hAnsi="Arial" w:cs="Arial"/>
                <w:sz w:val="18"/>
                <w:szCs w:val="18"/>
              </w:rPr>
            </w:pPr>
          </w:p>
          <w:p w14:paraId="1B7A784E" w14:textId="77777777" w:rsidR="00451987" w:rsidRPr="00542AD3" w:rsidRDefault="00451987" w:rsidP="00451987">
            <w:pPr>
              <w:rPr>
                <w:rFonts w:ascii="Arial" w:hAnsi="Arial" w:cs="Arial"/>
                <w:sz w:val="18"/>
                <w:szCs w:val="18"/>
              </w:rPr>
            </w:pPr>
            <w:r w:rsidRPr="00542AD3">
              <w:rPr>
                <w:rFonts w:ascii="Arial" w:hAnsi="Arial" w:cs="Arial"/>
                <w:sz w:val="18"/>
                <w:szCs w:val="18"/>
              </w:rPr>
              <w:t>- w podpunkcie 2.7.1. brak spacji pomiędzy "wyrobów medycznych do"</w:t>
            </w:r>
          </w:p>
          <w:p w14:paraId="4466033B" w14:textId="77777777" w:rsidR="00451987" w:rsidRPr="00542AD3" w:rsidRDefault="00451987" w:rsidP="00451987">
            <w:pPr>
              <w:rPr>
                <w:rFonts w:ascii="Arial" w:hAnsi="Arial" w:cs="Arial"/>
                <w:sz w:val="18"/>
                <w:szCs w:val="18"/>
              </w:rPr>
            </w:pPr>
          </w:p>
          <w:p w14:paraId="1896BF6F" w14:textId="77777777" w:rsidR="00451987" w:rsidRPr="00542AD3" w:rsidRDefault="00451987" w:rsidP="00451987">
            <w:pPr>
              <w:rPr>
                <w:rFonts w:ascii="Arial" w:hAnsi="Arial" w:cs="Arial"/>
                <w:sz w:val="18"/>
                <w:szCs w:val="18"/>
              </w:rPr>
            </w:pPr>
            <w:r w:rsidRPr="00542AD3">
              <w:rPr>
                <w:rFonts w:ascii="Arial" w:hAnsi="Arial" w:cs="Arial"/>
                <w:sz w:val="18"/>
                <w:szCs w:val="18"/>
              </w:rPr>
              <w:t>- w załączniku nr 7 w tytule jest "ortoptystki" – czy ma być forma żeńska zawodu?</w:t>
            </w:r>
          </w:p>
          <w:p w14:paraId="6A3AC65C" w14:textId="77777777" w:rsidR="00451987" w:rsidRPr="00542AD3" w:rsidRDefault="00451987" w:rsidP="00451987">
            <w:pPr>
              <w:rPr>
                <w:rFonts w:ascii="Arial" w:hAnsi="Arial" w:cs="Arial"/>
                <w:sz w:val="18"/>
                <w:szCs w:val="18"/>
              </w:rPr>
            </w:pPr>
          </w:p>
          <w:p w14:paraId="6BD8AABC" w14:textId="77777777" w:rsidR="00451987" w:rsidRPr="00542AD3" w:rsidRDefault="00451987" w:rsidP="00451987">
            <w:pPr>
              <w:rPr>
                <w:rFonts w:ascii="Arial" w:hAnsi="Arial" w:cs="Arial"/>
                <w:sz w:val="18"/>
                <w:szCs w:val="18"/>
              </w:rPr>
            </w:pPr>
          </w:p>
          <w:p w14:paraId="721ADD0A" w14:textId="77777777" w:rsidR="00451987" w:rsidRPr="00542AD3" w:rsidRDefault="00451987" w:rsidP="00451987">
            <w:pPr>
              <w:rPr>
                <w:rFonts w:ascii="Arial" w:hAnsi="Arial" w:cs="Arial"/>
                <w:sz w:val="18"/>
                <w:szCs w:val="18"/>
              </w:rPr>
            </w:pPr>
            <w:r w:rsidRPr="00542AD3">
              <w:rPr>
                <w:rFonts w:ascii="Arial" w:hAnsi="Arial" w:cs="Arial"/>
                <w:sz w:val="18"/>
                <w:szCs w:val="18"/>
              </w:rPr>
              <w:t>- w punkcie 4 podpunkt 4.3. jest "Konsultowanie z lekarzem prowadzącym wyniki badań" proponuję "wyników"</w:t>
            </w:r>
          </w:p>
          <w:p w14:paraId="0B9EB475" w14:textId="77777777" w:rsidR="00451987" w:rsidRPr="00542AD3" w:rsidRDefault="00451987" w:rsidP="00451987">
            <w:pPr>
              <w:rPr>
                <w:rFonts w:ascii="Arial" w:hAnsi="Arial" w:cs="Arial"/>
                <w:sz w:val="18"/>
                <w:szCs w:val="18"/>
              </w:rPr>
            </w:pPr>
          </w:p>
          <w:p w14:paraId="627DAEAA" w14:textId="77777777" w:rsidR="00451987" w:rsidRPr="00542AD3" w:rsidRDefault="00451987" w:rsidP="00451987">
            <w:pPr>
              <w:rPr>
                <w:rFonts w:ascii="Arial" w:hAnsi="Arial" w:cs="Arial"/>
                <w:sz w:val="18"/>
                <w:szCs w:val="18"/>
              </w:rPr>
            </w:pPr>
          </w:p>
          <w:p w14:paraId="0AA29883" w14:textId="77777777" w:rsidR="00451987" w:rsidRPr="00542AD3" w:rsidRDefault="00451987" w:rsidP="00451987">
            <w:pPr>
              <w:rPr>
                <w:rFonts w:ascii="Arial" w:hAnsi="Arial" w:cs="Arial"/>
                <w:sz w:val="18"/>
                <w:szCs w:val="18"/>
              </w:rPr>
            </w:pPr>
            <w:r w:rsidRPr="00542AD3">
              <w:rPr>
                <w:rFonts w:ascii="Arial" w:hAnsi="Arial" w:cs="Arial"/>
                <w:sz w:val="18"/>
                <w:szCs w:val="18"/>
              </w:rPr>
              <w:t>- załącznik nr 11 – proponuję dokładna weryfikację SZCZEGÓŁOWEGO WYKAZU CZYNNOŚCI ZAWODOWYCH TECHNIKA FARMACEUTYCZNEGO</w:t>
            </w:r>
          </w:p>
          <w:p w14:paraId="1AC18A85" w14:textId="77777777" w:rsidR="00451987" w:rsidRPr="00542AD3" w:rsidRDefault="00451987" w:rsidP="00451987">
            <w:pPr>
              <w:rPr>
                <w:rFonts w:ascii="Arial" w:hAnsi="Arial" w:cs="Arial"/>
                <w:sz w:val="18"/>
                <w:szCs w:val="18"/>
              </w:rPr>
            </w:pPr>
          </w:p>
          <w:p w14:paraId="0DEBDB40" w14:textId="77777777" w:rsidR="00451987" w:rsidRPr="00542AD3" w:rsidRDefault="00451987" w:rsidP="00451987">
            <w:pPr>
              <w:rPr>
                <w:rFonts w:ascii="Arial" w:hAnsi="Arial" w:cs="Arial"/>
                <w:sz w:val="18"/>
                <w:szCs w:val="18"/>
              </w:rPr>
            </w:pPr>
          </w:p>
          <w:p w14:paraId="2C46CBF1" w14:textId="77777777" w:rsidR="00451987" w:rsidRPr="00542AD3" w:rsidRDefault="00451987" w:rsidP="00451987">
            <w:pPr>
              <w:rPr>
                <w:rFonts w:ascii="Arial" w:hAnsi="Arial" w:cs="Arial"/>
                <w:sz w:val="18"/>
                <w:szCs w:val="18"/>
              </w:rPr>
            </w:pPr>
            <w:r w:rsidRPr="00542AD3">
              <w:rPr>
                <w:rFonts w:ascii="Arial" w:hAnsi="Arial" w:cs="Arial"/>
                <w:sz w:val="18"/>
                <w:szCs w:val="18"/>
              </w:rPr>
              <w:lastRenderedPageBreak/>
              <w:t>- w załączniku nr 13 w punkcie 8 jest "Współpraca w podmiotach", proponuję "Współpraca z podmiotami"</w:t>
            </w:r>
          </w:p>
          <w:p w14:paraId="330A9E0A" w14:textId="77777777" w:rsidR="00451987" w:rsidRPr="00542AD3" w:rsidRDefault="00451987" w:rsidP="00451987">
            <w:pPr>
              <w:rPr>
                <w:rFonts w:ascii="Arial" w:hAnsi="Arial" w:cs="Arial"/>
                <w:sz w:val="18"/>
                <w:szCs w:val="18"/>
              </w:rPr>
            </w:pPr>
          </w:p>
          <w:p w14:paraId="395DB608" w14:textId="77777777" w:rsidR="00451987" w:rsidRPr="00542AD3" w:rsidRDefault="00451987" w:rsidP="00451987">
            <w:pPr>
              <w:rPr>
                <w:rFonts w:ascii="Arial" w:hAnsi="Arial" w:cs="Arial"/>
                <w:sz w:val="18"/>
                <w:szCs w:val="18"/>
              </w:rPr>
            </w:pPr>
          </w:p>
          <w:p w14:paraId="5B1D26EC" w14:textId="77777777" w:rsidR="00451987" w:rsidRPr="00542AD3" w:rsidRDefault="00451987" w:rsidP="00451987">
            <w:pPr>
              <w:rPr>
                <w:rFonts w:ascii="Arial" w:hAnsi="Arial" w:cs="Arial"/>
                <w:sz w:val="18"/>
                <w:szCs w:val="18"/>
              </w:rPr>
            </w:pPr>
            <w:r w:rsidRPr="00542AD3">
              <w:rPr>
                <w:rFonts w:ascii="Arial" w:hAnsi="Arial" w:cs="Arial"/>
                <w:sz w:val="18"/>
                <w:szCs w:val="18"/>
              </w:rPr>
              <w:t>- w załączniku nr 14 w punkcie 2 podpunkt 2.13. jest "znakowania", proponuję "znakowanie", a w podpunkcie 2.19. brak "i" "aparatury i sprzętu", w punkcie 4. brak kropki na końcu zdania</w:t>
            </w:r>
          </w:p>
          <w:p w14:paraId="27F83C5F" w14:textId="77777777" w:rsidR="00451987" w:rsidRPr="00542AD3" w:rsidRDefault="00451987" w:rsidP="00451987">
            <w:pPr>
              <w:jc w:val="center"/>
              <w:rPr>
                <w:rFonts w:ascii="Arial" w:eastAsia="Times New Roman" w:hAnsi="Arial" w:cs="Arial"/>
                <w:sz w:val="18"/>
                <w:szCs w:val="18"/>
                <w:lang w:eastAsia="pl-PL"/>
              </w:rPr>
            </w:pPr>
          </w:p>
        </w:tc>
        <w:tc>
          <w:tcPr>
            <w:tcW w:w="2410" w:type="dxa"/>
            <w:gridSpan w:val="2"/>
          </w:tcPr>
          <w:p w14:paraId="7930D1F0" w14:textId="77777777" w:rsidR="00451987" w:rsidRPr="00542AD3" w:rsidRDefault="00451987" w:rsidP="00451987">
            <w:pPr>
              <w:rPr>
                <w:rFonts w:ascii="Arial" w:hAnsi="Arial" w:cs="Arial"/>
                <w:bCs/>
                <w:sz w:val="18"/>
                <w:szCs w:val="18"/>
              </w:rPr>
            </w:pPr>
          </w:p>
        </w:tc>
        <w:tc>
          <w:tcPr>
            <w:tcW w:w="2268" w:type="dxa"/>
          </w:tcPr>
          <w:p w14:paraId="60F2E4B0" w14:textId="77777777" w:rsidR="00451987" w:rsidRPr="00542AD3" w:rsidRDefault="00451987" w:rsidP="00451987">
            <w:pPr>
              <w:rPr>
                <w:rFonts w:ascii="Arial" w:hAnsi="Arial" w:cs="Arial"/>
                <w:bCs/>
                <w:sz w:val="18"/>
                <w:szCs w:val="18"/>
              </w:rPr>
            </w:pPr>
          </w:p>
        </w:tc>
        <w:tc>
          <w:tcPr>
            <w:tcW w:w="2942" w:type="dxa"/>
          </w:tcPr>
          <w:p w14:paraId="2112D3FA" w14:textId="7A1F64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Uwagi </w:t>
            </w:r>
            <w:r w:rsidR="00F2784C" w:rsidRPr="00542AD3">
              <w:rPr>
                <w:rFonts w:ascii="Arial" w:hAnsi="Arial" w:cs="Arial"/>
                <w:bCs/>
                <w:sz w:val="18"/>
                <w:szCs w:val="18"/>
              </w:rPr>
              <w:t>częściowo uwzględnione</w:t>
            </w:r>
            <w:r w:rsidRPr="00542AD3">
              <w:rPr>
                <w:rFonts w:ascii="Arial" w:hAnsi="Arial" w:cs="Arial"/>
                <w:bCs/>
                <w:sz w:val="18"/>
                <w:szCs w:val="18"/>
              </w:rPr>
              <w:t xml:space="preserve">. </w:t>
            </w:r>
          </w:p>
          <w:p w14:paraId="34629955" w14:textId="77777777" w:rsidR="00F2784C" w:rsidRPr="00542AD3" w:rsidRDefault="00F2784C" w:rsidP="00451987">
            <w:pPr>
              <w:rPr>
                <w:rFonts w:ascii="Arial" w:hAnsi="Arial" w:cs="Arial"/>
                <w:bCs/>
                <w:sz w:val="18"/>
                <w:szCs w:val="18"/>
              </w:rPr>
            </w:pPr>
          </w:p>
          <w:p w14:paraId="0AD1FB5B" w14:textId="53308217" w:rsidR="00F2784C" w:rsidRPr="00542AD3" w:rsidRDefault="00E85024" w:rsidP="00F2784C">
            <w:pPr>
              <w:rPr>
                <w:rFonts w:ascii="Arial" w:hAnsi="Arial" w:cs="Arial"/>
                <w:bCs/>
                <w:sz w:val="18"/>
                <w:szCs w:val="18"/>
              </w:rPr>
            </w:pPr>
            <w:r w:rsidRPr="00542AD3">
              <w:rPr>
                <w:rFonts w:ascii="Arial" w:hAnsi="Arial" w:cs="Arial"/>
                <w:bCs/>
                <w:sz w:val="18"/>
                <w:szCs w:val="18"/>
              </w:rPr>
              <w:t xml:space="preserve">Wykaz czynności został przeredagowany. Pokreślenia wymaga, że zgodnie z art. 13 ustawy z dnia 17 sierpnia 2023 r. o niektórych zawodach medycznych wykonywanie czynności zawodowych technika farmaceutycznego odbywa się  w zakresie i na zasadach określonych w ustawie z dnia 6 września 2001 r. - Prawo farmaceutyczne.  Ponadto w wykazie dookreślono, że technik farmaceutyczny sporządza produkty lecznicze z wyjątkiem produktów, o których mowa w art. 91 ustawy Prawo Farmaceutyczne. Dodatkowo </w:t>
            </w:r>
            <w:r w:rsidR="00354EDC" w:rsidRPr="00542AD3">
              <w:rPr>
                <w:rFonts w:ascii="Arial" w:hAnsi="Arial" w:cs="Arial"/>
                <w:bCs/>
                <w:sz w:val="18"/>
                <w:szCs w:val="18"/>
              </w:rPr>
              <w:t xml:space="preserve">m.in. </w:t>
            </w:r>
            <w:r w:rsidRPr="00542AD3">
              <w:rPr>
                <w:rFonts w:ascii="Arial" w:hAnsi="Arial" w:cs="Arial"/>
                <w:bCs/>
                <w:sz w:val="18"/>
                <w:szCs w:val="18"/>
              </w:rPr>
              <w:t>w pkt. 4.3, 4.4 i 4.7</w:t>
            </w:r>
            <w:r w:rsidR="00354EDC" w:rsidRPr="00542AD3">
              <w:rPr>
                <w:rFonts w:ascii="Arial" w:hAnsi="Arial" w:cs="Arial"/>
                <w:bCs/>
                <w:sz w:val="18"/>
                <w:szCs w:val="18"/>
              </w:rPr>
              <w:t xml:space="preserve"> wskazano, że określone w nich czynności wykonywane są pod nadzorem farmaceuty. W odniesieniu do czynności dotyczącej „</w:t>
            </w:r>
            <w:r w:rsidR="00F2784C" w:rsidRPr="00542AD3">
              <w:rPr>
                <w:rFonts w:ascii="Arial" w:hAnsi="Arial" w:cs="Arial"/>
                <w:bCs/>
                <w:sz w:val="18"/>
                <w:szCs w:val="18"/>
              </w:rPr>
              <w:t xml:space="preserve">Przeprowadzanie badania dostępności farmaceutycznej substancji </w:t>
            </w:r>
            <w:r w:rsidR="00F2784C" w:rsidRPr="00542AD3">
              <w:rPr>
                <w:rFonts w:ascii="Arial" w:hAnsi="Arial" w:cs="Arial"/>
                <w:bCs/>
                <w:sz w:val="18"/>
                <w:szCs w:val="18"/>
              </w:rPr>
              <w:lastRenderedPageBreak/>
              <w:t>czynnej z różnych postaci produktów leczniczych</w:t>
            </w:r>
            <w:r w:rsidR="00354EDC" w:rsidRPr="00542AD3">
              <w:rPr>
                <w:rFonts w:ascii="Arial" w:hAnsi="Arial" w:cs="Arial"/>
                <w:bCs/>
                <w:sz w:val="18"/>
                <w:szCs w:val="18"/>
              </w:rPr>
              <w:t>” d</w:t>
            </w:r>
            <w:r w:rsidR="00F2784C" w:rsidRPr="00542AD3">
              <w:rPr>
                <w:rFonts w:ascii="Arial" w:hAnsi="Arial" w:cs="Arial"/>
                <w:bCs/>
                <w:sz w:val="18"/>
                <w:szCs w:val="18"/>
              </w:rPr>
              <w:t>ookreślono, iż są one wykonywane w placówkach naukowych i laboratoriach produkcyjnych w przemyśle farmaceutycznym.</w:t>
            </w:r>
          </w:p>
          <w:p w14:paraId="19563428" w14:textId="62B6FB05" w:rsidR="00451987" w:rsidRPr="00542AD3" w:rsidRDefault="00354EDC" w:rsidP="00451987">
            <w:pPr>
              <w:rPr>
                <w:rFonts w:ascii="Arial" w:hAnsi="Arial" w:cs="Arial"/>
                <w:bCs/>
                <w:sz w:val="18"/>
                <w:szCs w:val="18"/>
              </w:rPr>
            </w:pPr>
            <w:r w:rsidRPr="00542AD3">
              <w:rPr>
                <w:rFonts w:ascii="Arial" w:hAnsi="Arial" w:cs="Arial"/>
                <w:bCs/>
                <w:sz w:val="18"/>
                <w:szCs w:val="18"/>
              </w:rPr>
              <w:t>Natomiast kwestia dotycząca audytu szkół prowadzących kształcenie w zawodzie technika farmaceutycznego wykracza poza delegację do wydania rozporządzenia. Ponadto nadzór nad ww. szkołami sprawuj</w:t>
            </w:r>
            <w:r w:rsidR="001F2515" w:rsidRPr="00542AD3">
              <w:rPr>
                <w:rFonts w:ascii="Arial" w:hAnsi="Arial" w:cs="Arial"/>
                <w:bCs/>
                <w:sz w:val="18"/>
                <w:szCs w:val="18"/>
              </w:rPr>
              <w:t>ą właściwi kuratorzy oświaty.</w:t>
            </w:r>
            <w:r w:rsidRPr="00542AD3">
              <w:rPr>
                <w:rFonts w:ascii="Arial" w:hAnsi="Arial" w:cs="Arial"/>
                <w:bCs/>
                <w:sz w:val="18"/>
                <w:szCs w:val="18"/>
              </w:rPr>
              <w:t xml:space="preserve"> </w:t>
            </w:r>
          </w:p>
          <w:p w14:paraId="1B1B9C4E" w14:textId="77777777" w:rsidR="00451987" w:rsidRPr="00542AD3" w:rsidRDefault="00451987" w:rsidP="00451987">
            <w:pPr>
              <w:rPr>
                <w:rFonts w:ascii="Arial" w:hAnsi="Arial" w:cs="Arial"/>
                <w:bCs/>
                <w:sz w:val="18"/>
                <w:szCs w:val="18"/>
              </w:rPr>
            </w:pPr>
          </w:p>
          <w:p w14:paraId="0D48288B" w14:textId="77777777" w:rsidR="00451987" w:rsidRPr="00542AD3" w:rsidRDefault="00451987" w:rsidP="00451987">
            <w:pPr>
              <w:rPr>
                <w:rFonts w:ascii="Arial" w:hAnsi="Arial" w:cs="Arial"/>
                <w:bCs/>
                <w:sz w:val="18"/>
                <w:szCs w:val="18"/>
              </w:rPr>
            </w:pPr>
          </w:p>
          <w:p w14:paraId="7A5898A1" w14:textId="30C0AEFB" w:rsidR="00451987" w:rsidRPr="00542AD3" w:rsidRDefault="001F2515" w:rsidP="00451987">
            <w:pPr>
              <w:rPr>
                <w:rFonts w:ascii="Arial" w:hAnsi="Arial" w:cs="Arial"/>
                <w:bCs/>
                <w:sz w:val="18"/>
                <w:szCs w:val="18"/>
              </w:rPr>
            </w:pPr>
            <w:r w:rsidRPr="00542AD3">
              <w:rPr>
                <w:rFonts w:ascii="Arial" w:hAnsi="Arial" w:cs="Arial"/>
                <w:bCs/>
                <w:sz w:val="18"/>
                <w:szCs w:val="18"/>
              </w:rPr>
              <w:t xml:space="preserve">W odniesieniu do użycia w projekcie nazwy zawodu „ortoptystka” </w:t>
            </w:r>
            <w:r w:rsidR="00D722E4" w:rsidRPr="00542AD3">
              <w:rPr>
                <w:rFonts w:ascii="Arial" w:hAnsi="Arial" w:cs="Arial"/>
                <w:bCs/>
                <w:sz w:val="18"/>
                <w:szCs w:val="18"/>
              </w:rPr>
              <w:t xml:space="preserve">(forma żeńska) informujemy, iż jest ona zamierzona ponieważ </w:t>
            </w:r>
            <w:r w:rsidR="00451987" w:rsidRPr="00542AD3">
              <w:rPr>
                <w:rFonts w:ascii="Arial" w:hAnsi="Arial" w:cs="Arial"/>
                <w:bCs/>
                <w:sz w:val="18"/>
                <w:szCs w:val="18"/>
              </w:rPr>
              <w:t>jest zgodn</w:t>
            </w:r>
            <w:r w:rsidR="00D722E4" w:rsidRPr="00542AD3">
              <w:rPr>
                <w:rFonts w:ascii="Arial" w:hAnsi="Arial" w:cs="Arial"/>
                <w:bCs/>
                <w:sz w:val="18"/>
                <w:szCs w:val="18"/>
              </w:rPr>
              <w:t>a</w:t>
            </w:r>
            <w:r w:rsidR="00451987" w:rsidRPr="00542AD3">
              <w:rPr>
                <w:rFonts w:ascii="Arial" w:hAnsi="Arial" w:cs="Arial"/>
                <w:bCs/>
                <w:sz w:val="18"/>
                <w:szCs w:val="18"/>
              </w:rPr>
              <w:t xml:space="preserve"> z terminologią użytą w rozporządzeniu Ministra Edukacji Narodowej w sprawie podstaw programowych kształcenia w zawodach szkolnictwa branżowego oraz dodatkowych umiejętności zawodowych w zakresie wybranych zawodów szkolnictwa branżowego</w:t>
            </w:r>
            <w:r w:rsidR="00D722E4" w:rsidRPr="00542AD3">
              <w:rPr>
                <w:rFonts w:ascii="Arial" w:hAnsi="Arial" w:cs="Arial"/>
                <w:bCs/>
                <w:sz w:val="18"/>
                <w:szCs w:val="18"/>
              </w:rPr>
              <w:t>.</w:t>
            </w:r>
          </w:p>
          <w:p w14:paraId="4F594410" w14:textId="2661FC2A" w:rsidR="00D722E4" w:rsidRPr="00542AD3" w:rsidRDefault="00D722E4" w:rsidP="00451987">
            <w:pPr>
              <w:rPr>
                <w:rFonts w:ascii="Arial" w:hAnsi="Arial" w:cs="Arial"/>
                <w:bCs/>
                <w:sz w:val="18"/>
                <w:szCs w:val="18"/>
              </w:rPr>
            </w:pPr>
          </w:p>
          <w:p w14:paraId="452AAD04" w14:textId="77777777" w:rsidR="00D722E4" w:rsidRPr="00542AD3" w:rsidRDefault="00D722E4" w:rsidP="00451987">
            <w:pPr>
              <w:rPr>
                <w:rFonts w:ascii="Arial" w:hAnsi="Arial" w:cs="Arial"/>
                <w:bCs/>
                <w:sz w:val="18"/>
                <w:szCs w:val="18"/>
              </w:rPr>
            </w:pPr>
          </w:p>
          <w:p w14:paraId="4F594129" w14:textId="19F051AF" w:rsidR="00D722E4" w:rsidRPr="00542AD3" w:rsidRDefault="00D722E4" w:rsidP="00451987">
            <w:pPr>
              <w:rPr>
                <w:rFonts w:ascii="Arial" w:hAnsi="Arial" w:cs="Arial"/>
                <w:bCs/>
                <w:sz w:val="18"/>
                <w:szCs w:val="18"/>
              </w:rPr>
            </w:pPr>
            <w:r w:rsidRPr="00542AD3">
              <w:rPr>
                <w:rFonts w:ascii="Arial" w:hAnsi="Arial" w:cs="Arial"/>
                <w:bCs/>
                <w:sz w:val="18"/>
                <w:szCs w:val="18"/>
              </w:rPr>
              <w:t>Pozostałe uwagi zostały uwzględnione.</w:t>
            </w:r>
          </w:p>
          <w:p w14:paraId="33E45339" w14:textId="77777777" w:rsidR="00451987" w:rsidRPr="00542AD3" w:rsidRDefault="00451987" w:rsidP="00451987">
            <w:pPr>
              <w:rPr>
                <w:rFonts w:ascii="Arial" w:hAnsi="Arial" w:cs="Arial"/>
                <w:bCs/>
                <w:sz w:val="18"/>
                <w:szCs w:val="18"/>
              </w:rPr>
            </w:pPr>
          </w:p>
          <w:p w14:paraId="613C218E" w14:textId="77777777" w:rsidR="00451987" w:rsidRPr="00542AD3" w:rsidRDefault="00451987" w:rsidP="00D722E4">
            <w:pPr>
              <w:rPr>
                <w:rFonts w:ascii="Arial" w:hAnsi="Arial" w:cs="Arial"/>
                <w:bCs/>
                <w:sz w:val="18"/>
                <w:szCs w:val="18"/>
              </w:rPr>
            </w:pPr>
          </w:p>
        </w:tc>
      </w:tr>
      <w:tr w:rsidR="00A373A0" w:rsidRPr="00542AD3" w14:paraId="1438DE76" w14:textId="77777777" w:rsidTr="00D87D56">
        <w:tc>
          <w:tcPr>
            <w:tcW w:w="477" w:type="dxa"/>
          </w:tcPr>
          <w:p w14:paraId="48659857" w14:textId="77777777" w:rsidR="00451987" w:rsidRPr="00542AD3" w:rsidRDefault="00451987" w:rsidP="00451987">
            <w:pPr>
              <w:rPr>
                <w:rFonts w:ascii="Arial" w:hAnsi="Arial" w:cs="Arial"/>
                <w:sz w:val="18"/>
                <w:szCs w:val="18"/>
              </w:rPr>
            </w:pPr>
          </w:p>
        </w:tc>
        <w:tc>
          <w:tcPr>
            <w:tcW w:w="1109" w:type="dxa"/>
          </w:tcPr>
          <w:p w14:paraId="7C921406" w14:textId="5608F490" w:rsidR="00451987" w:rsidRPr="00542AD3" w:rsidRDefault="00451987" w:rsidP="00451987">
            <w:pPr>
              <w:rPr>
                <w:rFonts w:ascii="Arial" w:hAnsi="Arial" w:cs="Arial"/>
                <w:sz w:val="18"/>
                <w:szCs w:val="18"/>
              </w:rPr>
            </w:pPr>
            <w:r w:rsidRPr="00542AD3">
              <w:rPr>
                <w:rFonts w:ascii="Arial" w:hAnsi="Arial" w:cs="Arial"/>
                <w:sz w:val="18"/>
                <w:szCs w:val="18"/>
              </w:rPr>
              <w:t>Załącznik nr 11</w:t>
            </w:r>
          </w:p>
        </w:tc>
        <w:tc>
          <w:tcPr>
            <w:tcW w:w="1838" w:type="dxa"/>
          </w:tcPr>
          <w:p w14:paraId="0B1722E5" w14:textId="309B178C"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11A25049" w14:textId="48E32A87"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Dodanie punktu 8 w brzmieniu: "Prowadzenie ewidencji temperatur w pomieszczeniach apteki".</w:t>
            </w:r>
          </w:p>
        </w:tc>
        <w:tc>
          <w:tcPr>
            <w:tcW w:w="2410" w:type="dxa"/>
            <w:gridSpan w:val="2"/>
          </w:tcPr>
          <w:p w14:paraId="1AEEB0A0" w14:textId="4DE3609F" w:rsidR="00451987" w:rsidRPr="00542AD3" w:rsidRDefault="00451987" w:rsidP="00451987">
            <w:pPr>
              <w:rPr>
                <w:rFonts w:ascii="Arial" w:hAnsi="Arial" w:cs="Arial"/>
                <w:bCs/>
                <w:sz w:val="18"/>
                <w:szCs w:val="18"/>
              </w:rPr>
            </w:pPr>
            <w:r w:rsidRPr="00542AD3">
              <w:rPr>
                <w:rFonts w:ascii="Arial" w:hAnsi="Arial" w:cs="Arial"/>
                <w:bCs/>
                <w:sz w:val="18"/>
                <w:szCs w:val="18"/>
              </w:rPr>
              <w:t>Zmiana ma na celu dodanie czynności wykonywanych w aptekach przez techników farmaceutycznych.</w:t>
            </w:r>
          </w:p>
        </w:tc>
        <w:tc>
          <w:tcPr>
            <w:tcW w:w="2268" w:type="dxa"/>
          </w:tcPr>
          <w:p w14:paraId="51FAB521" w14:textId="26FE9CF7" w:rsidR="00451987" w:rsidRPr="00542AD3" w:rsidRDefault="00451987" w:rsidP="00451987">
            <w:pPr>
              <w:rPr>
                <w:rFonts w:ascii="Arial" w:hAnsi="Arial" w:cs="Arial"/>
                <w:bCs/>
                <w:sz w:val="18"/>
                <w:szCs w:val="18"/>
              </w:rPr>
            </w:pPr>
            <w:r w:rsidRPr="00542AD3">
              <w:rPr>
                <w:rFonts w:ascii="Arial" w:hAnsi="Arial" w:cs="Arial"/>
                <w:bCs/>
                <w:sz w:val="18"/>
                <w:szCs w:val="18"/>
              </w:rPr>
              <w:t>Dodanie punktu 8 w brzmieniu: "Prowadzenie ewidencji temperatur w pomieszczeniach apteki".</w:t>
            </w:r>
          </w:p>
        </w:tc>
        <w:tc>
          <w:tcPr>
            <w:tcW w:w="2942" w:type="dxa"/>
          </w:tcPr>
          <w:p w14:paraId="63D59160" w14:textId="77777777" w:rsidR="007C0EB1"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835D7" w:rsidRPr="00542AD3">
              <w:rPr>
                <w:rFonts w:ascii="Arial" w:hAnsi="Arial" w:cs="Arial"/>
                <w:bCs/>
                <w:sz w:val="18"/>
                <w:szCs w:val="18"/>
              </w:rPr>
              <w:t>nieuwzględniona</w:t>
            </w:r>
            <w:r w:rsidR="007C0EB1" w:rsidRPr="00542AD3">
              <w:rPr>
                <w:rFonts w:ascii="Arial" w:hAnsi="Arial" w:cs="Arial"/>
                <w:bCs/>
                <w:sz w:val="18"/>
                <w:szCs w:val="18"/>
              </w:rPr>
              <w:t xml:space="preserve"> w związku z u</w:t>
            </w:r>
            <w:r w:rsidRPr="00542AD3">
              <w:rPr>
                <w:rFonts w:ascii="Arial" w:hAnsi="Arial" w:cs="Arial"/>
                <w:bCs/>
                <w:sz w:val="18"/>
                <w:szCs w:val="18"/>
              </w:rPr>
              <w:t>waga RCL</w:t>
            </w:r>
            <w:r w:rsidR="007C0EB1" w:rsidRPr="00542AD3">
              <w:rPr>
                <w:rFonts w:ascii="Arial" w:hAnsi="Arial" w:cs="Arial"/>
                <w:bCs/>
                <w:sz w:val="18"/>
                <w:szCs w:val="18"/>
              </w:rPr>
              <w:t xml:space="preserve"> dotyczącą </w:t>
            </w:r>
          </w:p>
          <w:p w14:paraId="3301BDB7" w14:textId="6827AD9E" w:rsidR="007C0EB1" w:rsidRPr="00542AD3" w:rsidRDefault="007C0EB1" w:rsidP="00451987">
            <w:pPr>
              <w:rPr>
                <w:rFonts w:ascii="Arial" w:hAnsi="Arial" w:cs="Arial"/>
                <w:bCs/>
                <w:sz w:val="18"/>
                <w:szCs w:val="18"/>
              </w:rPr>
            </w:pPr>
            <w:r w:rsidRPr="00542AD3">
              <w:rPr>
                <w:rFonts w:ascii="Arial" w:hAnsi="Arial" w:cs="Arial"/>
                <w:bCs/>
                <w:sz w:val="18"/>
                <w:szCs w:val="18"/>
              </w:rPr>
              <w:t xml:space="preserve">Nieuwzględniania czynności, które nie są czynnościami ściśle związanymi z wykonywaniem zawodu medycznego i wykraczają poza upoważnienie ustawowe jak np. wykonywanie czynności związanych z dokumentacją. </w:t>
            </w:r>
          </w:p>
          <w:p w14:paraId="472AFAD2" w14:textId="77777777" w:rsidR="007C0EB1" w:rsidRPr="00542AD3" w:rsidRDefault="007C0EB1" w:rsidP="00451987">
            <w:pPr>
              <w:rPr>
                <w:rFonts w:ascii="Arial" w:hAnsi="Arial" w:cs="Arial"/>
                <w:bCs/>
                <w:sz w:val="18"/>
                <w:szCs w:val="18"/>
              </w:rPr>
            </w:pPr>
          </w:p>
          <w:p w14:paraId="1A038603" w14:textId="09D0892E" w:rsidR="004835D7" w:rsidRPr="00542AD3" w:rsidRDefault="004835D7" w:rsidP="007C0EB1">
            <w:pPr>
              <w:rPr>
                <w:rFonts w:ascii="Arial" w:hAnsi="Arial" w:cs="Arial"/>
                <w:bCs/>
                <w:sz w:val="18"/>
                <w:szCs w:val="18"/>
              </w:rPr>
            </w:pPr>
          </w:p>
        </w:tc>
      </w:tr>
      <w:tr w:rsidR="00A373A0" w:rsidRPr="00542AD3" w14:paraId="4173908E" w14:textId="77777777" w:rsidTr="00D87D56">
        <w:tc>
          <w:tcPr>
            <w:tcW w:w="477" w:type="dxa"/>
          </w:tcPr>
          <w:p w14:paraId="1E7528CD" w14:textId="77777777" w:rsidR="00451987" w:rsidRPr="00542AD3" w:rsidRDefault="00451987" w:rsidP="00451987">
            <w:pPr>
              <w:rPr>
                <w:rFonts w:ascii="Arial" w:hAnsi="Arial" w:cs="Arial"/>
                <w:sz w:val="18"/>
                <w:szCs w:val="18"/>
              </w:rPr>
            </w:pPr>
          </w:p>
        </w:tc>
        <w:tc>
          <w:tcPr>
            <w:tcW w:w="1109" w:type="dxa"/>
          </w:tcPr>
          <w:p w14:paraId="0FAB1020" w14:textId="202B5612"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11 </w:t>
            </w:r>
          </w:p>
        </w:tc>
        <w:tc>
          <w:tcPr>
            <w:tcW w:w="1838" w:type="dxa"/>
          </w:tcPr>
          <w:p w14:paraId="30965253" w14:textId="3991B865"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11E1048F" w14:textId="265BDBF3" w:rsidR="00451987" w:rsidRPr="00542AD3" w:rsidRDefault="00451987" w:rsidP="00451987">
            <w:pPr>
              <w:rPr>
                <w:rFonts w:ascii="Arial" w:hAnsi="Arial" w:cs="Arial"/>
                <w:sz w:val="18"/>
                <w:szCs w:val="18"/>
              </w:rPr>
            </w:pPr>
            <w:r w:rsidRPr="00542AD3">
              <w:rPr>
                <w:rFonts w:ascii="Arial" w:eastAsia="Times New Roman" w:hAnsi="Arial" w:cs="Arial"/>
                <w:bCs/>
                <w:sz w:val="18"/>
                <w:szCs w:val="18"/>
                <w:lang w:eastAsia="pl-PL"/>
              </w:rPr>
              <w:t>Dodanie punktu 9 w brzmieniu: "Sprawowanie funkcji osoby odpowiedzialnej za prawidłową realizację sprzedaży wysyłkowej produktu leczniczego".</w:t>
            </w:r>
          </w:p>
        </w:tc>
        <w:tc>
          <w:tcPr>
            <w:tcW w:w="2410" w:type="dxa"/>
            <w:gridSpan w:val="2"/>
          </w:tcPr>
          <w:p w14:paraId="0078A397" w14:textId="2D11CA47" w:rsidR="00451987" w:rsidRPr="00542AD3" w:rsidRDefault="00451987" w:rsidP="00451987">
            <w:pPr>
              <w:rPr>
                <w:rFonts w:ascii="Arial" w:hAnsi="Arial" w:cs="Arial"/>
                <w:bCs/>
                <w:sz w:val="18"/>
                <w:szCs w:val="18"/>
              </w:rPr>
            </w:pPr>
            <w:r w:rsidRPr="00542AD3">
              <w:rPr>
                <w:rFonts w:ascii="Arial" w:hAnsi="Arial" w:cs="Arial"/>
                <w:bCs/>
                <w:sz w:val="18"/>
                <w:szCs w:val="18"/>
              </w:rPr>
              <w:t>Zmiana ma na celu dodanie uprawnienia technika farmaceutycznego wynikającego z §7 ust. 1 Rozporządzenia Ministra Zdrowia z dnia 26 marca 2015 r. w sprawie wysyłkowej sprzedaży produktów leczniczych (Dz. U. poz. 481).</w:t>
            </w:r>
          </w:p>
        </w:tc>
        <w:tc>
          <w:tcPr>
            <w:tcW w:w="2268" w:type="dxa"/>
          </w:tcPr>
          <w:p w14:paraId="2F288FD4" w14:textId="1E89C6D5" w:rsidR="00451987" w:rsidRPr="00542AD3" w:rsidRDefault="00451987" w:rsidP="00451987">
            <w:pPr>
              <w:rPr>
                <w:rFonts w:ascii="Arial" w:hAnsi="Arial" w:cs="Arial"/>
                <w:bCs/>
                <w:sz w:val="18"/>
                <w:szCs w:val="18"/>
              </w:rPr>
            </w:pPr>
            <w:r w:rsidRPr="00542AD3">
              <w:rPr>
                <w:rFonts w:ascii="Arial" w:hAnsi="Arial" w:cs="Arial"/>
                <w:bCs/>
                <w:sz w:val="18"/>
                <w:szCs w:val="18"/>
              </w:rPr>
              <w:t>Dodanie punktu 9 w brzmieniu: "Sprawowanie funkcji osoby odpowiedzialnej za prawidłową realizację sprzedaży wysyłkowej produktu leczniczego".</w:t>
            </w:r>
          </w:p>
        </w:tc>
        <w:tc>
          <w:tcPr>
            <w:tcW w:w="2942" w:type="dxa"/>
          </w:tcPr>
          <w:p w14:paraId="269DA655" w14:textId="2DC37E3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E56FB9" w:rsidRPr="00542AD3">
              <w:rPr>
                <w:rFonts w:ascii="Arial" w:hAnsi="Arial" w:cs="Arial"/>
                <w:bCs/>
                <w:sz w:val="18"/>
                <w:szCs w:val="18"/>
              </w:rPr>
              <w:t>nieuwzględniona.</w:t>
            </w:r>
          </w:p>
          <w:p w14:paraId="0902D343" w14:textId="77777777" w:rsidR="00451987" w:rsidRPr="00542AD3" w:rsidRDefault="00451987" w:rsidP="00451987">
            <w:pPr>
              <w:rPr>
                <w:rFonts w:ascii="Arial" w:hAnsi="Arial" w:cs="Arial"/>
                <w:bCs/>
                <w:sz w:val="18"/>
                <w:szCs w:val="18"/>
              </w:rPr>
            </w:pPr>
          </w:p>
          <w:p w14:paraId="5EB6E2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Zgodnie z rozporządzeniem Ministra Zdrowia w sprawie wysyłkowej sprzedaży produktów leczniczych </w:t>
            </w:r>
            <w:r w:rsidR="00E56FB9" w:rsidRPr="00542AD3">
              <w:rPr>
                <w:rFonts w:ascii="Arial" w:hAnsi="Arial" w:cs="Arial"/>
                <w:bCs/>
                <w:sz w:val="18"/>
                <w:szCs w:val="18"/>
              </w:rPr>
              <w:t>p</w:t>
            </w:r>
            <w:r w:rsidRPr="00542AD3">
              <w:rPr>
                <w:rFonts w:ascii="Arial" w:hAnsi="Arial" w:cs="Arial"/>
                <w:bCs/>
                <w:sz w:val="18"/>
                <w:szCs w:val="18"/>
              </w:rPr>
              <w:t>odmiot prowadzący placówkę zajmującą się wysyłkową sprzedażą produktów leczniczych wyznacza farmaceutę posiadającego prawo wykonywania zawodu farmaceuty lub technika farmaceutycznego posiadającego dwuletnią praktykę w aptece w pełnym wymiarze czasu pracy, odpowiedzialnego za prawidłową realizację sprzedaży wysyłkowej produktu leczniczego.</w:t>
            </w:r>
          </w:p>
          <w:p w14:paraId="0FCBD1D3" w14:textId="20BE87FA" w:rsidR="00E56FB9" w:rsidRPr="00542AD3" w:rsidRDefault="00E56FB9" w:rsidP="00451987">
            <w:pPr>
              <w:rPr>
                <w:rFonts w:ascii="Arial" w:hAnsi="Arial" w:cs="Arial"/>
                <w:bCs/>
                <w:sz w:val="18"/>
                <w:szCs w:val="18"/>
              </w:rPr>
            </w:pPr>
            <w:r w:rsidRPr="00542AD3">
              <w:rPr>
                <w:rFonts w:ascii="Arial" w:hAnsi="Arial" w:cs="Arial"/>
                <w:bCs/>
                <w:sz w:val="18"/>
                <w:szCs w:val="18"/>
              </w:rPr>
              <w:lastRenderedPageBreak/>
              <w:t>W związku z powyższym nie ma potrzeby uwzględniania w wykazie takiej czynności, która jest już uregulowana w odrębnych przepisach.</w:t>
            </w:r>
            <w:r w:rsidR="00C6248B" w:rsidRPr="00542AD3">
              <w:rPr>
                <w:rFonts w:ascii="Arial" w:hAnsi="Arial" w:cs="Arial"/>
                <w:bCs/>
                <w:sz w:val="18"/>
                <w:szCs w:val="18"/>
              </w:rPr>
              <w:t xml:space="preserve"> </w:t>
            </w:r>
          </w:p>
          <w:p w14:paraId="422285CB" w14:textId="0BACD4C0" w:rsidR="00E56FB9" w:rsidRPr="00542AD3" w:rsidRDefault="00E56FB9" w:rsidP="00451987">
            <w:pPr>
              <w:rPr>
                <w:rFonts w:ascii="Arial" w:hAnsi="Arial" w:cs="Arial"/>
                <w:bCs/>
                <w:sz w:val="18"/>
                <w:szCs w:val="18"/>
              </w:rPr>
            </w:pPr>
          </w:p>
        </w:tc>
      </w:tr>
      <w:tr w:rsidR="00A373A0" w:rsidRPr="00542AD3" w14:paraId="30459ACA" w14:textId="77777777" w:rsidTr="00D87D56">
        <w:tc>
          <w:tcPr>
            <w:tcW w:w="477" w:type="dxa"/>
          </w:tcPr>
          <w:p w14:paraId="47966AA8" w14:textId="77777777" w:rsidR="00451987" w:rsidRPr="00542AD3" w:rsidRDefault="00451987" w:rsidP="00451987">
            <w:pPr>
              <w:rPr>
                <w:rFonts w:ascii="Arial" w:hAnsi="Arial" w:cs="Arial"/>
                <w:sz w:val="18"/>
                <w:szCs w:val="18"/>
              </w:rPr>
            </w:pPr>
          </w:p>
        </w:tc>
        <w:tc>
          <w:tcPr>
            <w:tcW w:w="1109" w:type="dxa"/>
          </w:tcPr>
          <w:p w14:paraId="70869707" w14:textId="0CBAAB86" w:rsidR="00451987" w:rsidRPr="00542AD3" w:rsidRDefault="00451987" w:rsidP="00451987">
            <w:pPr>
              <w:rPr>
                <w:rFonts w:ascii="Arial" w:hAnsi="Arial" w:cs="Arial"/>
                <w:sz w:val="18"/>
                <w:szCs w:val="18"/>
              </w:rPr>
            </w:pPr>
            <w:r w:rsidRPr="00542AD3">
              <w:rPr>
                <w:rFonts w:ascii="Arial" w:hAnsi="Arial" w:cs="Arial"/>
                <w:sz w:val="18"/>
                <w:szCs w:val="18"/>
              </w:rPr>
              <w:t>Załącznik nr 11</w:t>
            </w:r>
          </w:p>
        </w:tc>
        <w:tc>
          <w:tcPr>
            <w:tcW w:w="1838" w:type="dxa"/>
          </w:tcPr>
          <w:p w14:paraId="765CEC3D" w14:textId="03EF07C1"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65DFD45F" w14:textId="0DB22E9B" w:rsidR="00451987" w:rsidRPr="00542AD3" w:rsidRDefault="00451987" w:rsidP="00451987">
            <w:pPr>
              <w:jc w:val="center"/>
              <w:rPr>
                <w:rFonts w:ascii="Arial" w:eastAsia="Times New Roman" w:hAnsi="Arial" w:cs="Arial"/>
                <w:bCs/>
                <w:sz w:val="18"/>
                <w:szCs w:val="18"/>
                <w:lang w:eastAsia="pl-PL"/>
              </w:rPr>
            </w:pPr>
            <w:r w:rsidRPr="00542AD3">
              <w:rPr>
                <w:rFonts w:ascii="Arial" w:hAnsi="Arial" w:cs="Arial"/>
                <w:sz w:val="18"/>
                <w:szCs w:val="18"/>
              </w:rPr>
              <w:t>Po pkt 7 dodaje się pkt 8.</w:t>
            </w:r>
          </w:p>
        </w:tc>
        <w:tc>
          <w:tcPr>
            <w:tcW w:w="2410" w:type="dxa"/>
            <w:gridSpan w:val="2"/>
          </w:tcPr>
          <w:p w14:paraId="07B2B8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Regulacje ustawy – Prawo farmaceutyczne, określają zakres i zasady wykonywania czynności zawodowych przez technika farmaceutycznego.</w:t>
            </w:r>
          </w:p>
          <w:p w14:paraId="6E67037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Jednocześnie powyższy akt prawny jednoznacznie wskazuje, że technik farmaceutyczny wykonując czynności zawodowe w aptece, podlega nadzorowi farmaceuty.</w:t>
            </w:r>
          </w:p>
          <w:p w14:paraId="56E33639" w14:textId="00FD5C15" w:rsidR="00451987" w:rsidRPr="00542AD3" w:rsidRDefault="00451987" w:rsidP="00451987">
            <w:pPr>
              <w:rPr>
                <w:rFonts w:ascii="Arial" w:hAnsi="Arial" w:cs="Arial"/>
                <w:bCs/>
                <w:sz w:val="18"/>
                <w:szCs w:val="18"/>
              </w:rPr>
            </w:pPr>
            <w:r w:rsidRPr="00542AD3">
              <w:rPr>
                <w:rFonts w:ascii="Arial" w:hAnsi="Arial" w:cs="Arial"/>
                <w:bCs/>
                <w:sz w:val="18"/>
                <w:szCs w:val="18"/>
              </w:rPr>
              <w:t>W związku z brakiem precyzyjnej regulacji w przedmiotowym zakresie w projektowanym akcie prawnym oraz w celu zapobiegnięcia nieuzasadnionego zrównania zakresu czynności zawodowych farmaceutów i techników farmaceutów, w ocenie Naczelnej Rady Aptekarskiej, istnieje konieczność jednoznacznego uregulowania wskazanego zagadnienia w niniejszym rozporządzeniu.</w:t>
            </w:r>
          </w:p>
        </w:tc>
        <w:tc>
          <w:tcPr>
            <w:tcW w:w="2268" w:type="dxa"/>
          </w:tcPr>
          <w:p w14:paraId="12C22F61" w14:textId="77777777" w:rsidR="00451987" w:rsidRPr="00542AD3" w:rsidRDefault="00451987" w:rsidP="00451987">
            <w:pPr>
              <w:rPr>
                <w:rFonts w:ascii="Arial" w:hAnsi="Arial" w:cs="Arial"/>
                <w:bCs/>
                <w:sz w:val="18"/>
                <w:szCs w:val="18"/>
              </w:rPr>
            </w:pPr>
            <w:bookmarkStart w:id="19" w:name="_Hlk163654362"/>
            <w:r w:rsidRPr="00542AD3">
              <w:rPr>
                <w:rFonts w:ascii="Arial" w:hAnsi="Arial" w:cs="Arial"/>
                <w:bCs/>
                <w:sz w:val="18"/>
                <w:szCs w:val="18"/>
              </w:rPr>
              <w:t>Technik farmaceutyczny wykonuje czynności zawodowe, o których mowa w pkt 1 – 6, w zakresie i na zasadach określonych w art. 92 ustawy z dnia 6 września 2001 r. - Prawo farmaceutyczne, pod nadzorem farmaceuty.</w:t>
            </w:r>
          </w:p>
          <w:bookmarkEnd w:id="19"/>
          <w:p w14:paraId="65A41042" w14:textId="77777777" w:rsidR="00451987" w:rsidRPr="00542AD3" w:rsidRDefault="00451987" w:rsidP="00451987">
            <w:pPr>
              <w:rPr>
                <w:rFonts w:ascii="Arial" w:hAnsi="Arial" w:cs="Arial"/>
                <w:bCs/>
                <w:sz w:val="18"/>
                <w:szCs w:val="18"/>
              </w:rPr>
            </w:pPr>
          </w:p>
        </w:tc>
        <w:tc>
          <w:tcPr>
            <w:tcW w:w="2942" w:type="dxa"/>
          </w:tcPr>
          <w:p w14:paraId="66058AA8" w14:textId="3A341C0D"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0D314E" w:rsidRPr="00542AD3">
              <w:rPr>
                <w:rFonts w:ascii="Arial" w:hAnsi="Arial" w:cs="Arial"/>
                <w:bCs/>
                <w:sz w:val="18"/>
                <w:szCs w:val="18"/>
              </w:rPr>
              <w:t xml:space="preserve"> nieuwzględniona</w:t>
            </w:r>
            <w:r w:rsidR="00D02CB7" w:rsidRPr="00542AD3">
              <w:rPr>
                <w:rFonts w:ascii="Arial" w:hAnsi="Arial" w:cs="Arial"/>
                <w:bCs/>
                <w:sz w:val="18"/>
                <w:szCs w:val="18"/>
              </w:rPr>
              <w:t>.</w:t>
            </w:r>
          </w:p>
          <w:p w14:paraId="1D5A8BC5" w14:textId="77777777" w:rsidR="00451987" w:rsidRPr="00542AD3" w:rsidRDefault="00451987" w:rsidP="00451987">
            <w:pPr>
              <w:rPr>
                <w:rFonts w:ascii="Arial" w:hAnsi="Arial" w:cs="Arial"/>
                <w:bCs/>
                <w:sz w:val="18"/>
                <w:szCs w:val="18"/>
              </w:rPr>
            </w:pPr>
          </w:p>
          <w:p w14:paraId="03AEB821" w14:textId="7EB5BE82" w:rsidR="00451987" w:rsidRPr="00542AD3" w:rsidRDefault="00451987" w:rsidP="00451987">
            <w:pPr>
              <w:rPr>
                <w:rFonts w:ascii="Arial" w:hAnsi="Arial" w:cs="Arial"/>
                <w:bCs/>
                <w:sz w:val="18"/>
                <w:szCs w:val="18"/>
              </w:rPr>
            </w:pPr>
            <w:r w:rsidRPr="00542AD3">
              <w:rPr>
                <w:rFonts w:ascii="Arial" w:hAnsi="Arial" w:cs="Arial"/>
                <w:bCs/>
                <w:sz w:val="18"/>
                <w:szCs w:val="18"/>
              </w:rPr>
              <w:t>W przypadku technika farmaceutycznego, zgodnie z art. 13 ust. pkt 11 wykonywanie zawodu medycznego polega na:</w:t>
            </w:r>
          </w:p>
          <w:p w14:paraId="62108EDD" w14:textId="5AAECB2F" w:rsidR="00451987" w:rsidRPr="00542AD3" w:rsidRDefault="00451987" w:rsidP="00451987">
            <w:pPr>
              <w:rPr>
                <w:rFonts w:ascii="Arial" w:hAnsi="Arial" w:cs="Arial"/>
                <w:bCs/>
                <w:sz w:val="18"/>
                <w:szCs w:val="18"/>
              </w:rPr>
            </w:pPr>
            <w:r w:rsidRPr="00542AD3">
              <w:rPr>
                <w:rFonts w:ascii="Arial" w:hAnsi="Arial" w:cs="Arial"/>
                <w:bCs/>
                <w:sz w:val="18"/>
                <w:szCs w:val="18"/>
              </w:rPr>
              <w:t>wykonywaniu, w zakresie i na zasadach określonych w ustawie z dnia 6 września 2001 r. - Prawo farmaceutyczne, czynności zawodowych w zakresie sporządzania i wytwarzania produktów leczniczych oraz prowadzenia obrotu produktami leczniczymi, wyrobami medycznymi, suplementami diety i środkami spożywczymi specjalnego przeznaczenia żywieniowego oraz innymi produktami dopuszczonymi do obrotu w aptece na podstawie przepisów prawa.</w:t>
            </w:r>
          </w:p>
        </w:tc>
      </w:tr>
      <w:tr w:rsidR="00A373A0" w:rsidRPr="00542AD3" w14:paraId="37ABDC3A" w14:textId="77777777" w:rsidTr="00D87D56">
        <w:tc>
          <w:tcPr>
            <w:tcW w:w="477" w:type="dxa"/>
          </w:tcPr>
          <w:p w14:paraId="69F6AEE0" w14:textId="77777777" w:rsidR="00451987" w:rsidRPr="00542AD3" w:rsidRDefault="00451987" w:rsidP="00451987">
            <w:pPr>
              <w:rPr>
                <w:rFonts w:ascii="Arial" w:hAnsi="Arial" w:cs="Arial"/>
                <w:sz w:val="18"/>
                <w:szCs w:val="18"/>
              </w:rPr>
            </w:pPr>
          </w:p>
        </w:tc>
        <w:tc>
          <w:tcPr>
            <w:tcW w:w="1109" w:type="dxa"/>
          </w:tcPr>
          <w:p w14:paraId="379FB36C" w14:textId="72D580BE" w:rsidR="00451987" w:rsidRPr="00542AD3" w:rsidRDefault="00451987" w:rsidP="00451987">
            <w:pPr>
              <w:rPr>
                <w:rFonts w:ascii="Arial" w:hAnsi="Arial" w:cs="Arial"/>
                <w:sz w:val="18"/>
                <w:szCs w:val="18"/>
              </w:rPr>
            </w:pPr>
            <w:r w:rsidRPr="00542AD3">
              <w:rPr>
                <w:rFonts w:ascii="Arial" w:hAnsi="Arial" w:cs="Arial"/>
                <w:sz w:val="18"/>
                <w:szCs w:val="18"/>
              </w:rPr>
              <w:t>Załącznik nr 11</w:t>
            </w:r>
          </w:p>
        </w:tc>
        <w:tc>
          <w:tcPr>
            <w:tcW w:w="1838" w:type="dxa"/>
          </w:tcPr>
          <w:p w14:paraId="04B30D3B" w14:textId="666949D1"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640F3F7D" w14:textId="5B1CCD38" w:rsidR="00451987" w:rsidRPr="00542AD3" w:rsidRDefault="00451987" w:rsidP="00451987">
            <w:pPr>
              <w:jc w:val="center"/>
              <w:rPr>
                <w:rFonts w:ascii="Arial" w:eastAsia="Times New Roman" w:hAnsi="Arial" w:cs="Arial"/>
                <w:sz w:val="18"/>
                <w:szCs w:val="18"/>
                <w:lang w:eastAsia="pl-PL"/>
              </w:rPr>
            </w:pPr>
            <w:r w:rsidRPr="00542AD3">
              <w:rPr>
                <w:rFonts w:ascii="Arial" w:hAnsi="Arial" w:cs="Arial"/>
                <w:sz w:val="18"/>
                <w:szCs w:val="18"/>
              </w:rPr>
              <w:t>Dopisanie do załącznika nr 11 punktu dotyczącego możliwości pracy w sklepie medycznym przez technika farmaceutycznego.</w:t>
            </w:r>
          </w:p>
        </w:tc>
        <w:tc>
          <w:tcPr>
            <w:tcW w:w="2410" w:type="dxa"/>
            <w:gridSpan w:val="2"/>
          </w:tcPr>
          <w:p w14:paraId="38037AF3" w14:textId="7AF9C8C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Uporządkowanie przepisu dopuszczonego do pracy w sklepie medycznym technika farmaceutycznego oraz urealnienie długości </w:t>
            </w:r>
            <w:r w:rsidRPr="00542AD3">
              <w:rPr>
                <w:rFonts w:ascii="Arial" w:hAnsi="Arial" w:cs="Arial"/>
                <w:bCs/>
                <w:sz w:val="18"/>
                <w:szCs w:val="18"/>
              </w:rPr>
              <w:lastRenderedPageBreak/>
              <w:t>stażu wymaganego od technika farmaceutycznego podejmującego pracę w sklepie medycznym</w:t>
            </w:r>
          </w:p>
        </w:tc>
        <w:tc>
          <w:tcPr>
            <w:tcW w:w="2268" w:type="dxa"/>
          </w:tcPr>
          <w:p w14:paraId="5B98D95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Pkt 2.2.1</w:t>
            </w:r>
          </w:p>
          <w:p w14:paraId="78907C43" w14:textId="11D7482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Dobór i sprzedaż seryjnie produkowanych produktów ortopedycznych w sklepie </w:t>
            </w:r>
            <w:r w:rsidRPr="00542AD3">
              <w:rPr>
                <w:rFonts w:ascii="Arial" w:hAnsi="Arial" w:cs="Arial"/>
                <w:bCs/>
                <w:sz w:val="18"/>
                <w:szCs w:val="18"/>
              </w:rPr>
              <w:lastRenderedPageBreak/>
              <w:t>medycznym pod warunkiem posiadania półrocznego stażu w tym zakresie. Dobór seryjnie produkowanych środków pomocniczych w sklepie medycznym.</w:t>
            </w:r>
          </w:p>
        </w:tc>
        <w:tc>
          <w:tcPr>
            <w:tcW w:w="2942" w:type="dxa"/>
          </w:tcPr>
          <w:p w14:paraId="3094672B" w14:textId="77777777" w:rsidR="00D02CB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nieuwzględniona. </w:t>
            </w:r>
          </w:p>
          <w:p w14:paraId="4C2FDAF4" w14:textId="77777777" w:rsidR="00D02CB7" w:rsidRPr="00542AD3" w:rsidRDefault="00D02CB7" w:rsidP="00451987">
            <w:pPr>
              <w:rPr>
                <w:rFonts w:ascii="Arial" w:hAnsi="Arial" w:cs="Arial"/>
                <w:bCs/>
                <w:sz w:val="18"/>
                <w:szCs w:val="18"/>
              </w:rPr>
            </w:pPr>
          </w:p>
          <w:p w14:paraId="63F1182D" w14:textId="0808831D" w:rsidR="00451987" w:rsidRPr="00542AD3" w:rsidRDefault="00451987" w:rsidP="00451987">
            <w:pPr>
              <w:rPr>
                <w:rFonts w:ascii="Arial" w:hAnsi="Arial" w:cs="Arial"/>
                <w:bCs/>
                <w:sz w:val="18"/>
                <w:szCs w:val="18"/>
              </w:rPr>
            </w:pPr>
            <w:r w:rsidRPr="00542AD3">
              <w:rPr>
                <w:rFonts w:ascii="Arial" w:hAnsi="Arial" w:cs="Arial"/>
                <w:bCs/>
                <w:sz w:val="18"/>
                <w:szCs w:val="18"/>
              </w:rPr>
              <w:t>Poza zakresem regulacji.</w:t>
            </w:r>
            <w:r w:rsidR="00D02CB7" w:rsidRPr="00542AD3">
              <w:rPr>
                <w:rFonts w:ascii="Arial" w:hAnsi="Arial" w:cs="Arial"/>
                <w:bCs/>
                <w:sz w:val="18"/>
                <w:szCs w:val="18"/>
              </w:rPr>
              <w:t xml:space="preserve"> Zgodnie z art. 71 ustawy – Prawo farmaceutyczne</w:t>
            </w:r>
          </w:p>
          <w:p w14:paraId="690F4FDA" w14:textId="7C09FBC4" w:rsidR="00451987" w:rsidRPr="00542AD3" w:rsidRDefault="00D02CB7" w:rsidP="00451987">
            <w:pPr>
              <w:rPr>
                <w:rFonts w:ascii="Arial" w:hAnsi="Arial" w:cs="Arial"/>
                <w:bCs/>
                <w:sz w:val="18"/>
                <w:szCs w:val="18"/>
              </w:rPr>
            </w:pPr>
            <w:r w:rsidRPr="00542AD3">
              <w:rPr>
                <w:rFonts w:ascii="Arial" w:hAnsi="Arial" w:cs="Arial"/>
                <w:bCs/>
                <w:sz w:val="18"/>
                <w:szCs w:val="18"/>
              </w:rPr>
              <w:lastRenderedPageBreak/>
              <w:t>poza</w:t>
            </w:r>
            <w:r w:rsidR="00451987" w:rsidRPr="00542AD3">
              <w:rPr>
                <w:rFonts w:ascii="Arial" w:hAnsi="Arial" w:cs="Arial"/>
                <w:bCs/>
                <w:sz w:val="18"/>
                <w:szCs w:val="18"/>
              </w:rPr>
              <w:t xml:space="preserve"> aptekami i punktami aptecznymi obrót detaliczny produktami leczniczymi wydawanymi bez przepisu lekarza, z wyłączeniem produktów leczniczych weterynaryjnych, mogą prowadzić:</w:t>
            </w:r>
          </w:p>
          <w:p w14:paraId="0B7753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sklepy zielarsko-medyczne,</w:t>
            </w:r>
          </w:p>
          <w:p w14:paraId="7BDDB2B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sklepy specjalistyczne zaopatrzenia medycznego,</w:t>
            </w:r>
          </w:p>
          <w:p w14:paraId="031D7A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 sklepy ogólnodostępne</w:t>
            </w:r>
          </w:p>
          <w:p w14:paraId="1CE437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zwane dalej ,,placówkami obrotu pozaaptecznego''.</w:t>
            </w:r>
          </w:p>
          <w:p w14:paraId="67486DA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Sklepy, o których mowa w ust. 1 pkt 1, mogą być prowadzone przez farmaceutę, technika farmaceutycznego oraz absolwenta kursu II stopnia z zakresu towaroznawstwa zielarskiego lub przedsiębiorców zatrudniających wymienione osoby jako kierowników tych placówek.</w:t>
            </w:r>
          </w:p>
          <w:p w14:paraId="1B68763B" w14:textId="1D00C020" w:rsidR="00451987" w:rsidRPr="00542AD3" w:rsidRDefault="00D02CB7" w:rsidP="00451987">
            <w:pPr>
              <w:rPr>
                <w:rFonts w:ascii="Arial" w:hAnsi="Arial" w:cs="Arial"/>
                <w:bCs/>
                <w:sz w:val="18"/>
                <w:szCs w:val="18"/>
              </w:rPr>
            </w:pPr>
            <w:r w:rsidRPr="00542AD3">
              <w:rPr>
                <w:rFonts w:ascii="Arial" w:hAnsi="Arial" w:cs="Arial"/>
                <w:bCs/>
                <w:sz w:val="18"/>
                <w:szCs w:val="18"/>
              </w:rPr>
              <w:t>Ponadto r</w:t>
            </w:r>
            <w:r w:rsidR="00451987" w:rsidRPr="00542AD3">
              <w:rPr>
                <w:rFonts w:ascii="Arial" w:hAnsi="Arial" w:cs="Arial"/>
                <w:bCs/>
                <w:sz w:val="18"/>
                <w:szCs w:val="18"/>
              </w:rPr>
              <w:t>ozporządzenie ministra zdrowia</w:t>
            </w:r>
            <w:r w:rsidR="00451987" w:rsidRPr="00542AD3">
              <w:t xml:space="preserve"> z </w:t>
            </w:r>
            <w:r w:rsidR="00451987" w:rsidRPr="00542AD3">
              <w:rPr>
                <w:rFonts w:ascii="Arial" w:hAnsi="Arial" w:cs="Arial"/>
                <w:bCs/>
                <w:sz w:val="18"/>
                <w:szCs w:val="18"/>
              </w:rPr>
              <w:t xml:space="preserve">dnia 2 lutego 2009 r. w sprawie kwalifikacji osób wydających produkty lecznicze w placówkach obrotu pozaaptecznego, a także wymogów, jakim powinien odpowiadać lokal i wyposażenie tych placówek oraz punktów aptecznych (Dz. U. Nr 21, poz. 118) </w:t>
            </w:r>
            <w:r w:rsidRPr="00542AD3">
              <w:rPr>
                <w:rFonts w:ascii="Arial" w:hAnsi="Arial" w:cs="Arial"/>
                <w:bCs/>
                <w:sz w:val="18"/>
                <w:szCs w:val="18"/>
              </w:rPr>
              <w:t xml:space="preserve">określa kwalifikacje osób wydających w nich ww. produkty, wśród których uwzględnione są  </w:t>
            </w:r>
            <w:r w:rsidR="00451987" w:rsidRPr="00542AD3">
              <w:rPr>
                <w:rFonts w:ascii="Arial" w:hAnsi="Arial" w:cs="Arial"/>
                <w:bCs/>
                <w:sz w:val="18"/>
                <w:szCs w:val="18"/>
              </w:rPr>
              <w:t xml:space="preserve"> </w:t>
            </w:r>
            <w:r w:rsidRPr="00542AD3">
              <w:rPr>
                <w:rFonts w:ascii="Arial" w:hAnsi="Arial" w:cs="Arial"/>
                <w:bCs/>
                <w:sz w:val="18"/>
                <w:szCs w:val="18"/>
              </w:rPr>
              <w:t>kwalifikacje technika farmaceutycznego.</w:t>
            </w:r>
          </w:p>
          <w:p w14:paraId="59FC1B30" w14:textId="38B0DA8E" w:rsidR="00451987" w:rsidRPr="00542AD3" w:rsidRDefault="00451987" w:rsidP="00D02CB7">
            <w:pPr>
              <w:rPr>
                <w:rFonts w:ascii="Arial" w:hAnsi="Arial" w:cs="Arial"/>
                <w:bCs/>
                <w:sz w:val="18"/>
                <w:szCs w:val="18"/>
              </w:rPr>
            </w:pPr>
          </w:p>
        </w:tc>
      </w:tr>
      <w:tr w:rsidR="00A373A0" w:rsidRPr="00542AD3" w14:paraId="779C9376" w14:textId="77777777" w:rsidTr="00D87D56">
        <w:tc>
          <w:tcPr>
            <w:tcW w:w="477" w:type="dxa"/>
          </w:tcPr>
          <w:p w14:paraId="43035340" w14:textId="77777777" w:rsidR="00451987" w:rsidRPr="00542AD3" w:rsidRDefault="00451987" w:rsidP="00451987">
            <w:pPr>
              <w:rPr>
                <w:rFonts w:ascii="Arial" w:hAnsi="Arial" w:cs="Arial"/>
                <w:sz w:val="18"/>
                <w:szCs w:val="18"/>
              </w:rPr>
            </w:pPr>
          </w:p>
        </w:tc>
        <w:tc>
          <w:tcPr>
            <w:tcW w:w="1109" w:type="dxa"/>
          </w:tcPr>
          <w:p w14:paraId="719D8D39" w14:textId="75318409" w:rsidR="00451987" w:rsidRPr="00542AD3" w:rsidRDefault="00451987" w:rsidP="00451987">
            <w:pPr>
              <w:rPr>
                <w:rFonts w:ascii="Arial" w:hAnsi="Arial" w:cs="Arial"/>
                <w:sz w:val="18"/>
                <w:szCs w:val="18"/>
              </w:rPr>
            </w:pPr>
            <w:r w:rsidRPr="00542AD3">
              <w:rPr>
                <w:rFonts w:ascii="Arial" w:hAnsi="Arial" w:cs="Arial"/>
                <w:sz w:val="18"/>
                <w:szCs w:val="18"/>
              </w:rPr>
              <w:t>Załącznik nr 11</w:t>
            </w:r>
          </w:p>
        </w:tc>
        <w:tc>
          <w:tcPr>
            <w:tcW w:w="1838" w:type="dxa"/>
          </w:tcPr>
          <w:p w14:paraId="443FAEC8" w14:textId="31F34A4E" w:rsidR="00451987" w:rsidRPr="00542AD3" w:rsidRDefault="00451987" w:rsidP="00451987">
            <w:pPr>
              <w:rPr>
                <w:rFonts w:ascii="Arial" w:hAnsi="Arial" w:cs="Arial"/>
                <w:bCs/>
                <w:sz w:val="18"/>
                <w:szCs w:val="18"/>
              </w:rPr>
            </w:pPr>
            <w:r w:rsidRPr="00542AD3">
              <w:rPr>
                <w:rFonts w:ascii="Arial" w:hAnsi="Arial" w:cs="Arial"/>
                <w:bCs/>
                <w:sz w:val="18"/>
                <w:szCs w:val="18"/>
              </w:rPr>
              <w:t>Patryk D.</w:t>
            </w:r>
          </w:p>
        </w:tc>
        <w:tc>
          <w:tcPr>
            <w:tcW w:w="2847" w:type="dxa"/>
          </w:tcPr>
          <w:p w14:paraId="3F18D29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Piszę w sprawię konsultacji publicznych rozporządzenie w sprawie szczegółowego wykazu </w:t>
            </w:r>
            <w:r w:rsidRPr="00542AD3">
              <w:rPr>
                <w:rFonts w:ascii="Arial" w:hAnsi="Arial" w:cs="Arial"/>
                <w:bCs/>
                <w:sz w:val="18"/>
                <w:szCs w:val="18"/>
              </w:rPr>
              <w:lastRenderedPageBreak/>
              <w:t>czynności zawodowych osób wykonujących niektóre zawody medyczne.</w:t>
            </w:r>
          </w:p>
          <w:p w14:paraId="36541D4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mojej opinii powinno się dodać:</w:t>
            </w:r>
          </w:p>
          <w:p w14:paraId="53F35979" w14:textId="77777777" w:rsidR="00451987" w:rsidRPr="00542AD3" w:rsidRDefault="00451987" w:rsidP="00451987">
            <w:pPr>
              <w:rPr>
                <w:rFonts w:ascii="Arial" w:hAnsi="Arial" w:cs="Arial"/>
                <w:bCs/>
                <w:sz w:val="18"/>
                <w:szCs w:val="18"/>
              </w:rPr>
            </w:pPr>
          </w:p>
          <w:p w14:paraId="39BC516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3. Prowadzenie obrotu produktami leczniczymi i wyrobami medycznymi w aptekach, punktach aptecznych oraz placówkach obrotu pozaaptecznego oraz innymi produktami dopuszczonymi do obrotu aptecznego i pozaaptecznego.</w:t>
            </w:r>
          </w:p>
          <w:p w14:paraId="088B72C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Przygotowywanie zamówień produktów leczniczych OTC (over-the-counter drugs), produktów o statusie RX i wyrobów medycznych.</w:t>
            </w:r>
          </w:p>
          <w:p w14:paraId="5A20F7DC" w14:textId="1F6AA816" w:rsidR="00451987" w:rsidRPr="00542AD3" w:rsidRDefault="00451987" w:rsidP="00451987">
            <w:pPr>
              <w:jc w:val="center"/>
              <w:rPr>
                <w:rFonts w:ascii="Arial" w:hAnsi="Arial" w:cs="Arial"/>
                <w:sz w:val="18"/>
                <w:szCs w:val="18"/>
              </w:rPr>
            </w:pPr>
            <w:r w:rsidRPr="00542AD3">
              <w:rPr>
                <w:rFonts w:ascii="Arial" w:hAnsi="Arial" w:cs="Arial"/>
                <w:bCs/>
                <w:sz w:val="18"/>
                <w:szCs w:val="18"/>
              </w:rPr>
              <w:t>Technicy farmaceutyczni, powinni mieć tez możliwość zamawiania produktów o statusie leków na receptę.</w:t>
            </w:r>
          </w:p>
        </w:tc>
        <w:tc>
          <w:tcPr>
            <w:tcW w:w="2410" w:type="dxa"/>
            <w:gridSpan w:val="2"/>
          </w:tcPr>
          <w:p w14:paraId="3DD19E85" w14:textId="77777777" w:rsidR="00451987" w:rsidRPr="00542AD3" w:rsidRDefault="00451987" w:rsidP="00451987">
            <w:pPr>
              <w:rPr>
                <w:rFonts w:ascii="Arial" w:hAnsi="Arial" w:cs="Arial"/>
                <w:bCs/>
                <w:sz w:val="18"/>
                <w:szCs w:val="18"/>
              </w:rPr>
            </w:pPr>
          </w:p>
        </w:tc>
        <w:tc>
          <w:tcPr>
            <w:tcW w:w="2268" w:type="dxa"/>
          </w:tcPr>
          <w:p w14:paraId="2DBB27DD" w14:textId="77777777" w:rsidR="00451987" w:rsidRPr="00542AD3" w:rsidRDefault="00451987" w:rsidP="00451987">
            <w:pPr>
              <w:rPr>
                <w:rFonts w:ascii="Arial" w:hAnsi="Arial" w:cs="Arial"/>
                <w:bCs/>
                <w:sz w:val="18"/>
                <w:szCs w:val="18"/>
              </w:rPr>
            </w:pPr>
          </w:p>
        </w:tc>
        <w:tc>
          <w:tcPr>
            <w:tcW w:w="2942" w:type="dxa"/>
          </w:tcPr>
          <w:p w14:paraId="7E471979" w14:textId="4B81F512"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D02CB7" w:rsidRPr="00542AD3">
              <w:rPr>
                <w:rFonts w:ascii="Arial" w:hAnsi="Arial" w:cs="Arial"/>
                <w:bCs/>
                <w:sz w:val="18"/>
                <w:szCs w:val="18"/>
              </w:rPr>
              <w:t>i uwzględnione.</w:t>
            </w:r>
          </w:p>
          <w:p w14:paraId="2AFABF90" w14:textId="77777777" w:rsidR="00451987" w:rsidRPr="00542AD3" w:rsidRDefault="00451987" w:rsidP="00451987">
            <w:pPr>
              <w:rPr>
                <w:rFonts w:ascii="Arial" w:hAnsi="Arial" w:cs="Arial"/>
                <w:bCs/>
                <w:sz w:val="18"/>
                <w:szCs w:val="18"/>
              </w:rPr>
            </w:pPr>
          </w:p>
          <w:p w14:paraId="7FF51110" w14:textId="59587270" w:rsidR="00451987" w:rsidRPr="00542AD3" w:rsidRDefault="00451987" w:rsidP="00451987">
            <w:pPr>
              <w:rPr>
                <w:rFonts w:ascii="Arial" w:hAnsi="Arial" w:cs="Arial"/>
                <w:bCs/>
                <w:sz w:val="18"/>
                <w:szCs w:val="18"/>
              </w:rPr>
            </w:pPr>
          </w:p>
        </w:tc>
      </w:tr>
      <w:tr w:rsidR="00A373A0" w:rsidRPr="00542AD3" w14:paraId="246F06D8" w14:textId="77777777" w:rsidTr="00D87D56">
        <w:tc>
          <w:tcPr>
            <w:tcW w:w="477" w:type="dxa"/>
          </w:tcPr>
          <w:p w14:paraId="43E8C909" w14:textId="77777777" w:rsidR="00451987" w:rsidRPr="00542AD3" w:rsidRDefault="00451987" w:rsidP="00451987">
            <w:pPr>
              <w:rPr>
                <w:rFonts w:ascii="Arial" w:hAnsi="Arial" w:cs="Arial"/>
                <w:sz w:val="18"/>
                <w:szCs w:val="18"/>
              </w:rPr>
            </w:pPr>
          </w:p>
        </w:tc>
        <w:tc>
          <w:tcPr>
            <w:tcW w:w="1109" w:type="dxa"/>
          </w:tcPr>
          <w:p w14:paraId="547539FB" w14:textId="17DBED4D" w:rsidR="00451987" w:rsidRPr="00542AD3" w:rsidRDefault="00451987" w:rsidP="00451987">
            <w:pPr>
              <w:rPr>
                <w:rFonts w:ascii="Arial" w:hAnsi="Arial" w:cs="Arial"/>
                <w:sz w:val="18"/>
                <w:szCs w:val="18"/>
              </w:rPr>
            </w:pPr>
            <w:r w:rsidRPr="00542AD3">
              <w:rPr>
                <w:rFonts w:ascii="Arial" w:hAnsi="Arial" w:cs="Arial"/>
                <w:sz w:val="18"/>
                <w:szCs w:val="18"/>
              </w:rPr>
              <w:t>Załącznik nr 11 pkt 1</w:t>
            </w:r>
          </w:p>
        </w:tc>
        <w:tc>
          <w:tcPr>
            <w:tcW w:w="1838" w:type="dxa"/>
          </w:tcPr>
          <w:p w14:paraId="303E389D" w14:textId="77949CC4"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5E0E9E20" w14:textId="60BD16C5"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Zmiana na następujące brzmienie: "Sporządzanie i wytwarzanie produktów leczniczych oraz innych produktów w zakresie uprawnień"</w:t>
            </w:r>
          </w:p>
        </w:tc>
        <w:tc>
          <w:tcPr>
            <w:tcW w:w="2410" w:type="dxa"/>
            <w:gridSpan w:val="2"/>
          </w:tcPr>
          <w:p w14:paraId="511F6F6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Technik farmaceutyczny nie ma faktycznej możliwości wytworzenia lub sporządzenia wyrobu medycznego. Wyroby medyczne produkuje wytwórca, który wprowadza je do obrotu lub do używania zgodnie z procedurą wskazaną w Ustawie Ustawy z dnia 7 kwietnia 2022 r. o wyrobach medycznych (Dz. U. poz. 974 z późn. zm.).</w:t>
            </w:r>
          </w:p>
          <w:p w14:paraId="71D50937" w14:textId="3E01116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Niezrozumiałe jest ograniczenie tylko do produktów leczniczych i wyrobów medycznych. </w:t>
            </w:r>
            <w:r w:rsidRPr="00542AD3">
              <w:rPr>
                <w:rFonts w:ascii="Arial" w:hAnsi="Arial" w:cs="Arial"/>
                <w:bCs/>
                <w:sz w:val="18"/>
                <w:szCs w:val="18"/>
              </w:rPr>
              <w:lastRenderedPageBreak/>
              <w:t>Powinien być zamieszczony katalog zgodnie z ustawa o zawodach medycznych</w:t>
            </w:r>
          </w:p>
        </w:tc>
        <w:tc>
          <w:tcPr>
            <w:tcW w:w="2268" w:type="dxa"/>
          </w:tcPr>
          <w:p w14:paraId="4A05F14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Zmiana brzmienia punktu 1 na następujące brzmienie: </w:t>
            </w:r>
          </w:p>
          <w:p w14:paraId="14CF69C9" w14:textId="61067F4B" w:rsidR="00451987" w:rsidRPr="00542AD3" w:rsidRDefault="00451987" w:rsidP="00451987">
            <w:pPr>
              <w:rPr>
                <w:rFonts w:ascii="Arial" w:hAnsi="Arial" w:cs="Arial"/>
                <w:bCs/>
                <w:sz w:val="18"/>
                <w:szCs w:val="18"/>
              </w:rPr>
            </w:pPr>
            <w:r w:rsidRPr="00542AD3">
              <w:rPr>
                <w:rFonts w:ascii="Arial" w:hAnsi="Arial" w:cs="Arial"/>
                <w:bCs/>
                <w:sz w:val="18"/>
                <w:szCs w:val="18"/>
              </w:rPr>
              <w:t>„Sporządzanie i wytwarzanie produktów leczniczych, wyrobów medycznych, suplementów diety i środków spożywczych specjalnego przeznaczenia żywieniowego oraz innych produktów dopuszczonych do obrotu w aptece na podstawie przepisów prawa”</w:t>
            </w:r>
          </w:p>
        </w:tc>
        <w:tc>
          <w:tcPr>
            <w:tcW w:w="2942" w:type="dxa"/>
          </w:tcPr>
          <w:p w14:paraId="514E512A" w14:textId="61E1071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75F6B" w:rsidRPr="00542AD3">
              <w:rPr>
                <w:rFonts w:ascii="Arial" w:hAnsi="Arial" w:cs="Arial"/>
                <w:bCs/>
                <w:sz w:val="18"/>
                <w:szCs w:val="18"/>
              </w:rPr>
              <w:t>nieuwzględniona.</w:t>
            </w:r>
          </w:p>
          <w:p w14:paraId="354E91A7" w14:textId="77777777" w:rsidR="00775F6B" w:rsidRPr="00542AD3" w:rsidRDefault="00775F6B" w:rsidP="00451987">
            <w:pPr>
              <w:rPr>
                <w:rFonts w:ascii="Arial" w:hAnsi="Arial" w:cs="Arial"/>
                <w:bCs/>
                <w:sz w:val="18"/>
                <w:szCs w:val="18"/>
              </w:rPr>
            </w:pPr>
          </w:p>
          <w:p w14:paraId="448C87D5" w14:textId="564478F3" w:rsidR="00451987" w:rsidRPr="00542AD3" w:rsidRDefault="00775F6B" w:rsidP="00451987">
            <w:pPr>
              <w:rPr>
                <w:rFonts w:ascii="Arial" w:hAnsi="Arial" w:cs="Arial"/>
                <w:bCs/>
                <w:sz w:val="18"/>
                <w:szCs w:val="18"/>
              </w:rPr>
            </w:pPr>
            <w:r w:rsidRPr="00542AD3">
              <w:rPr>
                <w:rFonts w:ascii="Arial" w:hAnsi="Arial" w:cs="Arial"/>
                <w:bCs/>
                <w:sz w:val="18"/>
                <w:szCs w:val="18"/>
              </w:rPr>
              <w:t>Przyjęcie propozycji brzmienia tego punktu byłoby niezgodne z art. 13 ustawy o niektórych zawodach medycznych, który stanowi, że wykonywanie zawodu technika farmaceutycznego polega na wykonywaniu,</w:t>
            </w:r>
            <w:r w:rsidRPr="00542AD3">
              <w:t xml:space="preserve"> </w:t>
            </w:r>
            <w:r w:rsidRPr="00542AD3">
              <w:rPr>
                <w:rFonts w:ascii="Arial" w:hAnsi="Arial" w:cs="Arial"/>
                <w:bCs/>
                <w:sz w:val="18"/>
                <w:szCs w:val="18"/>
              </w:rPr>
              <w:t xml:space="preserve">w zakresie i na zasadach określonych w ustawie z dnia 6 września 2001 r. - Prawo farmaceutyczne, czynności zawodowych w zakresie sporządzania i wytwarzania produktów leczniczych oraz prowadzenia obrotu produktami leczniczymi, wyrobami medycznymi, suplementami diety </w:t>
            </w:r>
            <w:r w:rsidRPr="00542AD3">
              <w:rPr>
                <w:rFonts w:ascii="Arial" w:hAnsi="Arial" w:cs="Arial"/>
                <w:bCs/>
                <w:sz w:val="18"/>
                <w:szCs w:val="18"/>
              </w:rPr>
              <w:lastRenderedPageBreak/>
              <w:t xml:space="preserve">i środkami spożywczymi specjalnego przeznaczenia żywieniowego oraz innymi produktami dopuszczonymi do obrotu w aptece na podstawie przepisów prawa. Zatem technik farmaceutyczny </w:t>
            </w:r>
            <w:r w:rsidR="00797754" w:rsidRPr="00542AD3">
              <w:rPr>
                <w:rFonts w:ascii="Arial" w:hAnsi="Arial" w:cs="Arial"/>
                <w:bCs/>
                <w:sz w:val="18"/>
                <w:szCs w:val="18"/>
              </w:rPr>
              <w:t>określenie „</w:t>
            </w:r>
            <w:r w:rsidRPr="00542AD3">
              <w:rPr>
                <w:rFonts w:ascii="Arial" w:hAnsi="Arial" w:cs="Arial"/>
                <w:bCs/>
                <w:sz w:val="18"/>
                <w:szCs w:val="18"/>
              </w:rPr>
              <w:t>sporządzanie</w:t>
            </w:r>
            <w:r w:rsidR="00797754" w:rsidRPr="00542AD3">
              <w:rPr>
                <w:rFonts w:ascii="Arial" w:hAnsi="Arial" w:cs="Arial"/>
                <w:bCs/>
                <w:sz w:val="18"/>
                <w:szCs w:val="18"/>
              </w:rPr>
              <w:t>”</w:t>
            </w:r>
            <w:r w:rsidRPr="00542AD3">
              <w:rPr>
                <w:rFonts w:ascii="Arial" w:hAnsi="Arial" w:cs="Arial"/>
                <w:bCs/>
                <w:sz w:val="18"/>
                <w:szCs w:val="18"/>
              </w:rPr>
              <w:t xml:space="preserve"> odnosi się do produktów leczniczych</w:t>
            </w:r>
            <w:r w:rsidR="00797754" w:rsidRPr="00542AD3">
              <w:rPr>
                <w:rFonts w:ascii="Arial" w:hAnsi="Arial" w:cs="Arial"/>
                <w:bCs/>
                <w:sz w:val="18"/>
                <w:szCs w:val="18"/>
              </w:rPr>
              <w:t>, a "prowadzenie obrotu” do wyrobów medycznych, suplementów diety, środków specjalnego przeznaczenia żywieniowego i innych produktów dopuszczonych do obrotu w aptece (w związku z czym wykreślono z tego pkt wyroby medyczne).</w:t>
            </w:r>
          </w:p>
          <w:p w14:paraId="7419FF96" w14:textId="77777777" w:rsidR="00451987" w:rsidRPr="00542AD3" w:rsidRDefault="00451987" w:rsidP="00451987">
            <w:pPr>
              <w:rPr>
                <w:rFonts w:ascii="Arial" w:hAnsi="Arial" w:cs="Arial"/>
                <w:bCs/>
                <w:sz w:val="18"/>
                <w:szCs w:val="18"/>
              </w:rPr>
            </w:pPr>
          </w:p>
        </w:tc>
      </w:tr>
      <w:tr w:rsidR="00A373A0" w:rsidRPr="00542AD3" w14:paraId="2A75F1F2" w14:textId="77777777" w:rsidTr="00D87D56">
        <w:tc>
          <w:tcPr>
            <w:tcW w:w="477" w:type="dxa"/>
          </w:tcPr>
          <w:p w14:paraId="281A9087" w14:textId="77777777" w:rsidR="00451987" w:rsidRPr="00542AD3" w:rsidRDefault="00451987" w:rsidP="00451987">
            <w:pPr>
              <w:rPr>
                <w:rFonts w:ascii="Arial" w:hAnsi="Arial" w:cs="Arial"/>
                <w:sz w:val="18"/>
                <w:szCs w:val="18"/>
              </w:rPr>
            </w:pPr>
          </w:p>
        </w:tc>
        <w:tc>
          <w:tcPr>
            <w:tcW w:w="1109" w:type="dxa"/>
          </w:tcPr>
          <w:p w14:paraId="1E275CF1" w14:textId="587B56E1" w:rsidR="00451987" w:rsidRPr="00542AD3" w:rsidRDefault="00451987" w:rsidP="00451987">
            <w:pPr>
              <w:rPr>
                <w:rFonts w:ascii="Arial" w:hAnsi="Arial" w:cs="Arial"/>
                <w:sz w:val="18"/>
                <w:szCs w:val="18"/>
              </w:rPr>
            </w:pPr>
            <w:r w:rsidRPr="00542AD3">
              <w:rPr>
                <w:rFonts w:ascii="Arial" w:hAnsi="Arial" w:cs="Arial"/>
                <w:sz w:val="18"/>
                <w:szCs w:val="18"/>
              </w:rPr>
              <w:t>Załącznik nr 11 pkt 1</w:t>
            </w:r>
          </w:p>
        </w:tc>
        <w:tc>
          <w:tcPr>
            <w:tcW w:w="1838" w:type="dxa"/>
          </w:tcPr>
          <w:p w14:paraId="6725517B" w14:textId="09CF9819"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1DB3C3E9" w14:textId="26ED9EA3" w:rsidR="00451987" w:rsidRPr="00542AD3" w:rsidRDefault="00451987" w:rsidP="00451987">
            <w:pPr>
              <w:rPr>
                <w:rFonts w:ascii="Arial" w:hAnsi="Arial" w:cs="Arial"/>
                <w:bCs/>
                <w:sz w:val="18"/>
                <w:szCs w:val="18"/>
              </w:rPr>
            </w:pPr>
            <w:r w:rsidRPr="00542AD3">
              <w:rPr>
                <w:rFonts w:ascii="Arial" w:hAnsi="Arial" w:cs="Arial"/>
                <w:bCs/>
                <w:sz w:val="18"/>
                <w:szCs w:val="18"/>
              </w:rPr>
              <w:t>pkt 1. Technik farmaceutyczny ma prawo do sporządzania i wytwarzania produktów leczniczych i wyrobów medycznych, włączając takie czynności, jak obliczenie stężeń i dawek produktu leczniczego. Naturalnym wydaje się być, aby miał też prawo określić okres jego przydatności do użycia. Dodanie do punktu1, dodatkowego podpunktu o treści: „Określanie okresu przydatności do użycia sporządzonego leku recepturowego i aptecznego”.</w:t>
            </w:r>
          </w:p>
        </w:tc>
        <w:tc>
          <w:tcPr>
            <w:tcW w:w="2410" w:type="dxa"/>
            <w:gridSpan w:val="2"/>
          </w:tcPr>
          <w:p w14:paraId="146F8E86" w14:textId="77777777" w:rsidR="00451987" w:rsidRPr="00542AD3" w:rsidRDefault="00451987" w:rsidP="00451987">
            <w:pPr>
              <w:rPr>
                <w:rFonts w:ascii="Arial" w:hAnsi="Arial" w:cs="Arial"/>
                <w:bCs/>
                <w:sz w:val="18"/>
                <w:szCs w:val="18"/>
              </w:rPr>
            </w:pPr>
          </w:p>
        </w:tc>
        <w:tc>
          <w:tcPr>
            <w:tcW w:w="2268" w:type="dxa"/>
          </w:tcPr>
          <w:p w14:paraId="16BB6C18" w14:textId="77777777" w:rsidR="00451987" w:rsidRPr="00542AD3" w:rsidRDefault="00451987" w:rsidP="00451987">
            <w:pPr>
              <w:rPr>
                <w:rFonts w:ascii="Arial" w:hAnsi="Arial" w:cs="Arial"/>
                <w:bCs/>
                <w:sz w:val="18"/>
                <w:szCs w:val="18"/>
              </w:rPr>
            </w:pPr>
          </w:p>
        </w:tc>
        <w:tc>
          <w:tcPr>
            <w:tcW w:w="2942" w:type="dxa"/>
          </w:tcPr>
          <w:p w14:paraId="70BCB960" w14:textId="2560C3C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97754" w:rsidRPr="00542AD3">
              <w:rPr>
                <w:rFonts w:ascii="Arial" w:hAnsi="Arial" w:cs="Arial"/>
                <w:bCs/>
                <w:sz w:val="18"/>
                <w:szCs w:val="18"/>
              </w:rPr>
              <w:t>uwzględniona.</w:t>
            </w:r>
          </w:p>
          <w:p w14:paraId="13208DF7" w14:textId="77777777" w:rsidR="00451987" w:rsidRPr="00542AD3" w:rsidRDefault="00451987" w:rsidP="00451987">
            <w:pPr>
              <w:rPr>
                <w:rFonts w:ascii="Arial" w:hAnsi="Arial" w:cs="Arial"/>
                <w:bCs/>
                <w:sz w:val="18"/>
                <w:szCs w:val="18"/>
              </w:rPr>
            </w:pPr>
          </w:p>
          <w:p w14:paraId="2F2E9E26" w14:textId="47645798" w:rsidR="00451987" w:rsidRPr="00542AD3" w:rsidRDefault="00451987" w:rsidP="00451987">
            <w:pPr>
              <w:rPr>
                <w:rFonts w:ascii="Arial" w:hAnsi="Arial" w:cs="Arial"/>
                <w:bCs/>
                <w:sz w:val="18"/>
                <w:szCs w:val="18"/>
              </w:rPr>
            </w:pPr>
          </w:p>
        </w:tc>
      </w:tr>
      <w:tr w:rsidR="00A373A0" w:rsidRPr="00542AD3" w14:paraId="4DB4DD42" w14:textId="77777777" w:rsidTr="00D87D56">
        <w:tc>
          <w:tcPr>
            <w:tcW w:w="477" w:type="dxa"/>
          </w:tcPr>
          <w:p w14:paraId="3BCC9ED4" w14:textId="77777777" w:rsidR="00451987" w:rsidRPr="00542AD3" w:rsidRDefault="00451987" w:rsidP="00451987">
            <w:pPr>
              <w:rPr>
                <w:rFonts w:ascii="Arial" w:hAnsi="Arial" w:cs="Arial"/>
                <w:sz w:val="18"/>
                <w:szCs w:val="18"/>
              </w:rPr>
            </w:pPr>
          </w:p>
        </w:tc>
        <w:tc>
          <w:tcPr>
            <w:tcW w:w="1109" w:type="dxa"/>
          </w:tcPr>
          <w:p w14:paraId="33F60528" w14:textId="2431CC3E" w:rsidR="00451987" w:rsidRPr="00542AD3" w:rsidRDefault="00451987" w:rsidP="00451987">
            <w:pPr>
              <w:rPr>
                <w:rFonts w:ascii="Arial" w:hAnsi="Arial" w:cs="Arial"/>
                <w:sz w:val="18"/>
                <w:szCs w:val="18"/>
              </w:rPr>
            </w:pPr>
            <w:r w:rsidRPr="00542AD3">
              <w:rPr>
                <w:rFonts w:ascii="Arial" w:hAnsi="Arial" w:cs="Arial"/>
                <w:sz w:val="18"/>
                <w:szCs w:val="18"/>
              </w:rPr>
              <w:t>Załącznik nr 11 pkt 1</w:t>
            </w:r>
          </w:p>
        </w:tc>
        <w:tc>
          <w:tcPr>
            <w:tcW w:w="1838" w:type="dxa"/>
          </w:tcPr>
          <w:p w14:paraId="003096B8" w14:textId="4A737A4D"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3EA25A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6312B362" w14:textId="7582C868"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354F3E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Wśród wymienionych w ust. 1 szczegółowych</w:t>
            </w:r>
          </w:p>
          <w:p w14:paraId="3C267D0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czynności zawodowych technika farmaceutycznego</w:t>
            </w:r>
          </w:p>
          <w:p w14:paraId="2B96468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 wskazano „wytwarzania wyrobów</w:t>
            </w:r>
          </w:p>
          <w:p w14:paraId="3F1BDD7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medycznych”. Czynności technika</w:t>
            </w:r>
          </w:p>
          <w:p w14:paraId="2B0B07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farmaceutycznego obejmują bowiem wyłącznie</w:t>
            </w:r>
          </w:p>
          <w:p w14:paraId="6124DB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wytwarzanie produktów leczniczych, w</w:t>
            </w:r>
          </w:p>
          <w:p w14:paraId="5F78ACB0" w14:textId="5E0E9A4E" w:rsidR="00451987" w:rsidRPr="00542AD3" w:rsidRDefault="00451987" w:rsidP="00451987">
            <w:pPr>
              <w:rPr>
                <w:rFonts w:ascii="Arial" w:hAnsi="Arial" w:cs="Arial"/>
                <w:bCs/>
                <w:sz w:val="18"/>
                <w:szCs w:val="18"/>
              </w:rPr>
            </w:pPr>
            <w:r w:rsidRPr="00542AD3">
              <w:rPr>
                <w:rFonts w:ascii="Arial" w:hAnsi="Arial" w:cs="Arial"/>
                <w:bCs/>
                <w:sz w:val="18"/>
                <w:szCs w:val="18"/>
              </w:rPr>
              <w:t>szczególności leków recepturowych i aptecznych.</w:t>
            </w:r>
          </w:p>
        </w:tc>
        <w:tc>
          <w:tcPr>
            <w:tcW w:w="2268" w:type="dxa"/>
          </w:tcPr>
          <w:p w14:paraId="7142887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Proponuję następujące brzmienie</w:t>
            </w:r>
          </w:p>
          <w:p w14:paraId="207A06D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przepisu:</w:t>
            </w:r>
          </w:p>
          <w:p w14:paraId="04641B6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Sporządzanie i wytwarzanie</w:t>
            </w:r>
          </w:p>
          <w:p w14:paraId="3385CE5B" w14:textId="0F7CF17A" w:rsidR="00451987" w:rsidRPr="00542AD3" w:rsidRDefault="00451987" w:rsidP="00451987">
            <w:pPr>
              <w:rPr>
                <w:rFonts w:ascii="Arial" w:hAnsi="Arial" w:cs="Arial"/>
                <w:sz w:val="18"/>
                <w:szCs w:val="18"/>
              </w:rPr>
            </w:pPr>
            <w:r w:rsidRPr="00542AD3">
              <w:rPr>
                <w:rFonts w:ascii="Arial" w:hAnsi="Arial" w:cs="Arial"/>
                <w:bCs/>
                <w:sz w:val="18"/>
                <w:szCs w:val="18"/>
              </w:rPr>
              <w:t>produktów leczniczych.”.</w:t>
            </w:r>
          </w:p>
        </w:tc>
        <w:tc>
          <w:tcPr>
            <w:tcW w:w="2942" w:type="dxa"/>
          </w:tcPr>
          <w:p w14:paraId="30B685C7" w14:textId="5BA6ED91" w:rsidR="00797754" w:rsidRPr="00542AD3" w:rsidRDefault="00797754" w:rsidP="00451987">
            <w:pPr>
              <w:rPr>
                <w:rFonts w:ascii="Arial" w:hAnsi="Arial" w:cs="Arial"/>
                <w:bCs/>
                <w:sz w:val="18"/>
                <w:szCs w:val="18"/>
              </w:rPr>
            </w:pPr>
            <w:r w:rsidRPr="00542AD3">
              <w:rPr>
                <w:rFonts w:ascii="Arial" w:hAnsi="Arial" w:cs="Arial"/>
                <w:bCs/>
                <w:sz w:val="18"/>
                <w:szCs w:val="18"/>
              </w:rPr>
              <w:t>Uwaga uwzględniona.</w:t>
            </w:r>
          </w:p>
          <w:p w14:paraId="1F1BCDD8" w14:textId="3DBA916E" w:rsidR="00797754" w:rsidRPr="00542AD3" w:rsidRDefault="00797754" w:rsidP="00451987">
            <w:pPr>
              <w:rPr>
                <w:rFonts w:ascii="Arial" w:hAnsi="Arial" w:cs="Arial"/>
                <w:bCs/>
                <w:sz w:val="18"/>
                <w:szCs w:val="18"/>
              </w:rPr>
            </w:pPr>
            <w:r w:rsidRPr="00542AD3">
              <w:rPr>
                <w:rFonts w:ascii="Arial" w:hAnsi="Arial" w:cs="Arial"/>
                <w:bCs/>
                <w:sz w:val="18"/>
                <w:szCs w:val="18"/>
              </w:rPr>
              <w:t>Przepis został zmieniony w tym zakresie.</w:t>
            </w:r>
          </w:p>
          <w:p w14:paraId="66899E6D" w14:textId="77777777" w:rsidR="00797754" w:rsidRPr="00542AD3" w:rsidRDefault="00797754" w:rsidP="00451987">
            <w:pPr>
              <w:rPr>
                <w:rFonts w:ascii="Arial" w:hAnsi="Arial" w:cs="Arial"/>
                <w:bCs/>
                <w:sz w:val="18"/>
                <w:szCs w:val="18"/>
              </w:rPr>
            </w:pPr>
          </w:p>
          <w:p w14:paraId="4C838063" w14:textId="77777777" w:rsidR="00797754" w:rsidRPr="00542AD3" w:rsidRDefault="00797754" w:rsidP="00451987">
            <w:pPr>
              <w:rPr>
                <w:rFonts w:ascii="Arial" w:hAnsi="Arial" w:cs="Arial"/>
                <w:bCs/>
                <w:sz w:val="18"/>
                <w:szCs w:val="18"/>
              </w:rPr>
            </w:pPr>
          </w:p>
          <w:p w14:paraId="38F98340" w14:textId="77777777" w:rsidR="00797754" w:rsidRPr="00542AD3" w:rsidRDefault="00797754" w:rsidP="00451987">
            <w:pPr>
              <w:rPr>
                <w:rFonts w:ascii="Arial" w:hAnsi="Arial" w:cs="Arial"/>
                <w:bCs/>
                <w:sz w:val="18"/>
                <w:szCs w:val="18"/>
              </w:rPr>
            </w:pPr>
          </w:p>
          <w:p w14:paraId="744EBB07" w14:textId="77777777" w:rsidR="00797754" w:rsidRPr="00542AD3" w:rsidRDefault="00797754" w:rsidP="00451987">
            <w:pPr>
              <w:rPr>
                <w:rFonts w:ascii="Arial" w:hAnsi="Arial" w:cs="Arial"/>
                <w:bCs/>
                <w:sz w:val="18"/>
                <w:szCs w:val="18"/>
              </w:rPr>
            </w:pPr>
          </w:p>
          <w:p w14:paraId="78C1049A" w14:textId="77777777" w:rsidR="00797754" w:rsidRPr="00542AD3" w:rsidRDefault="00797754" w:rsidP="00451987">
            <w:pPr>
              <w:rPr>
                <w:rFonts w:ascii="Arial" w:hAnsi="Arial" w:cs="Arial"/>
                <w:bCs/>
                <w:sz w:val="18"/>
                <w:szCs w:val="18"/>
              </w:rPr>
            </w:pPr>
          </w:p>
          <w:p w14:paraId="1A8F6F0B" w14:textId="77777777" w:rsidR="00797754" w:rsidRPr="00542AD3" w:rsidRDefault="00797754" w:rsidP="00451987">
            <w:pPr>
              <w:rPr>
                <w:rFonts w:ascii="Arial" w:hAnsi="Arial" w:cs="Arial"/>
                <w:bCs/>
                <w:sz w:val="18"/>
                <w:szCs w:val="18"/>
              </w:rPr>
            </w:pPr>
          </w:p>
          <w:p w14:paraId="2F4A3A8C" w14:textId="100B827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 </w:t>
            </w:r>
          </w:p>
        </w:tc>
      </w:tr>
      <w:tr w:rsidR="00A373A0" w:rsidRPr="00542AD3" w14:paraId="0CE6F233" w14:textId="77777777" w:rsidTr="00D87D56">
        <w:tc>
          <w:tcPr>
            <w:tcW w:w="477" w:type="dxa"/>
          </w:tcPr>
          <w:p w14:paraId="31948F93" w14:textId="77777777" w:rsidR="00451987" w:rsidRPr="00542AD3" w:rsidRDefault="00451987" w:rsidP="00451987">
            <w:pPr>
              <w:rPr>
                <w:rFonts w:ascii="Arial" w:hAnsi="Arial" w:cs="Arial"/>
                <w:sz w:val="18"/>
                <w:szCs w:val="18"/>
              </w:rPr>
            </w:pPr>
          </w:p>
        </w:tc>
        <w:tc>
          <w:tcPr>
            <w:tcW w:w="1109" w:type="dxa"/>
          </w:tcPr>
          <w:p w14:paraId="2B54D418" w14:textId="7D4B5A46" w:rsidR="00451987" w:rsidRPr="00542AD3" w:rsidRDefault="00451987" w:rsidP="00451987">
            <w:pPr>
              <w:rPr>
                <w:rFonts w:ascii="Arial" w:hAnsi="Arial" w:cs="Arial"/>
                <w:sz w:val="18"/>
                <w:szCs w:val="18"/>
              </w:rPr>
            </w:pPr>
            <w:r w:rsidRPr="00542AD3">
              <w:rPr>
                <w:rFonts w:ascii="Arial" w:hAnsi="Arial" w:cs="Arial"/>
                <w:sz w:val="18"/>
                <w:szCs w:val="18"/>
              </w:rPr>
              <w:t>Załącznik nr 11 pkt 1</w:t>
            </w:r>
          </w:p>
        </w:tc>
        <w:tc>
          <w:tcPr>
            <w:tcW w:w="1838" w:type="dxa"/>
          </w:tcPr>
          <w:p w14:paraId="70596074" w14:textId="29C60C22"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17B0FE4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Sporządzanie i wytwarzanie produktów leczniczych i wyrobów medycznych. </w:t>
            </w:r>
          </w:p>
          <w:p w14:paraId="7C1832E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Propozycja:</w:t>
            </w:r>
          </w:p>
          <w:p w14:paraId="2FD623C6" w14:textId="47658F79" w:rsidR="00451987" w:rsidRPr="00542AD3" w:rsidRDefault="00451987" w:rsidP="00451987">
            <w:pPr>
              <w:rPr>
                <w:rFonts w:ascii="Arial" w:hAnsi="Arial" w:cs="Arial"/>
                <w:sz w:val="18"/>
                <w:szCs w:val="18"/>
              </w:rPr>
            </w:pPr>
            <w:r w:rsidRPr="00542AD3">
              <w:rPr>
                <w:rFonts w:ascii="Arial" w:hAnsi="Arial" w:cs="Arial"/>
                <w:bCs/>
                <w:sz w:val="18"/>
                <w:szCs w:val="18"/>
              </w:rPr>
              <w:t>(sporządzanie i wytwarzanie produktów leczniczych i dysponowanie wyrobami medycznymi)</w:t>
            </w:r>
          </w:p>
        </w:tc>
        <w:tc>
          <w:tcPr>
            <w:tcW w:w="2410" w:type="dxa"/>
            <w:gridSpan w:val="2"/>
          </w:tcPr>
          <w:p w14:paraId="4527307B" w14:textId="49A17640" w:rsidR="00451987" w:rsidRPr="00542AD3" w:rsidRDefault="00451987" w:rsidP="00451987">
            <w:pPr>
              <w:rPr>
                <w:rFonts w:ascii="Arial" w:hAnsi="Arial" w:cs="Arial"/>
                <w:sz w:val="18"/>
                <w:szCs w:val="18"/>
              </w:rPr>
            </w:pPr>
            <w:r w:rsidRPr="00542AD3">
              <w:rPr>
                <w:rFonts w:ascii="Arial" w:hAnsi="Arial" w:cs="Arial"/>
                <w:bCs/>
                <w:sz w:val="18"/>
                <w:szCs w:val="18"/>
              </w:rPr>
              <w:t>Wątpliwość dotycząca wytwarzania i sporządzania wyrobów medycznych przez technika farmaceutycznego</w:t>
            </w:r>
          </w:p>
        </w:tc>
        <w:tc>
          <w:tcPr>
            <w:tcW w:w="2268" w:type="dxa"/>
          </w:tcPr>
          <w:p w14:paraId="0B7BB874" w14:textId="77777777" w:rsidR="00451987" w:rsidRPr="00542AD3" w:rsidRDefault="00451987" w:rsidP="00451987">
            <w:pPr>
              <w:rPr>
                <w:rFonts w:ascii="Arial" w:hAnsi="Arial" w:cs="Arial"/>
                <w:sz w:val="18"/>
                <w:szCs w:val="18"/>
              </w:rPr>
            </w:pPr>
          </w:p>
        </w:tc>
        <w:tc>
          <w:tcPr>
            <w:tcW w:w="2942" w:type="dxa"/>
          </w:tcPr>
          <w:p w14:paraId="34A882F7" w14:textId="47AF2238"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3262FE" w:rsidRPr="00542AD3">
              <w:rPr>
                <w:rFonts w:ascii="Arial" w:hAnsi="Arial" w:cs="Arial"/>
                <w:bCs/>
                <w:sz w:val="18"/>
                <w:szCs w:val="18"/>
              </w:rPr>
              <w:t>.</w:t>
            </w:r>
          </w:p>
          <w:p w14:paraId="0D3EC1DE" w14:textId="77777777" w:rsidR="003262FE" w:rsidRPr="00542AD3" w:rsidRDefault="003262FE" w:rsidP="00451987">
            <w:pPr>
              <w:rPr>
                <w:rFonts w:ascii="Arial" w:hAnsi="Arial" w:cs="Arial"/>
                <w:bCs/>
                <w:sz w:val="18"/>
                <w:szCs w:val="18"/>
              </w:rPr>
            </w:pPr>
          </w:p>
          <w:p w14:paraId="0917AA20" w14:textId="1F4E5F02" w:rsidR="003262FE" w:rsidRPr="00542AD3" w:rsidRDefault="003262FE" w:rsidP="00451987">
            <w:pPr>
              <w:rPr>
                <w:rFonts w:ascii="Arial" w:hAnsi="Arial" w:cs="Arial"/>
                <w:bCs/>
                <w:sz w:val="18"/>
                <w:szCs w:val="18"/>
              </w:rPr>
            </w:pPr>
            <w:r w:rsidRPr="00542AD3">
              <w:rPr>
                <w:rFonts w:ascii="Arial" w:hAnsi="Arial" w:cs="Arial"/>
                <w:bCs/>
                <w:sz w:val="18"/>
                <w:szCs w:val="18"/>
              </w:rPr>
              <w:t>Z pkt. usunięto „wyroby medyczne”.</w:t>
            </w:r>
          </w:p>
          <w:p w14:paraId="2EA7317F" w14:textId="5A11C733" w:rsidR="003262FE" w:rsidRPr="00542AD3" w:rsidRDefault="003262FE" w:rsidP="00451987">
            <w:pPr>
              <w:rPr>
                <w:rFonts w:ascii="Arial" w:hAnsi="Arial" w:cs="Arial"/>
                <w:bCs/>
                <w:sz w:val="18"/>
                <w:szCs w:val="18"/>
              </w:rPr>
            </w:pPr>
            <w:r w:rsidRPr="00542AD3">
              <w:rPr>
                <w:rFonts w:ascii="Arial" w:hAnsi="Arial" w:cs="Arial"/>
                <w:bCs/>
                <w:sz w:val="18"/>
                <w:szCs w:val="18"/>
              </w:rPr>
              <w:t>W odniesieniu do propozycji dodania „dysponowanie wyrobami medycznymi” należy zaznaczyć, że projekt w pkt 2  i 3 odnosi się do zaopatrywania w wyrob</w:t>
            </w:r>
            <w:r w:rsidR="00797754" w:rsidRPr="00542AD3">
              <w:rPr>
                <w:rFonts w:ascii="Arial" w:hAnsi="Arial" w:cs="Arial"/>
                <w:bCs/>
                <w:sz w:val="18"/>
                <w:szCs w:val="18"/>
              </w:rPr>
              <w:t>y medyczne i wydawania</w:t>
            </w:r>
            <w:r w:rsidRPr="00542AD3">
              <w:rPr>
                <w:rFonts w:ascii="Arial" w:hAnsi="Arial" w:cs="Arial"/>
                <w:bCs/>
                <w:sz w:val="18"/>
                <w:szCs w:val="18"/>
              </w:rPr>
              <w:t xml:space="preserve"> </w:t>
            </w:r>
            <w:r w:rsidR="00797754" w:rsidRPr="00542AD3">
              <w:rPr>
                <w:rFonts w:ascii="Arial" w:hAnsi="Arial" w:cs="Arial"/>
                <w:bCs/>
                <w:sz w:val="18"/>
                <w:szCs w:val="18"/>
              </w:rPr>
              <w:t>tych wyrobów</w:t>
            </w:r>
            <w:r w:rsidRPr="00542AD3">
              <w:rPr>
                <w:rFonts w:ascii="Arial" w:hAnsi="Arial" w:cs="Arial"/>
                <w:bCs/>
                <w:sz w:val="18"/>
                <w:szCs w:val="18"/>
              </w:rPr>
              <w:t>.</w:t>
            </w:r>
          </w:p>
          <w:p w14:paraId="0D59E081" w14:textId="77777777" w:rsidR="009A79F9" w:rsidRPr="00542AD3" w:rsidRDefault="009A79F9" w:rsidP="00451987">
            <w:pPr>
              <w:rPr>
                <w:rFonts w:ascii="Arial" w:hAnsi="Arial" w:cs="Arial"/>
                <w:bCs/>
                <w:sz w:val="18"/>
                <w:szCs w:val="18"/>
              </w:rPr>
            </w:pPr>
          </w:p>
          <w:p w14:paraId="245FDE7C" w14:textId="66D2FFE0" w:rsidR="009A79F9" w:rsidRPr="00542AD3" w:rsidRDefault="009A79F9" w:rsidP="00451987">
            <w:pPr>
              <w:rPr>
                <w:rFonts w:ascii="Arial" w:hAnsi="Arial" w:cs="Arial"/>
                <w:sz w:val="18"/>
                <w:szCs w:val="18"/>
              </w:rPr>
            </w:pPr>
          </w:p>
        </w:tc>
      </w:tr>
      <w:tr w:rsidR="00A373A0" w:rsidRPr="00542AD3" w14:paraId="648A84D1" w14:textId="77777777" w:rsidTr="00D87D56">
        <w:tc>
          <w:tcPr>
            <w:tcW w:w="477" w:type="dxa"/>
          </w:tcPr>
          <w:p w14:paraId="30E21FC7" w14:textId="77777777" w:rsidR="00451987" w:rsidRPr="00542AD3" w:rsidRDefault="00451987" w:rsidP="00451987">
            <w:pPr>
              <w:rPr>
                <w:rFonts w:ascii="Arial" w:hAnsi="Arial" w:cs="Arial"/>
                <w:sz w:val="18"/>
                <w:szCs w:val="18"/>
              </w:rPr>
            </w:pPr>
          </w:p>
        </w:tc>
        <w:tc>
          <w:tcPr>
            <w:tcW w:w="1109" w:type="dxa"/>
          </w:tcPr>
          <w:p w14:paraId="6DE9D98D" w14:textId="06910F4F" w:rsidR="00451987" w:rsidRPr="00542AD3" w:rsidRDefault="00451987" w:rsidP="00451987">
            <w:pPr>
              <w:rPr>
                <w:rFonts w:ascii="Arial" w:hAnsi="Arial" w:cs="Arial"/>
                <w:sz w:val="18"/>
                <w:szCs w:val="18"/>
              </w:rPr>
            </w:pPr>
            <w:r w:rsidRPr="00542AD3">
              <w:rPr>
                <w:rFonts w:ascii="Arial" w:hAnsi="Arial" w:cs="Arial"/>
                <w:sz w:val="18"/>
                <w:szCs w:val="18"/>
              </w:rPr>
              <w:t>Załącznik nr 11 pkt 1</w:t>
            </w:r>
          </w:p>
        </w:tc>
        <w:tc>
          <w:tcPr>
            <w:tcW w:w="1838" w:type="dxa"/>
          </w:tcPr>
          <w:p w14:paraId="3F4BE245" w14:textId="4A1C551D"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5D344835" w14:textId="1E6DBAE7" w:rsidR="00451987" w:rsidRPr="00542AD3" w:rsidRDefault="00451987" w:rsidP="00451987">
            <w:pPr>
              <w:rPr>
                <w:rFonts w:ascii="Arial" w:hAnsi="Arial" w:cs="Arial"/>
                <w:bCs/>
                <w:sz w:val="18"/>
                <w:szCs w:val="18"/>
              </w:rPr>
            </w:pPr>
            <w:r w:rsidRPr="00542AD3">
              <w:rPr>
                <w:rFonts w:ascii="Arial" w:hAnsi="Arial" w:cs="Arial"/>
                <w:sz w:val="18"/>
                <w:szCs w:val="18"/>
              </w:rPr>
              <w:t>Zmiana brzmienia</w:t>
            </w:r>
          </w:p>
        </w:tc>
        <w:tc>
          <w:tcPr>
            <w:tcW w:w="2410" w:type="dxa"/>
            <w:gridSpan w:val="2"/>
          </w:tcPr>
          <w:p w14:paraId="39C2FC9C" w14:textId="72A7EE2E" w:rsidR="00451987" w:rsidRPr="00542AD3" w:rsidRDefault="00451987" w:rsidP="00451987">
            <w:pPr>
              <w:rPr>
                <w:rFonts w:ascii="Arial" w:hAnsi="Arial" w:cs="Arial"/>
                <w:bCs/>
                <w:sz w:val="18"/>
                <w:szCs w:val="18"/>
              </w:rPr>
            </w:pPr>
            <w:r w:rsidRPr="00542AD3">
              <w:rPr>
                <w:rFonts w:ascii="Arial" w:hAnsi="Arial" w:cs="Arial"/>
                <w:bCs/>
                <w:sz w:val="18"/>
                <w:szCs w:val="18"/>
              </w:rPr>
              <w:t>Dostosowanie do nomenklatury określonej w ustawie – Prawo farmaceutyczne.</w:t>
            </w:r>
          </w:p>
        </w:tc>
        <w:tc>
          <w:tcPr>
            <w:tcW w:w="2268" w:type="dxa"/>
          </w:tcPr>
          <w:p w14:paraId="0861C0F8" w14:textId="2F6958BE" w:rsidR="00451987" w:rsidRPr="00542AD3" w:rsidRDefault="00451987" w:rsidP="00451987">
            <w:pPr>
              <w:rPr>
                <w:rFonts w:ascii="Arial" w:hAnsi="Arial" w:cs="Arial"/>
                <w:sz w:val="18"/>
                <w:szCs w:val="18"/>
              </w:rPr>
            </w:pPr>
            <w:r w:rsidRPr="00542AD3">
              <w:rPr>
                <w:rFonts w:ascii="Arial" w:hAnsi="Arial" w:cs="Arial"/>
                <w:bCs/>
                <w:sz w:val="18"/>
                <w:szCs w:val="18"/>
              </w:rPr>
              <w:t>„1. Sporządzanie i wytwarzanie leków recepturowych i leków aptecznych.”.</w:t>
            </w:r>
          </w:p>
        </w:tc>
        <w:tc>
          <w:tcPr>
            <w:tcW w:w="2942" w:type="dxa"/>
          </w:tcPr>
          <w:p w14:paraId="74BAFE14" w14:textId="1896CFA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97754" w:rsidRPr="00542AD3">
              <w:rPr>
                <w:rFonts w:ascii="Arial" w:hAnsi="Arial" w:cs="Arial"/>
                <w:bCs/>
                <w:sz w:val="18"/>
                <w:szCs w:val="18"/>
              </w:rPr>
              <w:t>nieuwzględniona.</w:t>
            </w:r>
          </w:p>
          <w:p w14:paraId="1B8F4103" w14:textId="77777777" w:rsidR="00797754" w:rsidRPr="00542AD3" w:rsidRDefault="00797754" w:rsidP="00451987">
            <w:pPr>
              <w:rPr>
                <w:rFonts w:ascii="Arial" w:hAnsi="Arial" w:cs="Arial"/>
                <w:bCs/>
                <w:sz w:val="18"/>
                <w:szCs w:val="18"/>
              </w:rPr>
            </w:pPr>
          </w:p>
          <w:p w14:paraId="6CDA6D18" w14:textId="1C6D3042" w:rsidR="00451987" w:rsidRPr="00542AD3" w:rsidRDefault="00797754" w:rsidP="00451987">
            <w:pPr>
              <w:rPr>
                <w:rFonts w:ascii="Arial" w:hAnsi="Arial" w:cs="Arial"/>
                <w:bCs/>
                <w:sz w:val="18"/>
                <w:szCs w:val="18"/>
              </w:rPr>
            </w:pPr>
            <w:r w:rsidRPr="00542AD3">
              <w:rPr>
                <w:rFonts w:ascii="Arial" w:hAnsi="Arial" w:cs="Arial"/>
                <w:bCs/>
                <w:sz w:val="18"/>
                <w:szCs w:val="18"/>
              </w:rPr>
              <w:t>Zgodnie z art. 91 ustawy – Prawo farmaceutyczne t</w:t>
            </w:r>
            <w:r w:rsidR="00451987" w:rsidRPr="00542AD3">
              <w:rPr>
                <w:rFonts w:ascii="Arial" w:hAnsi="Arial" w:cs="Arial"/>
                <w:bCs/>
                <w:sz w:val="18"/>
                <w:szCs w:val="18"/>
              </w:rPr>
              <w:t xml:space="preserve">echnik farmaceutyczny, posiadający dwuletnią praktykę w aptece w pełnym wymiarze czasu pracy, może wykonywać w aptece czynności fachowe polegające na sporządzaniu, wytwarzaniu, wydawaniu </w:t>
            </w:r>
            <w:r w:rsidR="00451987" w:rsidRPr="00542AD3">
              <w:rPr>
                <w:rFonts w:ascii="Arial" w:hAnsi="Arial" w:cs="Arial"/>
                <w:b/>
                <w:sz w:val="18"/>
                <w:szCs w:val="18"/>
              </w:rPr>
              <w:t xml:space="preserve">produktów leczniczych </w:t>
            </w:r>
            <w:r w:rsidR="00451987" w:rsidRPr="00542AD3">
              <w:rPr>
                <w:rFonts w:ascii="Arial" w:hAnsi="Arial" w:cs="Arial"/>
                <w:bCs/>
                <w:sz w:val="18"/>
                <w:szCs w:val="18"/>
              </w:rPr>
              <w:t>i wyrobów medycznych, z wyjątkiem produktów leczniczych mających w swoim składzie:</w:t>
            </w:r>
          </w:p>
          <w:p w14:paraId="12981CC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substancje bardzo silnie działające określone w Urzędowym Wykazie Produktów Leczniczych dopuszczonych do obrotu na terytorium Rzeczypospolitej Polskiej,</w:t>
            </w:r>
          </w:p>
          <w:p w14:paraId="709560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2) substancje odurzające,</w:t>
            </w:r>
          </w:p>
          <w:p w14:paraId="2DB535E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3) substancje psychotropowe grupy I-P oraz II-P</w:t>
            </w:r>
          </w:p>
          <w:p w14:paraId="57B6FEAB" w14:textId="1BE0A5EC" w:rsidR="00451987" w:rsidRPr="00542AD3" w:rsidRDefault="00451987" w:rsidP="00451987">
            <w:pPr>
              <w:rPr>
                <w:rFonts w:ascii="Arial" w:hAnsi="Arial" w:cs="Arial"/>
                <w:bCs/>
                <w:sz w:val="18"/>
                <w:szCs w:val="18"/>
              </w:rPr>
            </w:pPr>
            <w:r w:rsidRPr="00542AD3">
              <w:rPr>
                <w:rFonts w:ascii="Arial" w:hAnsi="Arial" w:cs="Arial"/>
                <w:bCs/>
                <w:sz w:val="18"/>
                <w:szCs w:val="18"/>
              </w:rPr>
              <w:t>- określone w odrębnych przepisach.</w:t>
            </w:r>
          </w:p>
          <w:p w14:paraId="7B3F632E" w14:textId="5FF3D670" w:rsidR="000E133F" w:rsidRPr="00542AD3" w:rsidRDefault="000E133F" w:rsidP="00451987">
            <w:pPr>
              <w:rPr>
                <w:rFonts w:ascii="Arial" w:hAnsi="Arial" w:cs="Arial"/>
                <w:bCs/>
                <w:sz w:val="18"/>
                <w:szCs w:val="18"/>
              </w:rPr>
            </w:pPr>
            <w:r w:rsidRPr="00542AD3">
              <w:rPr>
                <w:rFonts w:ascii="Arial" w:hAnsi="Arial" w:cs="Arial"/>
                <w:bCs/>
                <w:sz w:val="18"/>
                <w:szCs w:val="18"/>
              </w:rPr>
              <w:t xml:space="preserve">Natomiast w podpunktach zawartych w tym punkcie przy szczegółowych czynnościach doprecyzowano, jakich konkretnie produktów leczniczych dotyczą, tj. leków aptecznych i leków recepturowych.  </w:t>
            </w:r>
          </w:p>
          <w:p w14:paraId="2934AAD5" w14:textId="2770ABAE" w:rsidR="00451987" w:rsidRPr="00542AD3" w:rsidRDefault="00451987" w:rsidP="00451987">
            <w:pPr>
              <w:rPr>
                <w:rFonts w:ascii="Arial" w:hAnsi="Arial" w:cs="Arial"/>
                <w:bCs/>
                <w:sz w:val="18"/>
                <w:szCs w:val="18"/>
              </w:rPr>
            </w:pPr>
          </w:p>
        </w:tc>
      </w:tr>
      <w:tr w:rsidR="00A373A0" w:rsidRPr="00542AD3" w14:paraId="7356CF39" w14:textId="77777777" w:rsidTr="00D87D56">
        <w:tc>
          <w:tcPr>
            <w:tcW w:w="477" w:type="dxa"/>
          </w:tcPr>
          <w:p w14:paraId="12E63605" w14:textId="77777777" w:rsidR="00451987" w:rsidRPr="00542AD3" w:rsidRDefault="00451987" w:rsidP="00451987">
            <w:pPr>
              <w:rPr>
                <w:rFonts w:ascii="Arial" w:hAnsi="Arial" w:cs="Arial"/>
                <w:sz w:val="18"/>
                <w:szCs w:val="18"/>
              </w:rPr>
            </w:pPr>
          </w:p>
        </w:tc>
        <w:tc>
          <w:tcPr>
            <w:tcW w:w="1109" w:type="dxa"/>
          </w:tcPr>
          <w:p w14:paraId="24B306BB" w14:textId="57AC34F3" w:rsidR="00451987" w:rsidRPr="00542AD3" w:rsidRDefault="00451987" w:rsidP="00451987">
            <w:pPr>
              <w:rPr>
                <w:rFonts w:ascii="Arial" w:hAnsi="Arial" w:cs="Arial"/>
                <w:sz w:val="18"/>
                <w:szCs w:val="18"/>
              </w:rPr>
            </w:pPr>
            <w:r w:rsidRPr="00542AD3">
              <w:rPr>
                <w:rFonts w:ascii="Arial" w:hAnsi="Arial" w:cs="Arial"/>
                <w:sz w:val="18"/>
                <w:szCs w:val="18"/>
              </w:rPr>
              <w:t>Załącznik nr 11 pkt 1.2</w:t>
            </w:r>
          </w:p>
        </w:tc>
        <w:tc>
          <w:tcPr>
            <w:tcW w:w="1838" w:type="dxa"/>
          </w:tcPr>
          <w:p w14:paraId="0315EE28" w14:textId="2BADDD98"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0FA715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Przygotowywanie pomieszczenia oraz sprzętu do sporządzania produktów leczniczych oraz preparatów leczniczych do żywienia pozajelitowego, do żywienia dojelitowego, produktów radiofarmaceutycznych, wytwarzania płynów infuzyjnych, przygotowywania roztworów do hemodializy i dializy dootrzewnowej oraz przygotowywania leków w dawkach dziennych, w tym leków cytostatycznych.</w:t>
            </w:r>
          </w:p>
          <w:p w14:paraId="7B5E2D2C" w14:textId="17FAD998" w:rsidR="00451987" w:rsidRPr="00542AD3" w:rsidRDefault="00451987" w:rsidP="00451987">
            <w:pPr>
              <w:rPr>
                <w:rFonts w:ascii="Arial" w:hAnsi="Arial" w:cs="Arial"/>
                <w:sz w:val="18"/>
                <w:szCs w:val="18"/>
              </w:rPr>
            </w:pPr>
            <w:r w:rsidRPr="00542AD3">
              <w:rPr>
                <w:rFonts w:ascii="Arial" w:hAnsi="Arial" w:cs="Arial"/>
                <w:bCs/>
                <w:sz w:val="18"/>
                <w:szCs w:val="18"/>
              </w:rPr>
              <w:t>(wykreślenie przygotowywanie leków w dawkach dziennych, w tym leków cytotoksycznych)</w:t>
            </w:r>
          </w:p>
        </w:tc>
        <w:tc>
          <w:tcPr>
            <w:tcW w:w="2410" w:type="dxa"/>
            <w:gridSpan w:val="2"/>
          </w:tcPr>
          <w:p w14:paraId="66F7FD7A" w14:textId="48F5B277" w:rsidR="00451987" w:rsidRPr="00542AD3" w:rsidRDefault="00451987" w:rsidP="00451987">
            <w:pPr>
              <w:rPr>
                <w:rFonts w:ascii="Arial" w:hAnsi="Arial" w:cs="Arial"/>
                <w:sz w:val="18"/>
                <w:szCs w:val="18"/>
              </w:rPr>
            </w:pPr>
            <w:r w:rsidRPr="00542AD3">
              <w:rPr>
                <w:rFonts w:ascii="Arial" w:hAnsi="Arial" w:cs="Arial"/>
                <w:bCs/>
                <w:sz w:val="18"/>
                <w:szCs w:val="18"/>
              </w:rPr>
              <w:t>Technik nie przygotowuje leków w dawkach dziennych zwłaszcza leków cytostatycznych. Dz.U.2022.2301 t.j. Art. 91.</w:t>
            </w:r>
          </w:p>
        </w:tc>
        <w:tc>
          <w:tcPr>
            <w:tcW w:w="2268" w:type="dxa"/>
          </w:tcPr>
          <w:p w14:paraId="52C411E7" w14:textId="77777777" w:rsidR="00451987" w:rsidRPr="00542AD3" w:rsidRDefault="00451987" w:rsidP="00451987">
            <w:pPr>
              <w:rPr>
                <w:rFonts w:ascii="Arial" w:hAnsi="Arial" w:cs="Arial"/>
                <w:sz w:val="18"/>
                <w:szCs w:val="18"/>
              </w:rPr>
            </w:pPr>
          </w:p>
        </w:tc>
        <w:tc>
          <w:tcPr>
            <w:tcW w:w="2942" w:type="dxa"/>
          </w:tcPr>
          <w:p w14:paraId="2A65AE15" w14:textId="024DF013" w:rsidR="00451987" w:rsidRPr="00542AD3" w:rsidRDefault="000E133F" w:rsidP="00451987">
            <w:pPr>
              <w:rPr>
                <w:rFonts w:ascii="Arial" w:hAnsi="Arial" w:cs="Arial"/>
                <w:bCs/>
                <w:sz w:val="18"/>
                <w:szCs w:val="18"/>
              </w:rPr>
            </w:pPr>
            <w:r w:rsidRPr="00542AD3">
              <w:rPr>
                <w:rFonts w:ascii="Arial" w:hAnsi="Arial" w:cs="Arial"/>
                <w:bCs/>
                <w:sz w:val="18"/>
                <w:szCs w:val="18"/>
              </w:rPr>
              <w:t>Uwaga częściowo uwzględniona.</w:t>
            </w:r>
          </w:p>
          <w:p w14:paraId="44774F7A" w14:textId="77777777" w:rsidR="000E133F" w:rsidRPr="00542AD3" w:rsidRDefault="000E133F" w:rsidP="00451987">
            <w:pPr>
              <w:rPr>
                <w:rFonts w:ascii="Arial" w:hAnsi="Arial" w:cs="Arial"/>
                <w:bCs/>
                <w:sz w:val="18"/>
                <w:szCs w:val="18"/>
              </w:rPr>
            </w:pPr>
          </w:p>
          <w:p w14:paraId="5B7442D1" w14:textId="020401C9" w:rsidR="000E133F" w:rsidRPr="00542AD3" w:rsidRDefault="000E133F" w:rsidP="00451987">
            <w:pPr>
              <w:rPr>
                <w:rFonts w:ascii="Arial" w:hAnsi="Arial" w:cs="Arial"/>
                <w:bCs/>
                <w:sz w:val="18"/>
                <w:szCs w:val="18"/>
              </w:rPr>
            </w:pPr>
            <w:r w:rsidRPr="00542AD3">
              <w:rPr>
                <w:rFonts w:ascii="Arial" w:hAnsi="Arial" w:cs="Arial"/>
                <w:bCs/>
                <w:sz w:val="18"/>
                <w:szCs w:val="18"/>
              </w:rPr>
              <w:t xml:space="preserve">Czynność dotyczy </w:t>
            </w:r>
            <w:r w:rsidRPr="00542AD3">
              <w:rPr>
                <w:rFonts w:ascii="Arial" w:hAnsi="Arial" w:cs="Arial"/>
                <w:b/>
                <w:sz w:val="18"/>
                <w:szCs w:val="18"/>
              </w:rPr>
              <w:t>przygotowania pomieszczenia oraz sprzętu</w:t>
            </w:r>
            <w:r w:rsidRPr="00542AD3">
              <w:rPr>
                <w:rFonts w:ascii="Arial" w:hAnsi="Arial" w:cs="Arial"/>
                <w:bCs/>
                <w:sz w:val="18"/>
                <w:szCs w:val="18"/>
              </w:rPr>
              <w:t xml:space="preserve"> do sporządzania m.in. leków w dawkach dziennych, w tym leków cytostatycznych, nie zaś sporządzania ww. leków. Niemniej jednak, w celu uniknięcia wątpliwości interpretacyjnych, z tego pkt wyodrębniono oddzielny ppkt dotyczący przygotowywania pomieszczenia oraz sprzętu do przygotowania tego rodzaju leków, zgodnie z propozycją NFZ.</w:t>
            </w:r>
          </w:p>
          <w:p w14:paraId="19D428BC" w14:textId="77777777" w:rsidR="00451987" w:rsidRPr="00542AD3" w:rsidRDefault="00451987" w:rsidP="00451987">
            <w:pPr>
              <w:rPr>
                <w:rFonts w:ascii="Arial" w:hAnsi="Arial" w:cs="Arial"/>
                <w:bCs/>
                <w:sz w:val="18"/>
                <w:szCs w:val="18"/>
              </w:rPr>
            </w:pPr>
          </w:p>
          <w:p w14:paraId="46EFA9ED" w14:textId="24989E98" w:rsidR="00451987" w:rsidRPr="00542AD3" w:rsidRDefault="00451987" w:rsidP="00451987">
            <w:pPr>
              <w:rPr>
                <w:rFonts w:ascii="Arial" w:hAnsi="Arial" w:cs="Arial"/>
                <w:sz w:val="18"/>
                <w:szCs w:val="18"/>
              </w:rPr>
            </w:pPr>
          </w:p>
        </w:tc>
      </w:tr>
      <w:tr w:rsidR="00A373A0" w:rsidRPr="00542AD3" w14:paraId="12686A3D" w14:textId="77777777" w:rsidTr="00D87D56">
        <w:tc>
          <w:tcPr>
            <w:tcW w:w="477" w:type="dxa"/>
          </w:tcPr>
          <w:p w14:paraId="20015833" w14:textId="77777777" w:rsidR="00451987" w:rsidRPr="00542AD3" w:rsidRDefault="00451987" w:rsidP="00451987">
            <w:pPr>
              <w:rPr>
                <w:rFonts w:ascii="Arial" w:hAnsi="Arial" w:cs="Arial"/>
                <w:sz w:val="18"/>
                <w:szCs w:val="18"/>
              </w:rPr>
            </w:pPr>
          </w:p>
        </w:tc>
        <w:tc>
          <w:tcPr>
            <w:tcW w:w="1109" w:type="dxa"/>
          </w:tcPr>
          <w:p w14:paraId="6EA1594B" w14:textId="774F7639" w:rsidR="00451987" w:rsidRPr="00542AD3" w:rsidRDefault="00451987" w:rsidP="00451987">
            <w:pPr>
              <w:rPr>
                <w:rFonts w:ascii="Arial" w:hAnsi="Arial" w:cs="Arial"/>
                <w:sz w:val="18"/>
                <w:szCs w:val="18"/>
              </w:rPr>
            </w:pPr>
            <w:r w:rsidRPr="00542AD3">
              <w:rPr>
                <w:rFonts w:ascii="Arial" w:hAnsi="Arial" w:cs="Arial"/>
                <w:sz w:val="18"/>
                <w:szCs w:val="18"/>
              </w:rPr>
              <w:t>Załącznik nr 11 pkt 1.2</w:t>
            </w:r>
          </w:p>
        </w:tc>
        <w:tc>
          <w:tcPr>
            <w:tcW w:w="1838" w:type="dxa"/>
          </w:tcPr>
          <w:p w14:paraId="3EEB7800" w14:textId="4F839C2A"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137AD4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6A676540" w14:textId="6A413BB1"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639BE2F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może powodować wątpliwości</w:t>
            </w:r>
          </w:p>
          <w:p w14:paraId="6E60277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interpretacyjne – z jego treści można bowiem</w:t>
            </w:r>
          </w:p>
          <w:p w14:paraId="79D761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wywnioskować, że technik farmaceutyczny może</w:t>
            </w:r>
          </w:p>
          <w:p w14:paraId="1BA42C82" w14:textId="56B76D2F" w:rsidR="00451987" w:rsidRPr="00542AD3" w:rsidRDefault="00451987" w:rsidP="00451987">
            <w:pPr>
              <w:rPr>
                <w:rFonts w:ascii="Arial" w:hAnsi="Arial" w:cs="Arial"/>
                <w:bCs/>
                <w:sz w:val="18"/>
                <w:szCs w:val="18"/>
              </w:rPr>
            </w:pPr>
            <w:r w:rsidRPr="00542AD3">
              <w:rPr>
                <w:rFonts w:ascii="Arial" w:hAnsi="Arial" w:cs="Arial"/>
                <w:bCs/>
                <w:sz w:val="18"/>
                <w:szCs w:val="18"/>
              </w:rPr>
              <w:t>przygotowywać leki cytostatyczne.</w:t>
            </w:r>
          </w:p>
        </w:tc>
        <w:tc>
          <w:tcPr>
            <w:tcW w:w="2268" w:type="dxa"/>
          </w:tcPr>
          <w:p w14:paraId="55E497B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wyodrębnienie z treści pkt</w:t>
            </w:r>
          </w:p>
          <w:p w14:paraId="3D9C1F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 odrębnej jednostki redakcyjnej w</w:t>
            </w:r>
          </w:p>
          <w:p w14:paraId="296575F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brzmieniu:</w:t>
            </w:r>
          </w:p>
          <w:p w14:paraId="346C46E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„Przygotowywanie pomieszczenia oraz</w:t>
            </w:r>
          </w:p>
          <w:p w14:paraId="38E9A7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sprzętu do przygotowywania leków w</w:t>
            </w:r>
          </w:p>
          <w:p w14:paraId="76D246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dawkach dziennych, w tym leków</w:t>
            </w:r>
          </w:p>
          <w:p w14:paraId="044C2C0E" w14:textId="7BE5A93A"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cytostatycznych.”.</w:t>
            </w:r>
          </w:p>
        </w:tc>
        <w:tc>
          <w:tcPr>
            <w:tcW w:w="2942" w:type="dxa"/>
          </w:tcPr>
          <w:p w14:paraId="349A153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p>
          <w:p w14:paraId="162D0EFD" w14:textId="77777777" w:rsidR="00451987" w:rsidRPr="00542AD3" w:rsidRDefault="00451987" w:rsidP="00451987">
            <w:pPr>
              <w:rPr>
                <w:rFonts w:ascii="Arial" w:hAnsi="Arial" w:cs="Arial"/>
                <w:bCs/>
                <w:sz w:val="18"/>
                <w:szCs w:val="18"/>
              </w:rPr>
            </w:pPr>
          </w:p>
          <w:p w14:paraId="7942CABB" w14:textId="6EC53C75" w:rsidR="00451987" w:rsidRPr="00542AD3" w:rsidRDefault="00451987" w:rsidP="00451987">
            <w:pPr>
              <w:rPr>
                <w:rFonts w:ascii="Arial" w:hAnsi="Arial" w:cs="Arial"/>
                <w:bCs/>
                <w:sz w:val="18"/>
                <w:szCs w:val="18"/>
              </w:rPr>
            </w:pPr>
          </w:p>
        </w:tc>
      </w:tr>
      <w:tr w:rsidR="00A373A0" w:rsidRPr="00542AD3" w14:paraId="2BB64835" w14:textId="77777777" w:rsidTr="00D87D56">
        <w:tc>
          <w:tcPr>
            <w:tcW w:w="477" w:type="dxa"/>
          </w:tcPr>
          <w:p w14:paraId="45CED3B1" w14:textId="77777777" w:rsidR="00451987" w:rsidRPr="00542AD3" w:rsidRDefault="00451987" w:rsidP="00451987">
            <w:pPr>
              <w:rPr>
                <w:rFonts w:ascii="Arial" w:hAnsi="Arial" w:cs="Arial"/>
                <w:sz w:val="18"/>
                <w:szCs w:val="18"/>
              </w:rPr>
            </w:pPr>
          </w:p>
        </w:tc>
        <w:tc>
          <w:tcPr>
            <w:tcW w:w="1109" w:type="dxa"/>
          </w:tcPr>
          <w:p w14:paraId="2A9C03FF" w14:textId="3E0C2AEE" w:rsidR="00451987" w:rsidRPr="00542AD3" w:rsidRDefault="00451987" w:rsidP="00451987">
            <w:pPr>
              <w:rPr>
                <w:rFonts w:ascii="Arial" w:hAnsi="Arial" w:cs="Arial"/>
                <w:sz w:val="18"/>
                <w:szCs w:val="18"/>
              </w:rPr>
            </w:pPr>
            <w:r w:rsidRPr="00542AD3">
              <w:rPr>
                <w:rFonts w:ascii="Arial" w:hAnsi="Arial" w:cs="Arial"/>
                <w:sz w:val="18"/>
                <w:szCs w:val="18"/>
              </w:rPr>
              <w:t>Załącznik nr 11 pkt 1.2</w:t>
            </w:r>
          </w:p>
        </w:tc>
        <w:tc>
          <w:tcPr>
            <w:tcW w:w="1838" w:type="dxa"/>
          </w:tcPr>
          <w:p w14:paraId="3E52072F" w14:textId="779677A1"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6BEA5CBB" w14:textId="5C56B54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Zakres czynności jest nieprecyzyjny</w:t>
            </w:r>
          </w:p>
        </w:tc>
        <w:tc>
          <w:tcPr>
            <w:tcW w:w="2410" w:type="dxa"/>
            <w:gridSpan w:val="2"/>
          </w:tcPr>
          <w:p w14:paraId="18F456CA" w14:textId="05754FCB" w:rsidR="00451987" w:rsidRPr="00542AD3" w:rsidRDefault="00451987" w:rsidP="00451987">
            <w:pPr>
              <w:rPr>
                <w:rFonts w:ascii="Arial" w:hAnsi="Arial" w:cs="Arial"/>
                <w:bCs/>
                <w:sz w:val="18"/>
                <w:szCs w:val="18"/>
              </w:rPr>
            </w:pPr>
            <w:r w:rsidRPr="00542AD3">
              <w:rPr>
                <w:rFonts w:ascii="Arial" w:hAnsi="Arial" w:cs="Arial"/>
                <w:bCs/>
                <w:sz w:val="18"/>
                <w:szCs w:val="18"/>
              </w:rPr>
              <w:t>Zaleca się zakres zgodny z ustawą</w:t>
            </w:r>
          </w:p>
        </w:tc>
        <w:tc>
          <w:tcPr>
            <w:tcW w:w="2268" w:type="dxa"/>
          </w:tcPr>
          <w:p w14:paraId="70B249BD" w14:textId="0082E0E9" w:rsidR="00451987" w:rsidRPr="00542AD3" w:rsidRDefault="00451987" w:rsidP="00451987">
            <w:pPr>
              <w:rPr>
                <w:rFonts w:ascii="Arial" w:hAnsi="Arial" w:cs="Arial"/>
                <w:bCs/>
                <w:sz w:val="18"/>
                <w:szCs w:val="18"/>
              </w:rPr>
            </w:pPr>
            <w:r w:rsidRPr="00542AD3">
              <w:rPr>
                <w:rFonts w:ascii="Arial" w:hAnsi="Arial" w:cs="Arial"/>
                <w:bCs/>
                <w:sz w:val="18"/>
                <w:szCs w:val="18"/>
              </w:rPr>
              <w:t>Zmiana brzmienia punktu 1.2: "1.2. Przygotowywanie pomieszczenia oraz sprzętu do sporządzania i przygotowania   preparatów leczniczych w tym pozajelitowych leków recepturowych i aptecznych, preparatów do żywienia pozajelitowego, preparatów do żywienia dojelitowego</w:t>
            </w:r>
            <w:r w:rsidRPr="00542AD3">
              <w:rPr>
                <w:rFonts w:ascii="Arial" w:hAnsi="Arial" w:cs="Arial"/>
                <w:b/>
                <w:sz w:val="18"/>
                <w:szCs w:val="18"/>
              </w:rPr>
              <w:t>, leków w dawkach indywidualnych, w tym antybiotyków pozajelitowych</w:t>
            </w:r>
            <w:r w:rsidRPr="00542AD3">
              <w:rPr>
                <w:rFonts w:ascii="Arial" w:hAnsi="Arial" w:cs="Arial"/>
                <w:bCs/>
                <w:sz w:val="18"/>
                <w:szCs w:val="18"/>
              </w:rPr>
              <w:t xml:space="preserve">, leków cytostatycznych oraz </w:t>
            </w:r>
            <w:r w:rsidRPr="00542AD3">
              <w:rPr>
                <w:rFonts w:ascii="Arial" w:hAnsi="Arial" w:cs="Arial"/>
                <w:b/>
                <w:sz w:val="18"/>
                <w:szCs w:val="18"/>
              </w:rPr>
              <w:t>produktów leczniczych terapii zaawansowanej – wyjątków szpitalnych</w:t>
            </w:r>
            <w:r w:rsidRPr="00542AD3">
              <w:rPr>
                <w:rFonts w:ascii="Arial" w:hAnsi="Arial" w:cs="Arial"/>
                <w:bCs/>
                <w:sz w:val="18"/>
                <w:szCs w:val="18"/>
              </w:rPr>
              <w:t>, produktów leczniczych radiofarmaceutycznych, roztworów do hemodializy i dializy dootrzewnowej"</w:t>
            </w:r>
          </w:p>
        </w:tc>
        <w:tc>
          <w:tcPr>
            <w:tcW w:w="2942" w:type="dxa"/>
          </w:tcPr>
          <w:p w14:paraId="37FB0D08" w14:textId="37D58F1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E6CF0" w:rsidRPr="00542AD3">
              <w:rPr>
                <w:rFonts w:ascii="Arial" w:hAnsi="Arial" w:cs="Arial"/>
                <w:bCs/>
                <w:sz w:val="18"/>
                <w:szCs w:val="18"/>
              </w:rPr>
              <w:t>nieuwzględniona.</w:t>
            </w:r>
          </w:p>
          <w:p w14:paraId="5312B2ED" w14:textId="77777777" w:rsidR="007E6CF0" w:rsidRPr="00542AD3" w:rsidRDefault="007E6CF0" w:rsidP="00451987">
            <w:pPr>
              <w:rPr>
                <w:rFonts w:ascii="Arial" w:hAnsi="Arial" w:cs="Arial"/>
                <w:bCs/>
                <w:sz w:val="18"/>
                <w:szCs w:val="18"/>
              </w:rPr>
            </w:pPr>
          </w:p>
          <w:p w14:paraId="352FC333" w14:textId="7EAC0AEB" w:rsidR="00451987" w:rsidRPr="00542AD3" w:rsidRDefault="007E6CF0" w:rsidP="00451987">
            <w:pPr>
              <w:rPr>
                <w:rFonts w:ascii="Arial" w:hAnsi="Arial" w:cs="Arial"/>
                <w:bCs/>
                <w:sz w:val="18"/>
                <w:szCs w:val="18"/>
              </w:rPr>
            </w:pPr>
            <w:r w:rsidRPr="00542AD3">
              <w:rPr>
                <w:rFonts w:ascii="Arial" w:hAnsi="Arial" w:cs="Arial"/>
                <w:bCs/>
                <w:sz w:val="18"/>
                <w:szCs w:val="18"/>
              </w:rPr>
              <w:t>Proponowane rodzaje leków mieszczą się w określeniu „produkty lecznicze”.</w:t>
            </w:r>
          </w:p>
          <w:p w14:paraId="4A6FE5B2" w14:textId="77777777" w:rsidR="007E6CF0" w:rsidRPr="00542AD3" w:rsidRDefault="007E6CF0" w:rsidP="00451987">
            <w:pPr>
              <w:rPr>
                <w:rFonts w:ascii="Arial" w:hAnsi="Arial" w:cs="Arial"/>
                <w:bCs/>
                <w:sz w:val="18"/>
                <w:szCs w:val="18"/>
              </w:rPr>
            </w:pPr>
          </w:p>
          <w:p w14:paraId="3E5A2C66" w14:textId="77777777" w:rsidR="007E6CF0" w:rsidRPr="00542AD3" w:rsidRDefault="007E6CF0" w:rsidP="00451987">
            <w:pPr>
              <w:rPr>
                <w:rFonts w:ascii="Arial" w:hAnsi="Arial" w:cs="Arial"/>
                <w:bCs/>
                <w:sz w:val="18"/>
                <w:szCs w:val="18"/>
              </w:rPr>
            </w:pPr>
          </w:p>
          <w:p w14:paraId="02C3C702" w14:textId="0E08E9C4" w:rsidR="00451987" w:rsidRPr="00542AD3" w:rsidRDefault="00451987" w:rsidP="00451987">
            <w:pPr>
              <w:rPr>
                <w:rFonts w:ascii="Arial" w:hAnsi="Arial" w:cs="Arial"/>
                <w:bCs/>
                <w:sz w:val="18"/>
                <w:szCs w:val="18"/>
              </w:rPr>
            </w:pPr>
          </w:p>
        </w:tc>
      </w:tr>
      <w:tr w:rsidR="00A373A0" w:rsidRPr="00542AD3" w14:paraId="752D7232" w14:textId="77777777" w:rsidTr="00D87D56">
        <w:tc>
          <w:tcPr>
            <w:tcW w:w="477" w:type="dxa"/>
          </w:tcPr>
          <w:p w14:paraId="55B8A804" w14:textId="77777777" w:rsidR="00451987" w:rsidRPr="00542AD3" w:rsidRDefault="00451987" w:rsidP="00451987">
            <w:pPr>
              <w:rPr>
                <w:rFonts w:ascii="Arial" w:hAnsi="Arial" w:cs="Arial"/>
                <w:sz w:val="18"/>
                <w:szCs w:val="18"/>
              </w:rPr>
            </w:pPr>
          </w:p>
        </w:tc>
        <w:tc>
          <w:tcPr>
            <w:tcW w:w="1109" w:type="dxa"/>
          </w:tcPr>
          <w:p w14:paraId="2812735A" w14:textId="20D19A9C" w:rsidR="00451987" w:rsidRPr="00542AD3" w:rsidRDefault="00451987" w:rsidP="00451987">
            <w:pPr>
              <w:rPr>
                <w:rFonts w:ascii="Arial" w:hAnsi="Arial" w:cs="Arial"/>
                <w:sz w:val="18"/>
                <w:szCs w:val="18"/>
              </w:rPr>
            </w:pPr>
            <w:r w:rsidRPr="00542AD3">
              <w:rPr>
                <w:rFonts w:ascii="Arial" w:hAnsi="Arial" w:cs="Arial"/>
                <w:sz w:val="18"/>
                <w:szCs w:val="18"/>
              </w:rPr>
              <w:t>Załącznik nr 11 pkt 1.6</w:t>
            </w:r>
          </w:p>
        </w:tc>
        <w:tc>
          <w:tcPr>
            <w:tcW w:w="1838" w:type="dxa"/>
          </w:tcPr>
          <w:p w14:paraId="66E00BA0" w14:textId="0AB2D08F"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3C2AE15A" w14:textId="43A1D8B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Pominięcie leku aptecznego</w:t>
            </w:r>
          </w:p>
        </w:tc>
        <w:tc>
          <w:tcPr>
            <w:tcW w:w="2410" w:type="dxa"/>
            <w:gridSpan w:val="2"/>
          </w:tcPr>
          <w:p w14:paraId="54140692" w14:textId="3303B135" w:rsidR="00451987" w:rsidRPr="00542AD3" w:rsidRDefault="00451987" w:rsidP="00451987">
            <w:pPr>
              <w:rPr>
                <w:rFonts w:ascii="Arial" w:hAnsi="Arial" w:cs="Arial"/>
                <w:bCs/>
                <w:sz w:val="18"/>
                <w:szCs w:val="18"/>
              </w:rPr>
            </w:pPr>
            <w:r w:rsidRPr="00542AD3">
              <w:rPr>
                <w:rFonts w:ascii="Arial" w:hAnsi="Arial" w:cs="Arial"/>
                <w:bCs/>
                <w:sz w:val="18"/>
                <w:szCs w:val="18"/>
              </w:rPr>
              <w:t>Bez zmiany brzmienia punktu technik farmaceutyczny nie będzie w stanie samodzielnie wykonać leku aptecznego</w:t>
            </w:r>
          </w:p>
        </w:tc>
        <w:tc>
          <w:tcPr>
            <w:tcW w:w="2268" w:type="dxa"/>
          </w:tcPr>
          <w:p w14:paraId="1F4CF6D1" w14:textId="2FB21818" w:rsidR="00451987" w:rsidRPr="00542AD3" w:rsidRDefault="00451987" w:rsidP="00451987">
            <w:pPr>
              <w:rPr>
                <w:rFonts w:ascii="Arial" w:hAnsi="Arial" w:cs="Arial"/>
                <w:bCs/>
                <w:sz w:val="18"/>
                <w:szCs w:val="18"/>
              </w:rPr>
            </w:pPr>
            <w:r w:rsidRPr="00542AD3">
              <w:rPr>
                <w:rFonts w:ascii="Arial" w:hAnsi="Arial" w:cs="Arial"/>
                <w:bCs/>
                <w:sz w:val="18"/>
                <w:szCs w:val="18"/>
              </w:rPr>
              <w:t>Dodanie po słowie "recepturowego": "lub leku aptecznego"</w:t>
            </w:r>
          </w:p>
        </w:tc>
        <w:tc>
          <w:tcPr>
            <w:tcW w:w="2942" w:type="dxa"/>
          </w:tcPr>
          <w:p w14:paraId="5E532264" w14:textId="7423C6A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E6CF0" w:rsidRPr="00542AD3">
              <w:rPr>
                <w:rFonts w:ascii="Arial" w:hAnsi="Arial" w:cs="Arial"/>
                <w:bCs/>
                <w:sz w:val="18"/>
                <w:szCs w:val="18"/>
              </w:rPr>
              <w:t>nie</w:t>
            </w:r>
            <w:r w:rsidRPr="00542AD3">
              <w:rPr>
                <w:rFonts w:ascii="Arial" w:hAnsi="Arial" w:cs="Arial"/>
                <w:bCs/>
                <w:sz w:val="18"/>
                <w:szCs w:val="18"/>
              </w:rPr>
              <w:t>uwzględniona</w:t>
            </w:r>
            <w:r w:rsidR="007E6CF0" w:rsidRPr="00542AD3">
              <w:rPr>
                <w:rFonts w:ascii="Arial" w:hAnsi="Arial" w:cs="Arial"/>
                <w:bCs/>
                <w:sz w:val="18"/>
                <w:szCs w:val="18"/>
              </w:rPr>
              <w:t>.</w:t>
            </w:r>
          </w:p>
          <w:p w14:paraId="365B2FB8" w14:textId="266490BB" w:rsidR="00451987" w:rsidRPr="00542AD3" w:rsidRDefault="007E6CF0" w:rsidP="00451987">
            <w:pPr>
              <w:rPr>
                <w:rFonts w:ascii="Arial" w:hAnsi="Arial" w:cs="Arial"/>
                <w:bCs/>
                <w:sz w:val="18"/>
                <w:szCs w:val="18"/>
              </w:rPr>
            </w:pPr>
            <w:r w:rsidRPr="00542AD3">
              <w:rPr>
                <w:rFonts w:ascii="Arial" w:hAnsi="Arial" w:cs="Arial"/>
                <w:bCs/>
                <w:sz w:val="18"/>
                <w:szCs w:val="18"/>
              </w:rPr>
              <w:t>Wykreślono pkt 1.6 w związku z tym, że jest ona zawarta w kolejnym punkcie dotyczącym obliczania ilości surowców farmaceutycznych potrzebnych do sporządzenia postaci leku recepturowego lub leku aptecznego (określenie „surowce farmaceutyczne” obejmuje „substancje”).</w:t>
            </w:r>
          </w:p>
          <w:p w14:paraId="66A5795A" w14:textId="77777777" w:rsidR="00451987" w:rsidRPr="00542AD3" w:rsidRDefault="00451987" w:rsidP="00451987">
            <w:pPr>
              <w:rPr>
                <w:rFonts w:ascii="Arial" w:hAnsi="Arial" w:cs="Arial"/>
                <w:bCs/>
                <w:sz w:val="18"/>
                <w:szCs w:val="18"/>
              </w:rPr>
            </w:pPr>
          </w:p>
        </w:tc>
      </w:tr>
      <w:tr w:rsidR="00A373A0" w:rsidRPr="00542AD3" w14:paraId="15A47726" w14:textId="77777777" w:rsidTr="00D87D56">
        <w:tc>
          <w:tcPr>
            <w:tcW w:w="477" w:type="dxa"/>
          </w:tcPr>
          <w:p w14:paraId="79C5925C" w14:textId="77777777" w:rsidR="00451987" w:rsidRPr="00542AD3" w:rsidRDefault="00451987" w:rsidP="00451987">
            <w:pPr>
              <w:rPr>
                <w:rFonts w:ascii="Arial" w:hAnsi="Arial" w:cs="Arial"/>
                <w:sz w:val="18"/>
                <w:szCs w:val="18"/>
              </w:rPr>
            </w:pPr>
          </w:p>
        </w:tc>
        <w:tc>
          <w:tcPr>
            <w:tcW w:w="1109" w:type="dxa"/>
          </w:tcPr>
          <w:p w14:paraId="2B8CDF04" w14:textId="10D892A3" w:rsidR="00451987" w:rsidRPr="00542AD3" w:rsidRDefault="00451987" w:rsidP="00451987">
            <w:pPr>
              <w:rPr>
                <w:rFonts w:ascii="Arial" w:hAnsi="Arial" w:cs="Arial"/>
                <w:sz w:val="18"/>
                <w:szCs w:val="18"/>
              </w:rPr>
            </w:pPr>
            <w:r w:rsidRPr="00542AD3">
              <w:rPr>
                <w:rFonts w:ascii="Arial" w:hAnsi="Arial" w:cs="Arial"/>
                <w:sz w:val="18"/>
                <w:szCs w:val="18"/>
              </w:rPr>
              <w:t>Załącznik nr 11 pkt 1.6 i 1.7</w:t>
            </w:r>
          </w:p>
        </w:tc>
        <w:tc>
          <w:tcPr>
            <w:tcW w:w="1838" w:type="dxa"/>
          </w:tcPr>
          <w:p w14:paraId="56545F37" w14:textId="03752F51"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157C872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6558EF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modyfikacji, pkt 1.7</w:t>
            </w:r>
          </w:p>
          <w:p w14:paraId="1FDF6A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powiela bowiem treść pkt</w:t>
            </w:r>
          </w:p>
          <w:p w14:paraId="7DD594BF" w14:textId="590695AF"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1.6</w:t>
            </w:r>
          </w:p>
        </w:tc>
        <w:tc>
          <w:tcPr>
            <w:tcW w:w="2410" w:type="dxa"/>
            <w:gridSpan w:val="2"/>
          </w:tcPr>
          <w:p w14:paraId="6CA92F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Z brzmienia pkt 1.6 nie wynika, jakich substancji ta</w:t>
            </w:r>
          </w:p>
          <w:p w14:paraId="319D401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regulacja dotyczy.. Należy zwrócić uwagę, że w pkt 1.7 posłużono się pojęciem surowców</w:t>
            </w:r>
          </w:p>
          <w:p w14:paraId="78AFBA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farmaceutycznych. Ponadto, z brzmienia pkt 1.7 wynika, że wyczerpuje całość używanych substancji</w:t>
            </w:r>
          </w:p>
          <w:p w14:paraId="089FD52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surowcem farmaceutycznym jest bowiem</w:t>
            </w:r>
          </w:p>
          <w:p w14:paraId="76C1D79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zarówno substancja lecznicza „pro receptura”, jak i substancje pomocnicze.</w:t>
            </w:r>
          </w:p>
          <w:p w14:paraId="0579B2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rozważenie zasadności</w:t>
            </w:r>
          </w:p>
          <w:p w14:paraId="28B054B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pozostawienia pkt 1.6.</w:t>
            </w:r>
          </w:p>
          <w:p w14:paraId="05B86671" w14:textId="0FADFE71" w:rsidR="00451987" w:rsidRPr="00542AD3" w:rsidRDefault="00451987" w:rsidP="00451987">
            <w:pPr>
              <w:rPr>
                <w:rFonts w:ascii="Arial" w:hAnsi="Arial" w:cs="Arial"/>
                <w:bCs/>
                <w:sz w:val="18"/>
                <w:szCs w:val="18"/>
              </w:rPr>
            </w:pPr>
            <w:r w:rsidRPr="00542AD3">
              <w:rPr>
                <w:rFonts w:ascii="Arial" w:hAnsi="Arial" w:cs="Arial"/>
                <w:bCs/>
                <w:sz w:val="18"/>
                <w:szCs w:val="18"/>
              </w:rPr>
              <w:t>substancje pomocnicze.</w:t>
            </w:r>
          </w:p>
        </w:tc>
        <w:tc>
          <w:tcPr>
            <w:tcW w:w="2268" w:type="dxa"/>
          </w:tcPr>
          <w:p w14:paraId="2106FD5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Proponuję rozważenie zasadności</w:t>
            </w:r>
          </w:p>
          <w:p w14:paraId="0E3EA4B1" w14:textId="243270C4" w:rsidR="00451987" w:rsidRPr="00542AD3" w:rsidRDefault="00451987" w:rsidP="00451987">
            <w:pPr>
              <w:rPr>
                <w:rFonts w:ascii="Arial" w:hAnsi="Arial" w:cs="Arial"/>
                <w:bCs/>
                <w:sz w:val="18"/>
                <w:szCs w:val="18"/>
              </w:rPr>
            </w:pPr>
            <w:r w:rsidRPr="00542AD3">
              <w:rPr>
                <w:rFonts w:ascii="Arial" w:hAnsi="Arial" w:cs="Arial"/>
                <w:bCs/>
                <w:sz w:val="18"/>
                <w:szCs w:val="18"/>
              </w:rPr>
              <w:t>pozostawienia pkt 1.6</w:t>
            </w:r>
            <w:r w:rsidRPr="00542AD3">
              <w:rPr>
                <w:rFonts w:ascii="Arial" w:hAnsi="Arial" w:cs="Arial"/>
                <w:b/>
                <w:sz w:val="18"/>
                <w:szCs w:val="18"/>
              </w:rPr>
              <w:t>.</w:t>
            </w:r>
          </w:p>
        </w:tc>
        <w:tc>
          <w:tcPr>
            <w:tcW w:w="2942" w:type="dxa"/>
          </w:tcPr>
          <w:p w14:paraId="3E1CC77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711D569A" w14:textId="77777777" w:rsidR="00451987" w:rsidRPr="00542AD3" w:rsidRDefault="00451987" w:rsidP="00451987">
            <w:pPr>
              <w:rPr>
                <w:rFonts w:ascii="Arial" w:hAnsi="Arial" w:cs="Arial"/>
                <w:bCs/>
                <w:sz w:val="18"/>
                <w:szCs w:val="18"/>
              </w:rPr>
            </w:pPr>
          </w:p>
          <w:p w14:paraId="1440D127" w14:textId="64B90B13" w:rsidR="00451987" w:rsidRPr="00542AD3" w:rsidRDefault="00451987" w:rsidP="00451987">
            <w:pPr>
              <w:rPr>
                <w:rFonts w:ascii="Arial" w:hAnsi="Arial" w:cs="Arial"/>
                <w:bCs/>
                <w:sz w:val="18"/>
                <w:szCs w:val="18"/>
              </w:rPr>
            </w:pPr>
          </w:p>
        </w:tc>
      </w:tr>
      <w:tr w:rsidR="00A373A0" w:rsidRPr="00542AD3" w14:paraId="1597CA23" w14:textId="77777777" w:rsidTr="00D87D56">
        <w:tc>
          <w:tcPr>
            <w:tcW w:w="477" w:type="dxa"/>
          </w:tcPr>
          <w:p w14:paraId="19392C18" w14:textId="77777777" w:rsidR="00451987" w:rsidRPr="00542AD3" w:rsidRDefault="00451987" w:rsidP="00451987">
            <w:pPr>
              <w:rPr>
                <w:rFonts w:ascii="Arial" w:hAnsi="Arial" w:cs="Arial"/>
                <w:sz w:val="18"/>
                <w:szCs w:val="18"/>
              </w:rPr>
            </w:pPr>
          </w:p>
        </w:tc>
        <w:tc>
          <w:tcPr>
            <w:tcW w:w="1109" w:type="dxa"/>
          </w:tcPr>
          <w:p w14:paraId="415D5263" w14:textId="6DCE52FE" w:rsidR="00451987" w:rsidRPr="00542AD3" w:rsidRDefault="00451987" w:rsidP="00451987">
            <w:pPr>
              <w:rPr>
                <w:rFonts w:ascii="Arial" w:hAnsi="Arial" w:cs="Arial"/>
                <w:sz w:val="18"/>
                <w:szCs w:val="18"/>
              </w:rPr>
            </w:pPr>
            <w:r w:rsidRPr="00542AD3">
              <w:rPr>
                <w:rFonts w:ascii="Arial" w:hAnsi="Arial" w:cs="Arial"/>
                <w:sz w:val="18"/>
                <w:szCs w:val="18"/>
              </w:rPr>
              <w:t>Załącznik nr 11 pkt 1.7</w:t>
            </w:r>
          </w:p>
        </w:tc>
        <w:tc>
          <w:tcPr>
            <w:tcW w:w="1838" w:type="dxa"/>
          </w:tcPr>
          <w:p w14:paraId="342E6640" w14:textId="3768164B"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37BA77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73156742" w14:textId="078DD52F" w:rsidR="00451987" w:rsidRPr="00542AD3" w:rsidRDefault="00451987" w:rsidP="00451987">
            <w:pPr>
              <w:rPr>
                <w:rFonts w:ascii="Arial" w:hAnsi="Arial" w:cs="Arial"/>
                <w:bCs/>
                <w:sz w:val="18"/>
                <w:szCs w:val="18"/>
              </w:rPr>
            </w:pPr>
            <w:r w:rsidRPr="00542AD3">
              <w:rPr>
                <w:rFonts w:ascii="Arial" w:hAnsi="Arial" w:cs="Arial"/>
                <w:bCs/>
                <w:sz w:val="18"/>
                <w:szCs w:val="18"/>
              </w:rPr>
              <w:t>doprecyzowania.</w:t>
            </w:r>
          </w:p>
        </w:tc>
        <w:tc>
          <w:tcPr>
            <w:tcW w:w="2410" w:type="dxa"/>
            <w:gridSpan w:val="2"/>
          </w:tcPr>
          <w:p w14:paraId="6134381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1.6 - 1.18 dotyczą sporządzania leku</w:t>
            </w:r>
          </w:p>
          <w:p w14:paraId="2B58CE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recepturowego lub aptecznego, zatem dla</w:t>
            </w:r>
          </w:p>
          <w:p w14:paraId="08F7FA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uporządkowania i zachowania spójności proponuję</w:t>
            </w:r>
          </w:p>
          <w:p w14:paraId="2C5C165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ujednolicić stosowaną terminologię i zastąpić</w:t>
            </w:r>
          </w:p>
          <w:p w14:paraId="63D2832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wyrazy „produkt leczniczy”- wyrazami „lek</w:t>
            </w:r>
          </w:p>
          <w:p w14:paraId="17275028" w14:textId="1DFDCD01" w:rsidR="00451987" w:rsidRPr="00542AD3" w:rsidRDefault="00451987" w:rsidP="00451987">
            <w:pPr>
              <w:rPr>
                <w:rFonts w:ascii="Arial" w:hAnsi="Arial" w:cs="Arial"/>
                <w:bCs/>
                <w:sz w:val="18"/>
                <w:szCs w:val="18"/>
              </w:rPr>
            </w:pPr>
            <w:r w:rsidRPr="00542AD3">
              <w:rPr>
                <w:rFonts w:ascii="Arial" w:hAnsi="Arial" w:cs="Arial"/>
                <w:bCs/>
                <w:sz w:val="18"/>
                <w:szCs w:val="18"/>
              </w:rPr>
              <w:t>receptowy”.</w:t>
            </w:r>
          </w:p>
        </w:tc>
        <w:tc>
          <w:tcPr>
            <w:tcW w:w="2268" w:type="dxa"/>
          </w:tcPr>
          <w:p w14:paraId="6E811D0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w:t>
            </w:r>
          </w:p>
          <w:p w14:paraId="6A42AB9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przepisu:</w:t>
            </w:r>
          </w:p>
          <w:p w14:paraId="5A3AC7B3" w14:textId="59F5C735" w:rsidR="00451987" w:rsidRPr="00542AD3" w:rsidRDefault="00451987" w:rsidP="00045B4E">
            <w:pPr>
              <w:rPr>
                <w:rFonts w:ascii="Arial" w:hAnsi="Arial" w:cs="Arial"/>
                <w:bCs/>
                <w:sz w:val="18"/>
                <w:szCs w:val="18"/>
              </w:rPr>
            </w:pPr>
            <w:r w:rsidRPr="00542AD3">
              <w:rPr>
                <w:rFonts w:ascii="Arial" w:hAnsi="Arial" w:cs="Arial"/>
                <w:bCs/>
                <w:sz w:val="18"/>
                <w:szCs w:val="18"/>
              </w:rPr>
              <w:t>„1.7. Dobieranie rodzaju opakowania do</w:t>
            </w:r>
            <w:r w:rsidR="00045B4E" w:rsidRPr="00542AD3">
              <w:rPr>
                <w:rFonts w:ascii="Arial" w:hAnsi="Arial" w:cs="Arial"/>
                <w:bCs/>
                <w:sz w:val="18"/>
                <w:szCs w:val="18"/>
              </w:rPr>
              <w:t xml:space="preserve"> </w:t>
            </w:r>
            <w:r w:rsidRPr="00542AD3">
              <w:rPr>
                <w:rFonts w:ascii="Arial" w:hAnsi="Arial" w:cs="Arial"/>
                <w:bCs/>
                <w:sz w:val="18"/>
                <w:szCs w:val="18"/>
              </w:rPr>
              <w:t>sporządzanej postaci produktu</w:t>
            </w:r>
            <w:r w:rsidR="00045B4E" w:rsidRPr="00542AD3">
              <w:rPr>
                <w:rFonts w:ascii="Arial" w:hAnsi="Arial" w:cs="Arial"/>
                <w:bCs/>
                <w:sz w:val="18"/>
                <w:szCs w:val="18"/>
              </w:rPr>
              <w:t xml:space="preserve"> </w:t>
            </w:r>
            <w:r w:rsidRPr="00542AD3">
              <w:rPr>
                <w:rFonts w:ascii="Arial" w:hAnsi="Arial" w:cs="Arial"/>
                <w:bCs/>
                <w:sz w:val="18"/>
                <w:szCs w:val="18"/>
              </w:rPr>
              <w:t>leczniczego i pakowanie sporządzonego</w:t>
            </w:r>
            <w:r w:rsidR="00045B4E" w:rsidRPr="00542AD3">
              <w:rPr>
                <w:rFonts w:ascii="Arial" w:hAnsi="Arial" w:cs="Arial"/>
                <w:bCs/>
                <w:sz w:val="18"/>
                <w:szCs w:val="18"/>
              </w:rPr>
              <w:t xml:space="preserve"> </w:t>
            </w:r>
            <w:r w:rsidRPr="00542AD3">
              <w:rPr>
                <w:rFonts w:ascii="Arial" w:hAnsi="Arial" w:cs="Arial"/>
                <w:bCs/>
                <w:sz w:val="18"/>
                <w:szCs w:val="18"/>
              </w:rPr>
              <w:t>leku recepturowego lub leku</w:t>
            </w:r>
            <w:r w:rsidR="00045B4E" w:rsidRPr="00542AD3">
              <w:rPr>
                <w:rFonts w:ascii="Arial" w:hAnsi="Arial" w:cs="Arial"/>
                <w:bCs/>
                <w:sz w:val="18"/>
                <w:szCs w:val="18"/>
              </w:rPr>
              <w:t xml:space="preserve"> </w:t>
            </w:r>
            <w:r w:rsidRPr="00542AD3">
              <w:rPr>
                <w:rFonts w:ascii="Arial" w:hAnsi="Arial" w:cs="Arial"/>
                <w:bCs/>
                <w:sz w:val="18"/>
                <w:szCs w:val="18"/>
              </w:rPr>
              <w:t>aptecznego.”</w:t>
            </w:r>
          </w:p>
        </w:tc>
        <w:tc>
          <w:tcPr>
            <w:tcW w:w="2942" w:type="dxa"/>
          </w:tcPr>
          <w:p w14:paraId="10C6B36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r w:rsidR="00030675" w:rsidRPr="00542AD3">
              <w:rPr>
                <w:rFonts w:ascii="Arial" w:hAnsi="Arial" w:cs="Arial"/>
                <w:bCs/>
                <w:sz w:val="18"/>
                <w:szCs w:val="18"/>
              </w:rPr>
              <w:t>Uwaga uwzględniona.</w:t>
            </w:r>
          </w:p>
          <w:p w14:paraId="1C0C0E92" w14:textId="1C843ACA" w:rsidR="00030675" w:rsidRPr="00542AD3" w:rsidRDefault="00030675"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5563C82F" w14:textId="77777777" w:rsidTr="00D87D56">
        <w:tc>
          <w:tcPr>
            <w:tcW w:w="477" w:type="dxa"/>
          </w:tcPr>
          <w:p w14:paraId="617BA633" w14:textId="77777777" w:rsidR="00451987" w:rsidRPr="00542AD3" w:rsidRDefault="00451987" w:rsidP="00451987">
            <w:pPr>
              <w:rPr>
                <w:rFonts w:ascii="Arial" w:hAnsi="Arial" w:cs="Arial"/>
                <w:sz w:val="18"/>
                <w:szCs w:val="18"/>
              </w:rPr>
            </w:pPr>
          </w:p>
        </w:tc>
        <w:tc>
          <w:tcPr>
            <w:tcW w:w="1109" w:type="dxa"/>
          </w:tcPr>
          <w:p w14:paraId="5FA3D19C" w14:textId="094F1669" w:rsidR="00451987" w:rsidRPr="00542AD3" w:rsidRDefault="00451987" w:rsidP="00451987">
            <w:pPr>
              <w:rPr>
                <w:rFonts w:ascii="Arial" w:hAnsi="Arial" w:cs="Arial"/>
                <w:sz w:val="18"/>
                <w:szCs w:val="18"/>
              </w:rPr>
            </w:pPr>
            <w:r w:rsidRPr="00542AD3">
              <w:rPr>
                <w:rFonts w:ascii="Arial" w:hAnsi="Arial" w:cs="Arial"/>
                <w:sz w:val="18"/>
                <w:szCs w:val="18"/>
              </w:rPr>
              <w:t>Załącznik nr 11 pkt 1.8</w:t>
            </w:r>
          </w:p>
        </w:tc>
        <w:tc>
          <w:tcPr>
            <w:tcW w:w="1838" w:type="dxa"/>
          </w:tcPr>
          <w:p w14:paraId="2AAD3AC5" w14:textId="6DA8805B"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755306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52B45D06" w14:textId="0D1BF83E"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050F1BF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Zgodnie z proponowanym brzmieniem – czynnością</w:t>
            </w:r>
          </w:p>
          <w:p w14:paraId="2FB1C55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zawodową będzie „Odczytywanie i interpretowanie</w:t>
            </w:r>
          </w:p>
          <w:p w14:paraId="51EBEA2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zapisu na recepcie lekarskiej w celu sporządzenia</w:t>
            </w:r>
          </w:p>
          <w:p w14:paraId="6281B9D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leku recepturowego.”. Recepty mogą być</w:t>
            </w:r>
          </w:p>
          <w:p w14:paraId="25C2923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wystawiane również przez inne grupy zawodowe -</w:t>
            </w:r>
          </w:p>
          <w:p w14:paraId="6C6197A1" w14:textId="34703B85" w:rsidR="00451987" w:rsidRPr="00542AD3" w:rsidRDefault="00451987" w:rsidP="00451987">
            <w:pPr>
              <w:rPr>
                <w:rFonts w:ascii="Arial" w:hAnsi="Arial" w:cs="Arial"/>
                <w:bCs/>
                <w:sz w:val="18"/>
                <w:szCs w:val="18"/>
              </w:rPr>
            </w:pPr>
            <w:r w:rsidRPr="00542AD3">
              <w:rPr>
                <w:rFonts w:ascii="Arial" w:hAnsi="Arial" w:cs="Arial"/>
                <w:bCs/>
                <w:sz w:val="18"/>
                <w:szCs w:val="18"/>
              </w:rPr>
              <w:t>pielęgniarki.</w:t>
            </w:r>
          </w:p>
        </w:tc>
        <w:tc>
          <w:tcPr>
            <w:tcW w:w="2268" w:type="dxa"/>
          </w:tcPr>
          <w:p w14:paraId="60DD0541" w14:textId="7F34D43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Proponuję następujące brzmienie</w:t>
            </w:r>
            <w:r w:rsidR="00045B4E" w:rsidRPr="00542AD3">
              <w:rPr>
                <w:rFonts w:ascii="Arial" w:hAnsi="Arial" w:cs="Arial"/>
                <w:bCs/>
                <w:sz w:val="18"/>
                <w:szCs w:val="18"/>
              </w:rPr>
              <w:t xml:space="preserve"> </w:t>
            </w:r>
            <w:r w:rsidRPr="00542AD3">
              <w:rPr>
                <w:rFonts w:ascii="Arial" w:hAnsi="Arial" w:cs="Arial"/>
                <w:bCs/>
                <w:sz w:val="18"/>
                <w:szCs w:val="18"/>
              </w:rPr>
              <w:t>przepisu:</w:t>
            </w:r>
          </w:p>
          <w:p w14:paraId="423BF8B5" w14:textId="181737B6" w:rsidR="00451987" w:rsidRPr="00542AD3" w:rsidRDefault="00451987" w:rsidP="00451987">
            <w:pPr>
              <w:rPr>
                <w:rFonts w:ascii="Arial" w:hAnsi="Arial" w:cs="Arial"/>
                <w:bCs/>
                <w:sz w:val="18"/>
                <w:szCs w:val="18"/>
              </w:rPr>
            </w:pPr>
            <w:r w:rsidRPr="00542AD3">
              <w:rPr>
                <w:rFonts w:ascii="Arial" w:hAnsi="Arial" w:cs="Arial"/>
                <w:bCs/>
                <w:sz w:val="18"/>
                <w:szCs w:val="18"/>
              </w:rPr>
              <w:t>„1.8. Odczytywanie i interpretowanie</w:t>
            </w:r>
            <w:r w:rsidR="00045B4E" w:rsidRPr="00542AD3">
              <w:rPr>
                <w:rFonts w:ascii="Arial" w:hAnsi="Arial" w:cs="Arial"/>
                <w:bCs/>
                <w:sz w:val="18"/>
                <w:szCs w:val="18"/>
              </w:rPr>
              <w:t xml:space="preserve"> </w:t>
            </w:r>
            <w:r w:rsidRPr="00542AD3">
              <w:rPr>
                <w:rFonts w:ascii="Arial" w:hAnsi="Arial" w:cs="Arial"/>
                <w:bCs/>
                <w:sz w:val="18"/>
                <w:szCs w:val="18"/>
              </w:rPr>
              <w:t>zapisu na recepcie w celu sporządzenia</w:t>
            </w:r>
          </w:p>
          <w:p w14:paraId="7702DD44" w14:textId="11C12155" w:rsidR="00451987" w:rsidRPr="00542AD3" w:rsidRDefault="00451987" w:rsidP="00451987">
            <w:pPr>
              <w:rPr>
                <w:rFonts w:ascii="Arial" w:hAnsi="Arial" w:cs="Arial"/>
                <w:bCs/>
                <w:sz w:val="18"/>
                <w:szCs w:val="18"/>
              </w:rPr>
            </w:pPr>
            <w:r w:rsidRPr="00542AD3">
              <w:rPr>
                <w:rFonts w:ascii="Arial" w:hAnsi="Arial" w:cs="Arial"/>
                <w:bCs/>
                <w:sz w:val="18"/>
                <w:szCs w:val="18"/>
              </w:rPr>
              <w:t>leku recepturowego.”.</w:t>
            </w:r>
          </w:p>
        </w:tc>
        <w:tc>
          <w:tcPr>
            <w:tcW w:w="2942" w:type="dxa"/>
          </w:tcPr>
          <w:p w14:paraId="39286AB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5E937241" w14:textId="276ABB7C" w:rsidR="00451987" w:rsidRPr="00542AD3" w:rsidRDefault="00451987" w:rsidP="00451987">
            <w:pPr>
              <w:rPr>
                <w:rFonts w:ascii="Arial" w:hAnsi="Arial" w:cs="Arial"/>
                <w:bCs/>
                <w:sz w:val="18"/>
                <w:szCs w:val="18"/>
              </w:rPr>
            </w:pPr>
          </w:p>
          <w:p w14:paraId="43EF7B8E" w14:textId="77777777" w:rsidR="00451987" w:rsidRPr="00542AD3" w:rsidRDefault="00451987" w:rsidP="00451987">
            <w:pPr>
              <w:rPr>
                <w:rFonts w:ascii="Arial" w:hAnsi="Arial" w:cs="Arial"/>
                <w:bCs/>
                <w:sz w:val="18"/>
                <w:szCs w:val="18"/>
              </w:rPr>
            </w:pPr>
          </w:p>
        </w:tc>
      </w:tr>
      <w:tr w:rsidR="00A373A0" w:rsidRPr="00542AD3" w14:paraId="06189413" w14:textId="77777777" w:rsidTr="00D87D56">
        <w:tc>
          <w:tcPr>
            <w:tcW w:w="477" w:type="dxa"/>
          </w:tcPr>
          <w:p w14:paraId="650B2B32" w14:textId="77777777" w:rsidR="00451987" w:rsidRPr="00542AD3" w:rsidRDefault="00451987" w:rsidP="00451987">
            <w:pPr>
              <w:rPr>
                <w:rFonts w:ascii="Arial" w:hAnsi="Arial" w:cs="Arial"/>
                <w:sz w:val="18"/>
                <w:szCs w:val="18"/>
              </w:rPr>
            </w:pPr>
          </w:p>
        </w:tc>
        <w:tc>
          <w:tcPr>
            <w:tcW w:w="1109" w:type="dxa"/>
          </w:tcPr>
          <w:p w14:paraId="788504F0" w14:textId="321C545E" w:rsidR="00451987" w:rsidRPr="00542AD3" w:rsidRDefault="00451987" w:rsidP="00451987">
            <w:pPr>
              <w:rPr>
                <w:rFonts w:ascii="Arial" w:hAnsi="Arial" w:cs="Arial"/>
                <w:sz w:val="18"/>
                <w:szCs w:val="18"/>
              </w:rPr>
            </w:pPr>
            <w:r w:rsidRPr="00542AD3">
              <w:rPr>
                <w:rFonts w:ascii="Arial" w:hAnsi="Arial" w:cs="Arial"/>
                <w:sz w:val="18"/>
                <w:szCs w:val="18"/>
              </w:rPr>
              <w:t>Załącznik nr 11 pkt 1.8</w:t>
            </w:r>
          </w:p>
        </w:tc>
        <w:tc>
          <w:tcPr>
            <w:tcW w:w="1838" w:type="dxa"/>
          </w:tcPr>
          <w:p w14:paraId="221B5AFC" w14:textId="7F2282F7"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0E7E2953" w14:textId="13A84A02"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Zmiana na następujące brzmienie: "Odczytywanie i interpretowanie zapisu na recepcie w celu sporządzenia leku recepturowego".</w:t>
            </w:r>
          </w:p>
        </w:tc>
        <w:tc>
          <w:tcPr>
            <w:tcW w:w="2410" w:type="dxa"/>
            <w:gridSpan w:val="2"/>
          </w:tcPr>
          <w:p w14:paraId="19041C56" w14:textId="3A2BF41C" w:rsidR="00451987" w:rsidRPr="00542AD3" w:rsidRDefault="00451987" w:rsidP="00451987">
            <w:pPr>
              <w:rPr>
                <w:rFonts w:ascii="Arial" w:hAnsi="Arial" w:cs="Arial"/>
                <w:bCs/>
                <w:sz w:val="18"/>
                <w:szCs w:val="18"/>
              </w:rPr>
            </w:pPr>
            <w:r w:rsidRPr="00542AD3">
              <w:rPr>
                <w:rFonts w:ascii="Arial" w:hAnsi="Arial" w:cs="Arial"/>
                <w:bCs/>
                <w:sz w:val="18"/>
                <w:szCs w:val="18"/>
              </w:rPr>
              <w:t>Celem proponowanej zmiany jest uogólnienie zapisu dotyczącego określenia recepty, na której zapisane są leki recepturowe. Choć w chwili obecnej receptę taką wystawić może tylko lekarz, jeżeli w przyszłości inne zawody zyskają takie uprawnienie, nie będzie konieczna zmiana zapisów wykazu. Proponowane brzmienie zapewni aktualność zapisu w każdym stanie prawnym dotyczącym podmiotów uprawnionych do wystawiania recept na leki recepturowe.</w:t>
            </w:r>
          </w:p>
        </w:tc>
        <w:tc>
          <w:tcPr>
            <w:tcW w:w="2268" w:type="dxa"/>
          </w:tcPr>
          <w:p w14:paraId="4DBFD826" w14:textId="4340B7A7" w:rsidR="00451987" w:rsidRPr="00542AD3" w:rsidRDefault="00451987" w:rsidP="00451987">
            <w:pPr>
              <w:rPr>
                <w:rFonts w:ascii="Arial" w:hAnsi="Arial" w:cs="Arial"/>
                <w:bCs/>
                <w:sz w:val="18"/>
                <w:szCs w:val="18"/>
              </w:rPr>
            </w:pPr>
            <w:r w:rsidRPr="00542AD3">
              <w:rPr>
                <w:rFonts w:ascii="Arial" w:hAnsi="Arial" w:cs="Arial"/>
                <w:bCs/>
                <w:sz w:val="18"/>
                <w:szCs w:val="18"/>
              </w:rPr>
              <w:t>Zmiana brzmienia punktu 1.8 na następujące brzmienie: "Odczytywanie i interpretowanie zapisu na recepcie w celu sporządzenia leku recepturowego".</w:t>
            </w:r>
          </w:p>
        </w:tc>
        <w:tc>
          <w:tcPr>
            <w:tcW w:w="2942" w:type="dxa"/>
          </w:tcPr>
          <w:p w14:paraId="24D26793" w14:textId="50C4A593"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030675" w:rsidRPr="00542AD3">
              <w:rPr>
                <w:rFonts w:ascii="Arial" w:hAnsi="Arial" w:cs="Arial"/>
                <w:bCs/>
                <w:sz w:val="18"/>
                <w:szCs w:val="18"/>
              </w:rPr>
              <w:t>.</w:t>
            </w:r>
          </w:p>
          <w:p w14:paraId="53D3F987" w14:textId="77777777" w:rsidR="00451987" w:rsidRPr="00542AD3" w:rsidRDefault="00451987" w:rsidP="00451987">
            <w:pPr>
              <w:rPr>
                <w:rFonts w:ascii="Arial" w:hAnsi="Arial" w:cs="Arial"/>
                <w:bCs/>
                <w:sz w:val="18"/>
                <w:szCs w:val="18"/>
              </w:rPr>
            </w:pPr>
          </w:p>
        </w:tc>
      </w:tr>
      <w:tr w:rsidR="00A373A0" w:rsidRPr="00542AD3" w14:paraId="05C5E43B" w14:textId="77777777" w:rsidTr="00D87D56">
        <w:tc>
          <w:tcPr>
            <w:tcW w:w="477" w:type="dxa"/>
          </w:tcPr>
          <w:p w14:paraId="40BB9DB9" w14:textId="77777777" w:rsidR="00451987" w:rsidRPr="00542AD3" w:rsidRDefault="00451987" w:rsidP="00451987">
            <w:pPr>
              <w:rPr>
                <w:rFonts w:ascii="Arial" w:hAnsi="Arial" w:cs="Arial"/>
                <w:sz w:val="18"/>
                <w:szCs w:val="18"/>
              </w:rPr>
            </w:pPr>
          </w:p>
        </w:tc>
        <w:tc>
          <w:tcPr>
            <w:tcW w:w="1109" w:type="dxa"/>
          </w:tcPr>
          <w:p w14:paraId="789EABA1" w14:textId="047839A7" w:rsidR="00451987" w:rsidRPr="00542AD3" w:rsidRDefault="00451987" w:rsidP="00451987">
            <w:pPr>
              <w:rPr>
                <w:rFonts w:ascii="Arial" w:hAnsi="Arial" w:cs="Arial"/>
                <w:sz w:val="18"/>
                <w:szCs w:val="18"/>
              </w:rPr>
            </w:pPr>
            <w:r w:rsidRPr="00542AD3">
              <w:rPr>
                <w:rFonts w:ascii="Arial" w:hAnsi="Arial" w:cs="Arial"/>
                <w:sz w:val="18"/>
                <w:szCs w:val="18"/>
              </w:rPr>
              <w:t>Załącznik nr 11 pkt 1.10</w:t>
            </w:r>
          </w:p>
        </w:tc>
        <w:tc>
          <w:tcPr>
            <w:tcW w:w="1838" w:type="dxa"/>
          </w:tcPr>
          <w:p w14:paraId="7A2B2F21" w14:textId="18853EFC"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63822ED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Sprawdzanie recepty pod względem formalnym, identyfikowanie niezgodności recepturowej </w:t>
            </w:r>
          </w:p>
          <w:p w14:paraId="144ADD4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 zapobieganie im</w:t>
            </w:r>
          </w:p>
          <w:p w14:paraId="65BBF7B4" w14:textId="171775A3" w:rsidR="00451987" w:rsidRPr="00542AD3" w:rsidRDefault="00451987" w:rsidP="00451987">
            <w:pPr>
              <w:rPr>
                <w:rFonts w:ascii="Arial" w:hAnsi="Arial" w:cs="Arial"/>
                <w:sz w:val="18"/>
                <w:szCs w:val="18"/>
              </w:rPr>
            </w:pPr>
            <w:r w:rsidRPr="00542AD3">
              <w:rPr>
                <w:rFonts w:ascii="Arial" w:hAnsi="Arial" w:cs="Arial"/>
                <w:bCs/>
                <w:sz w:val="18"/>
                <w:szCs w:val="18"/>
              </w:rPr>
              <w:t>(identyfikowanie niezgodności recepturowej i zapobieganie im po konsultacji z mgr farm.)</w:t>
            </w:r>
          </w:p>
        </w:tc>
        <w:tc>
          <w:tcPr>
            <w:tcW w:w="2410" w:type="dxa"/>
            <w:gridSpan w:val="2"/>
          </w:tcPr>
          <w:p w14:paraId="771A91D3" w14:textId="20894B1F" w:rsidR="00451987" w:rsidRPr="00542AD3" w:rsidRDefault="00451987" w:rsidP="00451987">
            <w:pPr>
              <w:rPr>
                <w:rFonts w:ascii="Arial" w:hAnsi="Arial" w:cs="Arial"/>
                <w:sz w:val="18"/>
                <w:szCs w:val="18"/>
              </w:rPr>
            </w:pPr>
            <w:r w:rsidRPr="00542AD3">
              <w:rPr>
                <w:rFonts w:ascii="Arial" w:hAnsi="Arial" w:cs="Arial"/>
                <w:bCs/>
                <w:sz w:val="18"/>
                <w:szCs w:val="18"/>
              </w:rPr>
              <w:t>Rozporządzenie Ministra Zdrowia z dn. 12.10.2018 r. w sprawie zapotrzebowań oraz wydawania z apteki produktów leczniczych, środków spożywczych specjalnego przeznaczenia żywieniowego i wyrobów medycznych. Dz.U.2018.2008</w:t>
            </w:r>
          </w:p>
        </w:tc>
        <w:tc>
          <w:tcPr>
            <w:tcW w:w="2268" w:type="dxa"/>
          </w:tcPr>
          <w:p w14:paraId="515938E6" w14:textId="77777777" w:rsidR="00451987" w:rsidRPr="00542AD3" w:rsidRDefault="00451987" w:rsidP="00451987">
            <w:pPr>
              <w:rPr>
                <w:rFonts w:ascii="Arial" w:hAnsi="Arial" w:cs="Arial"/>
                <w:sz w:val="18"/>
                <w:szCs w:val="18"/>
              </w:rPr>
            </w:pPr>
          </w:p>
        </w:tc>
        <w:tc>
          <w:tcPr>
            <w:tcW w:w="2942" w:type="dxa"/>
          </w:tcPr>
          <w:p w14:paraId="566A1130" w14:textId="3382D1BD" w:rsidR="00030675" w:rsidRPr="00542AD3" w:rsidRDefault="00030675" w:rsidP="00451987">
            <w:pPr>
              <w:rPr>
                <w:rFonts w:ascii="Arial" w:hAnsi="Arial" w:cs="Arial"/>
                <w:bCs/>
                <w:sz w:val="18"/>
                <w:szCs w:val="18"/>
              </w:rPr>
            </w:pPr>
            <w:r w:rsidRPr="00542AD3">
              <w:rPr>
                <w:rFonts w:ascii="Arial" w:hAnsi="Arial" w:cs="Arial"/>
                <w:bCs/>
                <w:sz w:val="18"/>
                <w:szCs w:val="18"/>
              </w:rPr>
              <w:t>Uwaga nieuwzględniona.</w:t>
            </w:r>
          </w:p>
          <w:p w14:paraId="06FF9EF3" w14:textId="77777777" w:rsidR="00030675" w:rsidRPr="00542AD3" w:rsidRDefault="00030675" w:rsidP="00451987">
            <w:pPr>
              <w:rPr>
                <w:rFonts w:ascii="Arial" w:hAnsi="Arial" w:cs="Arial"/>
                <w:bCs/>
                <w:sz w:val="18"/>
                <w:szCs w:val="18"/>
              </w:rPr>
            </w:pPr>
          </w:p>
          <w:p w14:paraId="5CD9899B" w14:textId="50A9BFB9" w:rsidR="00030675" w:rsidRPr="00542AD3" w:rsidRDefault="00030675" w:rsidP="00451987">
            <w:pPr>
              <w:rPr>
                <w:rFonts w:ascii="Arial" w:hAnsi="Arial" w:cs="Arial"/>
                <w:bCs/>
                <w:sz w:val="18"/>
                <w:szCs w:val="18"/>
              </w:rPr>
            </w:pPr>
            <w:r w:rsidRPr="00542AD3">
              <w:rPr>
                <w:rFonts w:ascii="Arial" w:hAnsi="Arial" w:cs="Arial"/>
                <w:bCs/>
                <w:sz w:val="18"/>
                <w:szCs w:val="18"/>
              </w:rPr>
              <w:t>Art. 13 ustawy o niektórych zawodach medycznych, jasno wskazuje, że wykonywanie zawodu technika farmaceutycznego polega na wykonywania wymienionych w nim czynnościach w zakresie i na zasadach określonych w ustawie – Prawo farmaceutyczne.</w:t>
            </w:r>
          </w:p>
          <w:p w14:paraId="66E8A319" w14:textId="26C66F67" w:rsidR="00451987" w:rsidRPr="00542AD3" w:rsidRDefault="00451987" w:rsidP="00451987">
            <w:pPr>
              <w:rPr>
                <w:rFonts w:ascii="Arial" w:hAnsi="Arial" w:cs="Arial"/>
                <w:sz w:val="18"/>
                <w:szCs w:val="18"/>
              </w:rPr>
            </w:pPr>
          </w:p>
        </w:tc>
      </w:tr>
      <w:tr w:rsidR="00A373A0" w:rsidRPr="00542AD3" w14:paraId="7E56F164" w14:textId="77777777" w:rsidTr="00D87D56">
        <w:tc>
          <w:tcPr>
            <w:tcW w:w="477" w:type="dxa"/>
          </w:tcPr>
          <w:p w14:paraId="01027C29" w14:textId="77777777" w:rsidR="00451987" w:rsidRPr="00542AD3" w:rsidRDefault="00451987" w:rsidP="00451987">
            <w:pPr>
              <w:rPr>
                <w:rFonts w:ascii="Arial" w:hAnsi="Arial" w:cs="Arial"/>
                <w:sz w:val="18"/>
                <w:szCs w:val="18"/>
              </w:rPr>
            </w:pPr>
          </w:p>
        </w:tc>
        <w:tc>
          <w:tcPr>
            <w:tcW w:w="1109" w:type="dxa"/>
          </w:tcPr>
          <w:p w14:paraId="5761DEC0" w14:textId="4854E40E" w:rsidR="00451987" w:rsidRPr="00542AD3" w:rsidRDefault="00451987" w:rsidP="00451987">
            <w:pPr>
              <w:rPr>
                <w:rFonts w:ascii="Arial" w:hAnsi="Arial" w:cs="Arial"/>
                <w:sz w:val="18"/>
                <w:szCs w:val="18"/>
              </w:rPr>
            </w:pPr>
            <w:r w:rsidRPr="00542AD3">
              <w:rPr>
                <w:rFonts w:ascii="Arial" w:hAnsi="Arial" w:cs="Arial"/>
                <w:sz w:val="18"/>
                <w:szCs w:val="18"/>
              </w:rPr>
              <w:t>Załącznik nr 11 pkt 1.10</w:t>
            </w:r>
          </w:p>
        </w:tc>
        <w:tc>
          <w:tcPr>
            <w:tcW w:w="1838" w:type="dxa"/>
          </w:tcPr>
          <w:p w14:paraId="60AB4BE2" w14:textId="71B714CA"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268B0421" w14:textId="1EF477A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Nieprecyzyjność treści punktu może wprowadzić w błąd</w:t>
            </w:r>
          </w:p>
        </w:tc>
        <w:tc>
          <w:tcPr>
            <w:tcW w:w="2410" w:type="dxa"/>
            <w:gridSpan w:val="2"/>
          </w:tcPr>
          <w:p w14:paraId="3E2A3676" w14:textId="239DE4DB" w:rsidR="00451987" w:rsidRPr="00542AD3" w:rsidRDefault="00451987" w:rsidP="00451987">
            <w:pPr>
              <w:rPr>
                <w:rFonts w:ascii="Arial" w:hAnsi="Arial" w:cs="Arial"/>
                <w:bCs/>
                <w:sz w:val="18"/>
                <w:szCs w:val="18"/>
              </w:rPr>
            </w:pPr>
            <w:r w:rsidRPr="00542AD3">
              <w:rPr>
                <w:rFonts w:ascii="Arial" w:hAnsi="Arial" w:cs="Arial"/>
                <w:bCs/>
                <w:sz w:val="18"/>
                <w:szCs w:val="18"/>
              </w:rPr>
              <w:t>Zmiana treści pozwoli na lepsze zrozumienie przepisu</w:t>
            </w:r>
          </w:p>
        </w:tc>
        <w:tc>
          <w:tcPr>
            <w:tcW w:w="2268" w:type="dxa"/>
          </w:tcPr>
          <w:p w14:paraId="747829DA" w14:textId="7B617415" w:rsidR="00451987" w:rsidRPr="00542AD3" w:rsidRDefault="00451987" w:rsidP="00451987">
            <w:pPr>
              <w:rPr>
                <w:rFonts w:ascii="Arial" w:hAnsi="Arial" w:cs="Arial"/>
                <w:sz w:val="18"/>
                <w:szCs w:val="18"/>
              </w:rPr>
            </w:pPr>
            <w:r w:rsidRPr="00542AD3">
              <w:rPr>
                <w:rFonts w:ascii="Arial" w:hAnsi="Arial" w:cs="Arial"/>
                <w:bCs/>
                <w:sz w:val="18"/>
                <w:szCs w:val="18"/>
              </w:rPr>
              <w:t>Zmiana treści na: "1.10. Sprawdzanie recepty pod względem formalnym, identyfikowanie i zapobieganie niezgodnościom recepturowym oraz ich rozwiązywanie."</w:t>
            </w:r>
          </w:p>
        </w:tc>
        <w:tc>
          <w:tcPr>
            <w:tcW w:w="2942" w:type="dxa"/>
          </w:tcPr>
          <w:p w14:paraId="75A961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30675" w:rsidRPr="00542AD3">
              <w:rPr>
                <w:rFonts w:ascii="Arial" w:hAnsi="Arial" w:cs="Arial"/>
                <w:bCs/>
                <w:sz w:val="18"/>
                <w:szCs w:val="18"/>
              </w:rPr>
              <w:t>nieuwzględniona.</w:t>
            </w:r>
          </w:p>
          <w:p w14:paraId="2B3947CF" w14:textId="77777777" w:rsidR="00030675" w:rsidRPr="00542AD3" w:rsidRDefault="00030675" w:rsidP="00451987">
            <w:pPr>
              <w:rPr>
                <w:rFonts w:ascii="Arial" w:hAnsi="Arial" w:cs="Arial"/>
                <w:bCs/>
                <w:sz w:val="18"/>
                <w:szCs w:val="18"/>
              </w:rPr>
            </w:pPr>
          </w:p>
          <w:p w14:paraId="40EA79FF" w14:textId="4D97C40C" w:rsidR="00030675" w:rsidRPr="00542AD3" w:rsidRDefault="00030675" w:rsidP="00451987">
            <w:pPr>
              <w:rPr>
                <w:rFonts w:ascii="Arial" w:hAnsi="Arial" w:cs="Arial"/>
                <w:bCs/>
                <w:sz w:val="18"/>
                <w:szCs w:val="18"/>
              </w:rPr>
            </w:pPr>
            <w:r w:rsidRPr="00542AD3">
              <w:rPr>
                <w:rFonts w:ascii="Arial" w:hAnsi="Arial" w:cs="Arial"/>
                <w:bCs/>
                <w:sz w:val="18"/>
                <w:szCs w:val="18"/>
              </w:rPr>
              <w:t>Brzmienie przepisu jest zgodne z podstawą programową kształcenia w zawodzie technik farmaceutyczny.</w:t>
            </w:r>
          </w:p>
        </w:tc>
      </w:tr>
      <w:tr w:rsidR="00A373A0" w:rsidRPr="00542AD3" w14:paraId="5ADC295E" w14:textId="77777777" w:rsidTr="00D87D56">
        <w:tc>
          <w:tcPr>
            <w:tcW w:w="477" w:type="dxa"/>
          </w:tcPr>
          <w:p w14:paraId="785D67C3" w14:textId="77777777" w:rsidR="00451987" w:rsidRPr="00542AD3" w:rsidRDefault="00451987" w:rsidP="00451987">
            <w:pPr>
              <w:rPr>
                <w:rFonts w:ascii="Arial" w:hAnsi="Arial" w:cs="Arial"/>
                <w:sz w:val="18"/>
                <w:szCs w:val="18"/>
              </w:rPr>
            </w:pPr>
          </w:p>
        </w:tc>
        <w:tc>
          <w:tcPr>
            <w:tcW w:w="1109" w:type="dxa"/>
          </w:tcPr>
          <w:p w14:paraId="326298F4" w14:textId="26F98352" w:rsidR="00451987" w:rsidRPr="00542AD3" w:rsidRDefault="00451987" w:rsidP="00451987">
            <w:pPr>
              <w:rPr>
                <w:rFonts w:ascii="Arial" w:hAnsi="Arial" w:cs="Arial"/>
                <w:sz w:val="18"/>
                <w:szCs w:val="18"/>
              </w:rPr>
            </w:pPr>
            <w:r w:rsidRPr="00542AD3">
              <w:rPr>
                <w:rFonts w:ascii="Arial" w:hAnsi="Arial" w:cs="Arial"/>
                <w:sz w:val="18"/>
                <w:szCs w:val="18"/>
              </w:rPr>
              <w:t>Załącznik nr 11 pkt 1.11</w:t>
            </w:r>
          </w:p>
        </w:tc>
        <w:tc>
          <w:tcPr>
            <w:tcW w:w="1838" w:type="dxa"/>
          </w:tcPr>
          <w:p w14:paraId="0B929EE3" w14:textId="1EF1700F"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1A9D0F7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12E62091" w14:textId="1666FD35" w:rsidR="00451987" w:rsidRPr="00542AD3" w:rsidRDefault="00451987" w:rsidP="00451987">
            <w:pPr>
              <w:rPr>
                <w:rFonts w:ascii="Arial" w:hAnsi="Arial" w:cs="Arial"/>
                <w:bCs/>
                <w:sz w:val="18"/>
                <w:szCs w:val="18"/>
              </w:rPr>
            </w:pPr>
            <w:r w:rsidRPr="00542AD3">
              <w:rPr>
                <w:rFonts w:ascii="Arial" w:hAnsi="Arial" w:cs="Arial"/>
                <w:bCs/>
                <w:sz w:val="18"/>
                <w:szCs w:val="18"/>
              </w:rPr>
              <w:t>doprecyzowania.</w:t>
            </w:r>
          </w:p>
        </w:tc>
        <w:tc>
          <w:tcPr>
            <w:tcW w:w="2410" w:type="dxa"/>
            <w:gridSpan w:val="2"/>
          </w:tcPr>
          <w:p w14:paraId="080C9DD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1.6 - 1.18 dotyczą sporządzania leku</w:t>
            </w:r>
          </w:p>
          <w:p w14:paraId="671014C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recepturowego lub aptecznego, zatem dla</w:t>
            </w:r>
          </w:p>
          <w:p w14:paraId="6EFAD23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uporządkowania i zachowania spójności proponuję</w:t>
            </w:r>
          </w:p>
          <w:p w14:paraId="275E73D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ujednolicić stosowaną terminologię i zastąpić</w:t>
            </w:r>
          </w:p>
          <w:p w14:paraId="217C13B3" w14:textId="6D8F21C6" w:rsidR="00451987" w:rsidRPr="00542AD3" w:rsidRDefault="00451987" w:rsidP="00451987">
            <w:pPr>
              <w:rPr>
                <w:rFonts w:ascii="Arial" w:hAnsi="Arial" w:cs="Arial"/>
                <w:bCs/>
                <w:sz w:val="18"/>
                <w:szCs w:val="18"/>
              </w:rPr>
            </w:pPr>
            <w:r w:rsidRPr="00542AD3">
              <w:rPr>
                <w:rFonts w:ascii="Arial" w:hAnsi="Arial" w:cs="Arial"/>
                <w:bCs/>
                <w:sz w:val="18"/>
                <w:szCs w:val="18"/>
              </w:rPr>
              <w:t>wyrazy „produkt leczniczy”- wyrazami „lek receptowy”.</w:t>
            </w:r>
          </w:p>
        </w:tc>
        <w:tc>
          <w:tcPr>
            <w:tcW w:w="2268" w:type="dxa"/>
          </w:tcPr>
          <w:p w14:paraId="270F8FE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w:t>
            </w:r>
          </w:p>
          <w:p w14:paraId="1B0F9AC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przepisu:</w:t>
            </w:r>
          </w:p>
          <w:p w14:paraId="40B0CD2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„1.11. Obliczanie stężenia i dawki</w:t>
            </w:r>
          </w:p>
          <w:p w14:paraId="300C7645" w14:textId="59BB58B6" w:rsidR="00451987" w:rsidRPr="00542AD3" w:rsidRDefault="00451987" w:rsidP="00451987">
            <w:pPr>
              <w:rPr>
                <w:rFonts w:ascii="Arial" w:hAnsi="Arial" w:cs="Arial"/>
                <w:sz w:val="18"/>
                <w:szCs w:val="18"/>
              </w:rPr>
            </w:pPr>
            <w:r w:rsidRPr="00542AD3">
              <w:rPr>
                <w:rFonts w:ascii="Arial" w:hAnsi="Arial" w:cs="Arial"/>
                <w:bCs/>
                <w:sz w:val="18"/>
                <w:szCs w:val="18"/>
              </w:rPr>
              <w:t>składników leku recepturowego.”.</w:t>
            </w:r>
          </w:p>
        </w:tc>
        <w:tc>
          <w:tcPr>
            <w:tcW w:w="2942" w:type="dxa"/>
          </w:tcPr>
          <w:p w14:paraId="5ABF018C" w14:textId="77777777" w:rsidR="00030675" w:rsidRPr="00542AD3" w:rsidRDefault="00030675" w:rsidP="00451987">
            <w:pPr>
              <w:rPr>
                <w:rFonts w:ascii="Arial" w:hAnsi="Arial" w:cs="Arial"/>
                <w:bCs/>
                <w:sz w:val="18"/>
                <w:szCs w:val="18"/>
              </w:rPr>
            </w:pPr>
            <w:r w:rsidRPr="00542AD3">
              <w:rPr>
                <w:rFonts w:ascii="Arial" w:hAnsi="Arial" w:cs="Arial"/>
                <w:bCs/>
                <w:sz w:val="18"/>
                <w:szCs w:val="18"/>
              </w:rPr>
              <w:t>Uwaga uwzględniona.</w:t>
            </w:r>
          </w:p>
          <w:p w14:paraId="69221067" w14:textId="4CC2B2B8" w:rsidR="00451987" w:rsidRPr="00542AD3" w:rsidRDefault="00030675" w:rsidP="00451987">
            <w:pPr>
              <w:rPr>
                <w:rFonts w:ascii="Arial" w:hAnsi="Arial" w:cs="Arial"/>
                <w:bCs/>
                <w:sz w:val="18"/>
                <w:szCs w:val="18"/>
              </w:rPr>
            </w:pPr>
            <w:r w:rsidRPr="00542AD3">
              <w:rPr>
                <w:rFonts w:ascii="Arial" w:hAnsi="Arial" w:cs="Arial"/>
                <w:bCs/>
                <w:sz w:val="18"/>
                <w:szCs w:val="18"/>
              </w:rPr>
              <w:t>Przepis został przeredagowany w tym zakresie.</w:t>
            </w:r>
            <w:r w:rsidR="00451987" w:rsidRPr="00542AD3">
              <w:rPr>
                <w:rFonts w:ascii="Arial" w:hAnsi="Arial" w:cs="Arial"/>
                <w:bCs/>
                <w:sz w:val="18"/>
                <w:szCs w:val="18"/>
              </w:rPr>
              <w:t xml:space="preserve"> </w:t>
            </w:r>
          </w:p>
        </w:tc>
      </w:tr>
      <w:tr w:rsidR="00A373A0" w:rsidRPr="00542AD3" w14:paraId="7539C753" w14:textId="77777777" w:rsidTr="00D87D56">
        <w:tc>
          <w:tcPr>
            <w:tcW w:w="477" w:type="dxa"/>
          </w:tcPr>
          <w:p w14:paraId="74A4248B" w14:textId="77777777" w:rsidR="00451987" w:rsidRPr="00542AD3" w:rsidRDefault="00451987" w:rsidP="00451987">
            <w:pPr>
              <w:rPr>
                <w:rFonts w:ascii="Arial" w:hAnsi="Arial" w:cs="Arial"/>
                <w:sz w:val="18"/>
                <w:szCs w:val="18"/>
              </w:rPr>
            </w:pPr>
          </w:p>
        </w:tc>
        <w:tc>
          <w:tcPr>
            <w:tcW w:w="1109" w:type="dxa"/>
          </w:tcPr>
          <w:p w14:paraId="581AD418" w14:textId="4D69EFB9" w:rsidR="00451987" w:rsidRPr="00542AD3" w:rsidRDefault="00451987" w:rsidP="00451987">
            <w:pPr>
              <w:rPr>
                <w:rFonts w:ascii="Arial" w:hAnsi="Arial" w:cs="Arial"/>
                <w:sz w:val="18"/>
                <w:szCs w:val="18"/>
              </w:rPr>
            </w:pPr>
            <w:r w:rsidRPr="00542AD3">
              <w:rPr>
                <w:rFonts w:ascii="Arial" w:hAnsi="Arial" w:cs="Arial"/>
                <w:sz w:val="18"/>
                <w:szCs w:val="18"/>
              </w:rPr>
              <w:t>Załącznik nr 11 pkt 1.11</w:t>
            </w:r>
          </w:p>
        </w:tc>
        <w:tc>
          <w:tcPr>
            <w:tcW w:w="1838" w:type="dxa"/>
          </w:tcPr>
          <w:p w14:paraId="18477044" w14:textId="3E657F2D"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07AAA87D" w14:textId="3AB97997" w:rsidR="00451987" w:rsidRPr="00542AD3" w:rsidRDefault="00451987" w:rsidP="00451987">
            <w:pPr>
              <w:tabs>
                <w:tab w:val="left" w:pos="1877"/>
              </w:tabs>
              <w:rPr>
                <w:rFonts w:ascii="Arial" w:hAnsi="Arial" w:cs="Arial"/>
                <w:bCs/>
                <w:sz w:val="18"/>
                <w:szCs w:val="18"/>
              </w:rPr>
            </w:pPr>
            <w:r w:rsidRPr="00542AD3">
              <w:rPr>
                <w:rFonts w:ascii="Arial" w:eastAsia="Times New Roman" w:hAnsi="Arial" w:cs="Arial"/>
                <w:bCs/>
                <w:sz w:val="18"/>
                <w:szCs w:val="18"/>
                <w:lang w:eastAsia="pl-PL"/>
              </w:rPr>
              <w:t>Brak konsekwencji z pkt. 1.7 i pominięcie leku aptecznego</w:t>
            </w:r>
          </w:p>
        </w:tc>
        <w:tc>
          <w:tcPr>
            <w:tcW w:w="2410" w:type="dxa"/>
            <w:gridSpan w:val="2"/>
          </w:tcPr>
          <w:p w14:paraId="390E7756" w14:textId="787A63DA" w:rsidR="00451987" w:rsidRPr="00542AD3" w:rsidRDefault="00451987" w:rsidP="00451987">
            <w:pPr>
              <w:rPr>
                <w:rFonts w:ascii="Arial" w:hAnsi="Arial" w:cs="Arial"/>
                <w:bCs/>
                <w:sz w:val="18"/>
                <w:szCs w:val="18"/>
              </w:rPr>
            </w:pPr>
            <w:r w:rsidRPr="00542AD3">
              <w:rPr>
                <w:rFonts w:ascii="Arial" w:hAnsi="Arial" w:cs="Arial"/>
                <w:bCs/>
                <w:sz w:val="18"/>
                <w:szCs w:val="18"/>
              </w:rPr>
              <w:t>Bez zmiany brzmienia nie wiadomo o jaki produkt leczniczy chodzi</w:t>
            </w:r>
          </w:p>
        </w:tc>
        <w:tc>
          <w:tcPr>
            <w:tcW w:w="2268" w:type="dxa"/>
          </w:tcPr>
          <w:p w14:paraId="0A55A5C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Zmiana treści na: "1.11. </w:t>
            </w:r>
          </w:p>
          <w:p w14:paraId="7B04F35C" w14:textId="12C54EE9" w:rsidR="00451987" w:rsidRPr="00542AD3" w:rsidRDefault="00451987" w:rsidP="00451987">
            <w:pPr>
              <w:rPr>
                <w:rFonts w:ascii="Arial" w:hAnsi="Arial" w:cs="Arial"/>
                <w:bCs/>
                <w:sz w:val="18"/>
                <w:szCs w:val="18"/>
              </w:rPr>
            </w:pPr>
            <w:r w:rsidRPr="00542AD3">
              <w:rPr>
                <w:rFonts w:ascii="Arial" w:hAnsi="Arial" w:cs="Arial"/>
                <w:bCs/>
                <w:sz w:val="18"/>
                <w:szCs w:val="18"/>
              </w:rPr>
              <w:t>Obliczanie stężenia i dawki składników leku recepturowego i leku aptecznego"</w:t>
            </w:r>
          </w:p>
        </w:tc>
        <w:tc>
          <w:tcPr>
            <w:tcW w:w="2942" w:type="dxa"/>
          </w:tcPr>
          <w:p w14:paraId="764A4B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30675" w:rsidRPr="00542AD3">
              <w:rPr>
                <w:rFonts w:ascii="Arial" w:hAnsi="Arial" w:cs="Arial"/>
                <w:bCs/>
                <w:sz w:val="18"/>
                <w:szCs w:val="18"/>
              </w:rPr>
              <w:t>uwzględniona.</w:t>
            </w:r>
          </w:p>
          <w:p w14:paraId="07F8F774" w14:textId="391D1F7E" w:rsidR="00030675" w:rsidRPr="00542AD3" w:rsidRDefault="00030675"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4184792B" w14:textId="77777777" w:rsidTr="00D87D56">
        <w:tc>
          <w:tcPr>
            <w:tcW w:w="477" w:type="dxa"/>
          </w:tcPr>
          <w:p w14:paraId="44A09F1B" w14:textId="77777777" w:rsidR="00451987" w:rsidRPr="00542AD3" w:rsidRDefault="00451987" w:rsidP="00451987">
            <w:pPr>
              <w:rPr>
                <w:rFonts w:ascii="Arial" w:hAnsi="Arial" w:cs="Arial"/>
                <w:sz w:val="18"/>
                <w:szCs w:val="18"/>
              </w:rPr>
            </w:pPr>
          </w:p>
        </w:tc>
        <w:tc>
          <w:tcPr>
            <w:tcW w:w="1109" w:type="dxa"/>
          </w:tcPr>
          <w:p w14:paraId="6104B4A2" w14:textId="4C82D470" w:rsidR="00451987" w:rsidRPr="00542AD3" w:rsidRDefault="00451987" w:rsidP="00451987">
            <w:pPr>
              <w:rPr>
                <w:rFonts w:ascii="Arial" w:hAnsi="Arial" w:cs="Arial"/>
                <w:sz w:val="18"/>
                <w:szCs w:val="18"/>
              </w:rPr>
            </w:pPr>
            <w:r w:rsidRPr="00542AD3">
              <w:rPr>
                <w:rFonts w:ascii="Arial" w:hAnsi="Arial" w:cs="Arial"/>
                <w:sz w:val="18"/>
                <w:szCs w:val="18"/>
              </w:rPr>
              <w:t>Załącznik nr 11 pkt 1.12</w:t>
            </w:r>
          </w:p>
        </w:tc>
        <w:tc>
          <w:tcPr>
            <w:tcW w:w="1838" w:type="dxa"/>
          </w:tcPr>
          <w:p w14:paraId="0C92A54A" w14:textId="08C58023"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70DBB3B7" w14:textId="273530B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Brak konsekwencji z pkt. 1.7 i pominięcie leku aptecznego</w:t>
            </w:r>
          </w:p>
        </w:tc>
        <w:tc>
          <w:tcPr>
            <w:tcW w:w="2410" w:type="dxa"/>
            <w:gridSpan w:val="2"/>
          </w:tcPr>
          <w:p w14:paraId="378A5749" w14:textId="3E9AC994" w:rsidR="00451987" w:rsidRPr="00542AD3" w:rsidRDefault="00451987" w:rsidP="00451987">
            <w:pPr>
              <w:rPr>
                <w:rFonts w:ascii="Arial" w:hAnsi="Arial" w:cs="Arial"/>
                <w:bCs/>
                <w:sz w:val="18"/>
                <w:szCs w:val="18"/>
              </w:rPr>
            </w:pPr>
            <w:r w:rsidRPr="00542AD3">
              <w:rPr>
                <w:rFonts w:ascii="Arial" w:hAnsi="Arial" w:cs="Arial"/>
                <w:bCs/>
                <w:sz w:val="18"/>
                <w:szCs w:val="18"/>
              </w:rPr>
              <w:t>Bez zmiany brzmienia nie wiadomo o jaki produkt leczniczy chodzi</w:t>
            </w:r>
          </w:p>
        </w:tc>
        <w:tc>
          <w:tcPr>
            <w:tcW w:w="2268" w:type="dxa"/>
          </w:tcPr>
          <w:p w14:paraId="51436343" w14:textId="5333F839" w:rsidR="00451987" w:rsidRPr="00542AD3" w:rsidRDefault="00451987" w:rsidP="00451987">
            <w:pPr>
              <w:rPr>
                <w:rFonts w:ascii="Arial" w:hAnsi="Arial" w:cs="Arial"/>
                <w:bCs/>
                <w:sz w:val="18"/>
                <w:szCs w:val="18"/>
              </w:rPr>
            </w:pPr>
            <w:r w:rsidRPr="00542AD3">
              <w:rPr>
                <w:rFonts w:ascii="Arial" w:hAnsi="Arial" w:cs="Arial"/>
                <w:bCs/>
                <w:sz w:val="18"/>
                <w:szCs w:val="18"/>
              </w:rPr>
              <w:t>Zmiana treści na: "1.12. Analizowanie ilości składników leku recepturowego i leku aptecznego, dla których określono dawki i stężenia maksymalne"</w:t>
            </w:r>
          </w:p>
        </w:tc>
        <w:tc>
          <w:tcPr>
            <w:tcW w:w="2942" w:type="dxa"/>
          </w:tcPr>
          <w:p w14:paraId="0BC68B29" w14:textId="0187507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B372D" w:rsidRPr="00542AD3">
              <w:rPr>
                <w:rFonts w:ascii="Arial" w:hAnsi="Arial" w:cs="Arial"/>
                <w:bCs/>
                <w:sz w:val="18"/>
                <w:szCs w:val="18"/>
              </w:rPr>
              <w:t>uwzględniona.</w:t>
            </w:r>
          </w:p>
          <w:p w14:paraId="705A0A25" w14:textId="298CE060" w:rsidR="006B372D" w:rsidRPr="00542AD3" w:rsidRDefault="006B372D" w:rsidP="00451987">
            <w:pPr>
              <w:rPr>
                <w:rFonts w:ascii="Arial" w:hAnsi="Arial" w:cs="Arial"/>
                <w:bCs/>
                <w:sz w:val="18"/>
                <w:szCs w:val="18"/>
              </w:rPr>
            </w:pPr>
            <w:r w:rsidRPr="00542AD3">
              <w:rPr>
                <w:rFonts w:ascii="Arial" w:hAnsi="Arial" w:cs="Arial"/>
                <w:bCs/>
                <w:sz w:val="18"/>
                <w:szCs w:val="18"/>
              </w:rPr>
              <w:t>Przepis został przeredagowany w tym zakresie.</w:t>
            </w:r>
          </w:p>
          <w:p w14:paraId="2143CFB8" w14:textId="77777777" w:rsidR="00451987" w:rsidRPr="00542AD3" w:rsidRDefault="00451987" w:rsidP="00451987">
            <w:pPr>
              <w:rPr>
                <w:rFonts w:ascii="Arial" w:hAnsi="Arial" w:cs="Arial"/>
                <w:bCs/>
                <w:sz w:val="18"/>
                <w:szCs w:val="18"/>
              </w:rPr>
            </w:pPr>
          </w:p>
        </w:tc>
      </w:tr>
      <w:tr w:rsidR="00A373A0" w:rsidRPr="00542AD3" w14:paraId="5575A50D" w14:textId="77777777" w:rsidTr="00D87D56">
        <w:tc>
          <w:tcPr>
            <w:tcW w:w="477" w:type="dxa"/>
          </w:tcPr>
          <w:p w14:paraId="68743869" w14:textId="77777777" w:rsidR="00451987" w:rsidRPr="00542AD3" w:rsidRDefault="00451987" w:rsidP="00451987">
            <w:pPr>
              <w:rPr>
                <w:rFonts w:ascii="Arial" w:hAnsi="Arial" w:cs="Arial"/>
                <w:sz w:val="18"/>
                <w:szCs w:val="18"/>
              </w:rPr>
            </w:pPr>
          </w:p>
        </w:tc>
        <w:tc>
          <w:tcPr>
            <w:tcW w:w="1109" w:type="dxa"/>
          </w:tcPr>
          <w:p w14:paraId="4DA50CB4" w14:textId="011DEEE2" w:rsidR="00451987" w:rsidRPr="00542AD3" w:rsidRDefault="00451987" w:rsidP="00451987">
            <w:pPr>
              <w:rPr>
                <w:rFonts w:ascii="Arial" w:hAnsi="Arial" w:cs="Arial"/>
                <w:sz w:val="18"/>
                <w:szCs w:val="18"/>
              </w:rPr>
            </w:pPr>
            <w:r w:rsidRPr="00542AD3">
              <w:rPr>
                <w:rFonts w:ascii="Arial" w:hAnsi="Arial" w:cs="Arial"/>
                <w:sz w:val="18"/>
                <w:szCs w:val="18"/>
              </w:rPr>
              <w:t>Załącznik nr 11 pkt 1.14</w:t>
            </w:r>
          </w:p>
        </w:tc>
        <w:tc>
          <w:tcPr>
            <w:tcW w:w="1838" w:type="dxa"/>
          </w:tcPr>
          <w:p w14:paraId="4FE53932" w14:textId="2F64C04C"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61A86BA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27D00AE8" w14:textId="1536ACC7" w:rsidR="00451987" w:rsidRPr="00542AD3" w:rsidRDefault="00451987" w:rsidP="00451987">
            <w:pPr>
              <w:rPr>
                <w:rFonts w:ascii="Arial" w:hAnsi="Arial" w:cs="Arial"/>
                <w:bCs/>
                <w:sz w:val="18"/>
                <w:szCs w:val="18"/>
              </w:rPr>
            </w:pPr>
            <w:r w:rsidRPr="00542AD3">
              <w:rPr>
                <w:rFonts w:ascii="Arial" w:hAnsi="Arial" w:cs="Arial"/>
                <w:bCs/>
                <w:sz w:val="18"/>
                <w:szCs w:val="18"/>
              </w:rPr>
              <w:t>doprecyzowania.</w:t>
            </w:r>
          </w:p>
        </w:tc>
        <w:tc>
          <w:tcPr>
            <w:tcW w:w="2410" w:type="dxa"/>
            <w:gridSpan w:val="2"/>
          </w:tcPr>
          <w:p w14:paraId="5DB2D1B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1.6 - 1.18 dotyczą sporządzania leku</w:t>
            </w:r>
          </w:p>
          <w:p w14:paraId="302481C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recepturowego lub aptecznego, zatem dla</w:t>
            </w:r>
          </w:p>
          <w:p w14:paraId="03933B1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uporządkowania i zachowania spójności proponuję</w:t>
            </w:r>
          </w:p>
          <w:p w14:paraId="424D75C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ujednolicić stosowaną terminologię i zastąpić</w:t>
            </w:r>
          </w:p>
          <w:p w14:paraId="528752F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wyrazy „produkt leczniczy”- wyrazami „lek receptowy”.</w:t>
            </w:r>
          </w:p>
          <w:p w14:paraId="246E7B48" w14:textId="5D9905FB" w:rsidR="00451987" w:rsidRPr="00542AD3" w:rsidRDefault="00451987" w:rsidP="00451987">
            <w:pPr>
              <w:rPr>
                <w:rFonts w:ascii="Arial" w:hAnsi="Arial" w:cs="Arial"/>
                <w:bCs/>
                <w:sz w:val="18"/>
                <w:szCs w:val="18"/>
              </w:rPr>
            </w:pPr>
            <w:r w:rsidRPr="00542AD3">
              <w:rPr>
                <w:rFonts w:ascii="Arial" w:hAnsi="Arial" w:cs="Arial"/>
                <w:bCs/>
                <w:sz w:val="18"/>
                <w:szCs w:val="18"/>
              </w:rPr>
              <w:t>Jeżeli natomiast ten punkt miał dotyczyć również</w:t>
            </w:r>
          </w:p>
          <w:p w14:paraId="3D7C368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produktów leczniczych sporządzanych przemysłowo</w:t>
            </w:r>
          </w:p>
          <w:p w14:paraId="6144837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tzw. produktów leczniczych gotowych, należy</w:t>
            </w:r>
          </w:p>
          <w:p w14:paraId="733F34A7" w14:textId="1C73CBA4" w:rsidR="00451987" w:rsidRPr="00542AD3" w:rsidRDefault="00451987" w:rsidP="00451987">
            <w:pPr>
              <w:rPr>
                <w:rFonts w:ascii="Arial" w:hAnsi="Arial" w:cs="Arial"/>
                <w:bCs/>
                <w:sz w:val="18"/>
                <w:szCs w:val="18"/>
              </w:rPr>
            </w:pPr>
            <w:r w:rsidRPr="00542AD3">
              <w:rPr>
                <w:rFonts w:ascii="Arial" w:hAnsi="Arial" w:cs="Arial"/>
                <w:bCs/>
                <w:sz w:val="18"/>
                <w:szCs w:val="18"/>
              </w:rPr>
              <w:t>rozważyć przeniesiecie punktu 1.14 po 1.16.</w:t>
            </w:r>
          </w:p>
        </w:tc>
        <w:tc>
          <w:tcPr>
            <w:tcW w:w="2268" w:type="dxa"/>
          </w:tcPr>
          <w:p w14:paraId="215805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w:t>
            </w:r>
          </w:p>
          <w:p w14:paraId="48D8F9A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przepisu:</w:t>
            </w:r>
          </w:p>
          <w:p w14:paraId="46EEBEA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„1.4. Stosowanie odpowiedniej</w:t>
            </w:r>
          </w:p>
          <w:p w14:paraId="5014187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aparatury i urządzeń niezbędnych do</w:t>
            </w:r>
          </w:p>
          <w:p w14:paraId="2DFAFE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sporządzania przepisanej postaci leku</w:t>
            </w:r>
          </w:p>
          <w:p w14:paraId="5AD3EAB8" w14:textId="110403A0" w:rsidR="00451987" w:rsidRPr="00542AD3" w:rsidRDefault="00451987" w:rsidP="00451987">
            <w:pPr>
              <w:rPr>
                <w:rFonts w:ascii="Arial" w:hAnsi="Arial" w:cs="Arial"/>
                <w:sz w:val="18"/>
                <w:szCs w:val="18"/>
              </w:rPr>
            </w:pPr>
            <w:r w:rsidRPr="00542AD3">
              <w:rPr>
                <w:rFonts w:ascii="Arial" w:hAnsi="Arial" w:cs="Arial"/>
                <w:bCs/>
                <w:sz w:val="18"/>
                <w:szCs w:val="18"/>
              </w:rPr>
              <w:t>recepturowego.”.</w:t>
            </w:r>
          </w:p>
        </w:tc>
        <w:tc>
          <w:tcPr>
            <w:tcW w:w="2942" w:type="dxa"/>
          </w:tcPr>
          <w:p w14:paraId="24AE9CCF" w14:textId="77777777" w:rsidR="006B372D" w:rsidRPr="00542AD3" w:rsidRDefault="006B372D" w:rsidP="00451987">
            <w:pPr>
              <w:rPr>
                <w:rFonts w:ascii="Arial" w:hAnsi="Arial" w:cs="Arial"/>
                <w:bCs/>
                <w:sz w:val="18"/>
                <w:szCs w:val="18"/>
              </w:rPr>
            </w:pPr>
            <w:r w:rsidRPr="00542AD3">
              <w:rPr>
                <w:rFonts w:ascii="Arial" w:hAnsi="Arial" w:cs="Arial"/>
                <w:bCs/>
                <w:sz w:val="18"/>
                <w:szCs w:val="18"/>
              </w:rPr>
              <w:t>Uwaga uwzględniona.</w:t>
            </w:r>
          </w:p>
          <w:p w14:paraId="13DBF8A8" w14:textId="163870C0" w:rsidR="006B372D" w:rsidRPr="00542AD3" w:rsidRDefault="006B372D" w:rsidP="00451987">
            <w:pPr>
              <w:rPr>
                <w:rFonts w:ascii="Arial" w:hAnsi="Arial" w:cs="Arial"/>
                <w:bCs/>
                <w:sz w:val="18"/>
                <w:szCs w:val="18"/>
              </w:rPr>
            </w:pPr>
            <w:r w:rsidRPr="00542AD3">
              <w:rPr>
                <w:rFonts w:ascii="Arial" w:hAnsi="Arial" w:cs="Arial"/>
                <w:bCs/>
                <w:sz w:val="18"/>
                <w:szCs w:val="18"/>
              </w:rPr>
              <w:t>Przepis został przeredagowany w tym zakresie.</w:t>
            </w:r>
          </w:p>
          <w:p w14:paraId="0EE07F05" w14:textId="59C273A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tc>
      </w:tr>
      <w:tr w:rsidR="00A373A0" w:rsidRPr="00542AD3" w14:paraId="294A04BE" w14:textId="77777777" w:rsidTr="00D87D56">
        <w:tc>
          <w:tcPr>
            <w:tcW w:w="477" w:type="dxa"/>
          </w:tcPr>
          <w:p w14:paraId="4FB48431" w14:textId="77777777" w:rsidR="00451987" w:rsidRPr="00542AD3" w:rsidRDefault="00451987" w:rsidP="00451987">
            <w:pPr>
              <w:rPr>
                <w:rFonts w:ascii="Arial" w:hAnsi="Arial" w:cs="Arial"/>
                <w:sz w:val="18"/>
                <w:szCs w:val="18"/>
              </w:rPr>
            </w:pPr>
          </w:p>
        </w:tc>
        <w:tc>
          <w:tcPr>
            <w:tcW w:w="1109" w:type="dxa"/>
          </w:tcPr>
          <w:p w14:paraId="5B4018D3" w14:textId="7337606A" w:rsidR="00451987" w:rsidRPr="00542AD3" w:rsidRDefault="00451987" w:rsidP="00451987">
            <w:pPr>
              <w:rPr>
                <w:rFonts w:ascii="Arial" w:hAnsi="Arial" w:cs="Arial"/>
                <w:sz w:val="18"/>
                <w:szCs w:val="18"/>
              </w:rPr>
            </w:pPr>
            <w:r w:rsidRPr="00542AD3">
              <w:rPr>
                <w:rFonts w:ascii="Arial" w:hAnsi="Arial" w:cs="Arial"/>
                <w:sz w:val="18"/>
                <w:szCs w:val="18"/>
              </w:rPr>
              <w:t>Załącznik nr 11 pkt 1.14</w:t>
            </w:r>
          </w:p>
        </w:tc>
        <w:tc>
          <w:tcPr>
            <w:tcW w:w="1838" w:type="dxa"/>
          </w:tcPr>
          <w:p w14:paraId="45054C5D" w14:textId="6072325B"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774F7355" w14:textId="544D4AFE"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Brak konsekwencji z pkt. 1.7 i pominięcie leku aptecznego</w:t>
            </w:r>
          </w:p>
        </w:tc>
        <w:tc>
          <w:tcPr>
            <w:tcW w:w="2410" w:type="dxa"/>
            <w:gridSpan w:val="2"/>
          </w:tcPr>
          <w:p w14:paraId="3E088521" w14:textId="3442CA9D" w:rsidR="00451987" w:rsidRPr="00542AD3" w:rsidRDefault="00451987" w:rsidP="00451987">
            <w:pPr>
              <w:rPr>
                <w:rFonts w:ascii="Arial" w:hAnsi="Arial" w:cs="Arial"/>
                <w:bCs/>
                <w:sz w:val="18"/>
                <w:szCs w:val="18"/>
              </w:rPr>
            </w:pPr>
            <w:r w:rsidRPr="00542AD3">
              <w:rPr>
                <w:rFonts w:ascii="Arial" w:hAnsi="Arial" w:cs="Arial"/>
                <w:bCs/>
                <w:sz w:val="18"/>
                <w:szCs w:val="18"/>
              </w:rPr>
              <w:t>Bez zmiany brzmienia punktu technik farmaceutyczny nie będzie w stanie samodzielnie wykonać leku aptecznego</w:t>
            </w:r>
          </w:p>
        </w:tc>
        <w:tc>
          <w:tcPr>
            <w:tcW w:w="2268" w:type="dxa"/>
          </w:tcPr>
          <w:p w14:paraId="67E82990" w14:textId="0163C8CC" w:rsidR="00451987" w:rsidRPr="00542AD3" w:rsidRDefault="00451987" w:rsidP="00451987">
            <w:pPr>
              <w:rPr>
                <w:rFonts w:ascii="Arial" w:hAnsi="Arial" w:cs="Arial"/>
                <w:bCs/>
                <w:sz w:val="18"/>
                <w:szCs w:val="18"/>
              </w:rPr>
            </w:pPr>
            <w:r w:rsidRPr="00542AD3">
              <w:rPr>
                <w:rFonts w:ascii="Arial" w:hAnsi="Arial" w:cs="Arial"/>
                <w:bCs/>
                <w:sz w:val="18"/>
                <w:szCs w:val="18"/>
              </w:rPr>
              <w:t>Zmiana treści na: "1.14. Stosowanie odpowiedniej aparatury i urządzeń niezbędnych do sporządzania leku recepturowego i leku aptecznego."</w:t>
            </w:r>
          </w:p>
        </w:tc>
        <w:tc>
          <w:tcPr>
            <w:tcW w:w="2942" w:type="dxa"/>
          </w:tcPr>
          <w:p w14:paraId="3B81F22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B372D" w:rsidRPr="00542AD3">
              <w:rPr>
                <w:rFonts w:ascii="Arial" w:hAnsi="Arial" w:cs="Arial"/>
                <w:bCs/>
                <w:sz w:val="18"/>
                <w:szCs w:val="18"/>
              </w:rPr>
              <w:t>uwzględniona.</w:t>
            </w:r>
          </w:p>
          <w:p w14:paraId="508F6CB4" w14:textId="1A09E593" w:rsidR="006B372D" w:rsidRPr="00542AD3" w:rsidRDefault="006B372D"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002D74D7" w14:textId="77777777" w:rsidTr="00D87D56">
        <w:tc>
          <w:tcPr>
            <w:tcW w:w="477" w:type="dxa"/>
          </w:tcPr>
          <w:p w14:paraId="17A4AE37" w14:textId="77777777" w:rsidR="00451987" w:rsidRPr="00542AD3" w:rsidRDefault="00451987" w:rsidP="00451987">
            <w:pPr>
              <w:rPr>
                <w:rFonts w:ascii="Arial" w:hAnsi="Arial" w:cs="Arial"/>
                <w:sz w:val="18"/>
                <w:szCs w:val="18"/>
              </w:rPr>
            </w:pPr>
          </w:p>
        </w:tc>
        <w:tc>
          <w:tcPr>
            <w:tcW w:w="1109" w:type="dxa"/>
          </w:tcPr>
          <w:p w14:paraId="23BC2882" w14:textId="32E37C06" w:rsidR="00451987" w:rsidRPr="00542AD3" w:rsidRDefault="00451987" w:rsidP="00451987">
            <w:pPr>
              <w:rPr>
                <w:rFonts w:ascii="Arial" w:hAnsi="Arial" w:cs="Arial"/>
                <w:sz w:val="18"/>
                <w:szCs w:val="18"/>
              </w:rPr>
            </w:pPr>
            <w:r w:rsidRPr="00542AD3">
              <w:rPr>
                <w:rFonts w:ascii="Arial" w:hAnsi="Arial" w:cs="Arial"/>
                <w:sz w:val="18"/>
                <w:szCs w:val="18"/>
              </w:rPr>
              <w:t>Załącznik nr 11 pkt 1.15</w:t>
            </w:r>
          </w:p>
        </w:tc>
        <w:tc>
          <w:tcPr>
            <w:tcW w:w="1838" w:type="dxa"/>
          </w:tcPr>
          <w:p w14:paraId="046AC35F" w14:textId="3D58A2B9"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0ED5B336" w14:textId="60E29C1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Zmiana na następujące brzmienie: "Sporządzanie leku recepturowego w zakresie uprawnień."</w:t>
            </w:r>
          </w:p>
        </w:tc>
        <w:tc>
          <w:tcPr>
            <w:tcW w:w="2410" w:type="dxa"/>
            <w:gridSpan w:val="2"/>
          </w:tcPr>
          <w:p w14:paraId="708BD5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Zmiana poprzez usunięcie słów "zleconego przez lekarza" pozwala zachować aktualność zapisu w każdym stanie prawnym dotyczącym podmiotów uprawnionych do wystawiania recept na leki recepturowe.</w:t>
            </w:r>
          </w:p>
          <w:p w14:paraId="3F8BA9CF" w14:textId="77777777" w:rsidR="00451987" w:rsidRPr="00542AD3" w:rsidRDefault="00451987" w:rsidP="00451987">
            <w:pPr>
              <w:rPr>
                <w:rFonts w:ascii="Arial" w:hAnsi="Arial" w:cs="Arial"/>
                <w:bCs/>
                <w:sz w:val="18"/>
                <w:szCs w:val="18"/>
              </w:rPr>
            </w:pPr>
          </w:p>
          <w:p w14:paraId="3748CBBA" w14:textId="6BFE372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Zmiana poprzez dodanie słów "w zakresie uprawnień" ma na celu doprecyzowanie faktu, iż nie każdy lek recepturowy może być wykonany przez technika.  </w:t>
            </w:r>
          </w:p>
        </w:tc>
        <w:tc>
          <w:tcPr>
            <w:tcW w:w="2268" w:type="dxa"/>
          </w:tcPr>
          <w:p w14:paraId="7EBC5F61" w14:textId="12969B8D" w:rsidR="00451987" w:rsidRPr="00542AD3" w:rsidRDefault="00451987" w:rsidP="00451987">
            <w:pPr>
              <w:rPr>
                <w:rFonts w:ascii="Arial" w:hAnsi="Arial" w:cs="Arial"/>
                <w:bCs/>
                <w:sz w:val="18"/>
                <w:szCs w:val="18"/>
              </w:rPr>
            </w:pPr>
            <w:r w:rsidRPr="00542AD3">
              <w:rPr>
                <w:rFonts w:ascii="Arial" w:hAnsi="Arial" w:cs="Arial"/>
                <w:bCs/>
                <w:sz w:val="18"/>
                <w:szCs w:val="18"/>
              </w:rPr>
              <w:t>Zmiana brzmienia punktu 1.15 na następujące brzmienie: "Sporządzanie leku recepturowego w zakresie uprawnień."</w:t>
            </w:r>
          </w:p>
        </w:tc>
        <w:tc>
          <w:tcPr>
            <w:tcW w:w="2942" w:type="dxa"/>
          </w:tcPr>
          <w:p w14:paraId="03FBF5AA" w14:textId="77777777" w:rsidR="00451987" w:rsidRPr="00542AD3" w:rsidRDefault="00451987" w:rsidP="006B372D">
            <w:pPr>
              <w:rPr>
                <w:rFonts w:ascii="Arial" w:hAnsi="Arial" w:cs="Arial"/>
                <w:bCs/>
                <w:sz w:val="18"/>
                <w:szCs w:val="18"/>
              </w:rPr>
            </w:pPr>
            <w:r w:rsidRPr="00542AD3">
              <w:rPr>
                <w:rFonts w:ascii="Arial" w:hAnsi="Arial" w:cs="Arial"/>
                <w:bCs/>
                <w:sz w:val="18"/>
                <w:szCs w:val="18"/>
              </w:rPr>
              <w:t xml:space="preserve">Uwaga </w:t>
            </w:r>
            <w:r w:rsidR="006B372D" w:rsidRPr="00542AD3">
              <w:rPr>
                <w:rFonts w:ascii="Arial" w:hAnsi="Arial" w:cs="Arial"/>
                <w:bCs/>
                <w:sz w:val="18"/>
                <w:szCs w:val="18"/>
              </w:rPr>
              <w:t>uwzględniona.</w:t>
            </w:r>
          </w:p>
          <w:p w14:paraId="1BA41104" w14:textId="2219B799" w:rsidR="006B372D" w:rsidRPr="00542AD3" w:rsidRDefault="006B372D" w:rsidP="006B372D">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5CCF7108" w14:textId="77777777" w:rsidTr="00D87D56">
        <w:tc>
          <w:tcPr>
            <w:tcW w:w="477" w:type="dxa"/>
          </w:tcPr>
          <w:p w14:paraId="4E9639AA" w14:textId="77777777" w:rsidR="00451987" w:rsidRPr="00542AD3" w:rsidRDefault="00451987" w:rsidP="00451987">
            <w:pPr>
              <w:rPr>
                <w:rFonts w:ascii="Arial" w:hAnsi="Arial" w:cs="Arial"/>
                <w:sz w:val="18"/>
                <w:szCs w:val="18"/>
              </w:rPr>
            </w:pPr>
          </w:p>
        </w:tc>
        <w:tc>
          <w:tcPr>
            <w:tcW w:w="1109" w:type="dxa"/>
          </w:tcPr>
          <w:p w14:paraId="742F1D33" w14:textId="5D83E7F4" w:rsidR="00451987" w:rsidRPr="00542AD3" w:rsidRDefault="00451987" w:rsidP="00451987">
            <w:pPr>
              <w:rPr>
                <w:rFonts w:ascii="Arial" w:hAnsi="Arial" w:cs="Arial"/>
                <w:sz w:val="18"/>
                <w:szCs w:val="18"/>
              </w:rPr>
            </w:pPr>
            <w:r w:rsidRPr="00542AD3">
              <w:rPr>
                <w:rFonts w:ascii="Arial" w:hAnsi="Arial" w:cs="Arial"/>
                <w:sz w:val="18"/>
                <w:szCs w:val="18"/>
              </w:rPr>
              <w:t>Załącznik nr 11 pkt 1.15</w:t>
            </w:r>
          </w:p>
        </w:tc>
        <w:tc>
          <w:tcPr>
            <w:tcW w:w="1838" w:type="dxa"/>
          </w:tcPr>
          <w:p w14:paraId="4E8023B0" w14:textId="7823233A"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1D6B237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24E60203" w14:textId="323D4774" w:rsidR="00451987" w:rsidRPr="00542AD3" w:rsidRDefault="00451987" w:rsidP="00451987">
            <w:pPr>
              <w:rPr>
                <w:rFonts w:ascii="Arial" w:hAnsi="Arial" w:cs="Arial"/>
                <w:bCs/>
                <w:sz w:val="18"/>
                <w:szCs w:val="18"/>
              </w:rPr>
            </w:pPr>
            <w:r w:rsidRPr="00542AD3">
              <w:rPr>
                <w:rFonts w:ascii="Arial" w:hAnsi="Arial" w:cs="Arial"/>
                <w:bCs/>
                <w:sz w:val="18"/>
                <w:szCs w:val="18"/>
              </w:rPr>
              <w:t>doprecyzowania.</w:t>
            </w:r>
          </w:p>
        </w:tc>
        <w:tc>
          <w:tcPr>
            <w:tcW w:w="2410" w:type="dxa"/>
            <w:gridSpan w:val="2"/>
          </w:tcPr>
          <w:p w14:paraId="73EB0D3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 zaproponowano brzmienia można</w:t>
            </w:r>
          </w:p>
          <w:p w14:paraId="1B66322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wywnioskować, że technik farmaceutyczny może</w:t>
            </w:r>
          </w:p>
          <w:p w14:paraId="3A9DAB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sporządzać wszystkie leki recepturowe zlecone</w:t>
            </w:r>
          </w:p>
          <w:p w14:paraId="26E7F639" w14:textId="4DDA5734" w:rsidR="00451987" w:rsidRPr="00542AD3" w:rsidRDefault="00451987" w:rsidP="00451987">
            <w:pPr>
              <w:rPr>
                <w:rFonts w:ascii="Arial" w:hAnsi="Arial" w:cs="Arial"/>
                <w:bCs/>
                <w:sz w:val="18"/>
                <w:szCs w:val="18"/>
              </w:rPr>
            </w:pPr>
            <w:r w:rsidRPr="00542AD3">
              <w:rPr>
                <w:rFonts w:ascii="Arial" w:hAnsi="Arial" w:cs="Arial"/>
                <w:bCs/>
                <w:sz w:val="18"/>
                <w:szCs w:val="18"/>
              </w:rPr>
              <w:t>przez lekarza.</w:t>
            </w:r>
          </w:p>
        </w:tc>
        <w:tc>
          <w:tcPr>
            <w:tcW w:w="2268" w:type="dxa"/>
          </w:tcPr>
          <w:p w14:paraId="4C503C2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w:t>
            </w:r>
          </w:p>
          <w:p w14:paraId="3D1FC0D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przepisu:</w:t>
            </w:r>
          </w:p>
          <w:p w14:paraId="0634CA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„1.15. Sporządzanie, zgodnie z</w:t>
            </w:r>
          </w:p>
          <w:p w14:paraId="325A888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uprawnieniami zawodowymi, leku</w:t>
            </w:r>
          </w:p>
          <w:p w14:paraId="2BDDA6F9" w14:textId="563431A7" w:rsidR="00451987" w:rsidRPr="00542AD3" w:rsidRDefault="00451987" w:rsidP="00451987">
            <w:pPr>
              <w:rPr>
                <w:rFonts w:ascii="Arial" w:hAnsi="Arial" w:cs="Arial"/>
                <w:sz w:val="18"/>
                <w:szCs w:val="18"/>
              </w:rPr>
            </w:pPr>
            <w:r w:rsidRPr="00542AD3">
              <w:rPr>
                <w:rFonts w:ascii="Arial" w:hAnsi="Arial" w:cs="Arial"/>
                <w:bCs/>
                <w:sz w:val="18"/>
                <w:szCs w:val="18"/>
              </w:rPr>
              <w:t>recepturowego zleconego przez lekarza.”.</w:t>
            </w:r>
          </w:p>
        </w:tc>
        <w:tc>
          <w:tcPr>
            <w:tcW w:w="2942" w:type="dxa"/>
          </w:tcPr>
          <w:p w14:paraId="2B61BD9E" w14:textId="361153AE" w:rsidR="00451987" w:rsidRPr="00542AD3" w:rsidRDefault="006B372D" w:rsidP="00451987">
            <w:pPr>
              <w:rPr>
                <w:rFonts w:ascii="Arial" w:hAnsi="Arial" w:cs="Arial"/>
                <w:bCs/>
                <w:sz w:val="18"/>
                <w:szCs w:val="18"/>
              </w:rPr>
            </w:pPr>
            <w:r w:rsidRPr="00542AD3">
              <w:rPr>
                <w:rFonts w:ascii="Arial" w:hAnsi="Arial" w:cs="Arial"/>
                <w:bCs/>
                <w:sz w:val="18"/>
                <w:szCs w:val="18"/>
              </w:rPr>
              <w:t>Uwaga uwzględniona</w:t>
            </w:r>
          </w:p>
          <w:p w14:paraId="5FB42A17" w14:textId="77777777" w:rsidR="00451987" w:rsidRPr="00542AD3" w:rsidRDefault="00451987" w:rsidP="00451987">
            <w:pPr>
              <w:rPr>
                <w:rFonts w:ascii="Arial" w:hAnsi="Arial" w:cs="Arial"/>
                <w:bCs/>
                <w:sz w:val="18"/>
                <w:szCs w:val="18"/>
              </w:rPr>
            </w:pPr>
          </w:p>
          <w:p w14:paraId="715B761F" w14:textId="6ABDA2D5" w:rsidR="00451987" w:rsidRPr="00542AD3" w:rsidRDefault="00451987" w:rsidP="006B372D">
            <w:pPr>
              <w:rPr>
                <w:rFonts w:ascii="Arial" w:hAnsi="Arial" w:cs="Arial"/>
                <w:bCs/>
                <w:sz w:val="18"/>
                <w:szCs w:val="18"/>
              </w:rPr>
            </w:pPr>
          </w:p>
        </w:tc>
      </w:tr>
      <w:tr w:rsidR="00A373A0" w:rsidRPr="00542AD3" w14:paraId="24DD8B77" w14:textId="77777777" w:rsidTr="00D87D56">
        <w:tc>
          <w:tcPr>
            <w:tcW w:w="477" w:type="dxa"/>
          </w:tcPr>
          <w:p w14:paraId="13D15F5D" w14:textId="77777777" w:rsidR="00451987" w:rsidRPr="00542AD3" w:rsidRDefault="00451987" w:rsidP="00451987">
            <w:pPr>
              <w:rPr>
                <w:rFonts w:ascii="Arial" w:hAnsi="Arial" w:cs="Arial"/>
                <w:sz w:val="18"/>
                <w:szCs w:val="18"/>
              </w:rPr>
            </w:pPr>
          </w:p>
        </w:tc>
        <w:tc>
          <w:tcPr>
            <w:tcW w:w="1109" w:type="dxa"/>
          </w:tcPr>
          <w:p w14:paraId="6244218A" w14:textId="13487A50" w:rsidR="00451987" w:rsidRPr="00542AD3" w:rsidRDefault="00451987" w:rsidP="00451987">
            <w:pPr>
              <w:rPr>
                <w:rFonts w:ascii="Arial" w:hAnsi="Arial" w:cs="Arial"/>
                <w:sz w:val="18"/>
                <w:szCs w:val="18"/>
              </w:rPr>
            </w:pPr>
            <w:r w:rsidRPr="00542AD3">
              <w:rPr>
                <w:rFonts w:ascii="Arial" w:hAnsi="Arial" w:cs="Arial"/>
                <w:sz w:val="18"/>
                <w:szCs w:val="18"/>
              </w:rPr>
              <w:t>Załącznik nr 11 pkt 1.15</w:t>
            </w:r>
          </w:p>
        </w:tc>
        <w:tc>
          <w:tcPr>
            <w:tcW w:w="1838" w:type="dxa"/>
          </w:tcPr>
          <w:p w14:paraId="6AC79228" w14:textId="5F89D1A5"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053EFF5F" w14:textId="27B866E2" w:rsidR="00451987" w:rsidRPr="00542AD3" w:rsidRDefault="00451987" w:rsidP="00451987">
            <w:pPr>
              <w:rPr>
                <w:rFonts w:ascii="Arial" w:hAnsi="Arial" w:cs="Arial"/>
                <w:sz w:val="18"/>
                <w:szCs w:val="18"/>
              </w:rPr>
            </w:pPr>
            <w:r w:rsidRPr="00542AD3">
              <w:rPr>
                <w:rFonts w:ascii="Arial" w:hAnsi="Arial" w:cs="Arial"/>
                <w:bCs/>
                <w:sz w:val="18"/>
                <w:szCs w:val="18"/>
              </w:rPr>
              <w:t>Sporządzanie leku recepturowego zleconego przez lekarza (za wyjątkiem substancji recepturowych określonych w ustawie  z dn. 06.09.2001 r. Prawo farmaceutyczne.)</w:t>
            </w:r>
          </w:p>
        </w:tc>
        <w:tc>
          <w:tcPr>
            <w:tcW w:w="2410" w:type="dxa"/>
            <w:gridSpan w:val="2"/>
          </w:tcPr>
          <w:p w14:paraId="5CD79648" w14:textId="62530F32" w:rsidR="00451987" w:rsidRPr="00542AD3" w:rsidRDefault="00451987" w:rsidP="00451987">
            <w:pPr>
              <w:rPr>
                <w:rFonts w:ascii="Arial" w:hAnsi="Arial" w:cs="Arial"/>
                <w:sz w:val="18"/>
                <w:szCs w:val="18"/>
              </w:rPr>
            </w:pPr>
            <w:r w:rsidRPr="00542AD3">
              <w:rPr>
                <w:rFonts w:ascii="Arial" w:hAnsi="Arial" w:cs="Arial"/>
                <w:bCs/>
                <w:sz w:val="18"/>
                <w:szCs w:val="18"/>
              </w:rPr>
              <w:t xml:space="preserve">Ustawa z dn.06.09.2001 r. Prawo farmaceutyczne. Dz.U.2021.974  </w:t>
            </w:r>
          </w:p>
        </w:tc>
        <w:tc>
          <w:tcPr>
            <w:tcW w:w="2268" w:type="dxa"/>
          </w:tcPr>
          <w:p w14:paraId="55AD3FE4" w14:textId="77777777" w:rsidR="00451987" w:rsidRPr="00542AD3" w:rsidRDefault="00451987" w:rsidP="00451987">
            <w:pPr>
              <w:rPr>
                <w:rFonts w:ascii="Arial" w:hAnsi="Arial" w:cs="Arial"/>
                <w:sz w:val="18"/>
                <w:szCs w:val="18"/>
              </w:rPr>
            </w:pPr>
          </w:p>
        </w:tc>
        <w:tc>
          <w:tcPr>
            <w:tcW w:w="2942" w:type="dxa"/>
          </w:tcPr>
          <w:p w14:paraId="48F60BFA" w14:textId="77777777" w:rsidR="00451987" w:rsidRPr="00542AD3" w:rsidRDefault="006B372D" w:rsidP="00451987">
            <w:pPr>
              <w:rPr>
                <w:rFonts w:ascii="Arial" w:hAnsi="Arial" w:cs="Arial"/>
                <w:bCs/>
                <w:sz w:val="18"/>
                <w:szCs w:val="18"/>
              </w:rPr>
            </w:pPr>
            <w:r w:rsidRPr="00542AD3">
              <w:rPr>
                <w:rFonts w:ascii="Arial" w:hAnsi="Arial" w:cs="Arial"/>
                <w:bCs/>
                <w:sz w:val="18"/>
                <w:szCs w:val="18"/>
              </w:rPr>
              <w:t>Uwaga uwzględniona.</w:t>
            </w:r>
          </w:p>
          <w:p w14:paraId="6B432633" w14:textId="77777777" w:rsidR="000D56E0" w:rsidRPr="00542AD3" w:rsidRDefault="000D56E0" w:rsidP="00451987">
            <w:pPr>
              <w:rPr>
                <w:rFonts w:ascii="Arial" w:hAnsi="Arial" w:cs="Arial"/>
                <w:bCs/>
                <w:sz w:val="18"/>
                <w:szCs w:val="18"/>
              </w:rPr>
            </w:pPr>
          </w:p>
          <w:p w14:paraId="7278F1B4" w14:textId="11A7B583" w:rsidR="006B372D" w:rsidRPr="00542AD3" w:rsidRDefault="006B372D" w:rsidP="00451987">
            <w:pPr>
              <w:rPr>
                <w:rFonts w:ascii="Arial" w:hAnsi="Arial" w:cs="Arial"/>
                <w:sz w:val="18"/>
                <w:szCs w:val="18"/>
              </w:rPr>
            </w:pPr>
            <w:r w:rsidRPr="00542AD3">
              <w:rPr>
                <w:rFonts w:ascii="Arial" w:hAnsi="Arial" w:cs="Arial"/>
                <w:sz w:val="18"/>
                <w:szCs w:val="18"/>
              </w:rPr>
              <w:t xml:space="preserve">Przepis został przeredagowany w tym zakresie poprzez wskazanie, że chodzi o lek zlecony przez lekarza. Natomiast w pkt 1, w którym zawiera się ta czynność dookreślono, że dotyczy on produktów leczniczych, z </w:t>
            </w:r>
            <w:r w:rsidRPr="00542AD3">
              <w:rPr>
                <w:rFonts w:ascii="Arial" w:hAnsi="Arial" w:cs="Arial"/>
                <w:sz w:val="18"/>
                <w:szCs w:val="18"/>
              </w:rPr>
              <w:lastRenderedPageBreak/>
              <w:t xml:space="preserve">wyjątkiem produktów leczniczych, o których mowa w art. 91 ust. 1 pkt 1-3 ustawy z dnia 6 września 2001 r. - Prawo farmaceutyczne (Dz. U. z 2024 poz. 686). </w:t>
            </w:r>
          </w:p>
        </w:tc>
      </w:tr>
      <w:tr w:rsidR="00A373A0" w:rsidRPr="00542AD3" w14:paraId="794F7D75" w14:textId="77777777" w:rsidTr="00D87D56">
        <w:tc>
          <w:tcPr>
            <w:tcW w:w="477" w:type="dxa"/>
          </w:tcPr>
          <w:p w14:paraId="66FA174C" w14:textId="77777777" w:rsidR="00451987" w:rsidRPr="00542AD3" w:rsidRDefault="00451987" w:rsidP="00451987">
            <w:pPr>
              <w:rPr>
                <w:rFonts w:ascii="Arial" w:hAnsi="Arial" w:cs="Arial"/>
                <w:sz w:val="18"/>
                <w:szCs w:val="18"/>
              </w:rPr>
            </w:pPr>
          </w:p>
        </w:tc>
        <w:tc>
          <w:tcPr>
            <w:tcW w:w="1109" w:type="dxa"/>
          </w:tcPr>
          <w:p w14:paraId="235CA8EF" w14:textId="4FBD9C53" w:rsidR="00451987" w:rsidRPr="00542AD3" w:rsidRDefault="00451987" w:rsidP="00451987">
            <w:pPr>
              <w:rPr>
                <w:rFonts w:ascii="Arial" w:hAnsi="Arial" w:cs="Arial"/>
                <w:sz w:val="18"/>
                <w:szCs w:val="18"/>
              </w:rPr>
            </w:pPr>
            <w:r w:rsidRPr="00542AD3">
              <w:rPr>
                <w:rFonts w:ascii="Arial" w:hAnsi="Arial" w:cs="Arial"/>
                <w:sz w:val="18"/>
                <w:szCs w:val="18"/>
              </w:rPr>
              <w:t>Załącznik nr 11 pkt 1.16</w:t>
            </w:r>
          </w:p>
        </w:tc>
        <w:tc>
          <w:tcPr>
            <w:tcW w:w="1838" w:type="dxa"/>
          </w:tcPr>
          <w:p w14:paraId="34C9A900" w14:textId="0A802C06"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3765261D" w14:textId="1217DFE9" w:rsidR="00451987" w:rsidRPr="00542AD3" w:rsidRDefault="00451987" w:rsidP="00451987">
            <w:pPr>
              <w:rPr>
                <w:rFonts w:ascii="Arial" w:hAnsi="Arial" w:cs="Arial"/>
                <w:bCs/>
                <w:sz w:val="18"/>
                <w:szCs w:val="18"/>
              </w:rPr>
            </w:pPr>
            <w:r w:rsidRPr="00542AD3">
              <w:rPr>
                <w:rFonts w:ascii="Arial" w:hAnsi="Arial" w:cs="Arial"/>
                <w:sz w:val="18"/>
                <w:szCs w:val="18"/>
              </w:rPr>
              <w:t>Po ppkt 1.16. dodaje się kolejny ppkt</w:t>
            </w:r>
          </w:p>
        </w:tc>
        <w:tc>
          <w:tcPr>
            <w:tcW w:w="2410" w:type="dxa"/>
            <w:gridSpan w:val="2"/>
          </w:tcPr>
          <w:p w14:paraId="3E73FA75" w14:textId="38F5AA56" w:rsidR="00451987" w:rsidRPr="00542AD3" w:rsidRDefault="00451987" w:rsidP="00451987">
            <w:pPr>
              <w:rPr>
                <w:rFonts w:ascii="Arial" w:hAnsi="Arial" w:cs="Arial"/>
                <w:bCs/>
                <w:sz w:val="18"/>
                <w:szCs w:val="18"/>
              </w:rPr>
            </w:pPr>
            <w:r w:rsidRPr="00542AD3">
              <w:rPr>
                <w:rFonts w:ascii="Arial" w:hAnsi="Arial" w:cs="Arial"/>
                <w:bCs/>
                <w:sz w:val="18"/>
                <w:szCs w:val="18"/>
              </w:rPr>
              <w:t>Zmiana doprecyzowująca.</w:t>
            </w:r>
          </w:p>
        </w:tc>
        <w:tc>
          <w:tcPr>
            <w:tcW w:w="2268" w:type="dxa"/>
          </w:tcPr>
          <w:p w14:paraId="025C1EC5" w14:textId="43948407" w:rsidR="00451987" w:rsidRPr="00542AD3" w:rsidRDefault="00451987" w:rsidP="00451987">
            <w:pPr>
              <w:rPr>
                <w:rFonts w:ascii="Arial" w:hAnsi="Arial" w:cs="Arial"/>
                <w:sz w:val="18"/>
                <w:szCs w:val="18"/>
              </w:rPr>
            </w:pPr>
            <w:r w:rsidRPr="00542AD3">
              <w:rPr>
                <w:rFonts w:ascii="Arial" w:hAnsi="Arial" w:cs="Arial"/>
                <w:bCs/>
                <w:sz w:val="18"/>
                <w:szCs w:val="18"/>
              </w:rPr>
              <w:t>„Wyznaczanie terminu przydatności do użycia leku recepturowego lub leku aptecznego.”.</w:t>
            </w:r>
          </w:p>
        </w:tc>
        <w:tc>
          <w:tcPr>
            <w:tcW w:w="2942" w:type="dxa"/>
          </w:tcPr>
          <w:p w14:paraId="72ED9C19" w14:textId="456BE01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B372D" w:rsidRPr="00542AD3">
              <w:rPr>
                <w:rFonts w:ascii="Arial" w:hAnsi="Arial" w:cs="Arial"/>
                <w:bCs/>
                <w:sz w:val="18"/>
                <w:szCs w:val="18"/>
              </w:rPr>
              <w:t>uwzględniona.</w:t>
            </w:r>
          </w:p>
          <w:p w14:paraId="23150AE3" w14:textId="12C6C605" w:rsidR="00451987" w:rsidRPr="00542AD3" w:rsidRDefault="006B372D" w:rsidP="00451987">
            <w:pPr>
              <w:rPr>
                <w:rFonts w:ascii="Arial" w:hAnsi="Arial" w:cs="Arial"/>
                <w:bCs/>
                <w:sz w:val="18"/>
                <w:szCs w:val="18"/>
              </w:rPr>
            </w:pPr>
            <w:r w:rsidRPr="00542AD3">
              <w:rPr>
                <w:rFonts w:ascii="Arial" w:hAnsi="Arial" w:cs="Arial"/>
                <w:bCs/>
                <w:sz w:val="18"/>
                <w:szCs w:val="18"/>
              </w:rPr>
              <w:t>Uzupełniono wykaz czynności technik farmaceutycznego w tym zakresie.</w:t>
            </w:r>
          </w:p>
        </w:tc>
      </w:tr>
      <w:tr w:rsidR="00A373A0" w:rsidRPr="00542AD3" w14:paraId="4AC51451" w14:textId="77777777" w:rsidTr="00D87D56">
        <w:tc>
          <w:tcPr>
            <w:tcW w:w="477" w:type="dxa"/>
          </w:tcPr>
          <w:p w14:paraId="787C9182" w14:textId="77777777" w:rsidR="00451987" w:rsidRPr="00542AD3" w:rsidRDefault="00451987" w:rsidP="00451987">
            <w:pPr>
              <w:rPr>
                <w:rFonts w:ascii="Arial" w:hAnsi="Arial" w:cs="Arial"/>
                <w:sz w:val="18"/>
                <w:szCs w:val="18"/>
              </w:rPr>
            </w:pPr>
          </w:p>
        </w:tc>
        <w:tc>
          <w:tcPr>
            <w:tcW w:w="1109" w:type="dxa"/>
          </w:tcPr>
          <w:p w14:paraId="5DE723C8" w14:textId="7A5594FF" w:rsidR="00451987" w:rsidRPr="00542AD3" w:rsidRDefault="00451987" w:rsidP="00451987">
            <w:pPr>
              <w:rPr>
                <w:rFonts w:ascii="Arial" w:hAnsi="Arial" w:cs="Arial"/>
                <w:sz w:val="18"/>
                <w:szCs w:val="18"/>
              </w:rPr>
            </w:pPr>
            <w:r w:rsidRPr="00542AD3">
              <w:rPr>
                <w:rFonts w:ascii="Arial" w:hAnsi="Arial" w:cs="Arial"/>
                <w:sz w:val="18"/>
                <w:szCs w:val="18"/>
              </w:rPr>
              <w:t>Załącznik nr 11 pkt 1.17</w:t>
            </w:r>
          </w:p>
        </w:tc>
        <w:tc>
          <w:tcPr>
            <w:tcW w:w="1838" w:type="dxa"/>
          </w:tcPr>
          <w:p w14:paraId="07549DBB" w14:textId="01DFE088"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5433BBE4" w14:textId="001DDAAA"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Brak konsekwencji z pkt 1.7 i pominięcie leku aptecznego oraz nieprecyzyjny zapis, który może wprowadzać w błąd</w:t>
            </w:r>
          </w:p>
        </w:tc>
        <w:tc>
          <w:tcPr>
            <w:tcW w:w="2410" w:type="dxa"/>
            <w:gridSpan w:val="2"/>
          </w:tcPr>
          <w:p w14:paraId="5FBBF311" w14:textId="145A64A2" w:rsidR="00451987" w:rsidRPr="00542AD3" w:rsidRDefault="00451987" w:rsidP="00451987">
            <w:pPr>
              <w:rPr>
                <w:rFonts w:ascii="Arial" w:hAnsi="Arial" w:cs="Arial"/>
                <w:bCs/>
                <w:sz w:val="18"/>
                <w:szCs w:val="18"/>
              </w:rPr>
            </w:pPr>
            <w:r w:rsidRPr="00542AD3">
              <w:rPr>
                <w:rFonts w:ascii="Arial" w:hAnsi="Arial" w:cs="Arial"/>
                <w:bCs/>
                <w:sz w:val="18"/>
                <w:szCs w:val="18"/>
              </w:rPr>
              <w:t>Bez zmiany brzmienia punktu technik farmaceutyczny nie będzie w stanie samodzielnie wykonać leku aptecznego</w:t>
            </w:r>
          </w:p>
        </w:tc>
        <w:tc>
          <w:tcPr>
            <w:tcW w:w="2268" w:type="dxa"/>
          </w:tcPr>
          <w:p w14:paraId="4868B9D4" w14:textId="6AD34928" w:rsidR="00451987" w:rsidRPr="00542AD3" w:rsidRDefault="00451987" w:rsidP="00451987">
            <w:pPr>
              <w:rPr>
                <w:rFonts w:ascii="Arial" w:hAnsi="Arial" w:cs="Arial"/>
                <w:sz w:val="18"/>
                <w:szCs w:val="18"/>
              </w:rPr>
            </w:pPr>
            <w:r w:rsidRPr="00542AD3">
              <w:rPr>
                <w:rFonts w:ascii="Arial" w:hAnsi="Arial" w:cs="Arial"/>
                <w:bCs/>
                <w:sz w:val="18"/>
                <w:szCs w:val="18"/>
              </w:rPr>
              <w:t>Zmiana treści na: "1.17. Dobieranie rodzaju opakowania oraz pakowanie leku recepturowego i leku aptecznego."</w:t>
            </w:r>
          </w:p>
        </w:tc>
        <w:tc>
          <w:tcPr>
            <w:tcW w:w="2942" w:type="dxa"/>
          </w:tcPr>
          <w:p w14:paraId="0A886BD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B372D" w:rsidRPr="00542AD3">
              <w:rPr>
                <w:rFonts w:ascii="Arial" w:hAnsi="Arial" w:cs="Arial"/>
                <w:bCs/>
                <w:sz w:val="18"/>
                <w:szCs w:val="18"/>
              </w:rPr>
              <w:t>uwzględniona.</w:t>
            </w:r>
          </w:p>
          <w:p w14:paraId="74ADCE02" w14:textId="57E6E420" w:rsidR="006B372D" w:rsidRPr="00542AD3" w:rsidRDefault="006B372D"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31798187" w14:textId="77777777" w:rsidTr="00D87D56">
        <w:tc>
          <w:tcPr>
            <w:tcW w:w="477" w:type="dxa"/>
          </w:tcPr>
          <w:p w14:paraId="05A94F5B" w14:textId="77777777" w:rsidR="00451987" w:rsidRPr="00542AD3" w:rsidRDefault="00451987" w:rsidP="00451987">
            <w:pPr>
              <w:rPr>
                <w:rFonts w:ascii="Arial" w:hAnsi="Arial" w:cs="Arial"/>
                <w:sz w:val="18"/>
                <w:szCs w:val="18"/>
              </w:rPr>
            </w:pPr>
          </w:p>
        </w:tc>
        <w:tc>
          <w:tcPr>
            <w:tcW w:w="1109" w:type="dxa"/>
          </w:tcPr>
          <w:p w14:paraId="4B560710" w14:textId="3EF5F3C8" w:rsidR="00451987" w:rsidRPr="00542AD3" w:rsidRDefault="00451987" w:rsidP="00451987">
            <w:pPr>
              <w:rPr>
                <w:rFonts w:ascii="Arial" w:hAnsi="Arial" w:cs="Arial"/>
                <w:sz w:val="18"/>
                <w:szCs w:val="18"/>
              </w:rPr>
            </w:pPr>
            <w:r w:rsidRPr="00542AD3">
              <w:rPr>
                <w:rFonts w:ascii="Arial" w:hAnsi="Arial" w:cs="Arial"/>
                <w:sz w:val="18"/>
                <w:szCs w:val="18"/>
              </w:rPr>
              <w:t>Załącznik nr 11 pkt 1.18</w:t>
            </w:r>
          </w:p>
        </w:tc>
        <w:tc>
          <w:tcPr>
            <w:tcW w:w="1838" w:type="dxa"/>
          </w:tcPr>
          <w:p w14:paraId="3E59C2B6" w14:textId="77C1E468"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148F880D" w14:textId="1469B59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Zmiana na następujące brzmienie: "Etykietowanie opakowań oraz uzupełnienie ewidencji wykonania leku recepturowego."</w:t>
            </w:r>
          </w:p>
        </w:tc>
        <w:tc>
          <w:tcPr>
            <w:tcW w:w="2410" w:type="dxa"/>
            <w:gridSpan w:val="2"/>
          </w:tcPr>
          <w:p w14:paraId="61631C95" w14:textId="36684DC1" w:rsidR="00451987" w:rsidRPr="00542AD3" w:rsidRDefault="00451987" w:rsidP="00451987">
            <w:pPr>
              <w:rPr>
                <w:rFonts w:ascii="Arial" w:hAnsi="Arial" w:cs="Arial"/>
                <w:bCs/>
                <w:sz w:val="18"/>
                <w:szCs w:val="18"/>
              </w:rPr>
            </w:pPr>
            <w:r w:rsidRPr="00542AD3">
              <w:rPr>
                <w:rFonts w:ascii="Arial" w:hAnsi="Arial" w:cs="Arial"/>
                <w:bCs/>
                <w:sz w:val="18"/>
                <w:szCs w:val="18"/>
              </w:rPr>
              <w:t>Zmiana ma na celu doprecyzowanie czynności  wskazanych w Rozporządzeniu Ministra Zdrowia z dnia 27 października 2022 r. w sprawie podstawowych warunków prowadzenia apteki (t.j. Dz. U. z 2024 r. poz. 154) związanych z wykonywaniem leków recepturowych.</w:t>
            </w:r>
          </w:p>
        </w:tc>
        <w:tc>
          <w:tcPr>
            <w:tcW w:w="2268" w:type="dxa"/>
          </w:tcPr>
          <w:p w14:paraId="324C735F" w14:textId="5A7BAE2B" w:rsidR="00451987" w:rsidRPr="00542AD3" w:rsidRDefault="00451987" w:rsidP="00451987">
            <w:pPr>
              <w:rPr>
                <w:rFonts w:ascii="Arial" w:hAnsi="Arial" w:cs="Arial"/>
                <w:sz w:val="18"/>
                <w:szCs w:val="18"/>
              </w:rPr>
            </w:pPr>
            <w:r w:rsidRPr="00542AD3">
              <w:rPr>
                <w:rFonts w:ascii="Arial" w:hAnsi="Arial" w:cs="Arial"/>
                <w:bCs/>
                <w:sz w:val="18"/>
                <w:szCs w:val="18"/>
              </w:rPr>
              <w:t>Zmiana brzmienia punktu 1.18 na następujące brzmienie: "Etykietowanie opakowań oraz uzupełnienie ewidencji wykonania leku recepturowego."</w:t>
            </w:r>
          </w:p>
        </w:tc>
        <w:tc>
          <w:tcPr>
            <w:tcW w:w="2942" w:type="dxa"/>
          </w:tcPr>
          <w:p w14:paraId="7FADAAF3" w14:textId="5AF3B061" w:rsidR="006B372D" w:rsidRPr="00542AD3" w:rsidRDefault="00451987" w:rsidP="006B372D">
            <w:pPr>
              <w:rPr>
                <w:rFonts w:ascii="Arial" w:hAnsi="Arial" w:cs="Arial"/>
                <w:bCs/>
                <w:sz w:val="18"/>
                <w:szCs w:val="18"/>
              </w:rPr>
            </w:pPr>
            <w:r w:rsidRPr="00542AD3">
              <w:rPr>
                <w:rFonts w:ascii="Arial" w:hAnsi="Arial" w:cs="Arial"/>
                <w:bCs/>
                <w:sz w:val="18"/>
                <w:szCs w:val="18"/>
              </w:rPr>
              <w:t xml:space="preserve">Uwaga </w:t>
            </w:r>
            <w:r w:rsidR="006B372D" w:rsidRPr="00542AD3">
              <w:rPr>
                <w:rFonts w:ascii="Arial" w:hAnsi="Arial" w:cs="Arial"/>
                <w:bCs/>
                <w:sz w:val="18"/>
                <w:szCs w:val="18"/>
              </w:rPr>
              <w:t>nieuwzględniona</w:t>
            </w:r>
            <w:r w:rsidR="006B372D" w:rsidRPr="00542AD3">
              <w:t xml:space="preserve"> </w:t>
            </w:r>
            <w:r w:rsidR="006B372D" w:rsidRPr="00542AD3">
              <w:rPr>
                <w:rFonts w:ascii="Arial" w:hAnsi="Arial" w:cs="Arial"/>
                <w:bCs/>
                <w:sz w:val="18"/>
                <w:szCs w:val="18"/>
              </w:rPr>
              <w:t xml:space="preserve">w związku z uwagą RCL dotyczącą </w:t>
            </w:r>
          </w:p>
          <w:p w14:paraId="39F2C4ED" w14:textId="722AE8A4" w:rsidR="00451987" w:rsidRPr="00542AD3" w:rsidRDefault="006B372D" w:rsidP="006B372D">
            <w:pPr>
              <w:rPr>
                <w:rFonts w:ascii="Arial" w:hAnsi="Arial" w:cs="Arial"/>
                <w:bCs/>
                <w:sz w:val="18"/>
                <w:szCs w:val="18"/>
              </w:rPr>
            </w:pPr>
            <w:r w:rsidRPr="00542AD3">
              <w:rPr>
                <w:rFonts w:ascii="Arial" w:hAnsi="Arial" w:cs="Arial"/>
                <w:bCs/>
                <w:sz w:val="18"/>
                <w:szCs w:val="18"/>
              </w:rPr>
              <w:t xml:space="preserve">nieuwzględniania czynności, które nie są czynnościami ściśle związanymi z wykonywaniem zawodu medycznego i wykraczają poza upoważnienie ustawowe jak np. wykonywanie czynności związanych z dokumentacją. </w:t>
            </w:r>
          </w:p>
        </w:tc>
      </w:tr>
      <w:tr w:rsidR="00A373A0" w:rsidRPr="00542AD3" w14:paraId="42C906DC" w14:textId="77777777" w:rsidTr="00D87D56">
        <w:tc>
          <w:tcPr>
            <w:tcW w:w="477" w:type="dxa"/>
          </w:tcPr>
          <w:p w14:paraId="4AAA3AC3" w14:textId="77777777" w:rsidR="00451987" w:rsidRPr="00542AD3" w:rsidRDefault="00451987" w:rsidP="00451987">
            <w:pPr>
              <w:rPr>
                <w:rFonts w:ascii="Arial" w:hAnsi="Arial" w:cs="Arial"/>
                <w:sz w:val="18"/>
                <w:szCs w:val="18"/>
              </w:rPr>
            </w:pPr>
          </w:p>
        </w:tc>
        <w:tc>
          <w:tcPr>
            <w:tcW w:w="1109" w:type="dxa"/>
          </w:tcPr>
          <w:p w14:paraId="7F9D1E02" w14:textId="00D204BF" w:rsidR="00451987" w:rsidRPr="00542AD3" w:rsidRDefault="00451987" w:rsidP="00451987">
            <w:pPr>
              <w:rPr>
                <w:rFonts w:ascii="Arial" w:hAnsi="Arial" w:cs="Arial"/>
                <w:sz w:val="18"/>
                <w:szCs w:val="18"/>
              </w:rPr>
            </w:pPr>
            <w:r w:rsidRPr="00542AD3">
              <w:rPr>
                <w:rFonts w:ascii="Arial" w:hAnsi="Arial" w:cs="Arial"/>
                <w:sz w:val="18"/>
                <w:szCs w:val="18"/>
              </w:rPr>
              <w:t>Załącznik nr 11 pkt 1.19</w:t>
            </w:r>
          </w:p>
        </w:tc>
        <w:tc>
          <w:tcPr>
            <w:tcW w:w="1838" w:type="dxa"/>
          </w:tcPr>
          <w:p w14:paraId="49952464" w14:textId="12730D86"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79A1FF4B" w14:textId="258377F0"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Po ppkt 1.19. dodaje się kolejny ppkt</w:t>
            </w:r>
          </w:p>
        </w:tc>
        <w:tc>
          <w:tcPr>
            <w:tcW w:w="2410" w:type="dxa"/>
            <w:gridSpan w:val="2"/>
          </w:tcPr>
          <w:p w14:paraId="56CBE0D2" w14:textId="3F9CF1E1" w:rsidR="00451987" w:rsidRPr="00542AD3" w:rsidRDefault="00451987" w:rsidP="00451987">
            <w:pPr>
              <w:rPr>
                <w:rFonts w:ascii="Arial" w:hAnsi="Arial" w:cs="Arial"/>
                <w:bCs/>
                <w:sz w:val="18"/>
                <w:szCs w:val="18"/>
              </w:rPr>
            </w:pPr>
            <w:r w:rsidRPr="00542AD3">
              <w:rPr>
                <w:rFonts w:ascii="Arial" w:hAnsi="Arial" w:cs="Arial"/>
                <w:bCs/>
                <w:sz w:val="18"/>
                <w:szCs w:val="18"/>
              </w:rPr>
              <w:t>Doprecyzowanie zgodnie z wymogami określonymi w ustawie – Prawo farmaceutyczne.</w:t>
            </w:r>
          </w:p>
        </w:tc>
        <w:tc>
          <w:tcPr>
            <w:tcW w:w="2268" w:type="dxa"/>
          </w:tcPr>
          <w:p w14:paraId="667CCCCD" w14:textId="02F812DB" w:rsidR="00451987" w:rsidRPr="00542AD3" w:rsidRDefault="00451987" w:rsidP="00451987">
            <w:pPr>
              <w:rPr>
                <w:rFonts w:ascii="Arial" w:hAnsi="Arial" w:cs="Arial"/>
                <w:bCs/>
                <w:sz w:val="18"/>
                <w:szCs w:val="18"/>
              </w:rPr>
            </w:pPr>
            <w:r w:rsidRPr="00542AD3">
              <w:rPr>
                <w:rFonts w:ascii="Arial" w:hAnsi="Arial" w:cs="Arial"/>
                <w:bCs/>
                <w:sz w:val="18"/>
                <w:szCs w:val="18"/>
              </w:rPr>
              <w:t>„Dokumentowanie wykonanych czynności, w tym prowadzenie ewidencji leków recepturowych i aptecznych oraz leków homeopatycznych sporządzanych w aptece.”.</w:t>
            </w:r>
          </w:p>
        </w:tc>
        <w:tc>
          <w:tcPr>
            <w:tcW w:w="2942" w:type="dxa"/>
          </w:tcPr>
          <w:p w14:paraId="50A72858" w14:textId="113E0092" w:rsidR="00451987" w:rsidRPr="00542AD3" w:rsidRDefault="00451987" w:rsidP="006B372D">
            <w:pPr>
              <w:rPr>
                <w:rFonts w:ascii="Arial" w:hAnsi="Arial" w:cs="Arial"/>
                <w:bCs/>
                <w:sz w:val="18"/>
                <w:szCs w:val="18"/>
              </w:rPr>
            </w:pPr>
            <w:r w:rsidRPr="00542AD3">
              <w:rPr>
                <w:rFonts w:ascii="Arial" w:hAnsi="Arial" w:cs="Arial"/>
                <w:bCs/>
                <w:sz w:val="18"/>
                <w:szCs w:val="18"/>
              </w:rPr>
              <w:t xml:space="preserve">Uwaga </w:t>
            </w:r>
            <w:r w:rsidR="006B372D" w:rsidRPr="00542AD3">
              <w:rPr>
                <w:rFonts w:ascii="Arial" w:hAnsi="Arial" w:cs="Arial"/>
                <w:bCs/>
                <w:sz w:val="18"/>
                <w:szCs w:val="18"/>
              </w:rPr>
              <w:t>nieuwzględniona.</w:t>
            </w:r>
          </w:p>
          <w:p w14:paraId="5CC9BF9E" w14:textId="0BDE8546" w:rsidR="006B372D" w:rsidRPr="00542AD3" w:rsidRDefault="002257CE" w:rsidP="006B372D">
            <w:pPr>
              <w:rPr>
                <w:rFonts w:ascii="Arial" w:hAnsi="Arial" w:cs="Arial"/>
                <w:bCs/>
                <w:sz w:val="18"/>
                <w:szCs w:val="18"/>
              </w:rPr>
            </w:pPr>
            <w:r w:rsidRPr="00542AD3">
              <w:rPr>
                <w:rFonts w:ascii="Arial" w:hAnsi="Arial" w:cs="Arial"/>
                <w:bCs/>
                <w:sz w:val="18"/>
                <w:szCs w:val="18"/>
              </w:rPr>
              <w:t>jw.</w:t>
            </w:r>
          </w:p>
        </w:tc>
      </w:tr>
      <w:tr w:rsidR="00A373A0" w:rsidRPr="00542AD3" w14:paraId="641B4465" w14:textId="77777777" w:rsidTr="00D87D56">
        <w:tc>
          <w:tcPr>
            <w:tcW w:w="477" w:type="dxa"/>
          </w:tcPr>
          <w:p w14:paraId="3799642B" w14:textId="77777777" w:rsidR="00451987" w:rsidRPr="00542AD3" w:rsidRDefault="00451987" w:rsidP="00451987">
            <w:pPr>
              <w:rPr>
                <w:rFonts w:ascii="Arial" w:hAnsi="Arial" w:cs="Arial"/>
                <w:sz w:val="18"/>
                <w:szCs w:val="18"/>
              </w:rPr>
            </w:pPr>
          </w:p>
        </w:tc>
        <w:tc>
          <w:tcPr>
            <w:tcW w:w="1109" w:type="dxa"/>
          </w:tcPr>
          <w:p w14:paraId="12A494AC" w14:textId="0919E643" w:rsidR="00451987" w:rsidRPr="00542AD3" w:rsidRDefault="00451987" w:rsidP="00451987">
            <w:pPr>
              <w:rPr>
                <w:rFonts w:ascii="Arial" w:hAnsi="Arial" w:cs="Arial"/>
                <w:sz w:val="18"/>
                <w:szCs w:val="18"/>
              </w:rPr>
            </w:pPr>
            <w:r w:rsidRPr="00542AD3">
              <w:rPr>
                <w:rFonts w:ascii="Arial" w:hAnsi="Arial" w:cs="Arial"/>
                <w:sz w:val="18"/>
                <w:szCs w:val="18"/>
              </w:rPr>
              <w:t>Załącznik nr 11 pkt 2</w:t>
            </w:r>
          </w:p>
        </w:tc>
        <w:tc>
          <w:tcPr>
            <w:tcW w:w="1838" w:type="dxa"/>
          </w:tcPr>
          <w:p w14:paraId="4EE85629" w14:textId="2F2D8997"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1A6DB0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powiela treść pkt</w:t>
            </w:r>
          </w:p>
          <w:p w14:paraId="423E4E44" w14:textId="7D079526" w:rsidR="00451987" w:rsidRPr="00542AD3" w:rsidRDefault="00451987" w:rsidP="00451987">
            <w:pPr>
              <w:rPr>
                <w:rFonts w:ascii="Arial" w:hAnsi="Arial" w:cs="Arial"/>
                <w:bCs/>
                <w:sz w:val="18"/>
                <w:szCs w:val="18"/>
              </w:rPr>
            </w:pPr>
            <w:r w:rsidRPr="00542AD3">
              <w:rPr>
                <w:rFonts w:ascii="Arial" w:hAnsi="Arial" w:cs="Arial"/>
                <w:bCs/>
                <w:sz w:val="18"/>
                <w:szCs w:val="18"/>
              </w:rPr>
              <w:t>3.</w:t>
            </w:r>
          </w:p>
        </w:tc>
        <w:tc>
          <w:tcPr>
            <w:tcW w:w="2410" w:type="dxa"/>
            <w:gridSpan w:val="2"/>
          </w:tcPr>
          <w:p w14:paraId="26F1C18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Treści zawarte w pkt 2.1 zostały powielone w pkt 3.4, a zawarte w 2.2 - w pkt 3.2. Natomiast pkt 2.3 można przenieść do pkt 3 - rośliny lecznicze i </w:t>
            </w:r>
            <w:r w:rsidRPr="00542AD3">
              <w:rPr>
                <w:rFonts w:ascii="Arial" w:hAnsi="Arial" w:cs="Arial"/>
                <w:bCs/>
                <w:sz w:val="18"/>
                <w:szCs w:val="18"/>
              </w:rPr>
              <w:lastRenderedPageBreak/>
              <w:t>przetwory roślinne są bowiem albo składnikami</w:t>
            </w:r>
          </w:p>
          <w:p w14:paraId="6B4D6BB4" w14:textId="239993A3" w:rsidR="00451987" w:rsidRPr="00542AD3" w:rsidRDefault="00451987" w:rsidP="00451987">
            <w:pPr>
              <w:rPr>
                <w:rFonts w:ascii="Arial" w:hAnsi="Arial" w:cs="Arial"/>
                <w:bCs/>
                <w:sz w:val="18"/>
                <w:szCs w:val="18"/>
              </w:rPr>
            </w:pPr>
            <w:r w:rsidRPr="00542AD3">
              <w:rPr>
                <w:rFonts w:ascii="Arial" w:hAnsi="Arial" w:cs="Arial"/>
                <w:bCs/>
                <w:sz w:val="18"/>
                <w:szCs w:val="18"/>
              </w:rPr>
              <w:t>suplementów diety, albo produktów leczniczych</w:t>
            </w:r>
          </w:p>
        </w:tc>
        <w:tc>
          <w:tcPr>
            <w:tcW w:w="2268" w:type="dxa"/>
          </w:tcPr>
          <w:p w14:paraId="1429D2E7" w14:textId="55C18DE9"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Proponuję usunięcie pkt 2.</w:t>
            </w:r>
          </w:p>
        </w:tc>
        <w:tc>
          <w:tcPr>
            <w:tcW w:w="2942" w:type="dxa"/>
          </w:tcPr>
          <w:p w14:paraId="1EE6CEFA" w14:textId="4C0D2BF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DF1110" w:rsidRPr="00542AD3">
              <w:rPr>
                <w:rFonts w:ascii="Arial" w:hAnsi="Arial" w:cs="Arial"/>
                <w:bCs/>
                <w:sz w:val="18"/>
                <w:szCs w:val="18"/>
              </w:rPr>
              <w:t>nieuwzględniona.</w:t>
            </w:r>
          </w:p>
          <w:p w14:paraId="731CFF5E" w14:textId="77777777" w:rsidR="003D79B2" w:rsidRPr="00542AD3" w:rsidRDefault="003D79B2" w:rsidP="00451987">
            <w:pPr>
              <w:rPr>
                <w:rFonts w:ascii="Arial" w:hAnsi="Arial" w:cs="Arial"/>
                <w:bCs/>
                <w:sz w:val="18"/>
                <w:szCs w:val="18"/>
              </w:rPr>
            </w:pPr>
          </w:p>
          <w:p w14:paraId="02CC9400" w14:textId="5B1A1D25" w:rsidR="003D79B2" w:rsidRPr="00542AD3" w:rsidRDefault="003D79B2" w:rsidP="00451987">
            <w:pPr>
              <w:rPr>
                <w:rFonts w:ascii="Arial" w:hAnsi="Arial" w:cs="Arial"/>
                <w:bCs/>
                <w:sz w:val="18"/>
                <w:szCs w:val="18"/>
              </w:rPr>
            </w:pPr>
            <w:r w:rsidRPr="00542AD3">
              <w:rPr>
                <w:rFonts w:ascii="Arial" w:hAnsi="Arial" w:cs="Arial"/>
                <w:bCs/>
                <w:sz w:val="18"/>
                <w:szCs w:val="18"/>
              </w:rPr>
              <w:t>Brzmienie zgodne z podstawą programową kształcenia w zawodzie technik farmaceutyczny.</w:t>
            </w:r>
          </w:p>
          <w:p w14:paraId="238C9ACC" w14:textId="3A7DAFC3" w:rsidR="00DF1110" w:rsidRPr="00542AD3" w:rsidRDefault="00DF1110" w:rsidP="00451987">
            <w:pPr>
              <w:rPr>
                <w:rFonts w:ascii="Arial" w:hAnsi="Arial" w:cs="Arial"/>
                <w:bCs/>
                <w:sz w:val="18"/>
                <w:szCs w:val="18"/>
              </w:rPr>
            </w:pPr>
            <w:r w:rsidRPr="00542AD3">
              <w:rPr>
                <w:rFonts w:ascii="Arial" w:hAnsi="Arial" w:cs="Arial"/>
                <w:bCs/>
                <w:sz w:val="18"/>
                <w:szCs w:val="18"/>
              </w:rPr>
              <w:lastRenderedPageBreak/>
              <w:t xml:space="preserve">W </w:t>
            </w:r>
            <w:r w:rsidR="00F875BD" w:rsidRPr="00542AD3">
              <w:rPr>
                <w:rFonts w:ascii="Arial" w:hAnsi="Arial" w:cs="Arial"/>
                <w:bCs/>
                <w:sz w:val="18"/>
                <w:szCs w:val="18"/>
              </w:rPr>
              <w:t xml:space="preserve">obu pkt wskazano inne czynności. W </w:t>
            </w:r>
            <w:r w:rsidRPr="00542AD3">
              <w:rPr>
                <w:rFonts w:ascii="Arial" w:hAnsi="Arial" w:cs="Arial"/>
                <w:bCs/>
                <w:sz w:val="18"/>
                <w:szCs w:val="18"/>
              </w:rPr>
              <w:t xml:space="preserve">pkt 2 </w:t>
            </w:r>
            <w:r w:rsidR="00F875BD" w:rsidRPr="00542AD3">
              <w:rPr>
                <w:rFonts w:ascii="Arial" w:hAnsi="Arial" w:cs="Arial"/>
                <w:bCs/>
                <w:sz w:val="18"/>
                <w:szCs w:val="18"/>
              </w:rPr>
              <w:t>ujęto</w:t>
            </w:r>
            <w:r w:rsidRPr="00542AD3">
              <w:rPr>
                <w:rFonts w:ascii="Arial" w:hAnsi="Arial" w:cs="Arial"/>
                <w:bCs/>
                <w:sz w:val="18"/>
                <w:szCs w:val="18"/>
              </w:rPr>
              <w:t xml:space="preserve"> czynności związane dobieraniem wyrobów medycznych, produktów leczniczych OTC, suplementów diety, środków spożywczych specjalnego przeznaczenia żywieniowego oraz produktów kosmetycznych dla pacjenta oraz udzielaniem informacji w zakresie stosowania roślin leczniczych i przetworów roślinnych. Natomiast pkt 3 odnosi się do wydawania produktów leczniczych (z wyjątkiem produktów leczniczych, o których mowa w art. 91 ust. 1 pkt 1-3 ustawy z dnia 6 września 2001 r. - Prawo farmaceutyczne) i wyrobów medycznych w aptekach, punktach aptecznych oraz placówkach obrotu pozaaptecznego oraz innych produktów dopuszczonych do obrotu aptecznego i pozaaptecznego, w tym wykon</w:t>
            </w:r>
            <w:r w:rsidR="00F875BD" w:rsidRPr="00542AD3">
              <w:rPr>
                <w:rFonts w:ascii="Arial" w:hAnsi="Arial" w:cs="Arial"/>
                <w:bCs/>
                <w:sz w:val="18"/>
                <w:szCs w:val="18"/>
              </w:rPr>
              <w:t>y</w:t>
            </w:r>
            <w:r w:rsidRPr="00542AD3">
              <w:rPr>
                <w:rFonts w:ascii="Arial" w:hAnsi="Arial" w:cs="Arial"/>
                <w:bCs/>
                <w:sz w:val="18"/>
                <w:szCs w:val="18"/>
              </w:rPr>
              <w:t>wania czynności polegających na przygotowywaniu zamówień w tym zakresie, przyjmowaniem tych produktów, zgłaszaniem właściwym organom działań niepożądanych produktów leczniczych, incydentów medycznych i niepożądanych odczynów poszczepiennych, itd.</w:t>
            </w:r>
          </w:p>
        </w:tc>
      </w:tr>
      <w:tr w:rsidR="00A373A0" w:rsidRPr="00542AD3" w14:paraId="28866ADA" w14:textId="77777777" w:rsidTr="00D87D56">
        <w:tc>
          <w:tcPr>
            <w:tcW w:w="477" w:type="dxa"/>
          </w:tcPr>
          <w:p w14:paraId="549102E9" w14:textId="77777777" w:rsidR="00451987" w:rsidRPr="00542AD3" w:rsidRDefault="00451987" w:rsidP="00451987">
            <w:pPr>
              <w:rPr>
                <w:rFonts w:ascii="Arial" w:hAnsi="Arial" w:cs="Arial"/>
                <w:sz w:val="18"/>
                <w:szCs w:val="18"/>
              </w:rPr>
            </w:pPr>
          </w:p>
        </w:tc>
        <w:tc>
          <w:tcPr>
            <w:tcW w:w="1109" w:type="dxa"/>
          </w:tcPr>
          <w:p w14:paraId="5A29829A" w14:textId="72ADD867" w:rsidR="00451987" w:rsidRPr="00542AD3" w:rsidRDefault="00451987" w:rsidP="00451987">
            <w:pPr>
              <w:rPr>
                <w:rFonts w:ascii="Arial" w:hAnsi="Arial" w:cs="Arial"/>
                <w:sz w:val="18"/>
                <w:szCs w:val="18"/>
              </w:rPr>
            </w:pPr>
            <w:r w:rsidRPr="00542AD3">
              <w:rPr>
                <w:rFonts w:ascii="Arial" w:hAnsi="Arial" w:cs="Arial"/>
                <w:sz w:val="18"/>
                <w:szCs w:val="18"/>
              </w:rPr>
              <w:t>Załącznik nr 11 pkt 2</w:t>
            </w:r>
          </w:p>
        </w:tc>
        <w:tc>
          <w:tcPr>
            <w:tcW w:w="1838" w:type="dxa"/>
          </w:tcPr>
          <w:p w14:paraId="0584459C" w14:textId="5E32234A"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3E6F2838" w14:textId="3674E049" w:rsidR="00451987" w:rsidRPr="00542AD3" w:rsidRDefault="00451987" w:rsidP="00451987">
            <w:pPr>
              <w:rPr>
                <w:rFonts w:ascii="Arial" w:hAnsi="Arial" w:cs="Arial"/>
                <w:bCs/>
                <w:sz w:val="18"/>
                <w:szCs w:val="18"/>
              </w:rPr>
            </w:pPr>
            <w:r w:rsidRPr="00542AD3">
              <w:rPr>
                <w:rFonts w:ascii="Arial" w:hAnsi="Arial" w:cs="Arial"/>
                <w:sz w:val="18"/>
                <w:szCs w:val="18"/>
              </w:rPr>
              <w:t>Zmiana brzmienia</w:t>
            </w:r>
          </w:p>
        </w:tc>
        <w:tc>
          <w:tcPr>
            <w:tcW w:w="2410" w:type="dxa"/>
            <w:gridSpan w:val="2"/>
          </w:tcPr>
          <w:p w14:paraId="4966CF2D" w14:textId="3CCD1F32" w:rsidR="00451987" w:rsidRPr="00542AD3" w:rsidRDefault="00451987" w:rsidP="00451987">
            <w:pPr>
              <w:rPr>
                <w:rFonts w:ascii="Arial" w:hAnsi="Arial" w:cs="Arial"/>
                <w:bCs/>
                <w:sz w:val="18"/>
                <w:szCs w:val="18"/>
              </w:rPr>
            </w:pPr>
            <w:r w:rsidRPr="00542AD3">
              <w:rPr>
                <w:rFonts w:ascii="Arial" w:hAnsi="Arial" w:cs="Arial"/>
                <w:bCs/>
                <w:sz w:val="18"/>
                <w:szCs w:val="18"/>
              </w:rPr>
              <w:t>Dostosowanie do nomenklatury określonej w ustawie – Prawo farmaceutyczne.</w:t>
            </w:r>
          </w:p>
        </w:tc>
        <w:tc>
          <w:tcPr>
            <w:tcW w:w="2268" w:type="dxa"/>
          </w:tcPr>
          <w:p w14:paraId="0826BB3B" w14:textId="2432905E" w:rsidR="00451987" w:rsidRPr="00542AD3" w:rsidRDefault="00451987" w:rsidP="00451987">
            <w:pPr>
              <w:rPr>
                <w:rFonts w:ascii="Arial" w:hAnsi="Arial" w:cs="Arial"/>
                <w:bCs/>
                <w:sz w:val="18"/>
                <w:szCs w:val="18"/>
              </w:rPr>
            </w:pPr>
            <w:r w:rsidRPr="00542AD3">
              <w:rPr>
                <w:rFonts w:ascii="Arial" w:hAnsi="Arial" w:cs="Arial"/>
                <w:bCs/>
                <w:sz w:val="18"/>
                <w:szCs w:val="18"/>
              </w:rPr>
              <w:t>„2. Zaopatrywanie w produkty, o których mowa w art. 72 ust. 5 ustawy z dnia 6 września 2001 r. - Prawo farmaceutyczne.”.</w:t>
            </w:r>
          </w:p>
        </w:tc>
        <w:tc>
          <w:tcPr>
            <w:tcW w:w="2942" w:type="dxa"/>
          </w:tcPr>
          <w:p w14:paraId="2A46874C" w14:textId="4AF7FA5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F875BD" w:rsidRPr="00542AD3">
              <w:rPr>
                <w:rFonts w:ascii="Arial" w:hAnsi="Arial" w:cs="Arial"/>
                <w:bCs/>
                <w:sz w:val="18"/>
                <w:szCs w:val="18"/>
              </w:rPr>
              <w:t>nieuwzględniona.</w:t>
            </w:r>
          </w:p>
          <w:p w14:paraId="5099BA03" w14:textId="77777777" w:rsidR="00F875BD" w:rsidRPr="00542AD3" w:rsidRDefault="00F875BD" w:rsidP="00451987">
            <w:pPr>
              <w:rPr>
                <w:rFonts w:ascii="Arial" w:hAnsi="Arial" w:cs="Arial"/>
                <w:bCs/>
                <w:sz w:val="18"/>
                <w:szCs w:val="18"/>
              </w:rPr>
            </w:pPr>
          </w:p>
          <w:p w14:paraId="779C87BF" w14:textId="1B35EC32" w:rsidR="00F875BD" w:rsidRPr="00542AD3" w:rsidRDefault="00F875BD" w:rsidP="00451987">
            <w:pPr>
              <w:rPr>
                <w:rFonts w:ascii="Arial" w:hAnsi="Arial" w:cs="Arial"/>
                <w:bCs/>
                <w:sz w:val="18"/>
                <w:szCs w:val="18"/>
              </w:rPr>
            </w:pPr>
            <w:r w:rsidRPr="00542AD3">
              <w:rPr>
                <w:rFonts w:ascii="Arial" w:hAnsi="Arial" w:cs="Arial"/>
                <w:bCs/>
                <w:sz w:val="18"/>
                <w:szCs w:val="18"/>
              </w:rPr>
              <w:t>Brzmienie zgodne z podstawą programową kształcenia w zawodzie technik farmaceutyczny.</w:t>
            </w:r>
          </w:p>
          <w:p w14:paraId="0353AB83" w14:textId="77777777" w:rsidR="00451987" w:rsidRPr="00542AD3" w:rsidRDefault="00451987" w:rsidP="00451987">
            <w:pPr>
              <w:rPr>
                <w:rFonts w:ascii="Arial" w:hAnsi="Arial" w:cs="Arial"/>
                <w:bCs/>
                <w:sz w:val="18"/>
                <w:szCs w:val="18"/>
              </w:rPr>
            </w:pPr>
          </w:p>
          <w:p w14:paraId="50E97DA8" w14:textId="7EB2F953" w:rsidR="00451987" w:rsidRPr="00542AD3" w:rsidRDefault="00451987" w:rsidP="00451987">
            <w:pPr>
              <w:rPr>
                <w:rFonts w:ascii="Arial" w:hAnsi="Arial" w:cs="Arial"/>
                <w:bCs/>
                <w:sz w:val="18"/>
                <w:szCs w:val="18"/>
              </w:rPr>
            </w:pPr>
          </w:p>
        </w:tc>
      </w:tr>
      <w:tr w:rsidR="00A373A0" w:rsidRPr="00542AD3" w14:paraId="772FF23E" w14:textId="77777777" w:rsidTr="00D87D56">
        <w:tc>
          <w:tcPr>
            <w:tcW w:w="477" w:type="dxa"/>
          </w:tcPr>
          <w:p w14:paraId="17FE60F9" w14:textId="77777777" w:rsidR="00451987" w:rsidRPr="00542AD3" w:rsidRDefault="00451987" w:rsidP="00451987">
            <w:pPr>
              <w:rPr>
                <w:rFonts w:ascii="Arial" w:hAnsi="Arial" w:cs="Arial"/>
                <w:sz w:val="18"/>
                <w:szCs w:val="18"/>
              </w:rPr>
            </w:pPr>
          </w:p>
        </w:tc>
        <w:tc>
          <w:tcPr>
            <w:tcW w:w="1109" w:type="dxa"/>
          </w:tcPr>
          <w:p w14:paraId="14DADFE4" w14:textId="5E88FCD8" w:rsidR="00451987" w:rsidRPr="00542AD3" w:rsidRDefault="00451987" w:rsidP="00451987">
            <w:pPr>
              <w:rPr>
                <w:rFonts w:ascii="Arial" w:hAnsi="Arial" w:cs="Arial"/>
                <w:sz w:val="18"/>
                <w:szCs w:val="18"/>
              </w:rPr>
            </w:pPr>
            <w:r w:rsidRPr="00542AD3">
              <w:rPr>
                <w:rFonts w:ascii="Arial" w:hAnsi="Arial" w:cs="Arial"/>
                <w:sz w:val="18"/>
                <w:szCs w:val="18"/>
              </w:rPr>
              <w:t>Załącznik nr 11 pkt 2.1</w:t>
            </w:r>
          </w:p>
        </w:tc>
        <w:tc>
          <w:tcPr>
            <w:tcW w:w="1838" w:type="dxa"/>
          </w:tcPr>
          <w:p w14:paraId="2BCBE07B" w14:textId="10E17A68" w:rsidR="00451987" w:rsidRPr="00542AD3" w:rsidRDefault="00451987" w:rsidP="00451987">
            <w:pPr>
              <w:rPr>
                <w:rFonts w:ascii="Arial" w:hAnsi="Arial" w:cs="Arial"/>
                <w:bCs/>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543BBEF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Postępowanie zgodnie z  zasadami, w przypadku wstrzymania, wycofania oraz ponownego dopuszczenia do obrotu produktów leczniczych. </w:t>
            </w:r>
          </w:p>
          <w:p w14:paraId="476FA06E" w14:textId="1319F495" w:rsidR="00451987" w:rsidRPr="00542AD3" w:rsidRDefault="00451987" w:rsidP="00451987">
            <w:pPr>
              <w:rPr>
                <w:rFonts w:ascii="Arial" w:hAnsi="Arial" w:cs="Arial"/>
                <w:bCs/>
                <w:sz w:val="18"/>
                <w:szCs w:val="18"/>
              </w:rPr>
            </w:pPr>
            <w:r w:rsidRPr="00542AD3">
              <w:rPr>
                <w:rFonts w:ascii="Arial" w:hAnsi="Arial" w:cs="Arial"/>
                <w:bCs/>
                <w:sz w:val="18"/>
                <w:szCs w:val="18"/>
              </w:rPr>
              <w:t>(należy dopisać „w punkcie aptecznym”)</w:t>
            </w:r>
          </w:p>
        </w:tc>
        <w:tc>
          <w:tcPr>
            <w:tcW w:w="2410" w:type="dxa"/>
            <w:gridSpan w:val="2"/>
          </w:tcPr>
          <w:p w14:paraId="65C8AC5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Obowiązek kierownika apteki.</w:t>
            </w:r>
          </w:p>
          <w:p w14:paraId="206A7C52" w14:textId="5E88E9B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Dopuszcza się do wykonywania przez technika </w:t>
            </w:r>
            <w:bookmarkStart w:id="20" w:name="_Hlk173916521"/>
            <w:r w:rsidRPr="00542AD3">
              <w:rPr>
                <w:rFonts w:ascii="Arial" w:hAnsi="Arial" w:cs="Arial"/>
                <w:bCs/>
                <w:sz w:val="18"/>
                <w:szCs w:val="18"/>
              </w:rPr>
              <w:t>w punkcie aptecznym.</w:t>
            </w:r>
            <w:bookmarkEnd w:id="20"/>
          </w:p>
        </w:tc>
        <w:tc>
          <w:tcPr>
            <w:tcW w:w="2268" w:type="dxa"/>
          </w:tcPr>
          <w:p w14:paraId="30301FE5" w14:textId="77777777" w:rsidR="00451987" w:rsidRPr="00542AD3" w:rsidRDefault="00451987" w:rsidP="00451987">
            <w:pPr>
              <w:rPr>
                <w:rFonts w:ascii="Arial" w:hAnsi="Arial" w:cs="Arial"/>
                <w:sz w:val="18"/>
                <w:szCs w:val="18"/>
              </w:rPr>
            </w:pPr>
          </w:p>
        </w:tc>
        <w:tc>
          <w:tcPr>
            <w:tcW w:w="2942" w:type="dxa"/>
          </w:tcPr>
          <w:p w14:paraId="27F689AB" w14:textId="220B3D72" w:rsidR="00F875BD" w:rsidRPr="00542AD3" w:rsidRDefault="00F875BD" w:rsidP="00451987">
            <w:pPr>
              <w:rPr>
                <w:rFonts w:ascii="Arial" w:hAnsi="Arial" w:cs="Arial"/>
                <w:bCs/>
                <w:sz w:val="18"/>
                <w:szCs w:val="18"/>
              </w:rPr>
            </w:pPr>
            <w:r w:rsidRPr="00542AD3">
              <w:rPr>
                <w:rFonts w:ascii="Arial" w:hAnsi="Arial" w:cs="Arial"/>
                <w:bCs/>
                <w:sz w:val="18"/>
                <w:szCs w:val="18"/>
              </w:rPr>
              <w:t>Uwaga nieuwzględniona.</w:t>
            </w:r>
          </w:p>
          <w:p w14:paraId="48CCB58E" w14:textId="77777777" w:rsidR="00F875BD" w:rsidRPr="00542AD3" w:rsidRDefault="00F875BD" w:rsidP="00451987">
            <w:pPr>
              <w:rPr>
                <w:rFonts w:ascii="Arial" w:hAnsi="Arial" w:cs="Arial"/>
                <w:bCs/>
                <w:sz w:val="18"/>
                <w:szCs w:val="18"/>
              </w:rPr>
            </w:pPr>
          </w:p>
          <w:p w14:paraId="5F2B6598" w14:textId="22AB46F3" w:rsidR="00F875BD" w:rsidRPr="00542AD3" w:rsidRDefault="00F875BD" w:rsidP="00451987">
            <w:pPr>
              <w:rPr>
                <w:rFonts w:ascii="Arial" w:hAnsi="Arial" w:cs="Arial"/>
                <w:bCs/>
                <w:sz w:val="18"/>
                <w:szCs w:val="18"/>
              </w:rPr>
            </w:pPr>
            <w:r w:rsidRPr="00542AD3">
              <w:rPr>
                <w:rFonts w:ascii="Arial" w:hAnsi="Arial" w:cs="Arial"/>
                <w:bCs/>
                <w:sz w:val="18"/>
                <w:szCs w:val="18"/>
              </w:rPr>
              <w:t xml:space="preserve">Ta czynność zawarta jest w pkt 3, który odnosi się do wydawania produktów leczniczych i wyrobów medycznych oraz innych produktach dopuszczonych do obrotu w aptekach, punktach aptecznych oraz placówkach obrotu pozaaptecznego, natomiast fakt, że ta konkretna czynność może być wykonywana  przez technika farmaceutycznego  wyłącznie w punkcie aptecznym wynika z przepisów ustawy – Prawo Farmaceutyczne. </w:t>
            </w:r>
            <w:r w:rsidR="0052700E" w:rsidRPr="00542AD3">
              <w:rPr>
                <w:rFonts w:ascii="Arial" w:hAnsi="Arial" w:cs="Arial"/>
                <w:bCs/>
                <w:sz w:val="18"/>
                <w:szCs w:val="18"/>
              </w:rPr>
              <w:t>Natomiast art. 13 ustawy o niektórych zawodach medycznych jasno wskazuje, że czynności w tym zawodzie wykonywane są w zakresie i na zasadach określonych w ustawie – Prawo farmaceutyczne.</w:t>
            </w:r>
            <w:r w:rsidRPr="00542AD3">
              <w:rPr>
                <w:rFonts w:ascii="Arial" w:hAnsi="Arial" w:cs="Arial"/>
                <w:bCs/>
                <w:sz w:val="18"/>
                <w:szCs w:val="18"/>
              </w:rPr>
              <w:t xml:space="preserve">  </w:t>
            </w:r>
          </w:p>
          <w:p w14:paraId="5E89DB1F" w14:textId="77777777" w:rsidR="00F875BD" w:rsidRPr="00542AD3" w:rsidRDefault="00F875BD" w:rsidP="00451987">
            <w:pPr>
              <w:rPr>
                <w:rFonts w:ascii="Arial" w:hAnsi="Arial" w:cs="Arial"/>
                <w:bCs/>
                <w:sz w:val="18"/>
                <w:szCs w:val="18"/>
              </w:rPr>
            </w:pPr>
          </w:p>
          <w:p w14:paraId="41446052" w14:textId="25AC979D" w:rsidR="00451987" w:rsidRPr="00542AD3" w:rsidRDefault="00451987" w:rsidP="00451987">
            <w:pPr>
              <w:rPr>
                <w:rFonts w:ascii="Arial" w:hAnsi="Arial" w:cs="Arial"/>
                <w:bCs/>
                <w:sz w:val="18"/>
                <w:szCs w:val="18"/>
              </w:rPr>
            </w:pPr>
          </w:p>
        </w:tc>
      </w:tr>
      <w:tr w:rsidR="00A373A0" w:rsidRPr="00542AD3" w14:paraId="0D553B44" w14:textId="77777777" w:rsidTr="00D87D56">
        <w:tc>
          <w:tcPr>
            <w:tcW w:w="477" w:type="dxa"/>
          </w:tcPr>
          <w:p w14:paraId="6BD44BD0" w14:textId="77777777" w:rsidR="00451987" w:rsidRPr="00542AD3" w:rsidRDefault="00451987" w:rsidP="00451987">
            <w:pPr>
              <w:rPr>
                <w:rFonts w:ascii="Arial" w:hAnsi="Arial" w:cs="Arial"/>
                <w:sz w:val="18"/>
                <w:szCs w:val="18"/>
              </w:rPr>
            </w:pPr>
          </w:p>
        </w:tc>
        <w:tc>
          <w:tcPr>
            <w:tcW w:w="1109" w:type="dxa"/>
          </w:tcPr>
          <w:p w14:paraId="4A6D57E2" w14:textId="78177F9D" w:rsidR="00451987" w:rsidRPr="00542AD3" w:rsidRDefault="00451987" w:rsidP="00451987">
            <w:pPr>
              <w:rPr>
                <w:rFonts w:ascii="Arial" w:hAnsi="Arial" w:cs="Arial"/>
                <w:sz w:val="18"/>
                <w:szCs w:val="18"/>
              </w:rPr>
            </w:pPr>
            <w:r w:rsidRPr="00542AD3">
              <w:rPr>
                <w:rFonts w:ascii="Arial" w:hAnsi="Arial" w:cs="Arial"/>
                <w:sz w:val="18"/>
                <w:szCs w:val="18"/>
              </w:rPr>
              <w:t>Załącznik nr 11 pkt 2.1</w:t>
            </w:r>
          </w:p>
        </w:tc>
        <w:tc>
          <w:tcPr>
            <w:tcW w:w="1838" w:type="dxa"/>
          </w:tcPr>
          <w:p w14:paraId="5FD1538A" w14:textId="4FF0AACB"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7C7EB82F" w14:textId="561A2E8D" w:rsidR="00451987" w:rsidRPr="00542AD3" w:rsidRDefault="00451987" w:rsidP="00451987">
            <w:pPr>
              <w:rPr>
                <w:rFonts w:ascii="Arial" w:hAnsi="Arial" w:cs="Arial"/>
                <w:bCs/>
                <w:sz w:val="18"/>
                <w:szCs w:val="18"/>
              </w:rPr>
            </w:pPr>
            <w:r w:rsidRPr="00542AD3">
              <w:rPr>
                <w:rFonts w:ascii="Arial" w:hAnsi="Arial" w:cs="Arial"/>
                <w:sz w:val="18"/>
                <w:szCs w:val="18"/>
              </w:rPr>
              <w:t>Zmiana brzmienia</w:t>
            </w:r>
          </w:p>
        </w:tc>
        <w:tc>
          <w:tcPr>
            <w:tcW w:w="2410" w:type="dxa"/>
            <w:gridSpan w:val="2"/>
          </w:tcPr>
          <w:p w14:paraId="246CE839" w14:textId="4578B58F" w:rsidR="00451987" w:rsidRPr="00542AD3" w:rsidRDefault="00451987" w:rsidP="00451987">
            <w:pPr>
              <w:rPr>
                <w:rFonts w:ascii="Arial" w:hAnsi="Arial" w:cs="Arial"/>
                <w:bCs/>
                <w:sz w:val="18"/>
                <w:szCs w:val="18"/>
              </w:rPr>
            </w:pPr>
            <w:r w:rsidRPr="00542AD3">
              <w:rPr>
                <w:rFonts w:ascii="Arial" w:hAnsi="Arial" w:cs="Arial"/>
                <w:bCs/>
                <w:sz w:val="18"/>
                <w:szCs w:val="18"/>
              </w:rPr>
              <w:t>Dostosowanie brzmienia przepisu w związku ze zmianą brzmienia pkt 2, Załącznika nr 11.</w:t>
            </w:r>
          </w:p>
        </w:tc>
        <w:tc>
          <w:tcPr>
            <w:tcW w:w="2268" w:type="dxa"/>
          </w:tcPr>
          <w:p w14:paraId="0115A402" w14:textId="42D9FCBA" w:rsidR="00451987" w:rsidRPr="00542AD3" w:rsidRDefault="00451987" w:rsidP="00451987">
            <w:pPr>
              <w:rPr>
                <w:rFonts w:ascii="Arial" w:hAnsi="Arial" w:cs="Arial"/>
                <w:sz w:val="18"/>
                <w:szCs w:val="18"/>
              </w:rPr>
            </w:pPr>
            <w:r w:rsidRPr="00542AD3">
              <w:rPr>
                <w:rFonts w:ascii="Arial" w:hAnsi="Arial" w:cs="Arial"/>
                <w:bCs/>
                <w:sz w:val="18"/>
                <w:szCs w:val="18"/>
              </w:rPr>
              <w:t>„2.1.Dobieranie produktów do potrzeb pacjenta.”.</w:t>
            </w:r>
          </w:p>
        </w:tc>
        <w:tc>
          <w:tcPr>
            <w:tcW w:w="2942" w:type="dxa"/>
          </w:tcPr>
          <w:p w14:paraId="36419746" w14:textId="289342B1" w:rsidR="00451987" w:rsidRPr="00542AD3" w:rsidRDefault="003D79B2" w:rsidP="00451987">
            <w:pPr>
              <w:rPr>
                <w:rFonts w:ascii="Arial" w:hAnsi="Arial" w:cs="Arial"/>
                <w:bCs/>
                <w:sz w:val="18"/>
                <w:szCs w:val="18"/>
              </w:rPr>
            </w:pPr>
            <w:r w:rsidRPr="00542AD3">
              <w:rPr>
                <w:rFonts w:ascii="Arial" w:hAnsi="Arial" w:cs="Arial"/>
                <w:bCs/>
                <w:sz w:val="18"/>
                <w:szCs w:val="18"/>
              </w:rPr>
              <w:t>Uwaga nieuwzględniona. W związku z nieuwzględnieniem uwagi do pkt 2.</w:t>
            </w:r>
          </w:p>
        </w:tc>
      </w:tr>
      <w:tr w:rsidR="00A373A0" w:rsidRPr="00542AD3" w14:paraId="12A4CCFE" w14:textId="77777777" w:rsidTr="00D87D56">
        <w:tc>
          <w:tcPr>
            <w:tcW w:w="477" w:type="dxa"/>
          </w:tcPr>
          <w:p w14:paraId="0106E21C" w14:textId="77777777" w:rsidR="00451987" w:rsidRPr="00542AD3" w:rsidRDefault="00451987" w:rsidP="00451987">
            <w:pPr>
              <w:rPr>
                <w:rFonts w:ascii="Arial" w:hAnsi="Arial" w:cs="Arial"/>
                <w:sz w:val="18"/>
                <w:szCs w:val="18"/>
              </w:rPr>
            </w:pPr>
          </w:p>
        </w:tc>
        <w:tc>
          <w:tcPr>
            <w:tcW w:w="1109" w:type="dxa"/>
          </w:tcPr>
          <w:p w14:paraId="001CF04B" w14:textId="5730E461" w:rsidR="00451987" w:rsidRPr="00542AD3" w:rsidRDefault="00451987" w:rsidP="00451987">
            <w:pPr>
              <w:rPr>
                <w:rFonts w:ascii="Arial" w:hAnsi="Arial" w:cs="Arial"/>
                <w:sz w:val="18"/>
                <w:szCs w:val="18"/>
              </w:rPr>
            </w:pPr>
            <w:r w:rsidRPr="00542AD3">
              <w:rPr>
                <w:rFonts w:ascii="Arial" w:hAnsi="Arial" w:cs="Arial"/>
                <w:sz w:val="18"/>
                <w:szCs w:val="18"/>
              </w:rPr>
              <w:t>Załącznik nr 11 pkt 2.2</w:t>
            </w:r>
          </w:p>
        </w:tc>
        <w:tc>
          <w:tcPr>
            <w:tcW w:w="1838" w:type="dxa"/>
          </w:tcPr>
          <w:p w14:paraId="713B0F7D" w14:textId="0AFC5AA1"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01CE1421" w14:textId="202791EE"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Zmiana na następujące brzmienie: "Dobieranie suplementów diety, środków spożywczych specjalnego przeznaczenia żywieniowego oraz produktów kosmetycznych dla pacjenta."</w:t>
            </w:r>
          </w:p>
        </w:tc>
        <w:tc>
          <w:tcPr>
            <w:tcW w:w="2410" w:type="dxa"/>
            <w:gridSpan w:val="2"/>
          </w:tcPr>
          <w:p w14:paraId="59E6D861" w14:textId="29161C66" w:rsidR="00451987" w:rsidRPr="00542AD3" w:rsidRDefault="00451987" w:rsidP="00451987">
            <w:pPr>
              <w:rPr>
                <w:rFonts w:ascii="Arial" w:hAnsi="Arial" w:cs="Arial"/>
                <w:bCs/>
                <w:sz w:val="18"/>
                <w:szCs w:val="18"/>
              </w:rPr>
            </w:pPr>
            <w:r w:rsidRPr="00542AD3">
              <w:rPr>
                <w:rFonts w:ascii="Arial" w:hAnsi="Arial" w:cs="Arial"/>
                <w:bCs/>
                <w:sz w:val="18"/>
                <w:szCs w:val="18"/>
              </w:rPr>
              <w:t>Zmiana ma na celu wskazanie pełnego zakresu produktów, które technik farmaceutyczny ma prawo dobrać dla pacjenta.</w:t>
            </w:r>
          </w:p>
        </w:tc>
        <w:tc>
          <w:tcPr>
            <w:tcW w:w="2268" w:type="dxa"/>
          </w:tcPr>
          <w:p w14:paraId="0807E965" w14:textId="504C2CBA" w:rsidR="00451987" w:rsidRPr="00542AD3" w:rsidRDefault="00451987" w:rsidP="00451987">
            <w:pPr>
              <w:rPr>
                <w:rFonts w:ascii="Arial" w:hAnsi="Arial" w:cs="Arial"/>
                <w:sz w:val="18"/>
                <w:szCs w:val="18"/>
              </w:rPr>
            </w:pPr>
            <w:r w:rsidRPr="00542AD3">
              <w:rPr>
                <w:rFonts w:ascii="Arial" w:hAnsi="Arial" w:cs="Arial"/>
                <w:bCs/>
                <w:sz w:val="18"/>
                <w:szCs w:val="18"/>
              </w:rPr>
              <w:t>Zmiana brzmienia punktu 2.2 na następujące brzmienie: "Dobieranie suplementów diety, środków spożywczych specjalnego przeznaczenia żywieniowego oraz produktów kosmetycznych dla pacjenta."</w:t>
            </w:r>
          </w:p>
        </w:tc>
        <w:tc>
          <w:tcPr>
            <w:tcW w:w="2942" w:type="dxa"/>
          </w:tcPr>
          <w:p w14:paraId="32917E3E" w14:textId="181BE520" w:rsidR="00451987" w:rsidRPr="00542AD3" w:rsidRDefault="00451987" w:rsidP="0052700E">
            <w:pPr>
              <w:rPr>
                <w:rFonts w:ascii="Arial" w:hAnsi="Arial" w:cs="Arial"/>
                <w:bCs/>
                <w:sz w:val="18"/>
                <w:szCs w:val="18"/>
              </w:rPr>
            </w:pPr>
            <w:r w:rsidRPr="00542AD3">
              <w:rPr>
                <w:rFonts w:ascii="Arial" w:hAnsi="Arial" w:cs="Arial"/>
                <w:bCs/>
                <w:sz w:val="18"/>
                <w:szCs w:val="18"/>
              </w:rPr>
              <w:t xml:space="preserve">Uwaga </w:t>
            </w:r>
            <w:r w:rsidR="0052700E" w:rsidRPr="00542AD3">
              <w:rPr>
                <w:rFonts w:ascii="Arial" w:hAnsi="Arial" w:cs="Arial"/>
                <w:bCs/>
                <w:sz w:val="18"/>
                <w:szCs w:val="18"/>
              </w:rPr>
              <w:t>uwzględniona.</w:t>
            </w:r>
          </w:p>
        </w:tc>
      </w:tr>
      <w:tr w:rsidR="00A373A0" w:rsidRPr="00542AD3" w14:paraId="700E6547" w14:textId="77777777" w:rsidTr="00D87D56">
        <w:tc>
          <w:tcPr>
            <w:tcW w:w="477" w:type="dxa"/>
          </w:tcPr>
          <w:p w14:paraId="31C744A9" w14:textId="77777777" w:rsidR="00451987" w:rsidRPr="00542AD3" w:rsidRDefault="00451987" w:rsidP="00451987">
            <w:pPr>
              <w:rPr>
                <w:rFonts w:ascii="Arial" w:hAnsi="Arial" w:cs="Arial"/>
                <w:sz w:val="18"/>
                <w:szCs w:val="18"/>
              </w:rPr>
            </w:pPr>
          </w:p>
        </w:tc>
        <w:tc>
          <w:tcPr>
            <w:tcW w:w="1109" w:type="dxa"/>
          </w:tcPr>
          <w:p w14:paraId="44A1D0D3" w14:textId="68667700" w:rsidR="00451987" w:rsidRPr="00542AD3" w:rsidRDefault="00451987" w:rsidP="00451987">
            <w:pPr>
              <w:rPr>
                <w:rFonts w:ascii="Arial" w:hAnsi="Arial" w:cs="Arial"/>
                <w:sz w:val="18"/>
                <w:szCs w:val="18"/>
              </w:rPr>
            </w:pPr>
            <w:r w:rsidRPr="00542AD3">
              <w:rPr>
                <w:rFonts w:ascii="Arial" w:hAnsi="Arial" w:cs="Arial"/>
                <w:sz w:val="18"/>
                <w:szCs w:val="18"/>
              </w:rPr>
              <w:t>Załącznik nr 11 pkt 2.2</w:t>
            </w:r>
          </w:p>
        </w:tc>
        <w:tc>
          <w:tcPr>
            <w:tcW w:w="1838" w:type="dxa"/>
          </w:tcPr>
          <w:p w14:paraId="0ED508CB" w14:textId="76440CD6"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1DBF1AEE" w14:textId="1DE4C7B6"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Usunięcie</w:t>
            </w:r>
          </w:p>
        </w:tc>
        <w:tc>
          <w:tcPr>
            <w:tcW w:w="2410" w:type="dxa"/>
            <w:gridSpan w:val="2"/>
          </w:tcPr>
          <w:p w14:paraId="4778E55E" w14:textId="6CCE611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Usunięcie przepisu, w związku z zaproponowaną </w:t>
            </w:r>
            <w:r w:rsidRPr="00542AD3">
              <w:rPr>
                <w:rFonts w:ascii="Arial" w:hAnsi="Arial" w:cs="Arial"/>
                <w:bCs/>
                <w:sz w:val="18"/>
                <w:szCs w:val="18"/>
              </w:rPr>
              <w:lastRenderedPageBreak/>
              <w:t>zmianą brzmienia pkt 2, Załącznika nr 11.</w:t>
            </w:r>
          </w:p>
        </w:tc>
        <w:tc>
          <w:tcPr>
            <w:tcW w:w="2268" w:type="dxa"/>
          </w:tcPr>
          <w:p w14:paraId="040416E0" w14:textId="446E9BBF"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Usunięcie przepisu, w związku z zaproponowaną zmianą </w:t>
            </w:r>
            <w:r w:rsidRPr="00542AD3">
              <w:rPr>
                <w:rFonts w:ascii="Arial" w:hAnsi="Arial" w:cs="Arial"/>
                <w:bCs/>
                <w:sz w:val="18"/>
                <w:szCs w:val="18"/>
              </w:rPr>
              <w:lastRenderedPageBreak/>
              <w:t>brzmienia pkt 2, Załącznika nr 11.</w:t>
            </w:r>
          </w:p>
        </w:tc>
        <w:tc>
          <w:tcPr>
            <w:tcW w:w="2942" w:type="dxa"/>
          </w:tcPr>
          <w:p w14:paraId="164E2A35" w14:textId="32AB8C2C"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52700E" w:rsidRPr="00542AD3">
              <w:rPr>
                <w:rFonts w:ascii="Arial" w:hAnsi="Arial" w:cs="Arial"/>
                <w:bCs/>
                <w:sz w:val="18"/>
                <w:szCs w:val="18"/>
              </w:rPr>
              <w:t>nieuwzględniona, w związku z nieuwzględnieniem uwagi zgłoszonej do pkt 2.</w:t>
            </w:r>
          </w:p>
          <w:p w14:paraId="2BEE4D0B" w14:textId="46D31A54" w:rsidR="0052700E" w:rsidRPr="00542AD3" w:rsidRDefault="0052700E" w:rsidP="00451987">
            <w:pPr>
              <w:rPr>
                <w:rFonts w:ascii="Arial" w:hAnsi="Arial" w:cs="Arial"/>
                <w:bCs/>
                <w:sz w:val="18"/>
                <w:szCs w:val="18"/>
              </w:rPr>
            </w:pPr>
          </w:p>
        </w:tc>
      </w:tr>
      <w:tr w:rsidR="00A373A0" w:rsidRPr="00542AD3" w14:paraId="2A7C73BE" w14:textId="77777777" w:rsidTr="00D87D56">
        <w:tc>
          <w:tcPr>
            <w:tcW w:w="477" w:type="dxa"/>
          </w:tcPr>
          <w:p w14:paraId="2CE5FF80" w14:textId="77777777" w:rsidR="00451987" w:rsidRPr="00542AD3" w:rsidRDefault="00451987" w:rsidP="00451987">
            <w:pPr>
              <w:rPr>
                <w:rFonts w:ascii="Arial" w:hAnsi="Arial" w:cs="Arial"/>
                <w:sz w:val="18"/>
                <w:szCs w:val="18"/>
              </w:rPr>
            </w:pPr>
          </w:p>
        </w:tc>
        <w:tc>
          <w:tcPr>
            <w:tcW w:w="1109" w:type="dxa"/>
          </w:tcPr>
          <w:p w14:paraId="0E87AB58" w14:textId="5836240D" w:rsidR="00451987" w:rsidRPr="00542AD3" w:rsidRDefault="00451987" w:rsidP="00451987">
            <w:pPr>
              <w:rPr>
                <w:rFonts w:ascii="Arial" w:hAnsi="Arial" w:cs="Arial"/>
                <w:sz w:val="18"/>
                <w:szCs w:val="18"/>
              </w:rPr>
            </w:pPr>
            <w:r w:rsidRPr="00542AD3">
              <w:rPr>
                <w:rFonts w:ascii="Arial" w:hAnsi="Arial" w:cs="Arial"/>
                <w:sz w:val="18"/>
                <w:szCs w:val="18"/>
              </w:rPr>
              <w:t>Załącznik nr 11 pkt 3</w:t>
            </w:r>
          </w:p>
        </w:tc>
        <w:tc>
          <w:tcPr>
            <w:tcW w:w="1838" w:type="dxa"/>
          </w:tcPr>
          <w:p w14:paraId="05C4FA48" w14:textId="5D01EE52" w:rsidR="00451987" w:rsidRPr="00542AD3" w:rsidRDefault="00451987" w:rsidP="00451987">
            <w:pPr>
              <w:rPr>
                <w:rFonts w:ascii="Arial" w:hAnsi="Arial" w:cs="Arial"/>
                <w:bCs/>
                <w:sz w:val="18"/>
                <w:szCs w:val="18"/>
              </w:rPr>
            </w:pPr>
            <w:r w:rsidRPr="00542AD3">
              <w:rPr>
                <w:rFonts w:ascii="Arial" w:hAnsi="Arial" w:cs="Arial"/>
                <w:bCs/>
                <w:sz w:val="18"/>
                <w:szCs w:val="18"/>
              </w:rPr>
              <w:t>Federacja Przedsiębiorców Polskich</w:t>
            </w:r>
          </w:p>
        </w:tc>
        <w:tc>
          <w:tcPr>
            <w:tcW w:w="2847" w:type="dxa"/>
          </w:tcPr>
          <w:p w14:paraId="50703960"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Proponowana zmiana ma na celu uzupełnienie czynności zawodowych technika farmaceutycznego z zakresu prowadzenia obrotu produktami leczniczymi wyrobami medycznymi w aptekach, punktach aptecznych oraz placówkach obrotu poza aptecznego oraz innymi produktami dopuszczonymi do obrotu aptecznego i poza aptecznego.</w:t>
            </w:r>
          </w:p>
          <w:p w14:paraId="70C24F2E" w14:textId="77777777" w:rsidR="00451987" w:rsidRPr="00542AD3" w:rsidRDefault="00451987" w:rsidP="00451987">
            <w:pPr>
              <w:rPr>
                <w:rFonts w:ascii="Arial" w:hAnsi="Arial" w:cs="Arial"/>
                <w:sz w:val="18"/>
                <w:szCs w:val="18"/>
              </w:rPr>
            </w:pPr>
          </w:p>
        </w:tc>
        <w:tc>
          <w:tcPr>
            <w:tcW w:w="2410" w:type="dxa"/>
            <w:gridSpan w:val="2"/>
          </w:tcPr>
          <w:p w14:paraId="210F22E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3 wymaga uzupełnienia o obowiązki z zakresu zgłaszania działań niepożądanych produktów leczniczych, weryfikacji poprawności przeprowadzonych transakcji sprzedaży oraz wystawiania faktur.</w:t>
            </w:r>
          </w:p>
          <w:p w14:paraId="69648C4C" w14:textId="77777777" w:rsidR="00451987" w:rsidRPr="00542AD3" w:rsidRDefault="00451987" w:rsidP="00451987">
            <w:pPr>
              <w:rPr>
                <w:rFonts w:ascii="Arial" w:hAnsi="Arial" w:cs="Arial"/>
                <w:bCs/>
                <w:sz w:val="18"/>
                <w:szCs w:val="18"/>
              </w:rPr>
            </w:pPr>
          </w:p>
        </w:tc>
        <w:tc>
          <w:tcPr>
            <w:tcW w:w="2268" w:type="dxa"/>
          </w:tcPr>
          <w:p w14:paraId="31D3871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Po pkt 3.9. należy dodać następujące obowiązki:</w:t>
            </w:r>
          </w:p>
          <w:p w14:paraId="1AF388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•zgłaszanie</w:t>
            </w:r>
            <w:r w:rsidRPr="00542AD3">
              <w:rPr>
                <w:rFonts w:ascii="Arial" w:hAnsi="Arial" w:cs="Arial"/>
                <w:bCs/>
                <w:sz w:val="18"/>
                <w:szCs w:val="18"/>
              </w:rPr>
              <w:tab/>
              <w:t>działań niepożądanych produktów leczniczych;</w:t>
            </w:r>
          </w:p>
          <w:p w14:paraId="0BD7DB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•weryfikacja poprawności przeprowadzonych transakcji sprzedaży w</w:t>
            </w:r>
            <w:r w:rsidRPr="00542AD3">
              <w:rPr>
                <w:rFonts w:ascii="Arial" w:hAnsi="Arial" w:cs="Arial"/>
                <w:bCs/>
                <w:sz w:val="18"/>
                <w:szCs w:val="18"/>
              </w:rPr>
              <w:tab/>
              <w:t>granicach uprawnień zawodowych techników farmaceutycznych, w tym retaksacja recept;</w:t>
            </w:r>
          </w:p>
          <w:p w14:paraId="73008F0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•wystawianie faktur na życzenie pacjenta.</w:t>
            </w:r>
          </w:p>
          <w:p w14:paraId="516731B9" w14:textId="77777777" w:rsidR="00451987" w:rsidRPr="00542AD3" w:rsidRDefault="00451987" w:rsidP="00451987">
            <w:pPr>
              <w:rPr>
                <w:rFonts w:ascii="Arial" w:hAnsi="Arial" w:cs="Arial"/>
                <w:bCs/>
                <w:sz w:val="18"/>
                <w:szCs w:val="18"/>
              </w:rPr>
            </w:pPr>
          </w:p>
        </w:tc>
        <w:tc>
          <w:tcPr>
            <w:tcW w:w="2942" w:type="dxa"/>
          </w:tcPr>
          <w:p w14:paraId="24F1B9B8" w14:textId="77777777" w:rsidR="0052700E"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52700E" w:rsidRPr="00542AD3">
              <w:rPr>
                <w:rFonts w:ascii="Arial" w:hAnsi="Arial" w:cs="Arial"/>
                <w:bCs/>
                <w:sz w:val="18"/>
                <w:szCs w:val="18"/>
              </w:rPr>
              <w:t>częściowo u</w:t>
            </w:r>
            <w:r w:rsidRPr="00542AD3">
              <w:rPr>
                <w:rFonts w:ascii="Arial" w:hAnsi="Arial" w:cs="Arial"/>
                <w:bCs/>
                <w:sz w:val="18"/>
                <w:szCs w:val="18"/>
              </w:rPr>
              <w:t>względniona.</w:t>
            </w:r>
          </w:p>
          <w:p w14:paraId="76579297" w14:textId="77777777" w:rsidR="0052700E" w:rsidRPr="00542AD3" w:rsidRDefault="0052700E" w:rsidP="00451987">
            <w:pPr>
              <w:rPr>
                <w:rFonts w:ascii="Arial" w:hAnsi="Arial" w:cs="Arial"/>
                <w:bCs/>
                <w:sz w:val="18"/>
                <w:szCs w:val="18"/>
              </w:rPr>
            </w:pPr>
          </w:p>
          <w:p w14:paraId="27869F4E" w14:textId="77777777" w:rsidR="006006BA" w:rsidRPr="00542AD3" w:rsidRDefault="0052700E" w:rsidP="006006BA">
            <w:pPr>
              <w:rPr>
                <w:rFonts w:ascii="Arial" w:hAnsi="Arial" w:cs="Arial"/>
                <w:bCs/>
                <w:sz w:val="18"/>
                <w:szCs w:val="18"/>
              </w:rPr>
            </w:pPr>
            <w:r w:rsidRPr="00542AD3">
              <w:rPr>
                <w:rFonts w:ascii="Arial" w:hAnsi="Arial" w:cs="Arial"/>
                <w:bCs/>
                <w:sz w:val="18"/>
                <w:szCs w:val="18"/>
              </w:rPr>
              <w:t xml:space="preserve">Dodano czynność dotyczącą zgłaszania właściwym organom działań niepożądanych produktów leczniczych, incydentów medycznych i niepożądanych odczynów poszczepiennych. Natomiast pozostałe proponowane czynności nie zostały uwzględnione w związku z uwagą RCL, </w:t>
            </w:r>
            <w:r w:rsidR="006006BA" w:rsidRPr="00542AD3">
              <w:rPr>
                <w:rFonts w:ascii="Arial" w:hAnsi="Arial" w:cs="Arial"/>
                <w:bCs/>
                <w:sz w:val="18"/>
                <w:szCs w:val="18"/>
              </w:rPr>
              <w:t xml:space="preserve">dotyczącą </w:t>
            </w:r>
          </w:p>
          <w:p w14:paraId="3E0B0BDF" w14:textId="729A3771" w:rsidR="0052700E" w:rsidRPr="00542AD3" w:rsidRDefault="006006BA" w:rsidP="006006BA">
            <w:pPr>
              <w:rPr>
                <w:rFonts w:ascii="Arial" w:hAnsi="Arial" w:cs="Arial"/>
                <w:bCs/>
                <w:sz w:val="18"/>
                <w:szCs w:val="18"/>
              </w:rPr>
            </w:pPr>
            <w:r w:rsidRPr="00542AD3">
              <w:rPr>
                <w:rFonts w:ascii="Arial" w:hAnsi="Arial" w:cs="Arial"/>
                <w:bCs/>
                <w:sz w:val="18"/>
                <w:szCs w:val="18"/>
              </w:rPr>
              <w:t>nieuwzględniania czynności, które nie są czynnościami ściśle związanymi z wykonywaniem zawodu medycznego i wykraczają poza upoważnienie ustawowe jak np. wykonywanie czynności związanych z dokumentacją.</w:t>
            </w:r>
          </w:p>
          <w:p w14:paraId="7EEB788B" w14:textId="694129AA" w:rsidR="00451987" w:rsidRPr="00542AD3" w:rsidRDefault="00451987" w:rsidP="00A373A0">
            <w:pPr>
              <w:rPr>
                <w:rFonts w:ascii="Arial" w:hAnsi="Arial" w:cs="Arial"/>
                <w:bCs/>
                <w:sz w:val="18"/>
                <w:szCs w:val="18"/>
              </w:rPr>
            </w:pPr>
            <w:r w:rsidRPr="00542AD3">
              <w:rPr>
                <w:rFonts w:ascii="Arial" w:hAnsi="Arial" w:cs="Arial"/>
                <w:bCs/>
                <w:sz w:val="18"/>
                <w:szCs w:val="18"/>
              </w:rPr>
              <w:t xml:space="preserve"> </w:t>
            </w:r>
          </w:p>
        </w:tc>
      </w:tr>
      <w:tr w:rsidR="00A373A0" w:rsidRPr="00542AD3" w14:paraId="3C95C02A" w14:textId="77777777" w:rsidTr="00D87D56">
        <w:tc>
          <w:tcPr>
            <w:tcW w:w="477" w:type="dxa"/>
          </w:tcPr>
          <w:p w14:paraId="5758F627" w14:textId="77777777" w:rsidR="00451987" w:rsidRPr="00542AD3" w:rsidRDefault="00451987" w:rsidP="00451987">
            <w:pPr>
              <w:rPr>
                <w:rFonts w:ascii="Arial" w:hAnsi="Arial" w:cs="Arial"/>
                <w:sz w:val="18"/>
                <w:szCs w:val="18"/>
              </w:rPr>
            </w:pPr>
          </w:p>
        </w:tc>
        <w:tc>
          <w:tcPr>
            <w:tcW w:w="1109" w:type="dxa"/>
          </w:tcPr>
          <w:p w14:paraId="0AE813C2" w14:textId="60C1C035" w:rsidR="00451987" w:rsidRPr="00542AD3" w:rsidRDefault="00451987" w:rsidP="00451987">
            <w:pPr>
              <w:rPr>
                <w:rFonts w:ascii="Arial" w:hAnsi="Arial" w:cs="Arial"/>
                <w:sz w:val="18"/>
                <w:szCs w:val="18"/>
              </w:rPr>
            </w:pPr>
            <w:r w:rsidRPr="00542AD3">
              <w:rPr>
                <w:rFonts w:ascii="Arial" w:hAnsi="Arial" w:cs="Arial"/>
                <w:sz w:val="18"/>
                <w:szCs w:val="18"/>
              </w:rPr>
              <w:t>Załącznik nr 11 pkt 3.1</w:t>
            </w:r>
          </w:p>
        </w:tc>
        <w:tc>
          <w:tcPr>
            <w:tcW w:w="1838" w:type="dxa"/>
          </w:tcPr>
          <w:p w14:paraId="044AA7F0" w14:textId="067E639E"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3F1946FA" w14:textId="0C6FFDAD"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Zmiana na następujące brzmienie: "Przygotowywanie zamówień produktów leczniczych wydawanych z przypisu lekarza, produktów leczniczych o kategorii dostępności OTC (over-the-counter drugs) i wyrobów medycznych</w:t>
            </w:r>
          </w:p>
        </w:tc>
        <w:tc>
          <w:tcPr>
            <w:tcW w:w="2410" w:type="dxa"/>
            <w:gridSpan w:val="2"/>
          </w:tcPr>
          <w:p w14:paraId="47C4C5C7" w14:textId="3F63862D" w:rsidR="00451987" w:rsidRPr="00542AD3" w:rsidRDefault="00451987" w:rsidP="00451987">
            <w:pPr>
              <w:rPr>
                <w:rFonts w:ascii="Arial" w:hAnsi="Arial" w:cs="Arial"/>
                <w:bCs/>
                <w:sz w:val="18"/>
                <w:szCs w:val="18"/>
              </w:rPr>
            </w:pPr>
            <w:r w:rsidRPr="00542AD3">
              <w:rPr>
                <w:rFonts w:ascii="Arial" w:hAnsi="Arial" w:cs="Arial"/>
                <w:bCs/>
                <w:sz w:val="18"/>
                <w:szCs w:val="18"/>
              </w:rPr>
              <w:t>Zmiana ma na celu dodanie pełnego zakresu produktów, których zamówień dokonuje technik farmaceutyczny.</w:t>
            </w:r>
          </w:p>
        </w:tc>
        <w:tc>
          <w:tcPr>
            <w:tcW w:w="2268" w:type="dxa"/>
          </w:tcPr>
          <w:p w14:paraId="62E43EC7" w14:textId="681F4C41" w:rsidR="00451987" w:rsidRPr="00542AD3" w:rsidRDefault="00451987" w:rsidP="00451987">
            <w:pPr>
              <w:rPr>
                <w:rFonts w:ascii="Arial" w:hAnsi="Arial" w:cs="Arial"/>
                <w:sz w:val="18"/>
                <w:szCs w:val="18"/>
              </w:rPr>
            </w:pPr>
            <w:r w:rsidRPr="00542AD3">
              <w:rPr>
                <w:rFonts w:ascii="Arial" w:hAnsi="Arial" w:cs="Arial"/>
                <w:bCs/>
                <w:sz w:val="18"/>
                <w:szCs w:val="18"/>
              </w:rPr>
              <w:t>Zmiana brzmienia punktu 3.1 na następujące brzmienie: "Przygotowywanie zamówień produktów leczniczych wydawanych z przypisu lekarza, produktów leczniczych o kategorii dostępności OTC (over-the-counter drugs) i wyrobów medycznych"</w:t>
            </w:r>
          </w:p>
        </w:tc>
        <w:tc>
          <w:tcPr>
            <w:tcW w:w="2942" w:type="dxa"/>
          </w:tcPr>
          <w:p w14:paraId="13BD46A3" w14:textId="0D3E556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006BA" w:rsidRPr="00542AD3">
              <w:rPr>
                <w:rFonts w:ascii="Arial" w:hAnsi="Arial" w:cs="Arial"/>
                <w:bCs/>
                <w:sz w:val="18"/>
                <w:szCs w:val="18"/>
              </w:rPr>
              <w:t>uwzględniona,</w:t>
            </w:r>
          </w:p>
          <w:p w14:paraId="26E673D8" w14:textId="77777777" w:rsidR="006006BA" w:rsidRPr="00542AD3" w:rsidRDefault="006006BA" w:rsidP="00451987">
            <w:pPr>
              <w:rPr>
                <w:rFonts w:ascii="Arial" w:hAnsi="Arial" w:cs="Arial"/>
                <w:bCs/>
                <w:sz w:val="18"/>
                <w:szCs w:val="18"/>
              </w:rPr>
            </w:pPr>
          </w:p>
          <w:p w14:paraId="26A2A571" w14:textId="1B43AC6E" w:rsidR="006006BA" w:rsidRPr="00542AD3" w:rsidRDefault="006006BA" w:rsidP="00451987">
            <w:pPr>
              <w:rPr>
                <w:rFonts w:ascii="Arial" w:hAnsi="Arial" w:cs="Arial"/>
                <w:bCs/>
                <w:sz w:val="18"/>
                <w:szCs w:val="18"/>
              </w:rPr>
            </w:pPr>
            <w:r w:rsidRPr="00542AD3">
              <w:rPr>
                <w:rFonts w:ascii="Arial" w:hAnsi="Arial" w:cs="Arial"/>
                <w:bCs/>
                <w:sz w:val="18"/>
                <w:szCs w:val="18"/>
              </w:rPr>
              <w:t>Przepis został uzupełniony w tym zakresie.</w:t>
            </w:r>
          </w:p>
          <w:p w14:paraId="5F4B99B4" w14:textId="77777777" w:rsidR="00451987" w:rsidRPr="00542AD3" w:rsidRDefault="00451987" w:rsidP="00451987">
            <w:pPr>
              <w:rPr>
                <w:rFonts w:ascii="Arial" w:hAnsi="Arial" w:cs="Arial"/>
                <w:bCs/>
                <w:sz w:val="18"/>
                <w:szCs w:val="18"/>
              </w:rPr>
            </w:pPr>
          </w:p>
          <w:p w14:paraId="6949502D" w14:textId="77777777" w:rsidR="00451987" w:rsidRPr="00542AD3" w:rsidRDefault="00451987" w:rsidP="00451987">
            <w:pPr>
              <w:rPr>
                <w:rFonts w:ascii="Arial" w:hAnsi="Arial" w:cs="Arial"/>
                <w:bCs/>
                <w:sz w:val="18"/>
                <w:szCs w:val="18"/>
              </w:rPr>
            </w:pPr>
          </w:p>
        </w:tc>
      </w:tr>
      <w:tr w:rsidR="00A373A0" w:rsidRPr="00542AD3" w14:paraId="590A2C3F" w14:textId="77777777" w:rsidTr="00D87D56">
        <w:tc>
          <w:tcPr>
            <w:tcW w:w="477" w:type="dxa"/>
          </w:tcPr>
          <w:p w14:paraId="37E29C07" w14:textId="77777777" w:rsidR="00451987" w:rsidRPr="00542AD3" w:rsidRDefault="00451987" w:rsidP="00451987">
            <w:pPr>
              <w:rPr>
                <w:rFonts w:ascii="Arial" w:hAnsi="Arial" w:cs="Arial"/>
                <w:sz w:val="18"/>
                <w:szCs w:val="18"/>
              </w:rPr>
            </w:pPr>
          </w:p>
        </w:tc>
        <w:tc>
          <w:tcPr>
            <w:tcW w:w="1109" w:type="dxa"/>
          </w:tcPr>
          <w:p w14:paraId="0B888EB7" w14:textId="01803E0B" w:rsidR="00451987" w:rsidRPr="00542AD3" w:rsidRDefault="00451987" w:rsidP="00451987">
            <w:pPr>
              <w:rPr>
                <w:rFonts w:ascii="Arial" w:hAnsi="Arial" w:cs="Arial"/>
                <w:sz w:val="18"/>
                <w:szCs w:val="18"/>
              </w:rPr>
            </w:pPr>
            <w:r w:rsidRPr="00542AD3">
              <w:rPr>
                <w:rFonts w:ascii="Arial" w:hAnsi="Arial" w:cs="Arial"/>
                <w:sz w:val="18"/>
                <w:szCs w:val="18"/>
              </w:rPr>
              <w:t>Załącznik nr 11 pkt 3.1</w:t>
            </w:r>
          </w:p>
        </w:tc>
        <w:tc>
          <w:tcPr>
            <w:tcW w:w="1838" w:type="dxa"/>
          </w:tcPr>
          <w:p w14:paraId="10D7B19D" w14:textId="227E9832"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483657E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3DC5912D" w14:textId="67D7F0B1" w:rsidR="00451987" w:rsidRPr="00542AD3" w:rsidRDefault="00451987" w:rsidP="00451987">
            <w:pPr>
              <w:rPr>
                <w:rFonts w:ascii="Arial" w:hAnsi="Arial" w:cs="Arial"/>
                <w:bCs/>
                <w:sz w:val="18"/>
                <w:szCs w:val="18"/>
              </w:rPr>
            </w:pPr>
            <w:r w:rsidRPr="00542AD3">
              <w:rPr>
                <w:rFonts w:ascii="Arial" w:hAnsi="Arial" w:cs="Arial"/>
                <w:bCs/>
                <w:sz w:val="18"/>
                <w:szCs w:val="18"/>
              </w:rPr>
              <w:t>doprecyzowania.</w:t>
            </w:r>
          </w:p>
        </w:tc>
        <w:tc>
          <w:tcPr>
            <w:tcW w:w="2410" w:type="dxa"/>
            <w:gridSpan w:val="2"/>
          </w:tcPr>
          <w:p w14:paraId="6239AF1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treści przepisu pominięto środki specjalnego</w:t>
            </w:r>
          </w:p>
          <w:p w14:paraId="5F5F4D94" w14:textId="59FEB156" w:rsidR="00451987" w:rsidRPr="00542AD3" w:rsidRDefault="00451987" w:rsidP="00451987">
            <w:pPr>
              <w:rPr>
                <w:rFonts w:ascii="Arial" w:hAnsi="Arial" w:cs="Arial"/>
                <w:bCs/>
                <w:sz w:val="18"/>
                <w:szCs w:val="18"/>
              </w:rPr>
            </w:pPr>
            <w:r w:rsidRPr="00542AD3">
              <w:rPr>
                <w:rFonts w:ascii="Arial" w:hAnsi="Arial" w:cs="Arial"/>
                <w:bCs/>
                <w:sz w:val="18"/>
                <w:szCs w:val="18"/>
              </w:rPr>
              <w:t>przeznaczenia żywieniowego.</w:t>
            </w:r>
          </w:p>
        </w:tc>
        <w:tc>
          <w:tcPr>
            <w:tcW w:w="2268" w:type="dxa"/>
          </w:tcPr>
          <w:p w14:paraId="1AE621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w:t>
            </w:r>
          </w:p>
          <w:p w14:paraId="09B290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przepisu:</w:t>
            </w:r>
          </w:p>
          <w:p w14:paraId="224CEB7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"Przygotowywanie zamówień</w:t>
            </w:r>
          </w:p>
          <w:p w14:paraId="7BF2C6B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produktów leczniczych o kategorii</w:t>
            </w:r>
          </w:p>
          <w:p w14:paraId="2BBD5B8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dostępności OTC (over-the-counter</w:t>
            </w:r>
          </w:p>
          <w:p w14:paraId="1A6E15C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drugs, środków specjalnego</w:t>
            </w:r>
          </w:p>
          <w:p w14:paraId="0C45455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przeznaczenia żywieniowego oraz</w:t>
            </w:r>
          </w:p>
          <w:p w14:paraId="6630059F" w14:textId="5880CA61" w:rsidR="00451987" w:rsidRPr="00542AD3" w:rsidRDefault="00451987" w:rsidP="00451987">
            <w:pPr>
              <w:rPr>
                <w:rFonts w:ascii="Arial" w:hAnsi="Arial" w:cs="Arial"/>
                <w:sz w:val="18"/>
                <w:szCs w:val="18"/>
              </w:rPr>
            </w:pPr>
            <w:r w:rsidRPr="00542AD3">
              <w:rPr>
                <w:rFonts w:ascii="Arial" w:hAnsi="Arial" w:cs="Arial"/>
                <w:bCs/>
                <w:sz w:val="18"/>
                <w:szCs w:val="18"/>
              </w:rPr>
              <w:t>wyrobów medycznych.”.</w:t>
            </w:r>
          </w:p>
        </w:tc>
        <w:tc>
          <w:tcPr>
            <w:tcW w:w="2942" w:type="dxa"/>
          </w:tcPr>
          <w:p w14:paraId="6E4DCBE2" w14:textId="77777777" w:rsidR="006006BA" w:rsidRPr="00542AD3" w:rsidRDefault="00451987" w:rsidP="006006BA">
            <w:pPr>
              <w:rPr>
                <w:rFonts w:ascii="Arial" w:hAnsi="Arial" w:cs="Arial"/>
                <w:bCs/>
                <w:sz w:val="18"/>
                <w:szCs w:val="18"/>
              </w:rPr>
            </w:pPr>
            <w:r w:rsidRPr="00542AD3">
              <w:rPr>
                <w:rFonts w:ascii="Arial" w:hAnsi="Arial" w:cs="Arial"/>
                <w:bCs/>
                <w:sz w:val="18"/>
                <w:szCs w:val="18"/>
              </w:rPr>
              <w:lastRenderedPageBreak/>
              <w:t xml:space="preserve"> </w:t>
            </w:r>
            <w:r w:rsidR="006006BA" w:rsidRPr="00542AD3">
              <w:rPr>
                <w:rFonts w:ascii="Arial" w:hAnsi="Arial" w:cs="Arial"/>
                <w:bCs/>
                <w:sz w:val="18"/>
                <w:szCs w:val="18"/>
              </w:rPr>
              <w:t>Uwaga uwzględniona,</w:t>
            </w:r>
          </w:p>
          <w:p w14:paraId="3993858D" w14:textId="77777777" w:rsidR="006006BA" w:rsidRPr="00542AD3" w:rsidRDefault="006006BA" w:rsidP="006006BA">
            <w:pPr>
              <w:rPr>
                <w:rFonts w:ascii="Arial" w:hAnsi="Arial" w:cs="Arial"/>
                <w:bCs/>
                <w:sz w:val="18"/>
                <w:szCs w:val="18"/>
              </w:rPr>
            </w:pPr>
          </w:p>
          <w:p w14:paraId="5B54A350" w14:textId="6B775427" w:rsidR="00451987" w:rsidRPr="00542AD3" w:rsidRDefault="006006BA" w:rsidP="006006BA">
            <w:pPr>
              <w:rPr>
                <w:rFonts w:ascii="Arial" w:hAnsi="Arial" w:cs="Arial"/>
                <w:bCs/>
                <w:sz w:val="18"/>
                <w:szCs w:val="18"/>
              </w:rPr>
            </w:pPr>
            <w:r w:rsidRPr="00542AD3">
              <w:rPr>
                <w:rFonts w:ascii="Arial" w:hAnsi="Arial" w:cs="Arial"/>
                <w:bCs/>
                <w:sz w:val="18"/>
                <w:szCs w:val="18"/>
              </w:rPr>
              <w:t>Przepis został uzupełniony w tym zakresie.</w:t>
            </w:r>
          </w:p>
        </w:tc>
      </w:tr>
      <w:tr w:rsidR="00A373A0" w:rsidRPr="00542AD3" w14:paraId="75CE391F" w14:textId="77777777" w:rsidTr="00D87D56">
        <w:tc>
          <w:tcPr>
            <w:tcW w:w="477" w:type="dxa"/>
          </w:tcPr>
          <w:p w14:paraId="00D58210" w14:textId="77777777" w:rsidR="00451987" w:rsidRPr="00542AD3" w:rsidRDefault="00451987" w:rsidP="00451987">
            <w:pPr>
              <w:rPr>
                <w:rFonts w:ascii="Arial" w:hAnsi="Arial" w:cs="Arial"/>
                <w:sz w:val="18"/>
                <w:szCs w:val="18"/>
              </w:rPr>
            </w:pPr>
          </w:p>
        </w:tc>
        <w:tc>
          <w:tcPr>
            <w:tcW w:w="1109" w:type="dxa"/>
          </w:tcPr>
          <w:p w14:paraId="19EB3D90" w14:textId="3E899273" w:rsidR="00451987" w:rsidRPr="00542AD3" w:rsidRDefault="00451987" w:rsidP="00451987">
            <w:pPr>
              <w:rPr>
                <w:rFonts w:ascii="Arial" w:hAnsi="Arial" w:cs="Arial"/>
                <w:sz w:val="18"/>
                <w:szCs w:val="18"/>
              </w:rPr>
            </w:pPr>
            <w:r w:rsidRPr="00542AD3">
              <w:rPr>
                <w:rFonts w:ascii="Arial" w:hAnsi="Arial" w:cs="Arial"/>
                <w:sz w:val="18"/>
                <w:szCs w:val="18"/>
              </w:rPr>
              <w:t>Załącznik nr 11 pkt 3.1</w:t>
            </w:r>
          </w:p>
        </w:tc>
        <w:tc>
          <w:tcPr>
            <w:tcW w:w="1838" w:type="dxa"/>
          </w:tcPr>
          <w:p w14:paraId="70A5750F" w14:textId="1D70DB24"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1688AB30" w14:textId="76357B25" w:rsidR="00451987" w:rsidRPr="00542AD3" w:rsidRDefault="00451987" w:rsidP="00451987">
            <w:pPr>
              <w:rPr>
                <w:rFonts w:ascii="Arial" w:hAnsi="Arial" w:cs="Arial"/>
                <w:bCs/>
                <w:sz w:val="18"/>
                <w:szCs w:val="18"/>
              </w:rPr>
            </w:pPr>
            <w:r w:rsidRPr="00542AD3">
              <w:rPr>
                <w:rFonts w:ascii="Arial" w:hAnsi="Arial" w:cs="Arial"/>
                <w:sz w:val="18"/>
                <w:szCs w:val="18"/>
              </w:rPr>
              <w:t>Zmiana brzmienia</w:t>
            </w:r>
          </w:p>
        </w:tc>
        <w:tc>
          <w:tcPr>
            <w:tcW w:w="2410" w:type="dxa"/>
            <w:gridSpan w:val="2"/>
          </w:tcPr>
          <w:p w14:paraId="141C0D82" w14:textId="7CC22BE1" w:rsidR="00451987" w:rsidRPr="00542AD3" w:rsidRDefault="00451987" w:rsidP="00451987">
            <w:pPr>
              <w:rPr>
                <w:rFonts w:ascii="Arial" w:hAnsi="Arial" w:cs="Arial"/>
                <w:bCs/>
                <w:sz w:val="18"/>
                <w:szCs w:val="18"/>
              </w:rPr>
            </w:pPr>
            <w:r w:rsidRPr="00542AD3">
              <w:rPr>
                <w:rFonts w:ascii="Arial" w:hAnsi="Arial" w:cs="Arial"/>
                <w:bCs/>
                <w:sz w:val="18"/>
                <w:szCs w:val="18"/>
              </w:rPr>
              <w:t>Ujednolicenie przepisów w związku z zaproponowaną zmianą brzmienia pkt 2, Załącznika nr 11.</w:t>
            </w:r>
          </w:p>
        </w:tc>
        <w:tc>
          <w:tcPr>
            <w:tcW w:w="2268" w:type="dxa"/>
          </w:tcPr>
          <w:p w14:paraId="133EE921" w14:textId="401A573E" w:rsidR="00451987" w:rsidRPr="00542AD3" w:rsidRDefault="00451987" w:rsidP="00451987">
            <w:pPr>
              <w:rPr>
                <w:rFonts w:ascii="Arial" w:hAnsi="Arial" w:cs="Arial"/>
                <w:bCs/>
                <w:sz w:val="18"/>
                <w:szCs w:val="18"/>
              </w:rPr>
            </w:pPr>
            <w:r w:rsidRPr="00542AD3">
              <w:rPr>
                <w:rFonts w:ascii="Arial" w:hAnsi="Arial" w:cs="Arial"/>
                <w:bCs/>
                <w:sz w:val="18"/>
                <w:szCs w:val="18"/>
              </w:rPr>
              <w:t>„3.1.Przygotowywanie zamówień produktów leczniczych OTC (over-the-counter drugs) oraz produktów, o których mowa w art. 72 ust. 5 ustawy z dnia 6 września 2001 r. - Prawo farmaceutyczne.”.</w:t>
            </w:r>
          </w:p>
        </w:tc>
        <w:tc>
          <w:tcPr>
            <w:tcW w:w="2942" w:type="dxa"/>
          </w:tcPr>
          <w:p w14:paraId="7B77ECE2" w14:textId="3475BDF2" w:rsidR="00451987" w:rsidRPr="00542AD3" w:rsidRDefault="00451987" w:rsidP="006006BA">
            <w:pPr>
              <w:rPr>
                <w:rFonts w:ascii="Arial" w:hAnsi="Arial" w:cs="Arial"/>
                <w:bCs/>
                <w:sz w:val="18"/>
                <w:szCs w:val="18"/>
              </w:rPr>
            </w:pPr>
            <w:r w:rsidRPr="00542AD3">
              <w:rPr>
                <w:rFonts w:ascii="Arial" w:hAnsi="Arial" w:cs="Arial"/>
                <w:bCs/>
                <w:sz w:val="18"/>
                <w:szCs w:val="18"/>
              </w:rPr>
              <w:t xml:space="preserve">Uwaga </w:t>
            </w:r>
            <w:r w:rsidR="004A5D26" w:rsidRPr="00542AD3">
              <w:rPr>
                <w:rFonts w:ascii="Arial" w:hAnsi="Arial" w:cs="Arial"/>
                <w:bCs/>
                <w:sz w:val="18"/>
                <w:szCs w:val="18"/>
              </w:rPr>
              <w:t>nieuwzględniona, w związku z nieuwzględnieniem uwagi nr 2.</w:t>
            </w:r>
          </w:p>
          <w:p w14:paraId="4E9C46C0" w14:textId="1741A695" w:rsidR="006006BA" w:rsidRPr="00542AD3" w:rsidRDefault="00F66819" w:rsidP="006006BA">
            <w:pPr>
              <w:rPr>
                <w:rFonts w:ascii="Arial" w:hAnsi="Arial" w:cs="Arial"/>
                <w:bCs/>
                <w:sz w:val="18"/>
                <w:szCs w:val="18"/>
              </w:rPr>
            </w:pPr>
            <w:r w:rsidRPr="00542AD3">
              <w:rPr>
                <w:rFonts w:ascii="Arial" w:hAnsi="Arial" w:cs="Arial"/>
                <w:bCs/>
                <w:sz w:val="18"/>
                <w:szCs w:val="18"/>
              </w:rPr>
              <w:t>Ponadto pkt 3, w którym zawiera się ten punkt dotyczy wydawania także produktów leczniczych w aptekach, punktach aptecznych i placówkach obrotu pozaaptecznego. Natomiast produkty, o których mowa w art. 72 ust. 5 ustawy Prawo farmaceutyczne dotyczy produktów i wyrobów, którymi mogą prowadzić obrót hurtownie farmaceutyczne, a z produktów leczniczych wymienia wyłącznie te, które są przeznaczone na eksport.</w:t>
            </w:r>
            <w:r w:rsidR="00D9333E" w:rsidRPr="00542AD3">
              <w:rPr>
                <w:rFonts w:ascii="Arial" w:hAnsi="Arial" w:cs="Arial"/>
                <w:bCs/>
                <w:sz w:val="18"/>
                <w:szCs w:val="18"/>
              </w:rPr>
              <w:t xml:space="preserve"> Przyjęcie propozycji uniemożliwiłoby technikom farmaceutycznym pracującym w punktach aptecznych zamawianie produktów leczniczych.</w:t>
            </w:r>
          </w:p>
          <w:p w14:paraId="6F82539A" w14:textId="4EE4E856" w:rsidR="00F66819" w:rsidRPr="00542AD3" w:rsidRDefault="00F66819" w:rsidP="006006BA">
            <w:pPr>
              <w:rPr>
                <w:rFonts w:ascii="Arial" w:hAnsi="Arial" w:cs="Arial"/>
                <w:bCs/>
                <w:sz w:val="18"/>
                <w:szCs w:val="18"/>
              </w:rPr>
            </w:pPr>
          </w:p>
        </w:tc>
      </w:tr>
      <w:tr w:rsidR="00A373A0" w:rsidRPr="00542AD3" w14:paraId="46A13845" w14:textId="77777777" w:rsidTr="00D87D56">
        <w:tc>
          <w:tcPr>
            <w:tcW w:w="477" w:type="dxa"/>
          </w:tcPr>
          <w:p w14:paraId="7E7DA2AD" w14:textId="77777777" w:rsidR="00451987" w:rsidRPr="00542AD3" w:rsidRDefault="00451987" w:rsidP="00451987">
            <w:pPr>
              <w:rPr>
                <w:rFonts w:ascii="Arial" w:hAnsi="Arial" w:cs="Arial"/>
                <w:sz w:val="18"/>
                <w:szCs w:val="18"/>
              </w:rPr>
            </w:pPr>
          </w:p>
        </w:tc>
        <w:tc>
          <w:tcPr>
            <w:tcW w:w="1109" w:type="dxa"/>
          </w:tcPr>
          <w:p w14:paraId="34D6BDC3" w14:textId="69CFA938" w:rsidR="00451987" w:rsidRPr="00542AD3" w:rsidRDefault="00451987" w:rsidP="00451987">
            <w:pPr>
              <w:rPr>
                <w:rFonts w:ascii="Arial" w:hAnsi="Arial" w:cs="Arial"/>
                <w:sz w:val="18"/>
                <w:szCs w:val="18"/>
              </w:rPr>
            </w:pPr>
            <w:r w:rsidRPr="00542AD3">
              <w:rPr>
                <w:rFonts w:ascii="Arial" w:hAnsi="Arial" w:cs="Arial"/>
                <w:sz w:val="18"/>
                <w:szCs w:val="18"/>
              </w:rPr>
              <w:t>Załącznik nr 11 pkt 3.1</w:t>
            </w:r>
          </w:p>
        </w:tc>
        <w:tc>
          <w:tcPr>
            <w:tcW w:w="1838" w:type="dxa"/>
          </w:tcPr>
          <w:p w14:paraId="2D3A9F82" w14:textId="31F8822A" w:rsidR="00451987" w:rsidRPr="00542AD3" w:rsidRDefault="00451987" w:rsidP="00451987">
            <w:pPr>
              <w:rPr>
                <w:rFonts w:ascii="Arial" w:hAnsi="Arial" w:cs="Arial"/>
                <w:bCs/>
                <w:sz w:val="18"/>
                <w:szCs w:val="18"/>
              </w:rPr>
            </w:pPr>
            <w:r w:rsidRPr="00542AD3">
              <w:rPr>
                <w:rFonts w:ascii="Arial" w:hAnsi="Arial" w:cs="Arial"/>
                <w:bCs/>
                <w:sz w:val="18"/>
                <w:szCs w:val="18"/>
              </w:rPr>
              <w:t>Federacja Przedsiębiorców Polskich</w:t>
            </w:r>
          </w:p>
        </w:tc>
        <w:tc>
          <w:tcPr>
            <w:tcW w:w="2847" w:type="dxa"/>
          </w:tcPr>
          <w:p w14:paraId="3D060483" w14:textId="55CD440F" w:rsidR="00451987" w:rsidRPr="00542AD3" w:rsidRDefault="00451987" w:rsidP="00451987">
            <w:pPr>
              <w:rPr>
                <w:rFonts w:ascii="Arial" w:hAnsi="Arial" w:cs="Arial"/>
                <w:sz w:val="18"/>
                <w:szCs w:val="18"/>
              </w:rPr>
            </w:pPr>
            <w:r w:rsidRPr="00542AD3">
              <w:rPr>
                <w:rFonts w:ascii="Arial" w:hAnsi="Arial" w:cs="Arial"/>
                <w:sz w:val="18"/>
                <w:szCs w:val="18"/>
              </w:rPr>
              <w:t>Proponowana zmiana ma na celu usunięcie ograniczenia w zakresie przygotowywania przez technika farmaceutycznego zamówień produktów leczniczych wyłącznie do leków OTC.</w:t>
            </w:r>
          </w:p>
        </w:tc>
        <w:tc>
          <w:tcPr>
            <w:tcW w:w="2410" w:type="dxa"/>
            <w:gridSpan w:val="2"/>
          </w:tcPr>
          <w:p w14:paraId="2AE7D79A" w14:textId="3EB8E68A" w:rsidR="00451987" w:rsidRPr="00542AD3" w:rsidRDefault="00451987" w:rsidP="00451987">
            <w:pPr>
              <w:rPr>
                <w:rFonts w:ascii="Arial" w:hAnsi="Arial" w:cs="Arial"/>
                <w:bCs/>
                <w:sz w:val="18"/>
                <w:szCs w:val="18"/>
              </w:rPr>
            </w:pPr>
            <w:r w:rsidRPr="00542AD3">
              <w:rPr>
                <w:rFonts w:ascii="Arial" w:hAnsi="Arial" w:cs="Arial"/>
                <w:bCs/>
                <w:sz w:val="18"/>
                <w:szCs w:val="18"/>
              </w:rPr>
              <w:t>Technicy farmaceutyczni powinni mieć również możliwość przygotowywania zamówień także pozostałych produktów leczniczych, nie tylko OTC.</w:t>
            </w:r>
          </w:p>
        </w:tc>
        <w:tc>
          <w:tcPr>
            <w:tcW w:w="2268" w:type="dxa"/>
          </w:tcPr>
          <w:p w14:paraId="1B4709C3" w14:textId="567115F9" w:rsidR="00451987" w:rsidRPr="00542AD3" w:rsidRDefault="00451987" w:rsidP="00451987">
            <w:pPr>
              <w:rPr>
                <w:rFonts w:ascii="Arial" w:hAnsi="Arial" w:cs="Arial"/>
                <w:bCs/>
                <w:sz w:val="18"/>
                <w:szCs w:val="18"/>
              </w:rPr>
            </w:pPr>
            <w:r w:rsidRPr="00542AD3">
              <w:rPr>
                <w:rFonts w:ascii="Arial" w:hAnsi="Arial" w:cs="Arial"/>
                <w:bCs/>
                <w:sz w:val="18"/>
                <w:szCs w:val="18"/>
              </w:rPr>
              <w:t>Wykreślenie „OTC (over-the-counter drugs)” z treści pkt 3.1.</w:t>
            </w:r>
          </w:p>
        </w:tc>
        <w:tc>
          <w:tcPr>
            <w:tcW w:w="2942" w:type="dxa"/>
          </w:tcPr>
          <w:p w14:paraId="75BCC284" w14:textId="77777777" w:rsidR="006006BA" w:rsidRPr="00542AD3" w:rsidRDefault="00451987" w:rsidP="006006BA">
            <w:pPr>
              <w:rPr>
                <w:rFonts w:ascii="Arial" w:hAnsi="Arial" w:cs="Arial"/>
                <w:bCs/>
                <w:sz w:val="18"/>
                <w:szCs w:val="18"/>
              </w:rPr>
            </w:pPr>
            <w:r w:rsidRPr="00542AD3">
              <w:rPr>
                <w:rFonts w:ascii="Arial" w:hAnsi="Arial" w:cs="Arial"/>
                <w:bCs/>
                <w:sz w:val="18"/>
                <w:szCs w:val="18"/>
              </w:rPr>
              <w:t xml:space="preserve">Uwaga </w:t>
            </w:r>
            <w:r w:rsidR="006006BA" w:rsidRPr="00542AD3">
              <w:rPr>
                <w:rFonts w:ascii="Arial" w:hAnsi="Arial" w:cs="Arial"/>
                <w:bCs/>
                <w:sz w:val="18"/>
                <w:szCs w:val="18"/>
              </w:rPr>
              <w:t>uwzględniona.</w:t>
            </w:r>
          </w:p>
          <w:p w14:paraId="5BA166BA" w14:textId="77777777" w:rsidR="006006BA" w:rsidRPr="00542AD3" w:rsidRDefault="006006BA" w:rsidP="006006BA">
            <w:pPr>
              <w:rPr>
                <w:rFonts w:ascii="Arial" w:hAnsi="Arial" w:cs="Arial"/>
                <w:bCs/>
                <w:sz w:val="18"/>
                <w:szCs w:val="18"/>
              </w:rPr>
            </w:pPr>
          </w:p>
          <w:p w14:paraId="0F4E3703" w14:textId="3C5A1F14" w:rsidR="00451987" w:rsidRPr="00542AD3" w:rsidRDefault="00451987" w:rsidP="006006BA">
            <w:pPr>
              <w:rPr>
                <w:rFonts w:ascii="Arial" w:hAnsi="Arial" w:cs="Arial"/>
                <w:bCs/>
                <w:sz w:val="18"/>
                <w:szCs w:val="18"/>
              </w:rPr>
            </w:pPr>
          </w:p>
        </w:tc>
      </w:tr>
      <w:tr w:rsidR="00A373A0" w:rsidRPr="00542AD3" w14:paraId="4AFBFB16" w14:textId="77777777" w:rsidTr="00D87D56">
        <w:tc>
          <w:tcPr>
            <w:tcW w:w="477" w:type="dxa"/>
          </w:tcPr>
          <w:p w14:paraId="76505436" w14:textId="77777777" w:rsidR="00451987" w:rsidRPr="00542AD3" w:rsidRDefault="00451987" w:rsidP="00451987">
            <w:pPr>
              <w:rPr>
                <w:rFonts w:ascii="Arial" w:hAnsi="Arial" w:cs="Arial"/>
                <w:sz w:val="18"/>
                <w:szCs w:val="18"/>
              </w:rPr>
            </w:pPr>
          </w:p>
        </w:tc>
        <w:tc>
          <w:tcPr>
            <w:tcW w:w="1109" w:type="dxa"/>
          </w:tcPr>
          <w:p w14:paraId="02BB87F8" w14:textId="4537DBFA" w:rsidR="00451987" w:rsidRPr="00542AD3" w:rsidRDefault="00451987" w:rsidP="00451987">
            <w:pPr>
              <w:rPr>
                <w:rFonts w:ascii="Arial" w:hAnsi="Arial" w:cs="Arial"/>
                <w:sz w:val="18"/>
                <w:szCs w:val="18"/>
              </w:rPr>
            </w:pPr>
            <w:r w:rsidRPr="00542AD3">
              <w:rPr>
                <w:rFonts w:ascii="Arial" w:hAnsi="Arial" w:cs="Arial"/>
                <w:sz w:val="18"/>
                <w:szCs w:val="18"/>
              </w:rPr>
              <w:t>Załącznik nr 11 pkt 3.1 i 3.2</w:t>
            </w:r>
          </w:p>
        </w:tc>
        <w:tc>
          <w:tcPr>
            <w:tcW w:w="1838" w:type="dxa"/>
          </w:tcPr>
          <w:p w14:paraId="6F5BDB61" w14:textId="694C7179"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29CFCB3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31FC117A" w14:textId="23B41BE8"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4F9F50B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rozważenie ewentualnego połączenia</w:t>
            </w:r>
          </w:p>
          <w:p w14:paraId="2E373BD4" w14:textId="2DE8A0F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3.1 i 3.2 i zastosowanie uogólnienia, gdyż w punkcie aptecznym technik farmacji, będący niejednokrotnie jest jedynym pracownikiem i </w:t>
            </w:r>
            <w:r w:rsidRPr="00542AD3">
              <w:rPr>
                <w:rFonts w:ascii="Arial" w:hAnsi="Arial" w:cs="Arial"/>
                <w:bCs/>
                <w:sz w:val="18"/>
                <w:szCs w:val="18"/>
              </w:rPr>
              <w:lastRenderedPageBreak/>
              <w:t>kierownikiem tego punktu. zamawia również produkty lecznicze innych kategorii nie tylko OTC.</w:t>
            </w:r>
          </w:p>
        </w:tc>
        <w:tc>
          <w:tcPr>
            <w:tcW w:w="2268" w:type="dxa"/>
          </w:tcPr>
          <w:p w14:paraId="17FF0AEF" w14:textId="77777777" w:rsidR="00451987" w:rsidRPr="00542AD3" w:rsidRDefault="00451987" w:rsidP="00451987">
            <w:pPr>
              <w:rPr>
                <w:rFonts w:ascii="Arial" w:hAnsi="Arial" w:cs="Arial"/>
                <w:sz w:val="18"/>
                <w:szCs w:val="18"/>
              </w:rPr>
            </w:pPr>
          </w:p>
        </w:tc>
        <w:tc>
          <w:tcPr>
            <w:tcW w:w="2942" w:type="dxa"/>
          </w:tcPr>
          <w:p w14:paraId="2598C046" w14:textId="77777777" w:rsidR="006006BA"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006BA" w:rsidRPr="00542AD3">
              <w:rPr>
                <w:rFonts w:ascii="Arial" w:hAnsi="Arial" w:cs="Arial"/>
                <w:bCs/>
                <w:sz w:val="18"/>
                <w:szCs w:val="18"/>
              </w:rPr>
              <w:t>uwzględniona.</w:t>
            </w:r>
          </w:p>
          <w:p w14:paraId="2E534147" w14:textId="2C2BDBD7" w:rsidR="006006BA" w:rsidRPr="00542AD3" w:rsidRDefault="006006BA" w:rsidP="00451987">
            <w:pPr>
              <w:rPr>
                <w:rFonts w:ascii="Arial" w:hAnsi="Arial" w:cs="Arial"/>
                <w:bCs/>
                <w:sz w:val="18"/>
                <w:szCs w:val="18"/>
              </w:rPr>
            </w:pPr>
            <w:r w:rsidRPr="00542AD3">
              <w:rPr>
                <w:rFonts w:ascii="Arial" w:hAnsi="Arial" w:cs="Arial"/>
                <w:bCs/>
                <w:sz w:val="18"/>
                <w:szCs w:val="18"/>
              </w:rPr>
              <w:t>Przepisy zostały przeredagowane w tym zakresie, w taki sposób, aby technik farmaceutyczny w punkcie aptecznym mógł zamawiać również produkty lecznicze innych kategorii niż OTC.</w:t>
            </w:r>
          </w:p>
        </w:tc>
      </w:tr>
      <w:tr w:rsidR="00A373A0" w:rsidRPr="00542AD3" w14:paraId="1FD71BFF" w14:textId="77777777" w:rsidTr="00D87D56">
        <w:tc>
          <w:tcPr>
            <w:tcW w:w="477" w:type="dxa"/>
          </w:tcPr>
          <w:p w14:paraId="68F327F5" w14:textId="77777777" w:rsidR="00451987" w:rsidRPr="00542AD3" w:rsidRDefault="00451987" w:rsidP="00451987">
            <w:pPr>
              <w:rPr>
                <w:rFonts w:ascii="Arial" w:hAnsi="Arial" w:cs="Arial"/>
                <w:sz w:val="18"/>
                <w:szCs w:val="18"/>
              </w:rPr>
            </w:pPr>
          </w:p>
        </w:tc>
        <w:tc>
          <w:tcPr>
            <w:tcW w:w="1109" w:type="dxa"/>
          </w:tcPr>
          <w:p w14:paraId="5350D338" w14:textId="25E8C6E5" w:rsidR="00451987" w:rsidRPr="00542AD3" w:rsidRDefault="00451987" w:rsidP="00451987">
            <w:pPr>
              <w:rPr>
                <w:rFonts w:ascii="Arial" w:hAnsi="Arial" w:cs="Arial"/>
                <w:sz w:val="18"/>
                <w:szCs w:val="18"/>
              </w:rPr>
            </w:pPr>
            <w:r w:rsidRPr="00542AD3">
              <w:rPr>
                <w:rFonts w:ascii="Arial" w:hAnsi="Arial" w:cs="Arial"/>
                <w:sz w:val="18"/>
                <w:szCs w:val="18"/>
              </w:rPr>
              <w:t>Załącznik nr 11 pkt 3.2</w:t>
            </w:r>
          </w:p>
        </w:tc>
        <w:tc>
          <w:tcPr>
            <w:tcW w:w="1838" w:type="dxa"/>
          </w:tcPr>
          <w:p w14:paraId="5EC3F6CA" w14:textId="794CBC01"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1EDF8F5B" w14:textId="174A146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Zmiana na następujące brzmienie: "Przygotowywanie zamówień produktów kosmetycznych, suplementów diety i innych produktów dopuszczonych do obrotu."</w:t>
            </w:r>
          </w:p>
        </w:tc>
        <w:tc>
          <w:tcPr>
            <w:tcW w:w="2410" w:type="dxa"/>
            <w:gridSpan w:val="2"/>
          </w:tcPr>
          <w:p w14:paraId="018B6616" w14:textId="0FFC76AD" w:rsidR="00451987" w:rsidRPr="00542AD3" w:rsidRDefault="00451987" w:rsidP="00451987">
            <w:pPr>
              <w:rPr>
                <w:rFonts w:ascii="Arial" w:hAnsi="Arial" w:cs="Arial"/>
                <w:bCs/>
                <w:sz w:val="18"/>
                <w:szCs w:val="18"/>
              </w:rPr>
            </w:pPr>
            <w:r w:rsidRPr="00542AD3">
              <w:rPr>
                <w:rFonts w:ascii="Arial" w:hAnsi="Arial" w:cs="Arial"/>
                <w:bCs/>
                <w:sz w:val="18"/>
                <w:szCs w:val="18"/>
              </w:rPr>
              <w:t>Zmiana ma na celu dodanie pełnego zakresu produktów, których zamówień dokonuje technik farmaceutyczny.</w:t>
            </w:r>
          </w:p>
        </w:tc>
        <w:tc>
          <w:tcPr>
            <w:tcW w:w="2268" w:type="dxa"/>
          </w:tcPr>
          <w:p w14:paraId="5BD80D2B" w14:textId="63618F7B" w:rsidR="00451987" w:rsidRPr="00542AD3" w:rsidRDefault="00451987" w:rsidP="00451987">
            <w:pPr>
              <w:rPr>
                <w:rFonts w:ascii="Arial" w:hAnsi="Arial" w:cs="Arial"/>
                <w:sz w:val="18"/>
                <w:szCs w:val="18"/>
              </w:rPr>
            </w:pPr>
            <w:r w:rsidRPr="00542AD3">
              <w:rPr>
                <w:rFonts w:ascii="Arial" w:hAnsi="Arial" w:cs="Arial"/>
                <w:bCs/>
                <w:sz w:val="18"/>
                <w:szCs w:val="18"/>
              </w:rPr>
              <w:t>Zmiana brzmienia punktu 3.2 na następujące brzmienie: "Przygotowywanie zamówień produktów kosmetycznych, suplementów diety i innych produktów dopuszczonych do obrotu."</w:t>
            </w:r>
          </w:p>
        </w:tc>
        <w:tc>
          <w:tcPr>
            <w:tcW w:w="2942" w:type="dxa"/>
          </w:tcPr>
          <w:p w14:paraId="30CA4A36" w14:textId="3F9C9977" w:rsidR="006006BA" w:rsidRPr="00542AD3" w:rsidRDefault="00451987" w:rsidP="006006BA">
            <w:pPr>
              <w:rPr>
                <w:rFonts w:ascii="Arial" w:hAnsi="Arial" w:cs="Arial"/>
                <w:bCs/>
                <w:sz w:val="18"/>
                <w:szCs w:val="18"/>
              </w:rPr>
            </w:pPr>
            <w:r w:rsidRPr="00542AD3">
              <w:rPr>
                <w:rFonts w:ascii="Arial" w:hAnsi="Arial" w:cs="Arial"/>
                <w:bCs/>
                <w:sz w:val="18"/>
                <w:szCs w:val="18"/>
              </w:rPr>
              <w:t xml:space="preserve">Uwaga </w:t>
            </w:r>
            <w:r w:rsidR="006006BA" w:rsidRPr="00542AD3">
              <w:rPr>
                <w:rFonts w:ascii="Arial" w:hAnsi="Arial" w:cs="Arial"/>
                <w:bCs/>
                <w:sz w:val="18"/>
                <w:szCs w:val="18"/>
              </w:rPr>
              <w:t>uwzględniona.</w:t>
            </w:r>
          </w:p>
          <w:p w14:paraId="3AF8429D" w14:textId="77777777" w:rsidR="006006BA" w:rsidRPr="00542AD3" w:rsidRDefault="006006BA" w:rsidP="006006BA">
            <w:pPr>
              <w:rPr>
                <w:rFonts w:ascii="Arial" w:hAnsi="Arial" w:cs="Arial"/>
                <w:bCs/>
                <w:sz w:val="18"/>
                <w:szCs w:val="18"/>
              </w:rPr>
            </w:pPr>
          </w:p>
          <w:p w14:paraId="3195D1B0" w14:textId="435E4F8F" w:rsidR="006006BA" w:rsidRPr="00542AD3" w:rsidRDefault="006006BA" w:rsidP="006006BA">
            <w:pPr>
              <w:rPr>
                <w:rFonts w:ascii="Arial" w:hAnsi="Arial" w:cs="Arial"/>
                <w:bCs/>
                <w:sz w:val="18"/>
                <w:szCs w:val="18"/>
              </w:rPr>
            </w:pPr>
            <w:r w:rsidRPr="00542AD3">
              <w:rPr>
                <w:rFonts w:ascii="Arial" w:hAnsi="Arial" w:cs="Arial"/>
                <w:bCs/>
                <w:sz w:val="18"/>
                <w:szCs w:val="18"/>
              </w:rPr>
              <w:t>Przepis został przeredagowany w tym zakresie.</w:t>
            </w:r>
          </w:p>
          <w:p w14:paraId="0A7E06CA" w14:textId="299D8200" w:rsidR="00451987" w:rsidRPr="00542AD3" w:rsidRDefault="00451987" w:rsidP="00451987">
            <w:pPr>
              <w:rPr>
                <w:rFonts w:ascii="Arial" w:hAnsi="Arial" w:cs="Arial"/>
                <w:bCs/>
                <w:sz w:val="18"/>
                <w:szCs w:val="18"/>
              </w:rPr>
            </w:pPr>
          </w:p>
        </w:tc>
      </w:tr>
      <w:tr w:rsidR="00A373A0" w:rsidRPr="00542AD3" w14:paraId="4F3C628C" w14:textId="77777777" w:rsidTr="00D87D56">
        <w:tc>
          <w:tcPr>
            <w:tcW w:w="477" w:type="dxa"/>
          </w:tcPr>
          <w:p w14:paraId="2AD78379" w14:textId="77777777" w:rsidR="00451987" w:rsidRPr="00542AD3" w:rsidRDefault="00451987" w:rsidP="00451987">
            <w:pPr>
              <w:rPr>
                <w:rFonts w:ascii="Arial" w:hAnsi="Arial" w:cs="Arial"/>
                <w:sz w:val="18"/>
                <w:szCs w:val="18"/>
              </w:rPr>
            </w:pPr>
          </w:p>
        </w:tc>
        <w:tc>
          <w:tcPr>
            <w:tcW w:w="1109" w:type="dxa"/>
          </w:tcPr>
          <w:p w14:paraId="28DB75E0" w14:textId="33AE5771" w:rsidR="00451987" w:rsidRPr="00542AD3" w:rsidRDefault="00451987" w:rsidP="00451987">
            <w:pPr>
              <w:rPr>
                <w:rFonts w:ascii="Arial" w:hAnsi="Arial" w:cs="Arial"/>
                <w:sz w:val="18"/>
                <w:szCs w:val="18"/>
              </w:rPr>
            </w:pPr>
            <w:r w:rsidRPr="00542AD3">
              <w:rPr>
                <w:rFonts w:ascii="Arial" w:hAnsi="Arial" w:cs="Arial"/>
                <w:sz w:val="18"/>
                <w:szCs w:val="18"/>
              </w:rPr>
              <w:t>Załącznik nr 11 pkt 3.2</w:t>
            </w:r>
          </w:p>
        </w:tc>
        <w:tc>
          <w:tcPr>
            <w:tcW w:w="1838" w:type="dxa"/>
          </w:tcPr>
          <w:p w14:paraId="0645DFB4" w14:textId="62EFFBD5"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41A3C140" w14:textId="3CC91C41"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Usunięcie</w:t>
            </w:r>
          </w:p>
        </w:tc>
        <w:tc>
          <w:tcPr>
            <w:tcW w:w="2410" w:type="dxa"/>
            <w:gridSpan w:val="2"/>
          </w:tcPr>
          <w:p w14:paraId="42398B51" w14:textId="0A4DB06D" w:rsidR="00451987" w:rsidRPr="00542AD3" w:rsidRDefault="00451987" w:rsidP="00451987">
            <w:pPr>
              <w:rPr>
                <w:rFonts w:ascii="Arial" w:hAnsi="Arial" w:cs="Arial"/>
                <w:bCs/>
                <w:sz w:val="18"/>
                <w:szCs w:val="18"/>
              </w:rPr>
            </w:pPr>
            <w:r w:rsidRPr="00542AD3">
              <w:rPr>
                <w:rFonts w:ascii="Arial" w:hAnsi="Arial" w:cs="Arial"/>
                <w:bCs/>
                <w:sz w:val="18"/>
                <w:szCs w:val="18"/>
              </w:rPr>
              <w:t>Usunięcie przepisu w związku z zaproponowaną zmianą brzmienia ppkt 3.1. oraz pkt 2</w:t>
            </w:r>
          </w:p>
        </w:tc>
        <w:tc>
          <w:tcPr>
            <w:tcW w:w="2268" w:type="dxa"/>
          </w:tcPr>
          <w:p w14:paraId="34A27ED0" w14:textId="6175EBA9" w:rsidR="00451987" w:rsidRPr="00542AD3" w:rsidRDefault="00451987" w:rsidP="00451987">
            <w:pPr>
              <w:rPr>
                <w:rFonts w:ascii="Arial" w:hAnsi="Arial" w:cs="Arial"/>
                <w:bCs/>
                <w:sz w:val="18"/>
                <w:szCs w:val="18"/>
              </w:rPr>
            </w:pPr>
            <w:r w:rsidRPr="00542AD3">
              <w:rPr>
                <w:rFonts w:ascii="Arial" w:hAnsi="Arial" w:cs="Arial"/>
                <w:bCs/>
                <w:sz w:val="18"/>
                <w:szCs w:val="18"/>
              </w:rPr>
              <w:t>Usunięcie ppkt 3.2</w:t>
            </w:r>
          </w:p>
        </w:tc>
        <w:tc>
          <w:tcPr>
            <w:tcW w:w="2942" w:type="dxa"/>
          </w:tcPr>
          <w:p w14:paraId="1A6B9397" w14:textId="6BB0AF2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006BA" w:rsidRPr="00542AD3">
              <w:rPr>
                <w:rFonts w:ascii="Arial" w:hAnsi="Arial" w:cs="Arial"/>
                <w:bCs/>
                <w:sz w:val="18"/>
                <w:szCs w:val="18"/>
              </w:rPr>
              <w:t>nieuwzględniona</w:t>
            </w:r>
            <w:r w:rsidR="00D9333E" w:rsidRPr="00542AD3">
              <w:rPr>
                <w:rFonts w:ascii="Arial" w:hAnsi="Arial" w:cs="Arial"/>
                <w:bCs/>
                <w:sz w:val="18"/>
                <w:szCs w:val="18"/>
              </w:rPr>
              <w:t>, w związku z nieuwzględnieniem propozycji zmiany brzmienia ppkt. 3.1 i pkt 2.</w:t>
            </w:r>
          </w:p>
          <w:p w14:paraId="58E7C9FA" w14:textId="4CA06B2F" w:rsidR="00D9333E" w:rsidRPr="00542AD3" w:rsidRDefault="00D9333E" w:rsidP="00D9333E">
            <w:pPr>
              <w:rPr>
                <w:rFonts w:ascii="Arial" w:hAnsi="Arial" w:cs="Arial"/>
                <w:bCs/>
                <w:sz w:val="18"/>
                <w:szCs w:val="18"/>
              </w:rPr>
            </w:pPr>
          </w:p>
        </w:tc>
      </w:tr>
      <w:tr w:rsidR="00A373A0" w:rsidRPr="00542AD3" w14:paraId="24FB74B8" w14:textId="77777777" w:rsidTr="00D87D56">
        <w:tc>
          <w:tcPr>
            <w:tcW w:w="477" w:type="dxa"/>
          </w:tcPr>
          <w:p w14:paraId="5A9D6FD2" w14:textId="77777777" w:rsidR="00451987" w:rsidRPr="00542AD3" w:rsidRDefault="00451987" w:rsidP="00451987">
            <w:pPr>
              <w:rPr>
                <w:rFonts w:ascii="Arial" w:hAnsi="Arial" w:cs="Arial"/>
                <w:sz w:val="18"/>
                <w:szCs w:val="18"/>
              </w:rPr>
            </w:pPr>
          </w:p>
        </w:tc>
        <w:tc>
          <w:tcPr>
            <w:tcW w:w="1109" w:type="dxa"/>
          </w:tcPr>
          <w:p w14:paraId="64D7B8C2" w14:textId="12EDBD97" w:rsidR="00451987" w:rsidRPr="00542AD3" w:rsidRDefault="00451987" w:rsidP="00451987">
            <w:pPr>
              <w:rPr>
                <w:rFonts w:ascii="Arial" w:hAnsi="Arial" w:cs="Arial"/>
                <w:sz w:val="18"/>
                <w:szCs w:val="18"/>
              </w:rPr>
            </w:pPr>
            <w:r w:rsidRPr="00542AD3">
              <w:rPr>
                <w:rFonts w:ascii="Arial" w:hAnsi="Arial" w:cs="Arial"/>
                <w:sz w:val="18"/>
                <w:szCs w:val="18"/>
              </w:rPr>
              <w:t>Załącznik nr 11 pkt 3.3</w:t>
            </w:r>
          </w:p>
        </w:tc>
        <w:tc>
          <w:tcPr>
            <w:tcW w:w="1838" w:type="dxa"/>
          </w:tcPr>
          <w:p w14:paraId="42D7D2C7" w14:textId="4259F719"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6CBDF023" w14:textId="03DE96BA"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Zmiana brzmienia</w:t>
            </w:r>
          </w:p>
        </w:tc>
        <w:tc>
          <w:tcPr>
            <w:tcW w:w="2410" w:type="dxa"/>
            <w:gridSpan w:val="2"/>
          </w:tcPr>
          <w:p w14:paraId="4DB2525E" w14:textId="0D49195E" w:rsidR="00451987" w:rsidRPr="00542AD3" w:rsidRDefault="00451987" w:rsidP="00451987">
            <w:pPr>
              <w:rPr>
                <w:rFonts w:ascii="Arial" w:hAnsi="Arial" w:cs="Arial"/>
                <w:bCs/>
                <w:sz w:val="18"/>
                <w:szCs w:val="18"/>
              </w:rPr>
            </w:pPr>
            <w:r w:rsidRPr="00542AD3">
              <w:rPr>
                <w:rFonts w:ascii="Arial" w:hAnsi="Arial" w:cs="Arial"/>
                <w:bCs/>
                <w:sz w:val="18"/>
                <w:szCs w:val="18"/>
              </w:rPr>
              <w:t>Doprecyzowanie zgodnie z wymogami określonymi w art. 88 ust. 5 pkt 2 ustawy – Prawo farmaceutyczne.</w:t>
            </w:r>
          </w:p>
        </w:tc>
        <w:tc>
          <w:tcPr>
            <w:tcW w:w="2268" w:type="dxa"/>
          </w:tcPr>
          <w:p w14:paraId="4D0ED077" w14:textId="485EDCAD" w:rsidR="00451987" w:rsidRPr="00542AD3" w:rsidRDefault="00451987" w:rsidP="00451987">
            <w:pPr>
              <w:rPr>
                <w:rFonts w:ascii="Arial" w:hAnsi="Arial" w:cs="Arial"/>
                <w:bCs/>
                <w:sz w:val="18"/>
                <w:szCs w:val="18"/>
              </w:rPr>
            </w:pPr>
            <w:r w:rsidRPr="00542AD3">
              <w:rPr>
                <w:rFonts w:ascii="Arial" w:hAnsi="Arial" w:cs="Arial"/>
                <w:bCs/>
                <w:sz w:val="18"/>
                <w:szCs w:val="18"/>
              </w:rPr>
              <w:t>„3.3.Przyjmowanie produktów leczniczych i wyrobów medycznych oraz pozostałych produktów dopuszczonych do obrotu,  zgodnie z uprawnieniami zawodowymi określonymi w art. 90 oraz art. 91 ustawy z dnia 6 września 2001 r. - Prawo farmaceutyczne, uwzględniając ich postać, skład i właściwości zgodnie z zaleceniami wytwórcy i obowiązującymi procedurami.”.</w:t>
            </w:r>
          </w:p>
        </w:tc>
        <w:tc>
          <w:tcPr>
            <w:tcW w:w="2942" w:type="dxa"/>
          </w:tcPr>
          <w:p w14:paraId="392723E9" w14:textId="4B898CF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8D07C8" w:rsidRPr="00542AD3">
              <w:rPr>
                <w:rFonts w:ascii="Arial" w:hAnsi="Arial" w:cs="Arial"/>
                <w:bCs/>
                <w:sz w:val="18"/>
                <w:szCs w:val="18"/>
              </w:rPr>
              <w:t xml:space="preserve">częściowo </w:t>
            </w:r>
            <w:r w:rsidR="00CD0FB5" w:rsidRPr="00542AD3">
              <w:rPr>
                <w:rFonts w:ascii="Arial" w:hAnsi="Arial" w:cs="Arial"/>
                <w:bCs/>
                <w:sz w:val="18"/>
                <w:szCs w:val="18"/>
              </w:rPr>
              <w:t>uwzględniona.</w:t>
            </w:r>
          </w:p>
          <w:p w14:paraId="73D85914" w14:textId="77777777" w:rsidR="00451987" w:rsidRPr="00542AD3" w:rsidRDefault="00451987" w:rsidP="00451987">
            <w:pPr>
              <w:rPr>
                <w:rFonts w:ascii="Arial" w:hAnsi="Arial" w:cs="Arial"/>
                <w:bCs/>
                <w:sz w:val="18"/>
                <w:szCs w:val="18"/>
              </w:rPr>
            </w:pPr>
          </w:p>
          <w:p w14:paraId="04DFE1A0" w14:textId="77777777" w:rsidR="00451987" w:rsidRPr="00542AD3" w:rsidRDefault="00CD0FB5" w:rsidP="00451987">
            <w:pPr>
              <w:rPr>
                <w:rFonts w:ascii="Arial" w:hAnsi="Arial" w:cs="Arial"/>
                <w:bCs/>
                <w:sz w:val="18"/>
                <w:szCs w:val="18"/>
              </w:rPr>
            </w:pPr>
            <w:r w:rsidRPr="00542AD3">
              <w:rPr>
                <w:rFonts w:ascii="Arial" w:hAnsi="Arial" w:cs="Arial"/>
                <w:bCs/>
                <w:sz w:val="18"/>
                <w:szCs w:val="18"/>
              </w:rPr>
              <w:t>Doprecyzowano czynność w następujący sposób: „przyjmowanie produktów leczniczych i wyrobów medycznych oraz pozostałych produktów dopuszczonych do obrotu w punktach aptecznych i w placówkach obrotu pozaaptecznego, o których mowa w art. 71 ust. 1 ustawy z dnia 6 września 2001 r. - Prawo farmaceutyczne, uwzględniając ich postać, skład, właściwości, datę ważności i serię, zgodnie z zaleceniami wytwórcy i inspekcji farmaceutycznej”. Natomiast art. 13 ustawy o niektórych zawodach medycznych jasno wskazuje, że czynności zawodowe technika farmaceutycznego wykonywane są w zakresie i na zasadach określonych w ustawie -</w:t>
            </w:r>
            <w:r w:rsidR="008D07C8" w:rsidRPr="00542AD3">
              <w:rPr>
                <w:rFonts w:ascii="Arial" w:hAnsi="Arial" w:cs="Arial"/>
                <w:bCs/>
                <w:sz w:val="18"/>
                <w:szCs w:val="18"/>
              </w:rPr>
              <w:t xml:space="preserve"> </w:t>
            </w:r>
            <w:r w:rsidRPr="00542AD3">
              <w:rPr>
                <w:rFonts w:ascii="Arial" w:hAnsi="Arial" w:cs="Arial"/>
                <w:bCs/>
                <w:sz w:val="18"/>
                <w:szCs w:val="18"/>
              </w:rPr>
              <w:t xml:space="preserve">Prawo </w:t>
            </w:r>
            <w:r w:rsidRPr="00542AD3">
              <w:rPr>
                <w:rFonts w:ascii="Arial" w:hAnsi="Arial" w:cs="Arial"/>
                <w:bCs/>
                <w:sz w:val="18"/>
                <w:szCs w:val="18"/>
              </w:rPr>
              <w:lastRenderedPageBreak/>
              <w:t>farmaceutyczne, co wydaje się być wystarczające.</w:t>
            </w:r>
          </w:p>
          <w:p w14:paraId="65AA605F" w14:textId="77777777" w:rsidR="008D07C8" w:rsidRPr="00542AD3" w:rsidRDefault="008D07C8" w:rsidP="00451987">
            <w:pPr>
              <w:rPr>
                <w:rFonts w:ascii="Arial" w:hAnsi="Arial" w:cs="Arial"/>
                <w:bCs/>
                <w:sz w:val="18"/>
                <w:szCs w:val="18"/>
              </w:rPr>
            </w:pPr>
          </w:p>
          <w:p w14:paraId="4C6049C9" w14:textId="5CEEBABA" w:rsidR="008D07C8" w:rsidRPr="00542AD3" w:rsidRDefault="008D07C8" w:rsidP="00451987">
            <w:pPr>
              <w:rPr>
                <w:rFonts w:ascii="Arial" w:hAnsi="Arial" w:cs="Arial"/>
                <w:bCs/>
                <w:sz w:val="18"/>
                <w:szCs w:val="18"/>
              </w:rPr>
            </w:pPr>
          </w:p>
        </w:tc>
      </w:tr>
      <w:tr w:rsidR="00A373A0" w:rsidRPr="00542AD3" w14:paraId="18D829B0" w14:textId="77777777" w:rsidTr="00D87D56">
        <w:tc>
          <w:tcPr>
            <w:tcW w:w="477" w:type="dxa"/>
          </w:tcPr>
          <w:p w14:paraId="51965113" w14:textId="77777777" w:rsidR="00451987" w:rsidRPr="00542AD3" w:rsidRDefault="00451987" w:rsidP="00451987">
            <w:pPr>
              <w:rPr>
                <w:rFonts w:ascii="Arial" w:hAnsi="Arial" w:cs="Arial"/>
                <w:sz w:val="18"/>
                <w:szCs w:val="18"/>
              </w:rPr>
            </w:pPr>
          </w:p>
        </w:tc>
        <w:tc>
          <w:tcPr>
            <w:tcW w:w="1109" w:type="dxa"/>
          </w:tcPr>
          <w:p w14:paraId="0EB11EC5" w14:textId="614F0ACD" w:rsidR="00451987" w:rsidRPr="00542AD3" w:rsidRDefault="00451987" w:rsidP="00451987">
            <w:pPr>
              <w:rPr>
                <w:rFonts w:ascii="Arial" w:hAnsi="Arial" w:cs="Arial"/>
                <w:sz w:val="18"/>
                <w:szCs w:val="18"/>
              </w:rPr>
            </w:pPr>
            <w:r w:rsidRPr="00542AD3">
              <w:rPr>
                <w:rFonts w:ascii="Arial" w:hAnsi="Arial" w:cs="Arial"/>
                <w:sz w:val="18"/>
                <w:szCs w:val="18"/>
              </w:rPr>
              <w:t>Załącznik nr 11 pkt 3.3</w:t>
            </w:r>
          </w:p>
        </w:tc>
        <w:tc>
          <w:tcPr>
            <w:tcW w:w="1838" w:type="dxa"/>
          </w:tcPr>
          <w:p w14:paraId="3BF62F61" w14:textId="305E53EF"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6E845E79" w14:textId="4B63FE4C" w:rsidR="00451987" w:rsidRPr="00542AD3" w:rsidRDefault="00451987" w:rsidP="00451987">
            <w:pPr>
              <w:rPr>
                <w:rFonts w:ascii="Arial" w:hAnsi="Arial" w:cs="Arial"/>
                <w:sz w:val="18"/>
                <w:szCs w:val="18"/>
              </w:rPr>
            </w:pPr>
            <w:r w:rsidRPr="00542AD3">
              <w:rPr>
                <w:rFonts w:ascii="Arial" w:hAnsi="Arial" w:cs="Arial"/>
                <w:sz w:val="18"/>
                <w:szCs w:val="18"/>
              </w:rPr>
              <w:t>Po ppkt 3.3. dodaje się kolejny ppkt</w:t>
            </w:r>
          </w:p>
        </w:tc>
        <w:tc>
          <w:tcPr>
            <w:tcW w:w="2410" w:type="dxa"/>
            <w:gridSpan w:val="2"/>
          </w:tcPr>
          <w:p w14:paraId="672937AC" w14:textId="561F97FA" w:rsidR="00451987" w:rsidRPr="00542AD3" w:rsidRDefault="00451987" w:rsidP="00451987">
            <w:pPr>
              <w:rPr>
                <w:rFonts w:ascii="Arial" w:hAnsi="Arial" w:cs="Arial"/>
                <w:bCs/>
                <w:sz w:val="18"/>
                <w:szCs w:val="18"/>
              </w:rPr>
            </w:pPr>
            <w:r w:rsidRPr="00542AD3">
              <w:rPr>
                <w:rFonts w:ascii="Arial" w:hAnsi="Arial" w:cs="Arial"/>
                <w:bCs/>
                <w:sz w:val="18"/>
                <w:szCs w:val="18"/>
              </w:rPr>
              <w:t>Zgodnie z wymogami określonymi w art. 88 ust. 5 pkt 2 ustawy – Prawo farmaceutyczne.</w:t>
            </w:r>
          </w:p>
        </w:tc>
        <w:tc>
          <w:tcPr>
            <w:tcW w:w="2268" w:type="dxa"/>
          </w:tcPr>
          <w:p w14:paraId="3349BB18" w14:textId="15164104" w:rsidR="00451987" w:rsidRPr="00542AD3" w:rsidRDefault="00451987" w:rsidP="00451987">
            <w:pPr>
              <w:rPr>
                <w:rFonts w:ascii="Arial" w:hAnsi="Arial" w:cs="Arial"/>
                <w:bCs/>
                <w:sz w:val="18"/>
                <w:szCs w:val="18"/>
              </w:rPr>
            </w:pPr>
            <w:r w:rsidRPr="00542AD3">
              <w:rPr>
                <w:rFonts w:ascii="Arial" w:hAnsi="Arial" w:cs="Arial"/>
                <w:bCs/>
                <w:sz w:val="18"/>
                <w:szCs w:val="18"/>
              </w:rPr>
              <w:t>„Przechowywanie produktów leczniczych, surowców farmaceutycznych wyrobów medycznych, suplementów diety, środków spożywcze specjalnego przeznaczenia żywieniowego oraz produktów kosmetyczne zgodnie z wymogami prawnymi i procedurami.”.</w:t>
            </w:r>
          </w:p>
        </w:tc>
        <w:tc>
          <w:tcPr>
            <w:tcW w:w="2942" w:type="dxa"/>
          </w:tcPr>
          <w:p w14:paraId="05E18D3A" w14:textId="14B40BB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CD0FB5" w:rsidRPr="00542AD3">
              <w:rPr>
                <w:rFonts w:ascii="Arial" w:hAnsi="Arial" w:cs="Arial"/>
                <w:bCs/>
                <w:sz w:val="18"/>
                <w:szCs w:val="18"/>
              </w:rPr>
              <w:t>nie</w:t>
            </w:r>
            <w:r w:rsidRPr="00542AD3">
              <w:rPr>
                <w:rFonts w:ascii="Arial" w:hAnsi="Arial" w:cs="Arial"/>
                <w:bCs/>
                <w:sz w:val="18"/>
                <w:szCs w:val="18"/>
              </w:rPr>
              <w:t xml:space="preserve">uwzględniona. </w:t>
            </w:r>
          </w:p>
          <w:p w14:paraId="74E4560C" w14:textId="77777777" w:rsidR="00451987" w:rsidRPr="00542AD3" w:rsidRDefault="00451987" w:rsidP="00451987">
            <w:pPr>
              <w:rPr>
                <w:rFonts w:ascii="Arial" w:hAnsi="Arial" w:cs="Arial"/>
                <w:bCs/>
                <w:sz w:val="18"/>
                <w:szCs w:val="18"/>
              </w:rPr>
            </w:pPr>
          </w:p>
          <w:p w14:paraId="2E9B59FE" w14:textId="0409C49C" w:rsidR="00451987" w:rsidRPr="00542AD3" w:rsidRDefault="00CD0FB5" w:rsidP="00451987">
            <w:pPr>
              <w:rPr>
                <w:rFonts w:ascii="Arial" w:hAnsi="Arial" w:cs="Arial"/>
                <w:bCs/>
                <w:sz w:val="18"/>
                <w:szCs w:val="18"/>
              </w:rPr>
            </w:pPr>
            <w:r w:rsidRPr="00542AD3">
              <w:rPr>
                <w:rFonts w:ascii="Arial" w:hAnsi="Arial" w:cs="Arial"/>
                <w:bCs/>
                <w:sz w:val="18"/>
                <w:szCs w:val="18"/>
              </w:rPr>
              <w:t>Oczywistym jest, że wskazane produkty muszą być przechowywane zgodnie z wymogami prawnymi i procedurami. Ponadto art. 13 ustawy o niektórych zawodach medycznych jasno wskazuje, że czynności zawodowe technika farmaceutycznego wykonywane są w zakresie i na zasadach określonych w ustawie -Prawo farmaceutyczne, co wydaje się być wystarczające.</w:t>
            </w:r>
          </w:p>
        </w:tc>
      </w:tr>
      <w:tr w:rsidR="00A373A0" w:rsidRPr="00542AD3" w14:paraId="51C1E89D" w14:textId="77777777" w:rsidTr="00D87D56">
        <w:tc>
          <w:tcPr>
            <w:tcW w:w="477" w:type="dxa"/>
          </w:tcPr>
          <w:p w14:paraId="1A59CA59" w14:textId="77777777" w:rsidR="00451987" w:rsidRPr="00542AD3" w:rsidRDefault="00451987" w:rsidP="00451987">
            <w:pPr>
              <w:rPr>
                <w:rFonts w:ascii="Arial" w:hAnsi="Arial" w:cs="Arial"/>
                <w:sz w:val="18"/>
                <w:szCs w:val="18"/>
              </w:rPr>
            </w:pPr>
          </w:p>
        </w:tc>
        <w:tc>
          <w:tcPr>
            <w:tcW w:w="1109" w:type="dxa"/>
          </w:tcPr>
          <w:p w14:paraId="01B48177" w14:textId="172826F8" w:rsidR="00451987" w:rsidRPr="00542AD3" w:rsidRDefault="00451987" w:rsidP="00451987">
            <w:pPr>
              <w:rPr>
                <w:rFonts w:ascii="Arial" w:hAnsi="Arial" w:cs="Arial"/>
                <w:sz w:val="18"/>
                <w:szCs w:val="18"/>
              </w:rPr>
            </w:pPr>
            <w:r w:rsidRPr="00542AD3">
              <w:rPr>
                <w:rFonts w:ascii="Arial" w:hAnsi="Arial" w:cs="Arial"/>
                <w:sz w:val="18"/>
                <w:szCs w:val="18"/>
              </w:rPr>
              <w:t>Załącznik nr 11 pkt 3.3</w:t>
            </w:r>
          </w:p>
        </w:tc>
        <w:tc>
          <w:tcPr>
            <w:tcW w:w="1838" w:type="dxa"/>
          </w:tcPr>
          <w:p w14:paraId="04D77080" w14:textId="0A73982F"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58038FCE" w14:textId="6A58FE29"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Zmiana na następujące brzmienie: "Przyjmowanie produktów leczniczych i wyrobów medycznych oraz pozostałych produktów dopuszczonych do obrotu, uwzględniając ich postać, skład, właściwości, datę ważności, serię, obowiązek serializacji oraz w zakresie wyrobów medycznych - obowiązki wynikające z przepisów dotyczących weryfikacji wyrobów medycznych"</w:t>
            </w:r>
          </w:p>
        </w:tc>
        <w:tc>
          <w:tcPr>
            <w:tcW w:w="2410" w:type="dxa"/>
            <w:gridSpan w:val="2"/>
          </w:tcPr>
          <w:p w14:paraId="1BB0B03D" w14:textId="731B5584" w:rsidR="00451987" w:rsidRPr="00542AD3" w:rsidRDefault="00451987" w:rsidP="00451987">
            <w:pPr>
              <w:rPr>
                <w:rFonts w:ascii="Arial" w:hAnsi="Arial" w:cs="Arial"/>
                <w:bCs/>
                <w:sz w:val="18"/>
                <w:szCs w:val="18"/>
              </w:rPr>
            </w:pPr>
            <w:r w:rsidRPr="00542AD3">
              <w:rPr>
                <w:rFonts w:ascii="Arial" w:hAnsi="Arial" w:cs="Arial"/>
                <w:bCs/>
                <w:sz w:val="18"/>
                <w:szCs w:val="18"/>
              </w:rPr>
              <w:t>Zmiana ma na celu dodanie pełnego zakresu kwestii branych pod uwagę przez technika farmaceutycznego w procesie przyjmowania produktów do apteki.</w:t>
            </w:r>
          </w:p>
        </w:tc>
        <w:tc>
          <w:tcPr>
            <w:tcW w:w="2268" w:type="dxa"/>
          </w:tcPr>
          <w:p w14:paraId="6465D99E" w14:textId="7AAC94FF" w:rsidR="00451987" w:rsidRPr="00542AD3" w:rsidRDefault="00451987" w:rsidP="00451987">
            <w:pPr>
              <w:rPr>
                <w:rFonts w:ascii="Arial" w:hAnsi="Arial" w:cs="Arial"/>
                <w:sz w:val="18"/>
                <w:szCs w:val="18"/>
              </w:rPr>
            </w:pPr>
            <w:r w:rsidRPr="00542AD3">
              <w:rPr>
                <w:rFonts w:ascii="Arial" w:hAnsi="Arial" w:cs="Arial"/>
                <w:bCs/>
                <w:sz w:val="18"/>
                <w:szCs w:val="18"/>
              </w:rPr>
              <w:t>Zmiana brzmienia punktu 3.3 na następujące brzmienie: "Przyjmowanie produktów leczniczych i wyrobów medycznych oraz pozostałych produktów dopuszczonych do obrotu, uwzględniając ich postać, skład, właściwości, datę ważności, serię, obowiązek serializacji oraz w zakresie wyrobów medycznych - obowiązki wynikające z przepisów dotyczących weryfikacji wyrobów medycznych"</w:t>
            </w:r>
          </w:p>
        </w:tc>
        <w:tc>
          <w:tcPr>
            <w:tcW w:w="2942" w:type="dxa"/>
          </w:tcPr>
          <w:p w14:paraId="49DCF824" w14:textId="3956C0B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CD0FB5" w:rsidRPr="00542AD3">
              <w:rPr>
                <w:rFonts w:ascii="Arial" w:hAnsi="Arial" w:cs="Arial"/>
                <w:bCs/>
                <w:sz w:val="18"/>
                <w:szCs w:val="18"/>
              </w:rPr>
              <w:t>częściowo uwzględniona.</w:t>
            </w:r>
          </w:p>
          <w:p w14:paraId="41CE70C2" w14:textId="77777777" w:rsidR="00CD0FB5" w:rsidRPr="00542AD3" w:rsidRDefault="00CD0FB5" w:rsidP="00451987">
            <w:pPr>
              <w:rPr>
                <w:rFonts w:ascii="Arial" w:hAnsi="Arial" w:cs="Arial"/>
                <w:bCs/>
                <w:sz w:val="18"/>
                <w:szCs w:val="18"/>
              </w:rPr>
            </w:pPr>
          </w:p>
          <w:p w14:paraId="1E40FC00" w14:textId="29C3721C" w:rsidR="00CD0FB5" w:rsidRPr="00542AD3" w:rsidRDefault="00CD0FB5" w:rsidP="00451987">
            <w:pPr>
              <w:rPr>
                <w:rFonts w:ascii="Arial" w:hAnsi="Arial" w:cs="Arial"/>
                <w:bCs/>
                <w:sz w:val="18"/>
                <w:szCs w:val="18"/>
              </w:rPr>
            </w:pPr>
            <w:r w:rsidRPr="00542AD3">
              <w:rPr>
                <w:rFonts w:ascii="Arial" w:hAnsi="Arial" w:cs="Arial"/>
                <w:bCs/>
                <w:sz w:val="18"/>
                <w:szCs w:val="18"/>
              </w:rPr>
              <w:t xml:space="preserve">Przepis uzupełniono o datę ważności i serię, natomiast  </w:t>
            </w:r>
            <w:r w:rsidR="00F51F2E" w:rsidRPr="00542AD3">
              <w:rPr>
                <w:rFonts w:ascii="Arial" w:hAnsi="Arial" w:cs="Arial"/>
                <w:bCs/>
                <w:sz w:val="18"/>
                <w:szCs w:val="18"/>
              </w:rPr>
              <w:t>zgodnie z art. 13 ustawy o niektórych zawodach medycznych czynności zawodowe technika farmaceutycznego wykonywane są w zakresie i na zasadach określonych w ustawie -Prawo farmaceutyczne, co wydaje się być wystarczające.</w:t>
            </w:r>
          </w:p>
          <w:p w14:paraId="3D286082" w14:textId="77777777" w:rsidR="00451987" w:rsidRPr="00542AD3" w:rsidRDefault="00451987" w:rsidP="00451987">
            <w:pPr>
              <w:rPr>
                <w:rFonts w:ascii="Arial" w:hAnsi="Arial" w:cs="Arial"/>
                <w:bCs/>
                <w:sz w:val="18"/>
                <w:szCs w:val="18"/>
              </w:rPr>
            </w:pPr>
          </w:p>
          <w:p w14:paraId="510B367D" w14:textId="77777777" w:rsidR="00451987" w:rsidRPr="00542AD3" w:rsidRDefault="00451987" w:rsidP="00451987">
            <w:pPr>
              <w:rPr>
                <w:rFonts w:ascii="Arial" w:hAnsi="Arial" w:cs="Arial"/>
                <w:bCs/>
                <w:sz w:val="18"/>
                <w:szCs w:val="18"/>
              </w:rPr>
            </w:pPr>
          </w:p>
          <w:p w14:paraId="36363C64" w14:textId="77777777" w:rsidR="00451987" w:rsidRPr="00542AD3" w:rsidRDefault="00451987" w:rsidP="00451987">
            <w:pPr>
              <w:rPr>
                <w:rFonts w:ascii="Arial" w:hAnsi="Arial" w:cs="Arial"/>
                <w:bCs/>
                <w:sz w:val="18"/>
                <w:szCs w:val="18"/>
              </w:rPr>
            </w:pPr>
          </w:p>
          <w:p w14:paraId="325A6ADA" w14:textId="77777777" w:rsidR="00451987" w:rsidRPr="00542AD3" w:rsidRDefault="00451987" w:rsidP="00451987">
            <w:pPr>
              <w:rPr>
                <w:rFonts w:ascii="Arial" w:hAnsi="Arial" w:cs="Arial"/>
                <w:bCs/>
                <w:sz w:val="18"/>
                <w:szCs w:val="18"/>
              </w:rPr>
            </w:pPr>
          </w:p>
        </w:tc>
      </w:tr>
      <w:tr w:rsidR="00A373A0" w:rsidRPr="00542AD3" w14:paraId="533A1B35" w14:textId="77777777" w:rsidTr="00D87D56">
        <w:tc>
          <w:tcPr>
            <w:tcW w:w="477" w:type="dxa"/>
          </w:tcPr>
          <w:p w14:paraId="622BEB04" w14:textId="77777777" w:rsidR="00451987" w:rsidRPr="00542AD3" w:rsidRDefault="00451987" w:rsidP="00451987">
            <w:pPr>
              <w:rPr>
                <w:rFonts w:ascii="Arial" w:hAnsi="Arial" w:cs="Arial"/>
                <w:sz w:val="18"/>
                <w:szCs w:val="18"/>
              </w:rPr>
            </w:pPr>
          </w:p>
        </w:tc>
        <w:tc>
          <w:tcPr>
            <w:tcW w:w="1109" w:type="dxa"/>
          </w:tcPr>
          <w:p w14:paraId="49E3EE51" w14:textId="152DE030" w:rsidR="00451987" w:rsidRPr="00542AD3" w:rsidRDefault="00451987" w:rsidP="00451987">
            <w:pPr>
              <w:rPr>
                <w:rFonts w:ascii="Arial" w:hAnsi="Arial" w:cs="Arial"/>
                <w:sz w:val="18"/>
                <w:szCs w:val="18"/>
              </w:rPr>
            </w:pPr>
            <w:r w:rsidRPr="00542AD3">
              <w:rPr>
                <w:rFonts w:ascii="Arial" w:hAnsi="Arial" w:cs="Arial"/>
                <w:sz w:val="18"/>
                <w:szCs w:val="18"/>
              </w:rPr>
              <w:t>Załącznik nr 11 pkt 3.3</w:t>
            </w:r>
          </w:p>
        </w:tc>
        <w:tc>
          <w:tcPr>
            <w:tcW w:w="1838" w:type="dxa"/>
          </w:tcPr>
          <w:p w14:paraId="483A688D" w14:textId="2991B685" w:rsidR="00451987" w:rsidRPr="00542AD3" w:rsidRDefault="00451987" w:rsidP="00451987">
            <w:pPr>
              <w:rPr>
                <w:rFonts w:ascii="Arial" w:hAnsi="Arial" w:cs="Arial"/>
                <w:bCs/>
                <w:sz w:val="18"/>
                <w:szCs w:val="18"/>
              </w:rPr>
            </w:pPr>
            <w:r w:rsidRPr="00542AD3">
              <w:rPr>
                <w:rFonts w:ascii="Arial" w:hAnsi="Arial" w:cs="Arial"/>
                <w:bCs/>
                <w:sz w:val="18"/>
                <w:szCs w:val="18"/>
              </w:rPr>
              <w:t>Federacja Przedsiębiorców Polskich</w:t>
            </w:r>
          </w:p>
        </w:tc>
        <w:tc>
          <w:tcPr>
            <w:tcW w:w="2847" w:type="dxa"/>
          </w:tcPr>
          <w:p w14:paraId="03C9BBDF" w14:textId="527E8128"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 xml:space="preserve">Proponowana zmiana ma na celu doprecyzowanie zakresu czynności zawodowych technika farmaceutycznego związanych z przyjmowaniem produktów </w:t>
            </w:r>
            <w:r w:rsidRPr="00542AD3">
              <w:rPr>
                <w:rFonts w:ascii="Arial" w:hAnsi="Arial" w:cs="Arial"/>
                <w:sz w:val="18"/>
                <w:szCs w:val="18"/>
              </w:rPr>
              <w:lastRenderedPageBreak/>
              <w:t>leczniczych wyrobów medycznych oraz pozostałych produktów dopuszczonych do obrotu (dalej „produkty”).</w:t>
            </w:r>
          </w:p>
        </w:tc>
        <w:tc>
          <w:tcPr>
            <w:tcW w:w="2410" w:type="dxa"/>
            <w:gridSpan w:val="2"/>
          </w:tcPr>
          <w:p w14:paraId="6D391AE6" w14:textId="71C9F94C"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Pkt 3.3. jedynie w sposób ogólny wskazuje na obowiązki technika farmaceutycznego z zakresu przyjmowania </w:t>
            </w:r>
            <w:r w:rsidRPr="00542AD3">
              <w:rPr>
                <w:rFonts w:ascii="Arial" w:hAnsi="Arial" w:cs="Arial"/>
                <w:bCs/>
                <w:sz w:val="18"/>
                <w:szCs w:val="18"/>
              </w:rPr>
              <w:lastRenderedPageBreak/>
              <w:t>produktów w związku  z tym wymaga uzupełnienia.</w:t>
            </w:r>
          </w:p>
        </w:tc>
        <w:tc>
          <w:tcPr>
            <w:tcW w:w="2268" w:type="dxa"/>
          </w:tcPr>
          <w:p w14:paraId="28377C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Uzupełnienie pkt 3.3. o następujące obowiązki:</w:t>
            </w:r>
          </w:p>
          <w:p w14:paraId="73A87B7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kontrola przyjmowanych produktóww zakresie przewidzianym</w:t>
            </w:r>
            <w:r w:rsidRPr="00542AD3">
              <w:rPr>
                <w:rFonts w:ascii="Arial" w:hAnsi="Arial" w:cs="Arial"/>
                <w:bCs/>
                <w:sz w:val="18"/>
                <w:szCs w:val="18"/>
              </w:rPr>
              <w:tab/>
              <w:t xml:space="preserve">w </w:t>
            </w:r>
            <w:r w:rsidRPr="00542AD3">
              <w:rPr>
                <w:rFonts w:ascii="Arial" w:hAnsi="Arial" w:cs="Arial"/>
                <w:bCs/>
                <w:sz w:val="18"/>
                <w:szCs w:val="18"/>
              </w:rPr>
              <w:lastRenderedPageBreak/>
              <w:t>przepisach prawa i w granicach uprawnień zawodowych techników farmaceutycznych;</w:t>
            </w:r>
          </w:p>
          <w:p w14:paraId="42C9CEEF" w14:textId="2196BC10" w:rsidR="00451987" w:rsidRPr="00542AD3" w:rsidRDefault="00451987" w:rsidP="00451987">
            <w:pPr>
              <w:rPr>
                <w:rFonts w:ascii="Arial" w:hAnsi="Arial" w:cs="Arial"/>
                <w:bCs/>
                <w:sz w:val="18"/>
                <w:szCs w:val="18"/>
              </w:rPr>
            </w:pPr>
            <w:r w:rsidRPr="00542AD3">
              <w:rPr>
                <w:rFonts w:ascii="Arial" w:hAnsi="Arial" w:cs="Arial"/>
                <w:bCs/>
                <w:sz w:val="18"/>
                <w:szCs w:val="18"/>
              </w:rPr>
              <w:t>• układanie produktów zgodnie z przepisami prawa, zasadami dobrej praktyki aptecznej oraz metodą FEFO.</w:t>
            </w:r>
          </w:p>
        </w:tc>
        <w:tc>
          <w:tcPr>
            <w:tcW w:w="2942" w:type="dxa"/>
          </w:tcPr>
          <w:p w14:paraId="2D4AB31F" w14:textId="77777777" w:rsidR="00451987" w:rsidRPr="00542AD3" w:rsidRDefault="00451987" w:rsidP="00782936">
            <w:pPr>
              <w:rPr>
                <w:rFonts w:ascii="Arial" w:hAnsi="Arial" w:cs="Arial"/>
                <w:bCs/>
                <w:sz w:val="18"/>
                <w:szCs w:val="18"/>
              </w:rPr>
            </w:pPr>
            <w:r w:rsidRPr="00542AD3">
              <w:rPr>
                <w:rFonts w:ascii="Arial" w:hAnsi="Arial" w:cs="Arial"/>
                <w:bCs/>
                <w:sz w:val="18"/>
                <w:szCs w:val="18"/>
              </w:rPr>
              <w:lastRenderedPageBreak/>
              <w:t xml:space="preserve">Uwaga </w:t>
            </w:r>
            <w:r w:rsidR="00782936" w:rsidRPr="00542AD3">
              <w:rPr>
                <w:rFonts w:ascii="Arial" w:hAnsi="Arial" w:cs="Arial"/>
                <w:bCs/>
                <w:sz w:val="18"/>
                <w:szCs w:val="18"/>
              </w:rPr>
              <w:t>nieuwzględniona.</w:t>
            </w:r>
          </w:p>
          <w:p w14:paraId="4B83AB95" w14:textId="77777777" w:rsidR="00782936" w:rsidRPr="00542AD3" w:rsidRDefault="00782936" w:rsidP="00782936">
            <w:pPr>
              <w:rPr>
                <w:rFonts w:ascii="Arial" w:hAnsi="Arial" w:cs="Arial"/>
                <w:bCs/>
                <w:sz w:val="18"/>
                <w:szCs w:val="18"/>
              </w:rPr>
            </w:pPr>
          </w:p>
          <w:p w14:paraId="53147785" w14:textId="488E8509" w:rsidR="00782936" w:rsidRPr="00542AD3" w:rsidRDefault="00782936" w:rsidP="00782936">
            <w:pPr>
              <w:rPr>
                <w:rFonts w:ascii="Arial" w:hAnsi="Arial" w:cs="Arial"/>
                <w:bCs/>
                <w:sz w:val="18"/>
                <w:szCs w:val="18"/>
              </w:rPr>
            </w:pPr>
            <w:r w:rsidRPr="00542AD3">
              <w:rPr>
                <w:rFonts w:ascii="Arial" w:hAnsi="Arial" w:cs="Arial"/>
                <w:bCs/>
                <w:sz w:val="18"/>
                <w:szCs w:val="18"/>
              </w:rPr>
              <w:t xml:space="preserve">Czynność została uzupełniona o dodatkowe elementy, które należy uwzględnić przy przyjmowaniu </w:t>
            </w:r>
            <w:r w:rsidRPr="00542AD3">
              <w:rPr>
                <w:rFonts w:ascii="Arial" w:hAnsi="Arial" w:cs="Arial"/>
                <w:bCs/>
                <w:sz w:val="18"/>
                <w:szCs w:val="18"/>
              </w:rPr>
              <w:lastRenderedPageBreak/>
              <w:t xml:space="preserve">tych produktów. W odniesieniu do propozycji dodania czynności związanych z ich kontrolą należy zauważyć, że czynności technika farmaceutycznego muszą być wykonywane w zakresie i na zasadach określonych w ustawie – Prawo farmaceutyczne, o czym stanowi art. 13 ustawy o niektórych zawodach medycznych, co wydaje się być wystarczające. Natomiast propozycja czynności dotyczącej układania produktów jest zbyt szczegółowa, ponadto- zgodnie z uwagą RCL, wykaz powinien uwzględniać czynności wpisujące się ściśle w wykonywanie zawodu medycznego, a nie czynności z nimi związane, takie jak np. organizowanie stanowiska pracy, itp. </w:t>
            </w:r>
          </w:p>
        </w:tc>
      </w:tr>
      <w:tr w:rsidR="00A373A0" w:rsidRPr="00542AD3" w14:paraId="520D4AFF" w14:textId="77777777" w:rsidTr="00D87D56">
        <w:tc>
          <w:tcPr>
            <w:tcW w:w="477" w:type="dxa"/>
          </w:tcPr>
          <w:p w14:paraId="44047919" w14:textId="77777777" w:rsidR="00451987" w:rsidRPr="00542AD3" w:rsidRDefault="00451987" w:rsidP="00451987">
            <w:pPr>
              <w:rPr>
                <w:rFonts w:ascii="Arial" w:hAnsi="Arial" w:cs="Arial"/>
                <w:sz w:val="18"/>
                <w:szCs w:val="18"/>
              </w:rPr>
            </w:pPr>
          </w:p>
        </w:tc>
        <w:tc>
          <w:tcPr>
            <w:tcW w:w="1109" w:type="dxa"/>
          </w:tcPr>
          <w:p w14:paraId="7AA68A06" w14:textId="0CA6B803" w:rsidR="00451987" w:rsidRPr="00542AD3" w:rsidRDefault="00451987" w:rsidP="00451987">
            <w:pPr>
              <w:rPr>
                <w:rFonts w:ascii="Arial" w:hAnsi="Arial" w:cs="Arial"/>
                <w:sz w:val="18"/>
                <w:szCs w:val="18"/>
              </w:rPr>
            </w:pPr>
            <w:r w:rsidRPr="00542AD3">
              <w:rPr>
                <w:rFonts w:ascii="Arial" w:hAnsi="Arial" w:cs="Arial"/>
                <w:sz w:val="18"/>
                <w:szCs w:val="18"/>
              </w:rPr>
              <w:t>Załącznik nr 11 pkt 3.5</w:t>
            </w:r>
          </w:p>
        </w:tc>
        <w:tc>
          <w:tcPr>
            <w:tcW w:w="1838" w:type="dxa"/>
          </w:tcPr>
          <w:p w14:paraId="6209EF21" w14:textId="23F9468E"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3227B502" w14:textId="470F4EA4"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Zmiana brzmienia</w:t>
            </w:r>
          </w:p>
        </w:tc>
        <w:tc>
          <w:tcPr>
            <w:tcW w:w="2410" w:type="dxa"/>
            <w:gridSpan w:val="2"/>
          </w:tcPr>
          <w:p w14:paraId="3857D668" w14:textId="3148C0CC" w:rsidR="00451987" w:rsidRPr="00542AD3" w:rsidRDefault="00451987" w:rsidP="00451987">
            <w:pPr>
              <w:rPr>
                <w:rFonts w:ascii="Arial" w:hAnsi="Arial" w:cs="Arial"/>
                <w:bCs/>
                <w:sz w:val="18"/>
                <w:szCs w:val="18"/>
              </w:rPr>
            </w:pPr>
            <w:r w:rsidRPr="00542AD3">
              <w:rPr>
                <w:rFonts w:ascii="Arial" w:hAnsi="Arial" w:cs="Arial"/>
                <w:bCs/>
                <w:sz w:val="18"/>
                <w:szCs w:val="18"/>
              </w:rPr>
              <w:t>Doprecyzowanie zgodnie z wymogami określonymi w ustawie – Prawo farmaceutyczne.</w:t>
            </w:r>
          </w:p>
        </w:tc>
        <w:tc>
          <w:tcPr>
            <w:tcW w:w="2268" w:type="dxa"/>
          </w:tcPr>
          <w:p w14:paraId="1CC934F7" w14:textId="4F191612" w:rsidR="00451987" w:rsidRPr="00542AD3" w:rsidRDefault="00451987" w:rsidP="00451987">
            <w:pPr>
              <w:rPr>
                <w:rFonts w:ascii="Arial" w:hAnsi="Arial" w:cs="Arial"/>
                <w:bCs/>
                <w:sz w:val="18"/>
                <w:szCs w:val="18"/>
              </w:rPr>
            </w:pPr>
            <w:r w:rsidRPr="00542AD3">
              <w:rPr>
                <w:rFonts w:ascii="Arial" w:hAnsi="Arial" w:cs="Arial"/>
                <w:bCs/>
                <w:sz w:val="18"/>
                <w:szCs w:val="18"/>
              </w:rPr>
              <w:t>3.5. Ocena zmian zachodzących w produktach leczniczych i pozostałych produktach dopuszczonych do obrotu podczas ich przechowywania i stosowanie procedur postępowania z przeterminowanym, uszkodzonym, niespełniającym wymagań jakościowych produktem leczniczym.”.</w:t>
            </w:r>
          </w:p>
        </w:tc>
        <w:tc>
          <w:tcPr>
            <w:tcW w:w="2942" w:type="dxa"/>
          </w:tcPr>
          <w:p w14:paraId="6E01B1C2" w14:textId="1A62A8FC" w:rsidR="00782936" w:rsidRPr="00542AD3" w:rsidRDefault="00451987" w:rsidP="00F47D86">
            <w:pPr>
              <w:rPr>
                <w:rFonts w:ascii="Arial" w:hAnsi="Arial" w:cs="Arial"/>
                <w:bCs/>
                <w:sz w:val="18"/>
                <w:szCs w:val="18"/>
              </w:rPr>
            </w:pPr>
            <w:r w:rsidRPr="00542AD3">
              <w:rPr>
                <w:rFonts w:ascii="Arial" w:hAnsi="Arial" w:cs="Arial"/>
                <w:bCs/>
                <w:sz w:val="18"/>
                <w:szCs w:val="18"/>
              </w:rPr>
              <w:t xml:space="preserve">Uwaga </w:t>
            </w:r>
            <w:r w:rsidR="00F47D86" w:rsidRPr="00542AD3">
              <w:rPr>
                <w:rFonts w:ascii="Arial" w:hAnsi="Arial" w:cs="Arial"/>
                <w:bCs/>
                <w:sz w:val="18"/>
                <w:szCs w:val="18"/>
              </w:rPr>
              <w:t>uwzględniona</w:t>
            </w:r>
            <w:r w:rsidR="00782936" w:rsidRPr="00542AD3">
              <w:rPr>
                <w:rFonts w:ascii="Arial" w:hAnsi="Arial" w:cs="Arial"/>
                <w:bCs/>
                <w:sz w:val="18"/>
                <w:szCs w:val="18"/>
              </w:rPr>
              <w:t>.</w:t>
            </w:r>
          </w:p>
        </w:tc>
      </w:tr>
      <w:tr w:rsidR="00A373A0" w:rsidRPr="00542AD3" w14:paraId="423B6DD6" w14:textId="77777777" w:rsidTr="00D87D56">
        <w:tc>
          <w:tcPr>
            <w:tcW w:w="477" w:type="dxa"/>
          </w:tcPr>
          <w:p w14:paraId="1BDB1779" w14:textId="77777777" w:rsidR="00451987" w:rsidRPr="00542AD3" w:rsidRDefault="00451987" w:rsidP="00451987">
            <w:pPr>
              <w:rPr>
                <w:rFonts w:ascii="Arial" w:hAnsi="Arial" w:cs="Arial"/>
                <w:sz w:val="18"/>
                <w:szCs w:val="18"/>
              </w:rPr>
            </w:pPr>
          </w:p>
        </w:tc>
        <w:tc>
          <w:tcPr>
            <w:tcW w:w="1109" w:type="dxa"/>
          </w:tcPr>
          <w:p w14:paraId="3F202DE3" w14:textId="32A18BF0" w:rsidR="00451987" w:rsidRPr="00542AD3" w:rsidRDefault="00451987" w:rsidP="00451987">
            <w:pPr>
              <w:rPr>
                <w:rFonts w:ascii="Arial" w:hAnsi="Arial" w:cs="Arial"/>
                <w:sz w:val="18"/>
                <w:szCs w:val="18"/>
              </w:rPr>
            </w:pPr>
            <w:r w:rsidRPr="00542AD3">
              <w:rPr>
                <w:rFonts w:ascii="Arial" w:hAnsi="Arial" w:cs="Arial"/>
                <w:sz w:val="18"/>
                <w:szCs w:val="18"/>
              </w:rPr>
              <w:t>Załącznik nr 11 pkt 3.5</w:t>
            </w:r>
          </w:p>
        </w:tc>
        <w:tc>
          <w:tcPr>
            <w:tcW w:w="1838" w:type="dxa"/>
          </w:tcPr>
          <w:p w14:paraId="508D2864" w14:textId="08537FD6"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525376BE" w14:textId="107080B7"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Po ppkt 3.5. dodaje się kolejny ppkt</w:t>
            </w:r>
          </w:p>
        </w:tc>
        <w:tc>
          <w:tcPr>
            <w:tcW w:w="2410" w:type="dxa"/>
            <w:gridSpan w:val="2"/>
          </w:tcPr>
          <w:p w14:paraId="66FF3EDF" w14:textId="4706AD98" w:rsidR="00451987" w:rsidRPr="00542AD3" w:rsidRDefault="00451987" w:rsidP="00451987">
            <w:pPr>
              <w:rPr>
                <w:rFonts w:ascii="Arial" w:hAnsi="Arial" w:cs="Arial"/>
                <w:bCs/>
                <w:sz w:val="18"/>
                <w:szCs w:val="18"/>
              </w:rPr>
            </w:pPr>
            <w:r w:rsidRPr="00542AD3">
              <w:rPr>
                <w:rFonts w:ascii="Arial" w:hAnsi="Arial" w:cs="Arial"/>
                <w:bCs/>
                <w:sz w:val="18"/>
                <w:szCs w:val="18"/>
              </w:rPr>
              <w:t>Zgodnie z wymogami określonymi w ustawie – Prawo farmaceutyczne.</w:t>
            </w:r>
          </w:p>
        </w:tc>
        <w:tc>
          <w:tcPr>
            <w:tcW w:w="2268" w:type="dxa"/>
          </w:tcPr>
          <w:p w14:paraId="691BE7C5" w14:textId="663E742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„Zgłaszanie kierownikowi apteki lub w przypadku pełnienia funkcji kierownika punktu aptecznego do wojewódzkiego inspektora </w:t>
            </w:r>
            <w:r w:rsidRPr="00542AD3">
              <w:rPr>
                <w:rFonts w:ascii="Arial" w:hAnsi="Arial" w:cs="Arial"/>
                <w:bCs/>
                <w:sz w:val="18"/>
                <w:szCs w:val="18"/>
              </w:rPr>
              <w:lastRenderedPageBreak/>
              <w:t>farmaceutycznego podejrzenia, że produkt leczniczy nie odpowiada ustalonym dla niego wymogom jakościowym, podejrzenia sfałszowania produktów leczniczych  i wyrobów medycznych.”.</w:t>
            </w:r>
          </w:p>
        </w:tc>
        <w:tc>
          <w:tcPr>
            <w:tcW w:w="2942" w:type="dxa"/>
          </w:tcPr>
          <w:p w14:paraId="6005E7A7" w14:textId="16A7AD9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F47D86" w:rsidRPr="00542AD3">
              <w:rPr>
                <w:rFonts w:ascii="Arial" w:hAnsi="Arial" w:cs="Arial"/>
                <w:bCs/>
                <w:sz w:val="18"/>
                <w:szCs w:val="18"/>
              </w:rPr>
              <w:t>nieuwzględniona.</w:t>
            </w:r>
          </w:p>
          <w:p w14:paraId="301C4E3A" w14:textId="77777777" w:rsidR="00451987" w:rsidRPr="00542AD3" w:rsidRDefault="00451987" w:rsidP="00451987">
            <w:pPr>
              <w:rPr>
                <w:rFonts w:ascii="Arial" w:hAnsi="Arial" w:cs="Arial"/>
                <w:bCs/>
                <w:sz w:val="18"/>
                <w:szCs w:val="18"/>
              </w:rPr>
            </w:pPr>
          </w:p>
          <w:p w14:paraId="4F464388" w14:textId="77777777" w:rsidR="00451987" w:rsidRPr="00542AD3" w:rsidRDefault="00F47D86" w:rsidP="00451987">
            <w:pPr>
              <w:rPr>
                <w:rFonts w:ascii="Arial" w:hAnsi="Arial" w:cs="Arial"/>
                <w:bCs/>
                <w:sz w:val="18"/>
                <w:szCs w:val="18"/>
              </w:rPr>
            </w:pPr>
            <w:r w:rsidRPr="00542AD3">
              <w:rPr>
                <w:rFonts w:ascii="Arial" w:hAnsi="Arial" w:cs="Arial"/>
                <w:bCs/>
                <w:sz w:val="18"/>
                <w:szCs w:val="18"/>
              </w:rPr>
              <w:t xml:space="preserve">Wykaz zawiera czynność związaną ze stosowaniem procedur postępowania z przeterminowanym, uszkodzonym lub niespełniającym wymagań </w:t>
            </w:r>
            <w:r w:rsidRPr="00542AD3">
              <w:rPr>
                <w:rFonts w:ascii="Arial" w:hAnsi="Arial" w:cs="Arial"/>
                <w:bCs/>
                <w:sz w:val="18"/>
                <w:szCs w:val="18"/>
              </w:rPr>
              <w:lastRenderedPageBreak/>
              <w:t>jakościowych produktem leczniczym, jak również czynność związaną z przyjmowaniem produktów leczniczych lub wyrobów medycznych zwracanych w aptece z powodu wady jakościowej, niewłaściwego ich wydania lub sfałszowania produktu leczniczego, co wydaje się być wystarczające.</w:t>
            </w:r>
          </w:p>
          <w:p w14:paraId="7DF9DEA9" w14:textId="23CBED74" w:rsidR="00314E06" w:rsidRPr="00542AD3" w:rsidRDefault="00314E06" w:rsidP="00451987">
            <w:pPr>
              <w:rPr>
                <w:rFonts w:ascii="Arial" w:hAnsi="Arial" w:cs="Arial"/>
                <w:bCs/>
                <w:sz w:val="18"/>
                <w:szCs w:val="18"/>
              </w:rPr>
            </w:pPr>
            <w:r w:rsidRPr="00542AD3">
              <w:rPr>
                <w:rFonts w:ascii="Arial" w:hAnsi="Arial" w:cs="Arial"/>
                <w:bCs/>
                <w:sz w:val="18"/>
                <w:szCs w:val="18"/>
              </w:rPr>
              <w:t>Natomiast zgłaszanie do wojewódzkiego inspektora farmaceutycznego podejrzenia, że produkt leczniczy nie odpowiada ustalonym dla niego wymogom jakościowym, podejrzenia sfałszowania produktów leczniczych  i wyrobów medycznych dotyczy tylko techników farmaceutycznych, którzy pełnią funkcję kierownika punktu aptecznego.</w:t>
            </w:r>
          </w:p>
          <w:p w14:paraId="6E976CF2" w14:textId="1C5B05FB" w:rsidR="00314E06" w:rsidRPr="00542AD3" w:rsidRDefault="00314E06" w:rsidP="00451987">
            <w:pPr>
              <w:rPr>
                <w:rFonts w:ascii="Arial" w:hAnsi="Arial" w:cs="Arial"/>
                <w:bCs/>
                <w:sz w:val="18"/>
                <w:szCs w:val="18"/>
              </w:rPr>
            </w:pPr>
          </w:p>
        </w:tc>
      </w:tr>
      <w:tr w:rsidR="00A373A0" w:rsidRPr="00542AD3" w14:paraId="595C2BFC" w14:textId="77777777" w:rsidTr="00D87D56">
        <w:tc>
          <w:tcPr>
            <w:tcW w:w="477" w:type="dxa"/>
          </w:tcPr>
          <w:p w14:paraId="740082A5" w14:textId="77777777" w:rsidR="00451987" w:rsidRPr="00542AD3" w:rsidRDefault="00451987" w:rsidP="00451987">
            <w:pPr>
              <w:rPr>
                <w:rFonts w:ascii="Arial" w:hAnsi="Arial" w:cs="Arial"/>
                <w:sz w:val="18"/>
                <w:szCs w:val="18"/>
              </w:rPr>
            </w:pPr>
          </w:p>
        </w:tc>
        <w:tc>
          <w:tcPr>
            <w:tcW w:w="1109" w:type="dxa"/>
          </w:tcPr>
          <w:p w14:paraId="52A0E2C2" w14:textId="009151A3" w:rsidR="00451987" w:rsidRPr="00542AD3" w:rsidRDefault="00451987" w:rsidP="00451987">
            <w:pPr>
              <w:rPr>
                <w:rFonts w:ascii="Arial" w:hAnsi="Arial" w:cs="Arial"/>
                <w:sz w:val="18"/>
                <w:szCs w:val="18"/>
              </w:rPr>
            </w:pPr>
            <w:r w:rsidRPr="00542AD3">
              <w:rPr>
                <w:rFonts w:ascii="Arial" w:hAnsi="Arial" w:cs="Arial"/>
                <w:sz w:val="18"/>
                <w:szCs w:val="18"/>
              </w:rPr>
              <w:t>Załącznik nr 11 pkt 3.5</w:t>
            </w:r>
          </w:p>
        </w:tc>
        <w:tc>
          <w:tcPr>
            <w:tcW w:w="1838" w:type="dxa"/>
          </w:tcPr>
          <w:p w14:paraId="01281F32" w14:textId="61F5975B"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7B417828" w14:textId="20A7DB58" w:rsidR="00451987" w:rsidRPr="00542AD3" w:rsidRDefault="00451987" w:rsidP="00451987">
            <w:pPr>
              <w:rPr>
                <w:rFonts w:ascii="Arial" w:hAnsi="Arial" w:cs="Arial"/>
                <w:sz w:val="18"/>
                <w:szCs w:val="18"/>
              </w:rPr>
            </w:pPr>
            <w:r w:rsidRPr="00542AD3">
              <w:rPr>
                <w:rFonts w:ascii="Arial" w:hAnsi="Arial" w:cs="Arial"/>
                <w:sz w:val="18"/>
                <w:szCs w:val="18"/>
              </w:rPr>
              <w:t>Po ppkt 3.5. dodaje się kolejny ppkt</w:t>
            </w:r>
          </w:p>
        </w:tc>
        <w:tc>
          <w:tcPr>
            <w:tcW w:w="2410" w:type="dxa"/>
            <w:gridSpan w:val="2"/>
          </w:tcPr>
          <w:p w14:paraId="19ABA32D" w14:textId="629682B4" w:rsidR="00451987" w:rsidRPr="00542AD3" w:rsidRDefault="00451987" w:rsidP="00451987">
            <w:pPr>
              <w:rPr>
                <w:rFonts w:ascii="Arial" w:hAnsi="Arial" w:cs="Arial"/>
                <w:bCs/>
                <w:sz w:val="18"/>
                <w:szCs w:val="18"/>
              </w:rPr>
            </w:pPr>
            <w:r w:rsidRPr="00542AD3">
              <w:rPr>
                <w:rFonts w:ascii="Arial" w:hAnsi="Arial" w:cs="Arial"/>
                <w:bCs/>
                <w:sz w:val="18"/>
                <w:szCs w:val="18"/>
              </w:rPr>
              <w:t>Zgodnie z wymogami określonymi w ustawie – Prawo farmaceutyczne.</w:t>
            </w:r>
          </w:p>
        </w:tc>
        <w:tc>
          <w:tcPr>
            <w:tcW w:w="2268" w:type="dxa"/>
          </w:tcPr>
          <w:p w14:paraId="689FB21D" w14:textId="43211506" w:rsidR="00451987" w:rsidRPr="00542AD3" w:rsidRDefault="00451987" w:rsidP="00451987">
            <w:pPr>
              <w:rPr>
                <w:rFonts w:ascii="Arial" w:hAnsi="Arial" w:cs="Arial"/>
                <w:bCs/>
                <w:sz w:val="18"/>
                <w:szCs w:val="18"/>
              </w:rPr>
            </w:pPr>
            <w:r w:rsidRPr="00542AD3">
              <w:rPr>
                <w:rFonts w:ascii="Arial" w:hAnsi="Arial" w:cs="Arial"/>
                <w:bCs/>
                <w:sz w:val="18"/>
                <w:szCs w:val="18"/>
              </w:rPr>
              <w:t>„Zgłaszanie informacji o działaniach nieporządnych produktów leczniczych, incydentach medycznych oraz informacji o niepożądanym odczynie poszczepiennym.”.</w:t>
            </w:r>
          </w:p>
        </w:tc>
        <w:tc>
          <w:tcPr>
            <w:tcW w:w="2942" w:type="dxa"/>
          </w:tcPr>
          <w:p w14:paraId="26CEE32F" w14:textId="77777777" w:rsidR="00451987" w:rsidRPr="00542AD3" w:rsidRDefault="00451987" w:rsidP="00F47D86">
            <w:pPr>
              <w:rPr>
                <w:rFonts w:ascii="Arial" w:hAnsi="Arial" w:cs="Arial"/>
                <w:bCs/>
                <w:sz w:val="18"/>
                <w:szCs w:val="18"/>
              </w:rPr>
            </w:pPr>
            <w:r w:rsidRPr="00542AD3">
              <w:rPr>
                <w:rFonts w:ascii="Arial" w:hAnsi="Arial" w:cs="Arial"/>
                <w:bCs/>
                <w:sz w:val="18"/>
                <w:szCs w:val="18"/>
              </w:rPr>
              <w:t xml:space="preserve">Uwaga </w:t>
            </w:r>
            <w:r w:rsidR="00F47D86" w:rsidRPr="00542AD3">
              <w:rPr>
                <w:rFonts w:ascii="Arial" w:hAnsi="Arial" w:cs="Arial"/>
                <w:bCs/>
                <w:sz w:val="18"/>
                <w:szCs w:val="18"/>
              </w:rPr>
              <w:t>uwzględniona.</w:t>
            </w:r>
          </w:p>
          <w:p w14:paraId="5180E849" w14:textId="7534AE42" w:rsidR="00F47D86" w:rsidRPr="00542AD3" w:rsidRDefault="00F47D86" w:rsidP="00F47D86">
            <w:pPr>
              <w:rPr>
                <w:rFonts w:ascii="Arial" w:hAnsi="Arial" w:cs="Arial"/>
                <w:bCs/>
                <w:sz w:val="18"/>
                <w:szCs w:val="18"/>
              </w:rPr>
            </w:pPr>
            <w:r w:rsidRPr="00542AD3">
              <w:rPr>
                <w:rFonts w:ascii="Arial" w:hAnsi="Arial" w:cs="Arial"/>
                <w:bCs/>
                <w:sz w:val="18"/>
                <w:szCs w:val="18"/>
              </w:rPr>
              <w:t>Wykaz został uzupełniony w tym zakresie.</w:t>
            </w:r>
          </w:p>
        </w:tc>
      </w:tr>
      <w:tr w:rsidR="00A373A0" w:rsidRPr="00542AD3" w14:paraId="333E53AD" w14:textId="77777777" w:rsidTr="00D87D56">
        <w:tc>
          <w:tcPr>
            <w:tcW w:w="477" w:type="dxa"/>
          </w:tcPr>
          <w:p w14:paraId="1705AA73" w14:textId="77777777" w:rsidR="00451987" w:rsidRPr="00542AD3" w:rsidRDefault="00451987" w:rsidP="00451987">
            <w:pPr>
              <w:rPr>
                <w:rFonts w:ascii="Arial" w:hAnsi="Arial" w:cs="Arial"/>
                <w:sz w:val="18"/>
                <w:szCs w:val="18"/>
              </w:rPr>
            </w:pPr>
          </w:p>
        </w:tc>
        <w:tc>
          <w:tcPr>
            <w:tcW w:w="1109" w:type="dxa"/>
          </w:tcPr>
          <w:p w14:paraId="4F68C855" w14:textId="670C8FF4" w:rsidR="00451987" w:rsidRPr="00542AD3" w:rsidRDefault="00451987" w:rsidP="00451987">
            <w:pPr>
              <w:rPr>
                <w:rFonts w:ascii="Arial" w:hAnsi="Arial" w:cs="Arial"/>
                <w:sz w:val="18"/>
                <w:szCs w:val="18"/>
              </w:rPr>
            </w:pPr>
            <w:r w:rsidRPr="00542AD3">
              <w:rPr>
                <w:rFonts w:ascii="Arial" w:hAnsi="Arial" w:cs="Arial"/>
                <w:sz w:val="18"/>
                <w:szCs w:val="18"/>
              </w:rPr>
              <w:t>Załącznik nr 11 pkt 3.6</w:t>
            </w:r>
          </w:p>
        </w:tc>
        <w:tc>
          <w:tcPr>
            <w:tcW w:w="1838" w:type="dxa"/>
          </w:tcPr>
          <w:p w14:paraId="01DA3475" w14:textId="52098194"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2B1B1C3C" w14:textId="30CEA47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Zmiana na następujące brzmienie: "Udzielanie informacji o produktach leczniczych i innych produktach dopuszczonych do obrotu w zakresie dotyczącym ich działania, stosowania i przechowywania oraz o środkach ostrożności związanych z przyjmowaniem wydawanego produktu leczniczego, środka </w:t>
            </w:r>
            <w:r w:rsidRPr="00542AD3">
              <w:rPr>
                <w:rFonts w:ascii="Arial" w:eastAsia="Times New Roman" w:hAnsi="Arial" w:cs="Arial"/>
                <w:bCs/>
                <w:sz w:val="18"/>
                <w:szCs w:val="18"/>
                <w:lang w:eastAsia="pl-PL"/>
              </w:rPr>
              <w:lastRenderedPageBreak/>
              <w:t>spożywczego specjalnego przeznaczenia żywieniowego lub wyrobu medycznego, o ile są one dostępne , jak również o możliwości nabycia odpowiednika danego produktu leczniczego."</w:t>
            </w:r>
          </w:p>
        </w:tc>
        <w:tc>
          <w:tcPr>
            <w:tcW w:w="2410" w:type="dxa"/>
            <w:gridSpan w:val="2"/>
          </w:tcPr>
          <w:p w14:paraId="4A16F853" w14:textId="02872C6A"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Zmiana ma na celu dodanie pełnego zakresu obowiązków informacyjnych techników  farmaceutycznych w związku z obsługą pacjenta.</w:t>
            </w:r>
          </w:p>
        </w:tc>
        <w:tc>
          <w:tcPr>
            <w:tcW w:w="2268" w:type="dxa"/>
          </w:tcPr>
          <w:p w14:paraId="6E41606A" w14:textId="16BF9C2D" w:rsidR="00451987" w:rsidRPr="00542AD3" w:rsidRDefault="00451987" w:rsidP="00451987">
            <w:pPr>
              <w:rPr>
                <w:rFonts w:ascii="Arial" w:hAnsi="Arial" w:cs="Arial"/>
                <w:sz w:val="18"/>
                <w:szCs w:val="18"/>
              </w:rPr>
            </w:pPr>
            <w:r w:rsidRPr="00542AD3">
              <w:rPr>
                <w:rFonts w:ascii="Arial" w:hAnsi="Arial" w:cs="Arial"/>
                <w:bCs/>
                <w:sz w:val="18"/>
                <w:szCs w:val="18"/>
              </w:rPr>
              <w:t xml:space="preserve">Zmiana brzmienia punktu 3.6 na następujące brzmienie: "Udzielanie informacji o produktach leczniczych i innych produktach dopuszczonych do obrotu w zakresie dotyczącym ich działania, stosowania i przechowywania oraz o środkach ostrożności związanych z </w:t>
            </w:r>
            <w:r w:rsidRPr="00542AD3">
              <w:rPr>
                <w:rFonts w:ascii="Arial" w:hAnsi="Arial" w:cs="Arial"/>
                <w:bCs/>
                <w:sz w:val="18"/>
                <w:szCs w:val="18"/>
              </w:rPr>
              <w:lastRenderedPageBreak/>
              <w:t>przyjmowaniem wydawanego produktu leczniczego, środka spożywczego specjalnego przeznaczenia żywieniowego lub wyrobu medycznego, o ile są one dostępne , jak również o możliwości nabycia odpowiednika danego produktu leczniczego."</w:t>
            </w:r>
          </w:p>
        </w:tc>
        <w:tc>
          <w:tcPr>
            <w:tcW w:w="2942" w:type="dxa"/>
          </w:tcPr>
          <w:p w14:paraId="4FD730A2" w14:textId="2ACB4D0D"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F47D86" w:rsidRPr="00542AD3">
              <w:rPr>
                <w:rFonts w:ascii="Arial" w:hAnsi="Arial" w:cs="Arial"/>
                <w:bCs/>
                <w:sz w:val="18"/>
                <w:szCs w:val="18"/>
              </w:rPr>
              <w:t>częściowo uwzględniona.</w:t>
            </w:r>
          </w:p>
          <w:p w14:paraId="0D718FDF" w14:textId="77777777" w:rsidR="00451987" w:rsidRPr="00542AD3" w:rsidRDefault="00451987" w:rsidP="00451987">
            <w:pPr>
              <w:rPr>
                <w:rFonts w:ascii="Arial" w:hAnsi="Arial" w:cs="Arial"/>
                <w:bCs/>
                <w:sz w:val="18"/>
                <w:szCs w:val="18"/>
              </w:rPr>
            </w:pPr>
          </w:p>
          <w:p w14:paraId="67DA480C" w14:textId="0A0FA0F6" w:rsidR="00451987" w:rsidRPr="00542AD3" w:rsidRDefault="00F47D86" w:rsidP="00451987">
            <w:pPr>
              <w:rPr>
                <w:rFonts w:ascii="Arial" w:hAnsi="Arial" w:cs="Arial"/>
                <w:bCs/>
                <w:sz w:val="18"/>
                <w:szCs w:val="18"/>
              </w:rPr>
            </w:pPr>
            <w:r w:rsidRPr="00542AD3">
              <w:rPr>
                <w:rFonts w:ascii="Arial" w:hAnsi="Arial" w:cs="Arial"/>
                <w:bCs/>
                <w:sz w:val="18"/>
                <w:szCs w:val="18"/>
              </w:rPr>
              <w:t xml:space="preserve">Czynność przeredagowano w następujący sposób: „udzielanie informacji o wydawanych produktach leczniczych i innych produktach dopuszczonych do obrotu w zakresie dotyczącym ich działania, stosowania i oraz przechowywania oraz o środkach ostrożności związanych z przyjmowaniem wydawanego </w:t>
            </w:r>
            <w:r w:rsidRPr="00542AD3">
              <w:rPr>
                <w:rFonts w:ascii="Arial" w:hAnsi="Arial" w:cs="Arial"/>
                <w:bCs/>
                <w:sz w:val="18"/>
                <w:szCs w:val="18"/>
              </w:rPr>
              <w:lastRenderedPageBreak/>
              <w:t>produktu leczniczego, środka.ch spożywczego specjalnego przeznaczenia żywieniowego lub wyrobu medycznego”. Kwestia dookreślania dodatkowo, że informacje te są udzielane o ww. produktach „o ile są dostępne”, jak również o możliwości nabycia odpowiednika danego produktu wydaje się być nadmiarowa.</w:t>
            </w:r>
          </w:p>
          <w:p w14:paraId="5D1CC1A9" w14:textId="03E8517A" w:rsidR="00451987" w:rsidRPr="00542AD3" w:rsidRDefault="00451987" w:rsidP="00451987">
            <w:pPr>
              <w:rPr>
                <w:rFonts w:ascii="Arial" w:hAnsi="Arial" w:cs="Arial"/>
                <w:bCs/>
                <w:sz w:val="18"/>
                <w:szCs w:val="18"/>
              </w:rPr>
            </w:pPr>
          </w:p>
        </w:tc>
      </w:tr>
      <w:tr w:rsidR="00A373A0" w:rsidRPr="00542AD3" w14:paraId="695B02E0" w14:textId="77777777" w:rsidTr="00D87D56">
        <w:tc>
          <w:tcPr>
            <w:tcW w:w="477" w:type="dxa"/>
          </w:tcPr>
          <w:p w14:paraId="623C1E7C" w14:textId="77777777" w:rsidR="00451987" w:rsidRPr="00542AD3" w:rsidRDefault="00451987" w:rsidP="00451987">
            <w:pPr>
              <w:rPr>
                <w:rFonts w:ascii="Arial" w:hAnsi="Arial" w:cs="Arial"/>
                <w:sz w:val="18"/>
                <w:szCs w:val="18"/>
              </w:rPr>
            </w:pPr>
          </w:p>
        </w:tc>
        <w:tc>
          <w:tcPr>
            <w:tcW w:w="1109" w:type="dxa"/>
          </w:tcPr>
          <w:p w14:paraId="376A551D" w14:textId="4858C3A2" w:rsidR="00451987" w:rsidRPr="00542AD3" w:rsidRDefault="00451987" w:rsidP="00451987">
            <w:pPr>
              <w:rPr>
                <w:rFonts w:ascii="Arial" w:hAnsi="Arial" w:cs="Arial"/>
                <w:sz w:val="18"/>
                <w:szCs w:val="18"/>
              </w:rPr>
            </w:pPr>
            <w:r w:rsidRPr="00542AD3">
              <w:rPr>
                <w:rFonts w:ascii="Arial" w:hAnsi="Arial" w:cs="Arial"/>
                <w:sz w:val="18"/>
                <w:szCs w:val="18"/>
              </w:rPr>
              <w:t>Załącznik nr 11 pkt 3.6</w:t>
            </w:r>
          </w:p>
        </w:tc>
        <w:tc>
          <w:tcPr>
            <w:tcW w:w="1838" w:type="dxa"/>
          </w:tcPr>
          <w:p w14:paraId="054FF9C1" w14:textId="41A036BA"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7784BCE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Udzielanie informacji o produktach leczniczych i innych produktach dopuszczonych do obrotu w zakresie dotyczącym ich działania, stosowania oraz przechowywania.</w:t>
            </w:r>
          </w:p>
          <w:p w14:paraId="682D07C6" w14:textId="3A50D09A" w:rsidR="00451987" w:rsidRPr="00542AD3" w:rsidRDefault="00451987" w:rsidP="00451987">
            <w:pPr>
              <w:rPr>
                <w:rFonts w:ascii="Arial" w:hAnsi="Arial" w:cs="Arial"/>
                <w:sz w:val="18"/>
                <w:szCs w:val="18"/>
              </w:rPr>
            </w:pPr>
            <w:r w:rsidRPr="00542AD3">
              <w:rPr>
                <w:rFonts w:ascii="Arial" w:hAnsi="Arial" w:cs="Arial"/>
                <w:bCs/>
                <w:sz w:val="18"/>
                <w:szCs w:val="18"/>
              </w:rPr>
              <w:t>(informacja w zakresie działania i stosowania leków zawarta jest w opiece farmaceutycznej i jest w obowiązku mgr farmacji, proponuję wykreślenie )</w:t>
            </w:r>
          </w:p>
        </w:tc>
        <w:tc>
          <w:tcPr>
            <w:tcW w:w="2410" w:type="dxa"/>
            <w:gridSpan w:val="2"/>
          </w:tcPr>
          <w:p w14:paraId="7CB81B2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Ustawa z dn.10.12.2020 o zawodzie farmaceuty. Dz.U.2021. 97 </w:t>
            </w:r>
          </w:p>
          <w:p w14:paraId="3DF69D2E" w14:textId="77777777" w:rsidR="00451987" w:rsidRPr="00542AD3" w:rsidRDefault="00451987" w:rsidP="00451987">
            <w:pPr>
              <w:rPr>
                <w:rFonts w:ascii="Arial" w:hAnsi="Arial" w:cs="Arial"/>
                <w:bCs/>
                <w:sz w:val="18"/>
                <w:szCs w:val="18"/>
              </w:rPr>
            </w:pPr>
          </w:p>
          <w:p w14:paraId="22902CA5" w14:textId="38F8CAD9" w:rsidR="00451987" w:rsidRPr="00542AD3" w:rsidRDefault="00451987" w:rsidP="00451987">
            <w:pPr>
              <w:rPr>
                <w:rFonts w:ascii="Arial" w:hAnsi="Arial" w:cs="Arial"/>
                <w:sz w:val="18"/>
                <w:szCs w:val="18"/>
              </w:rPr>
            </w:pPr>
            <w:r w:rsidRPr="00542AD3">
              <w:rPr>
                <w:rFonts w:ascii="Arial" w:hAnsi="Arial" w:cs="Arial"/>
                <w:bCs/>
                <w:sz w:val="18"/>
                <w:szCs w:val="18"/>
              </w:rPr>
              <w:t>Zagwarantowane dla magistra farmacji w ramach opieki farmaceutycznej.</w:t>
            </w:r>
          </w:p>
        </w:tc>
        <w:tc>
          <w:tcPr>
            <w:tcW w:w="2268" w:type="dxa"/>
          </w:tcPr>
          <w:p w14:paraId="100D7722" w14:textId="77777777" w:rsidR="00451987" w:rsidRPr="00542AD3" w:rsidRDefault="00451987" w:rsidP="00451987">
            <w:pPr>
              <w:rPr>
                <w:rFonts w:ascii="Arial" w:hAnsi="Arial" w:cs="Arial"/>
                <w:sz w:val="18"/>
                <w:szCs w:val="18"/>
              </w:rPr>
            </w:pPr>
          </w:p>
        </w:tc>
        <w:tc>
          <w:tcPr>
            <w:tcW w:w="2942" w:type="dxa"/>
          </w:tcPr>
          <w:p w14:paraId="19682ECE" w14:textId="06D3F85D" w:rsidR="00C5636B" w:rsidRPr="00542AD3" w:rsidRDefault="00C5636B" w:rsidP="00451987">
            <w:pPr>
              <w:rPr>
                <w:rFonts w:ascii="Arial" w:hAnsi="Arial" w:cs="Arial"/>
                <w:bCs/>
                <w:sz w:val="18"/>
                <w:szCs w:val="18"/>
              </w:rPr>
            </w:pPr>
            <w:r w:rsidRPr="00542AD3">
              <w:rPr>
                <w:rFonts w:ascii="Arial" w:hAnsi="Arial" w:cs="Arial"/>
                <w:bCs/>
                <w:sz w:val="18"/>
                <w:szCs w:val="18"/>
              </w:rPr>
              <w:t>Uwaga nieuwzględniona.</w:t>
            </w:r>
          </w:p>
          <w:p w14:paraId="11B9F47A" w14:textId="77777777" w:rsidR="00C5636B" w:rsidRPr="00542AD3" w:rsidRDefault="00C5636B" w:rsidP="00451987">
            <w:pPr>
              <w:rPr>
                <w:rFonts w:ascii="Arial" w:hAnsi="Arial" w:cs="Arial"/>
                <w:bCs/>
                <w:sz w:val="18"/>
                <w:szCs w:val="18"/>
              </w:rPr>
            </w:pPr>
          </w:p>
          <w:p w14:paraId="551578B5" w14:textId="77777777" w:rsidR="0020582A" w:rsidRPr="00542AD3" w:rsidRDefault="00C5636B" w:rsidP="00451987">
            <w:pPr>
              <w:rPr>
                <w:rFonts w:ascii="Arial" w:hAnsi="Arial" w:cs="Arial"/>
                <w:bCs/>
                <w:sz w:val="18"/>
                <w:szCs w:val="18"/>
              </w:rPr>
            </w:pPr>
            <w:r w:rsidRPr="00542AD3">
              <w:rPr>
                <w:rFonts w:ascii="Arial" w:hAnsi="Arial" w:cs="Arial"/>
                <w:bCs/>
                <w:sz w:val="18"/>
                <w:szCs w:val="18"/>
              </w:rPr>
              <w:t>Technik farmaceutyczny nie sprawuje opieki farmaceutycznej.</w:t>
            </w:r>
          </w:p>
          <w:p w14:paraId="6AD99439" w14:textId="61159107" w:rsidR="0020582A" w:rsidRPr="00542AD3" w:rsidRDefault="0020582A" w:rsidP="00451987">
            <w:pPr>
              <w:rPr>
                <w:rFonts w:ascii="Arial" w:hAnsi="Arial" w:cs="Arial"/>
                <w:bCs/>
                <w:sz w:val="18"/>
                <w:szCs w:val="18"/>
              </w:rPr>
            </w:pPr>
            <w:r w:rsidRPr="00542AD3">
              <w:rPr>
                <w:rFonts w:ascii="Arial" w:hAnsi="Arial" w:cs="Arial"/>
                <w:bCs/>
                <w:sz w:val="18"/>
                <w:szCs w:val="18"/>
              </w:rPr>
              <w:t xml:space="preserve">Opieka farmaceutyczna, godnie z ustawą o zawodzie farmaceuty jest świadczeniem zdrowotnym udzielanym przez farmaceutę obejmującym </w:t>
            </w:r>
            <w:r w:rsidR="00B6174A" w:rsidRPr="00542AD3">
              <w:rPr>
                <w:rFonts w:ascii="Arial" w:hAnsi="Arial" w:cs="Arial"/>
                <w:bCs/>
                <w:sz w:val="18"/>
                <w:szCs w:val="18"/>
              </w:rPr>
              <w:t>prowadzenie</w:t>
            </w:r>
            <w:r w:rsidRPr="00542AD3">
              <w:rPr>
                <w:rFonts w:ascii="Arial" w:hAnsi="Arial" w:cs="Arial"/>
                <w:bCs/>
                <w:sz w:val="18"/>
                <w:szCs w:val="18"/>
              </w:rPr>
              <w:t xml:space="preserve"> </w:t>
            </w:r>
            <w:r w:rsidR="00B6174A" w:rsidRPr="00542AD3">
              <w:rPr>
                <w:rFonts w:ascii="Arial" w:hAnsi="Arial" w:cs="Arial"/>
                <w:bCs/>
                <w:sz w:val="18"/>
                <w:szCs w:val="18"/>
              </w:rPr>
              <w:t>konsultacji</w:t>
            </w:r>
            <w:r w:rsidRPr="00542AD3">
              <w:rPr>
                <w:rFonts w:ascii="Arial" w:hAnsi="Arial" w:cs="Arial"/>
                <w:bCs/>
                <w:sz w:val="18"/>
                <w:szCs w:val="18"/>
              </w:rPr>
              <w:t xml:space="preserve"> farmaceutycznych, wykonywania przeglądów lekowych wraz z oceną farmakoterapii, opracowywanie indywidualnego planu opieki farmaceutycznej, wykonywanie określonych badań diagnostycznych i wystawianie recept w ramach </w:t>
            </w:r>
            <w:r w:rsidR="00B6174A" w:rsidRPr="00542AD3">
              <w:rPr>
                <w:rFonts w:ascii="Arial" w:hAnsi="Arial" w:cs="Arial"/>
                <w:bCs/>
                <w:sz w:val="18"/>
                <w:szCs w:val="18"/>
              </w:rPr>
              <w:t>konsytuacji</w:t>
            </w:r>
            <w:r w:rsidRPr="00542AD3">
              <w:rPr>
                <w:rFonts w:ascii="Arial" w:hAnsi="Arial" w:cs="Arial"/>
                <w:bCs/>
                <w:sz w:val="18"/>
                <w:szCs w:val="18"/>
              </w:rPr>
              <w:t xml:space="preserve"> zlecenia lekarskiego</w:t>
            </w:r>
            <w:r w:rsidR="00B6174A" w:rsidRPr="00542AD3">
              <w:rPr>
                <w:rFonts w:ascii="Arial" w:hAnsi="Arial" w:cs="Arial"/>
                <w:bCs/>
                <w:sz w:val="18"/>
                <w:szCs w:val="18"/>
              </w:rPr>
              <w:t>. Z</w:t>
            </w:r>
            <w:r w:rsidRPr="00542AD3">
              <w:rPr>
                <w:rFonts w:ascii="Arial" w:hAnsi="Arial" w:cs="Arial"/>
                <w:bCs/>
                <w:sz w:val="18"/>
                <w:szCs w:val="18"/>
              </w:rPr>
              <w:t xml:space="preserve">atem jest to znacznie szerszy </w:t>
            </w:r>
            <w:r w:rsidR="00B6174A" w:rsidRPr="00542AD3">
              <w:rPr>
                <w:rFonts w:ascii="Arial" w:hAnsi="Arial" w:cs="Arial"/>
                <w:bCs/>
                <w:sz w:val="18"/>
                <w:szCs w:val="18"/>
              </w:rPr>
              <w:t xml:space="preserve">od proponowanej czynności </w:t>
            </w:r>
            <w:r w:rsidRPr="00542AD3">
              <w:rPr>
                <w:rFonts w:ascii="Arial" w:hAnsi="Arial" w:cs="Arial"/>
                <w:bCs/>
                <w:sz w:val="18"/>
                <w:szCs w:val="18"/>
              </w:rPr>
              <w:t xml:space="preserve">dokumentowany proces, w którym farmaceuta </w:t>
            </w:r>
            <w:r w:rsidR="00B6174A" w:rsidRPr="00542AD3">
              <w:rPr>
                <w:rFonts w:ascii="Arial" w:hAnsi="Arial" w:cs="Arial"/>
                <w:bCs/>
                <w:sz w:val="18"/>
                <w:szCs w:val="18"/>
              </w:rPr>
              <w:t>współpracując</w:t>
            </w:r>
            <w:r w:rsidRPr="00542AD3">
              <w:rPr>
                <w:rFonts w:ascii="Arial" w:hAnsi="Arial" w:cs="Arial"/>
                <w:bCs/>
                <w:sz w:val="18"/>
                <w:szCs w:val="18"/>
              </w:rPr>
              <w:t xml:space="preserve"> z pacjentem i lekarzem prowadzącym (a w razie potrzeby z przedstawicielami innych zawodów medycznych) czuwa nad prawidłowym przebiegiem indywidualnej farmakoterapii</w:t>
            </w:r>
            <w:r w:rsidR="00B6174A" w:rsidRPr="00542AD3">
              <w:rPr>
                <w:rFonts w:ascii="Arial" w:hAnsi="Arial" w:cs="Arial"/>
                <w:bCs/>
                <w:sz w:val="18"/>
                <w:szCs w:val="18"/>
              </w:rPr>
              <w:t xml:space="preserve">. </w:t>
            </w:r>
          </w:p>
          <w:p w14:paraId="5783C307" w14:textId="1DA506EE" w:rsidR="00B6174A" w:rsidRPr="00542AD3" w:rsidRDefault="00B6174A" w:rsidP="00451987">
            <w:pPr>
              <w:rPr>
                <w:rFonts w:ascii="Arial" w:hAnsi="Arial" w:cs="Arial"/>
                <w:bCs/>
                <w:sz w:val="18"/>
                <w:szCs w:val="18"/>
              </w:rPr>
            </w:pPr>
            <w:r w:rsidRPr="00542AD3">
              <w:rPr>
                <w:rFonts w:ascii="Arial" w:hAnsi="Arial" w:cs="Arial"/>
                <w:bCs/>
                <w:sz w:val="18"/>
                <w:szCs w:val="18"/>
              </w:rPr>
              <w:t xml:space="preserve">W związku z powyższym udzielenie podstawowych </w:t>
            </w:r>
            <w:r w:rsidRPr="00542AD3">
              <w:rPr>
                <w:rFonts w:ascii="Arial" w:hAnsi="Arial" w:cs="Arial"/>
                <w:bCs/>
                <w:sz w:val="18"/>
                <w:szCs w:val="18"/>
              </w:rPr>
              <w:lastRenderedPageBreak/>
              <w:t xml:space="preserve">informacji np. o tym, że dany lek wymaga przechowywania go w niskiej temperaturze może zapobiec niepożądanym zmianom tego leku np. ograniczającym ich skuteczność. </w:t>
            </w:r>
          </w:p>
          <w:p w14:paraId="1FBFBDB8" w14:textId="5F9B52C6" w:rsidR="00C5636B" w:rsidRPr="00542AD3" w:rsidRDefault="00C5636B" w:rsidP="00451987">
            <w:pPr>
              <w:rPr>
                <w:rFonts w:ascii="Arial" w:hAnsi="Arial" w:cs="Arial"/>
                <w:bCs/>
                <w:sz w:val="18"/>
                <w:szCs w:val="18"/>
              </w:rPr>
            </w:pPr>
            <w:r w:rsidRPr="00542AD3">
              <w:rPr>
                <w:rFonts w:ascii="Arial" w:hAnsi="Arial" w:cs="Arial"/>
                <w:bCs/>
                <w:sz w:val="18"/>
                <w:szCs w:val="18"/>
              </w:rPr>
              <w:t xml:space="preserve">Należy także zaznaczyć, że czynność dotyczy także techników pracujących w punktach aptecznych lub placówkach obrotu pozaaptecznego. </w:t>
            </w:r>
          </w:p>
          <w:p w14:paraId="76BC3A36" w14:textId="7E7220E1" w:rsidR="00C5636B" w:rsidRPr="00542AD3" w:rsidRDefault="0020582A" w:rsidP="00451987">
            <w:pPr>
              <w:rPr>
                <w:rFonts w:ascii="Arial" w:hAnsi="Arial" w:cs="Arial"/>
                <w:bCs/>
                <w:sz w:val="18"/>
                <w:szCs w:val="18"/>
              </w:rPr>
            </w:pPr>
            <w:r w:rsidRPr="00542AD3">
              <w:rPr>
                <w:rFonts w:ascii="Arial" w:hAnsi="Arial" w:cs="Arial"/>
                <w:bCs/>
                <w:sz w:val="18"/>
                <w:szCs w:val="18"/>
              </w:rPr>
              <w:t xml:space="preserve">Jednakże przepis doprecyzowano, że informacje w tym zakresie udzielane są wyłącznie o produktach, które może wydać technik farmaceutyczny, czyli z wyjątkiem produktów, o których mowa w art. 91 ustawy Prawo farmaceutyczne. </w:t>
            </w:r>
          </w:p>
          <w:p w14:paraId="6FA007E0" w14:textId="5F079CA5" w:rsidR="00451987" w:rsidRPr="00542AD3" w:rsidRDefault="00451987" w:rsidP="00451987">
            <w:pPr>
              <w:rPr>
                <w:rFonts w:ascii="Arial" w:hAnsi="Arial" w:cs="Arial"/>
                <w:sz w:val="18"/>
                <w:szCs w:val="18"/>
              </w:rPr>
            </w:pPr>
          </w:p>
        </w:tc>
      </w:tr>
      <w:tr w:rsidR="00A373A0" w:rsidRPr="00542AD3" w14:paraId="517BB183" w14:textId="77777777" w:rsidTr="00D87D56">
        <w:tc>
          <w:tcPr>
            <w:tcW w:w="477" w:type="dxa"/>
          </w:tcPr>
          <w:p w14:paraId="63214D80" w14:textId="77777777" w:rsidR="00451987" w:rsidRPr="00542AD3" w:rsidRDefault="00451987" w:rsidP="00451987">
            <w:pPr>
              <w:rPr>
                <w:rFonts w:ascii="Arial" w:hAnsi="Arial" w:cs="Arial"/>
                <w:sz w:val="18"/>
                <w:szCs w:val="18"/>
              </w:rPr>
            </w:pPr>
          </w:p>
        </w:tc>
        <w:tc>
          <w:tcPr>
            <w:tcW w:w="1109" w:type="dxa"/>
          </w:tcPr>
          <w:p w14:paraId="0FA70EAF" w14:textId="60970859" w:rsidR="00451987" w:rsidRPr="00542AD3" w:rsidRDefault="00451987" w:rsidP="00451987">
            <w:pPr>
              <w:rPr>
                <w:rFonts w:ascii="Arial" w:hAnsi="Arial" w:cs="Arial"/>
                <w:sz w:val="18"/>
                <w:szCs w:val="18"/>
              </w:rPr>
            </w:pPr>
            <w:r w:rsidRPr="00542AD3">
              <w:rPr>
                <w:rFonts w:ascii="Arial" w:hAnsi="Arial" w:cs="Arial"/>
                <w:sz w:val="18"/>
                <w:szCs w:val="18"/>
              </w:rPr>
              <w:t>Załącznik nr 11 pkt 3.6</w:t>
            </w:r>
          </w:p>
        </w:tc>
        <w:tc>
          <w:tcPr>
            <w:tcW w:w="1838" w:type="dxa"/>
          </w:tcPr>
          <w:p w14:paraId="16EAF843" w14:textId="729A406E" w:rsidR="00451987" w:rsidRPr="00542AD3" w:rsidRDefault="00451987" w:rsidP="00451987">
            <w:pPr>
              <w:rPr>
                <w:rFonts w:ascii="Arial" w:hAnsi="Arial" w:cs="Arial"/>
                <w:bCs/>
                <w:sz w:val="18"/>
                <w:szCs w:val="18"/>
              </w:rPr>
            </w:pPr>
            <w:r w:rsidRPr="00542AD3">
              <w:rPr>
                <w:rFonts w:ascii="Arial" w:hAnsi="Arial" w:cs="Arial"/>
                <w:bCs/>
                <w:sz w:val="18"/>
                <w:szCs w:val="18"/>
              </w:rPr>
              <w:t>Naczelna Rada Aptekarska</w:t>
            </w:r>
          </w:p>
        </w:tc>
        <w:tc>
          <w:tcPr>
            <w:tcW w:w="2847" w:type="dxa"/>
          </w:tcPr>
          <w:p w14:paraId="4F42EE04" w14:textId="3BF19D82" w:rsidR="00451987" w:rsidRPr="00542AD3" w:rsidRDefault="00451987" w:rsidP="00451987">
            <w:pPr>
              <w:rPr>
                <w:rFonts w:ascii="Arial" w:hAnsi="Arial" w:cs="Arial"/>
                <w:bCs/>
                <w:sz w:val="18"/>
                <w:szCs w:val="18"/>
              </w:rPr>
            </w:pPr>
            <w:r w:rsidRPr="00542AD3">
              <w:rPr>
                <w:rFonts w:ascii="Arial" w:hAnsi="Arial" w:cs="Arial"/>
                <w:sz w:val="18"/>
                <w:szCs w:val="18"/>
              </w:rPr>
              <w:t>Po ppkt 3.6. dodaje się kolejny ppkt</w:t>
            </w:r>
          </w:p>
        </w:tc>
        <w:tc>
          <w:tcPr>
            <w:tcW w:w="2410" w:type="dxa"/>
            <w:gridSpan w:val="2"/>
          </w:tcPr>
          <w:p w14:paraId="55B1FAD3" w14:textId="77777777" w:rsidR="00451987" w:rsidRPr="00542AD3" w:rsidRDefault="00451987" w:rsidP="00451987">
            <w:pPr>
              <w:rPr>
                <w:rFonts w:ascii="Arial" w:hAnsi="Arial" w:cs="Arial"/>
                <w:bCs/>
                <w:sz w:val="18"/>
                <w:szCs w:val="18"/>
              </w:rPr>
            </w:pPr>
          </w:p>
        </w:tc>
        <w:tc>
          <w:tcPr>
            <w:tcW w:w="2268" w:type="dxa"/>
          </w:tcPr>
          <w:p w14:paraId="27F055A8" w14:textId="3F346137" w:rsidR="00451987" w:rsidRPr="00542AD3" w:rsidRDefault="00451987" w:rsidP="00451987">
            <w:pPr>
              <w:rPr>
                <w:rFonts w:ascii="Arial" w:hAnsi="Arial" w:cs="Arial"/>
                <w:sz w:val="18"/>
                <w:szCs w:val="18"/>
              </w:rPr>
            </w:pPr>
            <w:r w:rsidRPr="00542AD3">
              <w:rPr>
                <w:rFonts w:ascii="Arial" w:hAnsi="Arial" w:cs="Arial"/>
                <w:bCs/>
                <w:sz w:val="18"/>
                <w:szCs w:val="18"/>
              </w:rPr>
              <w:t>„Dobieranie produktów leczniczych OTC do potrzeb pacjenta.”.</w:t>
            </w:r>
          </w:p>
        </w:tc>
        <w:tc>
          <w:tcPr>
            <w:tcW w:w="2942" w:type="dxa"/>
          </w:tcPr>
          <w:p w14:paraId="3E9F11CB" w14:textId="23508C51" w:rsidR="00451987" w:rsidRPr="00542AD3" w:rsidRDefault="00451987" w:rsidP="00C5636B">
            <w:pPr>
              <w:rPr>
                <w:rFonts w:ascii="Arial" w:hAnsi="Arial" w:cs="Arial"/>
                <w:bCs/>
                <w:sz w:val="18"/>
                <w:szCs w:val="18"/>
              </w:rPr>
            </w:pPr>
            <w:r w:rsidRPr="00542AD3">
              <w:rPr>
                <w:rFonts w:ascii="Arial" w:hAnsi="Arial" w:cs="Arial"/>
                <w:bCs/>
                <w:sz w:val="18"/>
                <w:szCs w:val="18"/>
              </w:rPr>
              <w:t xml:space="preserve">Uwaga </w:t>
            </w:r>
            <w:r w:rsidR="00C5636B" w:rsidRPr="00542AD3">
              <w:rPr>
                <w:rFonts w:ascii="Arial" w:hAnsi="Arial" w:cs="Arial"/>
                <w:bCs/>
                <w:sz w:val="18"/>
                <w:szCs w:val="18"/>
              </w:rPr>
              <w:t>uwzględniona.</w:t>
            </w:r>
          </w:p>
          <w:p w14:paraId="4B3F3ACF" w14:textId="7B16EAEE" w:rsidR="00C5636B" w:rsidRPr="00542AD3" w:rsidRDefault="00C5636B" w:rsidP="00C5636B">
            <w:pPr>
              <w:rPr>
                <w:rFonts w:ascii="Arial" w:hAnsi="Arial" w:cs="Arial"/>
                <w:bCs/>
                <w:sz w:val="18"/>
                <w:szCs w:val="18"/>
              </w:rPr>
            </w:pPr>
            <w:r w:rsidRPr="00542AD3">
              <w:rPr>
                <w:rFonts w:ascii="Arial" w:hAnsi="Arial" w:cs="Arial"/>
                <w:bCs/>
                <w:sz w:val="18"/>
                <w:szCs w:val="18"/>
              </w:rPr>
              <w:t>Przepis został przeredagowany w tym zakresie.</w:t>
            </w:r>
          </w:p>
          <w:p w14:paraId="5C2D3896" w14:textId="77777777" w:rsidR="00451987" w:rsidRPr="00542AD3" w:rsidRDefault="00451987" w:rsidP="00451987">
            <w:pPr>
              <w:rPr>
                <w:rFonts w:ascii="Arial" w:hAnsi="Arial" w:cs="Arial"/>
                <w:bCs/>
                <w:sz w:val="18"/>
                <w:szCs w:val="18"/>
              </w:rPr>
            </w:pPr>
          </w:p>
          <w:p w14:paraId="4A12E22D" w14:textId="63EFED67" w:rsidR="00451987" w:rsidRPr="00542AD3" w:rsidRDefault="00451987" w:rsidP="00451987">
            <w:pPr>
              <w:rPr>
                <w:rFonts w:ascii="Arial" w:hAnsi="Arial" w:cs="Arial"/>
                <w:bCs/>
                <w:sz w:val="18"/>
                <w:szCs w:val="18"/>
              </w:rPr>
            </w:pPr>
          </w:p>
        </w:tc>
      </w:tr>
      <w:tr w:rsidR="00A373A0" w:rsidRPr="00542AD3" w14:paraId="4770B8D9" w14:textId="77777777" w:rsidTr="00D87D56">
        <w:tc>
          <w:tcPr>
            <w:tcW w:w="477" w:type="dxa"/>
          </w:tcPr>
          <w:p w14:paraId="638A37CB" w14:textId="77777777" w:rsidR="00451987" w:rsidRPr="00542AD3" w:rsidRDefault="00451987" w:rsidP="00451987">
            <w:pPr>
              <w:rPr>
                <w:rFonts w:ascii="Arial" w:hAnsi="Arial" w:cs="Arial"/>
                <w:sz w:val="18"/>
                <w:szCs w:val="18"/>
              </w:rPr>
            </w:pPr>
          </w:p>
        </w:tc>
        <w:tc>
          <w:tcPr>
            <w:tcW w:w="1109" w:type="dxa"/>
          </w:tcPr>
          <w:p w14:paraId="488B6094" w14:textId="1055FD8A" w:rsidR="00451987" w:rsidRPr="00542AD3" w:rsidRDefault="00451987" w:rsidP="00451987">
            <w:pPr>
              <w:rPr>
                <w:rFonts w:ascii="Arial" w:hAnsi="Arial" w:cs="Arial"/>
                <w:sz w:val="18"/>
                <w:szCs w:val="18"/>
              </w:rPr>
            </w:pPr>
            <w:r w:rsidRPr="00542AD3">
              <w:rPr>
                <w:rFonts w:ascii="Arial" w:hAnsi="Arial" w:cs="Arial"/>
                <w:sz w:val="18"/>
                <w:szCs w:val="18"/>
              </w:rPr>
              <w:t>Załącznik nr 11 pkt 3.8</w:t>
            </w:r>
          </w:p>
        </w:tc>
        <w:tc>
          <w:tcPr>
            <w:tcW w:w="1838" w:type="dxa"/>
          </w:tcPr>
          <w:p w14:paraId="2604F4F2" w14:textId="1DC1006A"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27359FF6" w14:textId="4238638A" w:rsidR="00451987" w:rsidRPr="00542AD3" w:rsidRDefault="00451987" w:rsidP="00451987">
            <w:pPr>
              <w:rPr>
                <w:rFonts w:ascii="Arial" w:hAnsi="Arial" w:cs="Arial"/>
                <w:sz w:val="18"/>
                <w:szCs w:val="18"/>
              </w:rPr>
            </w:pPr>
            <w:r w:rsidRPr="00542AD3">
              <w:rPr>
                <w:rFonts w:ascii="Arial" w:hAnsi="Arial" w:cs="Arial"/>
                <w:bCs/>
                <w:sz w:val="18"/>
                <w:szCs w:val="18"/>
              </w:rPr>
              <w:t>Przeprowadzanie postępowania reklamacyjnego produktu leczniczego. (należy dopisać „w punkcie aptecznym”)</w:t>
            </w:r>
          </w:p>
        </w:tc>
        <w:tc>
          <w:tcPr>
            <w:tcW w:w="2410" w:type="dxa"/>
            <w:gridSpan w:val="2"/>
          </w:tcPr>
          <w:p w14:paraId="084F6F8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Obowiązek kierownika apteki.</w:t>
            </w:r>
          </w:p>
          <w:p w14:paraId="4F46751C" w14:textId="6A76C2C5" w:rsidR="00451987" w:rsidRPr="00542AD3" w:rsidRDefault="00451987" w:rsidP="00451987">
            <w:pPr>
              <w:rPr>
                <w:rFonts w:ascii="Arial" w:hAnsi="Arial" w:cs="Arial"/>
                <w:sz w:val="18"/>
                <w:szCs w:val="18"/>
              </w:rPr>
            </w:pPr>
            <w:r w:rsidRPr="00542AD3">
              <w:rPr>
                <w:rFonts w:ascii="Arial" w:hAnsi="Arial" w:cs="Arial"/>
                <w:bCs/>
                <w:sz w:val="18"/>
                <w:szCs w:val="18"/>
              </w:rPr>
              <w:t>Dopuszcza się do wykonywania przez technika w punkcie aptecznym.</w:t>
            </w:r>
          </w:p>
        </w:tc>
        <w:tc>
          <w:tcPr>
            <w:tcW w:w="2268" w:type="dxa"/>
          </w:tcPr>
          <w:p w14:paraId="5D079DB8" w14:textId="77777777" w:rsidR="00451987" w:rsidRPr="00542AD3" w:rsidRDefault="00451987" w:rsidP="00451987">
            <w:pPr>
              <w:rPr>
                <w:rFonts w:ascii="Arial" w:hAnsi="Arial" w:cs="Arial"/>
                <w:sz w:val="18"/>
                <w:szCs w:val="18"/>
              </w:rPr>
            </w:pPr>
          </w:p>
        </w:tc>
        <w:tc>
          <w:tcPr>
            <w:tcW w:w="2942" w:type="dxa"/>
          </w:tcPr>
          <w:p w14:paraId="1A21A681" w14:textId="77777777" w:rsidR="00451987" w:rsidRPr="00542AD3" w:rsidRDefault="00126500" w:rsidP="00451987">
            <w:pPr>
              <w:rPr>
                <w:rFonts w:ascii="Arial" w:hAnsi="Arial" w:cs="Arial"/>
                <w:bCs/>
                <w:sz w:val="18"/>
                <w:szCs w:val="18"/>
              </w:rPr>
            </w:pPr>
            <w:r w:rsidRPr="00542AD3">
              <w:rPr>
                <w:rFonts w:ascii="Arial" w:hAnsi="Arial" w:cs="Arial"/>
                <w:bCs/>
                <w:sz w:val="18"/>
                <w:szCs w:val="18"/>
              </w:rPr>
              <w:t>Uwaga nieuwzględniona.</w:t>
            </w:r>
          </w:p>
          <w:p w14:paraId="083A80ED" w14:textId="0A1D68FE" w:rsidR="00126500" w:rsidRPr="00542AD3" w:rsidRDefault="00126500" w:rsidP="00451987">
            <w:pPr>
              <w:rPr>
                <w:rFonts w:ascii="Arial" w:hAnsi="Arial" w:cs="Arial"/>
                <w:sz w:val="18"/>
                <w:szCs w:val="18"/>
              </w:rPr>
            </w:pPr>
            <w:r w:rsidRPr="00542AD3">
              <w:rPr>
                <w:rFonts w:ascii="Arial" w:hAnsi="Arial" w:cs="Arial"/>
                <w:bCs/>
                <w:sz w:val="18"/>
                <w:szCs w:val="18"/>
              </w:rPr>
              <w:t xml:space="preserve">Przepis został przeredagowany, natomiast pkt 3, w którym zawiera się m.in. ta czynność, odnosi się do wydawania produktów leczniczych i wyrobów medycznych oraz innych produktów dopuszczonych do obrotu w aptekach, punktach aptecznych oraz placówkach obrotu pozaaptecznego. Natomiast fakt, że ta konkretna czynność może być wykonywana  przez technika farmaceutycznego wyłącznie w punkcie aptecznym wynika z przepisów ustawy – </w:t>
            </w:r>
            <w:r w:rsidRPr="00542AD3">
              <w:rPr>
                <w:rFonts w:ascii="Arial" w:hAnsi="Arial" w:cs="Arial"/>
                <w:bCs/>
                <w:sz w:val="18"/>
                <w:szCs w:val="18"/>
              </w:rPr>
              <w:lastRenderedPageBreak/>
              <w:t xml:space="preserve">Prawo Farmaceutyczne. Natomiast art. 13 ustawy o niektórych zawodach medycznych jasno wskazuje, że czynności w tym zawodzie wykonywane są w zakresie i na zasadach określonych w ustawie – Prawo farmaceutyczne.  </w:t>
            </w:r>
          </w:p>
        </w:tc>
      </w:tr>
      <w:tr w:rsidR="00A373A0" w:rsidRPr="00542AD3" w14:paraId="34188270" w14:textId="77777777" w:rsidTr="00D87D56">
        <w:tc>
          <w:tcPr>
            <w:tcW w:w="477" w:type="dxa"/>
          </w:tcPr>
          <w:p w14:paraId="4A7031E0" w14:textId="77777777" w:rsidR="00451987" w:rsidRPr="00542AD3" w:rsidRDefault="00451987" w:rsidP="00451987">
            <w:pPr>
              <w:rPr>
                <w:rFonts w:ascii="Arial" w:hAnsi="Arial" w:cs="Arial"/>
                <w:sz w:val="18"/>
                <w:szCs w:val="18"/>
              </w:rPr>
            </w:pPr>
          </w:p>
        </w:tc>
        <w:tc>
          <w:tcPr>
            <w:tcW w:w="1109" w:type="dxa"/>
          </w:tcPr>
          <w:p w14:paraId="4D363E6F" w14:textId="4DEC48E2" w:rsidR="00451987" w:rsidRPr="00542AD3" w:rsidRDefault="00451987" w:rsidP="00451987">
            <w:pPr>
              <w:rPr>
                <w:rFonts w:ascii="Arial" w:hAnsi="Arial" w:cs="Arial"/>
                <w:sz w:val="18"/>
                <w:szCs w:val="18"/>
              </w:rPr>
            </w:pPr>
            <w:r w:rsidRPr="00542AD3">
              <w:rPr>
                <w:rFonts w:ascii="Arial" w:hAnsi="Arial" w:cs="Arial"/>
                <w:sz w:val="18"/>
                <w:szCs w:val="18"/>
              </w:rPr>
              <w:t>Załącznik nr 11 pkt 3.9</w:t>
            </w:r>
          </w:p>
        </w:tc>
        <w:tc>
          <w:tcPr>
            <w:tcW w:w="1838" w:type="dxa"/>
          </w:tcPr>
          <w:p w14:paraId="3505FCEB" w14:textId="0C4455D6"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41C49FFC" w14:textId="0E595380" w:rsidR="00451987" w:rsidRPr="00542AD3" w:rsidRDefault="00451987" w:rsidP="00451987">
            <w:pPr>
              <w:rPr>
                <w:rFonts w:ascii="Arial" w:hAnsi="Arial" w:cs="Arial"/>
                <w:sz w:val="18"/>
                <w:szCs w:val="18"/>
              </w:rPr>
            </w:pPr>
            <w:r w:rsidRPr="00542AD3">
              <w:rPr>
                <w:rFonts w:ascii="Arial" w:hAnsi="Arial" w:cs="Arial"/>
                <w:bCs/>
                <w:sz w:val="18"/>
                <w:szCs w:val="18"/>
              </w:rPr>
              <w:t>Przeprowadzanie inwentaryzacji i sporządzanie dokumentacji jej przebiegu. (należy dopisać „w punkcie aptecznym”)</w:t>
            </w:r>
          </w:p>
        </w:tc>
        <w:tc>
          <w:tcPr>
            <w:tcW w:w="2410" w:type="dxa"/>
            <w:gridSpan w:val="2"/>
          </w:tcPr>
          <w:p w14:paraId="13E51E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Obowiązek kierownika apteki.</w:t>
            </w:r>
          </w:p>
          <w:p w14:paraId="2F3A4D81" w14:textId="57C68BC3" w:rsidR="00451987" w:rsidRPr="00542AD3" w:rsidRDefault="00451987" w:rsidP="00451987">
            <w:pPr>
              <w:rPr>
                <w:rFonts w:ascii="Arial" w:hAnsi="Arial" w:cs="Arial"/>
                <w:sz w:val="18"/>
                <w:szCs w:val="18"/>
              </w:rPr>
            </w:pPr>
            <w:r w:rsidRPr="00542AD3">
              <w:rPr>
                <w:rFonts w:ascii="Arial" w:hAnsi="Arial" w:cs="Arial"/>
                <w:bCs/>
                <w:sz w:val="18"/>
                <w:szCs w:val="18"/>
              </w:rPr>
              <w:t>Dopuszcza się do wykonywania przez technika w punkcie aptecznym.</w:t>
            </w:r>
          </w:p>
        </w:tc>
        <w:tc>
          <w:tcPr>
            <w:tcW w:w="2268" w:type="dxa"/>
          </w:tcPr>
          <w:p w14:paraId="6ABC2839" w14:textId="77777777" w:rsidR="00451987" w:rsidRPr="00542AD3" w:rsidRDefault="00451987" w:rsidP="00451987">
            <w:pPr>
              <w:rPr>
                <w:rFonts w:ascii="Arial" w:hAnsi="Arial" w:cs="Arial"/>
                <w:sz w:val="18"/>
                <w:szCs w:val="18"/>
              </w:rPr>
            </w:pPr>
          </w:p>
        </w:tc>
        <w:tc>
          <w:tcPr>
            <w:tcW w:w="2942" w:type="dxa"/>
          </w:tcPr>
          <w:p w14:paraId="7B4CA2E0" w14:textId="77777777" w:rsidR="00E50051" w:rsidRPr="00542AD3" w:rsidRDefault="00E50051" w:rsidP="00E50051">
            <w:pPr>
              <w:rPr>
                <w:rFonts w:ascii="Arial" w:hAnsi="Arial" w:cs="Arial"/>
                <w:sz w:val="18"/>
                <w:szCs w:val="18"/>
              </w:rPr>
            </w:pPr>
            <w:r w:rsidRPr="00542AD3">
              <w:rPr>
                <w:rFonts w:ascii="Arial" w:hAnsi="Arial" w:cs="Arial"/>
                <w:sz w:val="18"/>
                <w:szCs w:val="18"/>
              </w:rPr>
              <w:t xml:space="preserve">Uwaga nieuwzględniona w związku z uwagą RCL dotyczącą </w:t>
            </w:r>
          </w:p>
          <w:p w14:paraId="4F601528" w14:textId="46117578" w:rsidR="00126500" w:rsidRPr="00542AD3" w:rsidRDefault="00E50051" w:rsidP="00E50051">
            <w:pPr>
              <w:rPr>
                <w:rFonts w:ascii="Arial" w:hAnsi="Arial" w:cs="Arial"/>
                <w:sz w:val="18"/>
                <w:szCs w:val="18"/>
              </w:rPr>
            </w:pPr>
            <w:r w:rsidRPr="00542AD3">
              <w:rPr>
                <w:rFonts w:ascii="Arial" w:hAnsi="Arial" w:cs="Arial"/>
                <w:sz w:val="18"/>
                <w:szCs w:val="18"/>
              </w:rPr>
              <w:t>nieuwzględniania czynności, które nie są czynnościami ściśle związanymi z wykonywaniem zawodu medycznego i wykraczają poza upoważnienie ustawowe jak np. wykonywanie czynności związanych z dokumentacją.</w:t>
            </w:r>
          </w:p>
        </w:tc>
      </w:tr>
      <w:tr w:rsidR="00A373A0" w:rsidRPr="00542AD3" w14:paraId="605CCA66" w14:textId="77777777" w:rsidTr="00D87D56">
        <w:tc>
          <w:tcPr>
            <w:tcW w:w="477" w:type="dxa"/>
          </w:tcPr>
          <w:p w14:paraId="3CF5749B" w14:textId="77777777" w:rsidR="00451987" w:rsidRPr="00542AD3" w:rsidRDefault="00451987" w:rsidP="00451987">
            <w:pPr>
              <w:rPr>
                <w:rFonts w:ascii="Arial" w:hAnsi="Arial" w:cs="Arial"/>
                <w:sz w:val="18"/>
                <w:szCs w:val="18"/>
              </w:rPr>
            </w:pPr>
          </w:p>
        </w:tc>
        <w:tc>
          <w:tcPr>
            <w:tcW w:w="1109" w:type="dxa"/>
          </w:tcPr>
          <w:p w14:paraId="2F8742F0" w14:textId="47BDA4DA" w:rsidR="00451987" w:rsidRPr="00542AD3" w:rsidRDefault="00451987" w:rsidP="00451987">
            <w:pPr>
              <w:rPr>
                <w:rFonts w:ascii="Arial" w:hAnsi="Arial" w:cs="Arial"/>
                <w:sz w:val="18"/>
                <w:szCs w:val="18"/>
              </w:rPr>
            </w:pPr>
            <w:r w:rsidRPr="00542AD3">
              <w:rPr>
                <w:rFonts w:ascii="Arial" w:hAnsi="Arial" w:cs="Arial"/>
                <w:sz w:val="18"/>
                <w:szCs w:val="18"/>
              </w:rPr>
              <w:t>Załącznik nr 11 pkt 3.10</w:t>
            </w:r>
          </w:p>
        </w:tc>
        <w:tc>
          <w:tcPr>
            <w:tcW w:w="1838" w:type="dxa"/>
          </w:tcPr>
          <w:p w14:paraId="731FC8DA" w14:textId="45DC8FAF"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256940F8" w14:textId="1CB04617"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Dodanie punktu 3.10 w brzmieniu: "Postępowanie zgodnie z zasadami w przypadku wystąpienia podstaw do odmowy wydania produktu leczniczego albo zatrzymania recepty lub zapotrzebowania."</w:t>
            </w:r>
          </w:p>
        </w:tc>
        <w:tc>
          <w:tcPr>
            <w:tcW w:w="2410" w:type="dxa"/>
            <w:gridSpan w:val="2"/>
          </w:tcPr>
          <w:p w14:paraId="51EE219D" w14:textId="317DA30B" w:rsidR="00451987" w:rsidRPr="00542AD3" w:rsidRDefault="00451987" w:rsidP="00451987">
            <w:pPr>
              <w:rPr>
                <w:rFonts w:ascii="Arial" w:hAnsi="Arial" w:cs="Arial"/>
                <w:bCs/>
                <w:sz w:val="18"/>
                <w:szCs w:val="18"/>
              </w:rPr>
            </w:pPr>
            <w:r w:rsidRPr="00542AD3">
              <w:rPr>
                <w:rFonts w:ascii="Arial" w:hAnsi="Arial" w:cs="Arial"/>
                <w:bCs/>
                <w:sz w:val="18"/>
                <w:szCs w:val="18"/>
              </w:rPr>
              <w:t>Zmiana ma na celu dodanie uprawnień i obowiązków techników  farmaceutycznych w związku z realizacją recept i zapotrzebowań, wynikających z art.  96 ust. 5-6 Ustawy z dnia 6 września 2001 r. Prawo farmaceutyczne (t.j. Dz. U. z 2022 r. poz. 2301 z późn. zm.).</w:t>
            </w:r>
          </w:p>
        </w:tc>
        <w:tc>
          <w:tcPr>
            <w:tcW w:w="2268" w:type="dxa"/>
          </w:tcPr>
          <w:p w14:paraId="378C74BA" w14:textId="3BE4A9CC" w:rsidR="00451987" w:rsidRPr="00542AD3" w:rsidRDefault="00451987" w:rsidP="00451987">
            <w:pPr>
              <w:rPr>
                <w:rFonts w:ascii="Arial" w:hAnsi="Arial" w:cs="Arial"/>
                <w:sz w:val="18"/>
                <w:szCs w:val="18"/>
              </w:rPr>
            </w:pPr>
            <w:r w:rsidRPr="00542AD3">
              <w:rPr>
                <w:rFonts w:ascii="Arial" w:hAnsi="Arial" w:cs="Arial"/>
                <w:bCs/>
                <w:sz w:val="18"/>
                <w:szCs w:val="18"/>
              </w:rPr>
              <w:t>Dodanie punktu 3.10 w brzmieniu: "Postępowanie zgodnie z zasadami w przypadku wystąpienia podstaw do odmowy wydania produktu leczniczego albo zatrzymania recepty lub zapotrzebowania."</w:t>
            </w:r>
          </w:p>
        </w:tc>
        <w:tc>
          <w:tcPr>
            <w:tcW w:w="2942" w:type="dxa"/>
          </w:tcPr>
          <w:p w14:paraId="4E52D7EB" w14:textId="29615EFB"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126500" w:rsidRPr="00542AD3">
              <w:rPr>
                <w:rFonts w:ascii="Arial" w:hAnsi="Arial" w:cs="Arial"/>
                <w:bCs/>
                <w:sz w:val="18"/>
                <w:szCs w:val="18"/>
              </w:rPr>
              <w:t>.</w:t>
            </w:r>
          </w:p>
          <w:p w14:paraId="78CF446A" w14:textId="77777777" w:rsidR="00126500" w:rsidRPr="00542AD3" w:rsidRDefault="00126500" w:rsidP="00451987">
            <w:pPr>
              <w:rPr>
                <w:rFonts w:ascii="Arial" w:hAnsi="Arial" w:cs="Arial"/>
                <w:bCs/>
                <w:sz w:val="18"/>
                <w:szCs w:val="18"/>
              </w:rPr>
            </w:pPr>
          </w:p>
          <w:p w14:paraId="576DD51B" w14:textId="707E8570" w:rsidR="00126500" w:rsidRPr="00542AD3" w:rsidRDefault="00126500" w:rsidP="00451987">
            <w:pPr>
              <w:rPr>
                <w:rFonts w:ascii="Arial" w:hAnsi="Arial" w:cs="Arial"/>
                <w:bCs/>
                <w:sz w:val="18"/>
                <w:szCs w:val="18"/>
              </w:rPr>
            </w:pPr>
            <w:r w:rsidRPr="00542AD3">
              <w:rPr>
                <w:rFonts w:ascii="Arial" w:hAnsi="Arial" w:cs="Arial"/>
                <w:bCs/>
                <w:sz w:val="18"/>
                <w:szCs w:val="18"/>
              </w:rPr>
              <w:t>Wykaz czynności został uzupełniony w tym zakresie.</w:t>
            </w:r>
          </w:p>
          <w:p w14:paraId="5B321FEC" w14:textId="77777777" w:rsidR="00451987" w:rsidRPr="00542AD3" w:rsidRDefault="00451987" w:rsidP="00451987">
            <w:pPr>
              <w:rPr>
                <w:rFonts w:ascii="Arial" w:hAnsi="Arial" w:cs="Arial"/>
                <w:bCs/>
                <w:sz w:val="18"/>
                <w:szCs w:val="18"/>
              </w:rPr>
            </w:pPr>
          </w:p>
          <w:p w14:paraId="2266E49B" w14:textId="028A6C52" w:rsidR="00451987" w:rsidRPr="00542AD3" w:rsidRDefault="00451987" w:rsidP="00451987">
            <w:pPr>
              <w:rPr>
                <w:rFonts w:ascii="Arial" w:hAnsi="Arial" w:cs="Arial"/>
                <w:bCs/>
                <w:sz w:val="18"/>
                <w:szCs w:val="18"/>
              </w:rPr>
            </w:pPr>
          </w:p>
        </w:tc>
      </w:tr>
      <w:tr w:rsidR="00A373A0" w:rsidRPr="00542AD3" w14:paraId="737E7695" w14:textId="77777777" w:rsidTr="00D87D56">
        <w:tc>
          <w:tcPr>
            <w:tcW w:w="477" w:type="dxa"/>
          </w:tcPr>
          <w:p w14:paraId="62CD9ED1" w14:textId="77777777" w:rsidR="00451987" w:rsidRPr="00542AD3" w:rsidRDefault="00451987" w:rsidP="00451987">
            <w:pPr>
              <w:rPr>
                <w:rFonts w:ascii="Arial" w:hAnsi="Arial" w:cs="Arial"/>
                <w:sz w:val="18"/>
                <w:szCs w:val="18"/>
              </w:rPr>
            </w:pPr>
          </w:p>
        </w:tc>
        <w:tc>
          <w:tcPr>
            <w:tcW w:w="1109" w:type="dxa"/>
          </w:tcPr>
          <w:p w14:paraId="0552AA1F" w14:textId="68FE9B0B" w:rsidR="00451987" w:rsidRPr="00542AD3" w:rsidRDefault="00451987" w:rsidP="00451987">
            <w:pPr>
              <w:rPr>
                <w:rFonts w:ascii="Arial" w:hAnsi="Arial" w:cs="Arial"/>
                <w:sz w:val="18"/>
                <w:szCs w:val="18"/>
              </w:rPr>
            </w:pPr>
            <w:r w:rsidRPr="00542AD3">
              <w:rPr>
                <w:rFonts w:ascii="Arial" w:hAnsi="Arial" w:cs="Arial"/>
                <w:sz w:val="18"/>
                <w:szCs w:val="18"/>
              </w:rPr>
              <w:t>Załącznik nr 11 pkt 3.11</w:t>
            </w:r>
          </w:p>
        </w:tc>
        <w:tc>
          <w:tcPr>
            <w:tcW w:w="1838" w:type="dxa"/>
          </w:tcPr>
          <w:p w14:paraId="4F5513D8" w14:textId="4266A67D"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0DE7223C" w14:textId="5FC26C5F"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Dodanie punktu 3.11 w brzmieniu: "Przeprowadzanie postępowania reklamacyjnego wyrobu medycznego zgodnie z procedurami MDR."</w:t>
            </w:r>
          </w:p>
        </w:tc>
        <w:tc>
          <w:tcPr>
            <w:tcW w:w="2410" w:type="dxa"/>
            <w:gridSpan w:val="2"/>
          </w:tcPr>
          <w:p w14:paraId="77190653" w14:textId="40C4647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Zmiana ma na celu dodanie czynności wykonywanych w aptekach przez techników farmaceutycznych wynikających z zapisów Ustawy z dnia 7 kwietnia 2022 r. o wyrobach medycznych (Dz. U. poz. 974 z późn. zm.) oraz Rozporządzenia Parlamentu Europejskiego i Rady (UE) 2017/745 z dnia 5 kwietnia 2017 r. w </w:t>
            </w:r>
            <w:r w:rsidRPr="00542AD3">
              <w:rPr>
                <w:rFonts w:ascii="Arial" w:hAnsi="Arial" w:cs="Arial"/>
                <w:bCs/>
                <w:sz w:val="18"/>
                <w:szCs w:val="18"/>
              </w:rPr>
              <w:lastRenderedPageBreak/>
              <w:t>sprawie wyrobów medycznych.</w:t>
            </w:r>
          </w:p>
        </w:tc>
        <w:tc>
          <w:tcPr>
            <w:tcW w:w="2268" w:type="dxa"/>
          </w:tcPr>
          <w:p w14:paraId="161496A4" w14:textId="494FB912"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Dodanie punktu 3.11 w brzmieniu: "Przeprowadzanie postępowania reklamacyjnego wyrobu medycznego zgodnie z procedurami MDR."</w:t>
            </w:r>
          </w:p>
        </w:tc>
        <w:tc>
          <w:tcPr>
            <w:tcW w:w="2942" w:type="dxa"/>
          </w:tcPr>
          <w:p w14:paraId="127BC115" w14:textId="26ACECD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126500" w:rsidRPr="00542AD3">
              <w:rPr>
                <w:rFonts w:ascii="Arial" w:hAnsi="Arial" w:cs="Arial"/>
                <w:bCs/>
                <w:sz w:val="18"/>
                <w:szCs w:val="18"/>
              </w:rPr>
              <w:t>nie</w:t>
            </w:r>
            <w:r w:rsidRPr="00542AD3">
              <w:rPr>
                <w:rFonts w:ascii="Arial" w:hAnsi="Arial" w:cs="Arial"/>
                <w:bCs/>
                <w:sz w:val="18"/>
                <w:szCs w:val="18"/>
              </w:rPr>
              <w:t>uwzględniona</w:t>
            </w:r>
            <w:r w:rsidR="00126500" w:rsidRPr="00542AD3">
              <w:rPr>
                <w:rFonts w:ascii="Arial" w:hAnsi="Arial" w:cs="Arial"/>
                <w:bCs/>
                <w:sz w:val="18"/>
                <w:szCs w:val="18"/>
              </w:rPr>
              <w:t>.</w:t>
            </w:r>
          </w:p>
          <w:p w14:paraId="30AAF86E" w14:textId="77777777" w:rsidR="00451987" w:rsidRPr="00542AD3" w:rsidRDefault="00451987" w:rsidP="00451987">
            <w:pPr>
              <w:rPr>
                <w:rFonts w:ascii="Arial" w:hAnsi="Arial" w:cs="Arial"/>
                <w:bCs/>
                <w:sz w:val="18"/>
                <w:szCs w:val="18"/>
              </w:rPr>
            </w:pPr>
          </w:p>
          <w:p w14:paraId="457ED3AB" w14:textId="77777777" w:rsidR="00126500" w:rsidRPr="00542AD3" w:rsidRDefault="00126500" w:rsidP="00451987">
            <w:pPr>
              <w:rPr>
                <w:rFonts w:ascii="Arial" w:hAnsi="Arial" w:cs="Arial"/>
                <w:bCs/>
                <w:sz w:val="18"/>
                <w:szCs w:val="18"/>
              </w:rPr>
            </w:pPr>
          </w:p>
          <w:p w14:paraId="4E93227E" w14:textId="145ACBC8" w:rsidR="00126500" w:rsidRPr="00542AD3" w:rsidRDefault="00126500" w:rsidP="00451987">
            <w:pPr>
              <w:rPr>
                <w:rFonts w:ascii="Arial" w:hAnsi="Arial" w:cs="Arial"/>
                <w:bCs/>
                <w:sz w:val="18"/>
                <w:szCs w:val="18"/>
              </w:rPr>
            </w:pPr>
            <w:r w:rsidRPr="00542AD3">
              <w:rPr>
                <w:rFonts w:ascii="Arial" w:hAnsi="Arial" w:cs="Arial"/>
                <w:bCs/>
                <w:sz w:val="18"/>
                <w:szCs w:val="18"/>
              </w:rPr>
              <w:t xml:space="preserve">Zmieniono brzmienie czynności w następujący sposób: „przyjmowanie produktów leczniczych lub wyrobów medycznych zwracanych w aptece z powodu wady jakościowej, niewłaściwego ich wydania lub sfałszowania produktu leczniczego”. Natomiast oczywistym jest, że wszystkie czynności powinny być </w:t>
            </w:r>
            <w:r w:rsidRPr="00542AD3">
              <w:rPr>
                <w:rFonts w:ascii="Arial" w:hAnsi="Arial" w:cs="Arial"/>
                <w:bCs/>
                <w:sz w:val="18"/>
                <w:szCs w:val="18"/>
              </w:rPr>
              <w:lastRenderedPageBreak/>
              <w:t>wykonywanie zgodnie z obowiązującymi przepisami.</w:t>
            </w:r>
          </w:p>
          <w:p w14:paraId="2EE3C80D" w14:textId="136A45B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tc>
      </w:tr>
      <w:tr w:rsidR="00A373A0" w:rsidRPr="00542AD3" w14:paraId="49F87603" w14:textId="77777777" w:rsidTr="00D87D56">
        <w:tc>
          <w:tcPr>
            <w:tcW w:w="477" w:type="dxa"/>
          </w:tcPr>
          <w:p w14:paraId="287B7814" w14:textId="77777777" w:rsidR="00451987" w:rsidRPr="00542AD3" w:rsidRDefault="00451987" w:rsidP="00451987">
            <w:pPr>
              <w:rPr>
                <w:rFonts w:ascii="Arial" w:hAnsi="Arial" w:cs="Arial"/>
                <w:sz w:val="18"/>
                <w:szCs w:val="18"/>
              </w:rPr>
            </w:pPr>
          </w:p>
        </w:tc>
        <w:tc>
          <w:tcPr>
            <w:tcW w:w="1109" w:type="dxa"/>
          </w:tcPr>
          <w:p w14:paraId="23BA560F" w14:textId="5C091370" w:rsidR="00451987" w:rsidRPr="00542AD3" w:rsidRDefault="00451987" w:rsidP="00451987">
            <w:pPr>
              <w:rPr>
                <w:rFonts w:ascii="Arial" w:hAnsi="Arial" w:cs="Arial"/>
                <w:sz w:val="18"/>
                <w:szCs w:val="18"/>
              </w:rPr>
            </w:pPr>
            <w:r w:rsidRPr="00542AD3">
              <w:rPr>
                <w:rFonts w:ascii="Arial" w:hAnsi="Arial" w:cs="Arial"/>
                <w:sz w:val="18"/>
                <w:szCs w:val="18"/>
              </w:rPr>
              <w:t>Załącznik nr 11 pkt 3.12</w:t>
            </w:r>
          </w:p>
        </w:tc>
        <w:tc>
          <w:tcPr>
            <w:tcW w:w="1838" w:type="dxa"/>
          </w:tcPr>
          <w:p w14:paraId="3E84392B" w14:textId="05FD7D65"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7191F78A" w14:textId="6FA7774B"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Dodanie punktu 3.12 w brzmieniu: "Zgłaszanie Prezesowi Urzędu Produktów Leczniczych, Wyrobów Medycznych i Produktów Biobójczych lub podmiotowi odpowiedzialnemu działania niepożądanego produktu leczniczego."  </w:t>
            </w:r>
          </w:p>
        </w:tc>
        <w:tc>
          <w:tcPr>
            <w:tcW w:w="2410" w:type="dxa"/>
            <w:gridSpan w:val="2"/>
          </w:tcPr>
          <w:p w14:paraId="07D26FEF" w14:textId="06986F16" w:rsidR="00451987" w:rsidRPr="00542AD3" w:rsidRDefault="00451987" w:rsidP="00451987">
            <w:pPr>
              <w:rPr>
                <w:rFonts w:ascii="Arial" w:hAnsi="Arial" w:cs="Arial"/>
                <w:bCs/>
                <w:sz w:val="18"/>
                <w:szCs w:val="18"/>
              </w:rPr>
            </w:pPr>
            <w:r w:rsidRPr="00542AD3">
              <w:rPr>
                <w:rFonts w:ascii="Arial" w:hAnsi="Arial" w:cs="Arial"/>
                <w:bCs/>
                <w:sz w:val="18"/>
                <w:szCs w:val="18"/>
              </w:rPr>
              <w:t>Zmiana ma na celu dodanie obowiązku techników farmaceutycznych wskazanego w art. 91 ust. 2a Ustawy z dnia 6 września 2001 r. Prawo farmaceutyczne (t.j. Dz. U. z 2022 r. poz. 2301 z późn. zm.).</w:t>
            </w:r>
          </w:p>
        </w:tc>
        <w:tc>
          <w:tcPr>
            <w:tcW w:w="2268" w:type="dxa"/>
          </w:tcPr>
          <w:p w14:paraId="2F1CCE9C" w14:textId="20EA55C4" w:rsidR="00451987" w:rsidRPr="00542AD3" w:rsidRDefault="00451987" w:rsidP="00451987">
            <w:pPr>
              <w:rPr>
                <w:rFonts w:ascii="Arial" w:hAnsi="Arial" w:cs="Arial"/>
                <w:sz w:val="18"/>
                <w:szCs w:val="18"/>
              </w:rPr>
            </w:pPr>
            <w:r w:rsidRPr="00542AD3">
              <w:rPr>
                <w:rFonts w:ascii="Arial" w:hAnsi="Arial" w:cs="Arial"/>
                <w:bCs/>
                <w:sz w:val="18"/>
                <w:szCs w:val="18"/>
              </w:rPr>
              <w:t xml:space="preserve">Dodanie punktu 3.12 w brzmieniu: "Zgłaszanie Prezesowi Urzędu Produktów Leczniczych, Wyrobów Medycznych i Produktów Biobójczych lub podmiotowi odpowiedzialnemu działania niepożądanego produktu leczniczego."  </w:t>
            </w:r>
          </w:p>
        </w:tc>
        <w:tc>
          <w:tcPr>
            <w:tcW w:w="2942" w:type="dxa"/>
          </w:tcPr>
          <w:p w14:paraId="58E91193" w14:textId="6D35115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00541849" w14:textId="77777777" w:rsidR="00451987" w:rsidRPr="00542AD3" w:rsidRDefault="00451987" w:rsidP="00451987">
            <w:pPr>
              <w:rPr>
                <w:rFonts w:ascii="Arial" w:hAnsi="Arial" w:cs="Arial"/>
                <w:bCs/>
                <w:sz w:val="18"/>
                <w:szCs w:val="18"/>
              </w:rPr>
            </w:pPr>
          </w:p>
          <w:p w14:paraId="7F2F05A5" w14:textId="7D6615F1" w:rsidR="00451987" w:rsidRPr="00542AD3" w:rsidRDefault="009F0C97" w:rsidP="00451987">
            <w:pPr>
              <w:rPr>
                <w:rFonts w:ascii="Arial" w:hAnsi="Arial" w:cs="Arial"/>
                <w:bCs/>
                <w:sz w:val="18"/>
                <w:szCs w:val="18"/>
              </w:rPr>
            </w:pPr>
            <w:r w:rsidRPr="00542AD3">
              <w:rPr>
                <w:rFonts w:ascii="Arial" w:hAnsi="Arial" w:cs="Arial"/>
                <w:bCs/>
                <w:sz w:val="18"/>
                <w:szCs w:val="18"/>
              </w:rPr>
              <w:t>Wykaz uzupełniono o czynność: „zgłaszanie właściwym organom działań niepożądanych produktów leczniczych, incydentów medycznych i niepożądanych odczynów poszczepiennych”.</w:t>
            </w:r>
          </w:p>
        </w:tc>
      </w:tr>
      <w:tr w:rsidR="00A373A0" w:rsidRPr="00542AD3" w14:paraId="7EF9DFFF" w14:textId="77777777" w:rsidTr="00D87D56">
        <w:tc>
          <w:tcPr>
            <w:tcW w:w="477" w:type="dxa"/>
          </w:tcPr>
          <w:p w14:paraId="5BD440A8" w14:textId="77777777" w:rsidR="00451987" w:rsidRPr="00542AD3" w:rsidRDefault="00451987" w:rsidP="00451987">
            <w:pPr>
              <w:rPr>
                <w:rFonts w:ascii="Arial" w:hAnsi="Arial" w:cs="Arial"/>
                <w:sz w:val="18"/>
                <w:szCs w:val="18"/>
              </w:rPr>
            </w:pPr>
          </w:p>
        </w:tc>
        <w:tc>
          <w:tcPr>
            <w:tcW w:w="1109" w:type="dxa"/>
          </w:tcPr>
          <w:p w14:paraId="78C158A0" w14:textId="7CF7360C" w:rsidR="00451987" w:rsidRPr="00542AD3" w:rsidRDefault="00451987" w:rsidP="00451987">
            <w:pPr>
              <w:rPr>
                <w:rFonts w:ascii="Arial" w:hAnsi="Arial" w:cs="Arial"/>
                <w:sz w:val="18"/>
                <w:szCs w:val="18"/>
              </w:rPr>
            </w:pPr>
            <w:r w:rsidRPr="00542AD3">
              <w:rPr>
                <w:rFonts w:ascii="Arial" w:hAnsi="Arial" w:cs="Arial"/>
                <w:sz w:val="18"/>
                <w:szCs w:val="18"/>
              </w:rPr>
              <w:t>Załącznik nr 11 pkt 4</w:t>
            </w:r>
          </w:p>
        </w:tc>
        <w:tc>
          <w:tcPr>
            <w:tcW w:w="1838" w:type="dxa"/>
          </w:tcPr>
          <w:p w14:paraId="2C71EC09" w14:textId="2FD4625C" w:rsidR="00451987" w:rsidRPr="00542AD3" w:rsidRDefault="00451987" w:rsidP="00451987">
            <w:pPr>
              <w:rPr>
                <w:rFonts w:ascii="Arial" w:hAnsi="Arial" w:cs="Arial"/>
                <w:bCs/>
                <w:sz w:val="18"/>
                <w:szCs w:val="18"/>
              </w:rPr>
            </w:pPr>
            <w:r w:rsidRPr="00542AD3">
              <w:rPr>
                <w:rFonts w:ascii="Arial" w:hAnsi="Arial" w:cs="Arial"/>
                <w:bCs/>
                <w:sz w:val="18"/>
                <w:szCs w:val="18"/>
              </w:rPr>
              <w:t>Pracodawcy RP</w:t>
            </w:r>
          </w:p>
        </w:tc>
        <w:tc>
          <w:tcPr>
            <w:tcW w:w="2847" w:type="dxa"/>
          </w:tcPr>
          <w:p w14:paraId="2978DD21" w14:textId="3574EEE8"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Kompetencje niezbędne do pracy w laboratoriach badawczych wynikają z innych ustaw i nie wymagają uzyskania dyplomu technika farmaceutycznego</w:t>
            </w:r>
          </w:p>
        </w:tc>
        <w:tc>
          <w:tcPr>
            <w:tcW w:w="2410" w:type="dxa"/>
            <w:gridSpan w:val="2"/>
          </w:tcPr>
          <w:p w14:paraId="61FDFC5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Ten zakres czynności w przypadku technika farmaceutycznego nie wymaga uregulowania</w:t>
            </w:r>
          </w:p>
          <w:p w14:paraId="1CC7F5E2" w14:textId="77777777" w:rsidR="00451987" w:rsidRPr="00542AD3" w:rsidRDefault="00451987" w:rsidP="00451987">
            <w:pPr>
              <w:rPr>
                <w:rFonts w:ascii="Arial" w:hAnsi="Arial" w:cs="Arial"/>
                <w:bCs/>
                <w:sz w:val="18"/>
                <w:szCs w:val="18"/>
              </w:rPr>
            </w:pPr>
          </w:p>
        </w:tc>
        <w:tc>
          <w:tcPr>
            <w:tcW w:w="2268" w:type="dxa"/>
          </w:tcPr>
          <w:p w14:paraId="3E30B019" w14:textId="67C783EE" w:rsidR="00451987" w:rsidRPr="00542AD3" w:rsidRDefault="00451987" w:rsidP="00451987">
            <w:pPr>
              <w:rPr>
                <w:rFonts w:ascii="Arial" w:hAnsi="Arial" w:cs="Arial"/>
                <w:sz w:val="18"/>
                <w:szCs w:val="18"/>
              </w:rPr>
            </w:pPr>
            <w:r w:rsidRPr="00542AD3">
              <w:rPr>
                <w:rFonts w:ascii="Arial" w:hAnsi="Arial" w:cs="Arial"/>
                <w:bCs/>
                <w:sz w:val="18"/>
                <w:szCs w:val="18"/>
              </w:rPr>
              <w:t>Wykreślenie punktu 4 i podpunktów</w:t>
            </w:r>
          </w:p>
        </w:tc>
        <w:tc>
          <w:tcPr>
            <w:tcW w:w="2942" w:type="dxa"/>
          </w:tcPr>
          <w:p w14:paraId="6C1D1CDF" w14:textId="18A3C3C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9F0C97" w:rsidRPr="00542AD3">
              <w:rPr>
                <w:rFonts w:ascii="Arial" w:hAnsi="Arial" w:cs="Arial"/>
                <w:bCs/>
                <w:sz w:val="18"/>
                <w:szCs w:val="18"/>
              </w:rPr>
              <w:t>nieuwzględniona.</w:t>
            </w:r>
          </w:p>
          <w:p w14:paraId="33E987EE" w14:textId="5F543651" w:rsidR="00451987" w:rsidRPr="00542AD3" w:rsidRDefault="009F0C97" w:rsidP="00451987">
            <w:pPr>
              <w:rPr>
                <w:rFonts w:ascii="Arial" w:hAnsi="Arial" w:cs="Arial"/>
                <w:bCs/>
                <w:sz w:val="18"/>
                <w:szCs w:val="18"/>
              </w:rPr>
            </w:pPr>
            <w:r w:rsidRPr="00542AD3">
              <w:rPr>
                <w:rFonts w:ascii="Arial" w:hAnsi="Arial" w:cs="Arial"/>
                <w:bCs/>
                <w:sz w:val="18"/>
                <w:szCs w:val="18"/>
              </w:rPr>
              <w:t xml:space="preserve">Czynność zgodna z podstawą programową kształcenia w zawodzie technik farmaceutyczny. Wykreślenie jej z wykazu może spowodować, że wykonywanie tego zakresu czynności przez techników farmaceutycznych laboratoriach nie będzie uważane za wykonywanie zawodu. Wskutek powyższego ww. technicy farmaceutyczni, zgodnie z ustawą o niektórych zawodach medycznych, będą mieć przerwę w wykonywaniu zawodu. Ustawa wprowadziła bowiem obowiązek pracy pod nadzorem w przypadku przerwy w wykonywaniu zawodu przez okres dłuższy niż 5 lat w okresie ostatnich 6 lat. </w:t>
            </w:r>
            <w:r w:rsidR="003101A2" w:rsidRPr="00542AD3">
              <w:rPr>
                <w:rFonts w:ascii="Arial" w:hAnsi="Arial" w:cs="Arial"/>
                <w:bCs/>
                <w:sz w:val="18"/>
                <w:szCs w:val="18"/>
              </w:rPr>
              <w:t xml:space="preserve">Technicy farmaceutyczni w toku kształcenia nabywają wiedzę i umiejętności w zakresie ww. czynności realizowanych w laboratoriach w ramach jednostki efektów kształcenia: MED.09.4. Współuczestniczenie w analizie produktów leczniczych i wyrobów medycznych w laboratoriach na </w:t>
            </w:r>
            <w:r w:rsidR="003101A2" w:rsidRPr="00542AD3">
              <w:rPr>
                <w:rFonts w:ascii="Arial" w:hAnsi="Arial" w:cs="Arial"/>
                <w:bCs/>
                <w:sz w:val="18"/>
                <w:szCs w:val="18"/>
              </w:rPr>
              <w:lastRenderedPageBreak/>
              <w:t>podstawie i w zakresie określonym w przepisach prawa obowiązujących na terenie Rzeczypospolitej Polskiej, uwzględnionej w rozporządzeniu MEN określającym podstawę programową kształcenia w tym zawodzie.</w:t>
            </w:r>
          </w:p>
          <w:p w14:paraId="2110851D" w14:textId="77777777" w:rsidR="00451987" w:rsidRPr="00542AD3" w:rsidRDefault="00451987" w:rsidP="00451987">
            <w:pPr>
              <w:rPr>
                <w:rFonts w:ascii="Arial" w:hAnsi="Arial" w:cs="Arial"/>
                <w:bCs/>
                <w:sz w:val="18"/>
                <w:szCs w:val="18"/>
              </w:rPr>
            </w:pPr>
          </w:p>
          <w:p w14:paraId="6CE0967B" w14:textId="6F00E1E8" w:rsidR="00451987" w:rsidRPr="00542AD3" w:rsidRDefault="00451987" w:rsidP="00451987">
            <w:pPr>
              <w:rPr>
                <w:rFonts w:ascii="Arial" w:hAnsi="Arial" w:cs="Arial"/>
                <w:bCs/>
                <w:sz w:val="18"/>
                <w:szCs w:val="18"/>
              </w:rPr>
            </w:pPr>
          </w:p>
        </w:tc>
      </w:tr>
      <w:tr w:rsidR="00A373A0" w:rsidRPr="00542AD3" w14:paraId="0EC6DEB6" w14:textId="77777777" w:rsidTr="00D87D56">
        <w:tc>
          <w:tcPr>
            <w:tcW w:w="477" w:type="dxa"/>
          </w:tcPr>
          <w:p w14:paraId="2B50D389" w14:textId="77777777" w:rsidR="00451987" w:rsidRPr="00542AD3" w:rsidRDefault="00451987" w:rsidP="00451987">
            <w:pPr>
              <w:rPr>
                <w:rFonts w:ascii="Arial" w:hAnsi="Arial" w:cs="Arial"/>
                <w:sz w:val="18"/>
                <w:szCs w:val="18"/>
              </w:rPr>
            </w:pPr>
          </w:p>
        </w:tc>
        <w:tc>
          <w:tcPr>
            <w:tcW w:w="1109" w:type="dxa"/>
          </w:tcPr>
          <w:p w14:paraId="56D0083C" w14:textId="354C6883" w:rsidR="00451987" w:rsidRPr="00542AD3" w:rsidRDefault="00451987" w:rsidP="00451987">
            <w:pPr>
              <w:rPr>
                <w:rFonts w:ascii="Arial" w:hAnsi="Arial" w:cs="Arial"/>
                <w:sz w:val="18"/>
                <w:szCs w:val="18"/>
              </w:rPr>
            </w:pPr>
            <w:r w:rsidRPr="00542AD3">
              <w:rPr>
                <w:rFonts w:ascii="Arial" w:hAnsi="Arial" w:cs="Arial"/>
                <w:sz w:val="18"/>
                <w:szCs w:val="18"/>
              </w:rPr>
              <w:t>Załącznik nr 11 pkt 4.3</w:t>
            </w:r>
          </w:p>
        </w:tc>
        <w:tc>
          <w:tcPr>
            <w:tcW w:w="1838" w:type="dxa"/>
          </w:tcPr>
          <w:p w14:paraId="05D8BAFF" w14:textId="50C93574"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668A69E7" w14:textId="05D0DAC1" w:rsidR="00451987" w:rsidRPr="00542AD3" w:rsidRDefault="00451987" w:rsidP="00451987">
            <w:pPr>
              <w:rPr>
                <w:rFonts w:ascii="Arial" w:hAnsi="Arial" w:cs="Arial"/>
                <w:sz w:val="18"/>
                <w:szCs w:val="18"/>
              </w:rPr>
            </w:pPr>
            <w:r w:rsidRPr="00542AD3">
              <w:rPr>
                <w:rFonts w:ascii="Arial" w:hAnsi="Arial" w:cs="Arial"/>
                <w:bCs/>
                <w:sz w:val="18"/>
                <w:szCs w:val="18"/>
              </w:rPr>
              <w:t>Wykonywanie badań leku recepturowego i leku aptecznego zalecanej przez Farmakopeę Polską. (pod nadzorem mgr farmacji)</w:t>
            </w:r>
          </w:p>
        </w:tc>
        <w:tc>
          <w:tcPr>
            <w:tcW w:w="2410" w:type="dxa"/>
            <w:gridSpan w:val="2"/>
          </w:tcPr>
          <w:p w14:paraId="670DB5A2" w14:textId="3864CB85" w:rsidR="00451987" w:rsidRPr="00542AD3" w:rsidRDefault="00451987" w:rsidP="00451987">
            <w:pPr>
              <w:rPr>
                <w:rFonts w:ascii="Arial" w:hAnsi="Arial" w:cs="Arial"/>
                <w:sz w:val="18"/>
                <w:szCs w:val="18"/>
              </w:rPr>
            </w:pPr>
            <w:r w:rsidRPr="00542AD3">
              <w:rPr>
                <w:rFonts w:ascii="Arial" w:hAnsi="Arial" w:cs="Arial"/>
                <w:bCs/>
                <w:sz w:val="18"/>
                <w:szCs w:val="18"/>
              </w:rPr>
              <w:t>Zgodnie z programem nauczania techników farmaceutycznym pod nadzorem magistra farmacji.</w:t>
            </w:r>
          </w:p>
        </w:tc>
        <w:tc>
          <w:tcPr>
            <w:tcW w:w="2268" w:type="dxa"/>
          </w:tcPr>
          <w:p w14:paraId="13FDE537" w14:textId="77777777" w:rsidR="00451987" w:rsidRPr="00542AD3" w:rsidRDefault="00451987" w:rsidP="00451987">
            <w:pPr>
              <w:rPr>
                <w:rFonts w:ascii="Arial" w:hAnsi="Arial" w:cs="Arial"/>
                <w:sz w:val="18"/>
                <w:szCs w:val="18"/>
              </w:rPr>
            </w:pPr>
          </w:p>
        </w:tc>
        <w:tc>
          <w:tcPr>
            <w:tcW w:w="2942" w:type="dxa"/>
          </w:tcPr>
          <w:p w14:paraId="52499A49" w14:textId="77777777" w:rsidR="009F0C97" w:rsidRPr="00542AD3" w:rsidRDefault="009F0C97" w:rsidP="00451987">
            <w:pPr>
              <w:rPr>
                <w:rFonts w:ascii="Arial" w:hAnsi="Arial" w:cs="Arial"/>
                <w:sz w:val="18"/>
                <w:szCs w:val="18"/>
              </w:rPr>
            </w:pPr>
            <w:r w:rsidRPr="00542AD3">
              <w:rPr>
                <w:rFonts w:ascii="Arial" w:hAnsi="Arial" w:cs="Arial"/>
                <w:sz w:val="18"/>
                <w:szCs w:val="18"/>
              </w:rPr>
              <w:t>Uwaga częściowo uwzględniona.</w:t>
            </w:r>
          </w:p>
          <w:p w14:paraId="553C4FD0" w14:textId="77777777" w:rsidR="009F0C97" w:rsidRPr="00542AD3" w:rsidRDefault="009F0C97" w:rsidP="00451987">
            <w:pPr>
              <w:rPr>
                <w:rFonts w:ascii="Arial" w:hAnsi="Arial" w:cs="Arial"/>
                <w:sz w:val="18"/>
                <w:szCs w:val="18"/>
              </w:rPr>
            </w:pPr>
          </w:p>
          <w:p w14:paraId="0E4F2EE6" w14:textId="6E16B8C4" w:rsidR="009F0C97" w:rsidRPr="00542AD3" w:rsidRDefault="009F0C97" w:rsidP="00451987">
            <w:pPr>
              <w:rPr>
                <w:rFonts w:ascii="Arial" w:hAnsi="Arial" w:cs="Arial"/>
                <w:sz w:val="18"/>
                <w:szCs w:val="18"/>
              </w:rPr>
            </w:pPr>
            <w:r w:rsidRPr="00542AD3">
              <w:rPr>
                <w:rFonts w:ascii="Arial" w:hAnsi="Arial" w:cs="Arial"/>
                <w:sz w:val="18"/>
                <w:szCs w:val="18"/>
              </w:rPr>
              <w:t xml:space="preserve">W przepisie dookreślono, że czynność ta wykonywana jest pod nadzorem farmaceuty. Natomiast oczywistym jest, że technik farmaceutyczny powinien ją wykonywać zgodnie z umiejętnościami nabytymi w toku kształcenia prowadzonego w oparciu o </w:t>
            </w:r>
            <w:r w:rsidR="00F949EB" w:rsidRPr="00542AD3">
              <w:rPr>
                <w:rFonts w:ascii="Arial" w:hAnsi="Arial" w:cs="Arial"/>
                <w:sz w:val="18"/>
                <w:szCs w:val="18"/>
              </w:rPr>
              <w:t>przepisy MEN.</w:t>
            </w:r>
          </w:p>
        </w:tc>
      </w:tr>
      <w:tr w:rsidR="00A373A0" w:rsidRPr="00542AD3" w14:paraId="623EE41B" w14:textId="77777777" w:rsidTr="00D87D56">
        <w:tc>
          <w:tcPr>
            <w:tcW w:w="477" w:type="dxa"/>
          </w:tcPr>
          <w:p w14:paraId="7E5AA595" w14:textId="77777777" w:rsidR="00451987" w:rsidRPr="00542AD3" w:rsidRDefault="00451987" w:rsidP="00451987">
            <w:pPr>
              <w:rPr>
                <w:rFonts w:ascii="Arial" w:hAnsi="Arial" w:cs="Arial"/>
                <w:sz w:val="18"/>
                <w:szCs w:val="18"/>
              </w:rPr>
            </w:pPr>
          </w:p>
        </w:tc>
        <w:tc>
          <w:tcPr>
            <w:tcW w:w="1109" w:type="dxa"/>
          </w:tcPr>
          <w:p w14:paraId="768F518B" w14:textId="4F522E26" w:rsidR="00451987" w:rsidRPr="00542AD3" w:rsidRDefault="00451987" w:rsidP="00451987">
            <w:pPr>
              <w:rPr>
                <w:rFonts w:ascii="Arial" w:hAnsi="Arial" w:cs="Arial"/>
                <w:sz w:val="18"/>
                <w:szCs w:val="18"/>
              </w:rPr>
            </w:pPr>
            <w:r w:rsidRPr="00542AD3">
              <w:rPr>
                <w:rFonts w:ascii="Arial" w:hAnsi="Arial" w:cs="Arial"/>
                <w:sz w:val="18"/>
                <w:szCs w:val="18"/>
              </w:rPr>
              <w:t>Załącznik nr 11 pkt 4.4</w:t>
            </w:r>
          </w:p>
        </w:tc>
        <w:tc>
          <w:tcPr>
            <w:tcW w:w="1838" w:type="dxa"/>
          </w:tcPr>
          <w:p w14:paraId="73382A9E" w14:textId="52147AA8"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4CC7E99B" w14:textId="2F11D7A0" w:rsidR="00451987" w:rsidRPr="00542AD3" w:rsidRDefault="00451987" w:rsidP="00451987">
            <w:pPr>
              <w:rPr>
                <w:rFonts w:ascii="Arial" w:hAnsi="Arial" w:cs="Arial"/>
                <w:sz w:val="18"/>
                <w:szCs w:val="18"/>
              </w:rPr>
            </w:pPr>
            <w:r w:rsidRPr="00542AD3">
              <w:rPr>
                <w:rFonts w:ascii="Arial" w:hAnsi="Arial" w:cs="Arial"/>
                <w:bCs/>
                <w:sz w:val="18"/>
                <w:szCs w:val="18"/>
              </w:rPr>
              <w:t>Wykonywanie analizy ilościowej i jakościowej leku recepturowego i leku aptecznego. (pod nadzorem mgr farmacji)</w:t>
            </w:r>
          </w:p>
        </w:tc>
        <w:tc>
          <w:tcPr>
            <w:tcW w:w="2410" w:type="dxa"/>
            <w:gridSpan w:val="2"/>
          </w:tcPr>
          <w:p w14:paraId="2C59C30A" w14:textId="5A89D9E8" w:rsidR="00451987" w:rsidRPr="00542AD3" w:rsidRDefault="00451987" w:rsidP="00451987">
            <w:pPr>
              <w:rPr>
                <w:rFonts w:ascii="Arial" w:hAnsi="Arial" w:cs="Arial"/>
                <w:sz w:val="18"/>
                <w:szCs w:val="18"/>
              </w:rPr>
            </w:pPr>
            <w:r w:rsidRPr="00542AD3">
              <w:rPr>
                <w:rFonts w:ascii="Arial" w:hAnsi="Arial" w:cs="Arial"/>
                <w:bCs/>
                <w:sz w:val="18"/>
                <w:szCs w:val="18"/>
              </w:rPr>
              <w:t>Zgodnie z programem nauczania techników farmaceutycznym pod nadzorem magistra farmacji.</w:t>
            </w:r>
          </w:p>
        </w:tc>
        <w:tc>
          <w:tcPr>
            <w:tcW w:w="2268" w:type="dxa"/>
          </w:tcPr>
          <w:p w14:paraId="0A9C2769" w14:textId="77777777" w:rsidR="00451987" w:rsidRPr="00542AD3" w:rsidRDefault="00451987" w:rsidP="00451987">
            <w:pPr>
              <w:rPr>
                <w:rFonts w:ascii="Arial" w:hAnsi="Arial" w:cs="Arial"/>
                <w:sz w:val="18"/>
                <w:szCs w:val="18"/>
              </w:rPr>
            </w:pPr>
          </w:p>
        </w:tc>
        <w:tc>
          <w:tcPr>
            <w:tcW w:w="2942" w:type="dxa"/>
          </w:tcPr>
          <w:p w14:paraId="3F9123AA" w14:textId="77777777" w:rsidR="00F949EB" w:rsidRPr="00542AD3" w:rsidRDefault="00F949EB" w:rsidP="00F949EB">
            <w:pPr>
              <w:rPr>
                <w:rFonts w:ascii="Arial" w:hAnsi="Arial" w:cs="Arial"/>
                <w:sz w:val="18"/>
                <w:szCs w:val="18"/>
              </w:rPr>
            </w:pPr>
            <w:r w:rsidRPr="00542AD3">
              <w:rPr>
                <w:rFonts w:ascii="Arial" w:hAnsi="Arial" w:cs="Arial"/>
                <w:sz w:val="18"/>
                <w:szCs w:val="18"/>
              </w:rPr>
              <w:t>Uwaga częściowo uwzględniona.</w:t>
            </w:r>
          </w:p>
          <w:p w14:paraId="3E1217EF" w14:textId="77777777" w:rsidR="00F949EB" w:rsidRPr="00542AD3" w:rsidRDefault="00F949EB" w:rsidP="00F949EB">
            <w:pPr>
              <w:rPr>
                <w:rFonts w:ascii="Arial" w:hAnsi="Arial" w:cs="Arial"/>
                <w:sz w:val="18"/>
                <w:szCs w:val="18"/>
              </w:rPr>
            </w:pPr>
          </w:p>
          <w:p w14:paraId="23A09348" w14:textId="572D0A3C" w:rsidR="00451987" w:rsidRPr="00542AD3" w:rsidRDefault="00F949EB" w:rsidP="00F949EB">
            <w:pPr>
              <w:rPr>
                <w:rFonts w:ascii="Arial" w:hAnsi="Arial" w:cs="Arial"/>
                <w:sz w:val="18"/>
                <w:szCs w:val="18"/>
              </w:rPr>
            </w:pPr>
            <w:r w:rsidRPr="00542AD3">
              <w:rPr>
                <w:rFonts w:ascii="Arial" w:hAnsi="Arial" w:cs="Arial"/>
                <w:sz w:val="18"/>
                <w:szCs w:val="18"/>
              </w:rPr>
              <w:t>W przepisie dookreślono, że czynność ta wykonywana jest pod nadzorem farmaceuty. Natomiast oczywistym jest, że technik farmaceutyczny powinien ją wykonywać zgodnie z umiejętnościami nabytymi w toku kształcenia prowadzonego w oparciu o przepisy MEN.</w:t>
            </w:r>
          </w:p>
        </w:tc>
      </w:tr>
      <w:tr w:rsidR="00A373A0" w:rsidRPr="00542AD3" w14:paraId="47FDFF5D" w14:textId="77777777" w:rsidTr="00D87D56">
        <w:tc>
          <w:tcPr>
            <w:tcW w:w="477" w:type="dxa"/>
          </w:tcPr>
          <w:p w14:paraId="45D37E31" w14:textId="77777777" w:rsidR="00451987" w:rsidRPr="00542AD3" w:rsidRDefault="00451987" w:rsidP="00451987">
            <w:pPr>
              <w:rPr>
                <w:rFonts w:ascii="Arial" w:hAnsi="Arial" w:cs="Arial"/>
                <w:sz w:val="18"/>
                <w:szCs w:val="18"/>
              </w:rPr>
            </w:pPr>
          </w:p>
        </w:tc>
        <w:tc>
          <w:tcPr>
            <w:tcW w:w="1109" w:type="dxa"/>
          </w:tcPr>
          <w:p w14:paraId="5D9D0AE5" w14:textId="1EC1495D" w:rsidR="00451987" w:rsidRPr="00542AD3" w:rsidRDefault="00451987" w:rsidP="00451987">
            <w:pPr>
              <w:rPr>
                <w:rFonts w:ascii="Arial" w:hAnsi="Arial" w:cs="Arial"/>
                <w:sz w:val="18"/>
                <w:szCs w:val="18"/>
              </w:rPr>
            </w:pPr>
            <w:r w:rsidRPr="00542AD3">
              <w:rPr>
                <w:rFonts w:ascii="Arial" w:hAnsi="Arial" w:cs="Arial"/>
                <w:sz w:val="18"/>
                <w:szCs w:val="18"/>
              </w:rPr>
              <w:t>Załącznik nr 11 pkt 4.6</w:t>
            </w:r>
          </w:p>
        </w:tc>
        <w:tc>
          <w:tcPr>
            <w:tcW w:w="1838" w:type="dxa"/>
          </w:tcPr>
          <w:p w14:paraId="6CB7DF03" w14:textId="76B25EDD"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5D6812C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Rozdzielanie substancji złożonych różnymi metodami rozdziału mieszanin chemicznych (dekantacja, sączenie, wirowanie, krystalizacja, adsorpcja, destylacja, sublimacja, ekstrakcja, chromatografia).</w:t>
            </w:r>
          </w:p>
          <w:p w14:paraId="64F35E8A" w14:textId="7CA4C5E3" w:rsidR="00451987" w:rsidRPr="00542AD3" w:rsidRDefault="00451987" w:rsidP="00451987">
            <w:pPr>
              <w:rPr>
                <w:rFonts w:ascii="Arial" w:hAnsi="Arial" w:cs="Arial"/>
                <w:sz w:val="18"/>
                <w:szCs w:val="18"/>
              </w:rPr>
            </w:pPr>
            <w:r w:rsidRPr="00542AD3">
              <w:rPr>
                <w:rFonts w:ascii="Arial" w:hAnsi="Arial" w:cs="Arial"/>
                <w:bCs/>
                <w:sz w:val="18"/>
                <w:szCs w:val="18"/>
              </w:rPr>
              <w:t>(proponuję wykreślenie)</w:t>
            </w:r>
          </w:p>
        </w:tc>
        <w:tc>
          <w:tcPr>
            <w:tcW w:w="2410" w:type="dxa"/>
            <w:gridSpan w:val="2"/>
          </w:tcPr>
          <w:p w14:paraId="677EB610" w14:textId="584889C1" w:rsidR="00451987" w:rsidRPr="00542AD3" w:rsidRDefault="00451987" w:rsidP="00451987">
            <w:pPr>
              <w:rPr>
                <w:rFonts w:ascii="Arial" w:hAnsi="Arial" w:cs="Arial"/>
                <w:sz w:val="18"/>
                <w:szCs w:val="18"/>
              </w:rPr>
            </w:pPr>
            <w:r w:rsidRPr="00542AD3">
              <w:rPr>
                <w:rFonts w:ascii="Arial" w:hAnsi="Arial" w:cs="Arial"/>
                <w:bCs/>
                <w:sz w:val="18"/>
                <w:szCs w:val="18"/>
              </w:rPr>
              <w:t>Jeśli określone metody rozdziału są w programie nauczania techników farmaceutycznych. Proponuję zarezerwowanie dla magistra farmacji.</w:t>
            </w:r>
          </w:p>
        </w:tc>
        <w:tc>
          <w:tcPr>
            <w:tcW w:w="2268" w:type="dxa"/>
          </w:tcPr>
          <w:p w14:paraId="031B6D2A" w14:textId="77777777" w:rsidR="00451987" w:rsidRPr="00542AD3" w:rsidRDefault="00451987" w:rsidP="00451987">
            <w:pPr>
              <w:rPr>
                <w:rFonts w:ascii="Arial" w:hAnsi="Arial" w:cs="Arial"/>
                <w:sz w:val="18"/>
                <w:szCs w:val="18"/>
              </w:rPr>
            </w:pPr>
          </w:p>
        </w:tc>
        <w:tc>
          <w:tcPr>
            <w:tcW w:w="2942" w:type="dxa"/>
          </w:tcPr>
          <w:p w14:paraId="0EB6F389" w14:textId="77777777" w:rsidR="00F949EB" w:rsidRPr="00542AD3" w:rsidRDefault="00F949EB" w:rsidP="00F949EB">
            <w:pPr>
              <w:rPr>
                <w:rFonts w:ascii="Arial" w:hAnsi="Arial" w:cs="Arial"/>
                <w:sz w:val="18"/>
                <w:szCs w:val="18"/>
              </w:rPr>
            </w:pPr>
            <w:r w:rsidRPr="00542AD3">
              <w:rPr>
                <w:rFonts w:ascii="Arial" w:hAnsi="Arial" w:cs="Arial"/>
                <w:sz w:val="18"/>
                <w:szCs w:val="18"/>
              </w:rPr>
              <w:t>Uwaga częściowo uwzględniona.</w:t>
            </w:r>
          </w:p>
          <w:p w14:paraId="1BA9870B" w14:textId="77777777" w:rsidR="00F949EB" w:rsidRPr="00542AD3" w:rsidRDefault="00F949EB" w:rsidP="00F949EB">
            <w:pPr>
              <w:rPr>
                <w:rFonts w:ascii="Arial" w:hAnsi="Arial" w:cs="Arial"/>
                <w:sz w:val="18"/>
                <w:szCs w:val="18"/>
              </w:rPr>
            </w:pPr>
          </w:p>
          <w:p w14:paraId="4E37A692" w14:textId="51AE7448" w:rsidR="00451987" w:rsidRPr="00542AD3" w:rsidRDefault="00F949EB" w:rsidP="00F949EB">
            <w:pPr>
              <w:rPr>
                <w:rFonts w:ascii="Arial" w:hAnsi="Arial" w:cs="Arial"/>
                <w:sz w:val="18"/>
                <w:szCs w:val="18"/>
              </w:rPr>
            </w:pPr>
            <w:r w:rsidRPr="00542AD3">
              <w:rPr>
                <w:rFonts w:ascii="Arial" w:hAnsi="Arial" w:cs="Arial"/>
                <w:sz w:val="18"/>
                <w:szCs w:val="18"/>
              </w:rPr>
              <w:t>W przepisie dookreślono, że czynność ta wykonywana jest pod nadzorem farmaceuty. Natomiast oczywistym jest, że technik farmaceutyczny powinien ją wykonywać zgodnie z umiejętnościami nabytymi w toku kształcenia prowadzonego w oparciu o przepisy MEN.</w:t>
            </w:r>
          </w:p>
        </w:tc>
      </w:tr>
      <w:tr w:rsidR="00A373A0" w:rsidRPr="00542AD3" w14:paraId="05E83DCC" w14:textId="77777777" w:rsidTr="00D87D56">
        <w:tc>
          <w:tcPr>
            <w:tcW w:w="477" w:type="dxa"/>
          </w:tcPr>
          <w:p w14:paraId="763A78D6" w14:textId="77777777" w:rsidR="00451987" w:rsidRPr="00542AD3" w:rsidRDefault="00451987" w:rsidP="00451987">
            <w:pPr>
              <w:rPr>
                <w:rFonts w:ascii="Arial" w:hAnsi="Arial" w:cs="Arial"/>
                <w:sz w:val="18"/>
                <w:szCs w:val="18"/>
              </w:rPr>
            </w:pPr>
          </w:p>
        </w:tc>
        <w:tc>
          <w:tcPr>
            <w:tcW w:w="1109" w:type="dxa"/>
          </w:tcPr>
          <w:p w14:paraId="3C3A92B8" w14:textId="66C5D21F" w:rsidR="00451987" w:rsidRPr="00542AD3" w:rsidRDefault="00451987" w:rsidP="00451987">
            <w:pPr>
              <w:rPr>
                <w:rFonts w:ascii="Arial" w:hAnsi="Arial" w:cs="Arial"/>
                <w:sz w:val="18"/>
                <w:szCs w:val="18"/>
              </w:rPr>
            </w:pPr>
            <w:r w:rsidRPr="00542AD3">
              <w:rPr>
                <w:rFonts w:ascii="Arial" w:hAnsi="Arial" w:cs="Arial"/>
                <w:sz w:val="18"/>
                <w:szCs w:val="18"/>
              </w:rPr>
              <w:t>Załącznik nr 11 pkt 4.7</w:t>
            </w:r>
          </w:p>
        </w:tc>
        <w:tc>
          <w:tcPr>
            <w:tcW w:w="1838" w:type="dxa"/>
          </w:tcPr>
          <w:p w14:paraId="2E1B62C1" w14:textId="33EE2A57"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6BA84BA5" w14:textId="4F68DF46" w:rsidR="00451987" w:rsidRPr="00542AD3" w:rsidRDefault="00451987" w:rsidP="00451987">
            <w:pPr>
              <w:rPr>
                <w:rFonts w:ascii="Arial" w:hAnsi="Arial" w:cs="Arial"/>
                <w:sz w:val="18"/>
                <w:szCs w:val="18"/>
              </w:rPr>
            </w:pPr>
            <w:r w:rsidRPr="00542AD3">
              <w:rPr>
                <w:rFonts w:ascii="Arial" w:hAnsi="Arial" w:cs="Arial"/>
                <w:bCs/>
                <w:sz w:val="18"/>
                <w:szCs w:val="18"/>
              </w:rPr>
              <w:t>Przeprowadzanie badania fizykochemicznego różnych postaci produktów leczniczych. (pod nadzorem mgr farmacji)</w:t>
            </w:r>
          </w:p>
        </w:tc>
        <w:tc>
          <w:tcPr>
            <w:tcW w:w="2410" w:type="dxa"/>
            <w:gridSpan w:val="2"/>
          </w:tcPr>
          <w:p w14:paraId="326AE85C" w14:textId="054A667C" w:rsidR="00451987" w:rsidRPr="00542AD3" w:rsidRDefault="00451987" w:rsidP="00451987">
            <w:pPr>
              <w:rPr>
                <w:rFonts w:ascii="Arial" w:hAnsi="Arial" w:cs="Arial"/>
                <w:sz w:val="18"/>
                <w:szCs w:val="18"/>
              </w:rPr>
            </w:pPr>
            <w:r w:rsidRPr="00542AD3">
              <w:rPr>
                <w:rFonts w:ascii="Arial" w:hAnsi="Arial" w:cs="Arial"/>
                <w:bCs/>
                <w:sz w:val="18"/>
                <w:szCs w:val="18"/>
              </w:rPr>
              <w:t>Zgodnie z programem nauczania techników farmaceutycznym pod nadzorem magistra farmacji.</w:t>
            </w:r>
          </w:p>
        </w:tc>
        <w:tc>
          <w:tcPr>
            <w:tcW w:w="2268" w:type="dxa"/>
          </w:tcPr>
          <w:p w14:paraId="4A60EF28" w14:textId="77777777" w:rsidR="00451987" w:rsidRPr="00542AD3" w:rsidRDefault="00451987" w:rsidP="00451987">
            <w:pPr>
              <w:rPr>
                <w:rFonts w:ascii="Arial" w:hAnsi="Arial" w:cs="Arial"/>
                <w:sz w:val="18"/>
                <w:szCs w:val="18"/>
              </w:rPr>
            </w:pPr>
          </w:p>
        </w:tc>
        <w:tc>
          <w:tcPr>
            <w:tcW w:w="2942" w:type="dxa"/>
          </w:tcPr>
          <w:p w14:paraId="1368C406" w14:textId="77777777" w:rsidR="00F949EB" w:rsidRPr="00542AD3" w:rsidRDefault="00F949EB" w:rsidP="00F949EB">
            <w:pPr>
              <w:rPr>
                <w:rFonts w:ascii="Arial" w:hAnsi="Arial" w:cs="Arial"/>
                <w:bCs/>
                <w:sz w:val="18"/>
                <w:szCs w:val="18"/>
              </w:rPr>
            </w:pPr>
            <w:r w:rsidRPr="00542AD3">
              <w:rPr>
                <w:rFonts w:ascii="Arial" w:hAnsi="Arial" w:cs="Arial"/>
                <w:bCs/>
                <w:sz w:val="18"/>
                <w:szCs w:val="18"/>
              </w:rPr>
              <w:t>Uwaga częściowo uwzględniona.</w:t>
            </w:r>
          </w:p>
          <w:p w14:paraId="3534C723" w14:textId="77777777" w:rsidR="00F949EB" w:rsidRPr="00542AD3" w:rsidRDefault="00F949EB" w:rsidP="00F949EB">
            <w:pPr>
              <w:rPr>
                <w:rFonts w:ascii="Arial" w:hAnsi="Arial" w:cs="Arial"/>
                <w:bCs/>
                <w:sz w:val="18"/>
                <w:szCs w:val="18"/>
              </w:rPr>
            </w:pPr>
          </w:p>
          <w:p w14:paraId="03C3B44A" w14:textId="44C862F4" w:rsidR="00451987" w:rsidRPr="00542AD3" w:rsidRDefault="00F949EB" w:rsidP="00F949EB">
            <w:pPr>
              <w:rPr>
                <w:rFonts w:ascii="Arial" w:hAnsi="Arial" w:cs="Arial"/>
                <w:sz w:val="18"/>
                <w:szCs w:val="18"/>
              </w:rPr>
            </w:pPr>
            <w:r w:rsidRPr="00542AD3">
              <w:rPr>
                <w:rFonts w:ascii="Arial" w:hAnsi="Arial" w:cs="Arial"/>
                <w:bCs/>
                <w:sz w:val="18"/>
                <w:szCs w:val="18"/>
              </w:rPr>
              <w:t>W przepisie dookreślono, że czynność ta wykonywana jest pod nadzorem farmaceuty. Natomiast oczywistym jest, że technik farmaceutyczny powinien ją wykonywać zgodnie z umiejętnościami nabytymi w toku kształcenia prowadzonego w oparciu o przepisy MEN.</w:t>
            </w:r>
          </w:p>
        </w:tc>
      </w:tr>
      <w:tr w:rsidR="00A373A0" w:rsidRPr="00542AD3" w14:paraId="63B072E4" w14:textId="77777777" w:rsidTr="00D87D56">
        <w:tc>
          <w:tcPr>
            <w:tcW w:w="477" w:type="dxa"/>
          </w:tcPr>
          <w:p w14:paraId="39977674" w14:textId="77777777" w:rsidR="00451987" w:rsidRPr="00542AD3" w:rsidRDefault="00451987" w:rsidP="00451987">
            <w:pPr>
              <w:rPr>
                <w:rFonts w:ascii="Arial" w:hAnsi="Arial" w:cs="Arial"/>
                <w:sz w:val="18"/>
                <w:szCs w:val="18"/>
              </w:rPr>
            </w:pPr>
          </w:p>
        </w:tc>
        <w:tc>
          <w:tcPr>
            <w:tcW w:w="1109" w:type="dxa"/>
          </w:tcPr>
          <w:p w14:paraId="02A81497" w14:textId="4E1AD144" w:rsidR="00451987" w:rsidRPr="00542AD3" w:rsidRDefault="00451987" w:rsidP="00451987">
            <w:pPr>
              <w:rPr>
                <w:rFonts w:ascii="Arial" w:hAnsi="Arial" w:cs="Arial"/>
                <w:sz w:val="18"/>
                <w:szCs w:val="18"/>
              </w:rPr>
            </w:pPr>
            <w:r w:rsidRPr="00542AD3">
              <w:rPr>
                <w:rFonts w:ascii="Arial" w:hAnsi="Arial" w:cs="Arial"/>
                <w:sz w:val="18"/>
                <w:szCs w:val="18"/>
              </w:rPr>
              <w:t>Załącznik nr 11 pkt 4.8</w:t>
            </w:r>
          </w:p>
        </w:tc>
        <w:tc>
          <w:tcPr>
            <w:tcW w:w="1838" w:type="dxa"/>
          </w:tcPr>
          <w:p w14:paraId="052A8D2C" w14:textId="52DB0E5E"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6823AD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Przeprowadzanie badania dostępności farmaceutycznej substancji czynnej z różnych postaci produktów leczniczych. (proponuję wykreślenie)</w:t>
            </w:r>
          </w:p>
          <w:p w14:paraId="3BD52103" w14:textId="77777777" w:rsidR="00451987" w:rsidRPr="00542AD3" w:rsidRDefault="00451987" w:rsidP="00451987">
            <w:pPr>
              <w:rPr>
                <w:rFonts w:ascii="Arial" w:hAnsi="Arial" w:cs="Arial"/>
                <w:bCs/>
                <w:sz w:val="18"/>
                <w:szCs w:val="18"/>
              </w:rPr>
            </w:pPr>
          </w:p>
          <w:p w14:paraId="7A6052D8" w14:textId="77777777" w:rsidR="00451987" w:rsidRPr="00542AD3" w:rsidRDefault="00451987" w:rsidP="00451987">
            <w:pPr>
              <w:rPr>
                <w:rFonts w:ascii="Arial" w:hAnsi="Arial" w:cs="Arial"/>
                <w:bCs/>
                <w:sz w:val="18"/>
                <w:szCs w:val="18"/>
              </w:rPr>
            </w:pPr>
          </w:p>
          <w:p w14:paraId="5C5711BE" w14:textId="77777777" w:rsidR="00451987" w:rsidRPr="00542AD3" w:rsidRDefault="00451987" w:rsidP="00451987">
            <w:pPr>
              <w:rPr>
                <w:rFonts w:ascii="Arial" w:hAnsi="Arial" w:cs="Arial"/>
                <w:bCs/>
                <w:sz w:val="18"/>
                <w:szCs w:val="18"/>
              </w:rPr>
            </w:pPr>
          </w:p>
          <w:p w14:paraId="135087CF" w14:textId="77777777" w:rsidR="00451987" w:rsidRPr="00542AD3" w:rsidRDefault="00451987" w:rsidP="00451987">
            <w:pPr>
              <w:rPr>
                <w:rFonts w:ascii="Arial" w:hAnsi="Arial" w:cs="Arial"/>
                <w:bCs/>
                <w:sz w:val="18"/>
                <w:szCs w:val="18"/>
              </w:rPr>
            </w:pPr>
          </w:p>
          <w:p w14:paraId="4C7679D2" w14:textId="77777777" w:rsidR="00451987" w:rsidRPr="00542AD3" w:rsidRDefault="00451987" w:rsidP="00451987">
            <w:pPr>
              <w:rPr>
                <w:rFonts w:ascii="Arial" w:hAnsi="Arial" w:cs="Arial"/>
                <w:sz w:val="18"/>
                <w:szCs w:val="18"/>
              </w:rPr>
            </w:pPr>
          </w:p>
        </w:tc>
        <w:tc>
          <w:tcPr>
            <w:tcW w:w="2410" w:type="dxa"/>
            <w:gridSpan w:val="2"/>
          </w:tcPr>
          <w:p w14:paraId="782C5DE5" w14:textId="1376C540" w:rsidR="00451987" w:rsidRPr="00542AD3" w:rsidRDefault="00451987" w:rsidP="00451987">
            <w:pPr>
              <w:rPr>
                <w:rFonts w:ascii="Arial" w:hAnsi="Arial" w:cs="Arial"/>
                <w:sz w:val="18"/>
                <w:szCs w:val="18"/>
              </w:rPr>
            </w:pPr>
            <w:r w:rsidRPr="00542AD3">
              <w:rPr>
                <w:rFonts w:ascii="Arial" w:hAnsi="Arial" w:cs="Arial"/>
                <w:bCs/>
                <w:sz w:val="18"/>
                <w:szCs w:val="18"/>
              </w:rPr>
              <w:t>Do przeprowadzania takiego badania wymagana jest specjalistyczna wiedza z zakresu technologii postaci leku, chemii, fizyki, farmakokinetyki. Badania ma decydujące znaczenie przy rejestracji leków.</w:t>
            </w:r>
          </w:p>
        </w:tc>
        <w:tc>
          <w:tcPr>
            <w:tcW w:w="2268" w:type="dxa"/>
          </w:tcPr>
          <w:p w14:paraId="591B0B55" w14:textId="77777777" w:rsidR="00451987" w:rsidRPr="00542AD3" w:rsidRDefault="00451987" w:rsidP="00451987">
            <w:pPr>
              <w:rPr>
                <w:rFonts w:ascii="Arial" w:hAnsi="Arial" w:cs="Arial"/>
                <w:sz w:val="18"/>
                <w:szCs w:val="18"/>
              </w:rPr>
            </w:pPr>
          </w:p>
        </w:tc>
        <w:tc>
          <w:tcPr>
            <w:tcW w:w="2942" w:type="dxa"/>
          </w:tcPr>
          <w:p w14:paraId="4E79F2CE" w14:textId="5E8C29AE"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F949EB" w:rsidRPr="00542AD3">
              <w:rPr>
                <w:rFonts w:ascii="Arial" w:hAnsi="Arial" w:cs="Arial"/>
                <w:bCs/>
                <w:sz w:val="18"/>
                <w:szCs w:val="18"/>
              </w:rPr>
              <w:t>.</w:t>
            </w:r>
          </w:p>
          <w:p w14:paraId="7D8EA081" w14:textId="107516AD" w:rsidR="00451987" w:rsidRPr="00542AD3" w:rsidRDefault="00451987" w:rsidP="00451987">
            <w:pPr>
              <w:rPr>
                <w:rFonts w:ascii="Arial" w:hAnsi="Arial" w:cs="Arial"/>
                <w:sz w:val="18"/>
                <w:szCs w:val="18"/>
              </w:rPr>
            </w:pPr>
            <w:r w:rsidRPr="00542AD3">
              <w:rPr>
                <w:rFonts w:ascii="Arial" w:hAnsi="Arial" w:cs="Arial"/>
                <w:bCs/>
                <w:sz w:val="18"/>
                <w:szCs w:val="18"/>
              </w:rPr>
              <w:t>Podstawa programowa kształcenia w zawodzie technik farmaceutyczny zawiera efekty kształcenia w tym zakresie. Zgodnie jednak z pkt 4, wszystkie szczegółowe czynności składające się na ten punkt polegają na współuczestnictwie t</w:t>
            </w:r>
            <w:r w:rsidR="00F949EB" w:rsidRPr="00542AD3">
              <w:rPr>
                <w:rFonts w:ascii="Arial" w:hAnsi="Arial" w:cs="Arial"/>
                <w:bCs/>
                <w:sz w:val="18"/>
                <w:szCs w:val="18"/>
              </w:rPr>
              <w:t>echnika</w:t>
            </w:r>
            <w:r w:rsidRPr="00542AD3">
              <w:rPr>
                <w:rFonts w:ascii="Arial" w:hAnsi="Arial" w:cs="Arial"/>
                <w:bCs/>
                <w:sz w:val="18"/>
                <w:szCs w:val="18"/>
              </w:rPr>
              <w:t xml:space="preserve"> </w:t>
            </w:r>
            <w:r w:rsidR="00F949EB" w:rsidRPr="00542AD3">
              <w:rPr>
                <w:rFonts w:ascii="Arial" w:hAnsi="Arial" w:cs="Arial"/>
                <w:bCs/>
                <w:sz w:val="18"/>
                <w:szCs w:val="18"/>
              </w:rPr>
              <w:t>farmaceutycznego</w:t>
            </w:r>
            <w:r w:rsidRPr="00542AD3">
              <w:rPr>
                <w:rFonts w:ascii="Arial" w:hAnsi="Arial" w:cs="Arial"/>
                <w:bCs/>
                <w:sz w:val="18"/>
                <w:szCs w:val="18"/>
              </w:rPr>
              <w:t xml:space="preserve"> w ich wykonywaniu</w:t>
            </w:r>
            <w:r w:rsidR="00F949EB" w:rsidRPr="00542AD3">
              <w:rPr>
                <w:rFonts w:ascii="Arial" w:hAnsi="Arial" w:cs="Arial"/>
                <w:bCs/>
                <w:sz w:val="18"/>
                <w:szCs w:val="18"/>
              </w:rPr>
              <w:t>. Dodatkowo przepis uzupełniono, że czynność ta wykonywana jest przez technika farmaceutycznego w placówkach naukowych i laboratoriach produkcyjnych w przemyśle farmaceutycznym.</w:t>
            </w:r>
          </w:p>
        </w:tc>
      </w:tr>
      <w:tr w:rsidR="00A373A0" w:rsidRPr="00542AD3" w14:paraId="461A0857" w14:textId="77777777" w:rsidTr="00D87D56">
        <w:tc>
          <w:tcPr>
            <w:tcW w:w="477" w:type="dxa"/>
          </w:tcPr>
          <w:p w14:paraId="3575D5A6" w14:textId="77777777" w:rsidR="00451987" w:rsidRPr="00542AD3" w:rsidRDefault="00451987" w:rsidP="00451987">
            <w:pPr>
              <w:rPr>
                <w:rFonts w:ascii="Arial" w:hAnsi="Arial" w:cs="Arial"/>
                <w:sz w:val="18"/>
                <w:szCs w:val="18"/>
              </w:rPr>
            </w:pPr>
          </w:p>
        </w:tc>
        <w:tc>
          <w:tcPr>
            <w:tcW w:w="1109" w:type="dxa"/>
          </w:tcPr>
          <w:p w14:paraId="049217DA" w14:textId="0856753B" w:rsidR="00451987" w:rsidRPr="00542AD3" w:rsidRDefault="00451987" w:rsidP="00451987">
            <w:pPr>
              <w:rPr>
                <w:rFonts w:ascii="Arial" w:hAnsi="Arial" w:cs="Arial"/>
                <w:sz w:val="18"/>
                <w:szCs w:val="18"/>
              </w:rPr>
            </w:pPr>
            <w:r w:rsidRPr="00542AD3">
              <w:rPr>
                <w:rFonts w:ascii="Arial" w:hAnsi="Arial" w:cs="Arial"/>
                <w:sz w:val="18"/>
                <w:szCs w:val="18"/>
              </w:rPr>
              <w:t>Załącznik nr 11 pkt 5</w:t>
            </w:r>
          </w:p>
        </w:tc>
        <w:tc>
          <w:tcPr>
            <w:tcW w:w="1838" w:type="dxa"/>
          </w:tcPr>
          <w:p w14:paraId="73A9B1CD" w14:textId="265CF7E6" w:rsidR="00451987" w:rsidRPr="00542AD3" w:rsidRDefault="00451987" w:rsidP="00451987">
            <w:pPr>
              <w:rPr>
                <w:rFonts w:ascii="Arial" w:hAnsi="Arial" w:cs="Arial"/>
                <w:bCs/>
                <w:sz w:val="18"/>
                <w:szCs w:val="18"/>
              </w:rPr>
            </w:pPr>
            <w:r w:rsidRPr="00542AD3">
              <w:rPr>
                <w:rFonts w:ascii="Arial" w:hAnsi="Arial" w:cs="Arial"/>
                <w:bCs/>
                <w:sz w:val="18"/>
                <w:szCs w:val="18"/>
              </w:rPr>
              <w:t>Federacja Przedsiębiorców Polskich</w:t>
            </w:r>
          </w:p>
        </w:tc>
        <w:tc>
          <w:tcPr>
            <w:tcW w:w="2847" w:type="dxa"/>
          </w:tcPr>
          <w:p w14:paraId="5016FABC" w14:textId="6F5255C8" w:rsidR="00451987" w:rsidRPr="00542AD3" w:rsidRDefault="00451987" w:rsidP="00451987">
            <w:pPr>
              <w:rPr>
                <w:rFonts w:ascii="Arial" w:hAnsi="Arial" w:cs="Arial"/>
                <w:bCs/>
                <w:sz w:val="18"/>
                <w:szCs w:val="18"/>
              </w:rPr>
            </w:pPr>
            <w:r w:rsidRPr="00542AD3">
              <w:rPr>
                <w:rFonts w:ascii="Arial" w:hAnsi="Arial" w:cs="Arial"/>
                <w:sz w:val="18"/>
                <w:szCs w:val="18"/>
              </w:rPr>
              <w:t>Proponowana zmiana ma na doprecyzowanie zakresu czynności zawodowych technika farmaceutycznego związanych z prowadzeniem archiwizowaniem dokumentacji.</w:t>
            </w:r>
          </w:p>
        </w:tc>
        <w:tc>
          <w:tcPr>
            <w:tcW w:w="2410" w:type="dxa"/>
            <w:gridSpan w:val="2"/>
          </w:tcPr>
          <w:p w14:paraId="1C9DE27A" w14:textId="7E523BB0" w:rsidR="00451987" w:rsidRPr="00542AD3" w:rsidRDefault="00451987" w:rsidP="00451987">
            <w:pPr>
              <w:rPr>
                <w:rFonts w:ascii="Arial" w:hAnsi="Arial" w:cs="Arial"/>
                <w:bCs/>
                <w:sz w:val="18"/>
                <w:szCs w:val="18"/>
              </w:rPr>
            </w:pPr>
            <w:r w:rsidRPr="00542AD3">
              <w:rPr>
                <w:rFonts w:ascii="Arial" w:hAnsi="Arial" w:cs="Arial"/>
                <w:bCs/>
                <w:sz w:val="18"/>
                <w:szCs w:val="18"/>
              </w:rPr>
              <w:t>Prowadzenie i archiwizowanie dokumentacji  nie powinny być ograniczone wyłącznie do sporządzanych leków recepturowych aptecznych, a  obejmować całość prowadzonej dokumentacji, w granicach uprawnień uprawnień zawodowych techników farmaceutycznych</w:t>
            </w:r>
          </w:p>
        </w:tc>
        <w:tc>
          <w:tcPr>
            <w:tcW w:w="2268" w:type="dxa"/>
          </w:tcPr>
          <w:p w14:paraId="70063689" w14:textId="16259F03" w:rsidR="00451987" w:rsidRPr="00542AD3" w:rsidRDefault="00451987" w:rsidP="00451987">
            <w:pPr>
              <w:rPr>
                <w:rFonts w:ascii="Arial" w:hAnsi="Arial" w:cs="Arial"/>
                <w:sz w:val="18"/>
                <w:szCs w:val="18"/>
              </w:rPr>
            </w:pPr>
            <w:r w:rsidRPr="00542AD3">
              <w:rPr>
                <w:rFonts w:ascii="Arial" w:hAnsi="Arial" w:cs="Arial"/>
                <w:bCs/>
                <w:sz w:val="18"/>
                <w:szCs w:val="18"/>
              </w:rPr>
              <w:t>Należy uzupełnić pkt 5 także o prowadzenie pozostałej przewidzianej prawem dokumentacji,</w:t>
            </w:r>
            <w:r w:rsidRPr="00542AD3">
              <w:rPr>
                <w:rFonts w:ascii="Arial" w:hAnsi="Arial" w:cs="Arial"/>
                <w:bCs/>
                <w:sz w:val="18"/>
                <w:szCs w:val="18"/>
              </w:rPr>
              <w:tab/>
              <w:t>w granicach uprawnień zawodowych techników farmaceutycznych.</w:t>
            </w:r>
          </w:p>
        </w:tc>
        <w:tc>
          <w:tcPr>
            <w:tcW w:w="2942" w:type="dxa"/>
          </w:tcPr>
          <w:p w14:paraId="00D97133" w14:textId="77777777" w:rsidR="00F949EB"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F949EB" w:rsidRPr="00542AD3">
              <w:rPr>
                <w:rFonts w:ascii="Arial" w:hAnsi="Arial" w:cs="Arial"/>
                <w:bCs/>
                <w:sz w:val="18"/>
                <w:szCs w:val="18"/>
              </w:rPr>
              <w:t>nieuwzględniona,</w:t>
            </w:r>
          </w:p>
          <w:p w14:paraId="39672C44" w14:textId="6139627A" w:rsidR="00451987" w:rsidRPr="00542AD3" w:rsidRDefault="00F949EB" w:rsidP="00451987">
            <w:pPr>
              <w:rPr>
                <w:rFonts w:ascii="Arial" w:hAnsi="Arial" w:cs="Arial"/>
                <w:bCs/>
                <w:sz w:val="18"/>
                <w:szCs w:val="18"/>
              </w:rPr>
            </w:pPr>
            <w:r w:rsidRPr="00542AD3">
              <w:rPr>
                <w:rFonts w:ascii="Arial" w:hAnsi="Arial" w:cs="Arial"/>
                <w:bCs/>
                <w:sz w:val="18"/>
                <w:szCs w:val="18"/>
              </w:rPr>
              <w:t xml:space="preserve">Czynność wykreślono </w:t>
            </w:r>
            <w:r w:rsidR="00451987" w:rsidRPr="00542AD3">
              <w:rPr>
                <w:rFonts w:ascii="Arial" w:hAnsi="Arial" w:cs="Arial"/>
                <w:bCs/>
                <w:sz w:val="18"/>
                <w:szCs w:val="18"/>
              </w:rPr>
              <w:t xml:space="preserve">w związku z uwagą RCL </w:t>
            </w:r>
            <w:r w:rsidRPr="00542AD3">
              <w:rPr>
                <w:rFonts w:ascii="Arial" w:hAnsi="Arial" w:cs="Arial"/>
                <w:bCs/>
                <w:sz w:val="18"/>
                <w:szCs w:val="18"/>
              </w:rPr>
              <w:t xml:space="preserve">dotyczącą </w:t>
            </w:r>
            <w:r w:rsidR="00451987" w:rsidRPr="00542AD3">
              <w:rPr>
                <w:rFonts w:ascii="Arial" w:hAnsi="Arial" w:cs="Arial"/>
                <w:bCs/>
                <w:sz w:val="18"/>
                <w:szCs w:val="18"/>
              </w:rPr>
              <w:t>dokumentacji</w:t>
            </w:r>
            <w:r w:rsidRPr="00542AD3">
              <w:rPr>
                <w:rFonts w:ascii="Arial" w:hAnsi="Arial" w:cs="Arial"/>
                <w:bCs/>
                <w:sz w:val="18"/>
                <w:szCs w:val="18"/>
              </w:rPr>
              <w:t>.</w:t>
            </w:r>
          </w:p>
        </w:tc>
      </w:tr>
      <w:tr w:rsidR="00A373A0" w:rsidRPr="00542AD3" w14:paraId="0E17910D" w14:textId="77777777" w:rsidTr="00D25CB8">
        <w:tc>
          <w:tcPr>
            <w:tcW w:w="13891" w:type="dxa"/>
            <w:gridSpan w:val="8"/>
          </w:tcPr>
          <w:p w14:paraId="32840744" w14:textId="4257BDC0"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12 – TECHNIK MASAŻYSTA</w:t>
            </w:r>
          </w:p>
        </w:tc>
      </w:tr>
      <w:tr w:rsidR="00A373A0" w:rsidRPr="00542AD3" w14:paraId="5536D0AE" w14:textId="77777777" w:rsidTr="00D87D56">
        <w:tc>
          <w:tcPr>
            <w:tcW w:w="477" w:type="dxa"/>
          </w:tcPr>
          <w:p w14:paraId="0AA4B1A1" w14:textId="77777777" w:rsidR="00451987" w:rsidRPr="00542AD3" w:rsidRDefault="00451987" w:rsidP="00451987">
            <w:pPr>
              <w:rPr>
                <w:rFonts w:ascii="Arial" w:hAnsi="Arial" w:cs="Arial"/>
                <w:sz w:val="18"/>
                <w:szCs w:val="18"/>
              </w:rPr>
            </w:pPr>
          </w:p>
        </w:tc>
        <w:tc>
          <w:tcPr>
            <w:tcW w:w="1109" w:type="dxa"/>
          </w:tcPr>
          <w:p w14:paraId="6B3F1D71" w14:textId="6D61C6B4" w:rsidR="00451987" w:rsidRPr="00542AD3" w:rsidRDefault="00451987" w:rsidP="00451987">
            <w:pPr>
              <w:rPr>
                <w:rFonts w:ascii="Arial" w:hAnsi="Arial" w:cs="Arial"/>
                <w:sz w:val="18"/>
                <w:szCs w:val="18"/>
              </w:rPr>
            </w:pPr>
            <w:r w:rsidRPr="00542AD3">
              <w:rPr>
                <w:rFonts w:ascii="Arial" w:hAnsi="Arial" w:cs="Arial"/>
                <w:sz w:val="18"/>
                <w:szCs w:val="18"/>
              </w:rPr>
              <w:t>Załącznik nr 12</w:t>
            </w:r>
          </w:p>
        </w:tc>
        <w:tc>
          <w:tcPr>
            <w:tcW w:w="1838" w:type="dxa"/>
          </w:tcPr>
          <w:p w14:paraId="6F595B7A" w14:textId="3EA19090" w:rsidR="00451987" w:rsidRPr="00542AD3" w:rsidRDefault="00451987" w:rsidP="00451987">
            <w:pPr>
              <w:rPr>
                <w:rFonts w:ascii="Arial" w:hAnsi="Arial" w:cs="Arial"/>
                <w:bCs/>
                <w:sz w:val="18"/>
                <w:szCs w:val="18"/>
              </w:rPr>
            </w:pPr>
            <w:r w:rsidRPr="00542AD3">
              <w:rPr>
                <w:rFonts w:ascii="Arial" w:hAnsi="Arial" w:cs="Arial"/>
                <w:bCs/>
                <w:sz w:val="18"/>
                <w:szCs w:val="18"/>
              </w:rPr>
              <w:t>Związek Powiatów Polskich ( w ramach KWRIST)</w:t>
            </w:r>
          </w:p>
        </w:tc>
        <w:tc>
          <w:tcPr>
            <w:tcW w:w="2847" w:type="dxa"/>
          </w:tcPr>
          <w:p w14:paraId="52175905" w14:textId="74BB690D" w:rsidR="00451987" w:rsidRPr="00542AD3" w:rsidRDefault="00451987" w:rsidP="00451987">
            <w:pPr>
              <w:rPr>
                <w:rFonts w:ascii="Arial" w:hAnsi="Arial" w:cs="Arial"/>
                <w:bCs/>
                <w:sz w:val="18"/>
                <w:szCs w:val="18"/>
              </w:rPr>
            </w:pPr>
            <w:r w:rsidRPr="00542AD3">
              <w:rPr>
                <w:rFonts w:ascii="Arial" w:hAnsi="Arial" w:cs="Arial"/>
                <w:bCs/>
                <w:sz w:val="18"/>
                <w:szCs w:val="18"/>
              </w:rPr>
              <w:t>Technik masażysta nie powinien odpowiadać za przeprowadzenie kompleksowego badania i planowania całościowego programu rehabilitacji, gdyż nadzorują to lekarze rehabilitacji bądź mgr fizjoterapii z prawem wykonywania wizyty fizjoterapeutycznej.</w:t>
            </w:r>
          </w:p>
        </w:tc>
        <w:tc>
          <w:tcPr>
            <w:tcW w:w="2410" w:type="dxa"/>
            <w:gridSpan w:val="2"/>
          </w:tcPr>
          <w:p w14:paraId="64BEFED7" w14:textId="77777777" w:rsidR="00451987" w:rsidRPr="00542AD3" w:rsidRDefault="00451987" w:rsidP="00451987">
            <w:pPr>
              <w:rPr>
                <w:rFonts w:ascii="Arial" w:hAnsi="Arial" w:cs="Arial"/>
                <w:bCs/>
                <w:sz w:val="18"/>
                <w:szCs w:val="18"/>
              </w:rPr>
            </w:pPr>
          </w:p>
        </w:tc>
        <w:tc>
          <w:tcPr>
            <w:tcW w:w="2268" w:type="dxa"/>
          </w:tcPr>
          <w:p w14:paraId="0E4358C6" w14:textId="77777777" w:rsidR="00451987" w:rsidRPr="00542AD3" w:rsidRDefault="00451987" w:rsidP="00451987">
            <w:pPr>
              <w:rPr>
                <w:rFonts w:ascii="Arial" w:hAnsi="Arial" w:cs="Arial"/>
                <w:sz w:val="18"/>
                <w:szCs w:val="18"/>
              </w:rPr>
            </w:pPr>
          </w:p>
        </w:tc>
        <w:tc>
          <w:tcPr>
            <w:tcW w:w="2942" w:type="dxa"/>
          </w:tcPr>
          <w:p w14:paraId="7750E3E8" w14:textId="36BD090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6103D5" w:rsidRPr="00542AD3">
              <w:rPr>
                <w:rFonts w:ascii="Arial" w:hAnsi="Arial" w:cs="Arial"/>
                <w:bCs/>
                <w:sz w:val="18"/>
                <w:szCs w:val="18"/>
              </w:rPr>
              <w:t xml:space="preserve">uwzględniona. </w:t>
            </w:r>
          </w:p>
          <w:p w14:paraId="5ED16625" w14:textId="77777777" w:rsidR="006103D5" w:rsidRPr="00542AD3" w:rsidRDefault="006103D5" w:rsidP="00451987">
            <w:pPr>
              <w:rPr>
                <w:rFonts w:ascii="Arial" w:hAnsi="Arial" w:cs="Arial"/>
                <w:bCs/>
                <w:sz w:val="18"/>
                <w:szCs w:val="18"/>
              </w:rPr>
            </w:pPr>
          </w:p>
          <w:p w14:paraId="48B14F2A" w14:textId="449C7DC2" w:rsidR="00451987" w:rsidRPr="00542AD3" w:rsidRDefault="00815988" w:rsidP="00451987">
            <w:pPr>
              <w:rPr>
                <w:rFonts w:ascii="Arial" w:hAnsi="Arial" w:cs="Arial"/>
                <w:bCs/>
                <w:sz w:val="18"/>
                <w:szCs w:val="18"/>
              </w:rPr>
            </w:pPr>
            <w:r w:rsidRPr="00542AD3">
              <w:rPr>
                <w:rFonts w:ascii="Arial" w:hAnsi="Arial" w:cs="Arial"/>
                <w:bCs/>
                <w:sz w:val="18"/>
                <w:szCs w:val="18"/>
              </w:rPr>
              <w:t>Przepisy zostały przeredagowane w taki sposób, by masaż leczniczy wykonywany był na zlecenie lekarza i zgodnie z zaleceniami fizjoterapeuty.</w:t>
            </w:r>
          </w:p>
        </w:tc>
      </w:tr>
      <w:tr w:rsidR="00A373A0" w:rsidRPr="00542AD3" w14:paraId="748FB247" w14:textId="77777777" w:rsidTr="00D87D56">
        <w:tc>
          <w:tcPr>
            <w:tcW w:w="477" w:type="dxa"/>
          </w:tcPr>
          <w:p w14:paraId="19150DDF" w14:textId="77777777" w:rsidR="00451987" w:rsidRPr="00542AD3" w:rsidRDefault="00451987" w:rsidP="00451987">
            <w:pPr>
              <w:rPr>
                <w:rFonts w:ascii="Arial" w:hAnsi="Arial" w:cs="Arial"/>
                <w:sz w:val="18"/>
                <w:szCs w:val="18"/>
              </w:rPr>
            </w:pPr>
          </w:p>
        </w:tc>
        <w:tc>
          <w:tcPr>
            <w:tcW w:w="1109" w:type="dxa"/>
          </w:tcPr>
          <w:p w14:paraId="57C1DEAE" w14:textId="2D32F8C6" w:rsidR="00451987" w:rsidRPr="00542AD3" w:rsidRDefault="00451987" w:rsidP="00451987">
            <w:pPr>
              <w:rPr>
                <w:rFonts w:ascii="Arial" w:hAnsi="Arial" w:cs="Arial"/>
                <w:sz w:val="18"/>
                <w:szCs w:val="18"/>
              </w:rPr>
            </w:pPr>
            <w:r w:rsidRPr="00542AD3">
              <w:rPr>
                <w:rFonts w:ascii="Arial" w:hAnsi="Arial" w:cs="Arial"/>
                <w:sz w:val="18"/>
                <w:szCs w:val="18"/>
              </w:rPr>
              <w:t>Załącznik nr 12</w:t>
            </w:r>
          </w:p>
        </w:tc>
        <w:tc>
          <w:tcPr>
            <w:tcW w:w="1838" w:type="dxa"/>
          </w:tcPr>
          <w:p w14:paraId="43889BAB" w14:textId="62139DDA"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665E717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503419E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uzupełnienia o dwie</w:t>
            </w:r>
          </w:p>
          <w:p w14:paraId="79D1AE4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jednostki redakcyjne (ust.</w:t>
            </w:r>
          </w:p>
          <w:p w14:paraId="6AC8BC85" w14:textId="7C18601D" w:rsidR="00451987" w:rsidRPr="00542AD3" w:rsidRDefault="00451987" w:rsidP="00451987">
            <w:pPr>
              <w:rPr>
                <w:rFonts w:ascii="Arial" w:hAnsi="Arial" w:cs="Arial"/>
                <w:bCs/>
                <w:sz w:val="18"/>
                <w:szCs w:val="18"/>
              </w:rPr>
            </w:pPr>
            <w:r w:rsidRPr="00542AD3">
              <w:rPr>
                <w:rFonts w:ascii="Arial" w:hAnsi="Arial" w:cs="Arial"/>
                <w:bCs/>
                <w:sz w:val="18"/>
                <w:szCs w:val="18"/>
              </w:rPr>
              <w:t>1a i 1b)</w:t>
            </w:r>
          </w:p>
        </w:tc>
        <w:tc>
          <w:tcPr>
            <w:tcW w:w="2410" w:type="dxa"/>
            <w:gridSpan w:val="2"/>
          </w:tcPr>
          <w:p w14:paraId="4E2C35E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Masaż leczniczy należy do metod fizjoterapii, są to</w:t>
            </w:r>
          </w:p>
          <w:p w14:paraId="111C41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działania, które stosuje się w celu leczenia określonych chorób, zmniejszenia nasilenia objawów chorobowych lub zapobiegania</w:t>
            </w:r>
            <w:r w:rsidRPr="00542AD3">
              <w:rPr>
                <w:rFonts w:ascii="Arial" w:hAnsi="Arial" w:cs="Arial"/>
                <w:sz w:val="18"/>
                <w:szCs w:val="18"/>
              </w:rPr>
              <w:t xml:space="preserve"> </w:t>
            </w:r>
            <w:r w:rsidRPr="00542AD3">
              <w:rPr>
                <w:rFonts w:ascii="Arial" w:hAnsi="Arial" w:cs="Arial"/>
                <w:bCs/>
                <w:sz w:val="18"/>
                <w:szCs w:val="18"/>
              </w:rPr>
              <w:t>chorobom. Wskazania do stosowania masażu leczniczego obejmują m.in.: choroby i dysfunkcje narządu ruchu, choroby układu oddechowego, choroby układu nerwowego, choroby naczyń obwodowych, choroby układu limfatycznego.</w:t>
            </w:r>
          </w:p>
          <w:p w14:paraId="0402CA4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Masaż leczniczy powinien odbywać się na zlecenie</w:t>
            </w:r>
          </w:p>
          <w:p w14:paraId="7A17817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lekarza, który postawi diagnozę, uwzględni choroby</w:t>
            </w:r>
          </w:p>
          <w:p w14:paraId="72CF042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współistniejące i przeciwwskazania , po czym</w:t>
            </w:r>
          </w:p>
          <w:p w14:paraId="0AE0310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wystawi zlecenie na wykonanie zabiegu masażu w</w:t>
            </w:r>
          </w:p>
          <w:p w14:paraId="55C69F8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danej jednostce chorobowej. Zgodnie z art. 4 ust. 2 pkt 4 ustawy z dnia 25 września 2015 r. o zawodzie fizjoterapeuty, </w:t>
            </w:r>
            <w:r w:rsidRPr="00542AD3">
              <w:rPr>
                <w:rFonts w:ascii="Arial" w:hAnsi="Arial" w:cs="Arial"/>
                <w:bCs/>
                <w:sz w:val="18"/>
                <w:szCs w:val="18"/>
              </w:rPr>
              <w:lastRenderedPageBreak/>
              <w:t>wykonywanie zawodu fizjoterapeuty polega na kwalifikowaniu, planowaniu i prowadzeniu masażu.</w:t>
            </w:r>
          </w:p>
          <w:p w14:paraId="3FE3F0A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Masaż leczniczy to zabieg fizjoterapeutyczny</w:t>
            </w:r>
          </w:p>
          <w:p w14:paraId="269386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należący do jednej z metod fizjoterapii; to fizjoterapeuta stosując odpowiednie i</w:t>
            </w:r>
          </w:p>
          <w:p w14:paraId="048FCBA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indywidualnie dobrane metody planuje i realizuje</w:t>
            </w:r>
          </w:p>
          <w:p w14:paraId="1B83EAC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proces fizjoterapii, określa m.in. rodzaj, okolicę,</w:t>
            </w:r>
          </w:p>
          <w:p w14:paraId="2ED2C7D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liczbę i częstotliwość zabiegów (w tym zabiegów</w:t>
            </w:r>
          </w:p>
          <w:p w14:paraId="674913A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masażu). Zabiegi fizjoterapeutyczne stosowane we wskazanych parametrach i określonym czasie</w:t>
            </w:r>
          </w:p>
          <w:p w14:paraId="7984401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wywołują przewidywany i planowany efekt leczniczy. Natomiast stosowane w przekraczających</w:t>
            </w:r>
          </w:p>
          <w:p w14:paraId="619AA7D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dawkach i ilości zabiegów mogą doprowadzają do</w:t>
            </w:r>
          </w:p>
          <w:p w14:paraId="0524B61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nieporządnych reakcji organizmu, które są w</w:t>
            </w:r>
          </w:p>
          <w:p w14:paraId="6C6AA7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efekcie szkodliwe.</w:t>
            </w:r>
            <w:r w:rsidRPr="00542AD3">
              <w:rPr>
                <w:rFonts w:ascii="Arial" w:hAnsi="Arial" w:cs="Arial"/>
                <w:sz w:val="18"/>
                <w:szCs w:val="18"/>
              </w:rPr>
              <w:t xml:space="preserve"> </w:t>
            </w:r>
            <w:r w:rsidRPr="00542AD3">
              <w:rPr>
                <w:rFonts w:ascii="Arial" w:hAnsi="Arial" w:cs="Arial"/>
                <w:bCs/>
                <w:sz w:val="18"/>
                <w:szCs w:val="18"/>
              </w:rPr>
              <w:t>Konsekwencją powyższej zmiany będzie:</w:t>
            </w:r>
          </w:p>
          <w:p w14:paraId="529F88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modyfikacja ust. 1 pkt 1.6 i nadanie tej jednostce</w:t>
            </w:r>
          </w:p>
          <w:p w14:paraId="4D41F51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następującego brzmienia:</w:t>
            </w:r>
          </w:p>
          <w:p w14:paraId="766493B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„1.6. Dobieranie metodyki i techniki masażu</w:t>
            </w:r>
          </w:p>
          <w:p w14:paraId="0B832F2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indywidualnie do potrzeb oraz aktualnego stanu pacjenta z uwzględnieniem rozpoznania</w:t>
            </w:r>
          </w:p>
          <w:p w14:paraId="42B44E5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zasadniczego i chorób współistniejących oraz</w:t>
            </w:r>
            <w:r w:rsidRPr="00542AD3">
              <w:rPr>
                <w:rFonts w:ascii="Arial" w:hAnsi="Arial" w:cs="Arial"/>
                <w:sz w:val="18"/>
                <w:szCs w:val="18"/>
              </w:rPr>
              <w:t xml:space="preserve"> </w:t>
            </w:r>
            <w:r w:rsidRPr="00542AD3">
              <w:rPr>
                <w:rFonts w:ascii="Arial" w:hAnsi="Arial" w:cs="Arial"/>
                <w:bCs/>
                <w:sz w:val="18"/>
                <w:szCs w:val="18"/>
              </w:rPr>
              <w:lastRenderedPageBreak/>
              <w:t>wskazań i przeciwwskazań lekarskich.",</w:t>
            </w:r>
          </w:p>
          <w:p w14:paraId="31F52C82" w14:textId="1A2D7C4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usunięcie w ust. 1 w pkt 1.6 pkt 1.6.1, 1.6.2 i 1.6.3. </w:t>
            </w:r>
          </w:p>
        </w:tc>
        <w:tc>
          <w:tcPr>
            <w:tcW w:w="2268" w:type="dxa"/>
          </w:tcPr>
          <w:p w14:paraId="6E146374" w14:textId="42F78B7C"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Proponuję dodanie po ust. 1 kolejnych</w:t>
            </w:r>
            <w:r w:rsidR="003B0FD5" w:rsidRPr="00542AD3">
              <w:rPr>
                <w:rFonts w:ascii="Arial" w:hAnsi="Arial" w:cs="Arial"/>
                <w:bCs/>
                <w:sz w:val="18"/>
                <w:szCs w:val="18"/>
              </w:rPr>
              <w:t xml:space="preserve"> </w:t>
            </w:r>
            <w:r w:rsidRPr="00542AD3">
              <w:rPr>
                <w:rFonts w:ascii="Arial" w:hAnsi="Arial" w:cs="Arial"/>
                <w:bCs/>
                <w:sz w:val="18"/>
                <w:szCs w:val="18"/>
              </w:rPr>
              <w:t>jednostek redakcyjnych w brzmieniu:</w:t>
            </w:r>
          </w:p>
          <w:p w14:paraId="6BD86843" w14:textId="2A58C184" w:rsidR="00451987" w:rsidRPr="00542AD3" w:rsidRDefault="00451987" w:rsidP="00451987">
            <w:pPr>
              <w:rPr>
                <w:rFonts w:ascii="Arial" w:hAnsi="Arial" w:cs="Arial"/>
                <w:bCs/>
                <w:sz w:val="18"/>
                <w:szCs w:val="18"/>
              </w:rPr>
            </w:pPr>
            <w:r w:rsidRPr="00542AD3">
              <w:rPr>
                <w:rFonts w:ascii="Arial" w:hAnsi="Arial" w:cs="Arial"/>
                <w:bCs/>
                <w:sz w:val="18"/>
                <w:szCs w:val="18"/>
              </w:rPr>
              <w:t>„1.a Wykonywanie masażu leczniczego</w:t>
            </w:r>
            <w:r w:rsidR="003B0FD5" w:rsidRPr="00542AD3">
              <w:rPr>
                <w:rFonts w:ascii="Arial" w:hAnsi="Arial" w:cs="Arial"/>
                <w:bCs/>
                <w:sz w:val="18"/>
                <w:szCs w:val="18"/>
              </w:rPr>
              <w:t xml:space="preserve"> </w:t>
            </w:r>
            <w:r w:rsidRPr="00542AD3">
              <w:rPr>
                <w:rFonts w:ascii="Arial" w:hAnsi="Arial" w:cs="Arial"/>
                <w:bCs/>
                <w:sz w:val="18"/>
                <w:szCs w:val="18"/>
              </w:rPr>
              <w:t>wyłącznie na zlecenie lekarza zawierające rozpoznanie zasadnicze</w:t>
            </w:r>
            <w:r w:rsidR="003B0FD5" w:rsidRPr="00542AD3">
              <w:rPr>
                <w:rFonts w:ascii="Arial" w:hAnsi="Arial" w:cs="Arial"/>
                <w:bCs/>
                <w:sz w:val="18"/>
                <w:szCs w:val="18"/>
              </w:rPr>
              <w:t xml:space="preserve"> </w:t>
            </w:r>
            <w:r w:rsidRPr="00542AD3">
              <w:rPr>
                <w:rFonts w:ascii="Arial" w:hAnsi="Arial" w:cs="Arial"/>
                <w:bCs/>
                <w:sz w:val="18"/>
                <w:szCs w:val="18"/>
              </w:rPr>
              <w:t>(podstawowe, główne) oraz</w:t>
            </w:r>
            <w:r w:rsidR="003B0FD5" w:rsidRPr="00542AD3">
              <w:rPr>
                <w:rFonts w:ascii="Arial" w:hAnsi="Arial" w:cs="Arial"/>
                <w:bCs/>
                <w:sz w:val="18"/>
                <w:szCs w:val="18"/>
              </w:rPr>
              <w:t xml:space="preserve"> </w:t>
            </w:r>
            <w:r w:rsidRPr="00542AD3">
              <w:rPr>
                <w:rFonts w:ascii="Arial" w:hAnsi="Arial" w:cs="Arial"/>
                <w:bCs/>
                <w:sz w:val="18"/>
                <w:szCs w:val="18"/>
              </w:rPr>
              <w:t>rozpoznania chorób współistniejących.</w:t>
            </w:r>
          </w:p>
          <w:p w14:paraId="66943CEA" w14:textId="0F1331B8" w:rsidR="00451987" w:rsidRPr="00542AD3" w:rsidRDefault="00451987" w:rsidP="00451987">
            <w:pPr>
              <w:rPr>
                <w:rFonts w:ascii="Arial" w:hAnsi="Arial" w:cs="Arial"/>
                <w:bCs/>
                <w:sz w:val="18"/>
                <w:szCs w:val="18"/>
              </w:rPr>
            </w:pPr>
            <w:r w:rsidRPr="00542AD3">
              <w:rPr>
                <w:rFonts w:ascii="Arial" w:hAnsi="Arial" w:cs="Arial"/>
                <w:bCs/>
                <w:sz w:val="18"/>
                <w:szCs w:val="18"/>
              </w:rPr>
              <w:t>1b. Masaż leczniczy wykonywany jest</w:t>
            </w:r>
            <w:r w:rsidR="003B0FD5" w:rsidRPr="00542AD3">
              <w:rPr>
                <w:rFonts w:ascii="Arial" w:hAnsi="Arial" w:cs="Arial"/>
                <w:bCs/>
                <w:sz w:val="18"/>
                <w:szCs w:val="18"/>
              </w:rPr>
              <w:t xml:space="preserve"> </w:t>
            </w:r>
            <w:r w:rsidRPr="00542AD3">
              <w:rPr>
                <w:rFonts w:ascii="Arial" w:hAnsi="Arial" w:cs="Arial"/>
                <w:bCs/>
                <w:sz w:val="18"/>
                <w:szCs w:val="18"/>
              </w:rPr>
              <w:t>zgodnie z zaleceniami fizjoterapeuty.</w:t>
            </w:r>
          </w:p>
          <w:p w14:paraId="25B94A2D" w14:textId="39DBDA2D" w:rsidR="00451987" w:rsidRPr="00542AD3" w:rsidRDefault="00451987" w:rsidP="003B0FD5">
            <w:pPr>
              <w:rPr>
                <w:rFonts w:ascii="Arial" w:hAnsi="Arial" w:cs="Arial"/>
                <w:sz w:val="18"/>
                <w:szCs w:val="18"/>
              </w:rPr>
            </w:pPr>
            <w:r w:rsidRPr="00542AD3">
              <w:rPr>
                <w:rFonts w:ascii="Arial" w:hAnsi="Arial" w:cs="Arial"/>
                <w:bCs/>
                <w:sz w:val="18"/>
                <w:szCs w:val="18"/>
              </w:rPr>
              <w:t>Zalecenia obejmują: rodzaj, okolicę,</w:t>
            </w:r>
            <w:r w:rsidR="003B0FD5" w:rsidRPr="00542AD3">
              <w:rPr>
                <w:rFonts w:ascii="Arial" w:hAnsi="Arial" w:cs="Arial"/>
                <w:bCs/>
                <w:sz w:val="18"/>
                <w:szCs w:val="18"/>
              </w:rPr>
              <w:t xml:space="preserve"> </w:t>
            </w:r>
            <w:r w:rsidRPr="00542AD3">
              <w:rPr>
                <w:rFonts w:ascii="Arial" w:hAnsi="Arial" w:cs="Arial"/>
                <w:bCs/>
                <w:sz w:val="18"/>
                <w:szCs w:val="18"/>
              </w:rPr>
              <w:t>liczbę i częstotliwość zabiegów</w:t>
            </w:r>
            <w:r w:rsidR="003B0FD5" w:rsidRPr="00542AD3">
              <w:rPr>
                <w:rFonts w:ascii="Arial" w:hAnsi="Arial" w:cs="Arial"/>
                <w:bCs/>
                <w:sz w:val="18"/>
                <w:szCs w:val="18"/>
              </w:rPr>
              <w:t xml:space="preserve"> </w:t>
            </w:r>
            <w:r w:rsidRPr="00542AD3">
              <w:rPr>
                <w:rFonts w:ascii="Arial" w:hAnsi="Arial" w:cs="Arial"/>
                <w:bCs/>
                <w:sz w:val="18"/>
                <w:szCs w:val="18"/>
              </w:rPr>
              <w:t>masażu"."</w:t>
            </w:r>
          </w:p>
        </w:tc>
        <w:tc>
          <w:tcPr>
            <w:tcW w:w="2942" w:type="dxa"/>
          </w:tcPr>
          <w:p w14:paraId="78C4518D" w14:textId="043D032F"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40743479" w14:textId="13C04177" w:rsidR="00451987" w:rsidRPr="00542AD3" w:rsidRDefault="00451987" w:rsidP="00451987">
            <w:pPr>
              <w:rPr>
                <w:rFonts w:ascii="Arial" w:hAnsi="Arial" w:cs="Arial"/>
                <w:bCs/>
                <w:sz w:val="18"/>
                <w:szCs w:val="18"/>
              </w:rPr>
            </w:pPr>
          </w:p>
          <w:p w14:paraId="6DE0E81D" w14:textId="4E28E363" w:rsidR="00451987" w:rsidRPr="00542AD3" w:rsidRDefault="00DC5C1D" w:rsidP="00451987">
            <w:pPr>
              <w:rPr>
                <w:rFonts w:ascii="Arial" w:hAnsi="Arial" w:cs="Arial"/>
                <w:bCs/>
                <w:sz w:val="18"/>
                <w:szCs w:val="18"/>
              </w:rPr>
            </w:pPr>
            <w:r w:rsidRPr="00542AD3">
              <w:rPr>
                <w:rFonts w:ascii="Arial" w:hAnsi="Arial" w:cs="Arial"/>
                <w:bCs/>
                <w:sz w:val="18"/>
                <w:szCs w:val="18"/>
              </w:rPr>
              <w:t>Przepisy w tym zakresie zostały przeredagowane, by wynikało z nich, że masaż leczniczy jest wykonywany na zlecenie lekarza i zgodnie z zaleceniami fizjoterapeuty. Ponadto dookreślono, że technik masażysta dobiera metodykę i technikę masaży do wskazań i przeciwskazań lekarskich z uwzględnieniem choroby i aktualnego stanu pacjenta, a pkt 1.6.1.-1.6.3. zostały wykreślone.</w:t>
            </w:r>
          </w:p>
          <w:p w14:paraId="41EA744A" w14:textId="77777777" w:rsidR="00451987" w:rsidRPr="00542AD3" w:rsidRDefault="00451987" w:rsidP="00451987">
            <w:pPr>
              <w:rPr>
                <w:rFonts w:ascii="Arial" w:hAnsi="Arial" w:cs="Arial"/>
                <w:bCs/>
                <w:sz w:val="18"/>
                <w:szCs w:val="18"/>
              </w:rPr>
            </w:pPr>
          </w:p>
          <w:p w14:paraId="630EC794" w14:textId="77777777" w:rsidR="00451987" w:rsidRPr="00542AD3" w:rsidRDefault="00451987" w:rsidP="00451987">
            <w:pPr>
              <w:rPr>
                <w:rFonts w:ascii="Arial" w:hAnsi="Arial" w:cs="Arial"/>
                <w:bCs/>
                <w:sz w:val="18"/>
                <w:szCs w:val="18"/>
              </w:rPr>
            </w:pPr>
          </w:p>
          <w:p w14:paraId="5555547C" w14:textId="77777777" w:rsidR="00451987" w:rsidRPr="00542AD3" w:rsidRDefault="00451987" w:rsidP="00451987">
            <w:pPr>
              <w:rPr>
                <w:rFonts w:ascii="Arial" w:hAnsi="Arial" w:cs="Arial"/>
                <w:bCs/>
                <w:sz w:val="18"/>
                <w:szCs w:val="18"/>
              </w:rPr>
            </w:pPr>
          </w:p>
          <w:p w14:paraId="505F56BF" w14:textId="08F03A18" w:rsidR="00451987" w:rsidRPr="00542AD3" w:rsidRDefault="00451987" w:rsidP="00451987">
            <w:pPr>
              <w:rPr>
                <w:rFonts w:ascii="Arial" w:hAnsi="Arial" w:cs="Arial"/>
                <w:bCs/>
                <w:sz w:val="18"/>
                <w:szCs w:val="18"/>
              </w:rPr>
            </w:pPr>
          </w:p>
        </w:tc>
      </w:tr>
      <w:tr w:rsidR="00A373A0" w:rsidRPr="00542AD3" w14:paraId="2A4B581C" w14:textId="77777777" w:rsidTr="00D87D56">
        <w:tc>
          <w:tcPr>
            <w:tcW w:w="477" w:type="dxa"/>
          </w:tcPr>
          <w:p w14:paraId="46C737BE" w14:textId="77777777" w:rsidR="00451987" w:rsidRPr="00542AD3" w:rsidRDefault="00451987" w:rsidP="00451987">
            <w:pPr>
              <w:rPr>
                <w:rFonts w:ascii="Arial" w:hAnsi="Arial" w:cs="Arial"/>
                <w:sz w:val="18"/>
                <w:szCs w:val="18"/>
              </w:rPr>
            </w:pPr>
          </w:p>
        </w:tc>
        <w:tc>
          <w:tcPr>
            <w:tcW w:w="1109" w:type="dxa"/>
          </w:tcPr>
          <w:p w14:paraId="63B240E6" w14:textId="389196C5" w:rsidR="00451987" w:rsidRPr="00542AD3" w:rsidRDefault="00451987" w:rsidP="00451987">
            <w:pPr>
              <w:rPr>
                <w:rFonts w:ascii="Arial" w:hAnsi="Arial" w:cs="Arial"/>
                <w:sz w:val="18"/>
                <w:szCs w:val="18"/>
              </w:rPr>
            </w:pPr>
            <w:r w:rsidRPr="00542AD3">
              <w:rPr>
                <w:rFonts w:ascii="Arial" w:hAnsi="Arial" w:cs="Arial"/>
                <w:sz w:val="18"/>
                <w:szCs w:val="18"/>
              </w:rPr>
              <w:t>Załącznik nr 12</w:t>
            </w:r>
          </w:p>
        </w:tc>
        <w:tc>
          <w:tcPr>
            <w:tcW w:w="1838" w:type="dxa"/>
          </w:tcPr>
          <w:p w14:paraId="48709F55" w14:textId="60149B23"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239D4950" w14:textId="0AE36E30" w:rsidR="00451987" w:rsidRPr="00542AD3" w:rsidRDefault="00451987" w:rsidP="00451987">
            <w:pPr>
              <w:rPr>
                <w:rFonts w:ascii="Arial" w:hAnsi="Arial" w:cs="Arial"/>
                <w:bCs/>
                <w:sz w:val="18"/>
                <w:szCs w:val="18"/>
              </w:rPr>
            </w:pPr>
            <w:r w:rsidRPr="00542AD3">
              <w:rPr>
                <w:rFonts w:ascii="Arial" w:hAnsi="Arial" w:cs="Arial"/>
                <w:sz w:val="18"/>
                <w:szCs w:val="18"/>
              </w:rPr>
              <w:t>Dopisanie do załącznika nr 12 punktu dotyczącego możliwości pracy w sklepie medycznym przez technika masażystę.</w:t>
            </w:r>
          </w:p>
        </w:tc>
        <w:tc>
          <w:tcPr>
            <w:tcW w:w="2410" w:type="dxa"/>
            <w:gridSpan w:val="2"/>
          </w:tcPr>
          <w:p w14:paraId="641235D6" w14:textId="5206F091" w:rsidR="00451987" w:rsidRPr="00542AD3" w:rsidRDefault="00451987" w:rsidP="00451987">
            <w:pPr>
              <w:rPr>
                <w:rFonts w:ascii="Arial" w:hAnsi="Arial" w:cs="Arial"/>
                <w:bCs/>
                <w:sz w:val="18"/>
                <w:szCs w:val="18"/>
              </w:rPr>
            </w:pPr>
            <w:r w:rsidRPr="00542AD3">
              <w:rPr>
                <w:rFonts w:ascii="Arial" w:hAnsi="Arial" w:cs="Arial"/>
                <w:bCs/>
                <w:sz w:val="18"/>
                <w:szCs w:val="18"/>
              </w:rPr>
              <w:t>Poszerzenie zawodów mogących podejmować pracę w sklepie medycznym</w:t>
            </w:r>
          </w:p>
        </w:tc>
        <w:tc>
          <w:tcPr>
            <w:tcW w:w="2268" w:type="dxa"/>
          </w:tcPr>
          <w:p w14:paraId="6F47CF4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Pkt.3.8</w:t>
            </w:r>
          </w:p>
          <w:p w14:paraId="30E8BB0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Dobór i sprzedaż seryjnie produkowanych produktów ortopedycznych w sklepie medycznym pod warunkiem posiadania </w:t>
            </w:r>
            <w:r w:rsidRPr="00542AD3">
              <w:rPr>
                <w:rFonts w:ascii="Arial" w:hAnsi="Arial" w:cs="Arial"/>
                <w:b/>
                <w:sz w:val="18"/>
                <w:szCs w:val="18"/>
              </w:rPr>
              <w:t>półrocznego stażu</w:t>
            </w:r>
            <w:r w:rsidRPr="00542AD3">
              <w:rPr>
                <w:rFonts w:ascii="Arial" w:hAnsi="Arial" w:cs="Arial"/>
                <w:bCs/>
                <w:sz w:val="18"/>
                <w:szCs w:val="18"/>
              </w:rPr>
              <w:t xml:space="preserve"> w tym zakresie.</w:t>
            </w:r>
          </w:p>
          <w:p w14:paraId="29A8404A" w14:textId="6B5ADCEB" w:rsidR="00451987" w:rsidRPr="00542AD3" w:rsidRDefault="00451987" w:rsidP="00451987">
            <w:pPr>
              <w:rPr>
                <w:rFonts w:ascii="Arial" w:hAnsi="Arial" w:cs="Arial"/>
                <w:bCs/>
                <w:sz w:val="18"/>
                <w:szCs w:val="18"/>
              </w:rPr>
            </w:pPr>
            <w:r w:rsidRPr="00542AD3">
              <w:rPr>
                <w:rFonts w:ascii="Arial" w:hAnsi="Arial" w:cs="Arial"/>
                <w:bCs/>
                <w:sz w:val="18"/>
                <w:szCs w:val="18"/>
              </w:rPr>
              <w:t>Dobór seryjnie produkowanych środków pomocniczych w sklepie medycznym.</w:t>
            </w:r>
          </w:p>
        </w:tc>
        <w:tc>
          <w:tcPr>
            <w:tcW w:w="2942" w:type="dxa"/>
          </w:tcPr>
          <w:p w14:paraId="5C1DDA1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4C82F20" w14:textId="77777777" w:rsidR="00451987" w:rsidRPr="00542AD3" w:rsidRDefault="00451987" w:rsidP="00451987">
            <w:pPr>
              <w:rPr>
                <w:rFonts w:ascii="Arial" w:hAnsi="Arial" w:cs="Arial"/>
                <w:bCs/>
                <w:sz w:val="18"/>
                <w:szCs w:val="18"/>
              </w:rPr>
            </w:pPr>
          </w:p>
          <w:p w14:paraId="572FABF7" w14:textId="0EC4968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Należy zaznaczyć, że </w:t>
            </w:r>
          </w:p>
          <w:p w14:paraId="03488073" w14:textId="3E7F8A7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zarządzenie Prezesa NFZ w sprawie warunków zawierania i realizacji umów w rodzaju świadczeń zaopatrzenie w wyroby medyczne przedmioty ortopedyczne nie uwzględnia wprost technika masażysty (tylko osoby co najmniej wykształceniem średnim, które przed 10.02.2009 r. ukończyły kurs z zakresu towaroznawstwa materiałów medycznych i posiadają min. </w:t>
            </w:r>
            <w:r w:rsidRPr="00542AD3">
              <w:rPr>
                <w:rFonts w:ascii="Arial" w:hAnsi="Arial" w:cs="Arial"/>
                <w:b/>
                <w:sz w:val="18"/>
                <w:szCs w:val="18"/>
              </w:rPr>
              <w:t>2 l. staż</w:t>
            </w:r>
            <w:r w:rsidRPr="00542AD3">
              <w:rPr>
                <w:rFonts w:ascii="Arial" w:hAnsi="Arial" w:cs="Arial"/>
                <w:bCs/>
                <w:sz w:val="18"/>
                <w:szCs w:val="18"/>
              </w:rPr>
              <w:t xml:space="preserve"> pracy w tym zakresie; absolwenci studiów w zakresie inżynierii biomedycznej, technik ortopeda, fizjoterapeuta, technik farmaceutyczny, farmaceuta, pielęgniarka lub lekarz z min. </w:t>
            </w:r>
            <w:r w:rsidRPr="00542AD3">
              <w:rPr>
                <w:rFonts w:ascii="Arial" w:hAnsi="Arial" w:cs="Arial"/>
                <w:b/>
                <w:sz w:val="18"/>
                <w:szCs w:val="18"/>
              </w:rPr>
              <w:t>rocznym stażem pracy</w:t>
            </w:r>
            <w:r w:rsidRPr="00542AD3">
              <w:rPr>
                <w:rFonts w:ascii="Arial" w:hAnsi="Arial" w:cs="Arial"/>
                <w:bCs/>
                <w:sz w:val="18"/>
                <w:szCs w:val="18"/>
              </w:rPr>
              <w:t xml:space="preserve"> w tym zakresie; osoby z wykształceniem średnim i certyfikatem potwierdzającym nabycie kwalifikacji wolnorynkowej „Zaopatrywanie w sklepach w wyroby medyczne produkowane seryjnie” z</w:t>
            </w:r>
            <w:r w:rsidRPr="00542AD3">
              <w:rPr>
                <w:rFonts w:ascii="Arial" w:hAnsi="Arial" w:cs="Arial"/>
                <w:b/>
                <w:sz w:val="18"/>
                <w:szCs w:val="18"/>
              </w:rPr>
              <w:t xml:space="preserve"> min. 2 l. stażem pracy </w:t>
            </w:r>
            <w:r w:rsidRPr="00542AD3">
              <w:rPr>
                <w:rFonts w:ascii="Arial" w:hAnsi="Arial" w:cs="Arial"/>
                <w:bCs/>
                <w:sz w:val="18"/>
                <w:szCs w:val="18"/>
              </w:rPr>
              <w:t xml:space="preserve">w tym zakresie; instruktor orientacji przestrzennej i mobilności, w przypadku lasek dla os. niewidomych). Zatem jeżeli technik masażysta ukończył przed 10.02.2009 r. kurs z zakresu towaroznawstwa materiałów medycznych, to może brać udział w realizacji </w:t>
            </w:r>
            <w:r w:rsidRPr="00542AD3">
              <w:rPr>
                <w:rFonts w:ascii="Arial" w:hAnsi="Arial" w:cs="Arial"/>
                <w:bCs/>
                <w:sz w:val="18"/>
                <w:szCs w:val="18"/>
              </w:rPr>
              <w:lastRenderedPageBreak/>
              <w:t>świadczenia dotyczącego zaopatrzenia w przedmioty ortopedyczne w tym zakresie.</w:t>
            </w:r>
          </w:p>
          <w:p w14:paraId="36B71FCA" w14:textId="206ABCC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Natomiast rozporządzenie MZ w sprawie kwalifikacji osób wydających produkty lecznicze w placówkach obrotu pozaaptecznego, a także wymogów, jakim powinien odpowiadać lokal i wyposażenie tych placówek oraz punktów aptecznych wskazuje jedynie, że osoby wydające produkty lecznicze w sklepach specjalistycznych zaopatrzenia medycznego muszą posiadać wiedzę na temat tych produktów nabytą z ulotek. W związku z tym, ww. rozporządzenie nie uniemożliwia technikom masażystom wydawania tych </w:t>
            </w:r>
            <w:r w:rsidR="00380B7E" w:rsidRPr="00542AD3">
              <w:rPr>
                <w:rFonts w:ascii="Arial" w:hAnsi="Arial" w:cs="Arial"/>
                <w:bCs/>
                <w:sz w:val="18"/>
                <w:szCs w:val="18"/>
              </w:rPr>
              <w:t>produktów</w:t>
            </w:r>
            <w:r w:rsidRPr="00542AD3">
              <w:rPr>
                <w:rFonts w:ascii="Arial" w:hAnsi="Arial" w:cs="Arial"/>
                <w:bCs/>
                <w:sz w:val="18"/>
                <w:szCs w:val="18"/>
              </w:rPr>
              <w:t xml:space="preserve"> w ww. placówkach obrotu pozaaptecznego.</w:t>
            </w:r>
          </w:p>
        </w:tc>
      </w:tr>
      <w:tr w:rsidR="00A373A0" w:rsidRPr="00542AD3" w14:paraId="703CB13E" w14:textId="77777777" w:rsidTr="00D87D56">
        <w:tc>
          <w:tcPr>
            <w:tcW w:w="477" w:type="dxa"/>
          </w:tcPr>
          <w:p w14:paraId="47B74647" w14:textId="77777777" w:rsidR="00451987" w:rsidRPr="00542AD3" w:rsidRDefault="00451987" w:rsidP="00451987">
            <w:pPr>
              <w:rPr>
                <w:rFonts w:ascii="Arial" w:hAnsi="Arial" w:cs="Arial"/>
                <w:sz w:val="18"/>
                <w:szCs w:val="18"/>
              </w:rPr>
            </w:pPr>
          </w:p>
        </w:tc>
        <w:tc>
          <w:tcPr>
            <w:tcW w:w="1109" w:type="dxa"/>
          </w:tcPr>
          <w:p w14:paraId="5D0FEEA1" w14:textId="7F6D572C" w:rsidR="00451987" w:rsidRPr="00542AD3" w:rsidRDefault="00451987" w:rsidP="00451987">
            <w:pPr>
              <w:rPr>
                <w:rFonts w:ascii="Arial" w:hAnsi="Arial" w:cs="Arial"/>
                <w:sz w:val="18"/>
                <w:szCs w:val="18"/>
              </w:rPr>
            </w:pPr>
            <w:r w:rsidRPr="00542AD3">
              <w:rPr>
                <w:rFonts w:ascii="Arial" w:hAnsi="Arial" w:cs="Arial"/>
                <w:sz w:val="18"/>
                <w:szCs w:val="18"/>
              </w:rPr>
              <w:t>Załącznik nr 12 pkt 1</w:t>
            </w:r>
          </w:p>
        </w:tc>
        <w:tc>
          <w:tcPr>
            <w:tcW w:w="1838" w:type="dxa"/>
          </w:tcPr>
          <w:p w14:paraId="4742725A" w14:textId="259B9455"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225CFA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5B29B4B2" w14:textId="64128087"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34D9AA9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Masaż wykonywany w celach terapeutycznych to masaż leczniczy (świadczenie zdrowotne z zakresu</w:t>
            </w:r>
          </w:p>
          <w:p w14:paraId="1D730E4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fizjoterapii), zgodnie z art. 4 ust. 2 pkt 4 ustawy z</w:t>
            </w:r>
          </w:p>
          <w:p w14:paraId="61F7409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dnia 25 września 2015 r. o zawodzie fizjoterapeuty</w:t>
            </w:r>
          </w:p>
          <w:p w14:paraId="65768E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kwalifikowanie, planowanie i prowadzenie masażu</w:t>
            </w:r>
          </w:p>
          <w:p w14:paraId="1051C23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stanowi jedno ze świadczeń zdrowotnych z zakresu</w:t>
            </w:r>
          </w:p>
          <w:p w14:paraId="6A05EDDF" w14:textId="2B948D1A" w:rsidR="00451987" w:rsidRPr="00542AD3" w:rsidRDefault="00451987" w:rsidP="00451987">
            <w:pPr>
              <w:rPr>
                <w:rFonts w:ascii="Arial" w:hAnsi="Arial" w:cs="Arial"/>
                <w:bCs/>
                <w:sz w:val="18"/>
                <w:szCs w:val="18"/>
              </w:rPr>
            </w:pPr>
            <w:r w:rsidRPr="00542AD3">
              <w:rPr>
                <w:rFonts w:ascii="Arial" w:hAnsi="Arial" w:cs="Arial"/>
                <w:bCs/>
                <w:sz w:val="18"/>
                <w:szCs w:val="18"/>
              </w:rPr>
              <w:t>fizjoterapii.</w:t>
            </w:r>
          </w:p>
        </w:tc>
        <w:tc>
          <w:tcPr>
            <w:tcW w:w="2268" w:type="dxa"/>
          </w:tcPr>
          <w:p w14:paraId="7CF5DF1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w:t>
            </w:r>
          </w:p>
          <w:p w14:paraId="7F7D05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przepisu:</w:t>
            </w:r>
          </w:p>
          <w:p w14:paraId="008382B8" w14:textId="7A4E6813" w:rsidR="00451987" w:rsidRPr="00542AD3" w:rsidRDefault="00451987" w:rsidP="00451987">
            <w:pPr>
              <w:rPr>
                <w:rFonts w:ascii="Arial" w:hAnsi="Arial" w:cs="Arial"/>
                <w:sz w:val="18"/>
                <w:szCs w:val="18"/>
              </w:rPr>
            </w:pPr>
            <w:r w:rsidRPr="00542AD3">
              <w:rPr>
                <w:rFonts w:ascii="Arial" w:hAnsi="Arial" w:cs="Arial"/>
                <w:bCs/>
                <w:sz w:val="18"/>
                <w:szCs w:val="18"/>
              </w:rPr>
              <w:t>„1. Wykonywanie masażu leczniczego.".</w:t>
            </w:r>
          </w:p>
        </w:tc>
        <w:tc>
          <w:tcPr>
            <w:tcW w:w="2942" w:type="dxa"/>
          </w:tcPr>
          <w:p w14:paraId="503A863D" w14:textId="2643FB55" w:rsidR="00451987" w:rsidRPr="00542AD3" w:rsidRDefault="00451987" w:rsidP="00710187">
            <w:pPr>
              <w:rPr>
                <w:rFonts w:ascii="Arial" w:hAnsi="Arial" w:cs="Arial"/>
                <w:bCs/>
                <w:sz w:val="18"/>
                <w:szCs w:val="18"/>
              </w:rPr>
            </w:pPr>
            <w:r w:rsidRPr="00542AD3">
              <w:rPr>
                <w:rFonts w:ascii="Arial" w:hAnsi="Arial" w:cs="Arial"/>
                <w:bCs/>
                <w:sz w:val="18"/>
                <w:szCs w:val="18"/>
              </w:rPr>
              <w:t>Uwaga uwzględniona</w:t>
            </w:r>
            <w:r w:rsidR="00710187" w:rsidRPr="00542AD3">
              <w:rPr>
                <w:rFonts w:ascii="Arial" w:hAnsi="Arial" w:cs="Arial"/>
                <w:bCs/>
                <w:sz w:val="18"/>
                <w:szCs w:val="18"/>
              </w:rPr>
              <w:t>.</w:t>
            </w:r>
          </w:p>
        </w:tc>
      </w:tr>
      <w:tr w:rsidR="00A373A0" w:rsidRPr="00542AD3" w14:paraId="3254591C" w14:textId="77777777" w:rsidTr="00D87D56">
        <w:tc>
          <w:tcPr>
            <w:tcW w:w="477" w:type="dxa"/>
          </w:tcPr>
          <w:p w14:paraId="58FD693F" w14:textId="77777777" w:rsidR="00451987" w:rsidRPr="00542AD3" w:rsidRDefault="00451987" w:rsidP="00451987">
            <w:pPr>
              <w:rPr>
                <w:rFonts w:ascii="Arial" w:hAnsi="Arial" w:cs="Arial"/>
                <w:sz w:val="18"/>
                <w:szCs w:val="18"/>
              </w:rPr>
            </w:pPr>
          </w:p>
        </w:tc>
        <w:tc>
          <w:tcPr>
            <w:tcW w:w="1109" w:type="dxa"/>
          </w:tcPr>
          <w:p w14:paraId="0CBB8DC7" w14:textId="3D16EF2F" w:rsidR="00451987" w:rsidRPr="00542AD3" w:rsidRDefault="00451987" w:rsidP="00451987">
            <w:pPr>
              <w:rPr>
                <w:rFonts w:ascii="Arial" w:hAnsi="Arial" w:cs="Arial"/>
                <w:sz w:val="18"/>
                <w:szCs w:val="18"/>
              </w:rPr>
            </w:pPr>
            <w:r w:rsidRPr="00542AD3">
              <w:rPr>
                <w:rFonts w:ascii="Arial" w:hAnsi="Arial" w:cs="Arial"/>
                <w:sz w:val="18"/>
                <w:szCs w:val="18"/>
              </w:rPr>
              <w:t>Załącznik nr 12 pkt 1</w:t>
            </w:r>
          </w:p>
        </w:tc>
        <w:tc>
          <w:tcPr>
            <w:tcW w:w="1838" w:type="dxa"/>
          </w:tcPr>
          <w:p w14:paraId="123AB063" w14:textId="326E4AB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Stowarzyszenie Techników Masażystów i członkowie założyciele </w:t>
            </w:r>
            <w:r w:rsidRPr="00542AD3">
              <w:rPr>
                <w:rFonts w:ascii="Arial" w:hAnsi="Arial" w:cs="Arial"/>
                <w:bCs/>
                <w:sz w:val="18"/>
                <w:szCs w:val="18"/>
              </w:rPr>
              <w:lastRenderedPageBreak/>
              <w:t>Polskiego Stowarzyszenia Techników Masażystów</w:t>
            </w:r>
          </w:p>
        </w:tc>
        <w:tc>
          <w:tcPr>
            <w:tcW w:w="2847" w:type="dxa"/>
          </w:tcPr>
          <w:p w14:paraId="708D7611" w14:textId="74010D4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Paragraf  2, punkt 12 rozporządzenia oraz załącznik 12</w:t>
            </w:r>
          </w:p>
        </w:tc>
        <w:tc>
          <w:tcPr>
            <w:tcW w:w="2410" w:type="dxa"/>
            <w:gridSpan w:val="2"/>
          </w:tcPr>
          <w:p w14:paraId="67666A3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Załącznik 12 pkt. 1</w:t>
            </w:r>
          </w:p>
          <w:p w14:paraId="5F06176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 treści:</w:t>
            </w:r>
          </w:p>
          <w:p w14:paraId="7DF75B8A" w14:textId="07BC8637" w:rsidR="00451987" w:rsidRPr="00542AD3" w:rsidRDefault="00451987" w:rsidP="00451987">
            <w:pPr>
              <w:rPr>
                <w:rFonts w:ascii="Arial" w:hAnsi="Arial" w:cs="Arial"/>
                <w:bCs/>
                <w:sz w:val="18"/>
                <w:szCs w:val="18"/>
              </w:rPr>
            </w:pPr>
            <w:r w:rsidRPr="00542AD3">
              <w:rPr>
                <w:rFonts w:ascii="Arial" w:hAnsi="Arial" w:cs="Arial"/>
                <w:bCs/>
                <w:sz w:val="18"/>
                <w:szCs w:val="18"/>
              </w:rPr>
              <w:t>„Wykonanie masażu w celach terapeutycznych u osób zdrowych i chorych”</w:t>
            </w:r>
          </w:p>
        </w:tc>
        <w:tc>
          <w:tcPr>
            <w:tcW w:w="2268" w:type="dxa"/>
          </w:tcPr>
          <w:p w14:paraId="66759D82"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Masaż wykonany  przez </w:t>
            </w:r>
            <w:r w:rsidRPr="00542AD3">
              <w:rPr>
                <w:rFonts w:ascii="Arial" w:hAnsi="Arial" w:cs="Arial"/>
                <w:i/>
                <w:iCs/>
                <w:sz w:val="18"/>
                <w:szCs w:val="18"/>
              </w:rPr>
              <w:t>wykwalifikowaną</w:t>
            </w:r>
            <w:r w:rsidRPr="00542AD3">
              <w:rPr>
                <w:rFonts w:ascii="Arial" w:hAnsi="Arial" w:cs="Arial"/>
                <w:sz w:val="18"/>
                <w:szCs w:val="18"/>
              </w:rPr>
              <w:t xml:space="preserve"> osobę zarówno u osoby zdrowej jak i chorej zawsze ma  charakter terapeutyczny, </w:t>
            </w:r>
            <w:r w:rsidRPr="00542AD3">
              <w:rPr>
                <w:rFonts w:ascii="Arial" w:hAnsi="Arial" w:cs="Arial"/>
                <w:sz w:val="18"/>
                <w:szCs w:val="18"/>
              </w:rPr>
              <w:lastRenderedPageBreak/>
              <w:t>gdyż jest wykonywany z wykorzystaniem  wiedzy oraz ze świadomością z jaką oddziaływuje na masowany obszar.</w:t>
            </w:r>
          </w:p>
          <w:p w14:paraId="157FB698" w14:textId="77777777" w:rsidR="00451987" w:rsidRPr="00542AD3" w:rsidRDefault="00451987" w:rsidP="00451987">
            <w:pPr>
              <w:rPr>
                <w:rFonts w:ascii="Arial" w:hAnsi="Arial" w:cs="Arial"/>
                <w:bCs/>
                <w:sz w:val="18"/>
                <w:szCs w:val="18"/>
              </w:rPr>
            </w:pPr>
          </w:p>
        </w:tc>
        <w:tc>
          <w:tcPr>
            <w:tcW w:w="2942" w:type="dxa"/>
          </w:tcPr>
          <w:p w14:paraId="352838ED" w14:textId="190DB7EF"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nieuwzględniona. </w:t>
            </w:r>
          </w:p>
          <w:p w14:paraId="631CA1A1" w14:textId="77777777" w:rsidR="00451987" w:rsidRPr="00542AD3" w:rsidRDefault="00451987" w:rsidP="00451987">
            <w:pPr>
              <w:rPr>
                <w:rFonts w:ascii="Arial" w:hAnsi="Arial" w:cs="Arial"/>
                <w:bCs/>
                <w:sz w:val="18"/>
                <w:szCs w:val="18"/>
              </w:rPr>
            </w:pPr>
          </w:p>
          <w:p w14:paraId="5C718CE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Użycie wyrazu pacjent służy ujednoliceniu terminologii w projekcie.</w:t>
            </w:r>
          </w:p>
          <w:p w14:paraId="111386D4" w14:textId="0E4382CD"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Zgodnie z ustawą o prawach pacjenta i Rzeczniku Praw Pacjenta</w:t>
            </w:r>
            <w:r w:rsidR="00710187" w:rsidRPr="00542AD3">
              <w:rPr>
                <w:rFonts w:ascii="Arial" w:hAnsi="Arial" w:cs="Arial"/>
                <w:bCs/>
                <w:sz w:val="18"/>
                <w:szCs w:val="18"/>
              </w:rPr>
              <w:t xml:space="preserve"> przez „</w:t>
            </w:r>
            <w:r w:rsidRPr="00542AD3">
              <w:rPr>
                <w:rFonts w:ascii="Arial" w:hAnsi="Arial" w:cs="Arial"/>
                <w:bCs/>
                <w:sz w:val="18"/>
                <w:szCs w:val="18"/>
              </w:rPr>
              <w:t>pacjent</w:t>
            </w:r>
            <w:r w:rsidR="00710187" w:rsidRPr="00542AD3">
              <w:rPr>
                <w:rFonts w:ascii="Arial" w:hAnsi="Arial" w:cs="Arial"/>
                <w:bCs/>
                <w:sz w:val="18"/>
                <w:szCs w:val="18"/>
              </w:rPr>
              <w:t>a” należy rozumieć „</w:t>
            </w:r>
            <w:r w:rsidRPr="00542AD3">
              <w:rPr>
                <w:rFonts w:ascii="Arial" w:hAnsi="Arial" w:cs="Arial"/>
                <w:bCs/>
                <w:sz w:val="18"/>
                <w:szCs w:val="18"/>
              </w:rPr>
              <w:t>osobę zwracającą się o udzielenie świadczeń zdrowotnych lub korzystającą ze świadczeń zdrowotnych udzielanych przez podmiot udzielający świadczeń zdrowotnych lub osobę wykonującą zawód medyczny”</w:t>
            </w:r>
          </w:p>
          <w:p w14:paraId="5F8CA9A0" w14:textId="77777777" w:rsidR="00451987" w:rsidRPr="00542AD3" w:rsidRDefault="00451987" w:rsidP="00451987">
            <w:pPr>
              <w:ind w:firstLine="708"/>
              <w:rPr>
                <w:rFonts w:ascii="Arial" w:hAnsi="Arial" w:cs="Arial"/>
                <w:sz w:val="18"/>
                <w:szCs w:val="18"/>
              </w:rPr>
            </w:pPr>
          </w:p>
        </w:tc>
      </w:tr>
      <w:tr w:rsidR="00A373A0" w:rsidRPr="00542AD3" w14:paraId="501FCEBD" w14:textId="77777777" w:rsidTr="00D87D56">
        <w:tc>
          <w:tcPr>
            <w:tcW w:w="477" w:type="dxa"/>
          </w:tcPr>
          <w:p w14:paraId="02E15595" w14:textId="77777777" w:rsidR="00451987" w:rsidRPr="00542AD3" w:rsidRDefault="00451987" w:rsidP="00451987">
            <w:pPr>
              <w:rPr>
                <w:rFonts w:ascii="Arial" w:hAnsi="Arial" w:cs="Arial"/>
                <w:sz w:val="18"/>
                <w:szCs w:val="18"/>
              </w:rPr>
            </w:pPr>
          </w:p>
        </w:tc>
        <w:tc>
          <w:tcPr>
            <w:tcW w:w="1109" w:type="dxa"/>
          </w:tcPr>
          <w:p w14:paraId="199CD5BA" w14:textId="217C3E3C" w:rsidR="00451987" w:rsidRPr="00542AD3" w:rsidRDefault="00451987" w:rsidP="00451987">
            <w:pPr>
              <w:rPr>
                <w:rFonts w:ascii="Arial" w:hAnsi="Arial" w:cs="Arial"/>
                <w:sz w:val="18"/>
                <w:szCs w:val="18"/>
              </w:rPr>
            </w:pPr>
            <w:r w:rsidRPr="00542AD3">
              <w:rPr>
                <w:rFonts w:ascii="Arial" w:hAnsi="Arial" w:cs="Arial"/>
                <w:sz w:val="18"/>
                <w:szCs w:val="18"/>
              </w:rPr>
              <w:t>Załącznik nr 12 pkt 1</w:t>
            </w:r>
          </w:p>
        </w:tc>
        <w:tc>
          <w:tcPr>
            <w:tcW w:w="1838" w:type="dxa"/>
          </w:tcPr>
          <w:p w14:paraId="30BFF493" w14:textId="718042CD" w:rsidR="00451987" w:rsidRPr="00542AD3" w:rsidRDefault="00451987" w:rsidP="00451987">
            <w:pPr>
              <w:rPr>
                <w:rFonts w:ascii="Arial" w:hAnsi="Arial" w:cs="Arial"/>
                <w:bCs/>
                <w:sz w:val="18"/>
                <w:szCs w:val="18"/>
              </w:rPr>
            </w:pPr>
            <w:r w:rsidRPr="00542AD3">
              <w:rPr>
                <w:rFonts w:ascii="Arial" w:hAnsi="Arial" w:cs="Arial"/>
                <w:bCs/>
                <w:sz w:val="18"/>
                <w:szCs w:val="18"/>
              </w:rPr>
              <w:t>Krajowa Sekcja Niewidomych Masażystów i Fizjoterapeutów</w:t>
            </w:r>
          </w:p>
        </w:tc>
        <w:tc>
          <w:tcPr>
            <w:tcW w:w="2847" w:type="dxa"/>
          </w:tcPr>
          <w:p w14:paraId="4F167821" w14:textId="651C558F" w:rsidR="00451987" w:rsidRPr="00542AD3" w:rsidRDefault="00451987" w:rsidP="00451987">
            <w:pPr>
              <w:rPr>
                <w:rFonts w:ascii="Arial" w:hAnsi="Arial" w:cs="Arial"/>
                <w:bCs/>
                <w:sz w:val="18"/>
                <w:szCs w:val="18"/>
              </w:rPr>
            </w:pPr>
            <w:r w:rsidRPr="00542AD3">
              <w:rPr>
                <w:rFonts w:ascii="Arial" w:hAnsi="Arial" w:cs="Arial"/>
                <w:bCs/>
                <w:sz w:val="18"/>
                <w:szCs w:val="18"/>
              </w:rPr>
              <w:t>Szczegółowy wykaz czynności zawodowych do wykonywania których uprawnione są osoby wykonujące zawód technika masażysty, opisany w Załączniku nr 12 do przedmiotowego rozporządzenia, nie uwzględnia pełnej wiedzy i wszystkich umiejętności nabytych w toku kształcenia umożliwiającego uzyskanie kwalifikacji w zawodzie.</w:t>
            </w:r>
          </w:p>
        </w:tc>
        <w:tc>
          <w:tcPr>
            <w:tcW w:w="2410" w:type="dxa"/>
            <w:gridSpan w:val="2"/>
          </w:tcPr>
          <w:p w14:paraId="2C0B63D4" w14:textId="57A916C5" w:rsidR="00451987" w:rsidRPr="00542AD3" w:rsidRDefault="00451987" w:rsidP="00451987">
            <w:pPr>
              <w:rPr>
                <w:rFonts w:ascii="Arial" w:hAnsi="Arial" w:cs="Arial"/>
                <w:bCs/>
                <w:sz w:val="18"/>
                <w:szCs w:val="18"/>
              </w:rPr>
            </w:pPr>
            <w:r w:rsidRPr="00542AD3">
              <w:rPr>
                <w:rFonts w:ascii="Arial" w:hAnsi="Arial" w:cs="Arial"/>
                <w:bCs/>
                <w:sz w:val="18"/>
                <w:szCs w:val="18"/>
              </w:rPr>
              <w:t>Program kształcenia umożliwiający uzyskanie kwalifikacji do wykonywania zawodu technika masażysty realizowany przez szkoły średnie, studium policealne, kształcenie podyplomowe i doskonalenie zawodowe obejmuje wiedzę teoretyczną i praktyczną pozwalającą na wykonywanie przez technika masażystę czynności zawodowych, które nie zostały uwzględnione w Szczegółowym wykazie czynności zawodowych technika masażysty, określonych w Załączniku nr 12 do przedmiotowego rozporządzenia.</w:t>
            </w:r>
          </w:p>
        </w:tc>
        <w:tc>
          <w:tcPr>
            <w:tcW w:w="2268" w:type="dxa"/>
          </w:tcPr>
          <w:p w14:paraId="1FD560D2" w14:textId="012E523D" w:rsidR="00451987" w:rsidRPr="00542AD3" w:rsidRDefault="00451987" w:rsidP="00451987">
            <w:pPr>
              <w:rPr>
                <w:rFonts w:ascii="Arial" w:hAnsi="Arial" w:cs="Arial"/>
                <w:bCs/>
                <w:sz w:val="18"/>
                <w:szCs w:val="18"/>
              </w:rPr>
            </w:pPr>
            <w:r w:rsidRPr="00542AD3">
              <w:rPr>
                <w:rFonts w:ascii="Arial" w:hAnsi="Arial" w:cs="Arial"/>
                <w:bCs/>
                <w:sz w:val="18"/>
                <w:szCs w:val="18"/>
              </w:rPr>
              <w:t>Poszerzenie katalogu czynności zawodowych technika masażysty wymienionych w pkt 1 „wykonywanie masażu w celach terapeutycznych u pacjenta” Załącznika nr 12</w:t>
            </w:r>
            <w:r w:rsidR="00710187" w:rsidRPr="00542AD3">
              <w:rPr>
                <w:rFonts w:ascii="Arial" w:hAnsi="Arial" w:cs="Arial"/>
                <w:bCs/>
                <w:sz w:val="18"/>
                <w:szCs w:val="18"/>
              </w:rPr>
              <w:t xml:space="preserve"> </w:t>
            </w:r>
            <w:r w:rsidRPr="00542AD3">
              <w:rPr>
                <w:rFonts w:ascii="Arial" w:hAnsi="Arial" w:cs="Arial"/>
                <w:bCs/>
                <w:sz w:val="18"/>
                <w:szCs w:val="18"/>
              </w:rPr>
              <w:t xml:space="preserve">do przedmiotowego Rozporządzenia o następujące czynności zawodowe: </w:t>
            </w:r>
          </w:p>
          <w:p w14:paraId="57F0136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1.17 Przeprowadzenie diagnozy i oceny aktualnego stanu zdrowia pacjenta na potrzeby wykonania terapii manualnej.</w:t>
            </w:r>
          </w:p>
          <w:p w14:paraId="302562A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1.18 Wykonanie zabiegów trakcji, mobilizacji.</w:t>
            </w:r>
          </w:p>
          <w:p w14:paraId="2547AE9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1.19. </w:t>
            </w:r>
            <w:bookmarkStart w:id="21" w:name="_Hlk175752040"/>
            <w:r w:rsidRPr="00542AD3">
              <w:rPr>
                <w:rFonts w:ascii="Arial" w:hAnsi="Arial" w:cs="Arial"/>
                <w:bCs/>
                <w:sz w:val="18"/>
                <w:szCs w:val="18"/>
              </w:rPr>
              <w:t>Wykonywanie i nauka ćwiczeń, dobranych z uwzględnieniem wskazań lekarskich, choroby i aktualnego stanu zdrowia pacjenta.</w:t>
            </w:r>
            <w:bookmarkEnd w:id="21"/>
          </w:p>
          <w:p w14:paraId="4C018DB0" w14:textId="704B064C" w:rsidR="00451987" w:rsidRPr="00542AD3" w:rsidRDefault="00451987" w:rsidP="00451987">
            <w:pPr>
              <w:rPr>
                <w:rFonts w:ascii="Arial" w:hAnsi="Arial" w:cs="Arial"/>
                <w:sz w:val="18"/>
                <w:szCs w:val="18"/>
              </w:rPr>
            </w:pPr>
            <w:r w:rsidRPr="00542AD3">
              <w:rPr>
                <w:rFonts w:ascii="Arial" w:hAnsi="Arial" w:cs="Arial"/>
                <w:bCs/>
                <w:sz w:val="18"/>
                <w:szCs w:val="18"/>
              </w:rPr>
              <w:t xml:space="preserve">1.20 Wykonywanie zabiegów fizykoterapeutycznych: elektroterapii, </w:t>
            </w:r>
            <w:r w:rsidRPr="00542AD3">
              <w:rPr>
                <w:rFonts w:ascii="Arial" w:hAnsi="Arial" w:cs="Arial"/>
                <w:bCs/>
                <w:sz w:val="18"/>
                <w:szCs w:val="18"/>
              </w:rPr>
              <w:lastRenderedPageBreak/>
              <w:t>magnetoterapii, światłolecznictwa, krioterapii,</w:t>
            </w:r>
            <w:r w:rsidR="002C7325" w:rsidRPr="00542AD3">
              <w:rPr>
                <w:rFonts w:ascii="Arial" w:hAnsi="Arial" w:cs="Arial"/>
                <w:bCs/>
                <w:sz w:val="18"/>
                <w:szCs w:val="18"/>
              </w:rPr>
              <w:t xml:space="preserve"> </w:t>
            </w:r>
            <w:r w:rsidRPr="00542AD3">
              <w:rPr>
                <w:rFonts w:ascii="Arial" w:hAnsi="Arial" w:cs="Arial"/>
                <w:bCs/>
                <w:sz w:val="18"/>
                <w:szCs w:val="18"/>
              </w:rPr>
              <w:t>hydroterapii.</w:t>
            </w:r>
          </w:p>
        </w:tc>
        <w:tc>
          <w:tcPr>
            <w:tcW w:w="2942" w:type="dxa"/>
          </w:tcPr>
          <w:p w14:paraId="3ACCD32C" w14:textId="202C529B"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w:t>
            </w:r>
            <w:r w:rsidR="00710187" w:rsidRPr="00542AD3">
              <w:rPr>
                <w:rFonts w:ascii="Arial" w:hAnsi="Arial" w:cs="Arial"/>
                <w:bCs/>
                <w:sz w:val="18"/>
                <w:szCs w:val="18"/>
              </w:rPr>
              <w:t>i częściowo uwzględnione.</w:t>
            </w:r>
          </w:p>
          <w:p w14:paraId="4D3C90C8" w14:textId="77777777" w:rsidR="00451987" w:rsidRPr="00542AD3" w:rsidRDefault="00451987" w:rsidP="00451987">
            <w:pPr>
              <w:rPr>
                <w:rFonts w:ascii="Arial" w:hAnsi="Arial" w:cs="Arial"/>
                <w:bCs/>
                <w:sz w:val="18"/>
                <w:szCs w:val="18"/>
              </w:rPr>
            </w:pPr>
          </w:p>
          <w:p w14:paraId="1DBA6AB4" w14:textId="77777777" w:rsidR="00451987" w:rsidRPr="00542AD3" w:rsidRDefault="00451987" w:rsidP="00451987">
            <w:pPr>
              <w:rPr>
                <w:rFonts w:ascii="Arial" w:hAnsi="Arial" w:cs="Arial"/>
                <w:bCs/>
                <w:sz w:val="18"/>
                <w:szCs w:val="18"/>
              </w:rPr>
            </w:pPr>
          </w:p>
          <w:p w14:paraId="69C1AC30" w14:textId="77777777" w:rsidR="00451987" w:rsidRPr="00542AD3" w:rsidRDefault="00451987" w:rsidP="00451987">
            <w:pPr>
              <w:rPr>
                <w:rFonts w:ascii="Arial" w:hAnsi="Arial" w:cs="Arial"/>
                <w:bCs/>
                <w:sz w:val="18"/>
                <w:szCs w:val="18"/>
              </w:rPr>
            </w:pPr>
          </w:p>
          <w:p w14:paraId="491DE623" w14:textId="77777777" w:rsidR="00451987" w:rsidRPr="00542AD3" w:rsidRDefault="00451987" w:rsidP="00451987">
            <w:pPr>
              <w:rPr>
                <w:rFonts w:ascii="Arial" w:hAnsi="Arial" w:cs="Arial"/>
                <w:bCs/>
                <w:sz w:val="18"/>
                <w:szCs w:val="18"/>
              </w:rPr>
            </w:pPr>
          </w:p>
          <w:p w14:paraId="38A8A36F" w14:textId="77777777" w:rsidR="00451987" w:rsidRPr="00542AD3" w:rsidRDefault="00451987" w:rsidP="00451987">
            <w:pPr>
              <w:rPr>
                <w:rFonts w:ascii="Arial" w:hAnsi="Arial" w:cs="Arial"/>
                <w:bCs/>
                <w:sz w:val="18"/>
                <w:szCs w:val="18"/>
              </w:rPr>
            </w:pPr>
          </w:p>
          <w:p w14:paraId="7046348A" w14:textId="77777777" w:rsidR="00451987" w:rsidRPr="00542AD3" w:rsidRDefault="00451987" w:rsidP="00451987">
            <w:pPr>
              <w:rPr>
                <w:rFonts w:ascii="Arial" w:hAnsi="Arial" w:cs="Arial"/>
                <w:bCs/>
                <w:sz w:val="18"/>
                <w:szCs w:val="18"/>
              </w:rPr>
            </w:pPr>
          </w:p>
          <w:p w14:paraId="20266C73" w14:textId="2A0383A4" w:rsidR="00451987" w:rsidRPr="00542AD3" w:rsidRDefault="00451987" w:rsidP="00451987">
            <w:pPr>
              <w:rPr>
                <w:rFonts w:ascii="Arial" w:hAnsi="Arial" w:cs="Arial"/>
                <w:bCs/>
                <w:sz w:val="18"/>
                <w:szCs w:val="18"/>
              </w:rPr>
            </w:pPr>
            <w:r w:rsidRPr="00542AD3">
              <w:rPr>
                <w:rFonts w:ascii="Arial" w:hAnsi="Arial" w:cs="Arial"/>
                <w:bCs/>
                <w:sz w:val="18"/>
                <w:szCs w:val="18"/>
              </w:rPr>
              <w:t>Ad. 1.17</w:t>
            </w:r>
            <w:r w:rsidR="00710187" w:rsidRPr="00542AD3">
              <w:rPr>
                <w:rFonts w:ascii="Arial" w:hAnsi="Arial" w:cs="Arial"/>
                <w:bCs/>
                <w:sz w:val="18"/>
                <w:szCs w:val="18"/>
              </w:rPr>
              <w:t>)</w:t>
            </w:r>
            <w:r w:rsidR="009E3FCA" w:rsidRPr="00542AD3">
              <w:rPr>
                <w:rFonts w:ascii="Arial" w:hAnsi="Arial" w:cs="Arial"/>
                <w:bCs/>
                <w:sz w:val="18"/>
                <w:szCs w:val="18"/>
              </w:rPr>
              <w:t xml:space="preserve"> </w:t>
            </w:r>
            <w:r w:rsidRPr="00542AD3">
              <w:rPr>
                <w:rFonts w:ascii="Arial" w:hAnsi="Arial" w:cs="Arial"/>
                <w:bCs/>
                <w:sz w:val="18"/>
                <w:szCs w:val="18"/>
              </w:rPr>
              <w:t>- uwaga nieuwzględniona</w:t>
            </w:r>
            <w:r w:rsidR="00710187" w:rsidRPr="00542AD3">
              <w:rPr>
                <w:rFonts w:ascii="Arial" w:hAnsi="Arial" w:cs="Arial"/>
                <w:bCs/>
                <w:sz w:val="18"/>
                <w:szCs w:val="18"/>
              </w:rPr>
              <w:t>, w związku z tym, że</w:t>
            </w:r>
            <w:r w:rsidRPr="00542AD3">
              <w:rPr>
                <w:rFonts w:ascii="Arial" w:hAnsi="Arial" w:cs="Arial"/>
                <w:bCs/>
                <w:sz w:val="18"/>
                <w:szCs w:val="18"/>
              </w:rPr>
              <w:t xml:space="preserve"> </w:t>
            </w:r>
            <w:r w:rsidR="00710187" w:rsidRPr="00542AD3">
              <w:rPr>
                <w:rFonts w:ascii="Arial" w:hAnsi="Arial" w:cs="Arial"/>
                <w:bCs/>
                <w:sz w:val="18"/>
                <w:szCs w:val="18"/>
              </w:rPr>
              <w:t xml:space="preserve">w </w:t>
            </w:r>
            <w:r w:rsidRPr="00542AD3">
              <w:rPr>
                <w:rFonts w:ascii="Arial" w:hAnsi="Arial" w:cs="Arial"/>
                <w:bCs/>
                <w:sz w:val="18"/>
                <w:szCs w:val="18"/>
              </w:rPr>
              <w:t xml:space="preserve">projekcie rozporządzenia jest bardziej ogólnie sformułowana czynność: </w:t>
            </w:r>
            <w:r w:rsidR="00710187" w:rsidRPr="00542AD3">
              <w:rPr>
                <w:rFonts w:ascii="Arial" w:hAnsi="Arial" w:cs="Arial"/>
                <w:bCs/>
                <w:sz w:val="18"/>
                <w:szCs w:val="18"/>
              </w:rPr>
              <w:t>„</w:t>
            </w:r>
            <w:r w:rsidRPr="00542AD3">
              <w:rPr>
                <w:rFonts w:ascii="Arial" w:hAnsi="Arial" w:cs="Arial"/>
                <w:bCs/>
                <w:sz w:val="18"/>
                <w:szCs w:val="18"/>
              </w:rPr>
              <w:t>Dokonywanie oceny pacjenta na potrzeby wykonania określonego rodzaju masażu w medycynie</w:t>
            </w:r>
            <w:r w:rsidR="00710187" w:rsidRPr="00542AD3">
              <w:rPr>
                <w:rFonts w:ascii="Arial" w:hAnsi="Arial" w:cs="Arial"/>
                <w:bCs/>
                <w:sz w:val="18"/>
                <w:szCs w:val="18"/>
              </w:rPr>
              <w:t>”</w:t>
            </w:r>
            <w:r w:rsidRPr="00542AD3">
              <w:rPr>
                <w:rFonts w:ascii="Arial" w:hAnsi="Arial" w:cs="Arial"/>
                <w:bCs/>
                <w:sz w:val="18"/>
                <w:szCs w:val="18"/>
              </w:rPr>
              <w:t>, w ramach której zawiera się przedstawiona propozycja.</w:t>
            </w:r>
          </w:p>
          <w:p w14:paraId="16F8270C" w14:textId="77777777" w:rsidR="00451987" w:rsidRPr="00542AD3" w:rsidRDefault="00451987" w:rsidP="00451987">
            <w:pPr>
              <w:rPr>
                <w:rFonts w:ascii="Arial" w:hAnsi="Arial" w:cs="Arial"/>
                <w:bCs/>
                <w:sz w:val="18"/>
                <w:szCs w:val="18"/>
              </w:rPr>
            </w:pPr>
          </w:p>
          <w:p w14:paraId="68F3641B" w14:textId="77777777" w:rsidR="00E6213E" w:rsidRPr="00542AD3" w:rsidRDefault="00451987" w:rsidP="00451987">
            <w:pPr>
              <w:rPr>
                <w:rFonts w:ascii="Arial" w:hAnsi="Arial" w:cs="Arial"/>
                <w:bCs/>
                <w:sz w:val="18"/>
                <w:szCs w:val="18"/>
              </w:rPr>
            </w:pPr>
            <w:r w:rsidRPr="00542AD3">
              <w:rPr>
                <w:rFonts w:ascii="Arial" w:hAnsi="Arial" w:cs="Arial"/>
                <w:bCs/>
                <w:sz w:val="18"/>
                <w:szCs w:val="18"/>
              </w:rPr>
              <w:t xml:space="preserve">Ad. 1.18 – </w:t>
            </w:r>
            <w:r w:rsidR="00E6213E" w:rsidRPr="00542AD3">
              <w:rPr>
                <w:rFonts w:ascii="Arial" w:hAnsi="Arial" w:cs="Arial"/>
                <w:bCs/>
                <w:sz w:val="18"/>
                <w:szCs w:val="18"/>
              </w:rPr>
              <w:t>uwaga nieuwzględniona.</w:t>
            </w:r>
          </w:p>
          <w:p w14:paraId="5931535D" w14:textId="77777777" w:rsidR="00DF3CB0" w:rsidRPr="00542AD3" w:rsidRDefault="00DF3CB0" w:rsidP="00E6213E">
            <w:pPr>
              <w:rPr>
                <w:rFonts w:ascii="Arial" w:hAnsi="Arial" w:cs="Arial"/>
                <w:bCs/>
                <w:sz w:val="18"/>
                <w:szCs w:val="18"/>
              </w:rPr>
            </w:pPr>
          </w:p>
          <w:p w14:paraId="384CBCC7" w14:textId="5479EBA4" w:rsidR="002C7325" w:rsidRPr="00542AD3" w:rsidRDefault="002C7325" w:rsidP="00E6213E">
            <w:pPr>
              <w:rPr>
                <w:rFonts w:ascii="Arial" w:hAnsi="Arial" w:cs="Arial"/>
                <w:bCs/>
                <w:sz w:val="18"/>
                <w:szCs w:val="18"/>
              </w:rPr>
            </w:pPr>
            <w:r w:rsidRPr="00542AD3">
              <w:rPr>
                <w:rFonts w:ascii="Arial" w:hAnsi="Arial" w:cs="Arial"/>
                <w:bCs/>
                <w:sz w:val="18"/>
                <w:szCs w:val="18"/>
              </w:rPr>
              <w:t>Podstawa programowa kształcenia w zawodzie technik masażysta nie uwzględnia efektów kształcenia w tym zakresie.</w:t>
            </w:r>
          </w:p>
          <w:p w14:paraId="76B2A816" w14:textId="6B35214A" w:rsidR="00E6213E" w:rsidRPr="00542AD3" w:rsidRDefault="00E6213E" w:rsidP="00E6213E">
            <w:pPr>
              <w:rPr>
                <w:rFonts w:ascii="Arial" w:hAnsi="Arial" w:cs="Arial"/>
                <w:bCs/>
                <w:sz w:val="18"/>
                <w:szCs w:val="18"/>
              </w:rPr>
            </w:pPr>
            <w:r w:rsidRPr="00542AD3">
              <w:rPr>
                <w:rFonts w:ascii="Arial" w:hAnsi="Arial" w:cs="Arial"/>
                <w:bCs/>
                <w:sz w:val="18"/>
                <w:szCs w:val="18"/>
              </w:rPr>
              <w:t xml:space="preserve">Trakcja w okolicy kręgosłupa wymaga wykluczenia przeciwwskazań na podstawie diagnostyki klinicznej wykraczającej poza wiedzę </w:t>
            </w:r>
            <w:r w:rsidRPr="00542AD3">
              <w:rPr>
                <w:rFonts w:ascii="Arial" w:hAnsi="Arial" w:cs="Arial"/>
                <w:bCs/>
                <w:sz w:val="18"/>
                <w:szCs w:val="18"/>
              </w:rPr>
              <w:lastRenderedPageBreak/>
              <w:t xml:space="preserve">technika masażysty, może powodować poważne konsekwencje kliniczne dla pacjenta. Zabiegi trakcji i mobilizacji może wykonywać fizjoterapeuta lub lekarz. </w:t>
            </w:r>
          </w:p>
          <w:p w14:paraId="4C172E04" w14:textId="77777777" w:rsidR="00E6213E" w:rsidRPr="00542AD3" w:rsidRDefault="00E6213E" w:rsidP="00451987">
            <w:pPr>
              <w:rPr>
                <w:rFonts w:ascii="Arial" w:hAnsi="Arial" w:cs="Arial"/>
                <w:bCs/>
                <w:sz w:val="18"/>
                <w:szCs w:val="18"/>
              </w:rPr>
            </w:pPr>
          </w:p>
          <w:p w14:paraId="1C44FB5C" w14:textId="52E40C97" w:rsidR="00710187" w:rsidRPr="00542AD3" w:rsidRDefault="00710187" w:rsidP="00451987">
            <w:pPr>
              <w:rPr>
                <w:rFonts w:ascii="Arial" w:hAnsi="Arial" w:cs="Arial"/>
                <w:bCs/>
                <w:sz w:val="18"/>
                <w:szCs w:val="18"/>
              </w:rPr>
            </w:pPr>
            <w:r w:rsidRPr="00542AD3">
              <w:rPr>
                <w:rFonts w:ascii="Arial" w:hAnsi="Arial" w:cs="Arial"/>
                <w:bCs/>
                <w:sz w:val="18"/>
                <w:szCs w:val="18"/>
              </w:rPr>
              <w:t>Ad. 1.19) – uwaga uwzględniona</w:t>
            </w:r>
            <w:r w:rsidR="00931588" w:rsidRPr="00542AD3">
              <w:rPr>
                <w:rFonts w:ascii="Arial" w:hAnsi="Arial" w:cs="Arial"/>
                <w:bCs/>
                <w:sz w:val="18"/>
                <w:szCs w:val="18"/>
              </w:rPr>
              <w:t>.</w:t>
            </w:r>
          </w:p>
          <w:p w14:paraId="24CD7146" w14:textId="77777777" w:rsidR="00931588" w:rsidRPr="00542AD3" w:rsidRDefault="00931588" w:rsidP="00451987">
            <w:pPr>
              <w:rPr>
                <w:rFonts w:ascii="Arial" w:hAnsi="Arial" w:cs="Arial"/>
                <w:bCs/>
                <w:sz w:val="18"/>
                <w:szCs w:val="18"/>
              </w:rPr>
            </w:pPr>
          </w:p>
          <w:p w14:paraId="30BF943A" w14:textId="472572B4" w:rsidR="00DC5C1D" w:rsidRPr="00542AD3" w:rsidRDefault="00931588" w:rsidP="00451987">
            <w:pPr>
              <w:rPr>
                <w:rFonts w:ascii="Arial" w:hAnsi="Arial" w:cs="Arial"/>
                <w:bCs/>
                <w:sz w:val="18"/>
                <w:szCs w:val="18"/>
              </w:rPr>
            </w:pPr>
            <w:r w:rsidRPr="00542AD3">
              <w:rPr>
                <w:rFonts w:ascii="Arial" w:hAnsi="Arial" w:cs="Arial"/>
                <w:bCs/>
                <w:sz w:val="18"/>
                <w:szCs w:val="18"/>
              </w:rPr>
              <w:t xml:space="preserve">Ad. 1.20) </w:t>
            </w:r>
            <w:r w:rsidR="00DC5C1D" w:rsidRPr="00542AD3">
              <w:rPr>
                <w:rFonts w:ascii="Arial" w:hAnsi="Arial" w:cs="Arial"/>
                <w:bCs/>
                <w:sz w:val="18"/>
                <w:szCs w:val="18"/>
              </w:rPr>
              <w:t>uwaga nieuwzględniona.</w:t>
            </w:r>
          </w:p>
          <w:p w14:paraId="7338DD8A" w14:textId="77777777" w:rsidR="00DC5C1D" w:rsidRPr="00542AD3" w:rsidRDefault="00DC5C1D" w:rsidP="00451987">
            <w:pPr>
              <w:rPr>
                <w:rFonts w:ascii="Arial" w:hAnsi="Arial" w:cs="Arial"/>
                <w:bCs/>
                <w:sz w:val="18"/>
                <w:szCs w:val="18"/>
              </w:rPr>
            </w:pPr>
          </w:p>
          <w:p w14:paraId="4B716D12" w14:textId="0A9FE904" w:rsidR="00DC5C1D" w:rsidRPr="00542AD3" w:rsidRDefault="00DC5C1D" w:rsidP="00451987">
            <w:pPr>
              <w:rPr>
                <w:rFonts w:ascii="Arial" w:hAnsi="Arial" w:cs="Arial"/>
                <w:bCs/>
                <w:sz w:val="18"/>
                <w:szCs w:val="18"/>
              </w:rPr>
            </w:pPr>
            <w:r w:rsidRPr="00542AD3">
              <w:rPr>
                <w:rFonts w:ascii="Arial" w:hAnsi="Arial" w:cs="Arial"/>
                <w:bCs/>
                <w:sz w:val="18"/>
                <w:szCs w:val="18"/>
              </w:rPr>
              <w:t>Proponowane zabiegi fizykoterapeutyczne należą do kompetencji fizjoterapeuty.</w:t>
            </w:r>
          </w:p>
          <w:p w14:paraId="72A57253" w14:textId="57AC4F8A" w:rsidR="00931588" w:rsidRPr="00542AD3" w:rsidRDefault="00931588" w:rsidP="00A373A0">
            <w:pPr>
              <w:rPr>
                <w:rFonts w:ascii="Arial" w:hAnsi="Arial" w:cs="Arial"/>
                <w:bCs/>
                <w:sz w:val="18"/>
                <w:szCs w:val="18"/>
              </w:rPr>
            </w:pPr>
          </w:p>
        </w:tc>
      </w:tr>
      <w:tr w:rsidR="00A373A0" w:rsidRPr="00542AD3" w14:paraId="6A423465" w14:textId="77777777" w:rsidTr="00D87D56">
        <w:tc>
          <w:tcPr>
            <w:tcW w:w="477" w:type="dxa"/>
          </w:tcPr>
          <w:p w14:paraId="63689015" w14:textId="77777777" w:rsidR="00451987" w:rsidRPr="00542AD3" w:rsidRDefault="00451987" w:rsidP="00451987">
            <w:pPr>
              <w:rPr>
                <w:rFonts w:ascii="Arial" w:hAnsi="Arial" w:cs="Arial"/>
                <w:sz w:val="18"/>
                <w:szCs w:val="18"/>
              </w:rPr>
            </w:pPr>
          </w:p>
        </w:tc>
        <w:tc>
          <w:tcPr>
            <w:tcW w:w="1109" w:type="dxa"/>
          </w:tcPr>
          <w:p w14:paraId="3D6C5982" w14:textId="6143AF80" w:rsidR="00451987" w:rsidRPr="00542AD3" w:rsidRDefault="00451987" w:rsidP="00451987">
            <w:pPr>
              <w:rPr>
                <w:rFonts w:ascii="Arial" w:hAnsi="Arial" w:cs="Arial"/>
                <w:sz w:val="18"/>
                <w:szCs w:val="18"/>
              </w:rPr>
            </w:pPr>
            <w:r w:rsidRPr="00542AD3">
              <w:rPr>
                <w:rFonts w:ascii="Arial" w:hAnsi="Arial" w:cs="Arial"/>
                <w:sz w:val="18"/>
                <w:szCs w:val="18"/>
              </w:rPr>
              <w:t>Załącznik nr 12 pkt 1.1</w:t>
            </w:r>
          </w:p>
        </w:tc>
        <w:tc>
          <w:tcPr>
            <w:tcW w:w="1838" w:type="dxa"/>
          </w:tcPr>
          <w:p w14:paraId="00B2AEF1" w14:textId="5C963614"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5C07359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61EDF771" w14:textId="1B9F5FE9"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4C2F2BC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Przygotowanie stanowiska do masażu oraz</w:t>
            </w:r>
          </w:p>
          <w:p w14:paraId="48AEA19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przygotowanie do wykonania masażu powinno,</w:t>
            </w:r>
          </w:p>
          <w:p w14:paraId="6E792DA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obok uwzględnienia rodzaju masażu, choroby i</w:t>
            </w:r>
          </w:p>
          <w:p w14:paraId="39DA960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aktualnego stanu pacjenta być zgodne z zasadami</w:t>
            </w:r>
          </w:p>
          <w:p w14:paraId="11B9488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bezpieczeństwa i higieny pracy oraz zgodne z</w:t>
            </w:r>
          </w:p>
          <w:p w14:paraId="0C213F2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zasadami ergonomii miejsca pracy, z uwzględnieniem wymogów sanitarnoepidemiologicznych</w:t>
            </w:r>
          </w:p>
          <w:p w14:paraId="7280DD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oraz z zapewnieniem</w:t>
            </w:r>
          </w:p>
          <w:p w14:paraId="013A841F" w14:textId="54D1016F" w:rsidR="00451987" w:rsidRPr="00542AD3" w:rsidRDefault="00451987" w:rsidP="00451987">
            <w:pPr>
              <w:rPr>
                <w:rFonts w:ascii="Arial" w:hAnsi="Arial" w:cs="Arial"/>
                <w:bCs/>
                <w:sz w:val="18"/>
                <w:szCs w:val="18"/>
              </w:rPr>
            </w:pPr>
            <w:r w:rsidRPr="00542AD3">
              <w:rPr>
                <w:rFonts w:ascii="Arial" w:hAnsi="Arial" w:cs="Arial"/>
                <w:bCs/>
                <w:sz w:val="18"/>
                <w:szCs w:val="18"/>
              </w:rPr>
              <w:t>pacjentowi prywatności i komfortu.</w:t>
            </w:r>
          </w:p>
        </w:tc>
        <w:tc>
          <w:tcPr>
            <w:tcW w:w="2268" w:type="dxa"/>
          </w:tcPr>
          <w:p w14:paraId="7130E6F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dodanie po ust. 1 kolejnych</w:t>
            </w:r>
          </w:p>
          <w:p w14:paraId="7C18DA2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jednostek redakcyjnych w brzmieniu:</w:t>
            </w:r>
          </w:p>
          <w:p w14:paraId="60752CE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 Przygotowanie do masażu, w tym przygotowanie stanowiska do masażu z zapewnieniem pacjentowi prywatności i komfortu, z uwzględnieniem rodzaju</w:t>
            </w:r>
          </w:p>
          <w:p w14:paraId="3CEB3E94" w14:textId="0A47AE8D" w:rsidR="00451987" w:rsidRPr="00542AD3" w:rsidRDefault="00451987" w:rsidP="00451987">
            <w:pPr>
              <w:rPr>
                <w:rFonts w:ascii="Arial" w:hAnsi="Arial" w:cs="Arial"/>
                <w:sz w:val="18"/>
                <w:szCs w:val="18"/>
              </w:rPr>
            </w:pPr>
            <w:r w:rsidRPr="00542AD3">
              <w:rPr>
                <w:rFonts w:ascii="Arial" w:hAnsi="Arial" w:cs="Arial"/>
                <w:bCs/>
                <w:sz w:val="18"/>
                <w:szCs w:val="18"/>
              </w:rPr>
              <w:t>wykonywanego masażu, choroby i aktualnego stanu pacjenta oraz zgodnie z zasadami bezpieczeństwa i higieny pracy oraz zgodnie z wymogami sanitarno-epidemiologicznymi oraz zgodnie z zasadami ergonomii miejsca pracy.".</w:t>
            </w:r>
          </w:p>
        </w:tc>
        <w:tc>
          <w:tcPr>
            <w:tcW w:w="2942" w:type="dxa"/>
          </w:tcPr>
          <w:p w14:paraId="2B9CC78A" w14:textId="7AF27A3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62097EB2" w14:textId="77777777" w:rsidR="00451987" w:rsidRPr="00542AD3" w:rsidRDefault="00451987" w:rsidP="00451987">
            <w:pPr>
              <w:rPr>
                <w:rFonts w:ascii="Arial" w:hAnsi="Arial" w:cs="Arial"/>
                <w:bCs/>
                <w:sz w:val="18"/>
                <w:szCs w:val="18"/>
              </w:rPr>
            </w:pPr>
          </w:p>
          <w:p w14:paraId="53CB632E" w14:textId="7997A6C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Oczywistym jest, że stanowisko do masażu powinno zostać przygotowane z uwzględnieniem </w:t>
            </w:r>
          </w:p>
          <w:p w14:paraId="27CC78C7" w14:textId="22CD855C" w:rsidR="00451987" w:rsidRPr="00542AD3" w:rsidRDefault="00451987" w:rsidP="00451987">
            <w:pPr>
              <w:rPr>
                <w:rFonts w:ascii="Arial" w:hAnsi="Arial" w:cs="Arial"/>
                <w:bCs/>
                <w:sz w:val="18"/>
                <w:szCs w:val="18"/>
              </w:rPr>
            </w:pPr>
            <w:r w:rsidRPr="00542AD3">
              <w:rPr>
                <w:rFonts w:ascii="Arial" w:hAnsi="Arial" w:cs="Arial"/>
                <w:bCs/>
                <w:sz w:val="18"/>
                <w:szCs w:val="18"/>
              </w:rPr>
              <w:t>Zasad BHP, wymogów sanitarno-epidemiologicznych oraz zgodnie z zasadami ergonomii miejsca pracy.</w:t>
            </w:r>
          </w:p>
        </w:tc>
      </w:tr>
      <w:tr w:rsidR="00A373A0" w:rsidRPr="00542AD3" w14:paraId="7BC2D9D6" w14:textId="77777777" w:rsidTr="00D87D56">
        <w:tc>
          <w:tcPr>
            <w:tcW w:w="477" w:type="dxa"/>
          </w:tcPr>
          <w:p w14:paraId="45C69D0C" w14:textId="77777777" w:rsidR="00451987" w:rsidRPr="00542AD3" w:rsidRDefault="00451987" w:rsidP="00451987">
            <w:pPr>
              <w:rPr>
                <w:rFonts w:ascii="Arial" w:hAnsi="Arial" w:cs="Arial"/>
                <w:sz w:val="18"/>
                <w:szCs w:val="18"/>
              </w:rPr>
            </w:pPr>
          </w:p>
        </w:tc>
        <w:tc>
          <w:tcPr>
            <w:tcW w:w="1109" w:type="dxa"/>
          </w:tcPr>
          <w:p w14:paraId="6F83A275" w14:textId="42D20161" w:rsidR="00451987" w:rsidRPr="00542AD3" w:rsidRDefault="00451987" w:rsidP="00451987">
            <w:pPr>
              <w:rPr>
                <w:rFonts w:ascii="Arial" w:hAnsi="Arial" w:cs="Arial"/>
                <w:sz w:val="18"/>
                <w:szCs w:val="18"/>
              </w:rPr>
            </w:pPr>
            <w:r w:rsidRPr="00542AD3">
              <w:rPr>
                <w:rFonts w:ascii="Arial" w:hAnsi="Arial" w:cs="Arial"/>
                <w:sz w:val="18"/>
                <w:szCs w:val="18"/>
              </w:rPr>
              <w:t>Załącznik nr 12 pkt 1.1</w:t>
            </w:r>
          </w:p>
        </w:tc>
        <w:tc>
          <w:tcPr>
            <w:tcW w:w="1838" w:type="dxa"/>
          </w:tcPr>
          <w:p w14:paraId="27FC5F30" w14:textId="7D2BDE8D"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526E28E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1.1 Przygotowanie stanowiska do masażu, z uwzględnieniem rodzaju wykonywanego masażu, </w:t>
            </w:r>
            <w:r w:rsidRPr="00542AD3">
              <w:rPr>
                <w:rFonts w:ascii="Arial" w:hAnsi="Arial" w:cs="Arial"/>
                <w:bCs/>
                <w:sz w:val="18"/>
                <w:szCs w:val="18"/>
              </w:rPr>
              <w:lastRenderedPageBreak/>
              <w:t xml:space="preserve">choroby i aktualnego stanu pacjenta. </w:t>
            </w:r>
          </w:p>
          <w:p w14:paraId="6725165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Sugerowana zmiana: Przygotowanie stanowiska do masażu, z uwzględnieniem rodzaju wykonywanego masażu, choroby podstawowej oraz schorzeń współistniejących  i aktualnego stanu pacjenta.</w:t>
            </w:r>
          </w:p>
          <w:p w14:paraId="17DC7182" w14:textId="77777777" w:rsidR="00451987" w:rsidRPr="00542AD3" w:rsidRDefault="00451987" w:rsidP="00451987">
            <w:pPr>
              <w:rPr>
                <w:rFonts w:ascii="Arial" w:hAnsi="Arial" w:cs="Arial"/>
                <w:bCs/>
                <w:sz w:val="18"/>
                <w:szCs w:val="18"/>
              </w:rPr>
            </w:pPr>
          </w:p>
        </w:tc>
        <w:tc>
          <w:tcPr>
            <w:tcW w:w="2410" w:type="dxa"/>
            <w:gridSpan w:val="2"/>
          </w:tcPr>
          <w:p w14:paraId="7EFB3D1F" w14:textId="77777777" w:rsidR="00451987" w:rsidRPr="00542AD3" w:rsidRDefault="00451987" w:rsidP="00451987">
            <w:pPr>
              <w:rPr>
                <w:rFonts w:ascii="Arial" w:hAnsi="Arial" w:cs="Arial"/>
                <w:bCs/>
                <w:sz w:val="18"/>
                <w:szCs w:val="18"/>
              </w:rPr>
            </w:pPr>
          </w:p>
        </w:tc>
        <w:tc>
          <w:tcPr>
            <w:tcW w:w="2268" w:type="dxa"/>
          </w:tcPr>
          <w:p w14:paraId="0764D79C" w14:textId="77777777" w:rsidR="00451987" w:rsidRPr="00542AD3" w:rsidRDefault="00451987" w:rsidP="00451987">
            <w:pPr>
              <w:rPr>
                <w:rFonts w:ascii="Arial" w:hAnsi="Arial" w:cs="Arial"/>
                <w:bCs/>
                <w:sz w:val="18"/>
                <w:szCs w:val="18"/>
              </w:rPr>
            </w:pPr>
          </w:p>
        </w:tc>
        <w:tc>
          <w:tcPr>
            <w:tcW w:w="2942" w:type="dxa"/>
          </w:tcPr>
          <w:p w14:paraId="43B49B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Uwagi nieuwzględnione.</w:t>
            </w:r>
          </w:p>
          <w:p w14:paraId="2AA43622" w14:textId="77777777" w:rsidR="008676E5" w:rsidRPr="00542AD3" w:rsidRDefault="008676E5" w:rsidP="00451987">
            <w:pPr>
              <w:rPr>
                <w:rFonts w:ascii="Arial" w:hAnsi="Arial" w:cs="Arial"/>
                <w:bCs/>
                <w:sz w:val="18"/>
                <w:szCs w:val="18"/>
              </w:rPr>
            </w:pPr>
          </w:p>
          <w:p w14:paraId="02B51835" w14:textId="3549549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zbieżna z efektami kształcenia i kryteriami ich weryfikacji zawartymi w </w:t>
            </w:r>
            <w:r w:rsidRPr="00542AD3">
              <w:rPr>
                <w:rFonts w:ascii="Arial" w:hAnsi="Arial" w:cs="Arial"/>
                <w:bCs/>
                <w:sz w:val="18"/>
                <w:szCs w:val="18"/>
              </w:rPr>
              <w:lastRenderedPageBreak/>
              <w:t>podstawie programowej dla zawodu technik masażysta. Ponadto określenie „choroby” należy rozumieć szeroko, w związku z czym w tym określeniu zawiera się zarówno choroba podstawowa jak i potencjalne schorzenia współistniejące.</w:t>
            </w:r>
          </w:p>
          <w:p w14:paraId="42B02D33" w14:textId="77777777" w:rsidR="00451987" w:rsidRPr="00542AD3" w:rsidRDefault="00451987" w:rsidP="00451987">
            <w:pPr>
              <w:rPr>
                <w:rFonts w:ascii="Arial" w:hAnsi="Arial" w:cs="Arial"/>
                <w:bCs/>
                <w:sz w:val="18"/>
                <w:szCs w:val="18"/>
              </w:rPr>
            </w:pPr>
          </w:p>
        </w:tc>
      </w:tr>
      <w:tr w:rsidR="00A373A0" w:rsidRPr="00542AD3" w14:paraId="7CD4AC21" w14:textId="77777777" w:rsidTr="00D87D56">
        <w:tc>
          <w:tcPr>
            <w:tcW w:w="477" w:type="dxa"/>
          </w:tcPr>
          <w:p w14:paraId="08E0F92F" w14:textId="77777777" w:rsidR="00451987" w:rsidRPr="00542AD3" w:rsidRDefault="00451987" w:rsidP="00451987">
            <w:pPr>
              <w:rPr>
                <w:rFonts w:ascii="Arial" w:hAnsi="Arial" w:cs="Arial"/>
                <w:sz w:val="18"/>
                <w:szCs w:val="18"/>
              </w:rPr>
            </w:pPr>
          </w:p>
        </w:tc>
        <w:tc>
          <w:tcPr>
            <w:tcW w:w="1109" w:type="dxa"/>
          </w:tcPr>
          <w:p w14:paraId="39C44888" w14:textId="1DFC022C" w:rsidR="00451987" w:rsidRPr="00542AD3" w:rsidRDefault="00451987" w:rsidP="00451987">
            <w:pPr>
              <w:rPr>
                <w:rFonts w:ascii="Arial" w:hAnsi="Arial" w:cs="Arial"/>
                <w:sz w:val="18"/>
                <w:szCs w:val="18"/>
              </w:rPr>
            </w:pPr>
            <w:r w:rsidRPr="00542AD3">
              <w:rPr>
                <w:rFonts w:ascii="Arial" w:hAnsi="Arial" w:cs="Arial"/>
                <w:sz w:val="18"/>
                <w:szCs w:val="18"/>
              </w:rPr>
              <w:t>Załącznik nr 12 pkt 1.2</w:t>
            </w:r>
          </w:p>
        </w:tc>
        <w:tc>
          <w:tcPr>
            <w:tcW w:w="1838" w:type="dxa"/>
          </w:tcPr>
          <w:p w14:paraId="3A1F55AF" w14:textId="09A575C2"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2A85D1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5F26F0F7" w14:textId="6AC96DDA"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4C88312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Należy zauważyć, że „zespół wielodyscyplinarny”</w:t>
            </w:r>
          </w:p>
          <w:p w14:paraId="1FD2101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jest określeniem nieprecyzyjnym, np. może to być zespół kilku specjalistów, w przypadku czynności</w:t>
            </w:r>
          </w:p>
          <w:p w14:paraId="58C100C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technika masażysty chodzi natomiast o współpracę</w:t>
            </w:r>
          </w:p>
          <w:p w14:paraId="7F4891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 konkretnymi osobami wykonującymi inne zawody</w:t>
            </w:r>
          </w:p>
          <w:p w14:paraId="1DF99A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medyczne, w tym w szczególności lekarzem i</w:t>
            </w:r>
          </w:p>
          <w:p w14:paraId="73F71E20" w14:textId="0BAAB338" w:rsidR="00451987" w:rsidRPr="00542AD3" w:rsidRDefault="00451987" w:rsidP="00451987">
            <w:pPr>
              <w:rPr>
                <w:rFonts w:ascii="Arial" w:hAnsi="Arial" w:cs="Arial"/>
                <w:bCs/>
                <w:sz w:val="18"/>
                <w:szCs w:val="18"/>
              </w:rPr>
            </w:pPr>
            <w:r w:rsidRPr="00542AD3">
              <w:rPr>
                <w:rFonts w:ascii="Arial" w:hAnsi="Arial" w:cs="Arial"/>
                <w:bCs/>
                <w:sz w:val="18"/>
                <w:szCs w:val="18"/>
              </w:rPr>
              <w:t>fizjoterapeutą.</w:t>
            </w:r>
          </w:p>
        </w:tc>
        <w:tc>
          <w:tcPr>
            <w:tcW w:w="2268" w:type="dxa"/>
          </w:tcPr>
          <w:p w14:paraId="2EAA345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 przepisu:</w:t>
            </w:r>
          </w:p>
          <w:p w14:paraId="52A62AD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„1.2. Współpraca z osobami wykonującymi inne zawody medyczne</w:t>
            </w:r>
          </w:p>
          <w:p w14:paraId="4BC680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rozumieniu art. 2 ust. 1 pkt 2 ustawy z</w:t>
            </w:r>
          </w:p>
          <w:p w14:paraId="1937CFE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dnia 15 kwietnia 2011 r. o działalności</w:t>
            </w:r>
          </w:p>
          <w:p w14:paraId="6A4BAF21" w14:textId="0D2F690C" w:rsidR="00451987" w:rsidRPr="00542AD3" w:rsidRDefault="00451987" w:rsidP="00451987">
            <w:pPr>
              <w:rPr>
                <w:rFonts w:ascii="Arial" w:hAnsi="Arial" w:cs="Arial"/>
                <w:sz w:val="18"/>
                <w:szCs w:val="18"/>
              </w:rPr>
            </w:pPr>
            <w:r w:rsidRPr="00542AD3">
              <w:rPr>
                <w:rFonts w:ascii="Arial" w:hAnsi="Arial" w:cs="Arial"/>
                <w:bCs/>
                <w:sz w:val="18"/>
                <w:szCs w:val="18"/>
              </w:rPr>
              <w:t>leczniczej, w szczególności z lekarzem i z fizjoterapeutą.”.</w:t>
            </w:r>
          </w:p>
        </w:tc>
        <w:tc>
          <w:tcPr>
            <w:tcW w:w="2942" w:type="dxa"/>
          </w:tcPr>
          <w:p w14:paraId="270BCE6C" w14:textId="191DB93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51AFCA40" w14:textId="77777777" w:rsidR="00451987" w:rsidRPr="00542AD3" w:rsidRDefault="00451987" w:rsidP="00451987">
            <w:pPr>
              <w:rPr>
                <w:rFonts w:ascii="Arial" w:hAnsi="Arial" w:cs="Arial"/>
                <w:bCs/>
                <w:sz w:val="18"/>
                <w:szCs w:val="18"/>
              </w:rPr>
            </w:pPr>
          </w:p>
          <w:p w14:paraId="748A686A" w14:textId="3170AA59" w:rsidR="00451987" w:rsidRPr="00542AD3" w:rsidRDefault="00451987" w:rsidP="00451987">
            <w:pPr>
              <w:rPr>
                <w:rFonts w:ascii="Arial" w:hAnsi="Arial" w:cs="Arial"/>
                <w:bCs/>
                <w:sz w:val="18"/>
                <w:szCs w:val="18"/>
              </w:rPr>
            </w:pPr>
            <w:r w:rsidRPr="00542AD3">
              <w:rPr>
                <w:rFonts w:ascii="Arial" w:hAnsi="Arial" w:cs="Arial"/>
                <w:bCs/>
                <w:sz w:val="18"/>
                <w:szCs w:val="18"/>
              </w:rPr>
              <w:t>Brzmienie czynności jest zgodne z podstawą programową kształcenia w zawodzie technik masażysta.</w:t>
            </w:r>
            <w:r w:rsidRPr="00542AD3">
              <w:rPr>
                <w:rFonts w:ascii="Arial" w:hAnsi="Arial" w:cs="Arial"/>
                <w:b/>
                <w:sz w:val="18"/>
                <w:szCs w:val="18"/>
              </w:rPr>
              <w:t xml:space="preserve"> </w:t>
            </w:r>
          </w:p>
        </w:tc>
      </w:tr>
      <w:tr w:rsidR="00A373A0" w:rsidRPr="00542AD3" w14:paraId="34A5479A" w14:textId="77777777" w:rsidTr="00D87D56">
        <w:tc>
          <w:tcPr>
            <w:tcW w:w="477" w:type="dxa"/>
          </w:tcPr>
          <w:p w14:paraId="4833398F" w14:textId="77777777" w:rsidR="00451987" w:rsidRPr="00542AD3" w:rsidRDefault="00451987" w:rsidP="00451987">
            <w:pPr>
              <w:rPr>
                <w:rFonts w:ascii="Arial" w:hAnsi="Arial" w:cs="Arial"/>
                <w:sz w:val="18"/>
                <w:szCs w:val="18"/>
              </w:rPr>
            </w:pPr>
          </w:p>
        </w:tc>
        <w:tc>
          <w:tcPr>
            <w:tcW w:w="1109" w:type="dxa"/>
          </w:tcPr>
          <w:p w14:paraId="7033F4D8" w14:textId="70AAEA85" w:rsidR="00451987" w:rsidRPr="00542AD3" w:rsidRDefault="00451987" w:rsidP="00451987">
            <w:pPr>
              <w:rPr>
                <w:rFonts w:ascii="Arial" w:hAnsi="Arial" w:cs="Arial"/>
                <w:sz w:val="18"/>
                <w:szCs w:val="18"/>
              </w:rPr>
            </w:pPr>
            <w:r w:rsidRPr="00542AD3">
              <w:rPr>
                <w:rFonts w:ascii="Arial" w:hAnsi="Arial" w:cs="Arial"/>
                <w:sz w:val="18"/>
                <w:szCs w:val="18"/>
              </w:rPr>
              <w:t>Załącznik nr 12 pkt 1.2</w:t>
            </w:r>
          </w:p>
        </w:tc>
        <w:tc>
          <w:tcPr>
            <w:tcW w:w="1838" w:type="dxa"/>
          </w:tcPr>
          <w:p w14:paraId="1444F0C4" w14:textId="58EAFEF9"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33D55111" w14:textId="3F12B75A"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1993C60E" w14:textId="11588D1D" w:rsidR="00451987" w:rsidRPr="00542AD3" w:rsidRDefault="00451987" w:rsidP="00451987">
            <w:pPr>
              <w:rPr>
                <w:rFonts w:ascii="Arial" w:hAnsi="Arial" w:cs="Arial"/>
                <w:bCs/>
                <w:sz w:val="18"/>
                <w:szCs w:val="18"/>
              </w:rPr>
            </w:pPr>
            <w:r w:rsidRPr="00542AD3">
              <w:rPr>
                <w:rFonts w:ascii="Arial" w:hAnsi="Arial" w:cs="Arial"/>
                <w:bCs/>
                <w:sz w:val="18"/>
                <w:szCs w:val="18"/>
              </w:rPr>
              <w:t>Ten punkt w proponowanym projekcie rozporządzenia  wskazuje na przymus działania w zespole terapeutycznym i tym samym ogranicza nam możliwości działania indywidualnie w zakresie posiadanych kompetencji.</w:t>
            </w:r>
          </w:p>
        </w:tc>
        <w:tc>
          <w:tcPr>
            <w:tcW w:w="2268" w:type="dxa"/>
          </w:tcPr>
          <w:p w14:paraId="3CF85E4B"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 12 pkt. 1.2.</w:t>
            </w:r>
          </w:p>
          <w:p w14:paraId="1F46458E"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o treści: </w:t>
            </w:r>
          </w:p>
          <w:p w14:paraId="5521C87F" w14:textId="65E7180C"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„Możliwość współpracy w zespole wielodyscyplinarnym jako członek zespołu rehabilitacyjnego”</w:t>
            </w:r>
          </w:p>
        </w:tc>
        <w:tc>
          <w:tcPr>
            <w:tcW w:w="2942" w:type="dxa"/>
          </w:tcPr>
          <w:p w14:paraId="2A8C95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82D82F4" w14:textId="77777777" w:rsidR="00451987" w:rsidRPr="00542AD3" w:rsidRDefault="00451987" w:rsidP="00451987">
            <w:pPr>
              <w:rPr>
                <w:rFonts w:ascii="Arial" w:hAnsi="Arial" w:cs="Arial"/>
                <w:bCs/>
                <w:sz w:val="18"/>
                <w:szCs w:val="18"/>
              </w:rPr>
            </w:pPr>
          </w:p>
          <w:p w14:paraId="0C159FEF" w14:textId="30446F2C" w:rsidR="00451987" w:rsidRPr="00542AD3" w:rsidRDefault="00451987" w:rsidP="00451987">
            <w:pPr>
              <w:rPr>
                <w:rFonts w:ascii="Arial" w:hAnsi="Arial" w:cs="Arial"/>
                <w:bCs/>
                <w:sz w:val="18"/>
                <w:szCs w:val="18"/>
              </w:rPr>
            </w:pPr>
            <w:r w:rsidRPr="00542AD3">
              <w:rPr>
                <w:rFonts w:ascii="Arial" w:hAnsi="Arial" w:cs="Arial"/>
                <w:bCs/>
                <w:sz w:val="18"/>
                <w:szCs w:val="18"/>
              </w:rPr>
              <w:t>Proponowana w czynność uwzględnia rolę technika masażysty w zespole wielodyscyplinarnym. Projekt zawiera wykaz czynności, które może wykonywać technik masażysta – zatem</w:t>
            </w:r>
            <w:r w:rsidR="008676E5" w:rsidRPr="00542AD3">
              <w:rPr>
                <w:rFonts w:ascii="Arial" w:hAnsi="Arial" w:cs="Arial"/>
                <w:bCs/>
                <w:sz w:val="18"/>
                <w:szCs w:val="18"/>
              </w:rPr>
              <w:t xml:space="preserve"> to</w:t>
            </w:r>
            <w:r w:rsidRPr="00542AD3">
              <w:rPr>
                <w:rFonts w:ascii="Arial" w:hAnsi="Arial" w:cs="Arial"/>
                <w:bCs/>
                <w:sz w:val="18"/>
                <w:szCs w:val="18"/>
              </w:rPr>
              <w:t xml:space="preserve">, </w:t>
            </w:r>
            <w:r w:rsidR="008676E5" w:rsidRPr="00542AD3">
              <w:rPr>
                <w:rFonts w:ascii="Arial" w:hAnsi="Arial" w:cs="Arial"/>
                <w:bCs/>
                <w:sz w:val="18"/>
                <w:szCs w:val="18"/>
              </w:rPr>
              <w:t>jakie</w:t>
            </w:r>
            <w:r w:rsidRPr="00542AD3">
              <w:rPr>
                <w:rFonts w:ascii="Arial" w:hAnsi="Arial" w:cs="Arial"/>
                <w:bCs/>
                <w:sz w:val="18"/>
                <w:szCs w:val="18"/>
              </w:rPr>
              <w:t xml:space="preserve"> konkretnie wykonuje czynności zależne jest m.in. od zakresu obowiązków, jak i np. miejsca wykonywania zawodu (np. w ramach prowadzonej działalności gospodarczej).</w:t>
            </w:r>
          </w:p>
        </w:tc>
      </w:tr>
      <w:tr w:rsidR="00A373A0" w:rsidRPr="00542AD3" w14:paraId="307487C9" w14:textId="77777777" w:rsidTr="00D87D56">
        <w:tc>
          <w:tcPr>
            <w:tcW w:w="477" w:type="dxa"/>
          </w:tcPr>
          <w:p w14:paraId="05DC777C" w14:textId="77777777" w:rsidR="00451987" w:rsidRPr="00542AD3" w:rsidRDefault="00451987" w:rsidP="00451987">
            <w:pPr>
              <w:rPr>
                <w:rFonts w:ascii="Arial" w:hAnsi="Arial" w:cs="Arial"/>
                <w:sz w:val="18"/>
                <w:szCs w:val="18"/>
              </w:rPr>
            </w:pPr>
          </w:p>
        </w:tc>
        <w:tc>
          <w:tcPr>
            <w:tcW w:w="1109" w:type="dxa"/>
          </w:tcPr>
          <w:p w14:paraId="75E08F82" w14:textId="4630F679" w:rsidR="00451987" w:rsidRPr="00542AD3" w:rsidRDefault="00451987" w:rsidP="00451987">
            <w:pPr>
              <w:rPr>
                <w:rFonts w:ascii="Arial" w:hAnsi="Arial" w:cs="Arial"/>
                <w:sz w:val="18"/>
                <w:szCs w:val="18"/>
              </w:rPr>
            </w:pPr>
            <w:r w:rsidRPr="00542AD3">
              <w:rPr>
                <w:rFonts w:ascii="Arial" w:hAnsi="Arial" w:cs="Arial"/>
                <w:sz w:val="18"/>
                <w:szCs w:val="18"/>
              </w:rPr>
              <w:t>Załącznik nr 12 pkt 1.3</w:t>
            </w:r>
          </w:p>
        </w:tc>
        <w:tc>
          <w:tcPr>
            <w:tcW w:w="1838" w:type="dxa"/>
          </w:tcPr>
          <w:p w14:paraId="42EE68A9" w14:textId="2BA35ACF"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5A2883D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Zamieszczanie przepisu</w:t>
            </w:r>
          </w:p>
          <w:p w14:paraId="4F31EDBD" w14:textId="5F55E48E" w:rsidR="00451987" w:rsidRPr="00542AD3" w:rsidRDefault="00451987" w:rsidP="00451987">
            <w:pPr>
              <w:rPr>
                <w:rFonts w:ascii="Arial" w:hAnsi="Arial" w:cs="Arial"/>
                <w:bCs/>
                <w:sz w:val="18"/>
                <w:szCs w:val="18"/>
              </w:rPr>
            </w:pPr>
            <w:r w:rsidRPr="00542AD3">
              <w:rPr>
                <w:rFonts w:ascii="Arial" w:hAnsi="Arial" w:cs="Arial"/>
                <w:bCs/>
                <w:sz w:val="18"/>
                <w:szCs w:val="18"/>
              </w:rPr>
              <w:t>jest niezasadne.</w:t>
            </w:r>
          </w:p>
        </w:tc>
        <w:tc>
          <w:tcPr>
            <w:tcW w:w="2410" w:type="dxa"/>
            <w:gridSpan w:val="2"/>
          </w:tcPr>
          <w:p w14:paraId="7D2E108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Kwalifikowaniem, planowaniem, doborem i</w:t>
            </w:r>
          </w:p>
          <w:p w14:paraId="6B3DB97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prowadzeniu kinezyterapii czyli „ćwiczeń” </w:t>
            </w:r>
            <w:r w:rsidRPr="00542AD3">
              <w:rPr>
                <w:rFonts w:ascii="Arial" w:hAnsi="Arial" w:cs="Arial"/>
                <w:bCs/>
                <w:sz w:val="18"/>
                <w:szCs w:val="18"/>
              </w:rPr>
              <w:lastRenderedPageBreak/>
              <w:t>stosowanych w celach leczniczych z</w:t>
            </w:r>
          </w:p>
          <w:p w14:paraId="3A0074E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uwzględnieniem jednostki chorobowej, wskazań,</w:t>
            </w:r>
          </w:p>
          <w:p w14:paraId="3E90983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przeciwwskazań i aktualnego stanu pacjenta" zajmują się wyłącznie lekarze oraz fizjoterapeuci, o których mowa w ustawie z dnia 25 września 2015 r. o zawodzie fizjoterapeuty, na podstawie wyników oceny klinicznej stanu zdrowia pacjenta po</w:t>
            </w:r>
          </w:p>
          <w:p w14:paraId="4C2BF32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przeprowadzeniu m.in. badania podmiotowego i</w:t>
            </w:r>
          </w:p>
          <w:p w14:paraId="497A5D67" w14:textId="4D1B3CF0" w:rsidR="00451987" w:rsidRPr="00542AD3" w:rsidRDefault="00451987" w:rsidP="00451987">
            <w:pPr>
              <w:rPr>
                <w:rFonts w:ascii="Arial" w:hAnsi="Arial" w:cs="Arial"/>
                <w:bCs/>
                <w:sz w:val="18"/>
                <w:szCs w:val="18"/>
              </w:rPr>
            </w:pPr>
            <w:r w:rsidRPr="00542AD3">
              <w:rPr>
                <w:rFonts w:ascii="Arial" w:hAnsi="Arial" w:cs="Arial"/>
                <w:bCs/>
                <w:sz w:val="18"/>
                <w:szCs w:val="18"/>
              </w:rPr>
              <w:t>przedmiotowego, testów diagnostycznych, testów</w:t>
            </w:r>
            <w:r w:rsidRPr="00542AD3">
              <w:rPr>
                <w:rFonts w:ascii="Arial" w:hAnsi="Arial" w:cs="Arial"/>
                <w:sz w:val="18"/>
                <w:szCs w:val="18"/>
              </w:rPr>
              <w:t xml:space="preserve"> </w:t>
            </w:r>
            <w:r w:rsidRPr="00542AD3">
              <w:rPr>
                <w:rFonts w:ascii="Arial" w:hAnsi="Arial" w:cs="Arial"/>
                <w:bCs/>
                <w:sz w:val="18"/>
                <w:szCs w:val="18"/>
              </w:rPr>
              <w:t>funkcjonalnych, na podstawie wyników badań diagnostycznych (obrazowych, laboratoryjnych i innych).</w:t>
            </w:r>
          </w:p>
        </w:tc>
        <w:tc>
          <w:tcPr>
            <w:tcW w:w="2268" w:type="dxa"/>
          </w:tcPr>
          <w:p w14:paraId="765E07EA" w14:textId="28FD9802"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Proponuję usunięcie przepisu.</w:t>
            </w:r>
          </w:p>
        </w:tc>
        <w:tc>
          <w:tcPr>
            <w:tcW w:w="2942" w:type="dxa"/>
          </w:tcPr>
          <w:p w14:paraId="55DFEE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A396500" w14:textId="77777777" w:rsidR="00451987" w:rsidRPr="00542AD3" w:rsidRDefault="00451987" w:rsidP="00451987">
            <w:pPr>
              <w:rPr>
                <w:rFonts w:ascii="Arial" w:hAnsi="Arial" w:cs="Arial"/>
                <w:bCs/>
                <w:sz w:val="18"/>
                <w:szCs w:val="18"/>
              </w:rPr>
            </w:pPr>
          </w:p>
          <w:p w14:paraId="10629180" w14:textId="426B8E29" w:rsidR="00451987" w:rsidRPr="00542AD3" w:rsidRDefault="00DC5C1D" w:rsidP="00451987">
            <w:pPr>
              <w:rPr>
                <w:rFonts w:ascii="Arial" w:hAnsi="Arial" w:cs="Arial"/>
                <w:bCs/>
                <w:sz w:val="18"/>
                <w:szCs w:val="18"/>
              </w:rPr>
            </w:pPr>
            <w:r w:rsidRPr="00542AD3">
              <w:rPr>
                <w:rFonts w:ascii="Arial" w:hAnsi="Arial" w:cs="Arial"/>
                <w:bCs/>
                <w:sz w:val="18"/>
                <w:szCs w:val="18"/>
              </w:rPr>
              <w:t xml:space="preserve">Przepis został przeredagowany w taki sposób, aby wynikało z niego, </w:t>
            </w:r>
            <w:r w:rsidRPr="00542AD3">
              <w:rPr>
                <w:rFonts w:ascii="Arial" w:hAnsi="Arial" w:cs="Arial"/>
                <w:bCs/>
                <w:sz w:val="18"/>
                <w:szCs w:val="18"/>
              </w:rPr>
              <w:lastRenderedPageBreak/>
              <w:t xml:space="preserve">że technik masażysta </w:t>
            </w:r>
            <w:r w:rsidR="00D17BD7" w:rsidRPr="00542AD3">
              <w:rPr>
                <w:rFonts w:ascii="Arial" w:hAnsi="Arial" w:cs="Arial"/>
                <w:bCs/>
                <w:sz w:val="18"/>
                <w:szCs w:val="18"/>
              </w:rPr>
              <w:t xml:space="preserve">nie dobiera, tylko </w:t>
            </w:r>
            <w:r w:rsidRPr="00542AD3">
              <w:rPr>
                <w:rFonts w:ascii="Arial" w:hAnsi="Arial" w:cs="Arial"/>
                <w:bCs/>
                <w:sz w:val="18"/>
                <w:szCs w:val="18"/>
              </w:rPr>
              <w:t>wykonuje i uczy pacjenta ćwiczeń</w:t>
            </w:r>
            <w:r w:rsidR="003271A9" w:rsidRPr="00542AD3">
              <w:rPr>
                <w:rFonts w:ascii="Arial" w:hAnsi="Arial" w:cs="Arial"/>
                <w:bCs/>
                <w:sz w:val="18"/>
                <w:szCs w:val="18"/>
              </w:rPr>
              <w:t xml:space="preserve"> z uwzględnieniem wskazań i przeciwskazań lekarskich oraz zaleceń fizjoterapeuty.</w:t>
            </w:r>
            <w:r w:rsidR="00A8481D" w:rsidRPr="00542AD3">
              <w:rPr>
                <w:rFonts w:ascii="Arial" w:hAnsi="Arial" w:cs="Arial"/>
                <w:bCs/>
                <w:sz w:val="18"/>
                <w:szCs w:val="18"/>
              </w:rPr>
              <w:t xml:space="preserve">  </w:t>
            </w:r>
          </w:p>
        </w:tc>
      </w:tr>
      <w:tr w:rsidR="00A373A0" w:rsidRPr="00542AD3" w14:paraId="46EFFF29" w14:textId="77777777" w:rsidTr="00D87D56">
        <w:tc>
          <w:tcPr>
            <w:tcW w:w="477" w:type="dxa"/>
          </w:tcPr>
          <w:p w14:paraId="50B11F49" w14:textId="77777777" w:rsidR="00451987" w:rsidRPr="00542AD3" w:rsidRDefault="00451987" w:rsidP="00451987">
            <w:pPr>
              <w:rPr>
                <w:rFonts w:ascii="Arial" w:hAnsi="Arial" w:cs="Arial"/>
                <w:sz w:val="18"/>
                <w:szCs w:val="18"/>
              </w:rPr>
            </w:pPr>
          </w:p>
        </w:tc>
        <w:tc>
          <w:tcPr>
            <w:tcW w:w="1109" w:type="dxa"/>
          </w:tcPr>
          <w:p w14:paraId="360A2137" w14:textId="0A1EEBE2" w:rsidR="00451987" w:rsidRPr="00542AD3" w:rsidRDefault="00451987" w:rsidP="00451987">
            <w:pPr>
              <w:rPr>
                <w:rFonts w:ascii="Arial" w:hAnsi="Arial" w:cs="Arial"/>
                <w:sz w:val="18"/>
                <w:szCs w:val="18"/>
              </w:rPr>
            </w:pPr>
            <w:r w:rsidRPr="00542AD3">
              <w:rPr>
                <w:rFonts w:ascii="Arial" w:hAnsi="Arial" w:cs="Arial"/>
                <w:sz w:val="18"/>
                <w:szCs w:val="18"/>
              </w:rPr>
              <w:t>Załącznik nr 12 pkt 1.3</w:t>
            </w:r>
          </w:p>
        </w:tc>
        <w:tc>
          <w:tcPr>
            <w:tcW w:w="1838" w:type="dxa"/>
          </w:tcPr>
          <w:p w14:paraId="3DA911D3" w14:textId="3E0DC89B"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1A1D9323" w14:textId="5D0E9FFA"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7BA26420" w14:textId="151C16F6" w:rsidR="00451987" w:rsidRPr="00542AD3" w:rsidRDefault="00451987" w:rsidP="00451987">
            <w:pPr>
              <w:rPr>
                <w:rFonts w:ascii="Arial" w:hAnsi="Arial" w:cs="Arial"/>
                <w:bCs/>
                <w:sz w:val="18"/>
                <w:szCs w:val="18"/>
              </w:rPr>
            </w:pPr>
            <w:r w:rsidRPr="00542AD3">
              <w:rPr>
                <w:rFonts w:ascii="Arial" w:hAnsi="Arial" w:cs="Arial"/>
                <w:bCs/>
                <w:sz w:val="18"/>
                <w:szCs w:val="18"/>
              </w:rPr>
              <w:t>Po ukończeniu szkoły oraz zdaniu egzaminu posiadamy wiedzę i umiejętności z zakresu anatomii ruchu oraz podstaw fizjoterapii, które pozwalają nam na wykonywanie testów funkcjonalnych, sprawdzania zakresów ruchu, oraz testów siły mięśniowej.</w:t>
            </w:r>
          </w:p>
        </w:tc>
        <w:tc>
          <w:tcPr>
            <w:tcW w:w="2268" w:type="dxa"/>
          </w:tcPr>
          <w:p w14:paraId="71A98660"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 12 pkt. 1.3.</w:t>
            </w:r>
          </w:p>
          <w:p w14:paraId="0F94F4C2"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1FE82B98" w14:textId="607E6EE5"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„Dobieranie ćwiczeń na podstawie testów funkcjonalnych oraz zakresów ruchu i siły mięśniowej, z uwzględnieniem wskazań lekarskich, choroby oraz aktualnego stanu pacjenta”</w:t>
            </w:r>
          </w:p>
        </w:tc>
        <w:tc>
          <w:tcPr>
            <w:tcW w:w="2942" w:type="dxa"/>
          </w:tcPr>
          <w:p w14:paraId="43B54CF0" w14:textId="4F4A430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1D556AEE" w14:textId="77777777" w:rsidR="00451987" w:rsidRPr="00542AD3" w:rsidRDefault="00451987" w:rsidP="00451987">
            <w:pPr>
              <w:rPr>
                <w:rFonts w:ascii="Arial" w:hAnsi="Arial" w:cs="Arial"/>
                <w:bCs/>
                <w:sz w:val="18"/>
                <w:szCs w:val="18"/>
              </w:rPr>
            </w:pPr>
          </w:p>
          <w:p w14:paraId="28DD2563" w14:textId="5E272A84" w:rsidR="00451987" w:rsidRPr="00542AD3" w:rsidRDefault="003271A9" w:rsidP="00451987">
            <w:pPr>
              <w:rPr>
                <w:rFonts w:ascii="Arial" w:hAnsi="Arial" w:cs="Arial"/>
                <w:bCs/>
                <w:sz w:val="18"/>
                <w:szCs w:val="18"/>
              </w:rPr>
            </w:pPr>
            <w:r w:rsidRPr="00542AD3">
              <w:rPr>
                <w:rFonts w:ascii="Arial" w:hAnsi="Arial" w:cs="Arial"/>
                <w:bCs/>
                <w:sz w:val="18"/>
                <w:szCs w:val="18"/>
              </w:rPr>
              <w:t>Technik masażysta ma wykonywać ćwiczenia dobrane przez lekarza i fizjoterapeutę  i instruować pacjenta w tym zakresie.</w:t>
            </w:r>
          </w:p>
        </w:tc>
      </w:tr>
      <w:tr w:rsidR="00A373A0" w:rsidRPr="00542AD3" w14:paraId="1FBEADE5" w14:textId="77777777" w:rsidTr="00D87D56">
        <w:tc>
          <w:tcPr>
            <w:tcW w:w="477" w:type="dxa"/>
          </w:tcPr>
          <w:p w14:paraId="1191C8D2" w14:textId="77777777" w:rsidR="00451987" w:rsidRPr="00542AD3" w:rsidRDefault="00451987" w:rsidP="00451987">
            <w:pPr>
              <w:rPr>
                <w:rFonts w:ascii="Arial" w:hAnsi="Arial" w:cs="Arial"/>
                <w:sz w:val="18"/>
                <w:szCs w:val="18"/>
              </w:rPr>
            </w:pPr>
          </w:p>
        </w:tc>
        <w:tc>
          <w:tcPr>
            <w:tcW w:w="1109" w:type="dxa"/>
          </w:tcPr>
          <w:p w14:paraId="20D1CFA5" w14:textId="421B3EFA" w:rsidR="00451987" w:rsidRPr="00542AD3" w:rsidRDefault="00451987" w:rsidP="00451987">
            <w:pPr>
              <w:rPr>
                <w:rFonts w:ascii="Arial" w:hAnsi="Arial" w:cs="Arial"/>
                <w:sz w:val="18"/>
                <w:szCs w:val="18"/>
              </w:rPr>
            </w:pPr>
            <w:r w:rsidRPr="00542AD3">
              <w:rPr>
                <w:rFonts w:ascii="Arial" w:hAnsi="Arial" w:cs="Arial"/>
                <w:sz w:val="18"/>
                <w:szCs w:val="18"/>
              </w:rPr>
              <w:t>Załącznik nr 12 pkt 1.3</w:t>
            </w:r>
          </w:p>
        </w:tc>
        <w:tc>
          <w:tcPr>
            <w:tcW w:w="1838" w:type="dxa"/>
          </w:tcPr>
          <w:p w14:paraId="2C17BEFD" w14:textId="084D573F"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2606C5C8" w14:textId="61D0AAE7" w:rsidR="00451987" w:rsidRPr="00542AD3" w:rsidRDefault="00451987" w:rsidP="00451987">
            <w:pPr>
              <w:rPr>
                <w:rFonts w:ascii="Arial" w:hAnsi="Arial" w:cs="Arial"/>
                <w:bCs/>
                <w:sz w:val="18"/>
                <w:szCs w:val="18"/>
              </w:rPr>
            </w:pPr>
            <w:r w:rsidRPr="00542AD3">
              <w:rPr>
                <w:rFonts w:ascii="Arial" w:hAnsi="Arial" w:cs="Arial"/>
                <w:sz w:val="18"/>
                <w:szCs w:val="18"/>
              </w:rPr>
              <w:t>Uzupełnienie możliwości wykonywania zadań z uwzględnieniem wskazań fizjoterapeutycznych.</w:t>
            </w:r>
          </w:p>
        </w:tc>
        <w:tc>
          <w:tcPr>
            <w:tcW w:w="2410" w:type="dxa"/>
            <w:gridSpan w:val="2"/>
          </w:tcPr>
          <w:p w14:paraId="6CDE4346" w14:textId="1D39436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Dobór ćwiczeń następuje po przeprowadzonej wizycie fizjoterapeutycznej albo przeprowadzeniu oceny z zakresu diagnostyki funkcjonalnej, do których kompetencje posiadają fizjoterapeuci – </w:t>
            </w:r>
            <w:r w:rsidRPr="00542AD3">
              <w:rPr>
                <w:rFonts w:ascii="Arial" w:hAnsi="Arial" w:cs="Arial"/>
                <w:bCs/>
                <w:sz w:val="18"/>
                <w:szCs w:val="18"/>
              </w:rPr>
              <w:lastRenderedPageBreak/>
              <w:t>zob. art. 4 ust. 2 pkt 1 ustawy z dnia 25 września 2015 r. o zawodzie fizjoterapeuty.</w:t>
            </w:r>
          </w:p>
        </w:tc>
        <w:tc>
          <w:tcPr>
            <w:tcW w:w="2268" w:type="dxa"/>
          </w:tcPr>
          <w:p w14:paraId="25C7C86C" w14:textId="38DC6877"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lastRenderedPageBreak/>
              <w:t xml:space="preserve">„1.3. Dobieranie ćwiczeń z uwzględnieniem wskazań i </w:t>
            </w:r>
            <w:r w:rsidRPr="00542AD3">
              <w:rPr>
                <w:rFonts w:ascii="Arial" w:hAnsi="Arial" w:cs="Arial"/>
                <w:b/>
                <w:sz w:val="18"/>
                <w:szCs w:val="18"/>
              </w:rPr>
              <w:t>przeciwskazań</w:t>
            </w:r>
            <w:r w:rsidRPr="00542AD3">
              <w:rPr>
                <w:rFonts w:ascii="Arial" w:hAnsi="Arial" w:cs="Arial"/>
                <w:bCs/>
                <w:sz w:val="18"/>
                <w:szCs w:val="18"/>
              </w:rPr>
              <w:t xml:space="preserve"> lekarskich i </w:t>
            </w:r>
            <w:r w:rsidRPr="00542AD3">
              <w:rPr>
                <w:rFonts w:ascii="Arial" w:hAnsi="Arial" w:cs="Arial"/>
                <w:b/>
                <w:sz w:val="18"/>
                <w:szCs w:val="18"/>
              </w:rPr>
              <w:t>fizjoterapeutycznych</w:t>
            </w:r>
            <w:r w:rsidRPr="00542AD3">
              <w:rPr>
                <w:rFonts w:ascii="Arial" w:hAnsi="Arial" w:cs="Arial"/>
                <w:bCs/>
                <w:sz w:val="18"/>
                <w:szCs w:val="18"/>
              </w:rPr>
              <w:t>, choroby oraz aktualnego stanu pacjenta.”</w:t>
            </w:r>
          </w:p>
        </w:tc>
        <w:tc>
          <w:tcPr>
            <w:tcW w:w="2942" w:type="dxa"/>
          </w:tcPr>
          <w:p w14:paraId="3503DC75" w14:textId="21ABD6F8" w:rsidR="00451987" w:rsidRPr="00542AD3" w:rsidRDefault="00451987" w:rsidP="00090063">
            <w:pPr>
              <w:rPr>
                <w:rFonts w:ascii="Arial" w:hAnsi="Arial" w:cs="Arial"/>
                <w:bCs/>
                <w:sz w:val="18"/>
                <w:szCs w:val="18"/>
              </w:rPr>
            </w:pPr>
            <w:r w:rsidRPr="00542AD3">
              <w:rPr>
                <w:rFonts w:ascii="Arial" w:hAnsi="Arial" w:cs="Arial"/>
                <w:bCs/>
                <w:sz w:val="18"/>
                <w:szCs w:val="18"/>
              </w:rPr>
              <w:t>Uwaga uwzględniona</w:t>
            </w:r>
            <w:r w:rsidR="00090063" w:rsidRPr="00542AD3">
              <w:rPr>
                <w:rFonts w:ascii="Arial" w:hAnsi="Arial" w:cs="Arial"/>
                <w:bCs/>
                <w:sz w:val="18"/>
                <w:szCs w:val="18"/>
              </w:rPr>
              <w:t>.</w:t>
            </w:r>
            <w:r w:rsidRPr="00542AD3">
              <w:rPr>
                <w:rFonts w:ascii="Arial" w:hAnsi="Arial" w:cs="Arial"/>
                <w:bCs/>
                <w:sz w:val="18"/>
                <w:szCs w:val="18"/>
              </w:rPr>
              <w:t xml:space="preserve"> </w:t>
            </w:r>
          </w:p>
          <w:p w14:paraId="162EAB9E" w14:textId="77777777" w:rsidR="00451987" w:rsidRPr="00542AD3" w:rsidRDefault="00451987" w:rsidP="00451987">
            <w:pPr>
              <w:rPr>
                <w:rFonts w:ascii="Arial" w:hAnsi="Arial" w:cs="Arial"/>
                <w:bCs/>
                <w:sz w:val="18"/>
                <w:szCs w:val="18"/>
              </w:rPr>
            </w:pPr>
          </w:p>
          <w:p w14:paraId="0932D89B" w14:textId="3993B326" w:rsidR="003271A9" w:rsidRPr="00542AD3" w:rsidRDefault="003271A9" w:rsidP="00451987">
            <w:pPr>
              <w:rPr>
                <w:rFonts w:ascii="Arial" w:hAnsi="Arial" w:cs="Arial"/>
                <w:bCs/>
                <w:sz w:val="18"/>
                <w:szCs w:val="18"/>
              </w:rPr>
            </w:pPr>
            <w:r w:rsidRPr="00542AD3">
              <w:rPr>
                <w:rFonts w:ascii="Arial" w:hAnsi="Arial" w:cs="Arial"/>
                <w:bCs/>
                <w:sz w:val="18"/>
                <w:szCs w:val="18"/>
              </w:rPr>
              <w:t xml:space="preserve">Przepisy zostały przeredagowane w taki sposób, żeby technik masażysta wykonywał ćwiczenia i instruował w tym zakresie pacjenta z uwzględnieniem  </w:t>
            </w:r>
          </w:p>
          <w:p w14:paraId="35F20B64" w14:textId="724C84C7" w:rsidR="003271A9" w:rsidRPr="00542AD3" w:rsidRDefault="003271A9" w:rsidP="00451987">
            <w:pPr>
              <w:rPr>
                <w:rFonts w:ascii="Arial" w:hAnsi="Arial" w:cs="Arial"/>
                <w:bCs/>
                <w:sz w:val="18"/>
                <w:szCs w:val="18"/>
              </w:rPr>
            </w:pPr>
            <w:r w:rsidRPr="00542AD3">
              <w:rPr>
                <w:rFonts w:ascii="Arial" w:hAnsi="Arial" w:cs="Arial"/>
                <w:bCs/>
                <w:sz w:val="18"/>
                <w:szCs w:val="18"/>
              </w:rPr>
              <w:lastRenderedPageBreak/>
              <w:t>wskazań i przeciwskazań lekarskich, choroby i aktualnego stanu zdrowia pacjenta oraz zaleceń fizjoterapeuty.</w:t>
            </w:r>
          </w:p>
          <w:p w14:paraId="7C60919A" w14:textId="5BD3144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tc>
      </w:tr>
      <w:tr w:rsidR="00A373A0" w:rsidRPr="00542AD3" w14:paraId="4257BDBD" w14:textId="77777777" w:rsidTr="00D87D56">
        <w:tc>
          <w:tcPr>
            <w:tcW w:w="477" w:type="dxa"/>
          </w:tcPr>
          <w:p w14:paraId="4382B42C" w14:textId="77777777" w:rsidR="00451987" w:rsidRPr="00542AD3" w:rsidRDefault="00451987" w:rsidP="00451987">
            <w:pPr>
              <w:rPr>
                <w:rFonts w:ascii="Arial" w:hAnsi="Arial" w:cs="Arial"/>
                <w:sz w:val="18"/>
                <w:szCs w:val="18"/>
              </w:rPr>
            </w:pPr>
          </w:p>
        </w:tc>
        <w:tc>
          <w:tcPr>
            <w:tcW w:w="1109" w:type="dxa"/>
          </w:tcPr>
          <w:p w14:paraId="0846C831" w14:textId="71C45C50" w:rsidR="00451987" w:rsidRPr="00542AD3" w:rsidRDefault="00451987" w:rsidP="00451987">
            <w:pPr>
              <w:rPr>
                <w:rFonts w:ascii="Arial" w:hAnsi="Arial" w:cs="Arial"/>
                <w:sz w:val="18"/>
                <w:szCs w:val="18"/>
              </w:rPr>
            </w:pPr>
            <w:r w:rsidRPr="00542AD3">
              <w:rPr>
                <w:rFonts w:ascii="Arial" w:hAnsi="Arial" w:cs="Arial"/>
                <w:sz w:val="18"/>
                <w:szCs w:val="18"/>
              </w:rPr>
              <w:t>Załącznik nr 12 pkt 1.3 i 3.2</w:t>
            </w:r>
          </w:p>
        </w:tc>
        <w:tc>
          <w:tcPr>
            <w:tcW w:w="1838" w:type="dxa"/>
          </w:tcPr>
          <w:p w14:paraId="1E7AA8DD" w14:textId="72EA6F6D"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chorób płuc dzieci</w:t>
            </w:r>
          </w:p>
        </w:tc>
        <w:tc>
          <w:tcPr>
            <w:tcW w:w="2847" w:type="dxa"/>
          </w:tcPr>
          <w:p w14:paraId="62ACEE70" w14:textId="03B516BC" w:rsidR="00451987" w:rsidRPr="00542AD3" w:rsidRDefault="00451987" w:rsidP="00451987">
            <w:pPr>
              <w:rPr>
                <w:rFonts w:ascii="Arial" w:hAnsi="Arial" w:cs="Arial"/>
                <w:bCs/>
                <w:sz w:val="18"/>
                <w:szCs w:val="18"/>
              </w:rPr>
            </w:pPr>
            <w:r w:rsidRPr="00542AD3">
              <w:rPr>
                <w:rFonts w:ascii="Arial" w:hAnsi="Arial" w:cs="Arial"/>
                <w:bCs/>
                <w:sz w:val="18"/>
                <w:szCs w:val="18"/>
              </w:rPr>
              <w:t>W załączniku nr 12, w punkcie 1.3 i 3.2 mówiącym o dobieraniu ćwiczeń (wprawdzie z uwzględnieniem wskazań lekarskich) należałoby sprecyzować, że może to robić technik masażysta z prawem wykonywania zawodu fizjoterapeuty czyli z wykształceniem określonym w ustawie o zawodzie fizjoterapeuty (art. 13 ust. 3 o zawodzie fizjoterapeuty). Osoba z wykształceniem tylko technika masażysty nie może planować kinezyterapii.</w:t>
            </w:r>
          </w:p>
        </w:tc>
        <w:tc>
          <w:tcPr>
            <w:tcW w:w="2410" w:type="dxa"/>
            <w:gridSpan w:val="2"/>
          </w:tcPr>
          <w:p w14:paraId="1F443BD2" w14:textId="77777777" w:rsidR="00451987" w:rsidRPr="00542AD3" w:rsidRDefault="00451987" w:rsidP="00451987">
            <w:pPr>
              <w:rPr>
                <w:rFonts w:ascii="Arial" w:hAnsi="Arial" w:cs="Arial"/>
                <w:bCs/>
                <w:sz w:val="18"/>
                <w:szCs w:val="18"/>
              </w:rPr>
            </w:pPr>
          </w:p>
        </w:tc>
        <w:tc>
          <w:tcPr>
            <w:tcW w:w="2268" w:type="dxa"/>
          </w:tcPr>
          <w:p w14:paraId="17B7A7CE" w14:textId="77777777" w:rsidR="00451987" w:rsidRPr="00542AD3" w:rsidRDefault="00451987" w:rsidP="00451987">
            <w:pPr>
              <w:rPr>
                <w:rFonts w:ascii="Arial" w:hAnsi="Arial" w:cs="Arial"/>
                <w:bCs/>
                <w:sz w:val="18"/>
                <w:szCs w:val="18"/>
              </w:rPr>
            </w:pPr>
          </w:p>
        </w:tc>
        <w:tc>
          <w:tcPr>
            <w:tcW w:w="2942" w:type="dxa"/>
          </w:tcPr>
          <w:p w14:paraId="5535D767" w14:textId="7D46F239" w:rsidR="00451987" w:rsidRPr="00542AD3" w:rsidRDefault="00451987" w:rsidP="00451987">
            <w:pPr>
              <w:rPr>
                <w:rFonts w:ascii="Arial" w:hAnsi="Arial" w:cs="Arial"/>
                <w:bCs/>
                <w:sz w:val="18"/>
                <w:szCs w:val="18"/>
              </w:rPr>
            </w:pPr>
            <w:r w:rsidRPr="00542AD3">
              <w:rPr>
                <w:rFonts w:ascii="Arial" w:hAnsi="Arial" w:cs="Arial"/>
                <w:bCs/>
                <w:sz w:val="18"/>
                <w:szCs w:val="18"/>
              </w:rPr>
              <w:t>Uwaga</w:t>
            </w:r>
            <w:r w:rsidR="003271A9" w:rsidRPr="00542AD3">
              <w:rPr>
                <w:rFonts w:ascii="Arial" w:hAnsi="Arial" w:cs="Arial"/>
                <w:bCs/>
                <w:sz w:val="18"/>
                <w:szCs w:val="18"/>
              </w:rPr>
              <w:t xml:space="preserve"> częściowo </w:t>
            </w:r>
            <w:r w:rsidRPr="00542AD3">
              <w:rPr>
                <w:rFonts w:ascii="Arial" w:hAnsi="Arial" w:cs="Arial"/>
                <w:bCs/>
                <w:sz w:val="18"/>
                <w:szCs w:val="18"/>
              </w:rPr>
              <w:t xml:space="preserve">uwzględniona. </w:t>
            </w:r>
          </w:p>
          <w:p w14:paraId="0D957199" w14:textId="77777777" w:rsidR="00451987" w:rsidRPr="00542AD3" w:rsidRDefault="00451987" w:rsidP="00451987">
            <w:pPr>
              <w:rPr>
                <w:rFonts w:ascii="Arial" w:hAnsi="Arial" w:cs="Arial"/>
                <w:bCs/>
                <w:sz w:val="18"/>
                <w:szCs w:val="18"/>
              </w:rPr>
            </w:pPr>
          </w:p>
          <w:p w14:paraId="70CD27CE" w14:textId="77777777" w:rsidR="00451987" w:rsidRPr="00542AD3" w:rsidRDefault="00451987" w:rsidP="00451987">
            <w:pPr>
              <w:rPr>
                <w:rFonts w:ascii="Arial" w:hAnsi="Arial" w:cs="Arial"/>
                <w:bCs/>
                <w:sz w:val="18"/>
                <w:szCs w:val="18"/>
              </w:rPr>
            </w:pPr>
          </w:p>
          <w:p w14:paraId="7B74965C" w14:textId="77777777" w:rsidR="003271A9" w:rsidRPr="00542AD3" w:rsidRDefault="003271A9" w:rsidP="003271A9">
            <w:pPr>
              <w:rPr>
                <w:rFonts w:ascii="Arial" w:hAnsi="Arial" w:cs="Arial"/>
                <w:bCs/>
                <w:sz w:val="18"/>
                <w:szCs w:val="18"/>
              </w:rPr>
            </w:pPr>
            <w:r w:rsidRPr="00542AD3">
              <w:rPr>
                <w:rFonts w:ascii="Arial" w:hAnsi="Arial" w:cs="Arial"/>
                <w:bCs/>
                <w:sz w:val="18"/>
                <w:szCs w:val="18"/>
              </w:rPr>
              <w:t xml:space="preserve">Przepisy zostały przeredagowane w taki sposób, aby technik masażysta wykonywał ćwiczenia i instruował w tym zakresie pacjenta z uwzględnieniem  </w:t>
            </w:r>
          </w:p>
          <w:p w14:paraId="7BAD4C5E" w14:textId="062FDA07" w:rsidR="00451987" w:rsidRPr="00542AD3" w:rsidRDefault="003271A9" w:rsidP="003271A9">
            <w:pPr>
              <w:rPr>
                <w:rFonts w:ascii="Arial" w:hAnsi="Arial" w:cs="Arial"/>
                <w:bCs/>
                <w:sz w:val="18"/>
                <w:szCs w:val="18"/>
              </w:rPr>
            </w:pPr>
            <w:r w:rsidRPr="00542AD3">
              <w:rPr>
                <w:rFonts w:ascii="Arial" w:hAnsi="Arial" w:cs="Arial"/>
                <w:bCs/>
                <w:sz w:val="18"/>
                <w:szCs w:val="18"/>
              </w:rPr>
              <w:t xml:space="preserve">wskazań i przeciwskazań lekarskich, choroby i aktualnego stanu zdrowia pacjenta oraz zaleceń fizjoterapeuty. </w:t>
            </w:r>
            <w:r w:rsidR="00564476" w:rsidRPr="00542AD3">
              <w:rPr>
                <w:rFonts w:ascii="Arial" w:hAnsi="Arial" w:cs="Arial"/>
                <w:bCs/>
                <w:sz w:val="18"/>
                <w:szCs w:val="18"/>
              </w:rPr>
              <w:t xml:space="preserve"> Natomiast dobór ćwiczeń, o których mowa w pkt 3.2. nie odnosi się do czynności wymienionych w pkt 1 o charakterze terapeutycznym, tylko do czynności wykonywanych u osoby zdrowej w celu profilaktycznym i relaksacyjnym.</w:t>
            </w:r>
          </w:p>
        </w:tc>
      </w:tr>
      <w:tr w:rsidR="00A373A0" w:rsidRPr="00542AD3" w14:paraId="3A13E367" w14:textId="77777777" w:rsidTr="00D87D56">
        <w:tc>
          <w:tcPr>
            <w:tcW w:w="477" w:type="dxa"/>
          </w:tcPr>
          <w:p w14:paraId="276ECA4D" w14:textId="77777777" w:rsidR="00656B5B" w:rsidRPr="00542AD3" w:rsidRDefault="00656B5B" w:rsidP="0099748D">
            <w:pPr>
              <w:rPr>
                <w:rFonts w:ascii="Arial" w:hAnsi="Arial" w:cs="Arial"/>
                <w:sz w:val="18"/>
                <w:szCs w:val="18"/>
              </w:rPr>
            </w:pPr>
          </w:p>
        </w:tc>
        <w:tc>
          <w:tcPr>
            <w:tcW w:w="1109" w:type="dxa"/>
          </w:tcPr>
          <w:p w14:paraId="6053B327" w14:textId="77777777" w:rsidR="00656B5B" w:rsidRPr="00542AD3" w:rsidRDefault="00656B5B" w:rsidP="0099748D">
            <w:pPr>
              <w:rPr>
                <w:rFonts w:ascii="Arial" w:hAnsi="Arial" w:cs="Arial"/>
                <w:sz w:val="18"/>
                <w:szCs w:val="18"/>
              </w:rPr>
            </w:pPr>
            <w:r w:rsidRPr="00542AD3">
              <w:rPr>
                <w:rFonts w:ascii="Arial" w:hAnsi="Arial" w:cs="Arial"/>
                <w:sz w:val="18"/>
                <w:szCs w:val="18"/>
              </w:rPr>
              <w:t>Załącznik nr 12 pkt 1.3 i 3.2</w:t>
            </w:r>
          </w:p>
        </w:tc>
        <w:tc>
          <w:tcPr>
            <w:tcW w:w="1838" w:type="dxa"/>
          </w:tcPr>
          <w:p w14:paraId="060CCE71" w14:textId="77777777" w:rsidR="00656B5B" w:rsidRPr="00542AD3" w:rsidRDefault="00656B5B" w:rsidP="0099748D">
            <w:pPr>
              <w:rPr>
                <w:rFonts w:ascii="Arial" w:hAnsi="Arial" w:cs="Arial"/>
                <w:bCs/>
                <w:sz w:val="18"/>
                <w:szCs w:val="18"/>
              </w:rPr>
            </w:pPr>
            <w:r w:rsidRPr="00542AD3">
              <w:rPr>
                <w:rFonts w:ascii="Arial" w:hAnsi="Arial" w:cs="Arial"/>
                <w:bCs/>
                <w:sz w:val="18"/>
                <w:szCs w:val="18"/>
              </w:rPr>
              <w:t>Wojewoda Warmińsko-Mazurski</w:t>
            </w:r>
          </w:p>
        </w:tc>
        <w:tc>
          <w:tcPr>
            <w:tcW w:w="2847" w:type="dxa"/>
          </w:tcPr>
          <w:p w14:paraId="34586E6A" w14:textId="77777777" w:rsidR="00656B5B" w:rsidRPr="00542AD3" w:rsidRDefault="00656B5B" w:rsidP="0099748D">
            <w:pPr>
              <w:rPr>
                <w:rFonts w:ascii="Arial" w:hAnsi="Arial" w:cs="Arial"/>
                <w:bCs/>
                <w:sz w:val="18"/>
                <w:szCs w:val="18"/>
              </w:rPr>
            </w:pPr>
            <w:r w:rsidRPr="00542AD3">
              <w:rPr>
                <w:rFonts w:ascii="Arial" w:eastAsia="Times New Roman" w:hAnsi="Arial" w:cs="Arial"/>
                <w:bCs/>
                <w:sz w:val="18"/>
                <w:szCs w:val="18"/>
                <w:lang w:eastAsia="pl-PL"/>
              </w:rPr>
              <w:t>Doprecyzowanie przepisów</w:t>
            </w:r>
          </w:p>
        </w:tc>
        <w:tc>
          <w:tcPr>
            <w:tcW w:w="2410" w:type="dxa"/>
            <w:gridSpan w:val="2"/>
          </w:tcPr>
          <w:p w14:paraId="3F90962D" w14:textId="77777777" w:rsidR="00656B5B" w:rsidRPr="00542AD3" w:rsidRDefault="00656B5B" w:rsidP="0099748D">
            <w:pPr>
              <w:rPr>
                <w:rFonts w:ascii="Arial" w:hAnsi="Arial" w:cs="Arial"/>
                <w:bCs/>
                <w:sz w:val="18"/>
                <w:szCs w:val="18"/>
              </w:rPr>
            </w:pPr>
            <w:r w:rsidRPr="00542AD3">
              <w:rPr>
                <w:rFonts w:ascii="Arial" w:hAnsi="Arial" w:cs="Arial"/>
                <w:bCs/>
                <w:sz w:val="18"/>
                <w:szCs w:val="18"/>
              </w:rPr>
              <w:t xml:space="preserve">Brak określenia zakresu „dobierania” ćwiczeń. W związku z tym, nie jest możliwe wskazanie, jakich ćwiczeń to może dotyczyć. Nie można np. stwierdzić czy istnieje możliwość dobierania przez technika masażystę ćwiczeń ruchowych, które może zlecać, wykonywać fizjoterapeuta. Jeżeli technik masażysta będzie miał uprawnienia do "dysponowania" tego rodzaju  ćwiczeniami ruchowymi, to powinno być to szczegółowo nazwane - jaki rodzaj ćwiczeń </w:t>
            </w:r>
            <w:r w:rsidRPr="00542AD3">
              <w:rPr>
                <w:rFonts w:ascii="Arial" w:hAnsi="Arial" w:cs="Arial"/>
                <w:bCs/>
                <w:sz w:val="18"/>
                <w:szCs w:val="18"/>
              </w:rPr>
              <w:lastRenderedPageBreak/>
              <w:t xml:space="preserve">ruchowych, czy sam może wykonać ćwiczenia np. bierne. Jest to ważne zagadnienie, ponieważ technicy masażyści mają wizyty domowe w ramach fizjoterapii ambulatoryjnej domowej . Mogą z NFZ rozliczyć obecnie- zabiegi masażu , ale być może mogliby również prowadzić jakieś podstawowe ćwiczenia np. bierne, izometryczne, pionizację czynną </w:t>
            </w:r>
          </w:p>
          <w:p w14:paraId="28DE02A2" w14:textId="77777777" w:rsidR="00656B5B" w:rsidRPr="00542AD3" w:rsidRDefault="00656B5B" w:rsidP="0099748D">
            <w:pPr>
              <w:rPr>
                <w:rFonts w:ascii="Arial" w:hAnsi="Arial" w:cs="Arial"/>
                <w:bCs/>
                <w:sz w:val="18"/>
                <w:szCs w:val="18"/>
              </w:rPr>
            </w:pPr>
            <w:r w:rsidRPr="00542AD3">
              <w:rPr>
                <w:rFonts w:ascii="Arial" w:hAnsi="Arial" w:cs="Arial"/>
                <w:bCs/>
                <w:sz w:val="18"/>
                <w:szCs w:val="18"/>
              </w:rPr>
              <w:t>Jeżeli zgodnie z projektem technicy masażyści będą mogli zalecać ćwiczenia usprawniające, to  jest naturalne, aby mogli czynić to w domu pacjenta w ramach umowy z NFZ. Istotny jest obszar -rodzaj tych ćwiczeń, za które technik  masażysta może wziąć odpowiedzialność.</w:t>
            </w:r>
          </w:p>
        </w:tc>
        <w:tc>
          <w:tcPr>
            <w:tcW w:w="2268" w:type="dxa"/>
          </w:tcPr>
          <w:p w14:paraId="6817C2DC" w14:textId="77777777" w:rsidR="00656B5B" w:rsidRPr="00542AD3" w:rsidRDefault="00656B5B" w:rsidP="0099748D">
            <w:pPr>
              <w:rPr>
                <w:rFonts w:ascii="Arial" w:hAnsi="Arial" w:cs="Arial"/>
                <w:bCs/>
                <w:sz w:val="18"/>
                <w:szCs w:val="18"/>
              </w:rPr>
            </w:pPr>
            <w:r w:rsidRPr="00542AD3">
              <w:rPr>
                <w:rFonts w:ascii="Arial" w:hAnsi="Arial" w:cs="Arial"/>
                <w:bCs/>
                <w:sz w:val="18"/>
                <w:szCs w:val="18"/>
              </w:rPr>
              <w:lastRenderedPageBreak/>
              <w:t>Proponuję się by technik masażysta mógł wykonać podstawowe elementy kinezyterapii na zlecenie lekarza i fizjoterapeuty, np :</w:t>
            </w:r>
          </w:p>
          <w:p w14:paraId="729B7318" w14:textId="77777777" w:rsidR="00656B5B" w:rsidRPr="00542AD3" w:rsidRDefault="00656B5B" w:rsidP="0099748D">
            <w:pPr>
              <w:rPr>
                <w:rFonts w:ascii="Arial" w:hAnsi="Arial" w:cs="Arial"/>
                <w:bCs/>
                <w:sz w:val="18"/>
                <w:szCs w:val="18"/>
              </w:rPr>
            </w:pPr>
            <w:r w:rsidRPr="00542AD3">
              <w:rPr>
                <w:rFonts w:ascii="Arial" w:hAnsi="Arial" w:cs="Arial"/>
                <w:bCs/>
                <w:sz w:val="18"/>
                <w:szCs w:val="18"/>
              </w:rPr>
              <w:t>1. ćwiczenia bierne</w:t>
            </w:r>
          </w:p>
          <w:p w14:paraId="509B659D" w14:textId="77777777" w:rsidR="00656B5B" w:rsidRPr="00542AD3" w:rsidRDefault="00656B5B" w:rsidP="0099748D">
            <w:pPr>
              <w:rPr>
                <w:rFonts w:ascii="Arial" w:hAnsi="Arial" w:cs="Arial"/>
                <w:bCs/>
                <w:sz w:val="18"/>
                <w:szCs w:val="18"/>
              </w:rPr>
            </w:pPr>
            <w:r w:rsidRPr="00542AD3">
              <w:rPr>
                <w:rFonts w:ascii="Arial" w:hAnsi="Arial" w:cs="Arial"/>
                <w:bCs/>
                <w:sz w:val="18"/>
                <w:szCs w:val="18"/>
              </w:rPr>
              <w:t xml:space="preserve">2. ćwiczenia czynne  </w:t>
            </w:r>
          </w:p>
          <w:p w14:paraId="749628A6" w14:textId="77777777" w:rsidR="00656B5B" w:rsidRPr="00542AD3" w:rsidRDefault="00656B5B" w:rsidP="0099748D">
            <w:pPr>
              <w:rPr>
                <w:rFonts w:ascii="Arial" w:hAnsi="Arial" w:cs="Arial"/>
                <w:bCs/>
                <w:sz w:val="18"/>
                <w:szCs w:val="18"/>
              </w:rPr>
            </w:pPr>
            <w:r w:rsidRPr="00542AD3">
              <w:rPr>
                <w:rFonts w:ascii="Arial" w:hAnsi="Arial" w:cs="Arial"/>
                <w:bCs/>
                <w:sz w:val="18"/>
                <w:szCs w:val="18"/>
              </w:rPr>
              <w:t>3 ćwiczenia izometryczne</w:t>
            </w:r>
          </w:p>
          <w:p w14:paraId="3FA268BB" w14:textId="77777777" w:rsidR="00656B5B" w:rsidRPr="00542AD3" w:rsidRDefault="00656B5B" w:rsidP="0099748D">
            <w:pPr>
              <w:rPr>
                <w:rFonts w:ascii="Arial" w:hAnsi="Arial" w:cs="Arial"/>
                <w:bCs/>
                <w:sz w:val="18"/>
                <w:szCs w:val="18"/>
              </w:rPr>
            </w:pPr>
            <w:r w:rsidRPr="00542AD3">
              <w:rPr>
                <w:rFonts w:ascii="Arial" w:hAnsi="Arial" w:cs="Arial"/>
                <w:bCs/>
                <w:sz w:val="18"/>
                <w:szCs w:val="18"/>
              </w:rPr>
              <w:t>4. pionizację czynną</w:t>
            </w:r>
          </w:p>
        </w:tc>
        <w:tc>
          <w:tcPr>
            <w:tcW w:w="2942" w:type="dxa"/>
          </w:tcPr>
          <w:p w14:paraId="5498B4A9" w14:textId="77777777" w:rsidR="00656B5B" w:rsidRPr="00542AD3" w:rsidRDefault="00656B5B" w:rsidP="0099748D">
            <w:pPr>
              <w:rPr>
                <w:rFonts w:ascii="Arial" w:hAnsi="Arial" w:cs="Arial"/>
                <w:bCs/>
                <w:sz w:val="18"/>
                <w:szCs w:val="18"/>
              </w:rPr>
            </w:pPr>
            <w:r w:rsidRPr="00542AD3">
              <w:rPr>
                <w:rFonts w:ascii="Arial" w:hAnsi="Arial" w:cs="Arial"/>
                <w:bCs/>
                <w:sz w:val="18"/>
                <w:szCs w:val="18"/>
              </w:rPr>
              <w:t>Uwaga nieuwzględniona.</w:t>
            </w:r>
          </w:p>
          <w:p w14:paraId="17969A88" w14:textId="77777777" w:rsidR="00656B5B" w:rsidRPr="00542AD3" w:rsidRDefault="00656B5B" w:rsidP="0099748D">
            <w:pPr>
              <w:rPr>
                <w:rFonts w:ascii="Arial" w:hAnsi="Arial" w:cs="Arial"/>
                <w:bCs/>
                <w:sz w:val="18"/>
                <w:szCs w:val="18"/>
              </w:rPr>
            </w:pPr>
          </w:p>
          <w:p w14:paraId="4CA3976C" w14:textId="4445B9C1" w:rsidR="00564476" w:rsidRPr="00542AD3" w:rsidRDefault="00564476" w:rsidP="0099748D">
            <w:pPr>
              <w:rPr>
                <w:rFonts w:ascii="Arial" w:hAnsi="Arial" w:cs="Arial"/>
                <w:bCs/>
                <w:sz w:val="18"/>
                <w:szCs w:val="18"/>
              </w:rPr>
            </w:pPr>
            <w:r w:rsidRPr="00542AD3">
              <w:rPr>
                <w:rFonts w:ascii="Arial" w:hAnsi="Arial" w:cs="Arial"/>
                <w:bCs/>
                <w:sz w:val="18"/>
                <w:szCs w:val="18"/>
              </w:rPr>
              <w:t xml:space="preserve">W przypadku czynności o charakterze terapeutycznym, dobór ćwiczeń należy do kompetencji lekarza i fizjoterapeuty. </w:t>
            </w:r>
          </w:p>
          <w:p w14:paraId="3EE6DF5E" w14:textId="77777777" w:rsidR="00656B5B" w:rsidRPr="00542AD3" w:rsidRDefault="00656B5B" w:rsidP="00564476">
            <w:pPr>
              <w:rPr>
                <w:rFonts w:ascii="Arial" w:hAnsi="Arial" w:cs="Arial"/>
                <w:bCs/>
                <w:sz w:val="18"/>
                <w:szCs w:val="18"/>
              </w:rPr>
            </w:pPr>
          </w:p>
        </w:tc>
      </w:tr>
      <w:tr w:rsidR="00A373A0" w:rsidRPr="00542AD3" w14:paraId="189E6BBA" w14:textId="77777777" w:rsidTr="00D87D56">
        <w:tc>
          <w:tcPr>
            <w:tcW w:w="477" w:type="dxa"/>
          </w:tcPr>
          <w:p w14:paraId="42C73213" w14:textId="77777777" w:rsidR="00451987" w:rsidRPr="00542AD3" w:rsidRDefault="00451987" w:rsidP="00451987">
            <w:pPr>
              <w:rPr>
                <w:rFonts w:ascii="Arial" w:hAnsi="Arial" w:cs="Arial"/>
                <w:sz w:val="18"/>
                <w:szCs w:val="18"/>
              </w:rPr>
            </w:pPr>
          </w:p>
        </w:tc>
        <w:tc>
          <w:tcPr>
            <w:tcW w:w="1109" w:type="dxa"/>
          </w:tcPr>
          <w:p w14:paraId="6ED8CC08" w14:textId="39181729" w:rsidR="00451987" w:rsidRPr="00542AD3" w:rsidRDefault="00451987" w:rsidP="00451987">
            <w:pPr>
              <w:rPr>
                <w:rFonts w:ascii="Arial" w:hAnsi="Arial" w:cs="Arial"/>
                <w:sz w:val="18"/>
                <w:szCs w:val="18"/>
              </w:rPr>
            </w:pPr>
            <w:r w:rsidRPr="00542AD3">
              <w:rPr>
                <w:rFonts w:ascii="Arial" w:hAnsi="Arial" w:cs="Arial"/>
                <w:sz w:val="18"/>
                <w:szCs w:val="18"/>
              </w:rPr>
              <w:t>Załącznik nr 12 pkt 1.4</w:t>
            </w:r>
          </w:p>
        </w:tc>
        <w:tc>
          <w:tcPr>
            <w:tcW w:w="1838" w:type="dxa"/>
          </w:tcPr>
          <w:p w14:paraId="0E18338A" w14:textId="34DF8E0B"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039672E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517DE683" w14:textId="3DC2A48B"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6F2F2A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zastąpienie używanych w projektowanym przepisie określeń „masaż w</w:t>
            </w:r>
          </w:p>
          <w:p w14:paraId="7F8A178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medycynie”, czy „ocena pacjenta”, właściwymi</w:t>
            </w:r>
          </w:p>
          <w:p w14:paraId="6FB53EB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terminologicznie „masaż leczniczy” oraz „diagnostyka pacjenta”. </w:t>
            </w:r>
          </w:p>
          <w:p w14:paraId="6600FDF6" w14:textId="173457B0" w:rsidR="00451987" w:rsidRPr="00542AD3" w:rsidRDefault="00451987" w:rsidP="00451987">
            <w:pPr>
              <w:rPr>
                <w:rFonts w:ascii="Arial" w:hAnsi="Arial" w:cs="Arial"/>
                <w:bCs/>
                <w:sz w:val="18"/>
                <w:szCs w:val="18"/>
              </w:rPr>
            </w:pPr>
            <w:r w:rsidRPr="00542AD3">
              <w:rPr>
                <w:rFonts w:ascii="Arial" w:hAnsi="Arial" w:cs="Arial"/>
                <w:bCs/>
                <w:sz w:val="18"/>
                <w:szCs w:val="18"/>
              </w:rPr>
              <w:t>Analogiczna uwaga odnosi się do ust. 1 pkt 1.5.</w:t>
            </w:r>
          </w:p>
        </w:tc>
        <w:tc>
          <w:tcPr>
            <w:tcW w:w="2268" w:type="dxa"/>
          </w:tcPr>
          <w:p w14:paraId="4E14C6F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 przepisu:</w:t>
            </w:r>
          </w:p>
          <w:p w14:paraId="0E22BFC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„1.4. Diagnostyka pacjenta na potrzeby</w:t>
            </w:r>
          </w:p>
          <w:p w14:paraId="4F1BC66B" w14:textId="66236C3C" w:rsidR="00451987" w:rsidRPr="00542AD3" w:rsidRDefault="00451987" w:rsidP="00451987">
            <w:pPr>
              <w:rPr>
                <w:rFonts w:ascii="Arial" w:hAnsi="Arial" w:cs="Arial"/>
                <w:sz w:val="18"/>
                <w:szCs w:val="18"/>
              </w:rPr>
            </w:pPr>
            <w:r w:rsidRPr="00542AD3">
              <w:rPr>
                <w:rFonts w:ascii="Arial" w:hAnsi="Arial" w:cs="Arial"/>
                <w:bCs/>
                <w:sz w:val="18"/>
                <w:szCs w:val="18"/>
              </w:rPr>
              <w:t>wykonania określonego rodzaju masażu leczniczego.".</w:t>
            </w:r>
          </w:p>
        </w:tc>
        <w:tc>
          <w:tcPr>
            <w:tcW w:w="2942" w:type="dxa"/>
          </w:tcPr>
          <w:p w14:paraId="6D5C6914" w14:textId="3F13B0C8" w:rsidR="00451987" w:rsidRPr="00542AD3" w:rsidRDefault="00451987" w:rsidP="00451987">
            <w:pPr>
              <w:rPr>
                <w:rFonts w:ascii="Arial" w:hAnsi="Arial" w:cs="Arial"/>
                <w:bCs/>
                <w:sz w:val="18"/>
                <w:szCs w:val="18"/>
              </w:rPr>
            </w:pPr>
            <w:r w:rsidRPr="00542AD3">
              <w:rPr>
                <w:rFonts w:ascii="Arial" w:hAnsi="Arial" w:cs="Arial"/>
                <w:bCs/>
                <w:sz w:val="18"/>
                <w:szCs w:val="18"/>
              </w:rPr>
              <w:t>Uwaga częściowo uwzględniona</w:t>
            </w:r>
            <w:r w:rsidR="007E76A6" w:rsidRPr="00542AD3">
              <w:rPr>
                <w:rFonts w:ascii="Arial" w:hAnsi="Arial" w:cs="Arial"/>
                <w:bCs/>
                <w:sz w:val="18"/>
                <w:szCs w:val="18"/>
              </w:rPr>
              <w:t>.</w:t>
            </w:r>
          </w:p>
          <w:p w14:paraId="34679200" w14:textId="77777777" w:rsidR="007E76A6" w:rsidRPr="00542AD3" w:rsidRDefault="007E76A6" w:rsidP="00451987">
            <w:pPr>
              <w:rPr>
                <w:rFonts w:ascii="Arial" w:hAnsi="Arial" w:cs="Arial"/>
                <w:bCs/>
                <w:sz w:val="18"/>
                <w:szCs w:val="18"/>
              </w:rPr>
            </w:pPr>
          </w:p>
          <w:p w14:paraId="7797E0F7" w14:textId="4C594D75" w:rsidR="00451987" w:rsidRPr="00542AD3" w:rsidRDefault="007E76A6" w:rsidP="00451987">
            <w:pPr>
              <w:rPr>
                <w:rFonts w:ascii="Arial" w:hAnsi="Arial" w:cs="Arial"/>
                <w:bCs/>
                <w:sz w:val="18"/>
                <w:szCs w:val="18"/>
              </w:rPr>
            </w:pPr>
            <w:r w:rsidRPr="00542AD3">
              <w:rPr>
                <w:rFonts w:ascii="Arial" w:hAnsi="Arial" w:cs="Arial"/>
                <w:bCs/>
                <w:sz w:val="18"/>
                <w:szCs w:val="18"/>
              </w:rPr>
              <w:t>„</w:t>
            </w:r>
            <w:r w:rsidR="00451987" w:rsidRPr="00542AD3">
              <w:rPr>
                <w:rFonts w:ascii="Arial" w:hAnsi="Arial" w:cs="Arial"/>
                <w:bCs/>
                <w:sz w:val="18"/>
                <w:szCs w:val="18"/>
              </w:rPr>
              <w:t xml:space="preserve">Dokonywanie oceny pacjenta na potrzeby wykonania określonego </w:t>
            </w:r>
            <w:r w:rsidR="00D17BD7" w:rsidRPr="00542AD3">
              <w:rPr>
                <w:rFonts w:ascii="Arial" w:hAnsi="Arial" w:cs="Arial"/>
                <w:bCs/>
                <w:sz w:val="18"/>
                <w:szCs w:val="18"/>
              </w:rPr>
              <w:t>rodzaju</w:t>
            </w:r>
            <w:r w:rsidR="00A373A0" w:rsidRPr="00542AD3">
              <w:rPr>
                <w:rFonts w:ascii="Arial" w:hAnsi="Arial" w:cs="Arial"/>
                <w:bCs/>
                <w:sz w:val="18"/>
                <w:szCs w:val="18"/>
              </w:rPr>
              <w:t xml:space="preserve"> </w:t>
            </w:r>
            <w:r w:rsidRPr="00542AD3">
              <w:rPr>
                <w:rFonts w:ascii="Arial" w:hAnsi="Arial" w:cs="Arial"/>
                <w:bCs/>
                <w:sz w:val="18"/>
                <w:szCs w:val="18"/>
              </w:rPr>
              <w:t>masażu leczniczego”</w:t>
            </w:r>
            <w:r w:rsidR="00451987" w:rsidRPr="00542AD3">
              <w:rPr>
                <w:rFonts w:ascii="Arial" w:hAnsi="Arial" w:cs="Arial"/>
                <w:bCs/>
                <w:sz w:val="18"/>
                <w:szCs w:val="18"/>
              </w:rPr>
              <w:t xml:space="preserve"> </w:t>
            </w:r>
            <w:r w:rsidRPr="00542AD3">
              <w:rPr>
                <w:rFonts w:ascii="Arial" w:hAnsi="Arial" w:cs="Arial"/>
                <w:bCs/>
                <w:sz w:val="18"/>
                <w:szCs w:val="18"/>
              </w:rPr>
              <w:t>.</w:t>
            </w:r>
          </w:p>
        </w:tc>
      </w:tr>
      <w:tr w:rsidR="00A373A0" w:rsidRPr="00542AD3" w14:paraId="0511D729" w14:textId="77777777" w:rsidTr="00D87D56">
        <w:tc>
          <w:tcPr>
            <w:tcW w:w="477" w:type="dxa"/>
          </w:tcPr>
          <w:p w14:paraId="1542B31A" w14:textId="77777777" w:rsidR="00451987" w:rsidRPr="00542AD3" w:rsidRDefault="00451987" w:rsidP="00451987">
            <w:pPr>
              <w:rPr>
                <w:rFonts w:ascii="Arial" w:hAnsi="Arial" w:cs="Arial"/>
                <w:sz w:val="18"/>
                <w:szCs w:val="18"/>
              </w:rPr>
            </w:pPr>
          </w:p>
        </w:tc>
        <w:tc>
          <w:tcPr>
            <w:tcW w:w="1109" w:type="dxa"/>
          </w:tcPr>
          <w:p w14:paraId="3ADD9894" w14:textId="08822C30" w:rsidR="00451987" w:rsidRPr="00542AD3" w:rsidRDefault="00451987" w:rsidP="00451987">
            <w:pPr>
              <w:rPr>
                <w:rFonts w:ascii="Arial" w:hAnsi="Arial" w:cs="Arial"/>
                <w:sz w:val="18"/>
                <w:szCs w:val="18"/>
              </w:rPr>
            </w:pPr>
            <w:r w:rsidRPr="00542AD3">
              <w:rPr>
                <w:rFonts w:ascii="Arial" w:hAnsi="Arial" w:cs="Arial"/>
                <w:sz w:val="18"/>
                <w:szCs w:val="18"/>
              </w:rPr>
              <w:t>Załącznik nr 12 pkt 1.4</w:t>
            </w:r>
          </w:p>
        </w:tc>
        <w:tc>
          <w:tcPr>
            <w:tcW w:w="1838" w:type="dxa"/>
          </w:tcPr>
          <w:p w14:paraId="62333F14" w14:textId="066BBE6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Stowarzyszenie Techników Masażystów i członkowie założyciele Polskiego </w:t>
            </w:r>
            <w:r w:rsidRPr="00542AD3">
              <w:rPr>
                <w:rFonts w:ascii="Arial" w:hAnsi="Arial" w:cs="Arial"/>
                <w:bCs/>
                <w:sz w:val="18"/>
                <w:szCs w:val="18"/>
              </w:rPr>
              <w:lastRenderedPageBreak/>
              <w:t>Stowarzyszenia Techników Masażystów</w:t>
            </w:r>
          </w:p>
        </w:tc>
        <w:tc>
          <w:tcPr>
            <w:tcW w:w="2847" w:type="dxa"/>
          </w:tcPr>
          <w:p w14:paraId="6307CFE2" w14:textId="568E90A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Paragraf  2, punkt 12 rozporządzenia oraz załącznik 12</w:t>
            </w:r>
          </w:p>
        </w:tc>
        <w:tc>
          <w:tcPr>
            <w:tcW w:w="2410" w:type="dxa"/>
            <w:gridSpan w:val="2"/>
          </w:tcPr>
          <w:p w14:paraId="3650028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Jednym z ważniejszych</w:t>
            </w:r>
          </w:p>
          <w:p w14:paraId="367CCC4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przedmiotów na naszym kierunku były Zagadnienia Kliniczne, podczas których uczyliśmy się jak</w:t>
            </w:r>
          </w:p>
          <w:p w14:paraId="6CB6A41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stosować wiedzę z zakresu anatomii i fizjologii oraz nauki o chorobach podczas masażu,</w:t>
            </w:r>
          </w:p>
          <w:p w14:paraId="35C161A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dodatkowo formuła egzaminu praktycznego jest oparta właśnie głównej mierze na masażu w</w:t>
            </w:r>
          </w:p>
          <w:p w14:paraId="56CBAA6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jednostkach chorobowych, także to udowadnia, że posiadamy wiedzę na temat tego jak postępować</w:t>
            </w:r>
          </w:p>
          <w:p w14:paraId="3DBF0757" w14:textId="5E559C8B" w:rsidR="00451987" w:rsidRPr="00542AD3" w:rsidRDefault="00451987" w:rsidP="00451987">
            <w:pPr>
              <w:rPr>
                <w:rFonts w:ascii="Arial" w:hAnsi="Arial" w:cs="Arial"/>
                <w:bCs/>
                <w:sz w:val="18"/>
                <w:szCs w:val="18"/>
              </w:rPr>
            </w:pPr>
            <w:r w:rsidRPr="00542AD3">
              <w:rPr>
                <w:rFonts w:ascii="Arial" w:hAnsi="Arial" w:cs="Arial"/>
                <w:bCs/>
                <w:sz w:val="18"/>
                <w:szCs w:val="18"/>
              </w:rPr>
              <w:t>w danym schorzeniu. Dlatego też wnioskujemy o uwzględnienie masażu leczniczego w rozporządzeniu.</w:t>
            </w:r>
          </w:p>
        </w:tc>
        <w:tc>
          <w:tcPr>
            <w:tcW w:w="2268" w:type="dxa"/>
          </w:tcPr>
          <w:p w14:paraId="156359E3"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Załącznik 12 pkt. 1.4</w:t>
            </w:r>
          </w:p>
          <w:p w14:paraId="1F7C27B1"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64896035" w14:textId="790B7D0D"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„Dokonywanie oceny pacjenta na potrzeby wykonania określonego </w:t>
            </w:r>
            <w:r w:rsidRPr="00542AD3">
              <w:rPr>
                <w:rFonts w:ascii="Arial" w:eastAsia="Times New Roman" w:hAnsi="Arial" w:cs="Arial"/>
                <w:bCs/>
                <w:sz w:val="18"/>
                <w:szCs w:val="18"/>
                <w:lang w:eastAsia="pl-PL"/>
              </w:rPr>
              <w:lastRenderedPageBreak/>
              <w:t>rodzaju masażu leczniczego.”</w:t>
            </w:r>
          </w:p>
        </w:tc>
        <w:tc>
          <w:tcPr>
            <w:tcW w:w="2942" w:type="dxa"/>
          </w:tcPr>
          <w:p w14:paraId="7E9CB603" w14:textId="145E599B" w:rsidR="007E76A6" w:rsidRPr="00542AD3" w:rsidRDefault="00451987" w:rsidP="007E76A6">
            <w:pPr>
              <w:rPr>
                <w:rFonts w:ascii="Arial" w:hAnsi="Arial" w:cs="Arial"/>
                <w:bCs/>
                <w:sz w:val="18"/>
                <w:szCs w:val="18"/>
              </w:rPr>
            </w:pPr>
            <w:r w:rsidRPr="00542AD3">
              <w:rPr>
                <w:rFonts w:ascii="Arial" w:hAnsi="Arial" w:cs="Arial"/>
                <w:bCs/>
                <w:sz w:val="18"/>
                <w:szCs w:val="18"/>
              </w:rPr>
              <w:lastRenderedPageBreak/>
              <w:t xml:space="preserve">Uwaga uwzględniona. </w:t>
            </w:r>
          </w:p>
          <w:p w14:paraId="053CB5A9" w14:textId="49245BE2" w:rsidR="00451987" w:rsidRPr="00542AD3" w:rsidRDefault="00451987" w:rsidP="00451987">
            <w:pPr>
              <w:rPr>
                <w:rFonts w:ascii="Arial" w:hAnsi="Arial" w:cs="Arial"/>
                <w:bCs/>
                <w:sz w:val="18"/>
                <w:szCs w:val="18"/>
              </w:rPr>
            </w:pPr>
          </w:p>
        </w:tc>
      </w:tr>
      <w:tr w:rsidR="00A373A0" w:rsidRPr="00542AD3" w14:paraId="6DDD4DB4" w14:textId="77777777" w:rsidTr="00D87D56">
        <w:tc>
          <w:tcPr>
            <w:tcW w:w="477" w:type="dxa"/>
          </w:tcPr>
          <w:p w14:paraId="10978C20" w14:textId="77777777" w:rsidR="00451987" w:rsidRPr="00542AD3" w:rsidRDefault="00451987" w:rsidP="00451987">
            <w:pPr>
              <w:rPr>
                <w:rFonts w:ascii="Arial" w:hAnsi="Arial" w:cs="Arial"/>
                <w:sz w:val="18"/>
                <w:szCs w:val="18"/>
              </w:rPr>
            </w:pPr>
          </w:p>
        </w:tc>
        <w:tc>
          <w:tcPr>
            <w:tcW w:w="1109" w:type="dxa"/>
          </w:tcPr>
          <w:p w14:paraId="20E75B07" w14:textId="7B260106" w:rsidR="00451987" w:rsidRPr="00542AD3" w:rsidRDefault="00451987" w:rsidP="00451987">
            <w:pPr>
              <w:rPr>
                <w:rFonts w:ascii="Arial" w:hAnsi="Arial" w:cs="Arial"/>
                <w:sz w:val="18"/>
                <w:szCs w:val="18"/>
              </w:rPr>
            </w:pPr>
            <w:r w:rsidRPr="00542AD3">
              <w:rPr>
                <w:rFonts w:ascii="Arial" w:hAnsi="Arial" w:cs="Arial"/>
                <w:sz w:val="18"/>
                <w:szCs w:val="18"/>
              </w:rPr>
              <w:t>Załącznik nr 12 pkt 1.4.1</w:t>
            </w:r>
          </w:p>
        </w:tc>
        <w:tc>
          <w:tcPr>
            <w:tcW w:w="1838" w:type="dxa"/>
          </w:tcPr>
          <w:p w14:paraId="669BE63F" w14:textId="7F590379"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0FA8FE8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05DCDC67" w14:textId="61394321"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050002E9" w14:textId="77777777" w:rsidR="00451987" w:rsidRPr="00542AD3" w:rsidRDefault="00451987" w:rsidP="00451987">
            <w:pPr>
              <w:rPr>
                <w:rFonts w:ascii="Arial" w:hAnsi="Arial" w:cs="Arial"/>
                <w:bCs/>
                <w:sz w:val="18"/>
                <w:szCs w:val="18"/>
              </w:rPr>
            </w:pPr>
          </w:p>
        </w:tc>
        <w:tc>
          <w:tcPr>
            <w:tcW w:w="2268" w:type="dxa"/>
          </w:tcPr>
          <w:p w14:paraId="6CD12AC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 przepisu:</w:t>
            </w:r>
          </w:p>
          <w:p w14:paraId="2F62A2F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„1.4.1. Przeprowadzenie badania</w:t>
            </w:r>
          </w:p>
          <w:p w14:paraId="6C7C4D8E" w14:textId="761341BC" w:rsidR="00451987" w:rsidRPr="00542AD3" w:rsidRDefault="00451987" w:rsidP="00451987">
            <w:pPr>
              <w:rPr>
                <w:rFonts w:ascii="Arial" w:hAnsi="Arial" w:cs="Arial"/>
                <w:sz w:val="18"/>
                <w:szCs w:val="18"/>
              </w:rPr>
            </w:pPr>
            <w:r w:rsidRPr="00542AD3">
              <w:rPr>
                <w:rFonts w:ascii="Arial" w:hAnsi="Arial" w:cs="Arial"/>
                <w:bCs/>
                <w:sz w:val="18"/>
                <w:szCs w:val="18"/>
              </w:rPr>
              <w:t>podmiotowego (wywiadu).</w:t>
            </w:r>
          </w:p>
        </w:tc>
        <w:tc>
          <w:tcPr>
            <w:tcW w:w="2942" w:type="dxa"/>
          </w:tcPr>
          <w:p w14:paraId="5BCDBF3C" w14:textId="4043FEEE" w:rsidR="00451987" w:rsidRPr="00542AD3" w:rsidRDefault="007E76A6" w:rsidP="00451987">
            <w:pPr>
              <w:rPr>
                <w:rFonts w:ascii="Arial" w:hAnsi="Arial" w:cs="Arial"/>
                <w:bCs/>
                <w:sz w:val="18"/>
                <w:szCs w:val="18"/>
              </w:rPr>
            </w:pPr>
            <w:r w:rsidRPr="00542AD3">
              <w:rPr>
                <w:rFonts w:ascii="Arial" w:hAnsi="Arial" w:cs="Arial"/>
                <w:bCs/>
                <w:sz w:val="18"/>
                <w:szCs w:val="18"/>
              </w:rPr>
              <w:t xml:space="preserve">Uwaga </w:t>
            </w:r>
            <w:r w:rsidR="00F605D2" w:rsidRPr="00542AD3">
              <w:rPr>
                <w:rFonts w:ascii="Arial" w:hAnsi="Arial" w:cs="Arial"/>
                <w:bCs/>
                <w:sz w:val="18"/>
                <w:szCs w:val="18"/>
              </w:rPr>
              <w:t>uwzględniona</w:t>
            </w:r>
          </w:p>
          <w:p w14:paraId="75AAB310" w14:textId="77777777" w:rsidR="007E76A6" w:rsidRPr="00542AD3" w:rsidRDefault="007E76A6" w:rsidP="00F605D2">
            <w:pPr>
              <w:jc w:val="center"/>
              <w:rPr>
                <w:rFonts w:ascii="Arial" w:hAnsi="Arial" w:cs="Arial"/>
                <w:bCs/>
                <w:sz w:val="18"/>
                <w:szCs w:val="18"/>
              </w:rPr>
            </w:pPr>
          </w:p>
          <w:p w14:paraId="4299E831" w14:textId="04F3A09E" w:rsidR="007E76A6" w:rsidRPr="00542AD3" w:rsidRDefault="00F605D2" w:rsidP="00451987">
            <w:pPr>
              <w:rPr>
                <w:rFonts w:ascii="Arial" w:hAnsi="Arial" w:cs="Arial"/>
                <w:bCs/>
                <w:sz w:val="18"/>
                <w:szCs w:val="18"/>
              </w:rPr>
            </w:pPr>
            <w:r w:rsidRPr="00542AD3">
              <w:rPr>
                <w:rFonts w:ascii="Arial" w:hAnsi="Arial" w:cs="Arial"/>
                <w:bCs/>
                <w:sz w:val="18"/>
                <w:szCs w:val="18"/>
              </w:rPr>
              <w:t>Przepis został przeredagowany w tym zakresie.</w:t>
            </w:r>
          </w:p>
          <w:p w14:paraId="77B8212A" w14:textId="7156C1D2" w:rsidR="00451987" w:rsidRPr="00542AD3" w:rsidRDefault="00451987" w:rsidP="00451987">
            <w:pPr>
              <w:rPr>
                <w:rFonts w:ascii="Arial" w:hAnsi="Arial" w:cs="Arial"/>
                <w:bCs/>
                <w:sz w:val="18"/>
                <w:szCs w:val="18"/>
              </w:rPr>
            </w:pPr>
          </w:p>
        </w:tc>
      </w:tr>
      <w:tr w:rsidR="00A373A0" w:rsidRPr="00542AD3" w14:paraId="177CE3A8" w14:textId="77777777" w:rsidTr="00D87D56">
        <w:tc>
          <w:tcPr>
            <w:tcW w:w="477" w:type="dxa"/>
          </w:tcPr>
          <w:p w14:paraId="5DFADF8F" w14:textId="77777777" w:rsidR="00451987" w:rsidRPr="00542AD3" w:rsidRDefault="00451987" w:rsidP="00451987">
            <w:pPr>
              <w:rPr>
                <w:rFonts w:ascii="Arial" w:hAnsi="Arial" w:cs="Arial"/>
                <w:sz w:val="18"/>
                <w:szCs w:val="18"/>
              </w:rPr>
            </w:pPr>
          </w:p>
        </w:tc>
        <w:tc>
          <w:tcPr>
            <w:tcW w:w="1109" w:type="dxa"/>
          </w:tcPr>
          <w:p w14:paraId="7C5F63D0" w14:textId="27559ED8" w:rsidR="00451987" w:rsidRPr="00542AD3" w:rsidRDefault="00451987" w:rsidP="00451987">
            <w:pPr>
              <w:rPr>
                <w:rFonts w:ascii="Arial" w:hAnsi="Arial" w:cs="Arial"/>
                <w:sz w:val="18"/>
                <w:szCs w:val="18"/>
              </w:rPr>
            </w:pPr>
            <w:r w:rsidRPr="00542AD3">
              <w:rPr>
                <w:rFonts w:ascii="Arial" w:hAnsi="Arial" w:cs="Arial"/>
                <w:sz w:val="18"/>
                <w:szCs w:val="18"/>
              </w:rPr>
              <w:t>Załącznik nr 12 pkt 1.4.2, pkt 1.4.3 i pkt 1.4.4</w:t>
            </w:r>
          </w:p>
        </w:tc>
        <w:tc>
          <w:tcPr>
            <w:tcW w:w="1838" w:type="dxa"/>
          </w:tcPr>
          <w:p w14:paraId="72850DDB" w14:textId="14E7441A"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1718B3F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75718EF4" w14:textId="29BD0E3B"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54D7BEC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celu uniknięcia wątpliwości interpretacyjnych co do zakresu kompetencji technika masażysty</w:t>
            </w:r>
          </w:p>
          <w:p w14:paraId="73BFC8B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koniecznej jest inne zredagowanie przepisu.</w:t>
            </w:r>
          </w:p>
          <w:p w14:paraId="1F83F33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konsekwencji uwzględnienia powyższej</w:t>
            </w:r>
          </w:p>
          <w:p w14:paraId="2415690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propozycji konieczne jest zweryfikowanie dalszych</w:t>
            </w:r>
          </w:p>
          <w:p w14:paraId="646C182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przepisów w celu wyeliminowania dublowania</w:t>
            </w:r>
          </w:p>
          <w:p w14:paraId="20862559" w14:textId="21E75062" w:rsidR="00451987" w:rsidRPr="00542AD3" w:rsidRDefault="00451987" w:rsidP="00451987">
            <w:pPr>
              <w:rPr>
                <w:rFonts w:ascii="Arial" w:hAnsi="Arial" w:cs="Arial"/>
                <w:bCs/>
                <w:sz w:val="18"/>
                <w:szCs w:val="18"/>
              </w:rPr>
            </w:pPr>
            <w:r w:rsidRPr="00542AD3">
              <w:rPr>
                <w:rFonts w:ascii="Arial" w:hAnsi="Arial" w:cs="Arial"/>
                <w:bCs/>
                <w:sz w:val="18"/>
                <w:szCs w:val="18"/>
              </w:rPr>
              <w:t>czynności (np. ust. 1 pkt. 1.5.4).</w:t>
            </w:r>
          </w:p>
        </w:tc>
        <w:tc>
          <w:tcPr>
            <w:tcW w:w="2268" w:type="dxa"/>
          </w:tcPr>
          <w:p w14:paraId="42038CA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 przepisu:</w:t>
            </w:r>
          </w:p>
          <w:p w14:paraId="1D36CBD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 4.2. Przeprowadzenie badania przedmiotowego obejmującego:</w:t>
            </w:r>
          </w:p>
          <w:p w14:paraId="5A36B84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 badanie palpacyjne struktur</w:t>
            </w:r>
          </w:p>
          <w:p w14:paraId="0048F02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anatomicznych (skóra, powięź, kości, ścięgna, więzadła, mięśnie, nerwy, naczynia, węzły chłonne),</w:t>
            </w:r>
          </w:p>
          <w:p w14:paraId="09312ED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 ocenę postawy, budowy ciała, ocenę chodu,</w:t>
            </w:r>
          </w:p>
          <w:p w14:paraId="3EDF4D9E" w14:textId="6E8043F9" w:rsidR="00451987" w:rsidRPr="00542AD3" w:rsidRDefault="00451987" w:rsidP="00451987">
            <w:pPr>
              <w:rPr>
                <w:rFonts w:ascii="Arial" w:hAnsi="Arial" w:cs="Arial"/>
                <w:bCs/>
                <w:sz w:val="18"/>
                <w:szCs w:val="18"/>
              </w:rPr>
            </w:pPr>
            <w:r w:rsidRPr="00542AD3">
              <w:rPr>
                <w:rFonts w:ascii="Arial" w:hAnsi="Arial" w:cs="Arial"/>
                <w:bCs/>
                <w:sz w:val="18"/>
                <w:szCs w:val="18"/>
              </w:rPr>
              <w:t>c) pomiary ruchomości kręgosłupa,</w:t>
            </w:r>
            <w:r w:rsidR="00F605D2" w:rsidRPr="00542AD3">
              <w:rPr>
                <w:rFonts w:ascii="Arial" w:hAnsi="Arial" w:cs="Arial"/>
                <w:bCs/>
                <w:sz w:val="18"/>
                <w:szCs w:val="18"/>
              </w:rPr>
              <w:t xml:space="preserve"> </w:t>
            </w:r>
            <w:r w:rsidRPr="00542AD3">
              <w:rPr>
                <w:rFonts w:ascii="Arial" w:hAnsi="Arial" w:cs="Arial"/>
                <w:b/>
                <w:sz w:val="18"/>
                <w:szCs w:val="18"/>
              </w:rPr>
              <w:t>badanie klatki piersiowe</w:t>
            </w:r>
            <w:r w:rsidRPr="00542AD3">
              <w:rPr>
                <w:rFonts w:ascii="Arial" w:hAnsi="Arial" w:cs="Arial"/>
                <w:bCs/>
                <w:sz w:val="18"/>
                <w:szCs w:val="18"/>
              </w:rPr>
              <w:t xml:space="preserve">j, pomiary zakresów ruchów w stawach </w:t>
            </w:r>
            <w:r w:rsidRPr="00542AD3">
              <w:rPr>
                <w:rFonts w:ascii="Arial" w:hAnsi="Arial" w:cs="Arial"/>
                <w:bCs/>
                <w:sz w:val="18"/>
                <w:szCs w:val="18"/>
              </w:rPr>
              <w:lastRenderedPageBreak/>
              <w:t>kończyn górnych i dolnych,</w:t>
            </w:r>
          </w:p>
          <w:p w14:paraId="17B1884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 pomiary długości i obwodów kończyn górnych i dolnych,</w:t>
            </w:r>
          </w:p>
          <w:p w14:paraId="10C4AB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e) badanie siły mięśniowej,</w:t>
            </w:r>
          </w:p>
          <w:p w14:paraId="6406A6E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f) badanie czynności funkcjonalnych</w:t>
            </w:r>
          </w:p>
          <w:p w14:paraId="6E3CF8C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kończyn górnych i kończyn dolnych,</w:t>
            </w:r>
          </w:p>
          <w:p w14:paraId="341FD6F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g) ocenę obrzęku limfatycznego przed</w:t>
            </w:r>
          </w:p>
          <w:p w14:paraId="448757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wykonaniem zabiegu manualnego drenażu limfatycznego,</w:t>
            </w:r>
          </w:p>
          <w:p w14:paraId="555380CD" w14:textId="17343D5D" w:rsidR="00451987" w:rsidRPr="00542AD3" w:rsidRDefault="00451987" w:rsidP="00451987">
            <w:pPr>
              <w:rPr>
                <w:rFonts w:ascii="Arial" w:hAnsi="Arial" w:cs="Arial"/>
                <w:sz w:val="18"/>
                <w:szCs w:val="18"/>
              </w:rPr>
            </w:pPr>
            <w:r w:rsidRPr="00542AD3">
              <w:rPr>
                <w:rFonts w:ascii="Arial" w:hAnsi="Arial" w:cs="Arial"/>
                <w:bCs/>
                <w:sz w:val="18"/>
                <w:szCs w:val="18"/>
              </w:rPr>
              <w:t>h) lokalizowanie aktywnych punktów spustowych.".</w:t>
            </w:r>
          </w:p>
        </w:tc>
        <w:tc>
          <w:tcPr>
            <w:tcW w:w="2942" w:type="dxa"/>
          </w:tcPr>
          <w:p w14:paraId="71AD97CE" w14:textId="77777777" w:rsidR="00451987" w:rsidRPr="00542AD3" w:rsidRDefault="0044046C" w:rsidP="00451987">
            <w:pPr>
              <w:rPr>
                <w:rFonts w:ascii="Arial" w:hAnsi="Arial" w:cs="Arial"/>
                <w:bCs/>
                <w:sz w:val="18"/>
                <w:szCs w:val="18"/>
              </w:rPr>
            </w:pPr>
            <w:r w:rsidRPr="00542AD3">
              <w:rPr>
                <w:rFonts w:ascii="Arial" w:hAnsi="Arial" w:cs="Arial"/>
                <w:bCs/>
                <w:sz w:val="18"/>
                <w:szCs w:val="18"/>
              </w:rPr>
              <w:lastRenderedPageBreak/>
              <w:t>Uwagi uwzględnione.</w:t>
            </w:r>
          </w:p>
          <w:p w14:paraId="0BB4734A" w14:textId="77777777" w:rsidR="0044046C" w:rsidRPr="00542AD3" w:rsidRDefault="0044046C" w:rsidP="00451987">
            <w:pPr>
              <w:rPr>
                <w:rFonts w:ascii="Arial" w:hAnsi="Arial" w:cs="Arial"/>
                <w:bCs/>
                <w:sz w:val="18"/>
                <w:szCs w:val="18"/>
              </w:rPr>
            </w:pPr>
          </w:p>
          <w:p w14:paraId="7F811E85" w14:textId="36778F94" w:rsidR="0044046C" w:rsidRPr="00542AD3" w:rsidRDefault="0044046C" w:rsidP="00451987">
            <w:pPr>
              <w:rPr>
                <w:rFonts w:ascii="Arial" w:hAnsi="Arial" w:cs="Arial"/>
                <w:bCs/>
                <w:sz w:val="18"/>
                <w:szCs w:val="18"/>
              </w:rPr>
            </w:pPr>
            <w:r w:rsidRPr="00542AD3">
              <w:rPr>
                <w:rFonts w:ascii="Arial" w:hAnsi="Arial" w:cs="Arial"/>
                <w:bCs/>
                <w:sz w:val="18"/>
                <w:szCs w:val="18"/>
              </w:rPr>
              <w:t>Przepisy zostały przeredagowane w tym zakresie.</w:t>
            </w:r>
          </w:p>
        </w:tc>
      </w:tr>
      <w:tr w:rsidR="00A373A0" w:rsidRPr="00542AD3" w14:paraId="52D63FBC" w14:textId="77777777" w:rsidTr="00D87D56">
        <w:tc>
          <w:tcPr>
            <w:tcW w:w="477" w:type="dxa"/>
          </w:tcPr>
          <w:p w14:paraId="732821E8" w14:textId="77777777" w:rsidR="00451987" w:rsidRPr="00542AD3" w:rsidRDefault="00451987" w:rsidP="00451987">
            <w:pPr>
              <w:rPr>
                <w:rFonts w:ascii="Arial" w:hAnsi="Arial" w:cs="Arial"/>
                <w:sz w:val="18"/>
                <w:szCs w:val="18"/>
              </w:rPr>
            </w:pPr>
          </w:p>
        </w:tc>
        <w:tc>
          <w:tcPr>
            <w:tcW w:w="1109" w:type="dxa"/>
          </w:tcPr>
          <w:p w14:paraId="65A9A888" w14:textId="5075F93F" w:rsidR="00451987" w:rsidRPr="00542AD3" w:rsidRDefault="00451987" w:rsidP="00451987">
            <w:pPr>
              <w:rPr>
                <w:rFonts w:ascii="Arial" w:hAnsi="Arial" w:cs="Arial"/>
                <w:sz w:val="18"/>
                <w:szCs w:val="18"/>
              </w:rPr>
            </w:pPr>
            <w:r w:rsidRPr="00542AD3">
              <w:rPr>
                <w:rFonts w:ascii="Arial" w:hAnsi="Arial" w:cs="Arial"/>
                <w:sz w:val="18"/>
                <w:szCs w:val="18"/>
              </w:rPr>
              <w:t>Załącznik nr 12 pkt 1.4.3</w:t>
            </w:r>
          </w:p>
        </w:tc>
        <w:tc>
          <w:tcPr>
            <w:tcW w:w="1838" w:type="dxa"/>
          </w:tcPr>
          <w:p w14:paraId="38B34EEF" w14:textId="13FBDF58"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5586918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1.4.3 . Wykonywanie pomiarów długości, obwodów kończyn, zakresu ruchu w stawach, siły mięśniowej w celu zaplanowania zabiegu masażu. </w:t>
            </w:r>
          </w:p>
          <w:p w14:paraId="2689F4D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Sugerowana zmiana: Wykonywanie pomiarów długości, obwodów kończyn, zakresu ruchu             w stawach, siły mięśniowej  oraz napięcia mięśniowego w celu zaplanowania zabiegu masażu.</w:t>
            </w:r>
          </w:p>
          <w:p w14:paraId="158274D6" w14:textId="77777777" w:rsidR="00451987" w:rsidRPr="00542AD3" w:rsidRDefault="00451987" w:rsidP="00451987">
            <w:pPr>
              <w:rPr>
                <w:rFonts w:ascii="Arial" w:hAnsi="Arial" w:cs="Arial"/>
                <w:bCs/>
                <w:sz w:val="18"/>
                <w:szCs w:val="18"/>
              </w:rPr>
            </w:pPr>
          </w:p>
          <w:p w14:paraId="51E80562" w14:textId="77777777" w:rsidR="00451987" w:rsidRPr="00542AD3" w:rsidRDefault="00451987" w:rsidP="00451987">
            <w:pPr>
              <w:rPr>
                <w:rFonts w:ascii="Arial" w:hAnsi="Arial" w:cs="Arial"/>
                <w:bCs/>
                <w:sz w:val="18"/>
                <w:szCs w:val="18"/>
              </w:rPr>
            </w:pPr>
          </w:p>
        </w:tc>
        <w:tc>
          <w:tcPr>
            <w:tcW w:w="2410" w:type="dxa"/>
            <w:gridSpan w:val="2"/>
          </w:tcPr>
          <w:p w14:paraId="4D236348" w14:textId="77777777" w:rsidR="00451987" w:rsidRPr="00542AD3" w:rsidRDefault="00451987" w:rsidP="00451987">
            <w:pPr>
              <w:rPr>
                <w:rFonts w:ascii="Arial" w:hAnsi="Arial" w:cs="Arial"/>
                <w:bCs/>
                <w:sz w:val="18"/>
                <w:szCs w:val="18"/>
              </w:rPr>
            </w:pPr>
          </w:p>
        </w:tc>
        <w:tc>
          <w:tcPr>
            <w:tcW w:w="2268" w:type="dxa"/>
          </w:tcPr>
          <w:p w14:paraId="61A4A376" w14:textId="77777777" w:rsidR="00451987" w:rsidRPr="00542AD3" w:rsidRDefault="00451987" w:rsidP="00451987">
            <w:pPr>
              <w:rPr>
                <w:rFonts w:ascii="Arial" w:hAnsi="Arial" w:cs="Arial"/>
                <w:bCs/>
                <w:sz w:val="18"/>
                <w:szCs w:val="18"/>
              </w:rPr>
            </w:pPr>
          </w:p>
        </w:tc>
        <w:tc>
          <w:tcPr>
            <w:tcW w:w="2942" w:type="dxa"/>
          </w:tcPr>
          <w:p w14:paraId="041FCBB3" w14:textId="5B925072" w:rsidR="00451987" w:rsidRPr="00542AD3" w:rsidRDefault="00451987" w:rsidP="00380B7E">
            <w:pPr>
              <w:rPr>
                <w:rFonts w:ascii="Arial" w:hAnsi="Arial" w:cs="Arial"/>
                <w:bCs/>
                <w:sz w:val="18"/>
                <w:szCs w:val="18"/>
              </w:rPr>
            </w:pPr>
            <w:r w:rsidRPr="00542AD3">
              <w:rPr>
                <w:rFonts w:ascii="Arial" w:hAnsi="Arial" w:cs="Arial"/>
                <w:bCs/>
                <w:sz w:val="18"/>
                <w:szCs w:val="18"/>
              </w:rPr>
              <w:t>Uwaga uwzględnion</w:t>
            </w:r>
            <w:r w:rsidR="00380B7E" w:rsidRPr="00542AD3">
              <w:rPr>
                <w:rFonts w:ascii="Arial" w:hAnsi="Arial" w:cs="Arial"/>
                <w:bCs/>
                <w:sz w:val="18"/>
                <w:szCs w:val="18"/>
              </w:rPr>
              <w:t>a.</w:t>
            </w:r>
          </w:p>
        </w:tc>
      </w:tr>
      <w:tr w:rsidR="00A373A0" w:rsidRPr="00542AD3" w14:paraId="0921FC5B" w14:textId="77777777" w:rsidTr="00D87D56">
        <w:tc>
          <w:tcPr>
            <w:tcW w:w="477" w:type="dxa"/>
          </w:tcPr>
          <w:p w14:paraId="2F4E90D2" w14:textId="77777777" w:rsidR="00451987" w:rsidRPr="00542AD3" w:rsidRDefault="00451987" w:rsidP="00451987">
            <w:pPr>
              <w:rPr>
                <w:rFonts w:ascii="Arial" w:hAnsi="Arial" w:cs="Arial"/>
                <w:sz w:val="18"/>
                <w:szCs w:val="18"/>
              </w:rPr>
            </w:pPr>
          </w:p>
        </w:tc>
        <w:tc>
          <w:tcPr>
            <w:tcW w:w="1109" w:type="dxa"/>
          </w:tcPr>
          <w:p w14:paraId="74168A4C" w14:textId="6B716B5A" w:rsidR="00451987" w:rsidRPr="00542AD3" w:rsidRDefault="00451987" w:rsidP="00451987">
            <w:pPr>
              <w:rPr>
                <w:rFonts w:ascii="Arial" w:hAnsi="Arial" w:cs="Arial"/>
                <w:sz w:val="18"/>
                <w:szCs w:val="18"/>
              </w:rPr>
            </w:pPr>
            <w:r w:rsidRPr="00542AD3">
              <w:rPr>
                <w:rFonts w:ascii="Arial" w:hAnsi="Arial" w:cs="Arial"/>
                <w:sz w:val="18"/>
                <w:szCs w:val="18"/>
              </w:rPr>
              <w:t>Załącznik nr 12 pkt 1.4.5</w:t>
            </w:r>
          </w:p>
        </w:tc>
        <w:tc>
          <w:tcPr>
            <w:tcW w:w="1838" w:type="dxa"/>
          </w:tcPr>
          <w:p w14:paraId="1FC486CA" w14:textId="656DC100"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E2DED3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1.4.5. Ocena obrzęku w celu zaplanowania zabiegu drenażu limfatycznego. </w:t>
            </w:r>
          </w:p>
          <w:p w14:paraId="42F1BE0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Sugerowana zmiana: Ocena wielkości i charakteru obrzęku w celu zaplanowania zabiegu drenażu limfatycznego.</w:t>
            </w:r>
          </w:p>
          <w:p w14:paraId="5173AC8D" w14:textId="77777777" w:rsidR="00451987" w:rsidRPr="00542AD3" w:rsidRDefault="00451987" w:rsidP="00451987">
            <w:pPr>
              <w:rPr>
                <w:rFonts w:ascii="Arial" w:hAnsi="Arial" w:cs="Arial"/>
                <w:bCs/>
                <w:sz w:val="18"/>
                <w:szCs w:val="18"/>
              </w:rPr>
            </w:pPr>
          </w:p>
        </w:tc>
        <w:tc>
          <w:tcPr>
            <w:tcW w:w="2410" w:type="dxa"/>
            <w:gridSpan w:val="2"/>
          </w:tcPr>
          <w:p w14:paraId="5DAF8DC3" w14:textId="77777777" w:rsidR="00451987" w:rsidRPr="00542AD3" w:rsidRDefault="00451987" w:rsidP="00451987">
            <w:pPr>
              <w:rPr>
                <w:rFonts w:ascii="Arial" w:hAnsi="Arial" w:cs="Arial"/>
                <w:bCs/>
                <w:sz w:val="18"/>
                <w:szCs w:val="18"/>
              </w:rPr>
            </w:pPr>
          </w:p>
        </w:tc>
        <w:tc>
          <w:tcPr>
            <w:tcW w:w="2268" w:type="dxa"/>
          </w:tcPr>
          <w:p w14:paraId="32DE6B4D" w14:textId="77777777" w:rsidR="00451987" w:rsidRPr="00542AD3" w:rsidRDefault="00451987" w:rsidP="00451987">
            <w:pPr>
              <w:rPr>
                <w:rFonts w:ascii="Arial" w:hAnsi="Arial" w:cs="Arial"/>
                <w:bCs/>
                <w:sz w:val="18"/>
                <w:szCs w:val="18"/>
              </w:rPr>
            </w:pPr>
          </w:p>
        </w:tc>
        <w:tc>
          <w:tcPr>
            <w:tcW w:w="2942" w:type="dxa"/>
          </w:tcPr>
          <w:p w14:paraId="4468490D" w14:textId="7B7781D1"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D17BD7" w:rsidRPr="00542AD3">
              <w:rPr>
                <w:rFonts w:ascii="Arial" w:hAnsi="Arial" w:cs="Arial"/>
                <w:bCs/>
                <w:sz w:val="18"/>
                <w:szCs w:val="18"/>
              </w:rPr>
              <w:t>a nieuwzględniona.</w:t>
            </w:r>
          </w:p>
          <w:p w14:paraId="5CDFA0AC" w14:textId="77777777" w:rsidR="00D17BD7" w:rsidRPr="00542AD3" w:rsidRDefault="00D17BD7" w:rsidP="00451987">
            <w:pPr>
              <w:rPr>
                <w:rFonts w:ascii="Arial" w:hAnsi="Arial" w:cs="Arial"/>
                <w:bCs/>
                <w:sz w:val="18"/>
                <w:szCs w:val="18"/>
              </w:rPr>
            </w:pPr>
          </w:p>
          <w:p w14:paraId="19C72D4F" w14:textId="4417EF52" w:rsidR="00451987" w:rsidRPr="00542AD3" w:rsidRDefault="00C67697" w:rsidP="00D17BD7">
            <w:pPr>
              <w:rPr>
                <w:rFonts w:ascii="Arial" w:hAnsi="Arial" w:cs="Arial"/>
                <w:bCs/>
                <w:sz w:val="18"/>
                <w:szCs w:val="18"/>
              </w:rPr>
            </w:pPr>
            <w:r w:rsidRPr="00542AD3">
              <w:rPr>
                <w:rFonts w:ascii="Arial" w:hAnsi="Arial" w:cs="Arial"/>
                <w:bCs/>
                <w:sz w:val="18"/>
                <w:szCs w:val="18"/>
              </w:rPr>
              <w:t>Brzmienie przepisu nie wyklucza oceny zarówno wielkości, jak i charakteru obrzęku.</w:t>
            </w:r>
          </w:p>
        </w:tc>
      </w:tr>
      <w:tr w:rsidR="00A373A0" w:rsidRPr="00542AD3" w14:paraId="45293277" w14:textId="77777777" w:rsidTr="00D87D56">
        <w:tc>
          <w:tcPr>
            <w:tcW w:w="477" w:type="dxa"/>
          </w:tcPr>
          <w:p w14:paraId="30499F2B" w14:textId="77777777" w:rsidR="00451987" w:rsidRPr="00542AD3" w:rsidRDefault="00451987" w:rsidP="00451987">
            <w:pPr>
              <w:rPr>
                <w:rFonts w:ascii="Arial" w:hAnsi="Arial" w:cs="Arial"/>
                <w:sz w:val="18"/>
                <w:szCs w:val="18"/>
              </w:rPr>
            </w:pPr>
          </w:p>
        </w:tc>
        <w:tc>
          <w:tcPr>
            <w:tcW w:w="1109" w:type="dxa"/>
          </w:tcPr>
          <w:p w14:paraId="136BFF67" w14:textId="4D985C84" w:rsidR="00451987" w:rsidRPr="00542AD3" w:rsidRDefault="00451987" w:rsidP="00451987">
            <w:pPr>
              <w:rPr>
                <w:rFonts w:ascii="Arial" w:hAnsi="Arial" w:cs="Arial"/>
                <w:sz w:val="18"/>
                <w:szCs w:val="18"/>
              </w:rPr>
            </w:pPr>
            <w:r w:rsidRPr="00542AD3">
              <w:rPr>
                <w:rFonts w:ascii="Arial" w:hAnsi="Arial" w:cs="Arial"/>
                <w:sz w:val="18"/>
                <w:szCs w:val="18"/>
              </w:rPr>
              <w:t>Załącznik nr 12 pkt 1.4.6</w:t>
            </w:r>
          </w:p>
        </w:tc>
        <w:tc>
          <w:tcPr>
            <w:tcW w:w="1838" w:type="dxa"/>
          </w:tcPr>
          <w:p w14:paraId="3131D089" w14:textId="2B075E98"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5F19E17F" w14:textId="2D71D7A2"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7EECBB25" w14:textId="036A3A6C" w:rsidR="00451987" w:rsidRPr="00542AD3" w:rsidRDefault="00451987" w:rsidP="00451987">
            <w:pPr>
              <w:rPr>
                <w:rFonts w:ascii="Arial" w:hAnsi="Arial" w:cs="Arial"/>
                <w:bCs/>
                <w:sz w:val="18"/>
                <w:szCs w:val="18"/>
              </w:rPr>
            </w:pPr>
            <w:r w:rsidRPr="00542AD3">
              <w:rPr>
                <w:rFonts w:ascii="Arial" w:hAnsi="Arial" w:cs="Arial"/>
                <w:bCs/>
                <w:sz w:val="18"/>
                <w:szCs w:val="18"/>
              </w:rPr>
              <w:t>Badanie palpacyjne służy wykryciu wielu nieprawidłowości tkankowych czy napięciowych -  stąd nie możemy się ograniczać tylko do obszarów węzłów chłonnych ale powinniśmy objąć nim cały obszar masażu a często nawet powiązanych z nim struktur.</w:t>
            </w:r>
          </w:p>
        </w:tc>
        <w:tc>
          <w:tcPr>
            <w:tcW w:w="2268" w:type="dxa"/>
          </w:tcPr>
          <w:p w14:paraId="1D4FE92C" w14:textId="77777777" w:rsidR="00451987" w:rsidRPr="00542AD3" w:rsidRDefault="00451987" w:rsidP="00451987">
            <w:pPr>
              <w:ind w:left="-108"/>
              <w:rPr>
                <w:rFonts w:ascii="Arial" w:hAnsi="Arial" w:cs="Arial"/>
                <w:sz w:val="18"/>
                <w:szCs w:val="18"/>
              </w:rPr>
            </w:pPr>
            <w:r w:rsidRPr="00542AD3">
              <w:rPr>
                <w:rFonts w:ascii="Arial" w:hAnsi="Arial" w:cs="Arial"/>
                <w:sz w:val="18"/>
                <w:szCs w:val="18"/>
              </w:rPr>
              <w:t>Załącznik 12 pkt. 1.4.6.</w:t>
            </w:r>
          </w:p>
          <w:p w14:paraId="1DB10FB5" w14:textId="627A59E0" w:rsidR="00451987" w:rsidRPr="00542AD3" w:rsidRDefault="00451987" w:rsidP="00451987">
            <w:pPr>
              <w:ind w:left="-108"/>
              <w:rPr>
                <w:rFonts w:ascii="Arial" w:hAnsi="Arial" w:cs="Arial"/>
                <w:sz w:val="18"/>
                <w:szCs w:val="18"/>
              </w:rPr>
            </w:pPr>
            <w:r w:rsidRPr="00542AD3">
              <w:rPr>
                <w:rFonts w:ascii="Arial" w:hAnsi="Arial" w:cs="Arial"/>
                <w:sz w:val="18"/>
                <w:szCs w:val="18"/>
              </w:rPr>
              <w:t xml:space="preserve">o treści:„ Przeprowadzanie badania palpacyjnego </w:t>
            </w:r>
            <w:r w:rsidRPr="00542AD3">
              <w:rPr>
                <w:rFonts w:ascii="Arial" w:hAnsi="Arial" w:cs="Arial"/>
                <w:i/>
                <w:iCs/>
                <w:sz w:val="18"/>
                <w:szCs w:val="18"/>
              </w:rPr>
              <w:t>na obszarze wykonywanego masażu”</w:t>
            </w:r>
          </w:p>
          <w:p w14:paraId="5AD47DDD" w14:textId="77777777" w:rsidR="00451987" w:rsidRPr="00542AD3" w:rsidRDefault="00451987" w:rsidP="00451987">
            <w:pPr>
              <w:rPr>
                <w:rFonts w:ascii="Arial" w:hAnsi="Arial" w:cs="Arial"/>
                <w:bCs/>
                <w:sz w:val="18"/>
                <w:szCs w:val="18"/>
              </w:rPr>
            </w:pPr>
          </w:p>
        </w:tc>
        <w:tc>
          <w:tcPr>
            <w:tcW w:w="2942" w:type="dxa"/>
          </w:tcPr>
          <w:p w14:paraId="6169DE88" w14:textId="7B3AC80A"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621E699D" w14:textId="77777777" w:rsidR="00451987" w:rsidRPr="00542AD3" w:rsidRDefault="00451987" w:rsidP="00451987">
            <w:pPr>
              <w:rPr>
                <w:rFonts w:ascii="Arial" w:hAnsi="Arial" w:cs="Arial"/>
                <w:bCs/>
                <w:sz w:val="18"/>
                <w:szCs w:val="18"/>
              </w:rPr>
            </w:pPr>
          </w:p>
          <w:p w14:paraId="24ED7834" w14:textId="27C24B26" w:rsidR="00C67697" w:rsidRPr="00542AD3" w:rsidRDefault="00C67697" w:rsidP="00451987">
            <w:pPr>
              <w:rPr>
                <w:rFonts w:ascii="Arial" w:hAnsi="Arial" w:cs="Arial"/>
                <w:bCs/>
                <w:sz w:val="18"/>
                <w:szCs w:val="18"/>
              </w:rPr>
            </w:pPr>
            <w:r w:rsidRPr="00542AD3">
              <w:rPr>
                <w:rFonts w:ascii="Arial" w:hAnsi="Arial" w:cs="Arial"/>
                <w:bCs/>
                <w:sz w:val="18"/>
                <w:szCs w:val="18"/>
              </w:rPr>
              <w:t>Przepisy w tym zakresie zostały przeredagowane, poprzez doprecyzowanie, że badanie to dotyczy struktur anatomicznych (skóra, powięź, kości, ścięgna, więzadła, mięśnie, nerwy, naczynia, węzły chłonne).</w:t>
            </w:r>
          </w:p>
        </w:tc>
      </w:tr>
      <w:tr w:rsidR="00A373A0" w:rsidRPr="00542AD3" w14:paraId="771C6421" w14:textId="77777777" w:rsidTr="00D87D56">
        <w:tc>
          <w:tcPr>
            <w:tcW w:w="477" w:type="dxa"/>
          </w:tcPr>
          <w:p w14:paraId="5881D552" w14:textId="77777777" w:rsidR="00451987" w:rsidRPr="00542AD3" w:rsidRDefault="00451987" w:rsidP="00451987">
            <w:pPr>
              <w:rPr>
                <w:rFonts w:ascii="Arial" w:hAnsi="Arial" w:cs="Arial"/>
                <w:sz w:val="18"/>
                <w:szCs w:val="18"/>
              </w:rPr>
            </w:pPr>
          </w:p>
        </w:tc>
        <w:tc>
          <w:tcPr>
            <w:tcW w:w="1109" w:type="dxa"/>
          </w:tcPr>
          <w:p w14:paraId="07E19FAE" w14:textId="596F8251" w:rsidR="00451987" w:rsidRPr="00542AD3" w:rsidRDefault="00451987" w:rsidP="00451987">
            <w:pPr>
              <w:rPr>
                <w:rFonts w:ascii="Arial" w:hAnsi="Arial" w:cs="Arial"/>
                <w:sz w:val="18"/>
                <w:szCs w:val="18"/>
              </w:rPr>
            </w:pPr>
            <w:r w:rsidRPr="00542AD3">
              <w:rPr>
                <w:rFonts w:ascii="Arial" w:hAnsi="Arial" w:cs="Arial"/>
                <w:sz w:val="18"/>
                <w:szCs w:val="18"/>
              </w:rPr>
              <w:t>Załącznik nr 12 pkt 1.4.7</w:t>
            </w:r>
          </w:p>
        </w:tc>
        <w:tc>
          <w:tcPr>
            <w:tcW w:w="1838" w:type="dxa"/>
          </w:tcPr>
          <w:p w14:paraId="75B79778" w14:textId="19BC9727"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1F3ADED1" w14:textId="2CB45A9D"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1E04F3E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 oceny pacjenta bierzemy pod uwagę dużo więcej elementów niż same punkty spustowe.</w:t>
            </w:r>
          </w:p>
          <w:p w14:paraId="3082B418" w14:textId="3F0EC275" w:rsidR="00451987" w:rsidRPr="00542AD3" w:rsidRDefault="00451987" w:rsidP="00451987">
            <w:pPr>
              <w:rPr>
                <w:rFonts w:ascii="Arial" w:hAnsi="Arial" w:cs="Arial"/>
                <w:bCs/>
                <w:sz w:val="18"/>
                <w:szCs w:val="18"/>
              </w:rPr>
            </w:pPr>
            <w:r w:rsidRPr="00542AD3">
              <w:rPr>
                <w:rFonts w:ascii="Arial" w:hAnsi="Arial" w:cs="Arial"/>
                <w:bCs/>
                <w:sz w:val="18"/>
                <w:szCs w:val="18"/>
              </w:rPr>
              <w:t>Do zaplanowania masażu istotny jest całokształt, w tym napięcia mięśniowo-powięziowe.</w:t>
            </w:r>
          </w:p>
        </w:tc>
        <w:tc>
          <w:tcPr>
            <w:tcW w:w="2268" w:type="dxa"/>
          </w:tcPr>
          <w:p w14:paraId="3446E9E8"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 12 pkt. 1.4.7.</w:t>
            </w:r>
          </w:p>
          <w:p w14:paraId="1F88363C"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4795642D" w14:textId="77777777" w:rsidR="00451987" w:rsidRPr="00542AD3" w:rsidRDefault="00451987" w:rsidP="00451987">
            <w:pPr>
              <w:rPr>
                <w:rFonts w:ascii="Arial" w:eastAsia="Times New Roman" w:hAnsi="Arial" w:cs="Arial"/>
                <w:bCs/>
                <w:sz w:val="18"/>
                <w:szCs w:val="18"/>
                <w:lang w:eastAsia="pl-PL"/>
              </w:rPr>
            </w:pPr>
          </w:p>
          <w:p w14:paraId="2143D117" w14:textId="4930FE05"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„Lokalizowanie napiętych struktur mięśniowo-powięziowych w celu zaplanowania zabiegu masażu”</w:t>
            </w:r>
          </w:p>
        </w:tc>
        <w:tc>
          <w:tcPr>
            <w:tcW w:w="2942" w:type="dxa"/>
          </w:tcPr>
          <w:p w14:paraId="35AD3719" w14:textId="70E4E56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E6E34" w:rsidRPr="00542AD3">
              <w:rPr>
                <w:rFonts w:ascii="Arial" w:hAnsi="Arial" w:cs="Arial"/>
                <w:bCs/>
                <w:sz w:val="18"/>
                <w:szCs w:val="18"/>
              </w:rPr>
              <w:t xml:space="preserve">częściowo </w:t>
            </w:r>
            <w:r w:rsidR="00484ED6" w:rsidRPr="00542AD3">
              <w:rPr>
                <w:rFonts w:ascii="Arial" w:hAnsi="Arial" w:cs="Arial"/>
                <w:bCs/>
                <w:sz w:val="18"/>
                <w:szCs w:val="18"/>
              </w:rPr>
              <w:t>uwzględniona</w:t>
            </w:r>
            <w:r w:rsidRPr="00542AD3">
              <w:rPr>
                <w:rFonts w:ascii="Arial" w:hAnsi="Arial" w:cs="Arial"/>
                <w:bCs/>
                <w:sz w:val="18"/>
                <w:szCs w:val="18"/>
              </w:rPr>
              <w:t>.</w:t>
            </w:r>
          </w:p>
          <w:p w14:paraId="03832D34" w14:textId="77777777" w:rsidR="004E6E34" w:rsidRPr="00542AD3" w:rsidRDefault="004E6E34" w:rsidP="00451987">
            <w:pPr>
              <w:rPr>
                <w:rFonts w:ascii="Arial" w:hAnsi="Arial" w:cs="Arial"/>
                <w:bCs/>
                <w:sz w:val="18"/>
                <w:szCs w:val="18"/>
              </w:rPr>
            </w:pPr>
          </w:p>
          <w:p w14:paraId="41B92710" w14:textId="1AE435E5" w:rsidR="00451987" w:rsidRPr="00542AD3" w:rsidRDefault="004E6E34" w:rsidP="004E6E34">
            <w:pPr>
              <w:rPr>
                <w:rFonts w:ascii="Arial" w:hAnsi="Arial" w:cs="Arial"/>
                <w:bCs/>
                <w:sz w:val="18"/>
                <w:szCs w:val="18"/>
              </w:rPr>
            </w:pPr>
            <w:r w:rsidRPr="00542AD3">
              <w:rPr>
                <w:rFonts w:ascii="Arial" w:hAnsi="Arial" w:cs="Arial"/>
                <w:bCs/>
                <w:sz w:val="18"/>
                <w:szCs w:val="18"/>
              </w:rPr>
              <w:t>Przepisy zostały przeredagowane w taki sposób, aby badanie przedmiotowe pacjenta, uwzględniające m.in. lokalizowanie punktów spustowych obejmowało także inne elementy, w tym również badanie palpacyjne struktur anatomicznych (w tym struktur mięśnowo-powięziowych).</w:t>
            </w:r>
          </w:p>
        </w:tc>
      </w:tr>
      <w:tr w:rsidR="00A373A0" w:rsidRPr="00542AD3" w14:paraId="2382E4C4" w14:textId="77777777" w:rsidTr="00D87D56">
        <w:tc>
          <w:tcPr>
            <w:tcW w:w="477" w:type="dxa"/>
          </w:tcPr>
          <w:p w14:paraId="248C3928" w14:textId="77777777" w:rsidR="00451987" w:rsidRPr="00542AD3" w:rsidRDefault="00451987" w:rsidP="00451987">
            <w:pPr>
              <w:rPr>
                <w:rFonts w:ascii="Arial" w:hAnsi="Arial" w:cs="Arial"/>
                <w:sz w:val="18"/>
                <w:szCs w:val="18"/>
              </w:rPr>
            </w:pPr>
          </w:p>
        </w:tc>
        <w:tc>
          <w:tcPr>
            <w:tcW w:w="1109" w:type="dxa"/>
          </w:tcPr>
          <w:p w14:paraId="32798907" w14:textId="41E903F9" w:rsidR="00451987" w:rsidRPr="00542AD3" w:rsidRDefault="00451987" w:rsidP="00451987">
            <w:pPr>
              <w:rPr>
                <w:rFonts w:ascii="Arial" w:hAnsi="Arial" w:cs="Arial"/>
                <w:sz w:val="18"/>
                <w:szCs w:val="18"/>
              </w:rPr>
            </w:pPr>
            <w:r w:rsidRPr="00542AD3">
              <w:rPr>
                <w:rFonts w:ascii="Arial" w:hAnsi="Arial" w:cs="Arial"/>
                <w:sz w:val="18"/>
                <w:szCs w:val="18"/>
              </w:rPr>
              <w:t>Załącznik nr 12 pkt 1.4.7</w:t>
            </w:r>
          </w:p>
        </w:tc>
        <w:tc>
          <w:tcPr>
            <w:tcW w:w="1838" w:type="dxa"/>
          </w:tcPr>
          <w:p w14:paraId="7B8A8EAE" w14:textId="77BF6CEB"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0D90B1CF" w14:textId="77777777" w:rsidR="00451987" w:rsidRPr="00542AD3" w:rsidRDefault="00451987" w:rsidP="00451987">
            <w:pPr>
              <w:rPr>
                <w:rFonts w:ascii="Arial" w:hAnsi="Arial" w:cs="Arial"/>
                <w:bCs/>
                <w:sz w:val="18"/>
                <w:szCs w:val="18"/>
              </w:rPr>
            </w:pPr>
          </w:p>
        </w:tc>
        <w:tc>
          <w:tcPr>
            <w:tcW w:w="2410" w:type="dxa"/>
            <w:gridSpan w:val="2"/>
          </w:tcPr>
          <w:p w14:paraId="03020AC6" w14:textId="5E61E74B" w:rsidR="00451987" w:rsidRPr="00542AD3" w:rsidRDefault="00451987" w:rsidP="00451987">
            <w:pPr>
              <w:rPr>
                <w:rFonts w:ascii="Arial" w:hAnsi="Arial" w:cs="Arial"/>
                <w:bCs/>
                <w:sz w:val="18"/>
                <w:szCs w:val="18"/>
              </w:rPr>
            </w:pPr>
            <w:r w:rsidRPr="00542AD3">
              <w:rPr>
                <w:rFonts w:ascii="Arial" w:hAnsi="Arial" w:cs="Arial"/>
                <w:bCs/>
                <w:sz w:val="18"/>
                <w:szCs w:val="18"/>
              </w:rPr>
              <w:t>Punkty spustowe zależne od zespołu mięśniowo-powięziowego są wskazywane jako forma terapii w najnowszych wytycznych z grudnia 2023 r. WHO dot. leczenia pierwotnych przewlekłych bóli dolnego odcinka kręgosłupa u dorosłych. Aby prawidłowo aplikować w/w terapię wymagane są kompetencje fizjoterapeuty w zakresie diagnozowania oraz planowania terapii.</w:t>
            </w:r>
          </w:p>
        </w:tc>
        <w:tc>
          <w:tcPr>
            <w:tcW w:w="2268" w:type="dxa"/>
          </w:tcPr>
          <w:p w14:paraId="006406BB" w14:textId="6CF321A1"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Usunięcie punktu.</w:t>
            </w:r>
          </w:p>
        </w:tc>
        <w:tc>
          <w:tcPr>
            <w:tcW w:w="2942" w:type="dxa"/>
          </w:tcPr>
          <w:p w14:paraId="392570F8" w14:textId="7C7171F4" w:rsidR="00451987" w:rsidRPr="00542AD3" w:rsidRDefault="005B480A" w:rsidP="00451987">
            <w:pPr>
              <w:rPr>
                <w:rFonts w:ascii="Arial" w:hAnsi="Arial" w:cs="Arial"/>
                <w:bCs/>
                <w:sz w:val="18"/>
                <w:szCs w:val="18"/>
              </w:rPr>
            </w:pPr>
            <w:r w:rsidRPr="00542AD3">
              <w:rPr>
                <w:rFonts w:ascii="Arial" w:hAnsi="Arial" w:cs="Arial"/>
                <w:bCs/>
                <w:sz w:val="18"/>
                <w:szCs w:val="18"/>
              </w:rPr>
              <w:t>Uwaga nieuwzględniona.</w:t>
            </w:r>
          </w:p>
          <w:p w14:paraId="69587FAB" w14:textId="77777777" w:rsidR="005B480A" w:rsidRPr="00542AD3" w:rsidRDefault="005B480A" w:rsidP="00451987">
            <w:pPr>
              <w:rPr>
                <w:rFonts w:ascii="Arial" w:hAnsi="Arial" w:cs="Arial"/>
                <w:bCs/>
                <w:sz w:val="18"/>
                <w:szCs w:val="18"/>
              </w:rPr>
            </w:pPr>
          </w:p>
          <w:p w14:paraId="7C4650B1" w14:textId="684FC86C" w:rsidR="005B480A" w:rsidRPr="00542AD3" w:rsidRDefault="005B480A" w:rsidP="00451987">
            <w:pPr>
              <w:rPr>
                <w:rFonts w:ascii="Arial" w:hAnsi="Arial" w:cs="Arial"/>
                <w:bCs/>
                <w:sz w:val="18"/>
                <w:szCs w:val="18"/>
              </w:rPr>
            </w:pPr>
            <w:r w:rsidRPr="00542AD3">
              <w:rPr>
                <w:rFonts w:ascii="Arial" w:hAnsi="Arial" w:cs="Arial"/>
                <w:bCs/>
                <w:sz w:val="18"/>
                <w:szCs w:val="18"/>
              </w:rPr>
              <w:t>Czynność zgodna z podstawą programową kształcenia w zawodzie technik masażysta.</w:t>
            </w:r>
          </w:p>
          <w:p w14:paraId="1862DB47" w14:textId="57C8C800" w:rsidR="00451987" w:rsidRPr="00542AD3" w:rsidRDefault="00451987" w:rsidP="00451987">
            <w:pPr>
              <w:rPr>
                <w:rFonts w:ascii="Arial" w:hAnsi="Arial" w:cs="Arial"/>
                <w:bCs/>
                <w:sz w:val="18"/>
                <w:szCs w:val="18"/>
              </w:rPr>
            </w:pPr>
          </w:p>
        </w:tc>
      </w:tr>
      <w:tr w:rsidR="00A373A0" w:rsidRPr="00542AD3" w14:paraId="74073A71" w14:textId="77777777" w:rsidTr="00D87D56">
        <w:tc>
          <w:tcPr>
            <w:tcW w:w="477" w:type="dxa"/>
          </w:tcPr>
          <w:p w14:paraId="77DADB90" w14:textId="77777777" w:rsidR="00451987" w:rsidRPr="00542AD3" w:rsidRDefault="00451987" w:rsidP="00451987">
            <w:pPr>
              <w:rPr>
                <w:rFonts w:ascii="Arial" w:hAnsi="Arial" w:cs="Arial"/>
                <w:sz w:val="18"/>
                <w:szCs w:val="18"/>
              </w:rPr>
            </w:pPr>
          </w:p>
        </w:tc>
        <w:tc>
          <w:tcPr>
            <w:tcW w:w="1109" w:type="dxa"/>
          </w:tcPr>
          <w:p w14:paraId="22261F79" w14:textId="437EB5F1" w:rsidR="00451987" w:rsidRPr="00542AD3" w:rsidRDefault="00451987" w:rsidP="00451987">
            <w:pPr>
              <w:rPr>
                <w:rFonts w:ascii="Arial" w:hAnsi="Arial" w:cs="Arial"/>
                <w:sz w:val="18"/>
                <w:szCs w:val="18"/>
              </w:rPr>
            </w:pPr>
            <w:r w:rsidRPr="00542AD3">
              <w:rPr>
                <w:rFonts w:ascii="Arial" w:hAnsi="Arial" w:cs="Arial"/>
                <w:sz w:val="18"/>
                <w:szCs w:val="18"/>
              </w:rPr>
              <w:t>Załącznik nr 12 pkt 1.4.7 i 1.4.8</w:t>
            </w:r>
          </w:p>
        </w:tc>
        <w:tc>
          <w:tcPr>
            <w:tcW w:w="1838" w:type="dxa"/>
          </w:tcPr>
          <w:p w14:paraId="2B9217AF" w14:textId="05F5CB6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Konferencja Rektorów Akademickich </w:t>
            </w:r>
            <w:r w:rsidRPr="00542AD3">
              <w:rPr>
                <w:rFonts w:ascii="Arial" w:hAnsi="Arial" w:cs="Arial"/>
                <w:bCs/>
                <w:sz w:val="18"/>
                <w:szCs w:val="18"/>
              </w:rPr>
              <w:lastRenderedPageBreak/>
              <w:t>Uczelni Medycznych</w:t>
            </w:r>
          </w:p>
        </w:tc>
        <w:tc>
          <w:tcPr>
            <w:tcW w:w="2847" w:type="dxa"/>
          </w:tcPr>
          <w:p w14:paraId="287EE61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Pomiędzy punktami 1.4.7. a 1.4.8. </w:t>
            </w:r>
          </w:p>
          <w:p w14:paraId="274E874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Sugerowana korekta: U pacjentów z blizną </w:t>
            </w:r>
            <w:r w:rsidRPr="00542AD3">
              <w:rPr>
                <w:rFonts w:ascii="Arial" w:hAnsi="Arial" w:cs="Arial"/>
                <w:bCs/>
                <w:sz w:val="18"/>
                <w:szCs w:val="18"/>
              </w:rPr>
              <w:lastRenderedPageBreak/>
              <w:t>zlokalizowaną w obszarze masażu zalecana jest ocena blizny – jej przesuwalność oraz bolesność.</w:t>
            </w:r>
          </w:p>
          <w:p w14:paraId="1EA36D4B" w14:textId="77777777" w:rsidR="00451987" w:rsidRPr="00542AD3" w:rsidRDefault="00451987" w:rsidP="00451987">
            <w:pPr>
              <w:rPr>
                <w:rFonts w:ascii="Arial" w:hAnsi="Arial" w:cs="Arial"/>
                <w:bCs/>
                <w:sz w:val="18"/>
                <w:szCs w:val="18"/>
              </w:rPr>
            </w:pPr>
          </w:p>
        </w:tc>
        <w:tc>
          <w:tcPr>
            <w:tcW w:w="2410" w:type="dxa"/>
            <w:gridSpan w:val="2"/>
          </w:tcPr>
          <w:p w14:paraId="7EA48C1E" w14:textId="77777777" w:rsidR="00451987" w:rsidRPr="00542AD3" w:rsidRDefault="00451987" w:rsidP="00451987">
            <w:pPr>
              <w:rPr>
                <w:rFonts w:ascii="Arial" w:hAnsi="Arial" w:cs="Arial"/>
                <w:bCs/>
                <w:sz w:val="18"/>
                <w:szCs w:val="18"/>
              </w:rPr>
            </w:pPr>
          </w:p>
        </w:tc>
        <w:tc>
          <w:tcPr>
            <w:tcW w:w="2268" w:type="dxa"/>
          </w:tcPr>
          <w:p w14:paraId="09A04BBE" w14:textId="77777777" w:rsidR="00451987" w:rsidRPr="00542AD3" w:rsidRDefault="00451987" w:rsidP="00451987">
            <w:pPr>
              <w:rPr>
                <w:rFonts w:ascii="Arial" w:hAnsi="Arial" w:cs="Arial"/>
                <w:bCs/>
                <w:sz w:val="18"/>
                <w:szCs w:val="18"/>
              </w:rPr>
            </w:pPr>
          </w:p>
        </w:tc>
        <w:tc>
          <w:tcPr>
            <w:tcW w:w="2942" w:type="dxa"/>
          </w:tcPr>
          <w:p w14:paraId="79DDBD71" w14:textId="1463923F" w:rsidR="00451987" w:rsidRPr="00542AD3" w:rsidRDefault="004E6E34" w:rsidP="00451987">
            <w:pPr>
              <w:rPr>
                <w:rFonts w:ascii="Arial" w:hAnsi="Arial" w:cs="Arial"/>
                <w:bCs/>
                <w:sz w:val="18"/>
                <w:szCs w:val="18"/>
              </w:rPr>
            </w:pPr>
            <w:r w:rsidRPr="00542AD3">
              <w:rPr>
                <w:rFonts w:ascii="Arial" w:hAnsi="Arial" w:cs="Arial"/>
                <w:bCs/>
                <w:sz w:val="18"/>
                <w:szCs w:val="18"/>
              </w:rPr>
              <w:t>Uwaga nieuwzględniona.</w:t>
            </w:r>
          </w:p>
          <w:p w14:paraId="0DC6CD95" w14:textId="77777777" w:rsidR="004E6E34" w:rsidRPr="00542AD3" w:rsidRDefault="004E6E34" w:rsidP="00451987">
            <w:pPr>
              <w:rPr>
                <w:rFonts w:ascii="Arial" w:hAnsi="Arial" w:cs="Arial"/>
                <w:bCs/>
                <w:sz w:val="18"/>
                <w:szCs w:val="18"/>
              </w:rPr>
            </w:pPr>
          </w:p>
          <w:p w14:paraId="5B8097BC" w14:textId="1BFB8FD5" w:rsidR="00451987" w:rsidRPr="00542AD3" w:rsidRDefault="004E6E34" w:rsidP="00451987">
            <w:pPr>
              <w:rPr>
                <w:rFonts w:ascii="Arial" w:hAnsi="Arial" w:cs="Arial"/>
                <w:bCs/>
                <w:sz w:val="18"/>
                <w:szCs w:val="18"/>
              </w:rPr>
            </w:pPr>
            <w:r w:rsidRPr="00542AD3">
              <w:rPr>
                <w:rFonts w:ascii="Arial" w:hAnsi="Arial" w:cs="Arial"/>
                <w:bCs/>
                <w:sz w:val="18"/>
                <w:szCs w:val="18"/>
              </w:rPr>
              <w:t xml:space="preserve">Przepisy zostały przeredagowane w taki sposób, aby badanie </w:t>
            </w:r>
            <w:r w:rsidRPr="00542AD3">
              <w:rPr>
                <w:rFonts w:ascii="Arial" w:hAnsi="Arial" w:cs="Arial"/>
                <w:bCs/>
                <w:sz w:val="18"/>
                <w:szCs w:val="18"/>
              </w:rPr>
              <w:lastRenderedPageBreak/>
              <w:t>przedmiotowe pacjenta, uwzględniało niezbędne elementy do oceny pacjenta na potrzeby wykonania masażu, w tym, oprócz lokalizowania aktywnych punktów spustowych także  badanie palpacyjne struktur anatomicznych</w:t>
            </w:r>
            <w:r w:rsidR="001D2828" w:rsidRPr="00542AD3">
              <w:rPr>
                <w:rFonts w:ascii="Arial" w:hAnsi="Arial" w:cs="Arial"/>
                <w:bCs/>
                <w:sz w:val="18"/>
                <w:szCs w:val="18"/>
              </w:rPr>
              <w:t>.</w:t>
            </w:r>
            <w:r w:rsidRPr="00542AD3">
              <w:rPr>
                <w:rFonts w:ascii="Arial" w:hAnsi="Arial" w:cs="Arial"/>
                <w:bCs/>
                <w:sz w:val="18"/>
                <w:szCs w:val="18"/>
              </w:rPr>
              <w:t xml:space="preserve"> </w:t>
            </w:r>
          </w:p>
          <w:p w14:paraId="009F49C5" w14:textId="77777777" w:rsidR="00451987" w:rsidRPr="00542AD3" w:rsidRDefault="00451987" w:rsidP="00451987">
            <w:pPr>
              <w:rPr>
                <w:rFonts w:ascii="Arial" w:hAnsi="Arial" w:cs="Arial"/>
                <w:bCs/>
                <w:sz w:val="18"/>
                <w:szCs w:val="18"/>
              </w:rPr>
            </w:pPr>
          </w:p>
          <w:p w14:paraId="658680C7" w14:textId="77777777" w:rsidR="00451987" w:rsidRPr="00542AD3" w:rsidRDefault="00451987" w:rsidP="00451987">
            <w:pPr>
              <w:ind w:firstLine="708"/>
              <w:rPr>
                <w:rFonts w:ascii="Arial" w:hAnsi="Arial" w:cs="Arial"/>
                <w:sz w:val="18"/>
                <w:szCs w:val="18"/>
              </w:rPr>
            </w:pPr>
          </w:p>
        </w:tc>
      </w:tr>
      <w:tr w:rsidR="00A373A0" w:rsidRPr="00542AD3" w14:paraId="3DF7F480" w14:textId="77777777" w:rsidTr="00D87D56">
        <w:tc>
          <w:tcPr>
            <w:tcW w:w="477" w:type="dxa"/>
          </w:tcPr>
          <w:p w14:paraId="2FF016B4" w14:textId="77777777" w:rsidR="00451987" w:rsidRPr="00542AD3" w:rsidRDefault="00451987" w:rsidP="00451987">
            <w:pPr>
              <w:rPr>
                <w:rFonts w:ascii="Arial" w:hAnsi="Arial" w:cs="Arial"/>
                <w:sz w:val="18"/>
                <w:szCs w:val="18"/>
              </w:rPr>
            </w:pPr>
          </w:p>
        </w:tc>
        <w:tc>
          <w:tcPr>
            <w:tcW w:w="1109" w:type="dxa"/>
          </w:tcPr>
          <w:p w14:paraId="28A3B8BB" w14:textId="5D1B6BA7" w:rsidR="00451987" w:rsidRPr="00542AD3" w:rsidRDefault="00451987" w:rsidP="00451987">
            <w:pPr>
              <w:rPr>
                <w:rFonts w:ascii="Arial" w:hAnsi="Arial" w:cs="Arial"/>
                <w:sz w:val="18"/>
                <w:szCs w:val="18"/>
              </w:rPr>
            </w:pPr>
            <w:r w:rsidRPr="00542AD3">
              <w:rPr>
                <w:rFonts w:ascii="Arial" w:hAnsi="Arial" w:cs="Arial"/>
                <w:sz w:val="18"/>
                <w:szCs w:val="18"/>
              </w:rPr>
              <w:t>Załącznik nr 12 pkt 1.5</w:t>
            </w:r>
          </w:p>
        </w:tc>
        <w:tc>
          <w:tcPr>
            <w:tcW w:w="1838" w:type="dxa"/>
          </w:tcPr>
          <w:p w14:paraId="2BF2A066" w14:textId="524A8B73"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160020F4" w14:textId="05A6AA9B"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1DFCF773" w14:textId="65EBA3F2" w:rsidR="00451987" w:rsidRPr="00542AD3" w:rsidRDefault="00451987" w:rsidP="00451987">
            <w:pPr>
              <w:rPr>
                <w:rFonts w:ascii="Arial" w:hAnsi="Arial" w:cs="Arial"/>
                <w:bCs/>
                <w:sz w:val="18"/>
                <w:szCs w:val="18"/>
              </w:rPr>
            </w:pPr>
            <w:r w:rsidRPr="00542AD3">
              <w:rPr>
                <w:rFonts w:ascii="Arial" w:hAnsi="Arial" w:cs="Arial"/>
                <w:bCs/>
                <w:sz w:val="18"/>
                <w:szCs w:val="18"/>
              </w:rPr>
              <w:t>Zapewnienie pacjentowi poczucia bezpieczeństwa psychicznego i fizycznego  jest niezbędne dla każdej masowanej przez nas osoby.</w:t>
            </w:r>
          </w:p>
        </w:tc>
        <w:tc>
          <w:tcPr>
            <w:tcW w:w="2268" w:type="dxa"/>
          </w:tcPr>
          <w:p w14:paraId="1BFD5821"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 12 pkt. 1.5.</w:t>
            </w:r>
          </w:p>
          <w:p w14:paraId="612A9BF7"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3AAE327D" w14:textId="77777777" w:rsidR="00451987" w:rsidRPr="00542AD3" w:rsidRDefault="00451987" w:rsidP="00451987">
            <w:pPr>
              <w:rPr>
                <w:rFonts w:ascii="Arial" w:eastAsia="Times New Roman" w:hAnsi="Arial" w:cs="Arial"/>
                <w:bCs/>
                <w:sz w:val="18"/>
                <w:szCs w:val="18"/>
                <w:lang w:eastAsia="pl-PL"/>
              </w:rPr>
            </w:pPr>
          </w:p>
          <w:p w14:paraId="0CADC335" w14:textId="47D3C47E"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„Przygotowywanie pacjenta  do masażu terapeutycznego u osoby zdrowej lub chorej oraz zapewnianie mu bezpieczeństwa psychicznego i fizycznego</w:t>
            </w:r>
            <w:r w:rsidRPr="00542AD3">
              <w:rPr>
                <w:rFonts w:ascii="Arial" w:eastAsia="Times New Roman" w:hAnsi="Arial" w:cs="Arial"/>
                <w:b/>
                <w:sz w:val="18"/>
                <w:szCs w:val="18"/>
                <w:lang w:eastAsia="pl-PL"/>
              </w:rPr>
              <w:t>”</w:t>
            </w:r>
          </w:p>
        </w:tc>
        <w:tc>
          <w:tcPr>
            <w:tcW w:w="2942" w:type="dxa"/>
          </w:tcPr>
          <w:p w14:paraId="0B49CEA7" w14:textId="4CAD900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98981D6" w14:textId="77777777" w:rsidR="00451987" w:rsidRPr="00542AD3" w:rsidRDefault="00451987" w:rsidP="00451987">
            <w:pPr>
              <w:rPr>
                <w:rFonts w:ascii="Arial" w:hAnsi="Arial" w:cs="Arial"/>
                <w:bCs/>
                <w:sz w:val="18"/>
                <w:szCs w:val="18"/>
              </w:rPr>
            </w:pPr>
          </w:p>
          <w:p w14:paraId="1B46A5D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Użycie wyrazu pacjent służy ujednoliceniu terminologii w projekcie.</w:t>
            </w:r>
          </w:p>
          <w:p w14:paraId="005409D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Zgodnie z ustawą o prawach pacjenta i Rzeczniku Praw Pacjenta</w:t>
            </w:r>
          </w:p>
          <w:p w14:paraId="01268639" w14:textId="2F9AF367" w:rsidR="00451987" w:rsidRPr="00542AD3" w:rsidRDefault="00451987" w:rsidP="00451987">
            <w:pPr>
              <w:rPr>
                <w:rFonts w:ascii="Arial" w:hAnsi="Arial" w:cs="Arial"/>
                <w:bCs/>
                <w:sz w:val="18"/>
                <w:szCs w:val="18"/>
              </w:rPr>
            </w:pPr>
            <w:r w:rsidRPr="00542AD3">
              <w:rPr>
                <w:rFonts w:ascii="Arial" w:hAnsi="Arial" w:cs="Arial"/>
                <w:bCs/>
                <w:sz w:val="18"/>
                <w:szCs w:val="18"/>
              </w:rPr>
              <w:t>„pacjent - osoba zwracająca się o udzielenie świadczeń zdrowotnych lub korzystającą ze świadczeń zdrowotnych udzielanych przez podmiot udzielający świadczeń zdrowotnych lub osobę wykonującą zawód medyczny”</w:t>
            </w:r>
          </w:p>
        </w:tc>
      </w:tr>
      <w:tr w:rsidR="00A373A0" w:rsidRPr="00542AD3" w14:paraId="1200695A" w14:textId="77777777" w:rsidTr="00D87D56">
        <w:tc>
          <w:tcPr>
            <w:tcW w:w="477" w:type="dxa"/>
          </w:tcPr>
          <w:p w14:paraId="5459ED52" w14:textId="77777777" w:rsidR="00451987" w:rsidRPr="00542AD3" w:rsidRDefault="00451987" w:rsidP="00451987">
            <w:pPr>
              <w:rPr>
                <w:rFonts w:ascii="Arial" w:hAnsi="Arial" w:cs="Arial"/>
                <w:sz w:val="18"/>
                <w:szCs w:val="18"/>
              </w:rPr>
            </w:pPr>
          </w:p>
        </w:tc>
        <w:tc>
          <w:tcPr>
            <w:tcW w:w="1109" w:type="dxa"/>
          </w:tcPr>
          <w:p w14:paraId="18F24EC3" w14:textId="0A81CE9A" w:rsidR="00451987" w:rsidRPr="00542AD3" w:rsidRDefault="00451987" w:rsidP="00451987">
            <w:pPr>
              <w:rPr>
                <w:rFonts w:ascii="Arial" w:hAnsi="Arial" w:cs="Arial"/>
                <w:sz w:val="18"/>
                <w:szCs w:val="18"/>
              </w:rPr>
            </w:pPr>
            <w:r w:rsidRPr="00542AD3">
              <w:rPr>
                <w:rFonts w:ascii="Arial" w:hAnsi="Arial" w:cs="Arial"/>
                <w:sz w:val="18"/>
                <w:szCs w:val="18"/>
              </w:rPr>
              <w:t>Załącznik nr 12 pkt 1.5.1</w:t>
            </w:r>
          </w:p>
        </w:tc>
        <w:tc>
          <w:tcPr>
            <w:tcW w:w="1838" w:type="dxa"/>
          </w:tcPr>
          <w:p w14:paraId="22C45EDE" w14:textId="234A547E"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27A013B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1.5.1. dobieranie pozycji pacjenta w zależności od masowanej okolicy ciała, rodzaju wykonywanego masażu i aktualnego stanu pacjenta z wykorzystaniem stołów, krzeseł, mat do masażu. </w:t>
            </w:r>
          </w:p>
          <w:p w14:paraId="4320E8D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Sugerowana zmiana: dobieranie pozycji pacjenta w zależności od masowanej okolicy ciała, rodzaju wykonywanego masażu i aktualnego stanu pacjenta z wykorzystaniem stołów, krzeseł, mat do masażu. W celu uzyskania pozycji ułożeniowej charakterystycznej dla określonego masażu, zaleca się </w:t>
            </w:r>
            <w:r w:rsidRPr="00542AD3">
              <w:rPr>
                <w:rFonts w:ascii="Arial" w:hAnsi="Arial" w:cs="Arial"/>
                <w:bCs/>
                <w:sz w:val="18"/>
                <w:szCs w:val="18"/>
              </w:rPr>
              <w:lastRenderedPageBreak/>
              <w:t xml:space="preserve">wykorzystanie odpowiednich klinów, kształtek oraz wałków. </w:t>
            </w:r>
          </w:p>
          <w:p w14:paraId="62781DD3" w14:textId="77777777" w:rsidR="00451987" w:rsidRPr="00542AD3" w:rsidRDefault="00451987" w:rsidP="00451987">
            <w:pPr>
              <w:rPr>
                <w:rFonts w:ascii="Arial" w:hAnsi="Arial" w:cs="Arial"/>
                <w:bCs/>
                <w:sz w:val="18"/>
                <w:szCs w:val="18"/>
              </w:rPr>
            </w:pPr>
          </w:p>
        </w:tc>
        <w:tc>
          <w:tcPr>
            <w:tcW w:w="2410" w:type="dxa"/>
            <w:gridSpan w:val="2"/>
          </w:tcPr>
          <w:p w14:paraId="351D03D1" w14:textId="77777777" w:rsidR="00451987" w:rsidRPr="00542AD3" w:rsidRDefault="00451987" w:rsidP="00451987">
            <w:pPr>
              <w:rPr>
                <w:rFonts w:ascii="Arial" w:hAnsi="Arial" w:cs="Arial"/>
                <w:bCs/>
                <w:sz w:val="18"/>
                <w:szCs w:val="18"/>
              </w:rPr>
            </w:pPr>
          </w:p>
        </w:tc>
        <w:tc>
          <w:tcPr>
            <w:tcW w:w="2268" w:type="dxa"/>
          </w:tcPr>
          <w:p w14:paraId="35282C70" w14:textId="77777777" w:rsidR="00451987" w:rsidRPr="00542AD3" w:rsidRDefault="00451987" w:rsidP="00451987">
            <w:pPr>
              <w:rPr>
                <w:rFonts w:ascii="Arial" w:hAnsi="Arial" w:cs="Arial"/>
                <w:bCs/>
                <w:sz w:val="18"/>
                <w:szCs w:val="18"/>
              </w:rPr>
            </w:pPr>
          </w:p>
        </w:tc>
        <w:tc>
          <w:tcPr>
            <w:tcW w:w="2942" w:type="dxa"/>
          </w:tcPr>
          <w:p w14:paraId="10E31BC5" w14:textId="27EE358E"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73AD1A9F" w14:textId="77777777" w:rsidR="00451987" w:rsidRPr="00542AD3" w:rsidRDefault="00451987" w:rsidP="00451987">
            <w:pPr>
              <w:rPr>
                <w:rFonts w:ascii="Arial" w:hAnsi="Arial" w:cs="Arial"/>
                <w:bCs/>
                <w:sz w:val="18"/>
                <w:szCs w:val="18"/>
              </w:rPr>
            </w:pPr>
          </w:p>
          <w:p w14:paraId="1DDB6DD8" w14:textId="5BDA4CD4" w:rsidR="00451987" w:rsidRPr="00542AD3" w:rsidRDefault="005B480A" w:rsidP="00451987">
            <w:pPr>
              <w:rPr>
                <w:rFonts w:ascii="Arial" w:hAnsi="Arial" w:cs="Arial"/>
                <w:bCs/>
                <w:sz w:val="18"/>
                <w:szCs w:val="18"/>
              </w:rPr>
            </w:pPr>
            <w:r w:rsidRPr="00542AD3">
              <w:rPr>
                <w:rFonts w:ascii="Arial" w:hAnsi="Arial" w:cs="Arial"/>
                <w:bCs/>
                <w:sz w:val="18"/>
                <w:szCs w:val="18"/>
              </w:rPr>
              <w:t>Dookreślono, że dobieranie pozycji pacjenta w tym zakresie następuje z wykorzystaniem także klinów, kształtek oraz wałków.</w:t>
            </w:r>
          </w:p>
          <w:p w14:paraId="613D916A" w14:textId="77777777" w:rsidR="00451987" w:rsidRPr="00542AD3" w:rsidRDefault="00451987" w:rsidP="00451987">
            <w:pPr>
              <w:rPr>
                <w:rFonts w:ascii="Arial" w:hAnsi="Arial" w:cs="Arial"/>
                <w:bCs/>
                <w:sz w:val="18"/>
                <w:szCs w:val="18"/>
              </w:rPr>
            </w:pPr>
          </w:p>
        </w:tc>
      </w:tr>
      <w:tr w:rsidR="00A373A0" w:rsidRPr="00542AD3" w14:paraId="0BC515A9" w14:textId="77777777" w:rsidTr="00D87D56">
        <w:tc>
          <w:tcPr>
            <w:tcW w:w="477" w:type="dxa"/>
          </w:tcPr>
          <w:p w14:paraId="5DD66360" w14:textId="77777777" w:rsidR="00451987" w:rsidRPr="00542AD3" w:rsidRDefault="00451987" w:rsidP="00451987">
            <w:pPr>
              <w:rPr>
                <w:rFonts w:ascii="Arial" w:hAnsi="Arial" w:cs="Arial"/>
                <w:sz w:val="18"/>
                <w:szCs w:val="18"/>
              </w:rPr>
            </w:pPr>
          </w:p>
        </w:tc>
        <w:tc>
          <w:tcPr>
            <w:tcW w:w="1109" w:type="dxa"/>
          </w:tcPr>
          <w:p w14:paraId="04AF3C72" w14:textId="2BCD3628" w:rsidR="00451987" w:rsidRPr="00542AD3" w:rsidRDefault="00451987" w:rsidP="00451987">
            <w:pPr>
              <w:rPr>
                <w:rFonts w:ascii="Arial" w:hAnsi="Arial" w:cs="Arial"/>
                <w:sz w:val="18"/>
                <w:szCs w:val="18"/>
              </w:rPr>
            </w:pPr>
            <w:r w:rsidRPr="00542AD3">
              <w:rPr>
                <w:rFonts w:ascii="Arial" w:hAnsi="Arial" w:cs="Arial"/>
                <w:sz w:val="18"/>
                <w:szCs w:val="18"/>
              </w:rPr>
              <w:t>Załącznik nr 12 pkt 1.5.2</w:t>
            </w:r>
          </w:p>
        </w:tc>
        <w:tc>
          <w:tcPr>
            <w:tcW w:w="1838" w:type="dxa"/>
          </w:tcPr>
          <w:p w14:paraId="51AEA60C" w14:textId="48CB1452"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342502E3" w14:textId="618595B7"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0AEC80DB" w14:textId="5CCD8A4F" w:rsidR="00451987" w:rsidRPr="00542AD3" w:rsidRDefault="00451987" w:rsidP="00451987">
            <w:pPr>
              <w:rPr>
                <w:rFonts w:ascii="Arial" w:hAnsi="Arial" w:cs="Arial"/>
                <w:bCs/>
                <w:sz w:val="18"/>
                <w:szCs w:val="18"/>
              </w:rPr>
            </w:pPr>
            <w:r w:rsidRPr="00542AD3">
              <w:rPr>
                <w:rFonts w:ascii="Arial" w:hAnsi="Arial" w:cs="Arial"/>
                <w:bCs/>
                <w:sz w:val="18"/>
                <w:szCs w:val="18"/>
              </w:rPr>
              <w:t>Pacjentom brakuje wiedzy na temat  przeciwwskazań do wykonania masażu, dlatego warto o tym wspominać, by nieświadomie ich nie krzywdzić. Fundamentem wykonania dobrze dobranego masażu jest wyeliminowanie ewentualnych przeciwwskazań</w:t>
            </w:r>
          </w:p>
        </w:tc>
        <w:tc>
          <w:tcPr>
            <w:tcW w:w="2268" w:type="dxa"/>
          </w:tcPr>
          <w:p w14:paraId="543FEA11"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 12 pkt. 1.5.2.</w:t>
            </w:r>
          </w:p>
          <w:p w14:paraId="33036133"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23B49EE5" w14:textId="77777777" w:rsidR="00451987" w:rsidRPr="00542AD3" w:rsidRDefault="00451987" w:rsidP="00451987">
            <w:pPr>
              <w:rPr>
                <w:rFonts w:ascii="Arial" w:eastAsia="Times New Roman" w:hAnsi="Arial" w:cs="Arial"/>
                <w:bCs/>
                <w:sz w:val="18"/>
                <w:szCs w:val="18"/>
                <w:lang w:eastAsia="pl-PL"/>
              </w:rPr>
            </w:pPr>
          </w:p>
          <w:p w14:paraId="634087F6"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„Informowanie pacjenta o przeciwwskazaniach , planowanym przebiegu zabiegu masażu oraz o</w:t>
            </w:r>
          </w:p>
          <w:p w14:paraId="2E18027D" w14:textId="3DACE13A"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możliwych reakcjach organizmu na masaż”</w:t>
            </w:r>
          </w:p>
        </w:tc>
        <w:tc>
          <w:tcPr>
            <w:tcW w:w="2942" w:type="dxa"/>
          </w:tcPr>
          <w:p w14:paraId="7E4AA7D9" w14:textId="77777777" w:rsidR="00451987" w:rsidRPr="00542AD3" w:rsidRDefault="00451987" w:rsidP="0041419F">
            <w:pPr>
              <w:rPr>
                <w:rFonts w:ascii="Arial" w:hAnsi="Arial" w:cs="Arial"/>
                <w:bCs/>
                <w:sz w:val="18"/>
                <w:szCs w:val="18"/>
              </w:rPr>
            </w:pPr>
            <w:r w:rsidRPr="00542AD3">
              <w:rPr>
                <w:rFonts w:ascii="Arial" w:hAnsi="Arial" w:cs="Arial"/>
                <w:bCs/>
                <w:sz w:val="18"/>
                <w:szCs w:val="18"/>
              </w:rPr>
              <w:t xml:space="preserve">Uwaga uwzględniona. </w:t>
            </w:r>
          </w:p>
          <w:p w14:paraId="1AA541F3" w14:textId="77777777" w:rsidR="0041419F" w:rsidRPr="00542AD3" w:rsidRDefault="0041419F" w:rsidP="0041419F">
            <w:pPr>
              <w:rPr>
                <w:rFonts w:ascii="Arial" w:hAnsi="Arial" w:cs="Arial"/>
                <w:bCs/>
                <w:sz w:val="18"/>
                <w:szCs w:val="18"/>
              </w:rPr>
            </w:pPr>
          </w:p>
          <w:p w14:paraId="6A244056" w14:textId="5B79BF6C" w:rsidR="0041419F" w:rsidRPr="00542AD3" w:rsidRDefault="0041419F" w:rsidP="0041419F">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5A5D6141" w14:textId="77777777" w:rsidTr="00D87D56">
        <w:tc>
          <w:tcPr>
            <w:tcW w:w="477" w:type="dxa"/>
          </w:tcPr>
          <w:p w14:paraId="0189EAE9" w14:textId="77777777" w:rsidR="00451987" w:rsidRPr="00542AD3" w:rsidRDefault="00451987" w:rsidP="00451987">
            <w:pPr>
              <w:rPr>
                <w:rFonts w:ascii="Arial" w:hAnsi="Arial" w:cs="Arial"/>
                <w:sz w:val="18"/>
                <w:szCs w:val="18"/>
              </w:rPr>
            </w:pPr>
          </w:p>
        </w:tc>
        <w:tc>
          <w:tcPr>
            <w:tcW w:w="1109" w:type="dxa"/>
          </w:tcPr>
          <w:p w14:paraId="2305ABA9" w14:textId="7DF2054F" w:rsidR="00451987" w:rsidRPr="00542AD3" w:rsidRDefault="00451987" w:rsidP="00451987">
            <w:pPr>
              <w:rPr>
                <w:rFonts w:ascii="Arial" w:hAnsi="Arial" w:cs="Arial"/>
                <w:sz w:val="18"/>
                <w:szCs w:val="18"/>
              </w:rPr>
            </w:pPr>
            <w:r w:rsidRPr="00542AD3">
              <w:rPr>
                <w:rFonts w:ascii="Arial" w:hAnsi="Arial" w:cs="Arial"/>
                <w:sz w:val="18"/>
                <w:szCs w:val="18"/>
              </w:rPr>
              <w:t>Załącznik nr 12 pkt 1.5.3</w:t>
            </w:r>
          </w:p>
        </w:tc>
        <w:tc>
          <w:tcPr>
            <w:tcW w:w="1838" w:type="dxa"/>
          </w:tcPr>
          <w:p w14:paraId="2B974305" w14:textId="072C58C3"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7F97700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64F2E6E0" w14:textId="6FB276F1"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2C89DBA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„Ocena stanu pacjenta podczas trwania zabiegu”</w:t>
            </w:r>
          </w:p>
          <w:p w14:paraId="3FBDA43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ten nie dotyczy czynności wymienianych w pkt 1.5.</w:t>
            </w:r>
          </w:p>
          <w:p w14:paraId="55900F94" w14:textId="69518B13" w:rsidR="00451987" w:rsidRPr="00542AD3" w:rsidRDefault="00451987" w:rsidP="00451987">
            <w:pPr>
              <w:rPr>
                <w:rFonts w:ascii="Arial" w:hAnsi="Arial" w:cs="Arial"/>
                <w:bCs/>
                <w:sz w:val="18"/>
                <w:szCs w:val="18"/>
              </w:rPr>
            </w:pPr>
            <w:r w:rsidRPr="00542AD3">
              <w:rPr>
                <w:rFonts w:ascii="Arial" w:hAnsi="Arial" w:cs="Arial"/>
                <w:bCs/>
                <w:sz w:val="18"/>
                <w:szCs w:val="18"/>
              </w:rPr>
              <w:t>tj. związanych z przygotowaniem pacjenta do masażu</w:t>
            </w:r>
          </w:p>
        </w:tc>
        <w:tc>
          <w:tcPr>
            <w:tcW w:w="2268" w:type="dxa"/>
          </w:tcPr>
          <w:p w14:paraId="7851417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wyodrębnienie tej czynności</w:t>
            </w:r>
          </w:p>
          <w:p w14:paraId="12B28E04" w14:textId="6049BC89" w:rsidR="00451987" w:rsidRPr="00542AD3" w:rsidRDefault="00451987" w:rsidP="00451987">
            <w:pPr>
              <w:rPr>
                <w:rFonts w:ascii="Arial" w:hAnsi="Arial" w:cs="Arial"/>
                <w:sz w:val="18"/>
                <w:szCs w:val="18"/>
              </w:rPr>
            </w:pPr>
            <w:r w:rsidRPr="00542AD3">
              <w:rPr>
                <w:rFonts w:ascii="Arial" w:hAnsi="Arial" w:cs="Arial"/>
                <w:bCs/>
                <w:sz w:val="18"/>
                <w:szCs w:val="18"/>
              </w:rPr>
              <w:t>do odrębnej jednostki redakcyjnej.</w:t>
            </w:r>
          </w:p>
        </w:tc>
        <w:tc>
          <w:tcPr>
            <w:tcW w:w="2942" w:type="dxa"/>
          </w:tcPr>
          <w:p w14:paraId="07D2BE19" w14:textId="1D47F969"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D478F3" w:rsidRPr="00542AD3">
              <w:rPr>
                <w:rFonts w:ascii="Arial" w:hAnsi="Arial" w:cs="Arial"/>
                <w:bCs/>
                <w:sz w:val="18"/>
                <w:szCs w:val="18"/>
              </w:rPr>
              <w:t xml:space="preserve">częściowo </w:t>
            </w:r>
            <w:r w:rsidRPr="00542AD3">
              <w:rPr>
                <w:rFonts w:ascii="Arial" w:hAnsi="Arial" w:cs="Arial"/>
                <w:bCs/>
                <w:sz w:val="18"/>
                <w:szCs w:val="18"/>
              </w:rPr>
              <w:t>uwzględniona.</w:t>
            </w:r>
          </w:p>
          <w:p w14:paraId="3AD36EE5" w14:textId="77777777" w:rsidR="00451987" w:rsidRPr="00542AD3" w:rsidRDefault="00451987" w:rsidP="00451987">
            <w:pPr>
              <w:rPr>
                <w:rFonts w:ascii="Arial" w:hAnsi="Arial" w:cs="Arial"/>
                <w:bCs/>
                <w:sz w:val="18"/>
                <w:szCs w:val="18"/>
              </w:rPr>
            </w:pPr>
          </w:p>
          <w:p w14:paraId="66FEDC7C" w14:textId="47B68E9B" w:rsidR="00451987" w:rsidRPr="00542AD3" w:rsidRDefault="00D478F3" w:rsidP="00451987">
            <w:pPr>
              <w:rPr>
                <w:rFonts w:ascii="Arial" w:hAnsi="Arial" w:cs="Arial"/>
                <w:bCs/>
                <w:sz w:val="18"/>
                <w:szCs w:val="18"/>
              </w:rPr>
            </w:pPr>
            <w:r w:rsidRPr="00542AD3">
              <w:rPr>
                <w:rFonts w:ascii="Arial" w:hAnsi="Arial" w:cs="Arial"/>
                <w:bCs/>
                <w:sz w:val="18"/>
                <w:szCs w:val="18"/>
              </w:rPr>
              <w:t>Czynność przeniesiono do pkt „Wykonywanie masażu leczniczego na podstawie dokonanej oceny</w:t>
            </w:r>
            <w:r w:rsidR="001D2828" w:rsidRPr="00542AD3">
              <w:rPr>
                <w:rFonts w:ascii="Arial" w:hAnsi="Arial" w:cs="Arial"/>
                <w:bCs/>
                <w:sz w:val="18"/>
                <w:szCs w:val="18"/>
              </w:rPr>
              <w:t xml:space="preserve"> na zlecenie lekarza oraz zgodnie z zaleceniami fizjoterapeuty</w:t>
            </w:r>
            <w:r w:rsidRPr="00542AD3">
              <w:rPr>
                <w:rFonts w:ascii="Arial" w:hAnsi="Arial" w:cs="Arial"/>
                <w:bCs/>
                <w:sz w:val="18"/>
                <w:szCs w:val="18"/>
              </w:rPr>
              <w:t>”, z uwagi na to, że ocena pacjenta dokonywana jest w trakcie trwania zabiegu.</w:t>
            </w:r>
          </w:p>
        </w:tc>
      </w:tr>
      <w:tr w:rsidR="00A373A0" w:rsidRPr="00542AD3" w14:paraId="7CAB29CA" w14:textId="77777777" w:rsidTr="00D87D56">
        <w:tc>
          <w:tcPr>
            <w:tcW w:w="477" w:type="dxa"/>
          </w:tcPr>
          <w:p w14:paraId="207BBDD8" w14:textId="77777777" w:rsidR="00451987" w:rsidRPr="00542AD3" w:rsidRDefault="00451987" w:rsidP="00451987">
            <w:pPr>
              <w:rPr>
                <w:rFonts w:ascii="Arial" w:hAnsi="Arial" w:cs="Arial"/>
                <w:sz w:val="18"/>
                <w:szCs w:val="18"/>
              </w:rPr>
            </w:pPr>
          </w:p>
        </w:tc>
        <w:tc>
          <w:tcPr>
            <w:tcW w:w="1109" w:type="dxa"/>
          </w:tcPr>
          <w:p w14:paraId="462EDA0A" w14:textId="21DB1E76" w:rsidR="00451987" w:rsidRPr="00542AD3" w:rsidRDefault="00451987" w:rsidP="00451987">
            <w:pPr>
              <w:rPr>
                <w:rFonts w:ascii="Arial" w:hAnsi="Arial" w:cs="Arial"/>
                <w:sz w:val="18"/>
                <w:szCs w:val="18"/>
              </w:rPr>
            </w:pPr>
            <w:r w:rsidRPr="00542AD3">
              <w:rPr>
                <w:rFonts w:ascii="Arial" w:hAnsi="Arial" w:cs="Arial"/>
                <w:sz w:val="18"/>
                <w:szCs w:val="18"/>
              </w:rPr>
              <w:t>Załącznik nr 12 pkt 1.6</w:t>
            </w:r>
          </w:p>
        </w:tc>
        <w:tc>
          <w:tcPr>
            <w:tcW w:w="1838" w:type="dxa"/>
          </w:tcPr>
          <w:p w14:paraId="0E6F91EB" w14:textId="5B1D59E4"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5B153A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1.6 „Dobieranie rodzaju, metodyki i techniki masażu do choroby z uwzględnieniem aktualnego stanu pacjenta”</w:t>
            </w:r>
          </w:p>
          <w:p w14:paraId="2EE3230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Sugerowana zmiana: należy </w:t>
            </w:r>
            <w:r w:rsidRPr="00542AD3">
              <w:rPr>
                <w:rFonts w:ascii="Arial" w:hAnsi="Arial" w:cs="Arial"/>
                <w:b/>
                <w:sz w:val="18"/>
                <w:szCs w:val="18"/>
              </w:rPr>
              <w:t>usunąć słowo „rodzaju</w:t>
            </w:r>
            <w:r w:rsidRPr="00542AD3">
              <w:rPr>
                <w:rFonts w:ascii="Arial" w:hAnsi="Arial" w:cs="Arial"/>
                <w:bCs/>
                <w:sz w:val="18"/>
                <w:szCs w:val="18"/>
              </w:rPr>
              <w:t xml:space="preserve">” z Wykazu czynności zawodowych PODIATRY w pkt. 1.6 Są to kompetencje fizjoterapeuty i pozostawić brzmienie „Dobieranie metodyki i techniki masażu do choroby z uwzględnieniem aktualnego stanu pacjenta” </w:t>
            </w:r>
          </w:p>
          <w:p w14:paraId="693DA781" w14:textId="77777777" w:rsidR="00451987" w:rsidRPr="00542AD3" w:rsidRDefault="00451987" w:rsidP="00451987">
            <w:pPr>
              <w:rPr>
                <w:rFonts w:ascii="Arial" w:hAnsi="Arial" w:cs="Arial"/>
                <w:bCs/>
                <w:sz w:val="18"/>
                <w:szCs w:val="18"/>
              </w:rPr>
            </w:pPr>
          </w:p>
        </w:tc>
        <w:tc>
          <w:tcPr>
            <w:tcW w:w="2410" w:type="dxa"/>
            <w:gridSpan w:val="2"/>
          </w:tcPr>
          <w:p w14:paraId="7D4FF679" w14:textId="77777777" w:rsidR="00451987" w:rsidRPr="00542AD3" w:rsidRDefault="00451987" w:rsidP="00451987">
            <w:pPr>
              <w:rPr>
                <w:rFonts w:ascii="Arial" w:hAnsi="Arial" w:cs="Arial"/>
                <w:bCs/>
                <w:sz w:val="18"/>
                <w:szCs w:val="18"/>
              </w:rPr>
            </w:pPr>
          </w:p>
        </w:tc>
        <w:tc>
          <w:tcPr>
            <w:tcW w:w="2268" w:type="dxa"/>
          </w:tcPr>
          <w:p w14:paraId="7FAF6E66" w14:textId="77777777" w:rsidR="00451987" w:rsidRPr="00542AD3" w:rsidRDefault="00451987" w:rsidP="00451987">
            <w:pPr>
              <w:rPr>
                <w:rFonts w:ascii="Arial" w:hAnsi="Arial" w:cs="Arial"/>
                <w:bCs/>
                <w:sz w:val="18"/>
                <w:szCs w:val="18"/>
              </w:rPr>
            </w:pPr>
          </w:p>
        </w:tc>
        <w:tc>
          <w:tcPr>
            <w:tcW w:w="2942" w:type="dxa"/>
          </w:tcPr>
          <w:p w14:paraId="60DF885E" w14:textId="791818D4" w:rsidR="00451987" w:rsidRPr="00542AD3" w:rsidRDefault="00451987" w:rsidP="001D2828">
            <w:pPr>
              <w:rPr>
                <w:rFonts w:ascii="Arial" w:hAnsi="Arial" w:cs="Arial"/>
                <w:bCs/>
                <w:sz w:val="18"/>
                <w:szCs w:val="18"/>
              </w:rPr>
            </w:pPr>
            <w:r w:rsidRPr="00542AD3">
              <w:rPr>
                <w:rFonts w:ascii="Arial" w:hAnsi="Arial" w:cs="Arial"/>
                <w:bCs/>
                <w:sz w:val="18"/>
                <w:szCs w:val="18"/>
              </w:rPr>
              <w:t xml:space="preserve">Uwaga </w:t>
            </w:r>
            <w:r w:rsidR="001D2828" w:rsidRPr="00542AD3">
              <w:rPr>
                <w:rFonts w:ascii="Arial" w:hAnsi="Arial" w:cs="Arial"/>
                <w:bCs/>
                <w:sz w:val="18"/>
                <w:szCs w:val="18"/>
              </w:rPr>
              <w:t>uwzględniona</w:t>
            </w:r>
            <w:r w:rsidRPr="00542AD3">
              <w:rPr>
                <w:rFonts w:ascii="Arial" w:hAnsi="Arial" w:cs="Arial"/>
                <w:bCs/>
                <w:sz w:val="18"/>
                <w:szCs w:val="18"/>
              </w:rPr>
              <w:t>.</w:t>
            </w:r>
          </w:p>
          <w:p w14:paraId="03AFA774" w14:textId="77777777" w:rsidR="00451987" w:rsidRPr="00542AD3" w:rsidRDefault="00451987" w:rsidP="00451987">
            <w:pPr>
              <w:rPr>
                <w:rFonts w:ascii="Arial" w:hAnsi="Arial" w:cs="Arial"/>
                <w:bCs/>
                <w:sz w:val="18"/>
                <w:szCs w:val="18"/>
              </w:rPr>
            </w:pPr>
          </w:p>
          <w:p w14:paraId="694B89BC" w14:textId="60210077" w:rsidR="00451987" w:rsidRPr="00542AD3" w:rsidRDefault="00451987" w:rsidP="00451987">
            <w:pPr>
              <w:rPr>
                <w:rFonts w:ascii="Arial" w:hAnsi="Arial" w:cs="Arial"/>
                <w:bCs/>
                <w:sz w:val="18"/>
                <w:szCs w:val="18"/>
              </w:rPr>
            </w:pPr>
          </w:p>
          <w:p w14:paraId="082B355F" w14:textId="6D7D635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w:t>
            </w:r>
          </w:p>
        </w:tc>
      </w:tr>
      <w:tr w:rsidR="00A373A0" w:rsidRPr="00542AD3" w14:paraId="3EE6A9A8" w14:textId="77777777" w:rsidTr="00D87D56">
        <w:tc>
          <w:tcPr>
            <w:tcW w:w="477" w:type="dxa"/>
          </w:tcPr>
          <w:p w14:paraId="3F2D18E7" w14:textId="77777777" w:rsidR="00451987" w:rsidRPr="00542AD3" w:rsidRDefault="00451987" w:rsidP="00451987">
            <w:pPr>
              <w:rPr>
                <w:rFonts w:ascii="Arial" w:hAnsi="Arial" w:cs="Arial"/>
                <w:sz w:val="18"/>
                <w:szCs w:val="18"/>
              </w:rPr>
            </w:pPr>
          </w:p>
        </w:tc>
        <w:tc>
          <w:tcPr>
            <w:tcW w:w="1109" w:type="dxa"/>
          </w:tcPr>
          <w:p w14:paraId="40212FFB" w14:textId="58B77E2E" w:rsidR="00451987" w:rsidRPr="00542AD3" w:rsidRDefault="00451987" w:rsidP="00451987">
            <w:pPr>
              <w:rPr>
                <w:rFonts w:ascii="Arial" w:hAnsi="Arial" w:cs="Arial"/>
                <w:sz w:val="18"/>
                <w:szCs w:val="18"/>
              </w:rPr>
            </w:pPr>
            <w:r w:rsidRPr="00542AD3">
              <w:rPr>
                <w:rFonts w:ascii="Arial" w:hAnsi="Arial" w:cs="Arial"/>
                <w:sz w:val="18"/>
                <w:szCs w:val="18"/>
              </w:rPr>
              <w:t>Załącznik nr 12 pkt 1.6</w:t>
            </w:r>
          </w:p>
        </w:tc>
        <w:tc>
          <w:tcPr>
            <w:tcW w:w="1838" w:type="dxa"/>
          </w:tcPr>
          <w:p w14:paraId="543A96C2" w14:textId="221CA0EF"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66B683DD" w14:textId="4A7154AC"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02EDAB00" w14:textId="78CA346E" w:rsidR="00451987" w:rsidRPr="00542AD3" w:rsidRDefault="00451987" w:rsidP="00451987">
            <w:pPr>
              <w:rPr>
                <w:rFonts w:ascii="Arial" w:hAnsi="Arial" w:cs="Arial"/>
                <w:bCs/>
                <w:sz w:val="18"/>
                <w:szCs w:val="18"/>
              </w:rPr>
            </w:pPr>
            <w:r w:rsidRPr="00542AD3">
              <w:rPr>
                <w:rFonts w:ascii="Arial" w:hAnsi="Arial" w:cs="Arial"/>
                <w:bCs/>
                <w:sz w:val="18"/>
                <w:szCs w:val="18"/>
              </w:rPr>
              <w:t>Mając w obowiązku ustawiczne kształcenie będziemy zdobywać nowe umiejętności, które będą wykorzystywane w praktyce zawodowej.</w:t>
            </w:r>
          </w:p>
        </w:tc>
        <w:tc>
          <w:tcPr>
            <w:tcW w:w="2268" w:type="dxa"/>
          </w:tcPr>
          <w:p w14:paraId="004A5A06"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 12 pkt. 1.6.6 (dodatkowy)</w:t>
            </w:r>
          </w:p>
          <w:p w14:paraId="3F6C479C"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72C5E02F" w14:textId="380404B0"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„Włączanie do terapii różnych technik masażu    zgodnie z nabytymi i uznanymi  kompetencjami”</w:t>
            </w:r>
          </w:p>
        </w:tc>
        <w:tc>
          <w:tcPr>
            <w:tcW w:w="2942" w:type="dxa"/>
          </w:tcPr>
          <w:p w14:paraId="46DB6EFD" w14:textId="34A407D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6B3DB673" w14:textId="77777777" w:rsidR="00451987" w:rsidRPr="00542AD3" w:rsidRDefault="00451987" w:rsidP="00451987">
            <w:pPr>
              <w:rPr>
                <w:rFonts w:ascii="Arial" w:hAnsi="Arial" w:cs="Arial"/>
                <w:bCs/>
                <w:sz w:val="18"/>
                <w:szCs w:val="18"/>
              </w:rPr>
            </w:pPr>
          </w:p>
          <w:p w14:paraId="398D521D" w14:textId="3318FA0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Uwzględnienie propozycji </w:t>
            </w:r>
            <w:r w:rsidR="0041419F" w:rsidRPr="00542AD3">
              <w:rPr>
                <w:rFonts w:ascii="Arial" w:hAnsi="Arial" w:cs="Arial"/>
                <w:bCs/>
                <w:sz w:val="18"/>
                <w:szCs w:val="18"/>
              </w:rPr>
              <w:t xml:space="preserve">możliwe </w:t>
            </w:r>
            <w:r w:rsidRPr="00542AD3">
              <w:rPr>
                <w:rFonts w:ascii="Arial" w:hAnsi="Arial" w:cs="Arial"/>
                <w:bCs/>
                <w:sz w:val="18"/>
                <w:szCs w:val="18"/>
              </w:rPr>
              <w:t xml:space="preserve">na późniejszym etapie, po nabyciu dodatkowej wiedzy i umiejętności zawodowych niezbędnych do wykonywania określonych czynności zawodowych w ramach odbytego kursu kwalifikacyjnego. </w:t>
            </w:r>
          </w:p>
          <w:p w14:paraId="2C366C54" w14:textId="77777777" w:rsidR="00451987" w:rsidRPr="00542AD3" w:rsidRDefault="00451987" w:rsidP="00451987">
            <w:pPr>
              <w:rPr>
                <w:rFonts w:ascii="Arial" w:hAnsi="Arial" w:cs="Arial"/>
                <w:bCs/>
                <w:sz w:val="18"/>
                <w:szCs w:val="18"/>
              </w:rPr>
            </w:pPr>
          </w:p>
        </w:tc>
      </w:tr>
      <w:tr w:rsidR="00A373A0" w:rsidRPr="00542AD3" w14:paraId="153261EF" w14:textId="77777777" w:rsidTr="00D87D56">
        <w:tc>
          <w:tcPr>
            <w:tcW w:w="477" w:type="dxa"/>
          </w:tcPr>
          <w:p w14:paraId="0DBB75DB" w14:textId="77777777" w:rsidR="00451987" w:rsidRPr="00542AD3" w:rsidRDefault="00451987" w:rsidP="00451987">
            <w:pPr>
              <w:rPr>
                <w:rFonts w:ascii="Arial" w:hAnsi="Arial" w:cs="Arial"/>
                <w:sz w:val="18"/>
                <w:szCs w:val="18"/>
              </w:rPr>
            </w:pPr>
          </w:p>
        </w:tc>
        <w:tc>
          <w:tcPr>
            <w:tcW w:w="1109" w:type="dxa"/>
          </w:tcPr>
          <w:p w14:paraId="6BA4F88B" w14:textId="291E6449" w:rsidR="00451987" w:rsidRPr="00542AD3" w:rsidRDefault="00451987" w:rsidP="00451987">
            <w:pPr>
              <w:rPr>
                <w:rFonts w:ascii="Arial" w:hAnsi="Arial" w:cs="Arial"/>
                <w:sz w:val="18"/>
                <w:szCs w:val="18"/>
              </w:rPr>
            </w:pPr>
            <w:r w:rsidRPr="00542AD3">
              <w:rPr>
                <w:rFonts w:ascii="Arial" w:hAnsi="Arial" w:cs="Arial"/>
                <w:sz w:val="18"/>
                <w:szCs w:val="18"/>
              </w:rPr>
              <w:t>Załącznik nr 12 pkt 1.6</w:t>
            </w:r>
          </w:p>
        </w:tc>
        <w:tc>
          <w:tcPr>
            <w:tcW w:w="1838" w:type="dxa"/>
          </w:tcPr>
          <w:p w14:paraId="32DFF039" w14:textId="2A147809"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540F7AC5" w14:textId="77777777" w:rsidR="00451987" w:rsidRPr="00542AD3" w:rsidRDefault="00451987" w:rsidP="00451987">
            <w:pPr>
              <w:rPr>
                <w:rFonts w:ascii="Arial" w:hAnsi="Arial" w:cs="Arial"/>
                <w:bCs/>
                <w:sz w:val="18"/>
                <w:szCs w:val="18"/>
              </w:rPr>
            </w:pPr>
          </w:p>
        </w:tc>
        <w:tc>
          <w:tcPr>
            <w:tcW w:w="2410" w:type="dxa"/>
            <w:gridSpan w:val="2"/>
          </w:tcPr>
          <w:p w14:paraId="02275AA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Punkty spustowe zależne od zespołu mięśniowo-powięziowego są wskazywane jako forma terapii w najnowszych wytycznych z grudnia 2023 r. WHO dot. leczenia pierwotnych przewlekłych bóli dolnego odcinka kręgosłupa u dorosłych. Aby prawidłowo aplikować w/w terapię wymagane są kompetencje fizjoterapeuty w zakresie diagnozowania oraz planowania terapii.</w:t>
            </w:r>
          </w:p>
          <w:p w14:paraId="55418F20" w14:textId="77777777" w:rsidR="00451987" w:rsidRPr="00542AD3" w:rsidRDefault="00451987" w:rsidP="00451987">
            <w:pPr>
              <w:rPr>
                <w:rFonts w:ascii="Arial" w:hAnsi="Arial" w:cs="Arial"/>
                <w:bCs/>
                <w:sz w:val="18"/>
                <w:szCs w:val="18"/>
              </w:rPr>
            </w:pPr>
          </w:p>
          <w:p w14:paraId="70E5BD04" w14:textId="4208B57B" w:rsidR="00451987" w:rsidRPr="00542AD3" w:rsidRDefault="00451987" w:rsidP="00451987">
            <w:pPr>
              <w:rPr>
                <w:rFonts w:ascii="Arial" w:hAnsi="Arial" w:cs="Arial"/>
                <w:bCs/>
                <w:sz w:val="18"/>
                <w:szCs w:val="18"/>
              </w:rPr>
            </w:pPr>
          </w:p>
        </w:tc>
        <w:tc>
          <w:tcPr>
            <w:tcW w:w="2268" w:type="dxa"/>
          </w:tcPr>
          <w:p w14:paraId="76064EB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1.6.1.</w:t>
            </w:r>
            <w:r w:rsidRPr="00542AD3">
              <w:rPr>
                <w:rFonts w:ascii="Arial" w:hAnsi="Arial" w:cs="Arial"/>
                <w:bCs/>
                <w:sz w:val="18"/>
                <w:szCs w:val="18"/>
              </w:rPr>
              <w:tab/>
              <w:t xml:space="preserve">Dobieranie rodzaju wykonywanego masażu z uwzględnieniem wskazań i </w:t>
            </w:r>
            <w:r w:rsidRPr="00542AD3">
              <w:rPr>
                <w:rFonts w:ascii="Arial" w:hAnsi="Arial" w:cs="Arial"/>
                <w:b/>
                <w:sz w:val="18"/>
                <w:szCs w:val="18"/>
              </w:rPr>
              <w:t>przeciwskazań</w:t>
            </w:r>
            <w:r w:rsidRPr="00542AD3">
              <w:rPr>
                <w:rFonts w:ascii="Arial" w:hAnsi="Arial" w:cs="Arial"/>
                <w:bCs/>
                <w:sz w:val="18"/>
                <w:szCs w:val="18"/>
              </w:rPr>
              <w:t xml:space="preserve"> lekarskich i </w:t>
            </w:r>
            <w:r w:rsidRPr="00542AD3">
              <w:rPr>
                <w:rFonts w:ascii="Arial" w:hAnsi="Arial" w:cs="Arial"/>
                <w:b/>
                <w:sz w:val="18"/>
                <w:szCs w:val="18"/>
              </w:rPr>
              <w:t>fizjoterapeutycznych</w:t>
            </w:r>
            <w:r w:rsidRPr="00542AD3">
              <w:rPr>
                <w:rFonts w:ascii="Arial" w:hAnsi="Arial" w:cs="Arial"/>
                <w:bCs/>
                <w:sz w:val="18"/>
                <w:szCs w:val="18"/>
              </w:rPr>
              <w:t>, choroby oraz aktualnego stanu pacjenta.</w:t>
            </w:r>
          </w:p>
          <w:p w14:paraId="6B07B9D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1.6.2.</w:t>
            </w:r>
            <w:r w:rsidRPr="00542AD3">
              <w:rPr>
                <w:rFonts w:ascii="Arial" w:hAnsi="Arial" w:cs="Arial"/>
                <w:bCs/>
                <w:sz w:val="18"/>
                <w:szCs w:val="18"/>
              </w:rPr>
              <w:tab/>
              <w:t xml:space="preserve">Dobieranie metodyki wykonywania masażu z uwzględnieniem wskazań i </w:t>
            </w:r>
            <w:r w:rsidRPr="00542AD3">
              <w:rPr>
                <w:rFonts w:ascii="Arial" w:hAnsi="Arial" w:cs="Arial"/>
                <w:b/>
                <w:sz w:val="18"/>
                <w:szCs w:val="18"/>
              </w:rPr>
              <w:t>przeciwwskazań</w:t>
            </w:r>
            <w:r w:rsidRPr="00542AD3">
              <w:rPr>
                <w:rFonts w:ascii="Arial" w:hAnsi="Arial" w:cs="Arial"/>
                <w:bCs/>
                <w:sz w:val="18"/>
                <w:szCs w:val="18"/>
              </w:rPr>
              <w:t xml:space="preserve"> lekarskich i </w:t>
            </w:r>
            <w:r w:rsidRPr="00542AD3">
              <w:rPr>
                <w:rFonts w:ascii="Arial" w:hAnsi="Arial" w:cs="Arial"/>
                <w:b/>
                <w:sz w:val="18"/>
                <w:szCs w:val="18"/>
              </w:rPr>
              <w:t>fizjoterapeutycznych</w:t>
            </w:r>
            <w:r w:rsidRPr="00542AD3">
              <w:rPr>
                <w:rFonts w:ascii="Arial" w:hAnsi="Arial" w:cs="Arial"/>
                <w:bCs/>
                <w:sz w:val="18"/>
                <w:szCs w:val="18"/>
              </w:rPr>
              <w:t>, choroby oraz aktualnego stanu pacjenta.</w:t>
            </w:r>
          </w:p>
          <w:p w14:paraId="22727AC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1.6.3.</w:t>
            </w:r>
            <w:r w:rsidRPr="00542AD3">
              <w:rPr>
                <w:rFonts w:ascii="Arial" w:hAnsi="Arial" w:cs="Arial"/>
                <w:bCs/>
                <w:sz w:val="18"/>
                <w:szCs w:val="18"/>
              </w:rPr>
              <w:tab/>
              <w:t xml:space="preserve">Dobieranie techniki masażu z uwzględnieniem wskazań i </w:t>
            </w:r>
            <w:r w:rsidRPr="00542AD3">
              <w:rPr>
                <w:rFonts w:ascii="Arial" w:hAnsi="Arial" w:cs="Arial"/>
                <w:b/>
                <w:sz w:val="18"/>
                <w:szCs w:val="18"/>
              </w:rPr>
              <w:t>przeciwwskazań</w:t>
            </w:r>
            <w:r w:rsidRPr="00542AD3">
              <w:rPr>
                <w:rFonts w:ascii="Arial" w:hAnsi="Arial" w:cs="Arial"/>
                <w:bCs/>
                <w:sz w:val="18"/>
                <w:szCs w:val="18"/>
              </w:rPr>
              <w:t xml:space="preserve">  lekarskich i </w:t>
            </w:r>
            <w:r w:rsidRPr="00542AD3">
              <w:rPr>
                <w:rFonts w:ascii="Arial" w:hAnsi="Arial" w:cs="Arial"/>
                <w:b/>
                <w:sz w:val="18"/>
                <w:szCs w:val="18"/>
              </w:rPr>
              <w:t>fizjoterapeutycznych</w:t>
            </w:r>
            <w:r w:rsidRPr="00542AD3">
              <w:rPr>
                <w:rFonts w:ascii="Arial" w:hAnsi="Arial" w:cs="Arial"/>
                <w:bCs/>
                <w:sz w:val="18"/>
                <w:szCs w:val="18"/>
              </w:rPr>
              <w:t>, choroby oraz aktualnego stanu pacjenta.</w:t>
            </w:r>
          </w:p>
          <w:p w14:paraId="1CDBF06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t>
            </w:r>
          </w:p>
          <w:p w14:paraId="38914069" w14:textId="3CA20199"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1.6.5.</w:t>
            </w:r>
            <w:r w:rsidRPr="00542AD3">
              <w:rPr>
                <w:rFonts w:ascii="Arial" w:hAnsi="Arial" w:cs="Arial"/>
                <w:bCs/>
                <w:sz w:val="18"/>
                <w:szCs w:val="18"/>
              </w:rPr>
              <w:tab/>
              <w:t xml:space="preserve">Dobieranie środków poślizgowych i wspomagających masaż z uwzględnieniem rodzaju skóry pacjenta, </w:t>
            </w:r>
            <w:r w:rsidRPr="00542AD3">
              <w:rPr>
                <w:rFonts w:ascii="Arial" w:hAnsi="Arial" w:cs="Arial"/>
                <w:bCs/>
                <w:sz w:val="18"/>
                <w:szCs w:val="18"/>
              </w:rPr>
              <w:lastRenderedPageBreak/>
              <w:t xml:space="preserve">stosowanych wcześniej zabiegów oraz rodzaju zabiegu, zleceń lekarskich i </w:t>
            </w:r>
            <w:r w:rsidRPr="00542AD3">
              <w:rPr>
                <w:rFonts w:ascii="Arial" w:hAnsi="Arial" w:cs="Arial"/>
                <w:b/>
                <w:sz w:val="18"/>
                <w:szCs w:val="18"/>
              </w:rPr>
              <w:t>fizjoterapeutycznych</w:t>
            </w:r>
            <w:r w:rsidRPr="00542AD3">
              <w:rPr>
                <w:rFonts w:ascii="Arial" w:hAnsi="Arial" w:cs="Arial"/>
                <w:bCs/>
                <w:sz w:val="18"/>
                <w:szCs w:val="18"/>
              </w:rPr>
              <w:t>, choroby i aktualnego stanu pacjenta.</w:t>
            </w:r>
          </w:p>
        </w:tc>
        <w:tc>
          <w:tcPr>
            <w:tcW w:w="2942" w:type="dxa"/>
          </w:tcPr>
          <w:p w14:paraId="7259DA48" w14:textId="5FD12DB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Uwagi </w:t>
            </w:r>
            <w:r w:rsidR="00002C4E" w:rsidRPr="00542AD3">
              <w:rPr>
                <w:rFonts w:ascii="Arial" w:hAnsi="Arial" w:cs="Arial"/>
                <w:bCs/>
                <w:sz w:val="18"/>
                <w:szCs w:val="18"/>
              </w:rPr>
              <w:t>częściowo uwzględnione.</w:t>
            </w:r>
          </w:p>
          <w:p w14:paraId="325DC380" w14:textId="77777777" w:rsidR="001D2828" w:rsidRPr="00542AD3" w:rsidRDefault="001D2828" w:rsidP="00451987">
            <w:pPr>
              <w:rPr>
                <w:rFonts w:ascii="Arial" w:hAnsi="Arial" w:cs="Arial"/>
                <w:bCs/>
                <w:sz w:val="18"/>
                <w:szCs w:val="18"/>
              </w:rPr>
            </w:pPr>
          </w:p>
          <w:p w14:paraId="5BA24DC2" w14:textId="28439F1B" w:rsidR="00451987" w:rsidRPr="00542AD3" w:rsidRDefault="00451987" w:rsidP="00451987">
            <w:pPr>
              <w:rPr>
                <w:rFonts w:ascii="Arial" w:hAnsi="Arial" w:cs="Arial"/>
                <w:bCs/>
                <w:sz w:val="18"/>
                <w:szCs w:val="18"/>
              </w:rPr>
            </w:pPr>
            <w:r w:rsidRPr="00542AD3">
              <w:rPr>
                <w:rFonts w:ascii="Arial" w:hAnsi="Arial" w:cs="Arial"/>
                <w:bCs/>
                <w:sz w:val="18"/>
                <w:szCs w:val="18"/>
              </w:rPr>
              <w:t>Ad. 1.6.1</w:t>
            </w:r>
            <w:r w:rsidR="001D2828" w:rsidRPr="00542AD3">
              <w:rPr>
                <w:rFonts w:ascii="Arial" w:hAnsi="Arial" w:cs="Arial"/>
                <w:bCs/>
                <w:sz w:val="18"/>
                <w:szCs w:val="18"/>
              </w:rPr>
              <w:t>-1.6.3) uwagi częściowo uwzględnione.</w:t>
            </w:r>
          </w:p>
          <w:p w14:paraId="6D9CE3D3" w14:textId="77777777" w:rsidR="00451987" w:rsidRPr="00542AD3" w:rsidRDefault="00451987" w:rsidP="00451987">
            <w:pPr>
              <w:rPr>
                <w:rFonts w:ascii="Arial" w:hAnsi="Arial" w:cs="Arial"/>
                <w:bCs/>
                <w:sz w:val="18"/>
                <w:szCs w:val="18"/>
              </w:rPr>
            </w:pPr>
          </w:p>
          <w:p w14:paraId="57DEE3DC" w14:textId="32D20044" w:rsidR="00451987" w:rsidRPr="00542AD3" w:rsidRDefault="001D2828" w:rsidP="00451987">
            <w:pPr>
              <w:rPr>
                <w:rFonts w:ascii="Arial" w:hAnsi="Arial" w:cs="Arial"/>
                <w:bCs/>
                <w:sz w:val="18"/>
                <w:szCs w:val="18"/>
              </w:rPr>
            </w:pPr>
            <w:r w:rsidRPr="00542AD3">
              <w:rPr>
                <w:rFonts w:ascii="Arial" w:hAnsi="Arial" w:cs="Arial"/>
                <w:bCs/>
                <w:sz w:val="18"/>
                <w:szCs w:val="18"/>
              </w:rPr>
              <w:t>Przepisy zostały przeredagowane w tym zakresie.</w:t>
            </w:r>
          </w:p>
          <w:p w14:paraId="329CB94B" w14:textId="77777777" w:rsidR="00451987" w:rsidRPr="00542AD3" w:rsidRDefault="00451987" w:rsidP="00451987">
            <w:pPr>
              <w:rPr>
                <w:rFonts w:ascii="Arial" w:hAnsi="Arial" w:cs="Arial"/>
                <w:bCs/>
                <w:sz w:val="18"/>
                <w:szCs w:val="18"/>
              </w:rPr>
            </w:pPr>
          </w:p>
          <w:p w14:paraId="7F1916F2" w14:textId="77777777" w:rsidR="00451987" w:rsidRPr="00542AD3" w:rsidRDefault="00451987" w:rsidP="00451987">
            <w:pPr>
              <w:rPr>
                <w:rFonts w:ascii="Arial" w:hAnsi="Arial" w:cs="Arial"/>
                <w:bCs/>
                <w:sz w:val="18"/>
                <w:szCs w:val="18"/>
              </w:rPr>
            </w:pPr>
          </w:p>
          <w:p w14:paraId="296566BB" w14:textId="77777777" w:rsidR="00451987" w:rsidRPr="00542AD3" w:rsidRDefault="00451987" w:rsidP="00451987">
            <w:pPr>
              <w:rPr>
                <w:rFonts w:ascii="Arial" w:hAnsi="Arial" w:cs="Arial"/>
                <w:bCs/>
                <w:sz w:val="18"/>
                <w:szCs w:val="18"/>
              </w:rPr>
            </w:pPr>
          </w:p>
          <w:p w14:paraId="7F9E66E5" w14:textId="77777777" w:rsidR="00451987" w:rsidRPr="00542AD3" w:rsidRDefault="00451987" w:rsidP="00451987">
            <w:pPr>
              <w:rPr>
                <w:rFonts w:ascii="Arial" w:hAnsi="Arial" w:cs="Arial"/>
                <w:bCs/>
                <w:sz w:val="18"/>
                <w:szCs w:val="18"/>
              </w:rPr>
            </w:pPr>
          </w:p>
          <w:p w14:paraId="3D4116FF" w14:textId="77777777" w:rsidR="00451987" w:rsidRPr="00542AD3" w:rsidRDefault="00451987" w:rsidP="00451987">
            <w:pPr>
              <w:rPr>
                <w:rFonts w:ascii="Arial" w:hAnsi="Arial" w:cs="Arial"/>
                <w:bCs/>
                <w:sz w:val="18"/>
                <w:szCs w:val="18"/>
              </w:rPr>
            </w:pPr>
          </w:p>
          <w:p w14:paraId="1CD7D8DD" w14:textId="77777777" w:rsidR="00451987" w:rsidRPr="00542AD3" w:rsidRDefault="00451987" w:rsidP="00451987">
            <w:pPr>
              <w:rPr>
                <w:rFonts w:ascii="Arial" w:hAnsi="Arial" w:cs="Arial"/>
                <w:bCs/>
                <w:sz w:val="18"/>
                <w:szCs w:val="18"/>
              </w:rPr>
            </w:pPr>
          </w:p>
          <w:p w14:paraId="6F63D3E8" w14:textId="77777777" w:rsidR="00451987" w:rsidRPr="00542AD3" w:rsidRDefault="00451987" w:rsidP="00451987">
            <w:pPr>
              <w:rPr>
                <w:rFonts w:ascii="Arial" w:hAnsi="Arial" w:cs="Arial"/>
                <w:bCs/>
                <w:sz w:val="18"/>
                <w:szCs w:val="18"/>
              </w:rPr>
            </w:pPr>
          </w:p>
          <w:p w14:paraId="25A85D97" w14:textId="77777777" w:rsidR="00451987" w:rsidRPr="00542AD3" w:rsidRDefault="00451987" w:rsidP="00451987">
            <w:pPr>
              <w:rPr>
                <w:rFonts w:ascii="Arial" w:hAnsi="Arial" w:cs="Arial"/>
                <w:bCs/>
                <w:sz w:val="18"/>
                <w:szCs w:val="18"/>
              </w:rPr>
            </w:pPr>
          </w:p>
          <w:p w14:paraId="7104F356" w14:textId="77777777" w:rsidR="00451987" w:rsidRPr="00542AD3" w:rsidRDefault="00451987" w:rsidP="00451987">
            <w:pPr>
              <w:rPr>
                <w:rFonts w:ascii="Arial" w:hAnsi="Arial" w:cs="Arial"/>
                <w:bCs/>
                <w:sz w:val="18"/>
                <w:szCs w:val="18"/>
              </w:rPr>
            </w:pPr>
          </w:p>
          <w:p w14:paraId="7B84348A" w14:textId="77777777" w:rsidR="00451987" w:rsidRPr="00542AD3" w:rsidRDefault="00451987" w:rsidP="00451987">
            <w:pPr>
              <w:rPr>
                <w:rFonts w:ascii="Arial" w:hAnsi="Arial" w:cs="Arial"/>
                <w:bCs/>
                <w:sz w:val="18"/>
                <w:szCs w:val="18"/>
              </w:rPr>
            </w:pPr>
          </w:p>
          <w:p w14:paraId="552FF806" w14:textId="77777777" w:rsidR="00451987" w:rsidRPr="00542AD3" w:rsidRDefault="00451987" w:rsidP="00451987">
            <w:pPr>
              <w:rPr>
                <w:rFonts w:ascii="Arial" w:hAnsi="Arial" w:cs="Arial"/>
                <w:bCs/>
                <w:sz w:val="18"/>
                <w:szCs w:val="18"/>
              </w:rPr>
            </w:pPr>
          </w:p>
          <w:p w14:paraId="4EC9A3ED" w14:textId="77777777" w:rsidR="00451987" w:rsidRPr="00542AD3" w:rsidRDefault="00451987" w:rsidP="00451987">
            <w:pPr>
              <w:rPr>
                <w:rFonts w:ascii="Arial" w:hAnsi="Arial" w:cs="Arial"/>
                <w:bCs/>
                <w:sz w:val="18"/>
                <w:szCs w:val="18"/>
              </w:rPr>
            </w:pPr>
          </w:p>
          <w:p w14:paraId="0257D46C" w14:textId="77777777" w:rsidR="00451987" w:rsidRPr="00542AD3" w:rsidRDefault="00451987" w:rsidP="00451987">
            <w:pPr>
              <w:rPr>
                <w:rFonts w:ascii="Arial" w:hAnsi="Arial" w:cs="Arial"/>
                <w:bCs/>
                <w:sz w:val="18"/>
                <w:szCs w:val="18"/>
              </w:rPr>
            </w:pPr>
          </w:p>
          <w:p w14:paraId="00D01098" w14:textId="77777777" w:rsidR="00451987" w:rsidRPr="00542AD3" w:rsidRDefault="00451987" w:rsidP="00451987">
            <w:pPr>
              <w:rPr>
                <w:rFonts w:ascii="Arial" w:hAnsi="Arial" w:cs="Arial"/>
                <w:bCs/>
                <w:sz w:val="18"/>
                <w:szCs w:val="18"/>
              </w:rPr>
            </w:pPr>
          </w:p>
          <w:p w14:paraId="67A73F1D" w14:textId="77777777" w:rsidR="00451987" w:rsidRPr="00542AD3" w:rsidRDefault="00451987" w:rsidP="00451987">
            <w:pPr>
              <w:rPr>
                <w:rFonts w:ascii="Arial" w:hAnsi="Arial" w:cs="Arial"/>
                <w:bCs/>
                <w:sz w:val="18"/>
                <w:szCs w:val="18"/>
              </w:rPr>
            </w:pPr>
          </w:p>
          <w:p w14:paraId="5F81FD08" w14:textId="7AA47DFE" w:rsidR="00451987" w:rsidRPr="00542AD3" w:rsidRDefault="00451987" w:rsidP="00451987">
            <w:pPr>
              <w:rPr>
                <w:rFonts w:ascii="Arial" w:hAnsi="Arial" w:cs="Arial"/>
                <w:bCs/>
                <w:sz w:val="18"/>
                <w:szCs w:val="18"/>
              </w:rPr>
            </w:pPr>
            <w:r w:rsidRPr="00542AD3">
              <w:rPr>
                <w:rFonts w:ascii="Arial" w:hAnsi="Arial" w:cs="Arial"/>
                <w:bCs/>
                <w:sz w:val="18"/>
                <w:szCs w:val="18"/>
              </w:rPr>
              <w:t>Ad. 1.6.5.</w:t>
            </w:r>
            <w:r w:rsidR="001D2828" w:rsidRPr="00542AD3">
              <w:rPr>
                <w:rFonts w:ascii="Arial" w:hAnsi="Arial" w:cs="Arial"/>
                <w:bCs/>
                <w:sz w:val="18"/>
                <w:szCs w:val="18"/>
              </w:rPr>
              <w:t>)  uwaga częściowo uwzględniona.</w:t>
            </w:r>
          </w:p>
          <w:p w14:paraId="0F333261" w14:textId="72261631" w:rsidR="001D2828" w:rsidRPr="00542AD3" w:rsidRDefault="001D2828" w:rsidP="00451987">
            <w:pPr>
              <w:rPr>
                <w:rFonts w:ascii="Arial" w:hAnsi="Arial" w:cs="Arial"/>
                <w:bCs/>
                <w:sz w:val="18"/>
                <w:szCs w:val="18"/>
              </w:rPr>
            </w:pPr>
            <w:r w:rsidRPr="00542AD3">
              <w:rPr>
                <w:rFonts w:ascii="Arial" w:hAnsi="Arial" w:cs="Arial"/>
                <w:bCs/>
                <w:sz w:val="18"/>
                <w:szCs w:val="18"/>
              </w:rPr>
              <w:t>Przepisy zostały przeredagowane w taki sposób aby dobór tych środków realizowany był m.in. z uwzględnieniem wskazań i przeciwskazań lekarskich i fizjoterapeutycznych.</w:t>
            </w:r>
          </w:p>
          <w:p w14:paraId="43A292DF" w14:textId="6513FE3B" w:rsidR="00451987" w:rsidRPr="00542AD3" w:rsidRDefault="00451987" w:rsidP="00451987">
            <w:pPr>
              <w:rPr>
                <w:rFonts w:ascii="Arial" w:hAnsi="Arial" w:cs="Arial"/>
                <w:bCs/>
                <w:sz w:val="18"/>
                <w:szCs w:val="18"/>
              </w:rPr>
            </w:pPr>
          </w:p>
          <w:p w14:paraId="4BEA04EE" w14:textId="77777777" w:rsidR="00451987" w:rsidRPr="00542AD3" w:rsidRDefault="00451987" w:rsidP="00451987">
            <w:pPr>
              <w:rPr>
                <w:rFonts w:ascii="Arial" w:hAnsi="Arial" w:cs="Arial"/>
                <w:bCs/>
                <w:sz w:val="18"/>
                <w:szCs w:val="18"/>
              </w:rPr>
            </w:pPr>
          </w:p>
          <w:p w14:paraId="093B4815" w14:textId="77777777" w:rsidR="00451987" w:rsidRPr="00542AD3" w:rsidRDefault="00451987" w:rsidP="00451987">
            <w:pPr>
              <w:rPr>
                <w:rFonts w:ascii="Arial" w:hAnsi="Arial" w:cs="Arial"/>
                <w:bCs/>
                <w:sz w:val="18"/>
                <w:szCs w:val="18"/>
              </w:rPr>
            </w:pPr>
          </w:p>
          <w:p w14:paraId="3760BCA9" w14:textId="18FD604A" w:rsidR="00451987" w:rsidRPr="00542AD3" w:rsidRDefault="00451987" w:rsidP="00451987">
            <w:pPr>
              <w:rPr>
                <w:rFonts w:ascii="Arial" w:hAnsi="Arial" w:cs="Arial"/>
                <w:bCs/>
                <w:sz w:val="18"/>
                <w:szCs w:val="18"/>
              </w:rPr>
            </w:pPr>
          </w:p>
        </w:tc>
      </w:tr>
      <w:tr w:rsidR="00A373A0" w:rsidRPr="00542AD3" w14:paraId="45525F41" w14:textId="77777777" w:rsidTr="00D87D56">
        <w:tc>
          <w:tcPr>
            <w:tcW w:w="477" w:type="dxa"/>
          </w:tcPr>
          <w:p w14:paraId="4D6F37FF" w14:textId="77777777" w:rsidR="00451987" w:rsidRPr="00542AD3" w:rsidRDefault="00451987" w:rsidP="00451987">
            <w:pPr>
              <w:rPr>
                <w:rFonts w:ascii="Arial" w:hAnsi="Arial" w:cs="Arial"/>
                <w:sz w:val="18"/>
                <w:szCs w:val="18"/>
              </w:rPr>
            </w:pPr>
          </w:p>
        </w:tc>
        <w:tc>
          <w:tcPr>
            <w:tcW w:w="1109" w:type="dxa"/>
          </w:tcPr>
          <w:p w14:paraId="3EC4172A" w14:textId="2CD1BBAD" w:rsidR="00451987" w:rsidRPr="00542AD3" w:rsidRDefault="00451987" w:rsidP="00451987">
            <w:pPr>
              <w:rPr>
                <w:rFonts w:ascii="Arial" w:hAnsi="Arial" w:cs="Arial"/>
                <w:sz w:val="18"/>
                <w:szCs w:val="18"/>
              </w:rPr>
            </w:pPr>
            <w:r w:rsidRPr="00542AD3">
              <w:rPr>
                <w:rFonts w:ascii="Arial" w:hAnsi="Arial" w:cs="Arial"/>
                <w:sz w:val="18"/>
                <w:szCs w:val="18"/>
              </w:rPr>
              <w:t>Załącznik nr 12 pkt 1.6.1</w:t>
            </w:r>
          </w:p>
        </w:tc>
        <w:tc>
          <w:tcPr>
            <w:tcW w:w="1838" w:type="dxa"/>
          </w:tcPr>
          <w:p w14:paraId="03B984D2" w14:textId="100E618A"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8B8D6A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1.6.1 „Dobieranie rodzaju WYKONYWANEGO masażu z uwzględnieniem wskazań lekarskich, choroby oraz aktualnego stanu pacjenta”</w:t>
            </w:r>
          </w:p>
          <w:p w14:paraId="6610B95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Sugerowana zmiana: należy </w:t>
            </w:r>
            <w:r w:rsidRPr="00542AD3">
              <w:rPr>
                <w:rFonts w:ascii="Arial" w:hAnsi="Arial" w:cs="Arial"/>
                <w:b/>
                <w:sz w:val="18"/>
                <w:szCs w:val="18"/>
              </w:rPr>
              <w:t>usunąć  z Wykazu</w:t>
            </w:r>
            <w:r w:rsidRPr="00542AD3">
              <w:rPr>
                <w:rFonts w:ascii="Arial" w:hAnsi="Arial" w:cs="Arial"/>
                <w:bCs/>
                <w:sz w:val="18"/>
                <w:szCs w:val="18"/>
              </w:rPr>
              <w:t xml:space="preserve"> czynności zawodowych </w:t>
            </w:r>
            <w:r w:rsidRPr="00542AD3">
              <w:rPr>
                <w:rFonts w:ascii="Arial" w:hAnsi="Arial" w:cs="Arial"/>
                <w:b/>
                <w:sz w:val="18"/>
                <w:szCs w:val="18"/>
              </w:rPr>
              <w:t>PODIATRY</w:t>
            </w:r>
            <w:r w:rsidRPr="00542AD3">
              <w:rPr>
                <w:rFonts w:ascii="Arial" w:hAnsi="Arial" w:cs="Arial"/>
                <w:bCs/>
                <w:sz w:val="18"/>
                <w:szCs w:val="18"/>
              </w:rPr>
              <w:t xml:space="preserve"> pkt 1.6.1</w:t>
            </w:r>
          </w:p>
          <w:p w14:paraId="7F29289A" w14:textId="77777777" w:rsidR="00451987" w:rsidRPr="00542AD3" w:rsidRDefault="00451987" w:rsidP="00451987">
            <w:pPr>
              <w:rPr>
                <w:rFonts w:ascii="Arial" w:hAnsi="Arial" w:cs="Arial"/>
                <w:bCs/>
                <w:sz w:val="18"/>
                <w:szCs w:val="18"/>
              </w:rPr>
            </w:pPr>
          </w:p>
        </w:tc>
        <w:tc>
          <w:tcPr>
            <w:tcW w:w="2410" w:type="dxa"/>
            <w:gridSpan w:val="2"/>
          </w:tcPr>
          <w:p w14:paraId="6907A49D" w14:textId="77777777" w:rsidR="00451987" w:rsidRPr="00542AD3" w:rsidRDefault="00451987" w:rsidP="00451987">
            <w:pPr>
              <w:rPr>
                <w:rFonts w:ascii="Arial" w:hAnsi="Arial" w:cs="Arial"/>
                <w:bCs/>
                <w:sz w:val="18"/>
                <w:szCs w:val="18"/>
              </w:rPr>
            </w:pPr>
          </w:p>
        </w:tc>
        <w:tc>
          <w:tcPr>
            <w:tcW w:w="2268" w:type="dxa"/>
          </w:tcPr>
          <w:p w14:paraId="654300DC" w14:textId="77777777" w:rsidR="00451987" w:rsidRPr="00542AD3" w:rsidRDefault="00451987" w:rsidP="00451987">
            <w:pPr>
              <w:rPr>
                <w:rFonts w:ascii="Arial" w:hAnsi="Arial" w:cs="Arial"/>
                <w:bCs/>
                <w:sz w:val="18"/>
                <w:szCs w:val="18"/>
              </w:rPr>
            </w:pPr>
          </w:p>
        </w:tc>
        <w:tc>
          <w:tcPr>
            <w:tcW w:w="2942" w:type="dxa"/>
          </w:tcPr>
          <w:p w14:paraId="2E466A2C" w14:textId="6C7ACB25"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3115AD27" w14:textId="77777777" w:rsidR="0041419F" w:rsidRPr="00542AD3" w:rsidRDefault="0041419F" w:rsidP="00451987">
            <w:pPr>
              <w:rPr>
                <w:rFonts w:ascii="Arial" w:hAnsi="Arial" w:cs="Arial"/>
                <w:bCs/>
                <w:sz w:val="18"/>
                <w:szCs w:val="18"/>
              </w:rPr>
            </w:pPr>
          </w:p>
          <w:p w14:paraId="5E63F1F3" w14:textId="1116D40B" w:rsidR="00451987" w:rsidRPr="00542AD3" w:rsidRDefault="00346EF1" w:rsidP="00451987">
            <w:pPr>
              <w:rPr>
                <w:rFonts w:ascii="Arial" w:hAnsi="Arial" w:cs="Arial"/>
                <w:bCs/>
                <w:sz w:val="18"/>
                <w:szCs w:val="18"/>
              </w:rPr>
            </w:pPr>
            <w:r w:rsidRPr="00542AD3">
              <w:rPr>
                <w:rFonts w:ascii="Arial" w:hAnsi="Arial" w:cs="Arial"/>
                <w:bCs/>
                <w:sz w:val="18"/>
                <w:szCs w:val="18"/>
              </w:rPr>
              <w:t xml:space="preserve">Dobieranie rodzaju masażu zostało usunięte. </w:t>
            </w:r>
            <w:r w:rsidR="00451987" w:rsidRPr="00542AD3">
              <w:rPr>
                <w:rFonts w:ascii="Arial" w:hAnsi="Arial" w:cs="Arial"/>
                <w:bCs/>
                <w:sz w:val="18"/>
                <w:szCs w:val="18"/>
              </w:rPr>
              <w:t>Natomiast w załączniku określającym czynności zawodowe podiatry nie ma punktu odnoszącego się do masażu.</w:t>
            </w:r>
          </w:p>
          <w:p w14:paraId="5684F25B" w14:textId="77777777" w:rsidR="00451987" w:rsidRPr="00542AD3" w:rsidRDefault="00451987" w:rsidP="00451987">
            <w:pPr>
              <w:rPr>
                <w:rFonts w:ascii="Arial" w:hAnsi="Arial" w:cs="Arial"/>
                <w:bCs/>
                <w:sz w:val="18"/>
                <w:szCs w:val="18"/>
              </w:rPr>
            </w:pPr>
          </w:p>
        </w:tc>
      </w:tr>
      <w:tr w:rsidR="00A373A0" w:rsidRPr="00542AD3" w14:paraId="05E3AA70" w14:textId="77777777" w:rsidTr="00D87D56">
        <w:tc>
          <w:tcPr>
            <w:tcW w:w="477" w:type="dxa"/>
          </w:tcPr>
          <w:p w14:paraId="041D246C" w14:textId="77777777" w:rsidR="00451987" w:rsidRPr="00542AD3" w:rsidRDefault="00451987" w:rsidP="00451987">
            <w:pPr>
              <w:rPr>
                <w:rFonts w:ascii="Arial" w:hAnsi="Arial" w:cs="Arial"/>
                <w:sz w:val="18"/>
                <w:szCs w:val="18"/>
              </w:rPr>
            </w:pPr>
          </w:p>
        </w:tc>
        <w:tc>
          <w:tcPr>
            <w:tcW w:w="1109" w:type="dxa"/>
          </w:tcPr>
          <w:p w14:paraId="6D0AF49C" w14:textId="5397D1A6" w:rsidR="00451987" w:rsidRPr="00542AD3" w:rsidRDefault="00451987" w:rsidP="00451987">
            <w:pPr>
              <w:rPr>
                <w:rFonts w:ascii="Arial" w:hAnsi="Arial" w:cs="Arial"/>
                <w:sz w:val="18"/>
                <w:szCs w:val="18"/>
              </w:rPr>
            </w:pPr>
            <w:r w:rsidRPr="00542AD3">
              <w:rPr>
                <w:rFonts w:ascii="Arial" w:hAnsi="Arial" w:cs="Arial"/>
                <w:sz w:val="18"/>
                <w:szCs w:val="18"/>
              </w:rPr>
              <w:t>Załącznik nr 12 pkt 1.6.4</w:t>
            </w:r>
          </w:p>
        </w:tc>
        <w:tc>
          <w:tcPr>
            <w:tcW w:w="1838" w:type="dxa"/>
          </w:tcPr>
          <w:p w14:paraId="5856F969" w14:textId="12C09938"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43A63B1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pkt 1.6.4. Wykonywanie w  odpowiedniej kolejności  technik masażu. </w:t>
            </w:r>
          </w:p>
          <w:p w14:paraId="5B361F7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Sugerowana zmiana: Wykonywanie w  odpowiedniej kolejności  i optymalnej ilości technik masażu.</w:t>
            </w:r>
          </w:p>
          <w:p w14:paraId="1BAB0AFC" w14:textId="77777777" w:rsidR="00451987" w:rsidRPr="00542AD3" w:rsidRDefault="00451987" w:rsidP="00451987">
            <w:pPr>
              <w:rPr>
                <w:rFonts w:ascii="Arial" w:hAnsi="Arial" w:cs="Arial"/>
                <w:bCs/>
                <w:sz w:val="18"/>
                <w:szCs w:val="18"/>
              </w:rPr>
            </w:pPr>
          </w:p>
        </w:tc>
        <w:tc>
          <w:tcPr>
            <w:tcW w:w="2410" w:type="dxa"/>
            <w:gridSpan w:val="2"/>
          </w:tcPr>
          <w:p w14:paraId="0BD13739" w14:textId="77777777" w:rsidR="00451987" w:rsidRPr="00542AD3" w:rsidRDefault="00451987" w:rsidP="00451987">
            <w:pPr>
              <w:rPr>
                <w:rFonts w:ascii="Arial" w:hAnsi="Arial" w:cs="Arial"/>
                <w:bCs/>
                <w:sz w:val="18"/>
                <w:szCs w:val="18"/>
              </w:rPr>
            </w:pPr>
          </w:p>
        </w:tc>
        <w:tc>
          <w:tcPr>
            <w:tcW w:w="2268" w:type="dxa"/>
          </w:tcPr>
          <w:p w14:paraId="744038BB" w14:textId="77777777" w:rsidR="00451987" w:rsidRPr="00542AD3" w:rsidRDefault="00451987" w:rsidP="00451987">
            <w:pPr>
              <w:rPr>
                <w:rFonts w:ascii="Arial" w:hAnsi="Arial" w:cs="Arial"/>
                <w:bCs/>
                <w:sz w:val="18"/>
                <w:szCs w:val="18"/>
              </w:rPr>
            </w:pPr>
          </w:p>
        </w:tc>
        <w:tc>
          <w:tcPr>
            <w:tcW w:w="2942" w:type="dxa"/>
          </w:tcPr>
          <w:p w14:paraId="2D619392" w14:textId="46F793B7"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D478F3" w:rsidRPr="00542AD3">
              <w:rPr>
                <w:rFonts w:ascii="Arial" w:hAnsi="Arial" w:cs="Arial"/>
                <w:bCs/>
                <w:sz w:val="18"/>
                <w:szCs w:val="18"/>
              </w:rPr>
              <w:t>a</w:t>
            </w:r>
            <w:r w:rsidRPr="00542AD3">
              <w:rPr>
                <w:rFonts w:ascii="Arial" w:hAnsi="Arial" w:cs="Arial"/>
                <w:bCs/>
                <w:sz w:val="18"/>
                <w:szCs w:val="18"/>
              </w:rPr>
              <w:t xml:space="preserve"> nieuwzględnion</w:t>
            </w:r>
            <w:r w:rsidR="00D478F3" w:rsidRPr="00542AD3">
              <w:rPr>
                <w:rFonts w:ascii="Arial" w:hAnsi="Arial" w:cs="Arial"/>
                <w:bCs/>
                <w:sz w:val="18"/>
                <w:szCs w:val="18"/>
              </w:rPr>
              <w:t>a</w:t>
            </w:r>
            <w:r w:rsidRPr="00542AD3">
              <w:rPr>
                <w:rFonts w:ascii="Arial" w:hAnsi="Arial" w:cs="Arial"/>
                <w:bCs/>
                <w:sz w:val="18"/>
                <w:szCs w:val="18"/>
              </w:rPr>
              <w:t>.</w:t>
            </w:r>
          </w:p>
          <w:p w14:paraId="5400C1F4" w14:textId="77777777" w:rsidR="00451987" w:rsidRPr="00542AD3" w:rsidRDefault="00451987" w:rsidP="00451987">
            <w:pPr>
              <w:rPr>
                <w:rFonts w:ascii="Arial" w:hAnsi="Arial" w:cs="Arial"/>
                <w:bCs/>
                <w:sz w:val="18"/>
                <w:szCs w:val="18"/>
              </w:rPr>
            </w:pPr>
          </w:p>
          <w:p w14:paraId="136723D4" w14:textId="2F08BDC3" w:rsidR="00451987" w:rsidRPr="00542AD3" w:rsidRDefault="00451987" w:rsidP="00451987">
            <w:pPr>
              <w:rPr>
                <w:rFonts w:ascii="Arial" w:hAnsi="Arial" w:cs="Arial"/>
                <w:bCs/>
                <w:sz w:val="18"/>
                <w:szCs w:val="18"/>
              </w:rPr>
            </w:pPr>
            <w:r w:rsidRPr="00542AD3">
              <w:rPr>
                <w:rFonts w:ascii="Arial" w:hAnsi="Arial" w:cs="Arial"/>
                <w:bCs/>
                <w:sz w:val="18"/>
                <w:szCs w:val="18"/>
              </w:rPr>
              <w:t>Czynnoś</w:t>
            </w:r>
            <w:r w:rsidR="00D478F3" w:rsidRPr="00542AD3">
              <w:rPr>
                <w:rFonts w:ascii="Arial" w:hAnsi="Arial" w:cs="Arial"/>
                <w:bCs/>
                <w:sz w:val="18"/>
                <w:szCs w:val="18"/>
              </w:rPr>
              <w:t>ć</w:t>
            </w:r>
            <w:r w:rsidRPr="00542AD3">
              <w:rPr>
                <w:rFonts w:ascii="Arial" w:hAnsi="Arial" w:cs="Arial"/>
                <w:bCs/>
                <w:sz w:val="18"/>
                <w:szCs w:val="18"/>
              </w:rPr>
              <w:t xml:space="preserve"> zbieżn</w:t>
            </w:r>
            <w:r w:rsidR="00DA775F" w:rsidRPr="00542AD3">
              <w:rPr>
                <w:rFonts w:ascii="Arial" w:hAnsi="Arial" w:cs="Arial"/>
                <w:bCs/>
                <w:sz w:val="18"/>
                <w:szCs w:val="18"/>
              </w:rPr>
              <w:t>a</w:t>
            </w:r>
            <w:r w:rsidRPr="00542AD3">
              <w:rPr>
                <w:rFonts w:ascii="Arial" w:hAnsi="Arial" w:cs="Arial"/>
                <w:bCs/>
                <w:sz w:val="18"/>
                <w:szCs w:val="18"/>
              </w:rPr>
              <w:t xml:space="preserve"> z efektami kształcenia i kryteriami ich weryfikacji zawartymi w podstawie programowej dla zawodu technik masażysta.</w:t>
            </w:r>
          </w:p>
          <w:p w14:paraId="5ECD5285" w14:textId="77777777" w:rsidR="00451987" w:rsidRPr="00542AD3" w:rsidRDefault="00451987" w:rsidP="00451987">
            <w:pPr>
              <w:rPr>
                <w:rFonts w:ascii="Arial" w:hAnsi="Arial" w:cs="Arial"/>
                <w:bCs/>
                <w:sz w:val="18"/>
                <w:szCs w:val="18"/>
              </w:rPr>
            </w:pPr>
          </w:p>
        </w:tc>
      </w:tr>
      <w:tr w:rsidR="00A373A0" w:rsidRPr="00542AD3" w14:paraId="371C8D78" w14:textId="77777777" w:rsidTr="00D87D56">
        <w:tc>
          <w:tcPr>
            <w:tcW w:w="477" w:type="dxa"/>
          </w:tcPr>
          <w:p w14:paraId="3CFDD5F5" w14:textId="77777777" w:rsidR="00451987" w:rsidRPr="00542AD3" w:rsidRDefault="00451987" w:rsidP="00451987">
            <w:pPr>
              <w:rPr>
                <w:rFonts w:ascii="Arial" w:hAnsi="Arial" w:cs="Arial"/>
                <w:sz w:val="18"/>
                <w:szCs w:val="18"/>
              </w:rPr>
            </w:pPr>
          </w:p>
        </w:tc>
        <w:tc>
          <w:tcPr>
            <w:tcW w:w="1109" w:type="dxa"/>
          </w:tcPr>
          <w:p w14:paraId="7105EFD1" w14:textId="6CAE6392" w:rsidR="00451987" w:rsidRPr="00542AD3" w:rsidRDefault="00451987" w:rsidP="00451987">
            <w:pPr>
              <w:rPr>
                <w:rFonts w:ascii="Arial" w:hAnsi="Arial" w:cs="Arial"/>
                <w:sz w:val="18"/>
                <w:szCs w:val="18"/>
              </w:rPr>
            </w:pPr>
            <w:r w:rsidRPr="00542AD3">
              <w:rPr>
                <w:rFonts w:ascii="Arial" w:hAnsi="Arial" w:cs="Arial"/>
                <w:sz w:val="18"/>
                <w:szCs w:val="18"/>
              </w:rPr>
              <w:t>Załącznik nr 12 pkt 1.11</w:t>
            </w:r>
          </w:p>
        </w:tc>
        <w:tc>
          <w:tcPr>
            <w:tcW w:w="1838" w:type="dxa"/>
          </w:tcPr>
          <w:p w14:paraId="0BCE20A3" w14:textId="19F0BD84"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7DC6BC7E" w14:textId="77777777" w:rsidR="00451987" w:rsidRPr="00542AD3" w:rsidRDefault="00451987" w:rsidP="00451987">
            <w:pPr>
              <w:rPr>
                <w:rFonts w:ascii="Arial" w:hAnsi="Arial" w:cs="Arial"/>
                <w:bCs/>
                <w:sz w:val="18"/>
                <w:szCs w:val="18"/>
              </w:rPr>
            </w:pPr>
          </w:p>
        </w:tc>
        <w:tc>
          <w:tcPr>
            <w:tcW w:w="2410" w:type="dxa"/>
            <w:gridSpan w:val="2"/>
          </w:tcPr>
          <w:p w14:paraId="4C3A1F37" w14:textId="388D4B16" w:rsidR="00451987" w:rsidRPr="00542AD3" w:rsidRDefault="00451987" w:rsidP="00451987">
            <w:pPr>
              <w:rPr>
                <w:rFonts w:ascii="Arial" w:hAnsi="Arial" w:cs="Arial"/>
                <w:bCs/>
                <w:sz w:val="18"/>
                <w:szCs w:val="18"/>
              </w:rPr>
            </w:pPr>
            <w:r w:rsidRPr="00542AD3">
              <w:rPr>
                <w:rFonts w:ascii="Arial" w:hAnsi="Arial" w:cs="Arial"/>
                <w:bCs/>
                <w:sz w:val="18"/>
                <w:szCs w:val="18"/>
              </w:rPr>
              <w:t>Technik nie ma w swoich uprawnieniach możliwości samodzielnego postawienia diagnozy ani kwalifikacji do określonych zabiegów fizjoterapeutycznych, stąd powinien je wykonywać na zlecenie fizjoterapeuty.</w:t>
            </w:r>
          </w:p>
        </w:tc>
        <w:tc>
          <w:tcPr>
            <w:tcW w:w="2268" w:type="dxa"/>
          </w:tcPr>
          <w:p w14:paraId="6CCC5B1E" w14:textId="1F8661C3" w:rsidR="00451987" w:rsidRPr="00542AD3" w:rsidRDefault="00451987" w:rsidP="00451987">
            <w:pPr>
              <w:rPr>
                <w:rFonts w:ascii="Arial" w:hAnsi="Arial" w:cs="Arial"/>
                <w:bCs/>
                <w:sz w:val="18"/>
                <w:szCs w:val="18"/>
              </w:rPr>
            </w:pPr>
            <w:r w:rsidRPr="00542AD3">
              <w:rPr>
                <w:rFonts w:ascii="Arial" w:hAnsi="Arial" w:cs="Arial"/>
                <w:bCs/>
                <w:sz w:val="18"/>
                <w:szCs w:val="18"/>
              </w:rPr>
              <w:t>Usunięcie punktu.</w:t>
            </w:r>
          </w:p>
        </w:tc>
        <w:tc>
          <w:tcPr>
            <w:tcW w:w="2942" w:type="dxa"/>
          </w:tcPr>
          <w:p w14:paraId="32BA66B5" w14:textId="77777777" w:rsidR="00451987" w:rsidRPr="00542AD3" w:rsidRDefault="00346EF1" w:rsidP="00451987">
            <w:pPr>
              <w:rPr>
                <w:rFonts w:ascii="Arial" w:hAnsi="Arial" w:cs="Arial"/>
                <w:bCs/>
                <w:sz w:val="18"/>
                <w:szCs w:val="18"/>
              </w:rPr>
            </w:pPr>
            <w:r w:rsidRPr="00542AD3">
              <w:rPr>
                <w:rFonts w:ascii="Arial" w:hAnsi="Arial" w:cs="Arial"/>
                <w:bCs/>
                <w:sz w:val="18"/>
                <w:szCs w:val="18"/>
              </w:rPr>
              <w:t>Uwaga częściowo uwzględniona.</w:t>
            </w:r>
          </w:p>
          <w:p w14:paraId="72DFA88B" w14:textId="77777777" w:rsidR="00346EF1" w:rsidRPr="00542AD3" w:rsidRDefault="00346EF1" w:rsidP="00451987">
            <w:pPr>
              <w:rPr>
                <w:rFonts w:ascii="Arial" w:hAnsi="Arial" w:cs="Arial"/>
                <w:bCs/>
                <w:sz w:val="18"/>
                <w:szCs w:val="18"/>
              </w:rPr>
            </w:pPr>
          </w:p>
          <w:p w14:paraId="76D07B71" w14:textId="02251783" w:rsidR="00346EF1" w:rsidRPr="00542AD3" w:rsidRDefault="00346EF1" w:rsidP="00451987">
            <w:pPr>
              <w:rPr>
                <w:rFonts w:ascii="Arial" w:hAnsi="Arial" w:cs="Arial"/>
                <w:bCs/>
                <w:sz w:val="18"/>
                <w:szCs w:val="18"/>
              </w:rPr>
            </w:pPr>
            <w:r w:rsidRPr="00542AD3">
              <w:rPr>
                <w:rFonts w:ascii="Arial" w:hAnsi="Arial" w:cs="Arial"/>
                <w:bCs/>
                <w:sz w:val="18"/>
                <w:szCs w:val="18"/>
              </w:rPr>
              <w:t>Czynność została przyporządkowana jako podpunkt do punktu dotyczącego wykonywania leczniczego na zlecenie lekarza i zgodnie z zaleceniami fizjoterapeuty”.</w:t>
            </w:r>
          </w:p>
        </w:tc>
      </w:tr>
      <w:tr w:rsidR="00A373A0" w:rsidRPr="00542AD3" w14:paraId="344D487A" w14:textId="77777777" w:rsidTr="00D87D56">
        <w:tc>
          <w:tcPr>
            <w:tcW w:w="477" w:type="dxa"/>
          </w:tcPr>
          <w:p w14:paraId="0C26F596" w14:textId="77777777" w:rsidR="00451987" w:rsidRPr="00542AD3" w:rsidRDefault="00451987" w:rsidP="00451987">
            <w:pPr>
              <w:rPr>
                <w:rFonts w:ascii="Arial" w:hAnsi="Arial" w:cs="Arial"/>
                <w:sz w:val="18"/>
                <w:szCs w:val="18"/>
              </w:rPr>
            </w:pPr>
          </w:p>
        </w:tc>
        <w:tc>
          <w:tcPr>
            <w:tcW w:w="1109" w:type="dxa"/>
          </w:tcPr>
          <w:p w14:paraId="4DA84359" w14:textId="19124B01" w:rsidR="00451987" w:rsidRPr="00542AD3" w:rsidRDefault="00451987" w:rsidP="00451987">
            <w:pPr>
              <w:rPr>
                <w:rFonts w:ascii="Arial" w:hAnsi="Arial" w:cs="Arial"/>
                <w:sz w:val="18"/>
                <w:szCs w:val="18"/>
              </w:rPr>
            </w:pPr>
            <w:r w:rsidRPr="00542AD3">
              <w:rPr>
                <w:rFonts w:ascii="Arial" w:hAnsi="Arial" w:cs="Arial"/>
                <w:sz w:val="18"/>
                <w:szCs w:val="18"/>
              </w:rPr>
              <w:t>Załącznik nr 12 pkt 1.12</w:t>
            </w:r>
          </w:p>
        </w:tc>
        <w:tc>
          <w:tcPr>
            <w:tcW w:w="1838" w:type="dxa"/>
          </w:tcPr>
          <w:p w14:paraId="4B2C8E97" w14:textId="26B1ACD1"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076707DB" w14:textId="0F555156"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16A51D99" w14:textId="571E0FEE" w:rsidR="00451987" w:rsidRPr="00542AD3" w:rsidRDefault="00451987" w:rsidP="00451987">
            <w:pPr>
              <w:rPr>
                <w:rFonts w:ascii="Arial" w:hAnsi="Arial" w:cs="Arial"/>
                <w:bCs/>
                <w:sz w:val="18"/>
                <w:szCs w:val="18"/>
              </w:rPr>
            </w:pPr>
            <w:r w:rsidRPr="00542AD3">
              <w:rPr>
                <w:rFonts w:ascii="Arial" w:hAnsi="Arial" w:cs="Arial"/>
                <w:bCs/>
                <w:sz w:val="18"/>
                <w:szCs w:val="18"/>
              </w:rPr>
              <w:t>Refleksoterapia  jest skuteczną formą terapii i nie należy jej ograniczać jedynie do stóp. Z podobnym efektem można stosować refleksoterapię dłoni, twarzy i głowy.</w:t>
            </w:r>
          </w:p>
        </w:tc>
        <w:tc>
          <w:tcPr>
            <w:tcW w:w="2268" w:type="dxa"/>
          </w:tcPr>
          <w:p w14:paraId="37560670"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 12 pkt. 1.12.</w:t>
            </w:r>
          </w:p>
          <w:p w14:paraId="7A41BC84"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46EA1F3F" w14:textId="77777777" w:rsidR="00451987" w:rsidRPr="00542AD3" w:rsidRDefault="00451987" w:rsidP="00451987">
            <w:pPr>
              <w:rPr>
                <w:rFonts w:ascii="Arial" w:eastAsia="Times New Roman" w:hAnsi="Arial" w:cs="Arial"/>
                <w:bCs/>
                <w:sz w:val="18"/>
                <w:szCs w:val="18"/>
                <w:lang w:eastAsia="pl-PL"/>
              </w:rPr>
            </w:pPr>
          </w:p>
          <w:p w14:paraId="576D4388" w14:textId="1EBD8124"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 xml:space="preserve">„Stosowanie technik leczniczych masażu łącznotkankowego, okostnowego, segmentarnego, </w:t>
            </w:r>
            <w:r w:rsidRPr="00542AD3">
              <w:rPr>
                <w:rFonts w:ascii="Arial" w:eastAsia="Times New Roman" w:hAnsi="Arial" w:cs="Arial"/>
                <w:bCs/>
                <w:sz w:val="18"/>
                <w:szCs w:val="18"/>
                <w:lang w:eastAsia="pl-PL"/>
              </w:rPr>
              <w:lastRenderedPageBreak/>
              <w:t>punktowego i refleksoterapii”</w:t>
            </w:r>
          </w:p>
        </w:tc>
        <w:tc>
          <w:tcPr>
            <w:tcW w:w="2942" w:type="dxa"/>
          </w:tcPr>
          <w:p w14:paraId="15C4A727" w14:textId="743DCD3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uwzględniona. </w:t>
            </w:r>
          </w:p>
        </w:tc>
      </w:tr>
      <w:tr w:rsidR="00A373A0" w:rsidRPr="00542AD3" w14:paraId="4C93DF5A" w14:textId="77777777" w:rsidTr="00D87D56">
        <w:tc>
          <w:tcPr>
            <w:tcW w:w="477" w:type="dxa"/>
          </w:tcPr>
          <w:p w14:paraId="482A2BA5" w14:textId="77777777" w:rsidR="00451987" w:rsidRPr="00542AD3" w:rsidRDefault="00451987" w:rsidP="00451987">
            <w:pPr>
              <w:rPr>
                <w:rFonts w:ascii="Arial" w:hAnsi="Arial" w:cs="Arial"/>
                <w:sz w:val="18"/>
                <w:szCs w:val="18"/>
              </w:rPr>
            </w:pPr>
          </w:p>
        </w:tc>
        <w:tc>
          <w:tcPr>
            <w:tcW w:w="1109" w:type="dxa"/>
          </w:tcPr>
          <w:p w14:paraId="14D93B2D" w14:textId="011B963E" w:rsidR="00451987" w:rsidRPr="00542AD3" w:rsidRDefault="00451987" w:rsidP="00451987">
            <w:pPr>
              <w:rPr>
                <w:rFonts w:ascii="Arial" w:hAnsi="Arial" w:cs="Arial"/>
                <w:sz w:val="18"/>
                <w:szCs w:val="18"/>
              </w:rPr>
            </w:pPr>
            <w:r w:rsidRPr="00542AD3">
              <w:rPr>
                <w:rFonts w:ascii="Arial" w:hAnsi="Arial" w:cs="Arial"/>
                <w:sz w:val="18"/>
                <w:szCs w:val="18"/>
              </w:rPr>
              <w:t>Załącznik nr 12 pkt 1.13</w:t>
            </w:r>
          </w:p>
        </w:tc>
        <w:tc>
          <w:tcPr>
            <w:tcW w:w="1838" w:type="dxa"/>
          </w:tcPr>
          <w:p w14:paraId="6CBFE5D7" w14:textId="2E6E9E9E"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18E167A9" w14:textId="230812FE"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1A52904B" w14:textId="07CD540C" w:rsidR="00451987" w:rsidRPr="00542AD3" w:rsidRDefault="00451987" w:rsidP="00451987">
            <w:pPr>
              <w:rPr>
                <w:rFonts w:ascii="Arial" w:hAnsi="Arial" w:cs="Arial"/>
                <w:bCs/>
                <w:sz w:val="18"/>
                <w:szCs w:val="18"/>
              </w:rPr>
            </w:pPr>
            <w:r w:rsidRPr="00542AD3">
              <w:rPr>
                <w:rFonts w:ascii="Arial" w:hAnsi="Arial" w:cs="Arial"/>
                <w:bCs/>
                <w:sz w:val="18"/>
                <w:szCs w:val="18"/>
              </w:rPr>
              <w:t>Refleksoterapia  jest skuteczną formą terapii i nie należy jej ograniczać jedynie do stóp. Z podobnym efektem można stosować refleksoterapię dłoni, twarzy i głowy.</w:t>
            </w:r>
          </w:p>
        </w:tc>
        <w:tc>
          <w:tcPr>
            <w:tcW w:w="2268" w:type="dxa"/>
          </w:tcPr>
          <w:p w14:paraId="6B1E058E"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 12 pkt. 1.13.</w:t>
            </w:r>
          </w:p>
          <w:p w14:paraId="79C81770"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0C381176" w14:textId="77777777" w:rsidR="00451987" w:rsidRPr="00542AD3" w:rsidRDefault="00451987" w:rsidP="00451987">
            <w:pPr>
              <w:rPr>
                <w:rFonts w:ascii="Arial" w:eastAsia="Times New Roman" w:hAnsi="Arial" w:cs="Arial"/>
                <w:bCs/>
                <w:sz w:val="18"/>
                <w:szCs w:val="18"/>
                <w:lang w:eastAsia="pl-PL"/>
              </w:rPr>
            </w:pPr>
          </w:p>
          <w:p w14:paraId="6C76552D" w14:textId="5E029363"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„Wykonywanie elementów zabiegu z uwzględnieniem zasad masażu łącznotkankowego, okostnowego, segmentarnego, punktowego i refleksoterapii”</w:t>
            </w:r>
          </w:p>
        </w:tc>
        <w:tc>
          <w:tcPr>
            <w:tcW w:w="2942" w:type="dxa"/>
          </w:tcPr>
          <w:p w14:paraId="03BB928A" w14:textId="5022B0C3" w:rsidR="00FD4434" w:rsidRPr="00542AD3" w:rsidRDefault="00451987" w:rsidP="00FD4434">
            <w:pPr>
              <w:rPr>
                <w:rFonts w:ascii="Arial" w:hAnsi="Arial" w:cs="Arial"/>
                <w:bCs/>
                <w:sz w:val="18"/>
                <w:szCs w:val="18"/>
              </w:rPr>
            </w:pPr>
            <w:r w:rsidRPr="00542AD3">
              <w:rPr>
                <w:rFonts w:ascii="Arial" w:hAnsi="Arial" w:cs="Arial"/>
                <w:bCs/>
                <w:sz w:val="18"/>
                <w:szCs w:val="18"/>
              </w:rPr>
              <w:t xml:space="preserve">Uwaga uwzględniona. </w:t>
            </w:r>
          </w:p>
          <w:p w14:paraId="12AE8793" w14:textId="5DE4035A" w:rsidR="00451987" w:rsidRPr="00542AD3" w:rsidRDefault="00451987" w:rsidP="00451987">
            <w:pPr>
              <w:rPr>
                <w:rFonts w:ascii="Arial" w:hAnsi="Arial" w:cs="Arial"/>
                <w:bCs/>
                <w:sz w:val="18"/>
                <w:szCs w:val="18"/>
              </w:rPr>
            </w:pPr>
          </w:p>
        </w:tc>
      </w:tr>
      <w:tr w:rsidR="00A373A0" w:rsidRPr="00542AD3" w14:paraId="3433C201" w14:textId="77777777" w:rsidTr="00D87D56">
        <w:tc>
          <w:tcPr>
            <w:tcW w:w="477" w:type="dxa"/>
          </w:tcPr>
          <w:p w14:paraId="4B68DD25" w14:textId="77777777" w:rsidR="00451987" w:rsidRPr="00542AD3" w:rsidRDefault="00451987" w:rsidP="00451987">
            <w:pPr>
              <w:rPr>
                <w:rFonts w:ascii="Arial" w:hAnsi="Arial" w:cs="Arial"/>
                <w:sz w:val="18"/>
                <w:szCs w:val="18"/>
              </w:rPr>
            </w:pPr>
          </w:p>
        </w:tc>
        <w:tc>
          <w:tcPr>
            <w:tcW w:w="1109" w:type="dxa"/>
          </w:tcPr>
          <w:p w14:paraId="10F8A8D0" w14:textId="48C29B03" w:rsidR="00451987" w:rsidRPr="00542AD3" w:rsidRDefault="00451987" w:rsidP="00451987">
            <w:pPr>
              <w:rPr>
                <w:rFonts w:ascii="Arial" w:hAnsi="Arial" w:cs="Arial"/>
                <w:sz w:val="18"/>
                <w:szCs w:val="18"/>
              </w:rPr>
            </w:pPr>
            <w:r w:rsidRPr="00542AD3">
              <w:rPr>
                <w:rFonts w:ascii="Arial" w:hAnsi="Arial" w:cs="Arial"/>
                <w:sz w:val="18"/>
                <w:szCs w:val="18"/>
              </w:rPr>
              <w:t>Załącznik nr 12 pkt 1.13</w:t>
            </w:r>
          </w:p>
        </w:tc>
        <w:tc>
          <w:tcPr>
            <w:tcW w:w="1838" w:type="dxa"/>
          </w:tcPr>
          <w:p w14:paraId="2E70FB45" w14:textId="4B55F6F9"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52156C4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Zamieszczanie przepisu</w:t>
            </w:r>
          </w:p>
          <w:p w14:paraId="3F645963" w14:textId="1AE6E43D" w:rsidR="00451987" w:rsidRPr="00542AD3" w:rsidRDefault="00451987" w:rsidP="00451987">
            <w:pPr>
              <w:rPr>
                <w:rFonts w:ascii="Arial" w:hAnsi="Arial" w:cs="Arial"/>
                <w:bCs/>
                <w:sz w:val="18"/>
                <w:szCs w:val="18"/>
              </w:rPr>
            </w:pPr>
            <w:r w:rsidRPr="00542AD3">
              <w:rPr>
                <w:rFonts w:ascii="Arial" w:hAnsi="Arial" w:cs="Arial"/>
                <w:bCs/>
                <w:sz w:val="18"/>
                <w:szCs w:val="18"/>
              </w:rPr>
              <w:t>jest niezasadne</w:t>
            </w:r>
          </w:p>
        </w:tc>
        <w:tc>
          <w:tcPr>
            <w:tcW w:w="2410" w:type="dxa"/>
            <w:gridSpan w:val="2"/>
          </w:tcPr>
          <w:p w14:paraId="26CEBDD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brzmienia pkt 1.13 nie wynika, o jaki zabieg</w:t>
            </w:r>
          </w:p>
          <w:p w14:paraId="6455DE7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chodzi, zwłaszcza że w przepisie przywołano</w:t>
            </w:r>
          </w:p>
          <w:p w14:paraId="07C60435" w14:textId="4D442A49" w:rsidR="00451987" w:rsidRPr="00542AD3" w:rsidRDefault="00451987" w:rsidP="00451987">
            <w:pPr>
              <w:rPr>
                <w:rFonts w:ascii="Arial" w:hAnsi="Arial" w:cs="Arial"/>
                <w:bCs/>
                <w:sz w:val="18"/>
                <w:szCs w:val="18"/>
              </w:rPr>
            </w:pPr>
            <w:r w:rsidRPr="00542AD3">
              <w:rPr>
                <w:rFonts w:ascii="Arial" w:hAnsi="Arial" w:cs="Arial"/>
                <w:bCs/>
                <w:sz w:val="18"/>
                <w:szCs w:val="18"/>
              </w:rPr>
              <w:t>techniki masażu wskazane w pkt 1.12.</w:t>
            </w:r>
          </w:p>
        </w:tc>
        <w:tc>
          <w:tcPr>
            <w:tcW w:w="2268" w:type="dxa"/>
          </w:tcPr>
          <w:p w14:paraId="529C258B" w14:textId="4B170F0E" w:rsidR="00451987" w:rsidRPr="00542AD3" w:rsidRDefault="00451987" w:rsidP="00451987">
            <w:pPr>
              <w:rPr>
                <w:rFonts w:ascii="Arial" w:hAnsi="Arial" w:cs="Arial"/>
                <w:sz w:val="18"/>
                <w:szCs w:val="18"/>
              </w:rPr>
            </w:pPr>
            <w:r w:rsidRPr="00542AD3">
              <w:rPr>
                <w:rFonts w:ascii="Arial" w:hAnsi="Arial" w:cs="Arial"/>
                <w:bCs/>
                <w:sz w:val="18"/>
                <w:szCs w:val="18"/>
              </w:rPr>
              <w:t>Proponuję usunięcie przepisu.</w:t>
            </w:r>
          </w:p>
        </w:tc>
        <w:tc>
          <w:tcPr>
            <w:tcW w:w="2942" w:type="dxa"/>
          </w:tcPr>
          <w:p w14:paraId="5598112C" w14:textId="47FB1714" w:rsidR="00451987" w:rsidRPr="00542AD3" w:rsidRDefault="00451987" w:rsidP="00A8530E">
            <w:pPr>
              <w:rPr>
                <w:rFonts w:ascii="Arial" w:hAnsi="Arial" w:cs="Arial"/>
                <w:bCs/>
                <w:sz w:val="18"/>
                <w:szCs w:val="18"/>
              </w:rPr>
            </w:pPr>
            <w:r w:rsidRPr="00542AD3">
              <w:rPr>
                <w:rFonts w:ascii="Arial" w:hAnsi="Arial" w:cs="Arial"/>
                <w:bCs/>
                <w:sz w:val="18"/>
                <w:szCs w:val="18"/>
              </w:rPr>
              <w:t xml:space="preserve">Uwaga </w:t>
            </w:r>
            <w:r w:rsidR="00A8530E" w:rsidRPr="00542AD3">
              <w:rPr>
                <w:rFonts w:ascii="Arial" w:hAnsi="Arial" w:cs="Arial"/>
                <w:bCs/>
                <w:sz w:val="18"/>
                <w:szCs w:val="18"/>
              </w:rPr>
              <w:t>uwzględniona.</w:t>
            </w:r>
          </w:p>
          <w:p w14:paraId="45D7A0B2" w14:textId="77777777" w:rsidR="00451987" w:rsidRPr="00542AD3" w:rsidRDefault="00451987" w:rsidP="00451987">
            <w:pPr>
              <w:rPr>
                <w:rFonts w:ascii="Arial" w:hAnsi="Arial" w:cs="Arial"/>
                <w:bCs/>
                <w:sz w:val="18"/>
                <w:szCs w:val="18"/>
              </w:rPr>
            </w:pPr>
          </w:p>
          <w:p w14:paraId="4B59197E" w14:textId="77777777" w:rsidR="00451987" w:rsidRPr="00542AD3" w:rsidRDefault="00451987" w:rsidP="00451987">
            <w:pPr>
              <w:rPr>
                <w:rFonts w:ascii="Arial" w:hAnsi="Arial" w:cs="Arial"/>
                <w:bCs/>
                <w:sz w:val="18"/>
                <w:szCs w:val="18"/>
              </w:rPr>
            </w:pPr>
          </w:p>
        </w:tc>
      </w:tr>
      <w:tr w:rsidR="00A373A0" w:rsidRPr="00542AD3" w14:paraId="08382F30" w14:textId="77777777" w:rsidTr="00D87D56">
        <w:tc>
          <w:tcPr>
            <w:tcW w:w="477" w:type="dxa"/>
          </w:tcPr>
          <w:p w14:paraId="79332764" w14:textId="77777777" w:rsidR="00451987" w:rsidRPr="00542AD3" w:rsidRDefault="00451987" w:rsidP="00451987">
            <w:pPr>
              <w:rPr>
                <w:rFonts w:ascii="Arial" w:hAnsi="Arial" w:cs="Arial"/>
                <w:sz w:val="18"/>
                <w:szCs w:val="18"/>
              </w:rPr>
            </w:pPr>
          </w:p>
        </w:tc>
        <w:tc>
          <w:tcPr>
            <w:tcW w:w="1109" w:type="dxa"/>
          </w:tcPr>
          <w:p w14:paraId="3A7B2CB3" w14:textId="3D081B48" w:rsidR="00451987" w:rsidRPr="00542AD3" w:rsidRDefault="00451987" w:rsidP="00451987">
            <w:pPr>
              <w:rPr>
                <w:rFonts w:ascii="Arial" w:hAnsi="Arial" w:cs="Arial"/>
                <w:sz w:val="18"/>
                <w:szCs w:val="18"/>
              </w:rPr>
            </w:pPr>
            <w:r w:rsidRPr="00542AD3">
              <w:rPr>
                <w:rFonts w:ascii="Arial" w:hAnsi="Arial" w:cs="Arial"/>
                <w:sz w:val="18"/>
                <w:szCs w:val="18"/>
              </w:rPr>
              <w:t>Załącznik nr 12 pkt 1.16</w:t>
            </w:r>
          </w:p>
        </w:tc>
        <w:tc>
          <w:tcPr>
            <w:tcW w:w="1838" w:type="dxa"/>
          </w:tcPr>
          <w:p w14:paraId="226EB528" w14:textId="4CED2837"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0C28891D" w14:textId="5A46794D"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5CA85B3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Dłonie i nadgarstki masażysty są bardzo narażone na przeciążenia i kontuzje wynikające z charakteru  pracy, aktualnie na rynku medycznym dostępna jest spora oferta urządzeń i narzędzi ułatwiających chociażby dotarcie do głębiej położonych tkanek, czy wstępne rozgrzanie i rozluźnienie masowanego obszaru. Uważamy, że należy iść z duchem rozwoju rynku medycznego i korzystać z szerszego asortymentu niż wyłącznie przyrządy do masażu wibracyjnego.</w:t>
            </w:r>
          </w:p>
          <w:p w14:paraId="0A20DF40" w14:textId="77777777" w:rsidR="00451987" w:rsidRPr="00542AD3" w:rsidRDefault="00451987" w:rsidP="00451987">
            <w:pPr>
              <w:rPr>
                <w:rFonts w:ascii="Arial" w:hAnsi="Arial" w:cs="Arial"/>
                <w:bCs/>
                <w:sz w:val="18"/>
                <w:szCs w:val="18"/>
              </w:rPr>
            </w:pPr>
          </w:p>
        </w:tc>
        <w:tc>
          <w:tcPr>
            <w:tcW w:w="2268" w:type="dxa"/>
          </w:tcPr>
          <w:p w14:paraId="41BFF119"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Załącznik 12 pkt. 1.16.</w:t>
            </w:r>
          </w:p>
          <w:p w14:paraId="7B9114AF"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07D37E28" w14:textId="77777777" w:rsidR="00451987" w:rsidRPr="00542AD3" w:rsidRDefault="00451987" w:rsidP="00451987">
            <w:pPr>
              <w:rPr>
                <w:rFonts w:ascii="Arial" w:eastAsia="Times New Roman" w:hAnsi="Arial" w:cs="Arial"/>
                <w:bCs/>
                <w:sz w:val="18"/>
                <w:szCs w:val="18"/>
                <w:lang w:eastAsia="pl-PL"/>
              </w:rPr>
            </w:pPr>
          </w:p>
          <w:p w14:paraId="2A215931" w14:textId="579B6C51"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„Wykonywanie masażu terapeutycznego z wykorzystaniem urządzeń /przyrządów w celu wspomagania masażu</w:t>
            </w:r>
          </w:p>
        </w:tc>
        <w:tc>
          <w:tcPr>
            <w:tcW w:w="2942" w:type="dxa"/>
          </w:tcPr>
          <w:p w14:paraId="304CBAB6" w14:textId="51CE654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8530E" w:rsidRPr="00542AD3">
              <w:rPr>
                <w:rFonts w:ascii="Arial" w:hAnsi="Arial" w:cs="Arial"/>
                <w:bCs/>
                <w:sz w:val="18"/>
                <w:szCs w:val="18"/>
              </w:rPr>
              <w:t>uwzględniona.</w:t>
            </w:r>
          </w:p>
          <w:p w14:paraId="0AA3A2D3" w14:textId="77777777" w:rsidR="00451987" w:rsidRPr="00542AD3" w:rsidRDefault="00451987" w:rsidP="00451987">
            <w:pPr>
              <w:rPr>
                <w:rFonts w:ascii="Arial" w:hAnsi="Arial" w:cs="Arial"/>
                <w:bCs/>
                <w:sz w:val="18"/>
                <w:szCs w:val="18"/>
              </w:rPr>
            </w:pPr>
          </w:p>
          <w:p w14:paraId="5C677674" w14:textId="55BFBFBC" w:rsidR="00451987" w:rsidRPr="00542AD3" w:rsidRDefault="00A8530E"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3007B473" w14:textId="77777777" w:rsidTr="00D87D56">
        <w:tc>
          <w:tcPr>
            <w:tcW w:w="477" w:type="dxa"/>
          </w:tcPr>
          <w:p w14:paraId="6C414191" w14:textId="77777777" w:rsidR="00451987" w:rsidRPr="00542AD3" w:rsidRDefault="00451987" w:rsidP="00451987">
            <w:pPr>
              <w:rPr>
                <w:rFonts w:ascii="Arial" w:hAnsi="Arial" w:cs="Arial"/>
                <w:sz w:val="18"/>
                <w:szCs w:val="18"/>
              </w:rPr>
            </w:pPr>
          </w:p>
        </w:tc>
        <w:tc>
          <w:tcPr>
            <w:tcW w:w="1109" w:type="dxa"/>
          </w:tcPr>
          <w:p w14:paraId="1E7D59FA" w14:textId="22CF1D56" w:rsidR="00451987" w:rsidRPr="00542AD3" w:rsidRDefault="00451987" w:rsidP="00451987">
            <w:pPr>
              <w:rPr>
                <w:rFonts w:ascii="Arial" w:hAnsi="Arial" w:cs="Arial"/>
                <w:sz w:val="18"/>
                <w:szCs w:val="18"/>
              </w:rPr>
            </w:pPr>
            <w:r w:rsidRPr="00542AD3">
              <w:rPr>
                <w:rFonts w:ascii="Arial" w:hAnsi="Arial" w:cs="Arial"/>
                <w:sz w:val="18"/>
                <w:szCs w:val="18"/>
              </w:rPr>
              <w:t>Załącznik nr 12 pkt 2</w:t>
            </w:r>
          </w:p>
        </w:tc>
        <w:tc>
          <w:tcPr>
            <w:tcW w:w="1838" w:type="dxa"/>
          </w:tcPr>
          <w:p w14:paraId="49F1A0DD" w14:textId="23C746A6"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55B51E58" w14:textId="77777777" w:rsidR="00451987" w:rsidRPr="00542AD3" w:rsidRDefault="00451987" w:rsidP="00451987">
            <w:pPr>
              <w:rPr>
                <w:rFonts w:ascii="Arial" w:hAnsi="Arial" w:cs="Arial"/>
                <w:bCs/>
                <w:sz w:val="18"/>
                <w:szCs w:val="18"/>
              </w:rPr>
            </w:pPr>
          </w:p>
        </w:tc>
        <w:tc>
          <w:tcPr>
            <w:tcW w:w="2410" w:type="dxa"/>
            <w:gridSpan w:val="2"/>
          </w:tcPr>
          <w:p w14:paraId="2059EA91" w14:textId="347576C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Technik nie ma w swoich uprawnieniach możliwości </w:t>
            </w:r>
            <w:r w:rsidRPr="00542AD3">
              <w:rPr>
                <w:rFonts w:ascii="Arial" w:hAnsi="Arial" w:cs="Arial"/>
                <w:bCs/>
                <w:sz w:val="18"/>
                <w:szCs w:val="18"/>
              </w:rPr>
              <w:lastRenderedPageBreak/>
              <w:t>samodzielnego postawienia diagnozy ani kwalifikacji do określonych zabiegów fizjoterapeutycznych, stąd powinien je wykonywać na zlecenie fizjoterapeuty.</w:t>
            </w:r>
          </w:p>
        </w:tc>
        <w:tc>
          <w:tcPr>
            <w:tcW w:w="2268" w:type="dxa"/>
          </w:tcPr>
          <w:p w14:paraId="1959C09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„2. Wykonywanie masażu w celu wspomagania </w:t>
            </w:r>
            <w:r w:rsidRPr="00542AD3">
              <w:rPr>
                <w:rFonts w:ascii="Arial" w:hAnsi="Arial" w:cs="Arial"/>
                <w:bCs/>
                <w:sz w:val="18"/>
                <w:szCs w:val="18"/>
              </w:rPr>
              <w:lastRenderedPageBreak/>
              <w:t xml:space="preserve">przebiegu treningu u zawodników sportowych </w:t>
            </w:r>
            <w:r w:rsidRPr="00542AD3">
              <w:rPr>
                <w:rFonts w:ascii="Arial" w:hAnsi="Arial" w:cs="Arial"/>
                <w:b/>
                <w:sz w:val="18"/>
                <w:szCs w:val="18"/>
              </w:rPr>
              <w:t>na zlecenie fizjoterapeuty</w:t>
            </w:r>
            <w:r w:rsidRPr="00542AD3">
              <w:rPr>
                <w:rFonts w:ascii="Arial" w:hAnsi="Arial" w:cs="Arial"/>
                <w:bCs/>
                <w:sz w:val="18"/>
                <w:szCs w:val="18"/>
              </w:rPr>
              <w:t>.</w:t>
            </w:r>
          </w:p>
          <w:p w14:paraId="233DA7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2.1. </w:t>
            </w:r>
            <w:r w:rsidRPr="00542AD3">
              <w:rPr>
                <w:rFonts w:ascii="Arial" w:hAnsi="Arial" w:cs="Arial"/>
                <w:b/>
                <w:sz w:val="18"/>
                <w:szCs w:val="18"/>
              </w:rPr>
              <w:t>Wykonywanie</w:t>
            </w:r>
            <w:r w:rsidRPr="00542AD3">
              <w:rPr>
                <w:rFonts w:ascii="Arial" w:hAnsi="Arial" w:cs="Arial"/>
                <w:bCs/>
                <w:sz w:val="18"/>
                <w:szCs w:val="18"/>
              </w:rPr>
              <w:t xml:space="preserve"> masażu odpowiedniego do cyklu treningowego zawodnika.</w:t>
            </w:r>
          </w:p>
          <w:p w14:paraId="348872ED" w14:textId="0F5F6DB0"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2.2. </w:t>
            </w:r>
            <w:r w:rsidRPr="00542AD3">
              <w:rPr>
                <w:rFonts w:ascii="Arial" w:hAnsi="Arial" w:cs="Arial"/>
                <w:b/>
                <w:sz w:val="18"/>
                <w:szCs w:val="18"/>
              </w:rPr>
              <w:t>Wykonywanie</w:t>
            </w:r>
            <w:r w:rsidRPr="00542AD3">
              <w:rPr>
                <w:rFonts w:ascii="Arial" w:hAnsi="Arial" w:cs="Arial"/>
                <w:bCs/>
                <w:sz w:val="18"/>
                <w:szCs w:val="18"/>
              </w:rPr>
              <w:t xml:space="preserve"> masażu w sporcie w zależności  od ogólnej klasyfikacji cyklu treningowego zawodnika.</w:t>
            </w:r>
          </w:p>
        </w:tc>
        <w:tc>
          <w:tcPr>
            <w:tcW w:w="2942" w:type="dxa"/>
          </w:tcPr>
          <w:p w14:paraId="5CB3F1EB" w14:textId="3AC49931" w:rsidR="00451987" w:rsidRPr="00542AD3" w:rsidRDefault="00FD4434" w:rsidP="00451987">
            <w:pPr>
              <w:rPr>
                <w:rFonts w:ascii="Arial" w:hAnsi="Arial" w:cs="Arial"/>
                <w:bCs/>
                <w:sz w:val="18"/>
                <w:szCs w:val="18"/>
              </w:rPr>
            </w:pPr>
            <w:r w:rsidRPr="00542AD3">
              <w:rPr>
                <w:rFonts w:ascii="Arial" w:hAnsi="Arial" w:cs="Arial"/>
                <w:bCs/>
                <w:sz w:val="18"/>
                <w:szCs w:val="18"/>
              </w:rPr>
              <w:lastRenderedPageBreak/>
              <w:t>Uwaga nieuwzględniona.</w:t>
            </w:r>
          </w:p>
          <w:p w14:paraId="5CA19BA6" w14:textId="77777777" w:rsidR="008E45DE" w:rsidRPr="00542AD3" w:rsidRDefault="008E45DE" w:rsidP="00451987">
            <w:pPr>
              <w:rPr>
                <w:rFonts w:ascii="Arial" w:hAnsi="Arial" w:cs="Arial"/>
                <w:bCs/>
                <w:sz w:val="18"/>
                <w:szCs w:val="18"/>
              </w:rPr>
            </w:pPr>
          </w:p>
          <w:p w14:paraId="43B9DF53" w14:textId="633CB0CE" w:rsidR="008E45DE" w:rsidRPr="00542AD3" w:rsidRDefault="008E45DE" w:rsidP="00451987">
            <w:pPr>
              <w:rPr>
                <w:rFonts w:ascii="Arial" w:hAnsi="Arial" w:cs="Arial"/>
                <w:bCs/>
                <w:sz w:val="18"/>
                <w:szCs w:val="18"/>
              </w:rPr>
            </w:pPr>
            <w:r w:rsidRPr="00542AD3">
              <w:rPr>
                <w:rFonts w:ascii="Arial" w:hAnsi="Arial" w:cs="Arial"/>
                <w:bCs/>
                <w:sz w:val="18"/>
                <w:szCs w:val="18"/>
              </w:rPr>
              <w:lastRenderedPageBreak/>
              <w:t>Czynność zbieżna z efektami kształcenia i kryteriami ich weryfikacji zawartymi w podstawie programowej dla zawodu technik masażysta.</w:t>
            </w:r>
          </w:p>
          <w:p w14:paraId="1245CCC3" w14:textId="77777777" w:rsidR="00451987" w:rsidRPr="00542AD3" w:rsidRDefault="00451987" w:rsidP="00451987">
            <w:pPr>
              <w:rPr>
                <w:rFonts w:ascii="Arial" w:hAnsi="Arial" w:cs="Arial"/>
                <w:bCs/>
                <w:sz w:val="18"/>
                <w:szCs w:val="18"/>
              </w:rPr>
            </w:pPr>
          </w:p>
          <w:p w14:paraId="71ADB50D" w14:textId="7F709AB0" w:rsidR="00451987" w:rsidRPr="00542AD3" w:rsidRDefault="00451987" w:rsidP="004A669D">
            <w:pPr>
              <w:rPr>
                <w:rFonts w:ascii="Arial" w:hAnsi="Arial" w:cs="Arial"/>
                <w:bCs/>
                <w:sz w:val="18"/>
                <w:szCs w:val="18"/>
              </w:rPr>
            </w:pPr>
          </w:p>
        </w:tc>
      </w:tr>
      <w:tr w:rsidR="00A373A0" w:rsidRPr="00542AD3" w14:paraId="028FB765" w14:textId="77777777" w:rsidTr="00D87D56">
        <w:tc>
          <w:tcPr>
            <w:tcW w:w="477" w:type="dxa"/>
          </w:tcPr>
          <w:p w14:paraId="4ACCEEB9" w14:textId="77777777" w:rsidR="00451987" w:rsidRPr="00542AD3" w:rsidRDefault="00451987" w:rsidP="00451987">
            <w:pPr>
              <w:rPr>
                <w:rFonts w:ascii="Arial" w:hAnsi="Arial" w:cs="Arial"/>
                <w:sz w:val="18"/>
                <w:szCs w:val="18"/>
              </w:rPr>
            </w:pPr>
          </w:p>
        </w:tc>
        <w:tc>
          <w:tcPr>
            <w:tcW w:w="1109" w:type="dxa"/>
          </w:tcPr>
          <w:p w14:paraId="32EF0F57" w14:textId="65FBD635" w:rsidR="00451987" w:rsidRPr="00542AD3" w:rsidRDefault="00451987" w:rsidP="00451987">
            <w:pPr>
              <w:rPr>
                <w:rFonts w:ascii="Arial" w:hAnsi="Arial" w:cs="Arial"/>
                <w:sz w:val="18"/>
                <w:szCs w:val="18"/>
              </w:rPr>
            </w:pPr>
            <w:r w:rsidRPr="00542AD3">
              <w:rPr>
                <w:rFonts w:ascii="Arial" w:hAnsi="Arial" w:cs="Arial"/>
                <w:sz w:val="18"/>
                <w:szCs w:val="18"/>
              </w:rPr>
              <w:t>Załącznik nr 12 pkt 2.1</w:t>
            </w:r>
          </w:p>
        </w:tc>
        <w:tc>
          <w:tcPr>
            <w:tcW w:w="1838" w:type="dxa"/>
          </w:tcPr>
          <w:p w14:paraId="182C582C" w14:textId="15C7A4D8"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3FEB7D2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PKT.2.1 „Dobieranie rodzaju masażu do cyklu treningowego zawodnika”.</w:t>
            </w:r>
          </w:p>
          <w:p w14:paraId="482C41B7"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Sugerowana zmiana: należy zmienić brzmienie na „wykonywanie masażu zgodnie</w:t>
            </w:r>
          </w:p>
          <w:p w14:paraId="64E1E47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 cyklem treningowym zawodnika”</w:t>
            </w:r>
          </w:p>
          <w:p w14:paraId="783F421C" w14:textId="77777777" w:rsidR="00451987" w:rsidRPr="00542AD3" w:rsidRDefault="00451987" w:rsidP="00451987">
            <w:pPr>
              <w:rPr>
                <w:rFonts w:ascii="Arial" w:hAnsi="Arial" w:cs="Arial"/>
                <w:bCs/>
                <w:sz w:val="18"/>
                <w:szCs w:val="18"/>
              </w:rPr>
            </w:pPr>
          </w:p>
        </w:tc>
        <w:tc>
          <w:tcPr>
            <w:tcW w:w="2410" w:type="dxa"/>
            <w:gridSpan w:val="2"/>
          </w:tcPr>
          <w:p w14:paraId="2DD819DE" w14:textId="77777777" w:rsidR="00451987" w:rsidRPr="00542AD3" w:rsidRDefault="00451987" w:rsidP="00451987">
            <w:pPr>
              <w:rPr>
                <w:rFonts w:ascii="Arial" w:hAnsi="Arial" w:cs="Arial"/>
                <w:bCs/>
                <w:sz w:val="18"/>
                <w:szCs w:val="18"/>
              </w:rPr>
            </w:pPr>
          </w:p>
        </w:tc>
        <w:tc>
          <w:tcPr>
            <w:tcW w:w="2268" w:type="dxa"/>
          </w:tcPr>
          <w:p w14:paraId="5665307D" w14:textId="77777777" w:rsidR="00451987" w:rsidRPr="00542AD3" w:rsidRDefault="00451987" w:rsidP="00451987">
            <w:pPr>
              <w:rPr>
                <w:rFonts w:ascii="Arial" w:hAnsi="Arial" w:cs="Arial"/>
                <w:bCs/>
                <w:sz w:val="18"/>
                <w:szCs w:val="18"/>
              </w:rPr>
            </w:pPr>
          </w:p>
        </w:tc>
        <w:tc>
          <w:tcPr>
            <w:tcW w:w="2942" w:type="dxa"/>
          </w:tcPr>
          <w:p w14:paraId="790C9FF8" w14:textId="6E89888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EBB910E" w14:textId="77777777" w:rsidR="00451987" w:rsidRPr="00542AD3" w:rsidRDefault="00451987" w:rsidP="00451987">
            <w:pPr>
              <w:rPr>
                <w:rFonts w:ascii="Arial" w:hAnsi="Arial" w:cs="Arial"/>
                <w:bCs/>
                <w:sz w:val="18"/>
                <w:szCs w:val="18"/>
              </w:rPr>
            </w:pPr>
          </w:p>
          <w:p w14:paraId="7461DDC8" w14:textId="0F844232" w:rsidR="00451987" w:rsidRPr="00542AD3" w:rsidRDefault="00451987" w:rsidP="00451987">
            <w:pPr>
              <w:rPr>
                <w:rFonts w:ascii="Arial" w:hAnsi="Arial" w:cs="Arial"/>
                <w:bCs/>
                <w:sz w:val="18"/>
                <w:szCs w:val="18"/>
              </w:rPr>
            </w:pPr>
            <w:r w:rsidRPr="00542AD3">
              <w:rPr>
                <w:rFonts w:ascii="Arial" w:hAnsi="Arial" w:cs="Arial"/>
                <w:bCs/>
                <w:sz w:val="18"/>
                <w:szCs w:val="18"/>
              </w:rPr>
              <w:t>Czynność zbieżna z efektami kształcenia i kryteriami ich weryfikacji zawartymi w podstawie programowej dla zawodu technik masażysta.</w:t>
            </w:r>
          </w:p>
          <w:p w14:paraId="03021942" w14:textId="77777777" w:rsidR="00451987" w:rsidRPr="00542AD3" w:rsidRDefault="00451987" w:rsidP="00451987">
            <w:pPr>
              <w:rPr>
                <w:rFonts w:ascii="Arial" w:hAnsi="Arial" w:cs="Arial"/>
                <w:bCs/>
                <w:sz w:val="18"/>
                <w:szCs w:val="18"/>
              </w:rPr>
            </w:pPr>
          </w:p>
        </w:tc>
      </w:tr>
      <w:tr w:rsidR="00A373A0" w:rsidRPr="00542AD3" w14:paraId="2FA5A83B" w14:textId="77777777" w:rsidTr="00D87D56">
        <w:tc>
          <w:tcPr>
            <w:tcW w:w="477" w:type="dxa"/>
          </w:tcPr>
          <w:p w14:paraId="5DE1F6FD" w14:textId="77777777" w:rsidR="00451987" w:rsidRPr="00542AD3" w:rsidRDefault="00451987" w:rsidP="00451987">
            <w:pPr>
              <w:rPr>
                <w:rFonts w:ascii="Arial" w:hAnsi="Arial" w:cs="Arial"/>
                <w:sz w:val="18"/>
                <w:szCs w:val="18"/>
              </w:rPr>
            </w:pPr>
          </w:p>
        </w:tc>
        <w:tc>
          <w:tcPr>
            <w:tcW w:w="1109" w:type="dxa"/>
          </w:tcPr>
          <w:p w14:paraId="40CD2B91" w14:textId="1BD3CA00" w:rsidR="00451987" w:rsidRPr="00542AD3" w:rsidRDefault="00451987" w:rsidP="00451987">
            <w:pPr>
              <w:rPr>
                <w:rFonts w:ascii="Arial" w:hAnsi="Arial" w:cs="Arial"/>
                <w:sz w:val="18"/>
                <w:szCs w:val="18"/>
              </w:rPr>
            </w:pPr>
            <w:r w:rsidRPr="00542AD3">
              <w:rPr>
                <w:rFonts w:ascii="Arial" w:hAnsi="Arial" w:cs="Arial"/>
                <w:sz w:val="18"/>
                <w:szCs w:val="18"/>
              </w:rPr>
              <w:t>Załącznik nr 12 pkt 3</w:t>
            </w:r>
          </w:p>
        </w:tc>
        <w:tc>
          <w:tcPr>
            <w:tcW w:w="1838" w:type="dxa"/>
          </w:tcPr>
          <w:p w14:paraId="1A0D237C" w14:textId="5D2BF07A"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0516FC4E" w14:textId="77777777" w:rsidR="00451987" w:rsidRPr="00542AD3" w:rsidRDefault="00451987" w:rsidP="00451987">
            <w:pPr>
              <w:rPr>
                <w:rFonts w:ascii="Arial" w:hAnsi="Arial" w:cs="Arial"/>
                <w:bCs/>
                <w:sz w:val="18"/>
                <w:szCs w:val="18"/>
              </w:rPr>
            </w:pPr>
          </w:p>
        </w:tc>
        <w:tc>
          <w:tcPr>
            <w:tcW w:w="2410" w:type="dxa"/>
            <w:gridSpan w:val="2"/>
          </w:tcPr>
          <w:p w14:paraId="5DD9EEE9" w14:textId="02FD755D" w:rsidR="00451987" w:rsidRPr="00542AD3" w:rsidRDefault="00451987" w:rsidP="00451987">
            <w:pPr>
              <w:rPr>
                <w:rFonts w:ascii="Arial" w:hAnsi="Arial" w:cs="Arial"/>
                <w:bCs/>
                <w:sz w:val="18"/>
                <w:szCs w:val="18"/>
              </w:rPr>
            </w:pPr>
            <w:r w:rsidRPr="00542AD3">
              <w:rPr>
                <w:rFonts w:ascii="Arial" w:hAnsi="Arial" w:cs="Arial"/>
                <w:bCs/>
                <w:sz w:val="18"/>
                <w:szCs w:val="18"/>
              </w:rPr>
              <w:t>Technik nie ma w swoich uprawnieniach możliwości samodzielnego postawienia diagnozy ani kwalifikacji do określonych zabiegów fizjoterapeutycznych, stąd powinien je wykonywać na zlecenie fizjoterapeuty.</w:t>
            </w:r>
          </w:p>
        </w:tc>
        <w:tc>
          <w:tcPr>
            <w:tcW w:w="2268" w:type="dxa"/>
          </w:tcPr>
          <w:p w14:paraId="0CAF51CA" w14:textId="6F7D0DB6"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Usunięcie punktów 3.2 i 3.6.</w:t>
            </w:r>
          </w:p>
        </w:tc>
        <w:tc>
          <w:tcPr>
            <w:tcW w:w="2942" w:type="dxa"/>
          </w:tcPr>
          <w:p w14:paraId="2908E138" w14:textId="1150A1A4" w:rsidR="00451987" w:rsidRPr="00542AD3" w:rsidRDefault="008E45DE" w:rsidP="00451987">
            <w:pPr>
              <w:rPr>
                <w:rFonts w:ascii="Arial" w:hAnsi="Arial" w:cs="Arial"/>
                <w:bCs/>
                <w:sz w:val="18"/>
                <w:szCs w:val="18"/>
              </w:rPr>
            </w:pPr>
            <w:r w:rsidRPr="00542AD3">
              <w:rPr>
                <w:rFonts w:ascii="Arial" w:hAnsi="Arial" w:cs="Arial"/>
                <w:bCs/>
                <w:sz w:val="18"/>
                <w:szCs w:val="18"/>
              </w:rPr>
              <w:t>Uwaga nieuwzględniona.</w:t>
            </w:r>
          </w:p>
          <w:p w14:paraId="50D0A0F7" w14:textId="77777777" w:rsidR="008E45DE" w:rsidRPr="00542AD3" w:rsidRDefault="008E45DE" w:rsidP="00451987">
            <w:pPr>
              <w:rPr>
                <w:rFonts w:ascii="Arial" w:hAnsi="Arial" w:cs="Arial"/>
                <w:bCs/>
                <w:sz w:val="18"/>
                <w:szCs w:val="18"/>
              </w:rPr>
            </w:pPr>
          </w:p>
          <w:p w14:paraId="3C1E45AB" w14:textId="6344CF7C" w:rsidR="008E45DE" w:rsidRPr="00542AD3" w:rsidRDefault="008E45DE" w:rsidP="00451987">
            <w:pPr>
              <w:rPr>
                <w:rFonts w:ascii="Arial" w:hAnsi="Arial" w:cs="Arial"/>
                <w:bCs/>
                <w:sz w:val="18"/>
                <w:szCs w:val="18"/>
              </w:rPr>
            </w:pPr>
            <w:r w:rsidRPr="00542AD3">
              <w:rPr>
                <w:rFonts w:ascii="Arial" w:hAnsi="Arial" w:cs="Arial"/>
                <w:bCs/>
                <w:sz w:val="18"/>
                <w:szCs w:val="18"/>
              </w:rPr>
              <w:t>Czynności zbieżne z efektami kształcenia i kryteriami ich weryfikacji zawartymi w podstawie programowej dla zawodu technik masażysta.</w:t>
            </w:r>
          </w:p>
          <w:p w14:paraId="3CE17080" w14:textId="2A57AD79" w:rsidR="00451987" w:rsidRPr="00542AD3" w:rsidRDefault="00451987" w:rsidP="00451987">
            <w:pPr>
              <w:rPr>
                <w:rFonts w:ascii="Arial" w:hAnsi="Arial" w:cs="Arial"/>
                <w:b/>
                <w:sz w:val="18"/>
                <w:szCs w:val="18"/>
              </w:rPr>
            </w:pPr>
          </w:p>
        </w:tc>
      </w:tr>
      <w:tr w:rsidR="00A373A0" w:rsidRPr="00542AD3" w14:paraId="2F66F7C2" w14:textId="77777777" w:rsidTr="00D87D56">
        <w:tc>
          <w:tcPr>
            <w:tcW w:w="477" w:type="dxa"/>
          </w:tcPr>
          <w:p w14:paraId="6DDE43A0" w14:textId="77777777" w:rsidR="00451987" w:rsidRPr="00542AD3" w:rsidRDefault="00451987" w:rsidP="00451987">
            <w:pPr>
              <w:rPr>
                <w:rFonts w:ascii="Arial" w:hAnsi="Arial" w:cs="Arial"/>
                <w:sz w:val="18"/>
                <w:szCs w:val="18"/>
              </w:rPr>
            </w:pPr>
          </w:p>
        </w:tc>
        <w:tc>
          <w:tcPr>
            <w:tcW w:w="1109" w:type="dxa"/>
          </w:tcPr>
          <w:p w14:paraId="02D5372E" w14:textId="192F6D01" w:rsidR="00451987" w:rsidRPr="00542AD3" w:rsidRDefault="00451987" w:rsidP="00451987">
            <w:pPr>
              <w:rPr>
                <w:rFonts w:ascii="Arial" w:hAnsi="Arial" w:cs="Arial"/>
                <w:sz w:val="18"/>
                <w:szCs w:val="18"/>
              </w:rPr>
            </w:pPr>
            <w:r w:rsidRPr="00542AD3">
              <w:rPr>
                <w:rFonts w:ascii="Arial" w:hAnsi="Arial" w:cs="Arial"/>
                <w:sz w:val="18"/>
                <w:szCs w:val="18"/>
              </w:rPr>
              <w:t>Załącznik nr 12 pkt 3.1</w:t>
            </w:r>
          </w:p>
        </w:tc>
        <w:tc>
          <w:tcPr>
            <w:tcW w:w="1838" w:type="dxa"/>
          </w:tcPr>
          <w:p w14:paraId="48B2A279" w14:textId="0CD6DB95" w:rsidR="00451987" w:rsidRPr="00542AD3" w:rsidRDefault="00451987" w:rsidP="00451987">
            <w:pPr>
              <w:rPr>
                <w:rFonts w:ascii="Arial" w:hAnsi="Arial" w:cs="Arial"/>
                <w:bCs/>
                <w:sz w:val="18"/>
                <w:szCs w:val="18"/>
              </w:rPr>
            </w:pPr>
            <w:r w:rsidRPr="00542AD3">
              <w:rPr>
                <w:rFonts w:ascii="Arial" w:hAnsi="Arial" w:cs="Arial"/>
                <w:bCs/>
                <w:sz w:val="18"/>
                <w:szCs w:val="18"/>
              </w:rPr>
              <w:t>Stowarzyszenie Techników Masażystów i członkowie założyciele Polskiego Stowarzyszenia Techników Masażystów</w:t>
            </w:r>
          </w:p>
        </w:tc>
        <w:tc>
          <w:tcPr>
            <w:tcW w:w="2847" w:type="dxa"/>
          </w:tcPr>
          <w:p w14:paraId="080FCFBC" w14:textId="30FC17E5" w:rsidR="00451987" w:rsidRPr="00542AD3" w:rsidRDefault="00451987" w:rsidP="00451987">
            <w:pPr>
              <w:rPr>
                <w:rFonts w:ascii="Arial" w:hAnsi="Arial" w:cs="Arial"/>
                <w:bCs/>
                <w:sz w:val="18"/>
                <w:szCs w:val="18"/>
              </w:rPr>
            </w:pPr>
            <w:r w:rsidRPr="00542AD3">
              <w:rPr>
                <w:rFonts w:ascii="Arial" w:hAnsi="Arial" w:cs="Arial"/>
                <w:bCs/>
                <w:sz w:val="18"/>
                <w:szCs w:val="18"/>
              </w:rPr>
              <w:t>Paragraf  2, punkt 12 rozporządzenia oraz załącznik 12</w:t>
            </w:r>
          </w:p>
        </w:tc>
        <w:tc>
          <w:tcPr>
            <w:tcW w:w="2410" w:type="dxa"/>
            <w:gridSpan w:val="2"/>
          </w:tcPr>
          <w:p w14:paraId="61A10642" w14:textId="522D8B6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Mając w obowiązku ustawiczne kształcenie będziemy zdobywać nowe umiejętności, które będziemy wykorzystywali w praktyce zawodowej. Na świecie  istnieją masaże, które relaksują zarówno ciało jak i umysł (takie jak: Lomi-Lomi, Balijski, Ajurwedyjski itp.) , osoba po szkole jest w stanie </w:t>
            </w:r>
            <w:r w:rsidRPr="00542AD3">
              <w:rPr>
                <w:rFonts w:ascii="Arial" w:hAnsi="Arial" w:cs="Arial"/>
                <w:bCs/>
                <w:sz w:val="18"/>
                <w:szCs w:val="18"/>
              </w:rPr>
              <w:lastRenderedPageBreak/>
              <w:t>wykonać je w sposób zaplanowany i z pełną świadomością celu, dlatego również tego typu masaże powinny być traktowane jako terapeutyczne, gdy są wykonane przez wykwalifikowanego masażystę.</w:t>
            </w:r>
          </w:p>
        </w:tc>
        <w:tc>
          <w:tcPr>
            <w:tcW w:w="2268" w:type="dxa"/>
          </w:tcPr>
          <w:p w14:paraId="384AA944"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lastRenderedPageBreak/>
              <w:t>Załącznik 12 pkt 3.1.</w:t>
            </w:r>
          </w:p>
          <w:p w14:paraId="234C7949" w14:textId="77777777" w:rsidR="00451987" w:rsidRPr="00542AD3" w:rsidRDefault="00451987" w:rsidP="00451987">
            <w:pPr>
              <w:rPr>
                <w:rFonts w:ascii="Arial" w:eastAsia="Times New Roman" w:hAnsi="Arial" w:cs="Arial"/>
                <w:bCs/>
                <w:sz w:val="18"/>
                <w:szCs w:val="18"/>
                <w:lang w:eastAsia="pl-PL"/>
              </w:rPr>
            </w:pPr>
            <w:r w:rsidRPr="00542AD3">
              <w:rPr>
                <w:rFonts w:ascii="Arial" w:eastAsia="Times New Roman" w:hAnsi="Arial" w:cs="Arial"/>
                <w:bCs/>
                <w:sz w:val="18"/>
                <w:szCs w:val="18"/>
                <w:lang w:eastAsia="pl-PL"/>
              </w:rPr>
              <w:t>o treści:</w:t>
            </w:r>
          </w:p>
          <w:p w14:paraId="47D5A85B" w14:textId="77777777" w:rsidR="00451987" w:rsidRPr="00542AD3" w:rsidRDefault="00451987" w:rsidP="00451987">
            <w:pPr>
              <w:rPr>
                <w:rFonts w:ascii="Arial" w:eastAsia="Times New Roman" w:hAnsi="Arial" w:cs="Arial"/>
                <w:bCs/>
                <w:sz w:val="18"/>
                <w:szCs w:val="18"/>
                <w:lang w:eastAsia="pl-PL"/>
              </w:rPr>
            </w:pPr>
          </w:p>
          <w:p w14:paraId="7979FD32" w14:textId="6AA885CB"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„Wykonywanie technik masażu klasycznego oraz innych zgodnie z uznanymi kompetencjami zdobytymi podczas  szkoleń i warsztatów”</w:t>
            </w:r>
          </w:p>
        </w:tc>
        <w:tc>
          <w:tcPr>
            <w:tcW w:w="2942" w:type="dxa"/>
          </w:tcPr>
          <w:p w14:paraId="2FFD8F15" w14:textId="63B80A0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D66DE04" w14:textId="77777777" w:rsidR="00451987" w:rsidRPr="00542AD3" w:rsidRDefault="00451987" w:rsidP="00451987">
            <w:pPr>
              <w:rPr>
                <w:rFonts w:ascii="Arial" w:hAnsi="Arial" w:cs="Arial"/>
                <w:bCs/>
                <w:sz w:val="18"/>
                <w:szCs w:val="18"/>
              </w:rPr>
            </w:pPr>
          </w:p>
          <w:p w14:paraId="57F36498" w14:textId="5E5FFA92" w:rsidR="00451987" w:rsidRPr="00542AD3" w:rsidRDefault="00451987" w:rsidP="00451987">
            <w:pPr>
              <w:rPr>
                <w:rFonts w:ascii="Arial" w:hAnsi="Arial" w:cs="Arial"/>
                <w:bCs/>
                <w:sz w:val="18"/>
                <w:szCs w:val="18"/>
              </w:rPr>
            </w:pPr>
            <w:r w:rsidRPr="00542AD3">
              <w:rPr>
                <w:rFonts w:ascii="Arial" w:hAnsi="Arial" w:cs="Arial"/>
                <w:bCs/>
                <w:sz w:val="18"/>
                <w:szCs w:val="18"/>
              </w:rPr>
              <w:t>Zgodnie z ustawą o niektórych zawodach medycznych nabycie dodatkowej wiedzy i umiejętności zawodowych niezbędnych do wykonywania określonych czynności zawodowych odbywa się w ramach kursu kwalifikacyjnego.</w:t>
            </w:r>
          </w:p>
        </w:tc>
      </w:tr>
      <w:tr w:rsidR="00A373A0" w:rsidRPr="00542AD3" w14:paraId="1DD51ECD" w14:textId="77777777" w:rsidTr="00D87D56">
        <w:tc>
          <w:tcPr>
            <w:tcW w:w="477" w:type="dxa"/>
          </w:tcPr>
          <w:p w14:paraId="5E7B5CEF" w14:textId="77777777" w:rsidR="00451987" w:rsidRPr="00542AD3" w:rsidRDefault="00451987" w:rsidP="00451987">
            <w:pPr>
              <w:rPr>
                <w:rFonts w:ascii="Arial" w:hAnsi="Arial" w:cs="Arial"/>
                <w:sz w:val="18"/>
                <w:szCs w:val="18"/>
              </w:rPr>
            </w:pPr>
          </w:p>
        </w:tc>
        <w:tc>
          <w:tcPr>
            <w:tcW w:w="1109" w:type="dxa"/>
          </w:tcPr>
          <w:p w14:paraId="3DA912FD" w14:textId="3D9EFF82" w:rsidR="00451987" w:rsidRPr="00542AD3" w:rsidRDefault="00451987" w:rsidP="00451987">
            <w:pPr>
              <w:rPr>
                <w:rFonts w:ascii="Arial" w:hAnsi="Arial" w:cs="Arial"/>
                <w:sz w:val="18"/>
                <w:szCs w:val="18"/>
              </w:rPr>
            </w:pPr>
            <w:r w:rsidRPr="00542AD3">
              <w:rPr>
                <w:rFonts w:ascii="Arial" w:hAnsi="Arial" w:cs="Arial"/>
                <w:sz w:val="18"/>
                <w:szCs w:val="18"/>
              </w:rPr>
              <w:t>Załącznik nr 12 pkt 3.2</w:t>
            </w:r>
          </w:p>
        </w:tc>
        <w:tc>
          <w:tcPr>
            <w:tcW w:w="1838" w:type="dxa"/>
          </w:tcPr>
          <w:p w14:paraId="1A4A41C3" w14:textId="07DB24B5"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7300F00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3.2 „Dobieranie ćwiczeń do potrzeb i stanu pacjenta”</w:t>
            </w:r>
          </w:p>
          <w:p w14:paraId="060597A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 sugerowana zmiana: należy usunąć z Wykazu czynności zawodowych PODIATRY pkt. 3.2. Są to kompetencje fizjoterapeuty Zadania wskazane w Rozporządzenie Ministra Zdrowia z dnia 27 czerwca 2018 r. w sprawie szczegółowego wykazu czynności zawodowych FIZJOTERAPEUTY wskazane w zadaniach w pkt. 9. „Prowadzenie zabiegów z zakresu kinezyterapii ” oraz w pkt. 14 „ Prowadzenie działalności Fizjoprofilaktycznej” na poziomie rozszerzonym oraz specjalistycznym. </w:t>
            </w:r>
          </w:p>
          <w:p w14:paraId="2DC9A51E" w14:textId="77777777" w:rsidR="00451987" w:rsidRPr="00542AD3" w:rsidRDefault="00451987" w:rsidP="00451987">
            <w:pPr>
              <w:rPr>
                <w:rFonts w:ascii="Arial" w:hAnsi="Arial" w:cs="Arial"/>
                <w:bCs/>
                <w:sz w:val="18"/>
                <w:szCs w:val="18"/>
              </w:rPr>
            </w:pPr>
          </w:p>
        </w:tc>
        <w:tc>
          <w:tcPr>
            <w:tcW w:w="2410" w:type="dxa"/>
            <w:gridSpan w:val="2"/>
          </w:tcPr>
          <w:p w14:paraId="2BD02A1F" w14:textId="77777777" w:rsidR="00451987" w:rsidRPr="00542AD3" w:rsidRDefault="00451987" w:rsidP="00451987">
            <w:pPr>
              <w:rPr>
                <w:rFonts w:ascii="Arial" w:hAnsi="Arial" w:cs="Arial"/>
                <w:bCs/>
                <w:sz w:val="18"/>
                <w:szCs w:val="18"/>
              </w:rPr>
            </w:pPr>
          </w:p>
        </w:tc>
        <w:tc>
          <w:tcPr>
            <w:tcW w:w="2268" w:type="dxa"/>
          </w:tcPr>
          <w:p w14:paraId="6BEC9FE8" w14:textId="77777777" w:rsidR="00451987" w:rsidRPr="00542AD3" w:rsidRDefault="00451987" w:rsidP="00451987">
            <w:pPr>
              <w:rPr>
                <w:rFonts w:ascii="Arial" w:hAnsi="Arial" w:cs="Arial"/>
                <w:bCs/>
                <w:sz w:val="18"/>
                <w:szCs w:val="18"/>
              </w:rPr>
            </w:pPr>
          </w:p>
        </w:tc>
        <w:tc>
          <w:tcPr>
            <w:tcW w:w="2942" w:type="dxa"/>
          </w:tcPr>
          <w:p w14:paraId="16CEABC8"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Uwagi nieuwzględnione.</w:t>
            </w:r>
          </w:p>
          <w:p w14:paraId="219AF8DA" w14:textId="77777777" w:rsidR="00A8530E" w:rsidRPr="00542AD3" w:rsidRDefault="00A8530E" w:rsidP="00451987">
            <w:pPr>
              <w:rPr>
                <w:rFonts w:ascii="Arial" w:hAnsi="Arial" w:cs="Arial"/>
                <w:bCs/>
                <w:sz w:val="18"/>
                <w:szCs w:val="18"/>
              </w:rPr>
            </w:pPr>
          </w:p>
          <w:p w14:paraId="11A0DD4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Czynności zbieżne z efektami kształcenia i kryteriami ich weryfikacji zawartymi w podstawie programowej dla zawodu technik masażysta.</w:t>
            </w:r>
          </w:p>
          <w:p w14:paraId="6FBF6D68" w14:textId="77777777" w:rsidR="00451987" w:rsidRPr="00542AD3" w:rsidRDefault="00451987" w:rsidP="00451987">
            <w:pPr>
              <w:rPr>
                <w:rFonts w:ascii="Arial" w:hAnsi="Arial" w:cs="Arial"/>
                <w:bCs/>
                <w:sz w:val="18"/>
                <w:szCs w:val="18"/>
              </w:rPr>
            </w:pPr>
          </w:p>
        </w:tc>
      </w:tr>
      <w:tr w:rsidR="00A373A0" w:rsidRPr="00542AD3" w14:paraId="0A3E4A7A" w14:textId="77777777" w:rsidTr="00D87D56">
        <w:tc>
          <w:tcPr>
            <w:tcW w:w="477" w:type="dxa"/>
          </w:tcPr>
          <w:p w14:paraId="76A37A3A" w14:textId="77777777" w:rsidR="00451987" w:rsidRPr="00542AD3" w:rsidRDefault="00451987" w:rsidP="00451987">
            <w:pPr>
              <w:rPr>
                <w:rFonts w:ascii="Arial" w:hAnsi="Arial" w:cs="Arial"/>
                <w:sz w:val="18"/>
                <w:szCs w:val="18"/>
              </w:rPr>
            </w:pPr>
          </w:p>
        </w:tc>
        <w:tc>
          <w:tcPr>
            <w:tcW w:w="1109" w:type="dxa"/>
          </w:tcPr>
          <w:p w14:paraId="7894FE79" w14:textId="427195CD" w:rsidR="00451987" w:rsidRPr="00542AD3" w:rsidRDefault="00451987" w:rsidP="00451987">
            <w:pPr>
              <w:rPr>
                <w:rFonts w:ascii="Arial" w:hAnsi="Arial" w:cs="Arial"/>
                <w:sz w:val="18"/>
                <w:szCs w:val="18"/>
              </w:rPr>
            </w:pPr>
            <w:r w:rsidRPr="00542AD3">
              <w:rPr>
                <w:rFonts w:ascii="Arial" w:hAnsi="Arial" w:cs="Arial"/>
                <w:sz w:val="18"/>
                <w:szCs w:val="18"/>
              </w:rPr>
              <w:t>Załącznik nr 12 pkt 3.6</w:t>
            </w:r>
          </w:p>
        </w:tc>
        <w:tc>
          <w:tcPr>
            <w:tcW w:w="1838" w:type="dxa"/>
          </w:tcPr>
          <w:p w14:paraId="06F36E75" w14:textId="69E89D3E"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Uczelni Medycznych</w:t>
            </w:r>
          </w:p>
        </w:tc>
        <w:tc>
          <w:tcPr>
            <w:tcW w:w="2847" w:type="dxa"/>
          </w:tcPr>
          <w:p w14:paraId="1C6D0B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 3.6. „Dobieranie rodzaju i metodyki masażu prozdrowotnego, z uwzględnieniem aktualnego stanu i oczekiwań pacjenta”.</w:t>
            </w:r>
          </w:p>
          <w:p w14:paraId="43E133C7" w14:textId="1E6EA8B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Sugerowana zmiana: należy usunąć słowo „rodzaju” z Wykazu czynności zawodowych PODIATRY w pkt. 3.6 Są to kompetencje fizjoterapeuty pozostawić brzmienie” „Dobieranie metodyki masażu prozdrowotnego, z </w:t>
            </w:r>
            <w:r w:rsidRPr="00542AD3">
              <w:rPr>
                <w:rFonts w:ascii="Arial" w:hAnsi="Arial" w:cs="Arial"/>
                <w:bCs/>
                <w:sz w:val="18"/>
                <w:szCs w:val="18"/>
              </w:rPr>
              <w:lastRenderedPageBreak/>
              <w:t>uwzględnieniem aktualnego stanu i oczekiwań pacjenta”</w:t>
            </w:r>
          </w:p>
        </w:tc>
        <w:tc>
          <w:tcPr>
            <w:tcW w:w="2410" w:type="dxa"/>
            <w:gridSpan w:val="2"/>
          </w:tcPr>
          <w:p w14:paraId="318C38C1" w14:textId="77777777" w:rsidR="00451987" w:rsidRPr="00542AD3" w:rsidRDefault="00451987" w:rsidP="00451987">
            <w:pPr>
              <w:rPr>
                <w:rFonts w:ascii="Arial" w:hAnsi="Arial" w:cs="Arial"/>
                <w:bCs/>
                <w:sz w:val="18"/>
                <w:szCs w:val="18"/>
              </w:rPr>
            </w:pPr>
          </w:p>
        </w:tc>
        <w:tc>
          <w:tcPr>
            <w:tcW w:w="2268" w:type="dxa"/>
          </w:tcPr>
          <w:p w14:paraId="6B6A0752" w14:textId="77777777" w:rsidR="00451987" w:rsidRPr="00542AD3" w:rsidRDefault="00451987" w:rsidP="00451987">
            <w:pPr>
              <w:rPr>
                <w:rFonts w:ascii="Arial" w:hAnsi="Arial" w:cs="Arial"/>
                <w:bCs/>
                <w:sz w:val="18"/>
                <w:szCs w:val="18"/>
              </w:rPr>
            </w:pPr>
          </w:p>
        </w:tc>
        <w:tc>
          <w:tcPr>
            <w:tcW w:w="2942" w:type="dxa"/>
          </w:tcPr>
          <w:p w14:paraId="71C45DB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Uwagi nieuwzględnione.</w:t>
            </w:r>
          </w:p>
          <w:p w14:paraId="6071C84F" w14:textId="77777777" w:rsidR="00A8530E" w:rsidRPr="00542AD3" w:rsidRDefault="00A8530E" w:rsidP="00451987">
            <w:pPr>
              <w:rPr>
                <w:rFonts w:ascii="Arial" w:hAnsi="Arial" w:cs="Arial"/>
                <w:bCs/>
                <w:sz w:val="18"/>
                <w:szCs w:val="18"/>
              </w:rPr>
            </w:pPr>
          </w:p>
          <w:p w14:paraId="154B2A0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Czynności zbieżne z efektami kształcenia i kryteriami ich weryfikacji zawartymi w podstawie programowej dla zawodu technik masażysta.</w:t>
            </w:r>
          </w:p>
          <w:p w14:paraId="5DA7D25E" w14:textId="77777777" w:rsidR="00451987" w:rsidRPr="00542AD3" w:rsidRDefault="00451987" w:rsidP="00451987">
            <w:pPr>
              <w:rPr>
                <w:rFonts w:ascii="Arial" w:hAnsi="Arial" w:cs="Arial"/>
                <w:bCs/>
                <w:sz w:val="18"/>
                <w:szCs w:val="18"/>
              </w:rPr>
            </w:pPr>
          </w:p>
        </w:tc>
      </w:tr>
      <w:tr w:rsidR="00A373A0" w:rsidRPr="00542AD3" w14:paraId="4972D019" w14:textId="77777777" w:rsidTr="00D87D56">
        <w:tc>
          <w:tcPr>
            <w:tcW w:w="477" w:type="dxa"/>
          </w:tcPr>
          <w:p w14:paraId="48A12193" w14:textId="77777777" w:rsidR="00451987" w:rsidRPr="00542AD3" w:rsidRDefault="00451987" w:rsidP="00451987">
            <w:pPr>
              <w:rPr>
                <w:rFonts w:ascii="Arial" w:hAnsi="Arial" w:cs="Arial"/>
                <w:sz w:val="18"/>
                <w:szCs w:val="18"/>
              </w:rPr>
            </w:pPr>
          </w:p>
        </w:tc>
        <w:tc>
          <w:tcPr>
            <w:tcW w:w="1109" w:type="dxa"/>
          </w:tcPr>
          <w:p w14:paraId="6891D852" w14:textId="6AD9A1C6" w:rsidR="00451987" w:rsidRPr="00542AD3" w:rsidRDefault="00451987" w:rsidP="00451987">
            <w:pPr>
              <w:rPr>
                <w:rFonts w:ascii="Arial" w:hAnsi="Arial" w:cs="Arial"/>
                <w:sz w:val="18"/>
                <w:szCs w:val="18"/>
              </w:rPr>
            </w:pPr>
            <w:r w:rsidRPr="00542AD3">
              <w:rPr>
                <w:rFonts w:ascii="Arial" w:hAnsi="Arial" w:cs="Arial"/>
                <w:sz w:val="18"/>
                <w:szCs w:val="18"/>
              </w:rPr>
              <w:t>Załącznik nr 12 pkt 4</w:t>
            </w:r>
          </w:p>
        </w:tc>
        <w:tc>
          <w:tcPr>
            <w:tcW w:w="1838" w:type="dxa"/>
          </w:tcPr>
          <w:p w14:paraId="3E24AC6A" w14:textId="01FE3E00"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1FF72432" w14:textId="616BF7B4" w:rsidR="00451987" w:rsidRPr="00542AD3" w:rsidRDefault="00451987" w:rsidP="00451987">
            <w:pPr>
              <w:rPr>
                <w:rFonts w:ascii="Arial" w:hAnsi="Arial" w:cs="Arial"/>
                <w:bCs/>
                <w:sz w:val="18"/>
                <w:szCs w:val="18"/>
              </w:rPr>
            </w:pPr>
            <w:r w:rsidRPr="00542AD3">
              <w:rPr>
                <w:rFonts w:ascii="Arial" w:hAnsi="Arial" w:cs="Arial"/>
                <w:sz w:val="18"/>
                <w:szCs w:val="18"/>
              </w:rPr>
              <w:t>fizjoprofilaktyka jest kompetencją fizjoterapeuty i zalecenia w tym zakresie poprzedzone powinny być przeprowadzoną oceną funkcjonalną, do której technik masażysta nie posiada uprawnień.</w:t>
            </w:r>
          </w:p>
        </w:tc>
        <w:tc>
          <w:tcPr>
            <w:tcW w:w="2410" w:type="dxa"/>
            <w:gridSpan w:val="2"/>
          </w:tcPr>
          <w:p w14:paraId="673442CA" w14:textId="060AAFE0" w:rsidR="00451987" w:rsidRPr="00542AD3" w:rsidRDefault="00451987" w:rsidP="00451987">
            <w:pPr>
              <w:rPr>
                <w:rFonts w:ascii="Arial" w:hAnsi="Arial" w:cs="Arial"/>
                <w:bCs/>
                <w:sz w:val="18"/>
                <w:szCs w:val="18"/>
              </w:rPr>
            </w:pPr>
            <w:r w:rsidRPr="00542AD3">
              <w:rPr>
                <w:rFonts w:ascii="Arial" w:hAnsi="Arial" w:cs="Arial"/>
                <w:bCs/>
                <w:sz w:val="18"/>
                <w:szCs w:val="18"/>
              </w:rPr>
              <w:t>Usunięcie punktu 4.</w:t>
            </w:r>
          </w:p>
        </w:tc>
        <w:tc>
          <w:tcPr>
            <w:tcW w:w="2268" w:type="dxa"/>
          </w:tcPr>
          <w:p w14:paraId="5AF33B2A" w14:textId="6309E509" w:rsidR="00451987" w:rsidRPr="00542AD3" w:rsidRDefault="00451987" w:rsidP="00451987">
            <w:pPr>
              <w:rPr>
                <w:rFonts w:ascii="Arial" w:hAnsi="Arial" w:cs="Arial"/>
                <w:bCs/>
                <w:sz w:val="18"/>
                <w:szCs w:val="18"/>
              </w:rPr>
            </w:pPr>
            <w:r w:rsidRPr="00542AD3">
              <w:rPr>
                <w:rFonts w:ascii="Arial" w:hAnsi="Arial" w:cs="Arial"/>
                <w:bCs/>
                <w:sz w:val="18"/>
                <w:szCs w:val="18"/>
              </w:rPr>
              <w:t>Usunięcie punktu 4.</w:t>
            </w:r>
          </w:p>
        </w:tc>
        <w:tc>
          <w:tcPr>
            <w:tcW w:w="2942" w:type="dxa"/>
          </w:tcPr>
          <w:p w14:paraId="52AA5207" w14:textId="41A04648" w:rsidR="00451987" w:rsidRPr="00542AD3" w:rsidRDefault="00A8530E" w:rsidP="00451987">
            <w:pPr>
              <w:rPr>
                <w:rFonts w:ascii="Arial" w:hAnsi="Arial" w:cs="Arial"/>
                <w:bCs/>
                <w:sz w:val="18"/>
                <w:szCs w:val="18"/>
              </w:rPr>
            </w:pPr>
            <w:r w:rsidRPr="00542AD3">
              <w:rPr>
                <w:rFonts w:ascii="Arial" w:hAnsi="Arial" w:cs="Arial"/>
                <w:bCs/>
                <w:sz w:val="18"/>
                <w:szCs w:val="18"/>
              </w:rPr>
              <w:t>Uwaga nieuwzględniona.</w:t>
            </w:r>
          </w:p>
          <w:p w14:paraId="62802BD1" w14:textId="77777777" w:rsidR="00EC18B8" w:rsidRPr="00542AD3" w:rsidRDefault="00EC18B8" w:rsidP="00451987">
            <w:pPr>
              <w:rPr>
                <w:rFonts w:ascii="Arial" w:hAnsi="Arial" w:cs="Arial"/>
                <w:bCs/>
                <w:sz w:val="18"/>
                <w:szCs w:val="18"/>
              </w:rPr>
            </w:pPr>
          </w:p>
          <w:p w14:paraId="403196CB" w14:textId="5B9BAEA1" w:rsidR="00451987" w:rsidRPr="00542AD3" w:rsidRDefault="00EC18B8" w:rsidP="00451987">
            <w:pPr>
              <w:rPr>
                <w:rFonts w:ascii="Arial" w:hAnsi="Arial" w:cs="Arial"/>
                <w:bCs/>
                <w:sz w:val="18"/>
                <w:szCs w:val="18"/>
              </w:rPr>
            </w:pPr>
            <w:r w:rsidRPr="00542AD3">
              <w:rPr>
                <w:rFonts w:ascii="Arial" w:hAnsi="Arial" w:cs="Arial"/>
                <w:bCs/>
                <w:sz w:val="18"/>
                <w:szCs w:val="18"/>
              </w:rPr>
              <w:t xml:space="preserve">Czynność </w:t>
            </w:r>
            <w:r w:rsidR="00451987" w:rsidRPr="00542AD3">
              <w:rPr>
                <w:rFonts w:ascii="Arial" w:hAnsi="Arial" w:cs="Arial"/>
                <w:bCs/>
                <w:sz w:val="18"/>
                <w:szCs w:val="18"/>
              </w:rPr>
              <w:t>zgodn</w:t>
            </w:r>
            <w:r w:rsidRPr="00542AD3">
              <w:rPr>
                <w:rFonts w:ascii="Arial" w:hAnsi="Arial" w:cs="Arial"/>
                <w:bCs/>
                <w:sz w:val="18"/>
                <w:szCs w:val="18"/>
              </w:rPr>
              <w:t>a</w:t>
            </w:r>
            <w:r w:rsidR="00451987" w:rsidRPr="00542AD3">
              <w:rPr>
                <w:rFonts w:ascii="Arial" w:hAnsi="Arial" w:cs="Arial"/>
                <w:bCs/>
                <w:sz w:val="18"/>
                <w:szCs w:val="18"/>
              </w:rPr>
              <w:t xml:space="preserve"> z </w:t>
            </w:r>
            <w:r w:rsidRPr="00542AD3">
              <w:rPr>
                <w:rFonts w:ascii="Arial" w:hAnsi="Arial" w:cs="Arial"/>
                <w:bCs/>
                <w:sz w:val="18"/>
                <w:szCs w:val="18"/>
              </w:rPr>
              <w:t>podstawą programową kształcenia w zawodzie technik masażysta.</w:t>
            </w:r>
            <w:r w:rsidR="00451987" w:rsidRPr="00542AD3">
              <w:rPr>
                <w:rFonts w:ascii="Arial" w:hAnsi="Arial" w:cs="Arial"/>
                <w:bCs/>
                <w:sz w:val="18"/>
                <w:szCs w:val="18"/>
              </w:rPr>
              <w:t xml:space="preserve"> </w:t>
            </w:r>
          </w:p>
        </w:tc>
      </w:tr>
      <w:tr w:rsidR="00A373A0" w:rsidRPr="00542AD3" w14:paraId="75776495" w14:textId="77777777" w:rsidTr="00D87D56">
        <w:tc>
          <w:tcPr>
            <w:tcW w:w="477" w:type="dxa"/>
          </w:tcPr>
          <w:p w14:paraId="40A661ED" w14:textId="77777777" w:rsidR="00451987" w:rsidRPr="00542AD3" w:rsidRDefault="00451987" w:rsidP="00451987">
            <w:pPr>
              <w:rPr>
                <w:rFonts w:ascii="Arial" w:hAnsi="Arial" w:cs="Arial"/>
                <w:sz w:val="18"/>
                <w:szCs w:val="18"/>
              </w:rPr>
            </w:pPr>
          </w:p>
        </w:tc>
        <w:tc>
          <w:tcPr>
            <w:tcW w:w="1109" w:type="dxa"/>
          </w:tcPr>
          <w:p w14:paraId="4A079877" w14:textId="006EAFC5" w:rsidR="00451987" w:rsidRPr="00542AD3" w:rsidRDefault="00451987" w:rsidP="00451987">
            <w:pPr>
              <w:rPr>
                <w:rFonts w:ascii="Arial" w:hAnsi="Arial" w:cs="Arial"/>
                <w:sz w:val="18"/>
                <w:szCs w:val="18"/>
              </w:rPr>
            </w:pPr>
            <w:r w:rsidRPr="00542AD3">
              <w:rPr>
                <w:rFonts w:ascii="Arial" w:hAnsi="Arial" w:cs="Arial"/>
                <w:sz w:val="18"/>
                <w:szCs w:val="18"/>
              </w:rPr>
              <w:t>Załącznik nr 12 pkt 6</w:t>
            </w:r>
          </w:p>
        </w:tc>
        <w:tc>
          <w:tcPr>
            <w:tcW w:w="1838" w:type="dxa"/>
          </w:tcPr>
          <w:p w14:paraId="2070DF21" w14:textId="3BF088E5" w:rsidR="00451987" w:rsidRPr="00542AD3" w:rsidRDefault="00451987" w:rsidP="00451987">
            <w:pPr>
              <w:rPr>
                <w:rFonts w:ascii="Arial" w:hAnsi="Arial" w:cs="Arial"/>
                <w:bCs/>
                <w:sz w:val="18"/>
                <w:szCs w:val="18"/>
              </w:rPr>
            </w:pPr>
            <w:r w:rsidRPr="00542AD3">
              <w:rPr>
                <w:rFonts w:ascii="Arial" w:hAnsi="Arial" w:cs="Arial"/>
                <w:bCs/>
                <w:sz w:val="18"/>
                <w:szCs w:val="18"/>
              </w:rPr>
              <w:t>Narodowy Fundusz Zdrowia</w:t>
            </w:r>
          </w:p>
        </w:tc>
        <w:tc>
          <w:tcPr>
            <w:tcW w:w="2847" w:type="dxa"/>
          </w:tcPr>
          <w:p w14:paraId="3FAF5EC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 wymaga</w:t>
            </w:r>
          </w:p>
          <w:p w14:paraId="252CBCEC" w14:textId="45D502F1" w:rsidR="00451987" w:rsidRPr="00542AD3" w:rsidRDefault="00451987" w:rsidP="00451987">
            <w:pPr>
              <w:rPr>
                <w:rFonts w:ascii="Arial" w:hAnsi="Arial" w:cs="Arial"/>
                <w:bCs/>
                <w:sz w:val="18"/>
                <w:szCs w:val="18"/>
              </w:rPr>
            </w:pPr>
            <w:r w:rsidRPr="00542AD3">
              <w:rPr>
                <w:rFonts w:ascii="Arial" w:hAnsi="Arial" w:cs="Arial"/>
                <w:bCs/>
                <w:sz w:val="18"/>
                <w:szCs w:val="18"/>
              </w:rPr>
              <w:t>modyfikacji.</w:t>
            </w:r>
          </w:p>
        </w:tc>
        <w:tc>
          <w:tcPr>
            <w:tcW w:w="2410" w:type="dxa"/>
            <w:gridSpan w:val="2"/>
          </w:tcPr>
          <w:p w14:paraId="17DEA5E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Jeśli technik masażysta jest zawodem medycznym</w:t>
            </w:r>
          </w:p>
          <w:p w14:paraId="53904E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to wykonuje działalność leczniczą (wykonuje</w:t>
            </w:r>
          </w:p>
          <w:p w14:paraId="622B5F1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badanie pacjenta i masaż leczniczy), czyli udziela</w:t>
            </w:r>
          </w:p>
          <w:p w14:paraId="7EE1A5E1" w14:textId="0CA515AB" w:rsidR="00451987" w:rsidRPr="00542AD3" w:rsidRDefault="00451987" w:rsidP="00451987">
            <w:pPr>
              <w:rPr>
                <w:rFonts w:ascii="Arial" w:hAnsi="Arial" w:cs="Arial"/>
                <w:bCs/>
                <w:sz w:val="18"/>
                <w:szCs w:val="18"/>
              </w:rPr>
            </w:pPr>
            <w:r w:rsidRPr="00542AD3">
              <w:rPr>
                <w:rFonts w:ascii="Arial" w:hAnsi="Arial" w:cs="Arial"/>
                <w:bCs/>
                <w:sz w:val="18"/>
                <w:szCs w:val="18"/>
              </w:rPr>
              <w:t>świadczenia zdrowotnego. W konsekwencji powinien prowadzić dokumentację medyczną zgodnie z ustawą z dnia 6 listopada 2008 r. o</w:t>
            </w:r>
            <w:r w:rsidR="006313E8" w:rsidRPr="00542AD3">
              <w:rPr>
                <w:rFonts w:ascii="Arial" w:hAnsi="Arial" w:cs="Arial"/>
                <w:bCs/>
                <w:sz w:val="18"/>
                <w:szCs w:val="18"/>
              </w:rPr>
              <w:t xml:space="preserve"> </w:t>
            </w:r>
            <w:r w:rsidRPr="00542AD3">
              <w:rPr>
                <w:rFonts w:ascii="Arial" w:hAnsi="Arial" w:cs="Arial"/>
                <w:bCs/>
                <w:sz w:val="18"/>
                <w:szCs w:val="18"/>
              </w:rPr>
              <w:t>prawach pacjenta i rzeczniku praw pacjenta Sposób</w:t>
            </w:r>
          </w:p>
          <w:p w14:paraId="40586B99" w14:textId="566F4753" w:rsidR="00451987" w:rsidRPr="00542AD3" w:rsidRDefault="00451987" w:rsidP="006313E8">
            <w:pPr>
              <w:rPr>
                <w:rFonts w:ascii="Arial" w:hAnsi="Arial" w:cs="Arial"/>
                <w:bCs/>
                <w:sz w:val="18"/>
                <w:szCs w:val="18"/>
              </w:rPr>
            </w:pPr>
            <w:r w:rsidRPr="00542AD3">
              <w:rPr>
                <w:rFonts w:ascii="Arial" w:hAnsi="Arial" w:cs="Arial"/>
                <w:bCs/>
                <w:sz w:val="18"/>
                <w:szCs w:val="18"/>
              </w:rPr>
              <w:t>prowadzenia tej dokumentacji powinien być szczegółowo określony (podobnie jak karta</w:t>
            </w:r>
            <w:r w:rsidR="006313E8" w:rsidRPr="00542AD3">
              <w:rPr>
                <w:rFonts w:ascii="Arial" w:hAnsi="Arial" w:cs="Arial"/>
                <w:bCs/>
                <w:sz w:val="18"/>
                <w:szCs w:val="18"/>
              </w:rPr>
              <w:t xml:space="preserve"> </w:t>
            </w:r>
            <w:r w:rsidRPr="00542AD3">
              <w:rPr>
                <w:rFonts w:ascii="Arial" w:hAnsi="Arial" w:cs="Arial"/>
                <w:bCs/>
                <w:sz w:val="18"/>
                <w:szCs w:val="18"/>
              </w:rPr>
              <w:t>indywidualnej opieki fizjoterapeutycznej ) w</w:t>
            </w:r>
            <w:r w:rsidR="006313E8" w:rsidRPr="00542AD3">
              <w:rPr>
                <w:rFonts w:ascii="Arial" w:hAnsi="Arial" w:cs="Arial"/>
                <w:bCs/>
                <w:sz w:val="18"/>
                <w:szCs w:val="18"/>
              </w:rPr>
              <w:t xml:space="preserve"> </w:t>
            </w:r>
            <w:r w:rsidRPr="00542AD3">
              <w:rPr>
                <w:rFonts w:ascii="Arial" w:hAnsi="Arial" w:cs="Arial"/>
                <w:bCs/>
                <w:sz w:val="18"/>
                <w:szCs w:val="18"/>
              </w:rPr>
              <w:t>rozporządzeniu w sprawie dokumentacji medycznej.</w:t>
            </w:r>
          </w:p>
        </w:tc>
        <w:tc>
          <w:tcPr>
            <w:tcW w:w="2268" w:type="dxa"/>
          </w:tcPr>
          <w:p w14:paraId="7D49C72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Proponuję następujące brzmienie</w:t>
            </w:r>
          </w:p>
          <w:p w14:paraId="12696DF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przepisu:</w:t>
            </w:r>
          </w:p>
          <w:p w14:paraId="71AC9E6E"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Proponowana treść zapisu:</w:t>
            </w:r>
          </w:p>
          <w:p w14:paraId="0646CBE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"6. Prowadzenie i udostępnianie</w:t>
            </w:r>
          </w:p>
          <w:p w14:paraId="65097D7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dokumentacji medycznej na zasadach</w:t>
            </w:r>
          </w:p>
          <w:p w14:paraId="3820081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określonych w ustawie z dnia 6 listopada 2008 r. o prawach pacjenta i</w:t>
            </w:r>
          </w:p>
          <w:p w14:paraId="1B249976" w14:textId="3FE23DFB" w:rsidR="00451987" w:rsidRPr="00542AD3" w:rsidRDefault="00451987" w:rsidP="00451987">
            <w:pPr>
              <w:rPr>
                <w:rFonts w:ascii="Arial" w:hAnsi="Arial" w:cs="Arial"/>
                <w:sz w:val="18"/>
                <w:szCs w:val="18"/>
              </w:rPr>
            </w:pPr>
            <w:r w:rsidRPr="00542AD3">
              <w:rPr>
                <w:rFonts w:ascii="Arial" w:hAnsi="Arial" w:cs="Arial"/>
                <w:bCs/>
                <w:sz w:val="18"/>
                <w:szCs w:val="18"/>
              </w:rPr>
              <w:t>Rzeczniku Praw Pacjenta oraz jej archiwizowanie".</w:t>
            </w:r>
          </w:p>
        </w:tc>
        <w:tc>
          <w:tcPr>
            <w:tcW w:w="2942" w:type="dxa"/>
          </w:tcPr>
          <w:p w14:paraId="0874143E" w14:textId="7E874FCB"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EC18B8" w:rsidRPr="00542AD3">
              <w:rPr>
                <w:rFonts w:ascii="Arial" w:hAnsi="Arial" w:cs="Arial"/>
                <w:bCs/>
                <w:sz w:val="18"/>
                <w:szCs w:val="18"/>
              </w:rPr>
              <w:t>.</w:t>
            </w:r>
          </w:p>
          <w:p w14:paraId="2212BA0A" w14:textId="77777777" w:rsidR="00EC18B8" w:rsidRPr="00542AD3" w:rsidRDefault="00EC18B8" w:rsidP="00451987">
            <w:pPr>
              <w:rPr>
                <w:rFonts w:ascii="Arial" w:hAnsi="Arial" w:cs="Arial"/>
                <w:bCs/>
                <w:sz w:val="18"/>
                <w:szCs w:val="18"/>
              </w:rPr>
            </w:pPr>
          </w:p>
          <w:p w14:paraId="79B6B3DF" w14:textId="69167FC3" w:rsidR="00451987" w:rsidRPr="00542AD3" w:rsidRDefault="00451987" w:rsidP="00451987">
            <w:pPr>
              <w:rPr>
                <w:rFonts w:ascii="Arial" w:hAnsi="Arial" w:cs="Arial"/>
                <w:bCs/>
                <w:sz w:val="18"/>
                <w:szCs w:val="18"/>
              </w:rPr>
            </w:pPr>
            <w:r w:rsidRPr="00542AD3">
              <w:rPr>
                <w:rFonts w:ascii="Arial" w:hAnsi="Arial" w:cs="Arial"/>
                <w:bCs/>
                <w:sz w:val="18"/>
                <w:szCs w:val="18"/>
              </w:rPr>
              <w:t>Usunięto przepis w związku z uwagą RCL</w:t>
            </w:r>
          </w:p>
          <w:p w14:paraId="653BF00F" w14:textId="77777777" w:rsidR="00EC18B8" w:rsidRPr="00542AD3" w:rsidRDefault="00451987" w:rsidP="00451987">
            <w:pPr>
              <w:rPr>
                <w:rFonts w:ascii="Arial" w:hAnsi="Arial" w:cs="Arial"/>
                <w:bCs/>
                <w:sz w:val="18"/>
                <w:szCs w:val="18"/>
              </w:rPr>
            </w:pPr>
            <w:r w:rsidRPr="00542AD3">
              <w:rPr>
                <w:rFonts w:ascii="Arial" w:hAnsi="Arial" w:cs="Arial"/>
                <w:bCs/>
                <w:sz w:val="18"/>
                <w:szCs w:val="18"/>
              </w:rPr>
              <w:t xml:space="preserve"> </w:t>
            </w:r>
          </w:p>
          <w:p w14:paraId="386530BB" w14:textId="77777777" w:rsidR="00451987" w:rsidRPr="00542AD3" w:rsidRDefault="00451987" w:rsidP="00451987">
            <w:pPr>
              <w:rPr>
                <w:rFonts w:ascii="Arial" w:hAnsi="Arial" w:cs="Arial"/>
                <w:bCs/>
                <w:sz w:val="18"/>
                <w:szCs w:val="18"/>
              </w:rPr>
            </w:pPr>
          </w:p>
          <w:p w14:paraId="1D0B4596" w14:textId="77777777" w:rsidR="00451987" w:rsidRPr="00542AD3" w:rsidRDefault="00451987" w:rsidP="00451987">
            <w:pPr>
              <w:rPr>
                <w:rFonts w:ascii="Arial" w:hAnsi="Arial" w:cs="Arial"/>
                <w:bCs/>
                <w:sz w:val="18"/>
                <w:szCs w:val="18"/>
              </w:rPr>
            </w:pPr>
          </w:p>
          <w:p w14:paraId="66200547" w14:textId="477549D0" w:rsidR="00451987" w:rsidRPr="00542AD3" w:rsidRDefault="00451987" w:rsidP="00451987">
            <w:pPr>
              <w:rPr>
                <w:rFonts w:ascii="Arial" w:hAnsi="Arial" w:cs="Arial"/>
                <w:bCs/>
                <w:sz w:val="18"/>
                <w:szCs w:val="18"/>
              </w:rPr>
            </w:pPr>
          </w:p>
        </w:tc>
      </w:tr>
      <w:tr w:rsidR="00A373A0" w:rsidRPr="00542AD3" w14:paraId="76FDB4E3" w14:textId="77777777" w:rsidTr="00D87D56">
        <w:tc>
          <w:tcPr>
            <w:tcW w:w="477" w:type="dxa"/>
          </w:tcPr>
          <w:p w14:paraId="0ADA7A5F" w14:textId="77777777" w:rsidR="00451987" w:rsidRPr="00542AD3" w:rsidRDefault="00451987" w:rsidP="00451987">
            <w:pPr>
              <w:rPr>
                <w:rFonts w:ascii="Arial" w:hAnsi="Arial" w:cs="Arial"/>
                <w:sz w:val="18"/>
                <w:szCs w:val="18"/>
              </w:rPr>
            </w:pPr>
          </w:p>
        </w:tc>
        <w:tc>
          <w:tcPr>
            <w:tcW w:w="1109" w:type="dxa"/>
          </w:tcPr>
          <w:p w14:paraId="7A9556D0" w14:textId="3B712CFA" w:rsidR="00451987" w:rsidRPr="00542AD3" w:rsidRDefault="00451987" w:rsidP="00451987">
            <w:pPr>
              <w:rPr>
                <w:rFonts w:ascii="Arial" w:hAnsi="Arial" w:cs="Arial"/>
                <w:sz w:val="18"/>
                <w:szCs w:val="18"/>
              </w:rPr>
            </w:pPr>
            <w:r w:rsidRPr="00542AD3">
              <w:rPr>
                <w:rFonts w:ascii="Arial" w:hAnsi="Arial" w:cs="Arial"/>
                <w:sz w:val="18"/>
                <w:szCs w:val="18"/>
              </w:rPr>
              <w:t>Załącznik nr 12 pkt 6</w:t>
            </w:r>
          </w:p>
        </w:tc>
        <w:tc>
          <w:tcPr>
            <w:tcW w:w="1838" w:type="dxa"/>
          </w:tcPr>
          <w:p w14:paraId="4E3074A1" w14:textId="23A23382"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33F72320" w14:textId="58AF3FFE" w:rsidR="00451987" w:rsidRPr="00542AD3" w:rsidRDefault="00451987" w:rsidP="00451987">
            <w:pPr>
              <w:rPr>
                <w:rFonts w:ascii="Arial" w:hAnsi="Arial" w:cs="Arial"/>
                <w:bCs/>
                <w:sz w:val="18"/>
                <w:szCs w:val="18"/>
              </w:rPr>
            </w:pPr>
            <w:r w:rsidRPr="00542AD3">
              <w:rPr>
                <w:rFonts w:ascii="Arial" w:eastAsia="Times New Roman" w:hAnsi="Arial" w:cs="Arial"/>
                <w:bCs/>
                <w:sz w:val="18"/>
                <w:szCs w:val="18"/>
                <w:lang w:eastAsia="pl-PL"/>
              </w:rPr>
              <w:t>Jest: prowadzenie i archiwizowanie dokumentacji związanej z wykonywanymi czynnościami zawodowymi</w:t>
            </w:r>
          </w:p>
        </w:tc>
        <w:tc>
          <w:tcPr>
            <w:tcW w:w="2410" w:type="dxa"/>
            <w:gridSpan w:val="2"/>
          </w:tcPr>
          <w:p w14:paraId="2B0B45EA" w14:textId="5636C8C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Masażysta w szczególności: dokonuje oceny stanu zdrowia pacjenta na potrzeby masażu, wykonuje pomiary biometryczne, zakresy ruchów kończyn, siły mięśniowej itp., ocenia obrzęki przed masażem limfatycznym, ocenia stan pacjenta w trakcie i po </w:t>
            </w:r>
            <w:r w:rsidRPr="00542AD3">
              <w:rPr>
                <w:rFonts w:ascii="Arial" w:hAnsi="Arial" w:cs="Arial"/>
                <w:bCs/>
                <w:sz w:val="18"/>
                <w:szCs w:val="18"/>
              </w:rPr>
              <w:lastRenderedPageBreak/>
              <w:t>zabiegu. W tym zakresie, winien prowadzić samodzielnie, co najmniej częściową, dokumentację medyczną</w:t>
            </w:r>
          </w:p>
        </w:tc>
        <w:tc>
          <w:tcPr>
            <w:tcW w:w="2268" w:type="dxa"/>
          </w:tcPr>
          <w:p w14:paraId="6A85D9D4" w14:textId="0EC0EAB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Winno być: prowadzenie i archiwizowanie dokumentacji medycznej związanej z wykonywanymi czynnościami zawodowymi, w tym na zlecenie lekarza lub fizjoterapeuty</w:t>
            </w:r>
          </w:p>
        </w:tc>
        <w:tc>
          <w:tcPr>
            <w:tcW w:w="2942" w:type="dxa"/>
          </w:tcPr>
          <w:p w14:paraId="08531B35" w14:textId="77777777" w:rsidR="00EC18B8" w:rsidRPr="00542AD3" w:rsidRDefault="00451987" w:rsidP="00451987">
            <w:pPr>
              <w:spacing w:after="160" w:line="259" w:lineRule="auto"/>
              <w:rPr>
                <w:rFonts w:ascii="Arial" w:hAnsi="Arial" w:cs="Arial"/>
                <w:bCs/>
                <w:sz w:val="18"/>
                <w:szCs w:val="18"/>
              </w:rPr>
            </w:pPr>
            <w:r w:rsidRPr="00542AD3">
              <w:rPr>
                <w:rFonts w:ascii="Arial" w:hAnsi="Arial" w:cs="Arial"/>
                <w:bCs/>
                <w:sz w:val="18"/>
                <w:szCs w:val="18"/>
              </w:rPr>
              <w:t>Uwaga nieuwzględniona</w:t>
            </w:r>
            <w:r w:rsidR="00EC18B8" w:rsidRPr="00542AD3">
              <w:rPr>
                <w:rFonts w:ascii="Arial" w:hAnsi="Arial" w:cs="Arial"/>
                <w:bCs/>
                <w:sz w:val="18"/>
                <w:szCs w:val="18"/>
              </w:rPr>
              <w:t>.</w:t>
            </w:r>
          </w:p>
          <w:p w14:paraId="19F903FD" w14:textId="774763C4" w:rsidR="00451987" w:rsidRPr="00542AD3" w:rsidRDefault="00EC18B8" w:rsidP="00451987">
            <w:pPr>
              <w:spacing w:after="160" w:line="259" w:lineRule="auto"/>
              <w:rPr>
                <w:rFonts w:ascii="Arial" w:hAnsi="Arial" w:cs="Arial"/>
                <w:bCs/>
                <w:sz w:val="18"/>
                <w:szCs w:val="18"/>
              </w:rPr>
            </w:pPr>
            <w:r w:rsidRPr="00542AD3">
              <w:rPr>
                <w:rFonts w:ascii="Arial" w:hAnsi="Arial" w:cs="Arial"/>
                <w:bCs/>
                <w:sz w:val="18"/>
                <w:szCs w:val="18"/>
              </w:rPr>
              <w:t>P</w:t>
            </w:r>
            <w:r w:rsidR="00451987" w:rsidRPr="00542AD3">
              <w:rPr>
                <w:rFonts w:ascii="Arial" w:hAnsi="Arial" w:cs="Arial"/>
                <w:bCs/>
                <w:sz w:val="18"/>
                <w:szCs w:val="18"/>
              </w:rPr>
              <w:t>kt usunięty w związku z uwagami RCL dot. dokumentacji medycznej.</w:t>
            </w:r>
          </w:p>
          <w:p w14:paraId="2C028038" w14:textId="77777777" w:rsidR="00451987" w:rsidRPr="00542AD3" w:rsidRDefault="00451987" w:rsidP="00451987">
            <w:pPr>
              <w:rPr>
                <w:rFonts w:ascii="Arial" w:hAnsi="Arial" w:cs="Arial"/>
                <w:bCs/>
                <w:sz w:val="18"/>
                <w:szCs w:val="18"/>
              </w:rPr>
            </w:pPr>
          </w:p>
        </w:tc>
      </w:tr>
      <w:tr w:rsidR="00A373A0" w:rsidRPr="00542AD3" w14:paraId="4A679868" w14:textId="77777777" w:rsidTr="00D87D56">
        <w:tc>
          <w:tcPr>
            <w:tcW w:w="477" w:type="dxa"/>
          </w:tcPr>
          <w:p w14:paraId="3EF4A0F6" w14:textId="77777777" w:rsidR="00451987" w:rsidRPr="00542AD3" w:rsidRDefault="00451987" w:rsidP="00451987">
            <w:pPr>
              <w:rPr>
                <w:rFonts w:ascii="Arial" w:hAnsi="Arial" w:cs="Arial"/>
                <w:sz w:val="18"/>
                <w:szCs w:val="18"/>
              </w:rPr>
            </w:pPr>
          </w:p>
        </w:tc>
        <w:tc>
          <w:tcPr>
            <w:tcW w:w="1109" w:type="dxa"/>
          </w:tcPr>
          <w:p w14:paraId="49CFD542" w14:textId="7A537E02" w:rsidR="00451987" w:rsidRPr="00542AD3" w:rsidRDefault="00451987" w:rsidP="00451987">
            <w:pPr>
              <w:rPr>
                <w:rFonts w:ascii="Arial" w:hAnsi="Arial" w:cs="Arial"/>
                <w:sz w:val="18"/>
                <w:szCs w:val="18"/>
              </w:rPr>
            </w:pPr>
            <w:r w:rsidRPr="00542AD3">
              <w:rPr>
                <w:rFonts w:ascii="Arial" w:hAnsi="Arial" w:cs="Arial"/>
                <w:sz w:val="18"/>
                <w:szCs w:val="18"/>
              </w:rPr>
              <w:t>Załącznik nr 12 pkt 6</w:t>
            </w:r>
          </w:p>
        </w:tc>
        <w:tc>
          <w:tcPr>
            <w:tcW w:w="1838" w:type="dxa"/>
          </w:tcPr>
          <w:p w14:paraId="4535214A" w14:textId="73078FB3" w:rsidR="00451987" w:rsidRPr="00542AD3" w:rsidRDefault="00451987" w:rsidP="00451987">
            <w:pPr>
              <w:rPr>
                <w:rFonts w:ascii="Arial" w:hAnsi="Arial" w:cs="Arial"/>
                <w:bCs/>
                <w:sz w:val="18"/>
                <w:szCs w:val="18"/>
              </w:rPr>
            </w:pPr>
            <w:r w:rsidRPr="00542AD3">
              <w:rPr>
                <w:rFonts w:ascii="Arial" w:hAnsi="Arial" w:cs="Arial"/>
                <w:bCs/>
                <w:sz w:val="18"/>
                <w:szCs w:val="18"/>
              </w:rPr>
              <w:t>Krajowa Sekcja Niewidomych Masażystów i Fizjoterapeutów</w:t>
            </w:r>
          </w:p>
        </w:tc>
        <w:tc>
          <w:tcPr>
            <w:tcW w:w="2847" w:type="dxa"/>
          </w:tcPr>
          <w:p w14:paraId="224AE555" w14:textId="797727C7" w:rsidR="00451987" w:rsidRPr="00542AD3" w:rsidRDefault="00451987" w:rsidP="00451987">
            <w:pPr>
              <w:rPr>
                <w:rFonts w:ascii="Arial" w:eastAsia="Times New Roman" w:hAnsi="Arial" w:cs="Arial"/>
                <w:bCs/>
                <w:sz w:val="18"/>
                <w:szCs w:val="18"/>
                <w:lang w:eastAsia="pl-PL"/>
              </w:rPr>
            </w:pPr>
            <w:r w:rsidRPr="00542AD3">
              <w:rPr>
                <w:rFonts w:ascii="Arial" w:hAnsi="Arial" w:cs="Arial"/>
                <w:bCs/>
                <w:sz w:val="18"/>
                <w:szCs w:val="18"/>
              </w:rPr>
              <w:t xml:space="preserve">Brak </w:t>
            </w:r>
            <w:r w:rsidR="00343A2A" w:rsidRPr="00542AD3">
              <w:rPr>
                <w:rFonts w:ascii="Arial" w:hAnsi="Arial" w:cs="Arial"/>
                <w:bCs/>
                <w:sz w:val="18"/>
                <w:szCs w:val="18"/>
              </w:rPr>
              <w:t>możliwości</w:t>
            </w:r>
            <w:r w:rsidRPr="00542AD3">
              <w:rPr>
                <w:rFonts w:ascii="Arial" w:hAnsi="Arial" w:cs="Arial"/>
                <w:bCs/>
                <w:sz w:val="18"/>
                <w:szCs w:val="18"/>
              </w:rPr>
              <w:t xml:space="preserve"> wykonania przez osoby z niepełnosprawnością wzroku czynności zawodowej opisanej w pkt 6 Załącznika nr 12 do przedmiotowego rozporządzenia polegającej na prowadzeniu i archiwizowaniu dokumentacji związanej z wykonywanymi czynnosciami zawodowymi.</w:t>
            </w:r>
          </w:p>
        </w:tc>
        <w:tc>
          <w:tcPr>
            <w:tcW w:w="2410" w:type="dxa"/>
            <w:gridSpan w:val="2"/>
          </w:tcPr>
          <w:p w14:paraId="2E4CB25D" w14:textId="42EB11A0" w:rsidR="00451987" w:rsidRPr="00542AD3" w:rsidRDefault="00343A2A" w:rsidP="00451987">
            <w:pPr>
              <w:rPr>
                <w:rFonts w:ascii="Arial" w:hAnsi="Arial" w:cs="Arial"/>
                <w:bCs/>
                <w:sz w:val="18"/>
                <w:szCs w:val="18"/>
              </w:rPr>
            </w:pPr>
            <w:r w:rsidRPr="00542AD3">
              <w:rPr>
                <w:rFonts w:ascii="Arial" w:hAnsi="Arial" w:cs="Arial"/>
                <w:bCs/>
                <w:sz w:val="18"/>
                <w:szCs w:val="18"/>
              </w:rPr>
              <w:t>Niepełnosprawność</w:t>
            </w:r>
            <w:r w:rsidR="00451987" w:rsidRPr="00542AD3">
              <w:rPr>
                <w:rFonts w:ascii="Arial" w:hAnsi="Arial" w:cs="Arial"/>
                <w:bCs/>
                <w:sz w:val="18"/>
                <w:szCs w:val="18"/>
              </w:rPr>
              <w:t xml:space="preserve"> wzroku</w:t>
            </w:r>
          </w:p>
        </w:tc>
        <w:tc>
          <w:tcPr>
            <w:tcW w:w="2268" w:type="dxa"/>
          </w:tcPr>
          <w:p w14:paraId="4F63745F" w14:textId="3331D0E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Zwolnienie osób z niepełnosprawnością wzroku z obowiązku wykonywania czynności określonej w pkt 6 Załącznika nr 12 do przedmiotowego rozporządzenia </w:t>
            </w:r>
          </w:p>
        </w:tc>
        <w:tc>
          <w:tcPr>
            <w:tcW w:w="2942" w:type="dxa"/>
          </w:tcPr>
          <w:p w14:paraId="63339734" w14:textId="08CB5A28"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EC18B8" w:rsidRPr="00542AD3">
              <w:rPr>
                <w:rFonts w:ascii="Arial" w:hAnsi="Arial" w:cs="Arial"/>
                <w:bCs/>
                <w:sz w:val="18"/>
                <w:szCs w:val="18"/>
              </w:rPr>
              <w:t>.</w:t>
            </w:r>
          </w:p>
          <w:p w14:paraId="65A1BAEF" w14:textId="77777777" w:rsidR="00EC18B8" w:rsidRPr="00542AD3" w:rsidRDefault="00EC18B8" w:rsidP="00451987">
            <w:pPr>
              <w:rPr>
                <w:rFonts w:ascii="Arial" w:hAnsi="Arial" w:cs="Arial"/>
                <w:bCs/>
                <w:sz w:val="18"/>
                <w:szCs w:val="18"/>
              </w:rPr>
            </w:pPr>
          </w:p>
          <w:p w14:paraId="5F3A525C" w14:textId="2FF20362" w:rsidR="00451987" w:rsidRPr="00542AD3" w:rsidRDefault="00451987" w:rsidP="00451987">
            <w:pPr>
              <w:rPr>
                <w:rFonts w:ascii="Arial" w:hAnsi="Arial" w:cs="Arial"/>
                <w:bCs/>
                <w:sz w:val="18"/>
                <w:szCs w:val="18"/>
              </w:rPr>
            </w:pPr>
            <w:r w:rsidRPr="00542AD3">
              <w:rPr>
                <w:rFonts w:ascii="Arial" w:hAnsi="Arial" w:cs="Arial"/>
                <w:bCs/>
                <w:sz w:val="18"/>
                <w:szCs w:val="18"/>
              </w:rPr>
              <w:t>Przepi</w:t>
            </w:r>
            <w:r w:rsidR="00D22D68" w:rsidRPr="00542AD3">
              <w:rPr>
                <w:rFonts w:ascii="Arial" w:hAnsi="Arial" w:cs="Arial"/>
                <w:bCs/>
                <w:sz w:val="18"/>
                <w:szCs w:val="18"/>
              </w:rPr>
              <w:t>s</w:t>
            </w:r>
            <w:r w:rsidRPr="00542AD3">
              <w:rPr>
                <w:rFonts w:ascii="Arial" w:hAnsi="Arial" w:cs="Arial"/>
                <w:bCs/>
                <w:sz w:val="18"/>
                <w:szCs w:val="18"/>
              </w:rPr>
              <w:t xml:space="preserve"> usunięto w związku z uwagami RCL dot. dokumentacji medycznej.</w:t>
            </w:r>
          </w:p>
          <w:p w14:paraId="35745181" w14:textId="2C5BCD6F" w:rsidR="00451987" w:rsidRPr="00542AD3" w:rsidRDefault="00451987" w:rsidP="00451987">
            <w:pPr>
              <w:rPr>
                <w:rFonts w:ascii="Arial" w:hAnsi="Arial" w:cs="Arial"/>
                <w:bCs/>
                <w:sz w:val="18"/>
                <w:szCs w:val="18"/>
              </w:rPr>
            </w:pPr>
          </w:p>
        </w:tc>
      </w:tr>
      <w:tr w:rsidR="00A373A0" w:rsidRPr="00542AD3" w14:paraId="60103644" w14:textId="77777777" w:rsidTr="00D25CB8">
        <w:tc>
          <w:tcPr>
            <w:tcW w:w="13891" w:type="dxa"/>
            <w:gridSpan w:val="8"/>
          </w:tcPr>
          <w:p w14:paraId="4D08A78A" w14:textId="18E0BFDA"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13 – TECHNIK ORTOPEDA</w:t>
            </w:r>
          </w:p>
        </w:tc>
      </w:tr>
      <w:tr w:rsidR="00A373A0" w:rsidRPr="00542AD3" w14:paraId="7D190BA1" w14:textId="77777777" w:rsidTr="00D87D56">
        <w:tc>
          <w:tcPr>
            <w:tcW w:w="477" w:type="dxa"/>
          </w:tcPr>
          <w:p w14:paraId="573D2DC2" w14:textId="77777777" w:rsidR="00451987" w:rsidRPr="00542AD3" w:rsidRDefault="00451987" w:rsidP="00451987">
            <w:pPr>
              <w:rPr>
                <w:rFonts w:ascii="Arial" w:hAnsi="Arial" w:cs="Arial"/>
                <w:sz w:val="18"/>
                <w:szCs w:val="18"/>
              </w:rPr>
            </w:pPr>
          </w:p>
        </w:tc>
        <w:tc>
          <w:tcPr>
            <w:tcW w:w="1109" w:type="dxa"/>
          </w:tcPr>
          <w:p w14:paraId="61115400" w14:textId="4DF3063A"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13 </w:t>
            </w:r>
          </w:p>
        </w:tc>
        <w:tc>
          <w:tcPr>
            <w:tcW w:w="1838" w:type="dxa"/>
          </w:tcPr>
          <w:p w14:paraId="70D06CBF" w14:textId="30D12D55"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4EF3C146" w14:textId="77777777"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Opisane w załączniku nr 13 zadania daleko wykraczają poza uprawnienia technika, w szczególności w zakresie możliwości prowadzenia oceny stanu funkcjonalnego,  do której kompetencje posiadają fizjoterapeuci – zob. art. 4 ust. 2 pkt 1 ustawy z dnia 25 września 2015 r. o zawodzie fizjoterapeuty.</w:t>
            </w:r>
          </w:p>
          <w:p w14:paraId="06E8D90C" w14:textId="784A6E92" w:rsidR="00451987" w:rsidRPr="00542AD3" w:rsidRDefault="00451987" w:rsidP="00451987">
            <w:pPr>
              <w:rPr>
                <w:rFonts w:ascii="Arial" w:hAnsi="Arial" w:cs="Arial"/>
                <w:bCs/>
                <w:sz w:val="18"/>
                <w:szCs w:val="18"/>
              </w:rPr>
            </w:pPr>
            <w:r w:rsidRPr="00542AD3">
              <w:rPr>
                <w:rFonts w:ascii="Arial" w:hAnsi="Arial" w:cs="Arial"/>
                <w:sz w:val="18"/>
                <w:szCs w:val="18"/>
              </w:rPr>
              <w:t>Ponadto zaopatrzenie w wyroby medyczne może być zlecane przez specjalistę fizjoterapii oraz fizjoterapeutę posiadającego wykształcenie na poziomie magistra, stąd proponujemy poszerzenie pkt 2.</w:t>
            </w:r>
          </w:p>
        </w:tc>
        <w:tc>
          <w:tcPr>
            <w:tcW w:w="2410" w:type="dxa"/>
            <w:gridSpan w:val="2"/>
          </w:tcPr>
          <w:p w14:paraId="2DDB4600" w14:textId="77777777" w:rsidR="00451987" w:rsidRPr="00542AD3" w:rsidRDefault="00451987" w:rsidP="00451987">
            <w:pPr>
              <w:rPr>
                <w:rFonts w:ascii="Arial" w:hAnsi="Arial" w:cs="Arial"/>
                <w:bCs/>
                <w:sz w:val="18"/>
                <w:szCs w:val="18"/>
              </w:rPr>
            </w:pPr>
          </w:p>
        </w:tc>
        <w:tc>
          <w:tcPr>
            <w:tcW w:w="2268" w:type="dxa"/>
          </w:tcPr>
          <w:p w14:paraId="5A80D69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  </w:t>
            </w:r>
            <w:r w:rsidRPr="00542AD3">
              <w:rPr>
                <w:rFonts w:ascii="Arial" w:hAnsi="Arial" w:cs="Arial"/>
                <w:bCs/>
                <w:strike/>
                <w:sz w:val="18"/>
                <w:szCs w:val="18"/>
              </w:rPr>
              <w:t xml:space="preserve">Ocenianie stanu funkcjonalnego pacjenta wymagającego zaopatrzenia w wyroby medyczne oraz </w:t>
            </w:r>
            <w:r w:rsidRPr="00542AD3">
              <w:rPr>
                <w:rFonts w:ascii="Arial" w:hAnsi="Arial" w:cs="Arial"/>
                <w:bCs/>
                <w:sz w:val="18"/>
                <w:szCs w:val="18"/>
              </w:rPr>
              <w:t>projektowanie i wykonywanie wyrobów medycznych.”</w:t>
            </w:r>
          </w:p>
          <w:p w14:paraId="1BB4588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„1.5.  Projektowanie lub dobór wyrobu medycznego, we współpracy z interdyscyplinarnym zespołem terapeutycznym albo </w:t>
            </w:r>
            <w:r w:rsidRPr="00542AD3">
              <w:rPr>
                <w:rFonts w:ascii="Arial" w:hAnsi="Arial" w:cs="Arial"/>
                <w:b/>
                <w:sz w:val="18"/>
                <w:szCs w:val="18"/>
              </w:rPr>
              <w:t>na zlecenie</w:t>
            </w:r>
            <w:r w:rsidRPr="00542AD3">
              <w:rPr>
                <w:rFonts w:ascii="Arial" w:hAnsi="Arial" w:cs="Arial"/>
                <w:bCs/>
                <w:sz w:val="18"/>
                <w:szCs w:val="18"/>
              </w:rPr>
              <w:t xml:space="preserve"> </w:t>
            </w:r>
            <w:r w:rsidRPr="00542AD3">
              <w:rPr>
                <w:rFonts w:ascii="Arial" w:hAnsi="Arial" w:cs="Arial"/>
                <w:b/>
                <w:sz w:val="18"/>
                <w:szCs w:val="18"/>
              </w:rPr>
              <w:t>fizjoterapeuty</w:t>
            </w:r>
            <w:r w:rsidRPr="00542AD3">
              <w:rPr>
                <w:rFonts w:ascii="Arial" w:hAnsi="Arial" w:cs="Arial"/>
                <w:bCs/>
                <w:sz w:val="18"/>
                <w:szCs w:val="18"/>
              </w:rPr>
              <w:t>.”</w:t>
            </w:r>
          </w:p>
          <w:p w14:paraId="70B45947" w14:textId="77777777" w:rsidR="00451987" w:rsidRPr="00542AD3" w:rsidRDefault="00451987" w:rsidP="00451987">
            <w:pPr>
              <w:rPr>
                <w:rFonts w:ascii="Arial" w:hAnsi="Arial" w:cs="Arial"/>
                <w:bCs/>
                <w:sz w:val="18"/>
                <w:szCs w:val="18"/>
              </w:rPr>
            </w:pPr>
          </w:p>
          <w:p w14:paraId="51D1E1C4"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Usunięcie punktów 1.5.4 i 1.5.5.</w:t>
            </w:r>
          </w:p>
          <w:p w14:paraId="7BCF0879" w14:textId="77777777" w:rsidR="00451987" w:rsidRPr="00542AD3" w:rsidRDefault="00451987" w:rsidP="00451987">
            <w:pPr>
              <w:rPr>
                <w:rFonts w:ascii="Arial" w:hAnsi="Arial" w:cs="Arial"/>
                <w:bCs/>
                <w:sz w:val="18"/>
                <w:szCs w:val="18"/>
              </w:rPr>
            </w:pPr>
          </w:p>
          <w:p w14:paraId="5084F5D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„2. Opracowywanie indywidualnego planu zaopatrzenia w wyroby medyczne zgodnie z zaleceniami lekarza, </w:t>
            </w:r>
            <w:r w:rsidRPr="00542AD3">
              <w:rPr>
                <w:rFonts w:ascii="Arial" w:hAnsi="Arial" w:cs="Arial"/>
                <w:bCs/>
                <w:strike/>
                <w:sz w:val="18"/>
                <w:szCs w:val="18"/>
              </w:rPr>
              <w:t>specjalisty</w:t>
            </w:r>
            <w:r w:rsidRPr="00542AD3">
              <w:rPr>
                <w:rFonts w:ascii="Arial" w:hAnsi="Arial" w:cs="Arial"/>
                <w:bCs/>
                <w:sz w:val="18"/>
                <w:szCs w:val="18"/>
              </w:rPr>
              <w:t xml:space="preserve"> fizjoterapeuty </w:t>
            </w:r>
            <w:r w:rsidRPr="00542AD3">
              <w:rPr>
                <w:rFonts w:ascii="Arial" w:hAnsi="Arial" w:cs="Arial"/>
                <w:bCs/>
                <w:sz w:val="18"/>
                <w:szCs w:val="18"/>
              </w:rPr>
              <w:lastRenderedPageBreak/>
              <w:t>oraz potrzebami pacjenta.”</w:t>
            </w:r>
          </w:p>
          <w:p w14:paraId="17D89B9E" w14:textId="77777777" w:rsidR="00451987" w:rsidRPr="00542AD3" w:rsidRDefault="00451987" w:rsidP="00451987">
            <w:pPr>
              <w:rPr>
                <w:rFonts w:ascii="Arial" w:hAnsi="Arial" w:cs="Arial"/>
                <w:bCs/>
                <w:sz w:val="18"/>
                <w:szCs w:val="18"/>
              </w:rPr>
            </w:pPr>
          </w:p>
          <w:p w14:paraId="50194105" w14:textId="6BD6B3B1" w:rsidR="00451987" w:rsidRPr="00542AD3" w:rsidRDefault="00451987" w:rsidP="00451987">
            <w:pPr>
              <w:rPr>
                <w:rFonts w:ascii="Arial" w:hAnsi="Arial" w:cs="Arial"/>
                <w:bCs/>
                <w:sz w:val="18"/>
                <w:szCs w:val="18"/>
              </w:rPr>
            </w:pPr>
            <w:r w:rsidRPr="00542AD3">
              <w:rPr>
                <w:rFonts w:ascii="Arial" w:hAnsi="Arial" w:cs="Arial"/>
                <w:bCs/>
                <w:sz w:val="18"/>
                <w:szCs w:val="18"/>
              </w:rPr>
              <w:t>Usunięcie punktu 3.1.1.</w:t>
            </w:r>
          </w:p>
        </w:tc>
        <w:tc>
          <w:tcPr>
            <w:tcW w:w="2942" w:type="dxa"/>
          </w:tcPr>
          <w:p w14:paraId="0453B890" w14:textId="1AD3A709"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Uwagi </w:t>
            </w:r>
            <w:r w:rsidR="009E1D75" w:rsidRPr="00542AD3">
              <w:rPr>
                <w:rFonts w:ascii="Arial" w:hAnsi="Arial" w:cs="Arial"/>
                <w:bCs/>
                <w:sz w:val="18"/>
                <w:szCs w:val="18"/>
              </w:rPr>
              <w:t xml:space="preserve">częściowo </w:t>
            </w:r>
            <w:r w:rsidR="00153E73" w:rsidRPr="00542AD3">
              <w:rPr>
                <w:rFonts w:ascii="Arial" w:hAnsi="Arial" w:cs="Arial"/>
                <w:bCs/>
                <w:sz w:val="18"/>
                <w:szCs w:val="18"/>
              </w:rPr>
              <w:t>uwzględnion</w:t>
            </w:r>
            <w:r w:rsidR="00F168B9" w:rsidRPr="00542AD3">
              <w:rPr>
                <w:rFonts w:ascii="Arial" w:hAnsi="Arial" w:cs="Arial"/>
                <w:bCs/>
                <w:sz w:val="18"/>
                <w:szCs w:val="18"/>
              </w:rPr>
              <w:t>e</w:t>
            </w:r>
          </w:p>
          <w:p w14:paraId="6962D114" w14:textId="77777777" w:rsidR="00451987" w:rsidRPr="00542AD3" w:rsidRDefault="00451987" w:rsidP="00451987">
            <w:pPr>
              <w:rPr>
                <w:rFonts w:ascii="Arial" w:hAnsi="Arial" w:cs="Arial"/>
                <w:bCs/>
                <w:sz w:val="18"/>
                <w:szCs w:val="18"/>
              </w:rPr>
            </w:pPr>
          </w:p>
          <w:p w14:paraId="0EB07FAB" w14:textId="670A2451" w:rsidR="00451987" w:rsidRPr="00542AD3" w:rsidRDefault="00451987" w:rsidP="00451987">
            <w:pPr>
              <w:rPr>
                <w:rFonts w:ascii="Arial" w:hAnsi="Arial" w:cs="Arial"/>
                <w:bCs/>
                <w:sz w:val="18"/>
                <w:szCs w:val="18"/>
              </w:rPr>
            </w:pPr>
            <w:r w:rsidRPr="00542AD3">
              <w:rPr>
                <w:rFonts w:ascii="Arial" w:hAnsi="Arial" w:cs="Arial"/>
                <w:bCs/>
                <w:sz w:val="18"/>
                <w:szCs w:val="18"/>
              </w:rPr>
              <w:t>Ad. 1</w:t>
            </w:r>
            <w:r w:rsidR="009E1D75" w:rsidRPr="00542AD3">
              <w:rPr>
                <w:rFonts w:ascii="Arial" w:hAnsi="Arial" w:cs="Arial"/>
                <w:bCs/>
                <w:sz w:val="18"/>
                <w:szCs w:val="18"/>
              </w:rPr>
              <w:t>, 1.5.4.</w:t>
            </w:r>
            <w:r w:rsidR="00962755" w:rsidRPr="00542AD3">
              <w:rPr>
                <w:rFonts w:ascii="Arial" w:hAnsi="Arial" w:cs="Arial"/>
                <w:bCs/>
                <w:sz w:val="18"/>
                <w:szCs w:val="18"/>
              </w:rPr>
              <w:t>,</w:t>
            </w:r>
            <w:r w:rsidR="009E1D75" w:rsidRPr="00542AD3">
              <w:rPr>
                <w:rFonts w:ascii="Arial" w:hAnsi="Arial" w:cs="Arial"/>
                <w:bCs/>
                <w:sz w:val="18"/>
                <w:szCs w:val="18"/>
              </w:rPr>
              <w:t xml:space="preserve"> 1.5.5</w:t>
            </w:r>
            <w:r w:rsidR="00962755" w:rsidRPr="00542AD3">
              <w:rPr>
                <w:rFonts w:ascii="Arial" w:hAnsi="Arial" w:cs="Arial"/>
                <w:bCs/>
                <w:sz w:val="18"/>
                <w:szCs w:val="18"/>
              </w:rPr>
              <w:t>. i 3.1.1.</w:t>
            </w:r>
            <w:r w:rsidR="00153E73" w:rsidRPr="00542AD3">
              <w:rPr>
                <w:rFonts w:ascii="Arial" w:hAnsi="Arial" w:cs="Arial"/>
                <w:bCs/>
                <w:sz w:val="18"/>
                <w:szCs w:val="18"/>
              </w:rPr>
              <w:t xml:space="preserve"> </w:t>
            </w:r>
            <w:r w:rsidR="00F168B9" w:rsidRPr="00542AD3">
              <w:rPr>
                <w:rFonts w:ascii="Arial" w:hAnsi="Arial" w:cs="Arial"/>
                <w:bCs/>
                <w:sz w:val="18"/>
                <w:szCs w:val="18"/>
              </w:rPr>
              <w:t xml:space="preserve"> </w:t>
            </w:r>
            <w:r w:rsidR="00F628C2" w:rsidRPr="00542AD3">
              <w:rPr>
                <w:rFonts w:ascii="Arial" w:hAnsi="Arial" w:cs="Arial"/>
                <w:bCs/>
                <w:sz w:val="18"/>
                <w:szCs w:val="18"/>
              </w:rPr>
              <w:t xml:space="preserve">uwagi nie zostały uwzględnione, ponieważ brzmienie tych czynności jest </w:t>
            </w:r>
            <w:r w:rsidR="00F168B9" w:rsidRPr="00542AD3">
              <w:rPr>
                <w:rFonts w:ascii="Arial" w:hAnsi="Arial" w:cs="Arial"/>
                <w:bCs/>
                <w:sz w:val="18"/>
                <w:szCs w:val="18"/>
              </w:rPr>
              <w:t>zgodne z podstawą programową kształcenia w zawodzie technik ortopeda.</w:t>
            </w:r>
          </w:p>
          <w:p w14:paraId="2ABAB4DA" w14:textId="77777777" w:rsidR="00F168B9" w:rsidRPr="00542AD3" w:rsidRDefault="00F168B9" w:rsidP="00451987">
            <w:pPr>
              <w:rPr>
                <w:rFonts w:ascii="Arial" w:hAnsi="Arial" w:cs="Arial"/>
                <w:bCs/>
                <w:sz w:val="18"/>
                <w:szCs w:val="18"/>
              </w:rPr>
            </w:pPr>
          </w:p>
          <w:p w14:paraId="1EF09FC1" w14:textId="39410F18" w:rsidR="00451987" w:rsidRPr="00542AD3" w:rsidRDefault="00451987" w:rsidP="00451987">
            <w:pPr>
              <w:rPr>
                <w:rFonts w:ascii="Arial" w:hAnsi="Arial" w:cs="Arial"/>
                <w:bCs/>
                <w:sz w:val="18"/>
                <w:szCs w:val="18"/>
              </w:rPr>
            </w:pPr>
            <w:r w:rsidRPr="00542AD3">
              <w:rPr>
                <w:rFonts w:ascii="Arial" w:hAnsi="Arial" w:cs="Arial"/>
                <w:bCs/>
                <w:sz w:val="18"/>
                <w:szCs w:val="18"/>
              </w:rPr>
              <w:t>Ad. 1.5</w:t>
            </w:r>
            <w:r w:rsidR="00F168B9" w:rsidRPr="00542AD3">
              <w:rPr>
                <w:rFonts w:ascii="Arial" w:hAnsi="Arial" w:cs="Arial"/>
                <w:bCs/>
                <w:sz w:val="18"/>
                <w:szCs w:val="18"/>
              </w:rPr>
              <w:t>)</w:t>
            </w:r>
            <w:r w:rsidRPr="00542AD3">
              <w:rPr>
                <w:rFonts w:ascii="Arial" w:hAnsi="Arial" w:cs="Arial"/>
                <w:bCs/>
                <w:sz w:val="18"/>
                <w:szCs w:val="18"/>
              </w:rPr>
              <w:t xml:space="preserve"> – </w:t>
            </w:r>
            <w:r w:rsidR="00C17925" w:rsidRPr="00542AD3">
              <w:rPr>
                <w:rFonts w:ascii="Arial" w:hAnsi="Arial" w:cs="Arial"/>
                <w:bCs/>
                <w:sz w:val="18"/>
                <w:szCs w:val="18"/>
              </w:rPr>
              <w:t xml:space="preserve">uwaga nieuwzględniona w związku z tym, że </w:t>
            </w:r>
            <w:r w:rsidR="009E1D75" w:rsidRPr="00542AD3">
              <w:rPr>
                <w:rFonts w:ascii="Arial" w:hAnsi="Arial" w:cs="Arial"/>
                <w:bCs/>
                <w:sz w:val="18"/>
                <w:szCs w:val="18"/>
              </w:rPr>
              <w:t>b</w:t>
            </w:r>
            <w:r w:rsidR="00F168B9" w:rsidRPr="00542AD3">
              <w:rPr>
                <w:rFonts w:ascii="Arial" w:hAnsi="Arial" w:cs="Arial"/>
                <w:bCs/>
                <w:sz w:val="18"/>
                <w:szCs w:val="18"/>
              </w:rPr>
              <w:t xml:space="preserve">rzmienie </w:t>
            </w:r>
            <w:r w:rsidR="00C17925" w:rsidRPr="00542AD3">
              <w:rPr>
                <w:rFonts w:ascii="Arial" w:hAnsi="Arial" w:cs="Arial"/>
                <w:bCs/>
                <w:sz w:val="18"/>
                <w:szCs w:val="18"/>
              </w:rPr>
              <w:t xml:space="preserve">tej czynności jest </w:t>
            </w:r>
            <w:r w:rsidR="00F168B9" w:rsidRPr="00542AD3">
              <w:rPr>
                <w:rFonts w:ascii="Arial" w:hAnsi="Arial" w:cs="Arial"/>
                <w:bCs/>
                <w:sz w:val="18"/>
                <w:szCs w:val="18"/>
              </w:rPr>
              <w:t xml:space="preserve">zgodne z podstawą programową kształcenia w zawodzie technik ortopeda. Ponadto nie jest konieczne dookreślanie, że projektowanie lub dobór wyrobu medycznego odbywa się na zlecenie fizjoterapeuty, z uwagi na odrębne przepisy w tym zakresie regulujące, kto jest uprawniony do zlecania tych wyrobów (tj. osoba uprawniona, o której mowa z art. 2 pkt 14 ustawy o refundacji leków, środków spożywczych specjalnego przeznaczenia </w:t>
            </w:r>
            <w:r w:rsidR="00F168B9" w:rsidRPr="00542AD3">
              <w:rPr>
                <w:rFonts w:ascii="Arial" w:hAnsi="Arial" w:cs="Arial"/>
                <w:bCs/>
                <w:sz w:val="18"/>
                <w:szCs w:val="18"/>
              </w:rPr>
              <w:lastRenderedPageBreak/>
              <w:t>żywieniowego oraz wyrobów medycznych). Zgodnie z tymi przepisami również fizjoterapeuta posiada uprawnienie do zlecania określonych wyrobów medycznych.</w:t>
            </w:r>
          </w:p>
          <w:p w14:paraId="3C871C7E" w14:textId="77777777" w:rsidR="00451987" w:rsidRPr="00542AD3" w:rsidRDefault="00451987" w:rsidP="00451987">
            <w:pPr>
              <w:rPr>
                <w:rFonts w:ascii="Arial" w:hAnsi="Arial" w:cs="Arial"/>
                <w:bCs/>
                <w:sz w:val="18"/>
                <w:szCs w:val="18"/>
              </w:rPr>
            </w:pPr>
          </w:p>
          <w:p w14:paraId="73E0408B" w14:textId="406EE1F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Ad.2) </w:t>
            </w:r>
            <w:r w:rsidR="00C17925" w:rsidRPr="00542AD3">
              <w:rPr>
                <w:rFonts w:ascii="Arial" w:hAnsi="Arial" w:cs="Arial"/>
                <w:bCs/>
                <w:sz w:val="18"/>
                <w:szCs w:val="18"/>
              </w:rPr>
              <w:t>uwaga uwzględniona.</w:t>
            </w:r>
          </w:p>
        </w:tc>
      </w:tr>
      <w:tr w:rsidR="00A373A0" w:rsidRPr="00542AD3" w14:paraId="2698E4EA" w14:textId="77777777" w:rsidTr="00D87D56">
        <w:tc>
          <w:tcPr>
            <w:tcW w:w="477" w:type="dxa"/>
          </w:tcPr>
          <w:p w14:paraId="245EF317" w14:textId="77777777" w:rsidR="00451987" w:rsidRPr="00542AD3" w:rsidRDefault="00451987" w:rsidP="00451987">
            <w:pPr>
              <w:rPr>
                <w:rFonts w:ascii="Arial" w:hAnsi="Arial" w:cs="Arial"/>
                <w:sz w:val="18"/>
                <w:szCs w:val="18"/>
              </w:rPr>
            </w:pPr>
          </w:p>
        </w:tc>
        <w:tc>
          <w:tcPr>
            <w:tcW w:w="1109" w:type="dxa"/>
          </w:tcPr>
          <w:p w14:paraId="69A0821C" w14:textId="6EC069D5" w:rsidR="00451987" w:rsidRPr="00542AD3" w:rsidRDefault="00451987" w:rsidP="00451987">
            <w:pPr>
              <w:rPr>
                <w:rFonts w:ascii="Arial" w:hAnsi="Arial" w:cs="Arial"/>
                <w:sz w:val="18"/>
                <w:szCs w:val="18"/>
              </w:rPr>
            </w:pPr>
            <w:r w:rsidRPr="00542AD3">
              <w:rPr>
                <w:rFonts w:ascii="Arial" w:hAnsi="Arial" w:cs="Arial"/>
                <w:sz w:val="18"/>
                <w:szCs w:val="18"/>
              </w:rPr>
              <w:t xml:space="preserve">Załącznik nr 13 </w:t>
            </w:r>
          </w:p>
        </w:tc>
        <w:tc>
          <w:tcPr>
            <w:tcW w:w="1838" w:type="dxa"/>
          </w:tcPr>
          <w:p w14:paraId="4DAC5452" w14:textId="66A90291" w:rsidR="00451987" w:rsidRPr="00542AD3" w:rsidRDefault="00451987" w:rsidP="00451987">
            <w:pPr>
              <w:rPr>
                <w:rFonts w:ascii="Arial" w:hAnsi="Arial" w:cs="Arial"/>
                <w:bCs/>
                <w:sz w:val="18"/>
                <w:szCs w:val="18"/>
              </w:rPr>
            </w:pPr>
            <w:r w:rsidRPr="00542AD3">
              <w:rPr>
                <w:rFonts w:ascii="Arial" w:hAnsi="Arial" w:cs="Arial"/>
                <w:bCs/>
                <w:sz w:val="18"/>
                <w:szCs w:val="18"/>
              </w:rPr>
              <w:t>Krajowa Izba Fizjoterapeutów</w:t>
            </w:r>
          </w:p>
        </w:tc>
        <w:tc>
          <w:tcPr>
            <w:tcW w:w="2847" w:type="dxa"/>
          </w:tcPr>
          <w:p w14:paraId="672BBA0F" w14:textId="56F97F7D"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Użyte sformułowanie „dobieranie” wchodzi w kompetencje fizjoterapeuty oraz innych osób uprawnionych do zlecania wyrobów medycznych.</w:t>
            </w:r>
          </w:p>
        </w:tc>
        <w:tc>
          <w:tcPr>
            <w:tcW w:w="2410" w:type="dxa"/>
            <w:gridSpan w:val="2"/>
          </w:tcPr>
          <w:p w14:paraId="138DBD59" w14:textId="3C9CC92F" w:rsidR="00451987" w:rsidRPr="00542AD3" w:rsidRDefault="00451987" w:rsidP="00451987">
            <w:pPr>
              <w:rPr>
                <w:rFonts w:ascii="Arial" w:hAnsi="Arial" w:cs="Arial"/>
                <w:bCs/>
                <w:sz w:val="18"/>
                <w:szCs w:val="18"/>
              </w:rPr>
            </w:pPr>
            <w:r w:rsidRPr="00542AD3">
              <w:rPr>
                <w:rFonts w:ascii="Arial" w:hAnsi="Arial" w:cs="Arial"/>
                <w:bCs/>
                <w:sz w:val="18"/>
                <w:szCs w:val="18"/>
              </w:rPr>
              <w:t>Wskazanie, że dobór wyrobu medycznego następuje zgodnie ze zleceniem osoby uprawnionej do wystawiania zleceń na zaopatrzenie w wyroby medyczne.</w:t>
            </w:r>
          </w:p>
        </w:tc>
        <w:tc>
          <w:tcPr>
            <w:tcW w:w="2268" w:type="dxa"/>
          </w:tcPr>
          <w:p w14:paraId="3FA5C863" w14:textId="77777777" w:rsidR="00451987" w:rsidRPr="00542AD3" w:rsidRDefault="00451987" w:rsidP="00451987">
            <w:pPr>
              <w:rPr>
                <w:rFonts w:ascii="Arial" w:hAnsi="Arial" w:cs="Arial"/>
                <w:bCs/>
                <w:sz w:val="18"/>
                <w:szCs w:val="18"/>
              </w:rPr>
            </w:pPr>
          </w:p>
        </w:tc>
        <w:tc>
          <w:tcPr>
            <w:tcW w:w="2942" w:type="dxa"/>
          </w:tcPr>
          <w:p w14:paraId="11070DD8" w14:textId="7C1BCF1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C17925" w:rsidRPr="00542AD3">
              <w:rPr>
                <w:rFonts w:ascii="Arial" w:hAnsi="Arial" w:cs="Arial"/>
                <w:bCs/>
                <w:sz w:val="18"/>
                <w:szCs w:val="18"/>
              </w:rPr>
              <w:t>nieuwzględniona.</w:t>
            </w:r>
          </w:p>
          <w:p w14:paraId="6FE546D8" w14:textId="77777777" w:rsidR="00451987" w:rsidRPr="00542AD3" w:rsidRDefault="00451987" w:rsidP="00451987">
            <w:pPr>
              <w:rPr>
                <w:rFonts w:ascii="Arial" w:hAnsi="Arial" w:cs="Arial"/>
                <w:bCs/>
                <w:sz w:val="18"/>
                <w:szCs w:val="18"/>
              </w:rPr>
            </w:pPr>
          </w:p>
          <w:p w14:paraId="56055BA0" w14:textId="6B90495A" w:rsidR="00451987" w:rsidRPr="00542AD3" w:rsidRDefault="007E18B2" w:rsidP="00451987">
            <w:pPr>
              <w:rPr>
                <w:rFonts w:ascii="Arial" w:hAnsi="Arial" w:cs="Arial"/>
                <w:bCs/>
                <w:sz w:val="18"/>
                <w:szCs w:val="18"/>
              </w:rPr>
            </w:pPr>
            <w:r w:rsidRPr="00542AD3">
              <w:rPr>
                <w:rFonts w:ascii="Arial" w:hAnsi="Arial" w:cs="Arial"/>
                <w:bCs/>
                <w:sz w:val="18"/>
                <w:szCs w:val="18"/>
              </w:rPr>
              <w:t>Brzmienie czynności zgodne z podstawą programową kształcenia w zawodzi technik ortopeda. Ponadto oczywistym jest, że w przypadku wyrobów medycznych na zlecenie, technik ortopeda dobiera je zgodnie ze zleceniem osoby uprawnionej.</w:t>
            </w:r>
          </w:p>
        </w:tc>
      </w:tr>
      <w:tr w:rsidR="00A373A0" w:rsidRPr="00542AD3" w14:paraId="7B460D6D" w14:textId="77777777" w:rsidTr="00D87D56">
        <w:tc>
          <w:tcPr>
            <w:tcW w:w="477" w:type="dxa"/>
          </w:tcPr>
          <w:p w14:paraId="371D79E9" w14:textId="77777777" w:rsidR="00451987" w:rsidRPr="00542AD3" w:rsidRDefault="00451987" w:rsidP="00451987">
            <w:pPr>
              <w:rPr>
                <w:rFonts w:ascii="Arial" w:hAnsi="Arial" w:cs="Arial"/>
                <w:sz w:val="18"/>
                <w:szCs w:val="18"/>
              </w:rPr>
            </w:pPr>
          </w:p>
        </w:tc>
        <w:tc>
          <w:tcPr>
            <w:tcW w:w="1109" w:type="dxa"/>
          </w:tcPr>
          <w:p w14:paraId="00DAB61E" w14:textId="26D9790F" w:rsidR="00451987" w:rsidRPr="00542AD3" w:rsidRDefault="00451987" w:rsidP="00451987">
            <w:pPr>
              <w:rPr>
                <w:rFonts w:ascii="Arial" w:hAnsi="Arial" w:cs="Arial"/>
                <w:sz w:val="18"/>
                <w:szCs w:val="18"/>
              </w:rPr>
            </w:pPr>
            <w:r w:rsidRPr="00542AD3">
              <w:rPr>
                <w:rFonts w:ascii="Arial" w:hAnsi="Arial" w:cs="Arial"/>
                <w:sz w:val="18"/>
                <w:szCs w:val="18"/>
              </w:rPr>
              <w:t>Załącznik nr 13</w:t>
            </w:r>
          </w:p>
        </w:tc>
        <w:tc>
          <w:tcPr>
            <w:tcW w:w="1838" w:type="dxa"/>
          </w:tcPr>
          <w:p w14:paraId="61894189" w14:textId="065C882A" w:rsidR="00451987" w:rsidRPr="00542AD3" w:rsidRDefault="00451987" w:rsidP="00451987">
            <w:pPr>
              <w:rPr>
                <w:rFonts w:ascii="Arial" w:hAnsi="Arial" w:cs="Arial"/>
                <w:bCs/>
                <w:sz w:val="18"/>
                <w:szCs w:val="18"/>
              </w:rPr>
            </w:pPr>
            <w:r w:rsidRPr="00542AD3">
              <w:rPr>
                <w:rFonts w:ascii="Arial" w:hAnsi="Arial" w:cs="Arial"/>
                <w:bCs/>
                <w:sz w:val="18"/>
                <w:szCs w:val="18"/>
              </w:rPr>
              <w:t>Technomed Organizacja pracodawców Przemysłu Medycznego</w:t>
            </w:r>
          </w:p>
        </w:tc>
        <w:tc>
          <w:tcPr>
            <w:tcW w:w="2847" w:type="dxa"/>
          </w:tcPr>
          <w:p w14:paraId="69A41E27" w14:textId="145F274B" w:rsidR="00451987" w:rsidRPr="00542AD3" w:rsidRDefault="00451987" w:rsidP="00451987">
            <w:pPr>
              <w:autoSpaceDE w:val="0"/>
              <w:autoSpaceDN w:val="0"/>
              <w:adjustRightInd w:val="0"/>
              <w:rPr>
                <w:rFonts w:ascii="Arial" w:hAnsi="Arial" w:cs="Arial"/>
                <w:sz w:val="18"/>
                <w:szCs w:val="18"/>
              </w:rPr>
            </w:pPr>
            <w:r w:rsidRPr="00542AD3">
              <w:rPr>
                <w:rFonts w:ascii="Arial" w:hAnsi="Arial" w:cs="Arial"/>
                <w:sz w:val="18"/>
                <w:szCs w:val="18"/>
              </w:rPr>
              <w:t>Dopisanie do załącznika nr 13 punktu dotyczącego możliwości pracy w sklepie medycznym przez technika ortopedę</w:t>
            </w:r>
          </w:p>
        </w:tc>
        <w:tc>
          <w:tcPr>
            <w:tcW w:w="2410" w:type="dxa"/>
            <w:gridSpan w:val="2"/>
          </w:tcPr>
          <w:p w14:paraId="5825AD5C" w14:textId="2173126F" w:rsidR="00451987" w:rsidRPr="00542AD3" w:rsidRDefault="00451987" w:rsidP="00451987">
            <w:pPr>
              <w:rPr>
                <w:rFonts w:ascii="Arial" w:hAnsi="Arial" w:cs="Arial"/>
                <w:bCs/>
                <w:sz w:val="18"/>
                <w:szCs w:val="18"/>
              </w:rPr>
            </w:pPr>
            <w:r w:rsidRPr="00542AD3">
              <w:rPr>
                <w:rFonts w:ascii="Arial" w:hAnsi="Arial" w:cs="Arial"/>
                <w:bCs/>
                <w:sz w:val="18"/>
                <w:szCs w:val="18"/>
              </w:rPr>
              <w:t>Uporządkowanie przepisu dopuszczającego do pracy w sklepie medycznym technika ortopedę oraz ustanowienie jednolitego wymogu dotyczącego stażu od technika ortopedę podejmującego pracę w sklepie medycznym</w:t>
            </w:r>
          </w:p>
        </w:tc>
        <w:tc>
          <w:tcPr>
            <w:tcW w:w="2268" w:type="dxa"/>
          </w:tcPr>
          <w:p w14:paraId="5696E9E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Pkt.6.5</w:t>
            </w:r>
          </w:p>
          <w:p w14:paraId="3878918B" w14:textId="76989BAF" w:rsidR="00451987" w:rsidRPr="00542AD3" w:rsidRDefault="00451987" w:rsidP="00451987">
            <w:pPr>
              <w:rPr>
                <w:rFonts w:ascii="Arial" w:hAnsi="Arial" w:cs="Arial"/>
                <w:bCs/>
                <w:sz w:val="18"/>
                <w:szCs w:val="18"/>
              </w:rPr>
            </w:pPr>
            <w:r w:rsidRPr="00542AD3">
              <w:rPr>
                <w:rFonts w:ascii="Arial" w:hAnsi="Arial" w:cs="Arial"/>
                <w:bCs/>
                <w:sz w:val="18"/>
                <w:szCs w:val="18"/>
              </w:rPr>
              <w:t>Dobór i sprzedaż seryjnie produkowanych produktów ortopedycznych w sklepie medycznym</w:t>
            </w:r>
            <w:r w:rsidRPr="00542AD3">
              <w:rPr>
                <w:rFonts w:ascii="Arial" w:hAnsi="Arial" w:cs="Arial"/>
                <w:sz w:val="18"/>
                <w:szCs w:val="18"/>
              </w:rPr>
              <w:t xml:space="preserve"> </w:t>
            </w:r>
            <w:r w:rsidRPr="00542AD3">
              <w:rPr>
                <w:rFonts w:ascii="Arial" w:hAnsi="Arial" w:cs="Arial"/>
                <w:bCs/>
                <w:sz w:val="18"/>
                <w:szCs w:val="18"/>
              </w:rPr>
              <w:t>pod warunkiem posiadania półrocznego stażu w tym zakresie. Dobór seryjnie produkowanych środków pomocniczych w sklepie medycznym.</w:t>
            </w:r>
          </w:p>
        </w:tc>
        <w:tc>
          <w:tcPr>
            <w:tcW w:w="2942" w:type="dxa"/>
          </w:tcPr>
          <w:p w14:paraId="65B4D83A" w14:textId="04077C9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1E787B" w:rsidRPr="00542AD3">
              <w:rPr>
                <w:rFonts w:ascii="Arial" w:hAnsi="Arial" w:cs="Arial"/>
                <w:bCs/>
                <w:sz w:val="18"/>
                <w:szCs w:val="18"/>
              </w:rPr>
              <w:t>nieuwzględniona.</w:t>
            </w:r>
          </w:p>
          <w:p w14:paraId="12BE174A" w14:textId="77777777" w:rsidR="001E787B" w:rsidRPr="00542AD3" w:rsidRDefault="001E787B" w:rsidP="00451987">
            <w:pPr>
              <w:rPr>
                <w:rFonts w:ascii="Arial" w:hAnsi="Arial" w:cs="Arial"/>
                <w:bCs/>
                <w:sz w:val="18"/>
                <w:szCs w:val="18"/>
              </w:rPr>
            </w:pPr>
          </w:p>
          <w:p w14:paraId="4952BD25" w14:textId="77777777" w:rsidR="00D617C3" w:rsidRPr="00542AD3" w:rsidRDefault="001E787B" w:rsidP="00451987">
            <w:pPr>
              <w:rPr>
                <w:rFonts w:ascii="Arial" w:hAnsi="Arial" w:cs="Arial"/>
                <w:bCs/>
                <w:sz w:val="18"/>
                <w:szCs w:val="18"/>
              </w:rPr>
            </w:pPr>
            <w:r w:rsidRPr="00542AD3">
              <w:rPr>
                <w:rFonts w:ascii="Arial" w:hAnsi="Arial" w:cs="Arial"/>
                <w:bCs/>
                <w:sz w:val="18"/>
                <w:szCs w:val="18"/>
              </w:rPr>
              <w:t xml:space="preserve">W wykazie czynności zawodowych technika ortopedy uwzględnione są zarówno czynności związane z dobieraniem wyrobów medycznych (w </w:t>
            </w:r>
            <w:r w:rsidR="00D617C3" w:rsidRPr="00542AD3">
              <w:rPr>
                <w:rFonts w:ascii="Arial" w:hAnsi="Arial" w:cs="Arial"/>
                <w:bCs/>
                <w:sz w:val="18"/>
                <w:szCs w:val="18"/>
              </w:rPr>
              <w:t xml:space="preserve">tym przedmioty ortopedyczne </w:t>
            </w:r>
            <w:r w:rsidRPr="00542AD3">
              <w:rPr>
                <w:rFonts w:ascii="Arial" w:hAnsi="Arial" w:cs="Arial"/>
                <w:bCs/>
                <w:sz w:val="18"/>
                <w:szCs w:val="18"/>
              </w:rPr>
              <w:t>produkowanych seryjnie, jak i wykonywanych na zamówienie</w:t>
            </w:r>
            <w:r w:rsidR="00D617C3" w:rsidRPr="00542AD3">
              <w:rPr>
                <w:rFonts w:ascii="Arial" w:hAnsi="Arial" w:cs="Arial"/>
                <w:bCs/>
                <w:sz w:val="18"/>
                <w:szCs w:val="18"/>
              </w:rPr>
              <w:t xml:space="preserve"> oraz środki pomocnicze</w:t>
            </w:r>
            <w:r w:rsidRPr="00542AD3">
              <w:rPr>
                <w:rFonts w:ascii="Arial" w:hAnsi="Arial" w:cs="Arial"/>
                <w:bCs/>
                <w:sz w:val="18"/>
                <w:szCs w:val="18"/>
              </w:rPr>
              <w:t>) jak też ich wydawaniem. Jednocześnie uprawnienie technika ortopedy</w:t>
            </w:r>
            <w:r w:rsidR="00D617C3" w:rsidRPr="00542AD3">
              <w:rPr>
                <w:rFonts w:ascii="Arial" w:hAnsi="Arial" w:cs="Arial"/>
                <w:bCs/>
                <w:sz w:val="18"/>
                <w:szCs w:val="18"/>
              </w:rPr>
              <w:t xml:space="preserve"> do realizacji zaopatrzenia w wyroby medyczne wynikają z odrębnych przepisów. Ponadto w odniesieniu do propozycji dodania tej czynności pod warunkiem posiadania półrocznego stażu w zakresie dobierania i wydawania tych wyrobów należy zwrócić uwagę, że zgodnie </w:t>
            </w:r>
            <w:r w:rsidR="00451987" w:rsidRPr="00542AD3">
              <w:rPr>
                <w:rFonts w:ascii="Arial" w:hAnsi="Arial" w:cs="Arial"/>
                <w:bCs/>
                <w:sz w:val="18"/>
                <w:szCs w:val="18"/>
              </w:rPr>
              <w:t>zarządzeni</w:t>
            </w:r>
            <w:r w:rsidR="00D617C3" w:rsidRPr="00542AD3">
              <w:rPr>
                <w:rFonts w:ascii="Arial" w:hAnsi="Arial" w:cs="Arial"/>
                <w:bCs/>
                <w:sz w:val="18"/>
                <w:szCs w:val="18"/>
              </w:rPr>
              <w:t xml:space="preserve">em </w:t>
            </w:r>
            <w:r w:rsidR="00451987" w:rsidRPr="00542AD3">
              <w:rPr>
                <w:rFonts w:ascii="Arial" w:hAnsi="Arial" w:cs="Arial"/>
                <w:bCs/>
                <w:sz w:val="18"/>
                <w:szCs w:val="18"/>
              </w:rPr>
              <w:t xml:space="preserve">Prezesa NFZ w sprawie w sprawie warunków zawierania i </w:t>
            </w:r>
            <w:r w:rsidR="00451987" w:rsidRPr="00542AD3">
              <w:rPr>
                <w:rFonts w:ascii="Arial" w:hAnsi="Arial" w:cs="Arial"/>
                <w:bCs/>
                <w:sz w:val="18"/>
                <w:szCs w:val="18"/>
              </w:rPr>
              <w:lastRenderedPageBreak/>
              <w:t>realizacji umów w rodzaju świadczeń zaopatrzenie w wyroby medyczne, do realizacji zaopatrzenia w tym zakresie wskazany jest m.in. t</w:t>
            </w:r>
            <w:r w:rsidR="00D617C3" w:rsidRPr="00542AD3">
              <w:rPr>
                <w:rFonts w:ascii="Arial" w:hAnsi="Arial" w:cs="Arial"/>
                <w:bCs/>
                <w:sz w:val="18"/>
                <w:szCs w:val="18"/>
              </w:rPr>
              <w:t>echnik</w:t>
            </w:r>
            <w:r w:rsidR="00451987" w:rsidRPr="00542AD3">
              <w:rPr>
                <w:rFonts w:ascii="Arial" w:hAnsi="Arial" w:cs="Arial"/>
                <w:bCs/>
                <w:sz w:val="18"/>
                <w:szCs w:val="18"/>
              </w:rPr>
              <w:t xml:space="preserve"> ortop</w:t>
            </w:r>
            <w:r w:rsidR="00D617C3" w:rsidRPr="00542AD3">
              <w:rPr>
                <w:rFonts w:ascii="Arial" w:hAnsi="Arial" w:cs="Arial"/>
                <w:bCs/>
                <w:sz w:val="18"/>
                <w:szCs w:val="18"/>
              </w:rPr>
              <w:t>eda</w:t>
            </w:r>
            <w:r w:rsidR="00451987" w:rsidRPr="00542AD3">
              <w:rPr>
                <w:rFonts w:ascii="Arial" w:hAnsi="Arial" w:cs="Arial"/>
                <w:bCs/>
                <w:sz w:val="18"/>
                <w:szCs w:val="18"/>
              </w:rPr>
              <w:t>, ale</w:t>
            </w:r>
            <w:r w:rsidR="00D617C3" w:rsidRPr="00542AD3">
              <w:rPr>
                <w:rFonts w:ascii="Arial" w:hAnsi="Arial" w:cs="Arial"/>
                <w:bCs/>
                <w:sz w:val="18"/>
                <w:szCs w:val="18"/>
              </w:rPr>
              <w:t>:</w:t>
            </w:r>
          </w:p>
          <w:p w14:paraId="705B8840" w14:textId="77777777" w:rsidR="00451987" w:rsidRPr="00542AD3" w:rsidRDefault="00D617C3" w:rsidP="00451987">
            <w:pPr>
              <w:rPr>
                <w:rFonts w:ascii="Arial" w:hAnsi="Arial" w:cs="Arial"/>
                <w:bCs/>
                <w:sz w:val="18"/>
                <w:szCs w:val="18"/>
              </w:rPr>
            </w:pPr>
            <w:r w:rsidRPr="00542AD3">
              <w:rPr>
                <w:rFonts w:ascii="Arial" w:hAnsi="Arial" w:cs="Arial"/>
                <w:bCs/>
                <w:sz w:val="18"/>
                <w:szCs w:val="18"/>
              </w:rPr>
              <w:t>- co najmniej rocznym ogólnym stażem pracy w zakresie zaopatrzenia w przedmioty ortopedyczne (w przypadku wyrobów medycznych produkowanych seryjnie),</w:t>
            </w:r>
          </w:p>
          <w:p w14:paraId="04744349" w14:textId="33C16421" w:rsidR="00D617C3" w:rsidRPr="00542AD3" w:rsidRDefault="00D617C3" w:rsidP="00451987">
            <w:pPr>
              <w:rPr>
                <w:rFonts w:ascii="Arial" w:hAnsi="Arial" w:cs="Arial"/>
                <w:bCs/>
                <w:sz w:val="18"/>
                <w:szCs w:val="18"/>
              </w:rPr>
            </w:pPr>
            <w:r w:rsidRPr="00542AD3">
              <w:rPr>
                <w:rFonts w:ascii="Arial" w:hAnsi="Arial" w:cs="Arial"/>
                <w:bCs/>
                <w:sz w:val="18"/>
                <w:szCs w:val="18"/>
              </w:rPr>
              <w:t>- z co najmniej rocznym ogólnym stażem pracy w zakresie wykonywania przedmiotów ortopedycznych na zamówienie, a w przypadku zaopatrzenia w obuwie ortopedyczne</w:t>
            </w:r>
            <w:r w:rsidRPr="00542AD3">
              <w:t xml:space="preserve"> </w:t>
            </w:r>
            <w:r w:rsidRPr="00542AD3">
              <w:rPr>
                <w:rFonts w:ascii="Arial" w:hAnsi="Arial" w:cs="Arial"/>
                <w:bCs/>
                <w:sz w:val="18"/>
                <w:szCs w:val="18"/>
              </w:rPr>
              <w:t>z co najmniej rocznym ogólnym stażem pracy w zakresie wykonywania obuwia ortopedycznego na zamówienie</w:t>
            </w:r>
            <w:r w:rsidR="001C15C1" w:rsidRPr="00542AD3">
              <w:rPr>
                <w:rFonts w:ascii="Arial" w:hAnsi="Arial" w:cs="Arial"/>
                <w:bCs/>
                <w:sz w:val="18"/>
                <w:szCs w:val="18"/>
              </w:rPr>
              <w:t>. Technik ortopeda uprawniony jest także do realizacji zaopatrzenia w określone środki pomocnicze obejmującego zaopatrzenie w wyroby medyczne produkowane seryjnie (w tym przypadku nie jest wymagany dodatkowo staż).</w:t>
            </w:r>
          </w:p>
        </w:tc>
      </w:tr>
      <w:tr w:rsidR="00A373A0" w:rsidRPr="00542AD3" w14:paraId="6B523893" w14:textId="77777777" w:rsidTr="00D87D56">
        <w:tc>
          <w:tcPr>
            <w:tcW w:w="477" w:type="dxa"/>
          </w:tcPr>
          <w:p w14:paraId="3A3D71EB" w14:textId="77777777" w:rsidR="00451987" w:rsidRPr="00542AD3" w:rsidRDefault="00451987" w:rsidP="00451987">
            <w:pPr>
              <w:rPr>
                <w:rFonts w:ascii="Arial" w:hAnsi="Arial" w:cs="Arial"/>
                <w:sz w:val="18"/>
                <w:szCs w:val="18"/>
              </w:rPr>
            </w:pPr>
          </w:p>
        </w:tc>
        <w:tc>
          <w:tcPr>
            <w:tcW w:w="1109" w:type="dxa"/>
          </w:tcPr>
          <w:p w14:paraId="624819B6" w14:textId="4187812E" w:rsidR="00451987" w:rsidRPr="00542AD3" w:rsidRDefault="00451987" w:rsidP="00451987">
            <w:pPr>
              <w:rPr>
                <w:rFonts w:ascii="Arial" w:hAnsi="Arial" w:cs="Arial"/>
                <w:sz w:val="18"/>
                <w:szCs w:val="18"/>
              </w:rPr>
            </w:pPr>
            <w:r w:rsidRPr="00542AD3">
              <w:rPr>
                <w:rFonts w:ascii="Arial" w:hAnsi="Arial" w:cs="Arial"/>
                <w:sz w:val="18"/>
                <w:szCs w:val="18"/>
              </w:rPr>
              <w:t>Załącznik nr 13 pkt 1.5.5</w:t>
            </w:r>
          </w:p>
        </w:tc>
        <w:tc>
          <w:tcPr>
            <w:tcW w:w="1838" w:type="dxa"/>
          </w:tcPr>
          <w:p w14:paraId="030F570D" w14:textId="4C5148E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7E8B51D4" w14:textId="3469C1CD" w:rsidR="00451987" w:rsidRPr="00542AD3" w:rsidRDefault="00451987" w:rsidP="00451987">
            <w:pPr>
              <w:rPr>
                <w:rFonts w:ascii="Arial" w:hAnsi="Arial" w:cs="Arial"/>
                <w:sz w:val="18"/>
                <w:szCs w:val="18"/>
              </w:rPr>
            </w:pPr>
            <w:r w:rsidRPr="00542AD3">
              <w:rPr>
                <w:rFonts w:ascii="Arial" w:hAnsi="Arial" w:cs="Arial"/>
                <w:bCs/>
                <w:sz w:val="18"/>
                <w:szCs w:val="18"/>
              </w:rPr>
              <w:t>Doprecyzowanie funkcji statycznej i dynamicznej (pozycjonowanie, stabilizacja, unieruchomienie, równowaga, manipulacja, wspomaganie, mobilizacja itp.)</w:t>
            </w:r>
          </w:p>
        </w:tc>
        <w:tc>
          <w:tcPr>
            <w:tcW w:w="2410" w:type="dxa"/>
            <w:gridSpan w:val="2"/>
          </w:tcPr>
          <w:p w14:paraId="41CF367E" w14:textId="583CA006" w:rsidR="00451987" w:rsidRPr="00542AD3" w:rsidRDefault="00451987" w:rsidP="00451987">
            <w:pPr>
              <w:rPr>
                <w:rFonts w:ascii="Arial" w:hAnsi="Arial" w:cs="Arial"/>
                <w:bCs/>
                <w:sz w:val="18"/>
                <w:szCs w:val="18"/>
              </w:rPr>
            </w:pPr>
            <w:r w:rsidRPr="00542AD3">
              <w:rPr>
                <w:rFonts w:ascii="Arial" w:hAnsi="Arial" w:cs="Arial"/>
                <w:bCs/>
                <w:sz w:val="18"/>
                <w:szCs w:val="18"/>
              </w:rPr>
              <w:t>Należy uzupełnić o koordynację ruchową jako uniwersalne określenie odnoszące się do dynamiki ruchu i jego złożoności w protetyce kkd i kkg, oraz ortezach kończyn, tułowia i głowy</w:t>
            </w:r>
          </w:p>
        </w:tc>
        <w:tc>
          <w:tcPr>
            <w:tcW w:w="2268" w:type="dxa"/>
          </w:tcPr>
          <w:p w14:paraId="456A4FB9" w14:textId="28D3FC1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1.5.5 Określanie problemów związanych z utrzymaniem równowagi i koordynacji </w:t>
            </w:r>
            <w:r w:rsidRPr="00542AD3">
              <w:rPr>
                <w:rFonts w:ascii="Arial" w:hAnsi="Arial" w:cs="Arial"/>
                <w:b/>
                <w:sz w:val="18"/>
                <w:szCs w:val="18"/>
              </w:rPr>
              <w:t>członów</w:t>
            </w:r>
            <w:r w:rsidRPr="00542AD3">
              <w:rPr>
                <w:rFonts w:ascii="Arial" w:hAnsi="Arial" w:cs="Arial"/>
                <w:bCs/>
                <w:sz w:val="18"/>
                <w:szCs w:val="18"/>
              </w:rPr>
              <w:t xml:space="preserve"> ciała pacjenta</w:t>
            </w:r>
          </w:p>
        </w:tc>
        <w:tc>
          <w:tcPr>
            <w:tcW w:w="2942" w:type="dxa"/>
          </w:tcPr>
          <w:p w14:paraId="223F68F7" w14:textId="6B4B485E" w:rsidR="00811C89" w:rsidRPr="00542AD3" w:rsidRDefault="00451987" w:rsidP="00811C89">
            <w:pPr>
              <w:rPr>
                <w:rFonts w:ascii="Arial" w:hAnsi="Arial" w:cs="Arial"/>
                <w:bCs/>
                <w:sz w:val="18"/>
                <w:szCs w:val="18"/>
              </w:rPr>
            </w:pPr>
            <w:r w:rsidRPr="00542AD3">
              <w:rPr>
                <w:rFonts w:ascii="Arial" w:hAnsi="Arial" w:cs="Arial"/>
                <w:bCs/>
                <w:sz w:val="18"/>
                <w:szCs w:val="18"/>
              </w:rPr>
              <w:t xml:space="preserve">Uwaga </w:t>
            </w:r>
            <w:r w:rsidR="00811C89" w:rsidRPr="00542AD3">
              <w:rPr>
                <w:rFonts w:ascii="Arial" w:hAnsi="Arial" w:cs="Arial"/>
                <w:bCs/>
                <w:sz w:val="18"/>
                <w:szCs w:val="18"/>
              </w:rPr>
              <w:t>uwzględniona.</w:t>
            </w:r>
          </w:p>
          <w:p w14:paraId="3A890682" w14:textId="77777777" w:rsidR="00811C89" w:rsidRPr="00542AD3" w:rsidRDefault="00811C89" w:rsidP="00811C89">
            <w:pPr>
              <w:rPr>
                <w:rFonts w:ascii="Arial" w:hAnsi="Arial" w:cs="Arial"/>
                <w:bCs/>
                <w:sz w:val="18"/>
                <w:szCs w:val="18"/>
              </w:rPr>
            </w:pPr>
          </w:p>
          <w:p w14:paraId="03C67107" w14:textId="4E71724E" w:rsidR="00811C89" w:rsidRPr="00542AD3" w:rsidRDefault="00811C89" w:rsidP="00811C89">
            <w:pPr>
              <w:rPr>
                <w:rFonts w:ascii="Arial" w:hAnsi="Arial" w:cs="Arial"/>
                <w:bCs/>
                <w:sz w:val="18"/>
                <w:szCs w:val="18"/>
              </w:rPr>
            </w:pPr>
            <w:r w:rsidRPr="00542AD3">
              <w:rPr>
                <w:rFonts w:ascii="Arial" w:hAnsi="Arial" w:cs="Arial"/>
                <w:bCs/>
                <w:sz w:val="18"/>
                <w:szCs w:val="18"/>
              </w:rPr>
              <w:t>Przepis przeredagowano w następujący sposób: „Określanie problemów związanych z utrzymaniem równowagi ciała pacjenta i jego koordynacją ruchową”.</w:t>
            </w:r>
          </w:p>
          <w:p w14:paraId="1A813EC8" w14:textId="439EA42E" w:rsidR="00451987" w:rsidRPr="00542AD3" w:rsidRDefault="00451987" w:rsidP="00451987">
            <w:pPr>
              <w:rPr>
                <w:rFonts w:ascii="Arial" w:hAnsi="Arial" w:cs="Arial"/>
                <w:bCs/>
                <w:sz w:val="18"/>
                <w:szCs w:val="18"/>
              </w:rPr>
            </w:pPr>
          </w:p>
        </w:tc>
      </w:tr>
      <w:tr w:rsidR="00A373A0" w:rsidRPr="00542AD3" w14:paraId="4AE9D7D5" w14:textId="77777777" w:rsidTr="00D87D56">
        <w:tc>
          <w:tcPr>
            <w:tcW w:w="477" w:type="dxa"/>
          </w:tcPr>
          <w:p w14:paraId="031EC198" w14:textId="77777777" w:rsidR="00451987" w:rsidRPr="00542AD3" w:rsidRDefault="00451987" w:rsidP="00451987">
            <w:pPr>
              <w:rPr>
                <w:rFonts w:ascii="Arial" w:hAnsi="Arial" w:cs="Arial"/>
                <w:sz w:val="18"/>
                <w:szCs w:val="18"/>
              </w:rPr>
            </w:pPr>
          </w:p>
        </w:tc>
        <w:tc>
          <w:tcPr>
            <w:tcW w:w="1109" w:type="dxa"/>
          </w:tcPr>
          <w:p w14:paraId="4DF584BD" w14:textId="45BA4933" w:rsidR="00451987" w:rsidRPr="00542AD3" w:rsidRDefault="00451987" w:rsidP="00451987">
            <w:pPr>
              <w:rPr>
                <w:rFonts w:ascii="Arial" w:hAnsi="Arial" w:cs="Arial"/>
                <w:sz w:val="18"/>
                <w:szCs w:val="18"/>
              </w:rPr>
            </w:pPr>
            <w:r w:rsidRPr="00542AD3">
              <w:rPr>
                <w:rFonts w:ascii="Arial" w:hAnsi="Arial" w:cs="Arial"/>
                <w:sz w:val="18"/>
                <w:szCs w:val="18"/>
              </w:rPr>
              <w:t>Załącznik nr 13 pkt 2.1.1</w:t>
            </w:r>
          </w:p>
        </w:tc>
        <w:tc>
          <w:tcPr>
            <w:tcW w:w="1838" w:type="dxa"/>
          </w:tcPr>
          <w:p w14:paraId="5EF21A0E" w14:textId="77FFF173"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08DE824D" w14:textId="024EA2F5" w:rsidR="00451987" w:rsidRPr="00542AD3" w:rsidRDefault="00451987" w:rsidP="00451987">
            <w:pPr>
              <w:rPr>
                <w:rFonts w:ascii="Arial" w:eastAsia="Times New Roman" w:hAnsi="Arial" w:cs="Arial"/>
                <w:bCs/>
                <w:sz w:val="18"/>
                <w:szCs w:val="18"/>
                <w:lang w:eastAsia="pl-PL"/>
              </w:rPr>
            </w:pPr>
            <w:r w:rsidRPr="00542AD3">
              <w:rPr>
                <w:rFonts w:ascii="Arial" w:hAnsi="Arial" w:cs="Arial"/>
                <w:sz w:val="18"/>
                <w:szCs w:val="18"/>
              </w:rPr>
              <w:t>2.1.1. Wypełnianie karty miar i zamówienia na wyrób ortopedyczny</w:t>
            </w:r>
          </w:p>
        </w:tc>
        <w:tc>
          <w:tcPr>
            <w:tcW w:w="2410" w:type="dxa"/>
            <w:gridSpan w:val="2"/>
          </w:tcPr>
          <w:p w14:paraId="5B397713" w14:textId="1DCE4C46" w:rsidR="00451987" w:rsidRPr="00542AD3" w:rsidRDefault="00451987" w:rsidP="00451987">
            <w:pPr>
              <w:rPr>
                <w:rFonts w:ascii="Arial" w:hAnsi="Arial" w:cs="Arial"/>
                <w:bCs/>
                <w:sz w:val="18"/>
                <w:szCs w:val="18"/>
              </w:rPr>
            </w:pPr>
            <w:r w:rsidRPr="00542AD3">
              <w:rPr>
                <w:rFonts w:ascii="Arial" w:hAnsi="Arial" w:cs="Arial"/>
                <w:bCs/>
                <w:sz w:val="18"/>
                <w:szCs w:val="18"/>
              </w:rPr>
              <w:t>Zgodnie z planem nauczania</w:t>
            </w:r>
          </w:p>
        </w:tc>
        <w:tc>
          <w:tcPr>
            <w:tcW w:w="2268" w:type="dxa"/>
          </w:tcPr>
          <w:p w14:paraId="4699E919" w14:textId="77777777" w:rsidR="00451987" w:rsidRPr="00542AD3" w:rsidRDefault="00451987" w:rsidP="00451987">
            <w:pPr>
              <w:rPr>
                <w:rFonts w:ascii="Arial" w:hAnsi="Arial" w:cs="Arial"/>
                <w:bCs/>
                <w:sz w:val="18"/>
                <w:szCs w:val="18"/>
              </w:rPr>
            </w:pPr>
          </w:p>
        </w:tc>
        <w:tc>
          <w:tcPr>
            <w:tcW w:w="2942" w:type="dxa"/>
          </w:tcPr>
          <w:p w14:paraId="53B5F45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66C3BF3" w14:textId="77777777" w:rsidR="00451987" w:rsidRPr="00542AD3" w:rsidRDefault="00451987" w:rsidP="00451987">
            <w:pPr>
              <w:rPr>
                <w:rFonts w:ascii="Arial" w:hAnsi="Arial" w:cs="Arial"/>
                <w:bCs/>
                <w:sz w:val="18"/>
                <w:szCs w:val="18"/>
              </w:rPr>
            </w:pPr>
          </w:p>
          <w:p w14:paraId="2C89CECC" w14:textId="1B37FD9D" w:rsidR="00B502C9" w:rsidRPr="00542AD3" w:rsidRDefault="00B502C9" w:rsidP="00451987">
            <w:pPr>
              <w:rPr>
                <w:rFonts w:ascii="Arial" w:hAnsi="Arial" w:cs="Arial"/>
                <w:bCs/>
                <w:sz w:val="18"/>
                <w:szCs w:val="18"/>
              </w:rPr>
            </w:pPr>
            <w:r w:rsidRPr="00542AD3">
              <w:rPr>
                <w:rFonts w:ascii="Arial" w:hAnsi="Arial" w:cs="Arial"/>
                <w:bCs/>
                <w:sz w:val="18"/>
                <w:szCs w:val="18"/>
              </w:rPr>
              <w:t>Czynność wykreślono, w związku z uwagą RCL</w:t>
            </w:r>
            <w:r w:rsidR="00962755" w:rsidRPr="00542AD3">
              <w:rPr>
                <w:rFonts w:ascii="Arial" w:hAnsi="Arial" w:cs="Arial"/>
                <w:bCs/>
                <w:sz w:val="18"/>
                <w:szCs w:val="18"/>
              </w:rPr>
              <w:t xml:space="preserve"> dotyczącą dokumentacji</w:t>
            </w:r>
            <w:r w:rsidRPr="00542AD3">
              <w:rPr>
                <w:rFonts w:ascii="Arial" w:hAnsi="Arial" w:cs="Arial"/>
                <w:bCs/>
                <w:sz w:val="18"/>
                <w:szCs w:val="18"/>
              </w:rPr>
              <w:t>.</w:t>
            </w:r>
          </w:p>
          <w:p w14:paraId="521C44B8" w14:textId="77777777" w:rsidR="00B502C9" w:rsidRPr="00542AD3" w:rsidRDefault="00B502C9" w:rsidP="00451987">
            <w:pPr>
              <w:rPr>
                <w:rFonts w:ascii="Arial" w:hAnsi="Arial" w:cs="Arial"/>
                <w:bCs/>
                <w:sz w:val="18"/>
                <w:szCs w:val="18"/>
              </w:rPr>
            </w:pPr>
          </w:p>
          <w:p w14:paraId="15C4B7C1" w14:textId="77777777" w:rsidR="00451987" w:rsidRPr="00542AD3" w:rsidRDefault="00451987" w:rsidP="00451987">
            <w:pPr>
              <w:rPr>
                <w:rFonts w:ascii="Arial" w:hAnsi="Arial" w:cs="Arial"/>
                <w:bCs/>
                <w:sz w:val="18"/>
                <w:szCs w:val="18"/>
              </w:rPr>
            </w:pPr>
          </w:p>
          <w:p w14:paraId="19902BB7" w14:textId="77777777" w:rsidR="00451987" w:rsidRPr="00542AD3" w:rsidRDefault="00451987" w:rsidP="00B502C9">
            <w:pPr>
              <w:rPr>
                <w:rFonts w:ascii="Arial" w:hAnsi="Arial" w:cs="Arial"/>
                <w:bCs/>
                <w:sz w:val="18"/>
                <w:szCs w:val="18"/>
              </w:rPr>
            </w:pPr>
          </w:p>
        </w:tc>
      </w:tr>
      <w:tr w:rsidR="00A373A0" w:rsidRPr="00542AD3" w14:paraId="1372813C" w14:textId="77777777" w:rsidTr="00D87D56">
        <w:tc>
          <w:tcPr>
            <w:tcW w:w="477" w:type="dxa"/>
          </w:tcPr>
          <w:p w14:paraId="789C6378" w14:textId="77777777" w:rsidR="00451987" w:rsidRPr="00542AD3" w:rsidRDefault="00451987" w:rsidP="00451987">
            <w:pPr>
              <w:rPr>
                <w:rFonts w:ascii="Arial" w:hAnsi="Arial" w:cs="Arial"/>
                <w:sz w:val="18"/>
                <w:szCs w:val="18"/>
              </w:rPr>
            </w:pPr>
          </w:p>
        </w:tc>
        <w:tc>
          <w:tcPr>
            <w:tcW w:w="1109" w:type="dxa"/>
          </w:tcPr>
          <w:p w14:paraId="22A0DD25" w14:textId="12C07B4A" w:rsidR="00451987" w:rsidRPr="00542AD3" w:rsidRDefault="00451987" w:rsidP="00451987">
            <w:pPr>
              <w:rPr>
                <w:rFonts w:ascii="Arial" w:hAnsi="Arial" w:cs="Arial"/>
                <w:sz w:val="18"/>
                <w:szCs w:val="18"/>
              </w:rPr>
            </w:pPr>
            <w:r w:rsidRPr="00542AD3">
              <w:rPr>
                <w:rFonts w:ascii="Arial" w:hAnsi="Arial" w:cs="Arial"/>
                <w:sz w:val="18"/>
                <w:szCs w:val="18"/>
              </w:rPr>
              <w:t>Załącznik nr 13 pkt 2.1.2</w:t>
            </w:r>
          </w:p>
        </w:tc>
        <w:tc>
          <w:tcPr>
            <w:tcW w:w="1838" w:type="dxa"/>
          </w:tcPr>
          <w:p w14:paraId="1050934F" w14:textId="4104992B"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7E300062" w14:textId="35783573" w:rsidR="00451987" w:rsidRPr="00542AD3" w:rsidRDefault="00451987" w:rsidP="00451987">
            <w:pPr>
              <w:rPr>
                <w:rFonts w:ascii="Arial" w:hAnsi="Arial" w:cs="Arial"/>
                <w:sz w:val="18"/>
                <w:szCs w:val="18"/>
              </w:rPr>
            </w:pPr>
            <w:r w:rsidRPr="00542AD3">
              <w:rPr>
                <w:rFonts w:ascii="Arial" w:hAnsi="Arial" w:cs="Arial"/>
                <w:sz w:val="18"/>
                <w:szCs w:val="18"/>
              </w:rPr>
              <w:t>2.1.2. Odczytywanie karty zdrowia pacjenta i wypisu ze szpitala, zgodnie z kompetencjami.</w:t>
            </w:r>
          </w:p>
        </w:tc>
        <w:tc>
          <w:tcPr>
            <w:tcW w:w="2410" w:type="dxa"/>
            <w:gridSpan w:val="2"/>
          </w:tcPr>
          <w:p w14:paraId="128BA2C5" w14:textId="5FA75B43" w:rsidR="00451987" w:rsidRPr="00542AD3" w:rsidRDefault="00451987" w:rsidP="00451987">
            <w:pPr>
              <w:rPr>
                <w:rFonts w:ascii="Arial" w:hAnsi="Arial" w:cs="Arial"/>
                <w:bCs/>
                <w:sz w:val="18"/>
                <w:szCs w:val="18"/>
              </w:rPr>
            </w:pPr>
            <w:r w:rsidRPr="00542AD3">
              <w:rPr>
                <w:rFonts w:ascii="Arial" w:hAnsi="Arial" w:cs="Arial"/>
                <w:bCs/>
                <w:sz w:val="18"/>
                <w:szCs w:val="18"/>
              </w:rPr>
              <w:t>W rozporządzeniu Ministra Zdrowia w sprawie rodzajów, zakresu i wzorów dokumentacji medycznej oraz sposobu jej przetwarzania – nie jest ujęty technik ortopeda, który miałby prowadzić dokumentację pacjenta, polegającą na opisywaniu karty zdrowia i wypisu ze szpitala</w:t>
            </w:r>
          </w:p>
        </w:tc>
        <w:tc>
          <w:tcPr>
            <w:tcW w:w="2268" w:type="dxa"/>
          </w:tcPr>
          <w:p w14:paraId="11F01A17" w14:textId="77777777" w:rsidR="00451987" w:rsidRPr="00542AD3" w:rsidRDefault="00451987" w:rsidP="00451987">
            <w:pPr>
              <w:rPr>
                <w:rFonts w:ascii="Arial" w:hAnsi="Arial" w:cs="Arial"/>
                <w:bCs/>
                <w:sz w:val="18"/>
                <w:szCs w:val="18"/>
              </w:rPr>
            </w:pPr>
          </w:p>
        </w:tc>
        <w:tc>
          <w:tcPr>
            <w:tcW w:w="2942" w:type="dxa"/>
          </w:tcPr>
          <w:p w14:paraId="482DC490" w14:textId="3A75723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B502C9" w:rsidRPr="00542AD3">
              <w:rPr>
                <w:rFonts w:ascii="Arial" w:hAnsi="Arial" w:cs="Arial"/>
                <w:bCs/>
                <w:sz w:val="18"/>
                <w:szCs w:val="18"/>
              </w:rPr>
              <w:t>nieuwzględniona</w:t>
            </w:r>
            <w:r w:rsidR="00811C89" w:rsidRPr="00542AD3">
              <w:rPr>
                <w:rFonts w:ascii="Arial" w:hAnsi="Arial" w:cs="Arial"/>
                <w:bCs/>
                <w:sz w:val="18"/>
                <w:szCs w:val="18"/>
              </w:rPr>
              <w:t>.</w:t>
            </w:r>
          </w:p>
          <w:p w14:paraId="1EDAA680" w14:textId="77777777" w:rsidR="00451987" w:rsidRPr="00542AD3" w:rsidRDefault="00451987" w:rsidP="00451987">
            <w:pPr>
              <w:rPr>
                <w:rFonts w:ascii="Arial" w:hAnsi="Arial" w:cs="Arial"/>
                <w:bCs/>
                <w:sz w:val="18"/>
                <w:szCs w:val="18"/>
              </w:rPr>
            </w:pPr>
          </w:p>
          <w:p w14:paraId="43259283" w14:textId="76EF0C06" w:rsidR="00451987" w:rsidRPr="00542AD3" w:rsidRDefault="00962755" w:rsidP="00451987">
            <w:pPr>
              <w:rPr>
                <w:rFonts w:ascii="Arial" w:hAnsi="Arial" w:cs="Arial"/>
                <w:bCs/>
                <w:sz w:val="18"/>
                <w:szCs w:val="18"/>
              </w:rPr>
            </w:pPr>
            <w:r w:rsidRPr="00542AD3">
              <w:rPr>
                <w:rFonts w:ascii="Arial" w:hAnsi="Arial" w:cs="Arial"/>
                <w:bCs/>
                <w:sz w:val="18"/>
                <w:szCs w:val="18"/>
              </w:rPr>
              <w:t>jw.</w:t>
            </w:r>
          </w:p>
        </w:tc>
      </w:tr>
      <w:tr w:rsidR="00A373A0" w:rsidRPr="00542AD3" w14:paraId="2A9139ED" w14:textId="77777777" w:rsidTr="00D87D56">
        <w:tc>
          <w:tcPr>
            <w:tcW w:w="477" w:type="dxa"/>
          </w:tcPr>
          <w:p w14:paraId="2AD4A5E0" w14:textId="77777777" w:rsidR="00451987" w:rsidRPr="00542AD3" w:rsidRDefault="00451987" w:rsidP="00451987">
            <w:pPr>
              <w:rPr>
                <w:rFonts w:ascii="Arial" w:hAnsi="Arial" w:cs="Arial"/>
                <w:sz w:val="18"/>
                <w:szCs w:val="18"/>
              </w:rPr>
            </w:pPr>
          </w:p>
        </w:tc>
        <w:tc>
          <w:tcPr>
            <w:tcW w:w="1109" w:type="dxa"/>
          </w:tcPr>
          <w:p w14:paraId="3AEC5C5D" w14:textId="16F7AA13" w:rsidR="00451987" w:rsidRPr="00542AD3" w:rsidRDefault="00451987" w:rsidP="00451987">
            <w:pPr>
              <w:rPr>
                <w:rFonts w:ascii="Arial" w:hAnsi="Arial" w:cs="Arial"/>
                <w:sz w:val="18"/>
                <w:szCs w:val="18"/>
              </w:rPr>
            </w:pPr>
            <w:r w:rsidRPr="00542AD3">
              <w:rPr>
                <w:rFonts w:ascii="Arial" w:hAnsi="Arial" w:cs="Arial"/>
                <w:sz w:val="18"/>
                <w:szCs w:val="18"/>
              </w:rPr>
              <w:t>Załącznik nr 13 pkt 2.1.3</w:t>
            </w:r>
          </w:p>
        </w:tc>
        <w:tc>
          <w:tcPr>
            <w:tcW w:w="1838" w:type="dxa"/>
          </w:tcPr>
          <w:p w14:paraId="18A03B65" w14:textId="67919800" w:rsidR="00451987" w:rsidRPr="00542AD3" w:rsidRDefault="00451987" w:rsidP="00451987">
            <w:pPr>
              <w:rPr>
                <w:rFonts w:ascii="Arial" w:hAnsi="Arial" w:cs="Arial"/>
                <w:bCs/>
                <w:sz w:val="18"/>
                <w:szCs w:val="18"/>
              </w:rPr>
            </w:pPr>
            <w:r w:rsidRPr="00542AD3">
              <w:rPr>
                <w:rFonts w:ascii="Arial" w:hAnsi="Arial" w:cs="Arial"/>
                <w:bCs/>
                <w:sz w:val="18"/>
                <w:szCs w:val="18"/>
              </w:rPr>
              <w:t>Naczelna Izba Pielęgniarek i Położnych</w:t>
            </w:r>
          </w:p>
        </w:tc>
        <w:tc>
          <w:tcPr>
            <w:tcW w:w="2847" w:type="dxa"/>
          </w:tcPr>
          <w:p w14:paraId="3264F50E" w14:textId="77777777" w:rsidR="00451987" w:rsidRPr="00542AD3" w:rsidRDefault="00451987" w:rsidP="00451987">
            <w:pPr>
              <w:rPr>
                <w:rFonts w:ascii="Arial" w:hAnsi="Arial" w:cs="Arial"/>
                <w:sz w:val="18"/>
                <w:szCs w:val="18"/>
              </w:rPr>
            </w:pPr>
            <w:r w:rsidRPr="00542AD3">
              <w:rPr>
                <w:rFonts w:ascii="Arial" w:hAnsi="Arial" w:cs="Arial"/>
                <w:sz w:val="18"/>
                <w:szCs w:val="18"/>
              </w:rPr>
              <w:t>Do wykreślenia</w:t>
            </w:r>
          </w:p>
          <w:p w14:paraId="6619DA26" w14:textId="77777777" w:rsidR="00451987" w:rsidRPr="00542AD3" w:rsidRDefault="00451987" w:rsidP="00451987">
            <w:pPr>
              <w:rPr>
                <w:rFonts w:ascii="Arial" w:hAnsi="Arial" w:cs="Arial"/>
                <w:sz w:val="18"/>
                <w:szCs w:val="18"/>
              </w:rPr>
            </w:pPr>
          </w:p>
          <w:p w14:paraId="08D2C943" w14:textId="77777777" w:rsidR="00451987" w:rsidRPr="00542AD3" w:rsidRDefault="00451987" w:rsidP="00451987">
            <w:pPr>
              <w:rPr>
                <w:rFonts w:ascii="Arial" w:hAnsi="Arial" w:cs="Arial"/>
                <w:sz w:val="18"/>
                <w:szCs w:val="18"/>
              </w:rPr>
            </w:pPr>
          </w:p>
          <w:p w14:paraId="197FC092" w14:textId="77777777" w:rsidR="00451987" w:rsidRPr="00542AD3" w:rsidRDefault="00451987" w:rsidP="00451987">
            <w:pPr>
              <w:rPr>
                <w:rFonts w:ascii="Arial" w:hAnsi="Arial" w:cs="Arial"/>
                <w:sz w:val="18"/>
                <w:szCs w:val="18"/>
              </w:rPr>
            </w:pPr>
          </w:p>
          <w:p w14:paraId="550B617A" w14:textId="77777777" w:rsidR="00451987" w:rsidRPr="00542AD3" w:rsidRDefault="00451987" w:rsidP="00451987">
            <w:pPr>
              <w:rPr>
                <w:rFonts w:ascii="Arial" w:hAnsi="Arial" w:cs="Arial"/>
                <w:sz w:val="18"/>
                <w:szCs w:val="18"/>
              </w:rPr>
            </w:pPr>
          </w:p>
          <w:p w14:paraId="561362D6" w14:textId="77777777" w:rsidR="00451987" w:rsidRPr="00542AD3" w:rsidRDefault="00451987" w:rsidP="00451987">
            <w:pPr>
              <w:rPr>
                <w:rFonts w:ascii="Arial" w:hAnsi="Arial" w:cs="Arial"/>
                <w:sz w:val="18"/>
                <w:szCs w:val="18"/>
              </w:rPr>
            </w:pPr>
          </w:p>
        </w:tc>
        <w:tc>
          <w:tcPr>
            <w:tcW w:w="2410" w:type="dxa"/>
            <w:gridSpan w:val="2"/>
          </w:tcPr>
          <w:p w14:paraId="40C3A115" w14:textId="6CCB3541" w:rsidR="00451987" w:rsidRPr="00542AD3" w:rsidRDefault="00451987" w:rsidP="00451987">
            <w:pPr>
              <w:rPr>
                <w:rFonts w:ascii="Arial" w:hAnsi="Arial" w:cs="Arial"/>
                <w:bCs/>
                <w:sz w:val="18"/>
                <w:szCs w:val="18"/>
              </w:rPr>
            </w:pPr>
            <w:r w:rsidRPr="00542AD3">
              <w:rPr>
                <w:rFonts w:ascii="Arial" w:hAnsi="Arial" w:cs="Arial"/>
                <w:bCs/>
                <w:sz w:val="18"/>
                <w:szCs w:val="18"/>
              </w:rPr>
              <w:t>Technik ortopeda nie posiada kwalifikacji do wystawiania zleceń na zaopatrzenie w wyroby medyczne</w:t>
            </w:r>
          </w:p>
        </w:tc>
        <w:tc>
          <w:tcPr>
            <w:tcW w:w="2268" w:type="dxa"/>
          </w:tcPr>
          <w:p w14:paraId="2C076757" w14:textId="77777777" w:rsidR="00451987" w:rsidRPr="00542AD3" w:rsidRDefault="00451987" w:rsidP="00451987">
            <w:pPr>
              <w:rPr>
                <w:rFonts w:ascii="Arial" w:hAnsi="Arial" w:cs="Arial"/>
                <w:bCs/>
                <w:sz w:val="18"/>
                <w:szCs w:val="18"/>
              </w:rPr>
            </w:pPr>
          </w:p>
        </w:tc>
        <w:tc>
          <w:tcPr>
            <w:tcW w:w="2942" w:type="dxa"/>
          </w:tcPr>
          <w:p w14:paraId="62928482" w14:textId="77777777" w:rsidR="00451987" w:rsidRPr="00542AD3" w:rsidRDefault="00451987" w:rsidP="00B502C9">
            <w:pPr>
              <w:rPr>
                <w:rFonts w:ascii="Arial" w:hAnsi="Arial" w:cs="Arial"/>
                <w:bCs/>
                <w:sz w:val="18"/>
                <w:szCs w:val="18"/>
              </w:rPr>
            </w:pPr>
            <w:r w:rsidRPr="00542AD3">
              <w:rPr>
                <w:rFonts w:ascii="Arial" w:hAnsi="Arial" w:cs="Arial"/>
                <w:bCs/>
                <w:sz w:val="18"/>
                <w:szCs w:val="18"/>
              </w:rPr>
              <w:t xml:space="preserve">Uwaga </w:t>
            </w:r>
            <w:r w:rsidR="00B502C9" w:rsidRPr="00542AD3">
              <w:rPr>
                <w:rFonts w:ascii="Arial" w:hAnsi="Arial" w:cs="Arial"/>
                <w:bCs/>
                <w:sz w:val="18"/>
                <w:szCs w:val="18"/>
              </w:rPr>
              <w:t>uwzględniona.</w:t>
            </w:r>
          </w:p>
          <w:p w14:paraId="4FE3F798" w14:textId="77777777" w:rsidR="00B502C9" w:rsidRPr="00542AD3" w:rsidRDefault="00B502C9" w:rsidP="00B502C9">
            <w:pPr>
              <w:rPr>
                <w:rFonts w:ascii="Arial" w:hAnsi="Arial" w:cs="Arial"/>
                <w:bCs/>
                <w:sz w:val="18"/>
                <w:szCs w:val="18"/>
              </w:rPr>
            </w:pPr>
          </w:p>
          <w:p w14:paraId="33143DBD" w14:textId="4BAD39EA" w:rsidR="00B502C9" w:rsidRPr="00542AD3" w:rsidRDefault="00B502C9" w:rsidP="00B502C9">
            <w:pPr>
              <w:rPr>
                <w:rFonts w:ascii="Arial" w:hAnsi="Arial" w:cs="Arial"/>
                <w:bCs/>
                <w:sz w:val="18"/>
                <w:szCs w:val="18"/>
              </w:rPr>
            </w:pPr>
          </w:p>
        </w:tc>
      </w:tr>
      <w:tr w:rsidR="00A373A0" w:rsidRPr="00542AD3" w14:paraId="041BB2BB" w14:textId="77777777" w:rsidTr="00D87D56">
        <w:tc>
          <w:tcPr>
            <w:tcW w:w="477" w:type="dxa"/>
          </w:tcPr>
          <w:p w14:paraId="4BC852F3" w14:textId="77777777" w:rsidR="00451987" w:rsidRPr="00542AD3" w:rsidRDefault="00451987" w:rsidP="00451987">
            <w:pPr>
              <w:rPr>
                <w:rFonts w:ascii="Arial" w:hAnsi="Arial" w:cs="Arial"/>
                <w:sz w:val="18"/>
                <w:szCs w:val="18"/>
              </w:rPr>
            </w:pPr>
          </w:p>
        </w:tc>
        <w:tc>
          <w:tcPr>
            <w:tcW w:w="1109" w:type="dxa"/>
          </w:tcPr>
          <w:p w14:paraId="5F232245" w14:textId="43B213E9" w:rsidR="00451987" w:rsidRPr="00542AD3" w:rsidRDefault="00451987" w:rsidP="00451987">
            <w:pPr>
              <w:rPr>
                <w:rFonts w:ascii="Arial" w:hAnsi="Arial" w:cs="Arial"/>
                <w:sz w:val="18"/>
                <w:szCs w:val="18"/>
              </w:rPr>
            </w:pPr>
            <w:r w:rsidRPr="00542AD3">
              <w:rPr>
                <w:rFonts w:ascii="Arial" w:hAnsi="Arial" w:cs="Arial"/>
                <w:sz w:val="18"/>
                <w:szCs w:val="18"/>
              </w:rPr>
              <w:t>Załącznik nr 13 pkt 2.2.7</w:t>
            </w:r>
          </w:p>
        </w:tc>
        <w:tc>
          <w:tcPr>
            <w:tcW w:w="1838" w:type="dxa"/>
          </w:tcPr>
          <w:p w14:paraId="61E6A3C8" w14:textId="5069E682"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68260D04" w14:textId="0F47393D" w:rsidR="00451987" w:rsidRPr="00542AD3" w:rsidRDefault="00451987" w:rsidP="00451987">
            <w:pPr>
              <w:rPr>
                <w:rFonts w:ascii="Arial" w:hAnsi="Arial" w:cs="Arial"/>
                <w:sz w:val="18"/>
                <w:szCs w:val="18"/>
              </w:rPr>
            </w:pPr>
            <w:r w:rsidRPr="00542AD3">
              <w:rPr>
                <w:rFonts w:ascii="Arial" w:hAnsi="Arial" w:cs="Arial"/>
                <w:bCs/>
                <w:sz w:val="18"/>
                <w:szCs w:val="18"/>
              </w:rPr>
              <w:t>Zakres obowiązków technika ortopedy jest dużo szerszy niż tylko ortotyka i protetyka.</w:t>
            </w:r>
          </w:p>
        </w:tc>
        <w:tc>
          <w:tcPr>
            <w:tcW w:w="2410" w:type="dxa"/>
            <w:gridSpan w:val="2"/>
          </w:tcPr>
          <w:p w14:paraId="16CE38BC" w14:textId="3A6B88AA" w:rsidR="00451987" w:rsidRPr="00542AD3" w:rsidRDefault="00451987" w:rsidP="00451987">
            <w:pPr>
              <w:rPr>
                <w:rFonts w:ascii="Arial" w:hAnsi="Arial" w:cs="Arial"/>
                <w:bCs/>
                <w:sz w:val="18"/>
                <w:szCs w:val="18"/>
              </w:rPr>
            </w:pPr>
            <w:r w:rsidRPr="00542AD3">
              <w:rPr>
                <w:rFonts w:ascii="Arial" w:hAnsi="Arial" w:cs="Arial"/>
                <w:bCs/>
                <w:sz w:val="18"/>
                <w:szCs w:val="18"/>
              </w:rPr>
              <w:t>Technik Ortopeda wykonuje również ortoprotezy, wkładki ortopedyczne i obuwie oraz wprowadza w ww. wyrobach modyfikacje i adaptacje do potrzeb użytkownika. Dobiera i dopasowuje, serwisuje i naprawia również sprzęt seryjny.</w:t>
            </w:r>
          </w:p>
        </w:tc>
        <w:tc>
          <w:tcPr>
            <w:tcW w:w="2268" w:type="dxa"/>
          </w:tcPr>
          <w:p w14:paraId="00633574" w14:textId="4A66C1BE" w:rsidR="00451987" w:rsidRPr="00542AD3" w:rsidRDefault="00451987" w:rsidP="00451987">
            <w:pPr>
              <w:rPr>
                <w:rFonts w:ascii="Arial" w:hAnsi="Arial" w:cs="Arial"/>
                <w:bCs/>
                <w:sz w:val="18"/>
                <w:szCs w:val="18"/>
              </w:rPr>
            </w:pPr>
            <w:r w:rsidRPr="00542AD3">
              <w:rPr>
                <w:rFonts w:ascii="Arial" w:hAnsi="Arial" w:cs="Arial"/>
                <w:bCs/>
                <w:sz w:val="18"/>
                <w:szCs w:val="18"/>
              </w:rPr>
              <w:t>2.2.7 Opracowywanie dokumentacji technologicznej i warsztatowej obuwia, wkładek, ortez i protez oraz ortoprotez. Monitorowanie sprawności i funkcjonalności wyrobu oraz prowadzenie i archiwizowanie czynności wizyt w okresie użytkowania wyrobu (tj. w okresie gwarancyjnym i pogwarancyjnym)</w:t>
            </w:r>
          </w:p>
        </w:tc>
        <w:tc>
          <w:tcPr>
            <w:tcW w:w="2942" w:type="dxa"/>
          </w:tcPr>
          <w:p w14:paraId="0019204D" w14:textId="5F69E3A2" w:rsidR="00451987" w:rsidRPr="00542AD3" w:rsidRDefault="00451987" w:rsidP="00B502C9">
            <w:pPr>
              <w:rPr>
                <w:rFonts w:ascii="Arial" w:hAnsi="Arial" w:cs="Arial"/>
                <w:bCs/>
                <w:sz w:val="18"/>
                <w:szCs w:val="18"/>
              </w:rPr>
            </w:pPr>
            <w:r w:rsidRPr="00542AD3">
              <w:rPr>
                <w:rFonts w:ascii="Arial" w:hAnsi="Arial" w:cs="Arial"/>
                <w:bCs/>
                <w:sz w:val="18"/>
                <w:szCs w:val="18"/>
              </w:rPr>
              <w:t xml:space="preserve">Uwaga nieuwzględniona. </w:t>
            </w:r>
          </w:p>
          <w:p w14:paraId="6D06681A" w14:textId="77777777" w:rsidR="00B502C9" w:rsidRPr="00542AD3" w:rsidRDefault="00B502C9" w:rsidP="00B502C9">
            <w:pPr>
              <w:rPr>
                <w:rFonts w:ascii="Arial" w:hAnsi="Arial" w:cs="Arial"/>
                <w:bCs/>
                <w:sz w:val="18"/>
                <w:szCs w:val="18"/>
              </w:rPr>
            </w:pPr>
          </w:p>
          <w:p w14:paraId="2A22E219" w14:textId="71785EF5" w:rsidR="00451987" w:rsidRPr="00542AD3" w:rsidRDefault="00962755" w:rsidP="00451987">
            <w:pPr>
              <w:rPr>
                <w:rFonts w:ascii="Arial" w:hAnsi="Arial" w:cs="Arial"/>
                <w:bCs/>
                <w:sz w:val="18"/>
                <w:szCs w:val="18"/>
              </w:rPr>
            </w:pPr>
            <w:r w:rsidRPr="00542AD3">
              <w:rPr>
                <w:rFonts w:ascii="Arial" w:hAnsi="Arial" w:cs="Arial"/>
                <w:bCs/>
                <w:sz w:val="18"/>
                <w:szCs w:val="18"/>
              </w:rPr>
              <w:t>Czynność wykreślono, w związku z uwagą RCL dotyczącą dokumentacji.</w:t>
            </w:r>
          </w:p>
          <w:p w14:paraId="79065C9C" w14:textId="72BB9DD1" w:rsidR="00451987" w:rsidRPr="00542AD3" w:rsidRDefault="00451987" w:rsidP="00451987">
            <w:pPr>
              <w:rPr>
                <w:rFonts w:ascii="Arial" w:hAnsi="Arial" w:cs="Arial"/>
                <w:bCs/>
                <w:sz w:val="18"/>
                <w:szCs w:val="18"/>
              </w:rPr>
            </w:pPr>
          </w:p>
        </w:tc>
      </w:tr>
      <w:tr w:rsidR="00A373A0" w:rsidRPr="00542AD3" w14:paraId="6E03BE55" w14:textId="77777777" w:rsidTr="00D87D56">
        <w:tc>
          <w:tcPr>
            <w:tcW w:w="477" w:type="dxa"/>
          </w:tcPr>
          <w:p w14:paraId="35A45A92" w14:textId="77777777" w:rsidR="00451987" w:rsidRPr="00542AD3" w:rsidRDefault="00451987" w:rsidP="00451987">
            <w:pPr>
              <w:rPr>
                <w:rFonts w:ascii="Arial" w:hAnsi="Arial" w:cs="Arial"/>
                <w:sz w:val="18"/>
                <w:szCs w:val="18"/>
              </w:rPr>
            </w:pPr>
          </w:p>
        </w:tc>
        <w:tc>
          <w:tcPr>
            <w:tcW w:w="1109" w:type="dxa"/>
          </w:tcPr>
          <w:p w14:paraId="7D335413" w14:textId="2FA5C7C3" w:rsidR="00451987" w:rsidRPr="00542AD3" w:rsidRDefault="00451987" w:rsidP="00451987">
            <w:pPr>
              <w:rPr>
                <w:rFonts w:ascii="Arial" w:hAnsi="Arial" w:cs="Arial"/>
                <w:sz w:val="18"/>
                <w:szCs w:val="18"/>
              </w:rPr>
            </w:pPr>
            <w:r w:rsidRPr="00542AD3">
              <w:rPr>
                <w:rFonts w:ascii="Arial" w:hAnsi="Arial" w:cs="Arial"/>
                <w:sz w:val="18"/>
                <w:szCs w:val="18"/>
              </w:rPr>
              <w:t>Załącznik nr 13 pkt 2.3.1</w:t>
            </w:r>
          </w:p>
        </w:tc>
        <w:tc>
          <w:tcPr>
            <w:tcW w:w="1838" w:type="dxa"/>
          </w:tcPr>
          <w:p w14:paraId="352D5038" w14:textId="2FC444D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266B3CCD" w14:textId="632363A6" w:rsidR="00451987" w:rsidRPr="00542AD3" w:rsidRDefault="00451987" w:rsidP="00451987">
            <w:pPr>
              <w:rPr>
                <w:rFonts w:ascii="Arial" w:hAnsi="Arial" w:cs="Arial"/>
                <w:sz w:val="18"/>
                <w:szCs w:val="18"/>
              </w:rPr>
            </w:pPr>
            <w:r w:rsidRPr="00542AD3">
              <w:rPr>
                <w:rFonts w:ascii="Arial" w:hAnsi="Arial" w:cs="Arial"/>
                <w:bCs/>
                <w:sz w:val="18"/>
                <w:szCs w:val="18"/>
              </w:rPr>
              <w:t>Należy doprecyzować zakres czynności (nie tylko ocena</w:t>
            </w:r>
          </w:p>
        </w:tc>
        <w:tc>
          <w:tcPr>
            <w:tcW w:w="2410" w:type="dxa"/>
            <w:gridSpan w:val="2"/>
          </w:tcPr>
          <w:p w14:paraId="7B0850BF" w14:textId="5FB2B809" w:rsidR="00451987" w:rsidRPr="00542AD3" w:rsidRDefault="00451987" w:rsidP="00451987">
            <w:pPr>
              <w:rPr>
                <w:rFonts w:ascii="Arial" w:hAnsi="Arial" w:cs="Arial"/>
                <w:bCs/>
                <w:sz w:val="18"/>
                <w:szCs w:val="18"/>
              </w:rPr>
            </w:pPr>
            <w:r w:rsidRPr="00542AD3">
              <w:rPr>
                <w:rFonts w:ascii="Arial" w:hAnsi="Arial" w:cs="Arial"/>
                <w:bCs/>
                <w:sz w:val="18"/>
                <w:szCs w:val="18"/>
              </w:rPr>
              <w:t>Wyroby wykonywane seryjnie i na miarę należy zawsze dopasować i ewentualnie zmodyfikować do potrzeb funkcjonalnych dla użytkownika</w:t>
            </w:r>
          </w:p>
        </w:tc>
        <w:tc>
          <w:tcPr>
            <w:tcW w:w="2268" w:type="dxa"/>
          </w:tcPr>
          <w:p w14:paraId="090EAC25" w14:textId="664B1E37" w:rsidR="00451987" w:rsidRPr="00542AD3" w:rsidRDefault="00451987" w:rsidP="00451987">
            <w:pPr>
              <w:rPr>
                <w:rFonts w:ascii="Arial" w:hAnsi="Arial" w:cs="Arial"/>
                <w:bCs/>
                <w:sz w:val="18"/>
                <w:szCs w:val="18"/>
              </w:rPr>
            </w:pPr>
            <w:r w:rsidRPr="00542AD3">
              <w:rPr>
                <w:rFonts w:ascii="Arial" w:hAnsi="Arial" w:cs="Arial"/>
                <w:bCs/>
                <w:sz w:val="18"/>
                <w:szCs w:val="18"/>
              </w:rPr>
              <w:t>2.3.1 Ocena i dopasowanie dobranego lub wykonanego wyrobu medycznego podczas przymiarki</w:t>
            </w:r>
          </w:p>
        </w:tc>
        <w:tc>
          <w:tcPr>
            <w:tcW w:w="2942" w:type="dxa"/>
          </w:tcPr>
          <w:p w14:paraId="42188804" w14:textId="10F8499A" w:rsidR="001613BD" w:rsidRPr="00542AD3" w:rsidRDefault="00451987" w:rsidP="001613BD">
            <w:pPr>
              <w:rPr>
                <w:rFonts w:ascii="Arial" w:hAnsi="Arial" w:cs="Arial"/>
                <w:bCs/>
                <w:sz w:val="18"/>
                <w:szCs w:val="18"/>
              </w:rPr>
            </w:pPr>
            <w:r w:rsidRPr="00542AD3">
              <w:rPr>
                <w:rFonts w:ascii="Arial" w:hAnsi="Arial" w:cs="Arial"/>
                <w:bCs/>
                <w:sz w:val="18"/>
                <w:szCs w:val="18"/>
              </w:rPr>
              <w:t xml:space="preserve">Uwaga uwzględniona. </w:t>
            </w:r>
          </w:p>
          <w:p w14:paraId="12EECB8E" w14:textId="1D61593E" w:rsidR="00451987" w:rsidRPr="00542AD3" w:rsidRDefault="00451987" w:rsidP="00451987">
            <w:pPr>
              <w:rPr>
                <w:rFonts w:ascii="Arial" w:hAnsi="Arial" w:cs="Arial"/>
                <w:bCs/>
                <w:sz w:val="18"/>
                <w:szCs w:val="18"/>
              </w:rPr>
            </w:pPr>
          </w:p>
        </w:tc>
      </w:tr>
      <w:tr w:rsidR="00A373A0" w:rsidRPr="00542AD3" w14:paraId="4AB4331E" w14:textId="77777777" w:rsidTr="00D87D56">
        <w:tc>
          <w:tcPr>
            <w:tcW w:w="477" w:type="dxa"/>
          </w:tcPr>
          <w:p w14:paraId="20A9A21D" w14:textId="77777777" w:rsidR="00451987" w:rsidRPr="00542AD3" w:rsidRDefault="00451987" w:rsidP="00451987">
            <w:pPr>
              <w:rPr>
                <w:rFonts w:ascii="Arial" w:hAnsi="Arial" w:cs="Arial"/>
                <w:sz w:val="18"/>
                <w:szCs w:val="18"/>
              </w:rPr>
            </w:pPr>
          </w:p>
        </w:tc>
        <w:tc>
          <w:tcPr>
            <w:tcW w:w="1109" w:type="dxa"/>
          </w:tcPr>
          <w:p w14:paraId="26BD0748" w14:textId="13C4F0A3" w:rsidR="00451987" w:rsidRPr="00542AD3" w:rsidRDefault="00451987" w:rsidP="00451987">
            <w:pPr>
              <w:rPr>
                <w:rFonts w:ascii="Arial" w:hAnsi="Arial" w:cs="Arial"/>
                <w:sz w:val="18"/>
                <w:szCs w:val="18"/>
              </w:rPr>
            </w:pPr>
            <w:r w:rsidRPr="00542AD3">
              <w:rPr>
                <w:rFonts w:ascii="Arial" w:hAnsi="Arial" w:cs="Arial"/>
                <w:sz w:val="18"/>
                <w:szCs w:val="18"/>
              </w:rPr>
              <w:t>Załącznik nr 13 pkt 2.3.2</w:t>
            </w:r>
          </w:p>
        </w:tc>
        <w:tc>
          <w:tcPr>
            <w:tcW w:w="1838" w:type="dxa"/>
          </w:tcPr>
          <w:p w14:paraId="3CCD1957" w14:textId="243CCC14"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235203B0" w14:textId="615F7737" w:rsidR="00451987" w:rsidRPr="00542AD3" w:rsidRDefault="00451987" w:rsidP="00451987">
            <w:pPr>
              <w:rPr>
                <w:rFonts w:ascii="Arial" w:hAnsi="Arial" w:cs="Arial"/>
                <w:sz w:val="18"/>
                <w:szCs w:val="18"/>
              </w:rPr>
            </w:pPr>
            <w:r w:rsidRPr="00542AD3">
              <w:rPr>
                <w:rFonts w:ascii="Arial" w:hAnsi="Arial" w:cs="Arial"/>
                <w:bCs/>
                <w:sz w:val="18"/>
                <w:szCs w:val="18"/>
              </w:rPr>
              <w:t>Niezbędny jest instruktaż ustny, prezentacja obsługi, użytkowania i pielęgnacji wyrobu oraz przekazanie pisemnej instrukcji obsługi, karty gwarancyjnej oraz warunków serwisowania wyrobu medycznego.</w:t>
            </w:r>
          </w:p>
        </w:tc>
        <w:tc>
          <w:tcPr>
            <w:tcW w:w="2410" w:type="dxa"/>
            <w:gridSpan w:val="2"/>
          </w:tcPr>
          <w:p w14:paraId="1C642BB1" w14:textId="266D5E6F" w:rsidR="00451987" w:rsidRPr="00542AD3" w:rsidRDefault="00451987" w:rsidP="00451987">
            <w:pPr>
              <w:rPr>
                <w:rFonts w:ascii="Arial" w:hAnsi="Arial" w:cs="Arial"/>
                <w:bCs/>
                <w:sz w:val="18"/>
                <w:szCs w:val="18"/>
              </w:rPr>
            </w:pPr>
            <w:r w:rsidRPr="00542AD3">
              <w:rPr>
                <w:rFonts w:ascii="Arial" w:hAnsi="Arial" w:cs="Arial"/>
                <w:bCs/>
                <w:sz w:val="18"/>
                <w:szCs w:val="18"/>
              </w:rPr>
              <w:t>W przypadku wyrobu medycznego wykonywanego indywidualnie na zlecenie wymagane jest opracowanie instrukcji użytkowania z konserwacją oraz ograniczeniami</w:t>
            </w:r>
          </w:p>
        </w:tc>
        <w:tc>
          <w:tcPr>
            <w:tcW w:w="2268" w:type="dxa"/>
          </w:tcPr>
          <w:p w14:paraId="49ECD3FB" w14:textId="4CCC9FEA" w:rsidR="00451987" w:rsidRPr="00542AD3" w:rsidRDefault="00451987" w:rsidP="00451987">
            <w:pPr>
              <w:rPr>
                <w:rFonts w:ascii="Arial" w:hAnsi="Arial" w:cs="Arial"/>
                <w:bCs/>
                <w:sz w:val="18"/>
                <w:szCs w:val="18"/>
              </w:rPr>
            </w:pPr>
            <w:r w:rsidRPr="00542AD3">
              <w:rPr>
                <w:rFonts w:ascii="Arial" w:hAnsi="Arial" w:cs="Arial"/>
                <w:b/>
                <w:sz w:val="18"/>
                <w:szCs w:val="18"/>
              </w:rPr>
              <w:t>Przeprowadzenie pokazu i instruktażu obsługi</w:t>
            </w:r>
            <w:r w:rsidRPr="00542AD3">
              <w:rPr>
                <w:rFonts w:ascii="Arial" w:hAnsi="Arial" w:cs="Arial"/>
                <w:bCs/>
                <w:sz w:val="18"/>
                <w:szCs w:val="18"/>
              </w:rPr>
              <w:t xml:space="preserve">, użytkowania, konserwacji i </w:t>
            </w:r>
            <w:r w:rsidRPr="00542AD3">
              <w:rPr>
                <w:rFonts w:ascii="Arial" w:hAnsi="Arial" w:cs="Arial"/>
                <w:b/>
                <w:sz w:val="18"/>
                <w:szCs w:val="18"/>
              </w:rPr>
              <w:t>higieny</w:t>
            </w:r>
            <w:r w:rsidRPr="00542AD3">
              <w:rPr>
                <w:rFonts w:ascii="Arial" w:hAnsi="Arial" w:cs="Arial"/>
                <w:bCs/>
                <w:sz w:val="18"/>
                <w:szCs w:val="18"/>
              </w:rPr>
              <w:t xml:space="preserve"> </w:t>
            </w:r>
            <w:r w:rsidRPr="00542AD3">
              <w:rPr>
                <w:rFonts w:ascii="Arial" w:hAnsi="Arial" w:cs="Arial"/>
                <w:b/>
                <w:sz w:val="18"/>
                <w:szCs w:val="18"/>
              </w:rPr>
              <w:t xml:space="preserve">wyrobów medycznych produkowanych seryjnie i na miarę. </w:t>
            </w:r>
            <w:bookmarkStart w:id="22" w:name="_Hlk175837428"/>
            <w:r w:rsidRPr="00542AD3">
              <w:rPr>
                <w:rFonts w:ascii="Arial" w:hAnsi="Arial" w:cs="Arial"/>
                <w:b/>
                <w:sz w:val="18"/>
                <w:szCs w:val="18"/>
              </w:rPr>
              <w:t>Wydanie pisemnie sporządzonej instrukcji użytkownikowi wraz z kartą gwarancyjną oraz warunkami serwisu gwarancyjnego i pogwarancyjnego</w:t>
            </w:r>
            <w:bookmarkEnd w:id="22"/>
            <w:r w:rsidRPr="00542AD3">
              <w:rPr>
                <w:rFonts w:ascii="Arial" w:hAnsi="Arial" w:cs="Arial"/>
                <w:b/>
                <w:sz w:val="18"/>
                <w:szCs w:val="18"/>
              </w:rPr>
              <w:t>.</w:t>
            </w:r>
          </w:p>
        </w:tc>
        <w:tc>
          <w:tcPr>
            <w:tcW w:w="2942" w:type="dxa"/>
          </w:tcPr>
          <w:p w14:paraId="0733CD3F" w14:textId="47F833C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EF4E71" w:rsidRPr="00542AD3">
              <w:rPr>
                <w:rFonts w:ascii="Arial" w:hAnsi="Arial" w:cs="Arial"/>
                <w:bCs/>
                <w:sz w:val="18"/>
                <w:szCs w:val="18"/>
              </w:rPr>
              <w:t>uwzględniona.</w:t>
            </w:r>
          </w:p>
          <w:p w14:paraId="69559DF6" w14:textId="77777777" w:rsidR="00451987" w:rsidRPr="00542AD3" w:rsidRDefault="00451987" w:rsidP="00451987">
            <w:pPr>
              <w:rPr>
                <w:rFonts w:ascii="Arial" w:hAnsi="Arial" w:cs="Arial"/>
                <w:bCs/>
                <w:sz w:val="18"/>
                <w:szCs w:val="18"/>
              </w:rPr>
            </w:pPr>
          </w:p>
          <w:p w14:paraId="1D8D243E" w14:textId="7BE1358B" w:rsidR="00451987" w:rsidRPr="00542AD3" w:rsidRDefault="00EF4E71" w:rsidP="00451987">
            <w:pPr>
              <w:rPr>
                <w:rFonts w:ascii="Arial" w:hAnsi="Arial" w:cs="Arial"/>
                <w:bCs/>
                <w:sz w:val="18"/>
                <w:szCs w:val="18"/>
              </w:rPr>
            </w:pPr>
            <w:r w:rsidRPr="00542AD3">
              <w:rPr>
                <w:rFonts w:ascii="Arial" w:hAnsi="Arial" w:cs="Arial"/>
                <w:bCs/>
                <w:sz w:val="18"/>
                <w:szCs w:val="18"/>
              </w:rPr>
              <w:t>Przepisy w tym zakresie zostały przeredagowane.</w:t>
            </w:r>
          </w:p>
        </w:tc>
      </w:tr>
      <w:tr w:rsidR="00A373A0" w:rsidRPr="00542AD3" w14:paraId="5B5D451D" w14:textId="77777777" w:rsidTr="00D87D56">
        <w:tc>
          <w:tcPr>
            <w:tcW w:w="477" w:type="dxa"/>
          </w:tcPr>
          <w:p w14:paraId="7E19E282" w14:textId="77777777" w:rsidR="00451987" w:rsidRPr="00542AD3" w:rsidRDefault="00451987" w:rsidP="00451987">
            <w:pPr>
              <w:rPr>
                <w:rFonts w:ascii="Arial" w:hAnsi="Arial" w:cs="Arial"/>
                <w:sz w:val="18"/>
                <w:szCs w:val="18"/>
              </w:rPr>
            </w:pPr>
          </w:p>
        </w:tc>
        <w:tc>
          <w:tcPr>
            <w:tcW w:w="1109" w:type="dxa"/>
          </w:tcPr>
          <w:p w14:paraId="4213828C" w14:textId="54095852" w:rsidR="00451987" w:rsidRPr="00542AD3" w:rsidRDefault="00451987" w:rsidP="00451987">
            <w:pPr>
              <w:rPr>
                <w:rFonts w:ascii="Arial" w:hAnsi="Arial" w:cs="Arial"/>
                <w:sz w:val="18"/>
                <w:szCs w:val="18"/>
              </w:rPr>
            </w:pPr>
            <w:r w:rsidRPr="00542AD3">
              <w:rPr>
                <w:rFonts w:ascii="Arial" w:hAnsi="Arial" w:cs="Arial"/>
                <w:sz w:val="18"/>
                <w:szCs w:val="18"/>
              </w:rPr>
              <w:t>Załącznik nr 13 pkt 3.2</w:t>
            </w:r>
          </w:p>
        </w:tc>
        <w:tc>
          <w:tcPr>
            <w:tcW w:w="1838" w:type="dxa"/>
          </w:tcPr>
          <w:p w14:paraId="01840F4D" w14:textId="50111024"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424BB9AA" w14:textId="611FBACF" w:rsidR="00451987" w:rsidRPr="00542AD3" w:rsidRDefault="00451987" w:rsidP="00451987">
            <w:pPr>
              <w:rPr>
                <w:rFonts w:ascii="Arial" w:hAnsi="Arial" w:cs="Arial"/>
                <w:sz w:val="18"/>
                <w:szCs w:val="18"/>
              </w:rPr>
            </w:pPr>
            <w:r w:rsidRPr="00542AD3">
              <w:rPr>
                <w:rFonts w:ascii="Arial" w:hAnsi="Arial" w:cs="Arial"/>
                <w:bCs/>
                <w:sz w:val="18"/>
                <w:szCs w:val="18"/>
              </w:rPr>
              <w:t>Brak aktualizacji</w:t>
            </w:r>
          </w:p>
        </w:tc>
        <w:tc>
          <w:tcPr>
            <w:tcW w:w="2410" w:type="dxa"/>
            <w:gridSpan w:val="2"/>
          </w:tcPr>
          <w:p w14:paraId="6E1E8D8A" w14:textId="194E7922" w:rsidR="00451987" w:rsidRPr="00542AD3" w:rsidRDefault="00451987" w:rsidP="00451987">
            <w:pPr>
              <w:rPr>
                <w:rFonts w:ascii="Arial" w:hAnsi="Arial" w:cs="Arial"/>
                <w:bCs/>
                <w:sz w:val="18"/>
                <w:szCs w:val="18"/>
              </w:rPr>
            </w:pPr>
            <w:r w:rsidRPr="00542AD3">
              <w:rPr>
                <w:rFonts w:ascii="Arial" w:hAnsi="Arial" w:cs="Arial"/>
                <w:bCs/>
                <w:sz w:val="18"/>
                <w:szCs w:val="18"/>
              </w:rPr>
              <w:t>Należy uzupełnić o nowe techniki i technologie cyfrowe (np. skanowanie, CAD-CAM i druk 3D)</w:t>
            </w:r>
          </w:p>
        </w:tc>
        <w:tc>
          <w:tcPr>
            <w:tcW w:w="2268" w:type="dxa"/>
          </w:tcPr>
          <w:p w14:paraId="2528EA2F" w14:textId="7289D056" w:rsidR="00451987" w:rsidRPr="00542AD3" w:rsidRDefault="00451987" w:rsidP="00451987">
            <w:pPr>
              <w:rPr>
                <w:rFonts w:ascii="Arial" w:hAnsi="Arial" w:cs="Arial"/>
                <w:bCs/>
                <w:sz w:val="18"/>
                <w:szCs w:val="18"/>
              </w:rPr>
            </w:pPr>
            <w:r w:rsidRPr="00542AD3">
              <w:rPr>
                <w:rFonts w:ascii="Arial" w:hAnsi="Arial" w:cs="Arial"/>
                <w:bCs/>
                <w:sz w:val="18"/>
                <w:szCs w:val="18"/>
              </w:rPr>
              <w:t>3.2 Dobieranie metod wykonania oraz wykonywanie miar i negatywu ortez w tym stosowanie nowoczesnych technik skanowania, obrazowania, przetwarzania CAD-CAM i druku 3D</w:t>
            </w:r>
          </w:p>
        </w:tc>
        <w:tc>
          <w:tcPr>
            <w:tcW w:w="2942" w:type="dxa"/>
          </w:tcPr>
          <w:p w14:paraId="6EBD9151"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D6744C" w:rsidRPr="00542AD3">
              <w:rPr>
                <w:rFonts w:ascii="Arial" w:hAnsi="Arial" w:cs="Arial"/>
                <w:bCs/>
                <w:sz w:val="18"/>
                <w:szCs w:val="18"/>
              </w:rPr>
              <w:t>.</w:t>
            </w:r>
          </w:p>
          <w:p w14:paraId="43A1AAB7" w14:textId="77777777" w:rsidR="00D6744C" w:rsidRPr="00542AD3" w:rsidRDefault="00D6744C" w:rsidP="00451987">
            <w:pPr>
              <w:rPr>
                <w:rFonts w:ascii="Arial" w:hAnsi="Arial" w:cs="Arial"/>
                <w:bCs/>
                <w:sz w:val="18"/>
                <w:szCs w:val="18"/>
              </w:rPr>
            </w:pPr>
          </w:p>
          <w:p w14:paraId="2DACDB13" w14:textId="1FF6C4CC" w:rsidR="00D6744C" w:rsidRPr="00542AD3" w:rsidRDefault="00D6744C" w:rsidP="00451987">
            <w:pPr>
              <w:rPr>
                <w:rFonts w:ascii="Arial" w:hAnsi="Arial" w:cs="Arial"/>
                <w:bCs/>
                <w:sz w:val="18"/>
                <w:szCs w:val="18"/>
              </w:rPr>
            </w:pPr>
            <w:r w:rsidRPr="00542AD3">
              <w:rPr>
                <w:rFonts w:ascii="Arial" w:hAnsi="Arial" w:cs="Arial"/>
                <w:bCs/>
                <w:sz w:val="18"/>
                <w:szCs w:val="18"/>
              </w:rPr>
              <w:t>Obecne brzmienie przepisu nie wyklucza stosowania nowoczesnych technik i technologii cyfrowych.</w:t>
            </w:r>
          </w:p>
        </w:tc>
      </w:tr>
      <w:tr w:rsidR="00A373A0" w:rsidRPr="00542AD3" w14:paraId="0174E2F7" w14:textId="77777777" w:rsidTr="00D87D56">
        <w:tc>
          <w:tcPr>
            <w:tcW w:w="477" w:type="dxa"/>
          </w:tcPr>
          <w:p w14:paraId="388BD1D2" w14:textId="77777777" w:rsidR="00451987" w:rsidRPr="00542AD3" w:rsidRDefault="00451987" w:rsidP="00451987">
            <w:pPr>
              <w:rPr>
                <w:rFonts w:ascii="Arial" w:hAnsi="Arial" w:cs="Arial"/>
                <w:sz w:val="18"/>
                <w:szCs w:val="18"/>
              </w:rPr>
            </w:pPr>
          </w:p>
        </w:tc>
        <w:tc>
          <w:tcPr>
            <w:tcW w:w="1109" w:type="dxa"/>
          </w:tcPr>
          <w:p w14:paraId="66FD2FD7" w14:textId="3A5B2CA6" w:rsidR="00451987" w:rsidRPr="00542AD3" w:rsidRDefault="00451987" w:rsidP="00451987">
            <w:pPr>
              <w:rPr>
                <w:rFonts w:ascii="Arial" w:hAnsi="Arial" w:cs="Arial"/>
                <w:sz w:val="18"/>
                <w:szCs w:val="18"/>
              </w:rPr>
            </w:pPr>
            <w:r w:rsidRPr="00542AD3">
              <w:rPr>
                <w:rFonts w:ascii="Arial" w:hAnsi="Arial" w:cs="Arial"/>
                <w:sz w:val="18"/>
                <w:szCs w:val="18"/>
              </w:rPr>
              <w:t>Załącznik nr 13 pkt 3.2.1</w:t>
            </w:r>
          </w:p>
        </w:tc>
        <w:tc>
          <w:tcPr>
            <w:tcW w:w="1838" w:type="dxa"/>
          </w:tcPr>
          <w:p w14:paraId="1A21410C" w14:textId="0D98CF45"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08C91918" w14:textId="2C0A5BEB" w:rsidR="00451987" w:rsidRPr="00542AD3" w:rsidRDefault="00451987" w:rsidP="00451987">
            <w:pPr>
              <w:rPr>
                <w:rFonts w:ascii="Arial" w:hAnsi="Arial" w:cs="Arial"/>
                <w:sz w:val="18"/>
                <w:szCs w:val="18"/>
              </w:rPr>
            </w:pPr>
            <w:r w:rsidRPr="00542AD3">
              <w:rPr>
                <w:rFonts w:ascii="Arial" w:hAnsi="Arial" w:cs="Arial"/>
                <w:sz w:val="18"/>
                <w:szCs w:val="18"/>
              </w:rPr>
              <w:t>Brak ortez głowy (np. korekcyjnych kasków) wzgl. kasków i ortez ochronnych głowy. Ponadto czynność nie uwzględnia nowych technik i technologii</w:t>
            </w:r>
          </w:p>
        </w:tc>
        <w:tc>
          <w:tcPr>
            <w:tcW w:w="2410" w:type="dxa"/>
            <w:gridSpan w:val="2"/>
          </w:tcPr>
          <w:p w14:paraId="25D455E2" w14:textId="247516C5" w:rsidR="00451987" w:rsidRPr="00542AD3" w:rsidRDefault="00451987" w:rsidP="00451987">
            <w:pPr>
              <w:rPr>
                <w:rFonts w:ascii="Arial" w:hAnsi="Arial" w:cs="Arial"/>
                <w:bCs/>
                <w:sz w:val="18"/>
                <w:szCs w:val="18"/>
              </w:rPr>
            </w:pPr>
            <w:r w:rsidRPr="00542AD3">
              <w:rPr>
                <w:rFonts w:ascii="Arial" w:hAnsi="Arial" w:cs="Arial"/>
                <w:sz w:val="18"/>
                <w:szCs w:val="18"/>
              </w:rPr>
              <w:t xml:space="preserve">Należy uzupełnić ortezy o ortezy głowy oraz usunąć gips jako jedyną formę negatywu. Są odlewy piankowe, z drewnopochodne i z tworzyw sztucznych lub też wirtualne </w:t>
            </w:r>
          </w:p>
        </w:tc>
        <w:tc>
          <w:tcPr>
            <w:tcW w:w="2268" w:type="dxa"/>
          </w:tcPr>
          <w:p w14:paraId="5DEF805D" w14:textId="3AF75996" w:rsidR="00451987" w:rsidRPr="00542AD3" w:rsidRDefault="00451987" w:rsidP="00451987">
            <w:pPr>
              <w:rPr>
                <w:rFonts w:ascii="Arial" w:hAnsi="Arial" w:cs="Arial"/>
                <w:bCs/>
                <w:sz w:val="18"/>
                <w:szCs w:val="18"/>
              </w:rPr>
            </w:pPr>
            <w:r w:rsidRPr="00542AD3">
              <w:rPr>
                <w:rFonts w:ascii="Arial" w:hAnsi="Arial" w:cs="Arial"/>
                <w:sz w:val="18"/>
                <w:szCs w:val="18"/>
              </w:rPr>
              <w:t>3.2.1 Konstruowanie algorytmu czynności wykonania negatywów do ortez głowy, tułowia oraz ortez kończyn górnych i kończyn dolnych</w:t>
            </w:r>
          </w:p>
        </w:tc>
        <w:tc>
          <w:tcPr>
            <w:tcW w:w="2942" w:type="dxa"/>
          </w:tcPr>
          <w:p w14:paraId="1D0AFD51" w14:textId="7DB12CD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481C51A4" w14:textId="4B63C81B" w:rsidR="00451987" w:rsidRPr="00542AD3" w:rsidRDefault="00451987" w:rsidP="00451987">
            <w:pPr>
              <w:rPr>
                <w:rFonts w:ascii="Arial" w:hAnsi="Arial" w:cs="Arial"/>
                <w:bCs/>
                <w:sz w:val="18"/>
                <w:szCs w:val="18"/>
              </w:rPr>
            </w:pPr>
          </w:p>
        </w:tc>
      </w:tr>
      <w:tr w:rsidR="00A373A0" w:rsidRPr="00542AD3" w14:paraId="044E412C" w14:textId="77777777" w:rsidTr="00D87D56">
        <w:tc>
          <w:tcPr>
            <w:tcW w:w="477" w:type="dxa"/>
          </w:tcPr>
          <w:p w14:paraId="7C33BDCC" w14:textId="77777777" w:rsidR="00451987" w:rsidRPr="00542AD3" w:rsidRDefault="00451987" w:rsidP="00451987">
            <w:pPr>
              <w:rPr>
                <w:rFonts w:ascii="Arial" w:hAnsi="Arial" w:cs="Arial"/>
                <w:sz w:val="18"/>
                <w:szCs w:val="18"/>
              </w:rPr>
            </w:pPr>
          </w:p>
        </w:tc>
        <w:tc>
          <w:tcPr>
            <w:tcW w:w="1109" w:type="dxa"/>
          </w:tcPr>
          <w:p w14:paraId="6805316C" w14:textId="7824723F" w:rsidR="00451987" w:rsidRPr="00542AD3" w:rsidRDefault="00451987" w:rsidP="00451987">
            <w:pPr>
              <w:rPr>
                <w:rFonts w:ascii="Arial" w:hAnsi="Arial" w:cs="Arial"/>
                <w:sz w:val="18"/>
                <w:szCs w:val="18"/>
              </w:rPr>
            </w:pPr>
            <w:r w:rsidRPr="00542AD3">
              <w:rPr>
                <w:rFonts w:ascii="Arial" w:hAnsi="Arial" w:cs="Arial"/>
                <w:sz w:val="18"/>
                <w:szCs w:val="18"/>
              </w:rPr>
              <w:t>Załącznik nr 13 pkt 3.3</w:t>
            </w:r>
          </w:p>
        </w:tc>
        <w:tc>
          <w:tcPr>
            <w:tcW w:w="1838" w:type="dxa"/>
          </w:tcPr>
          <w:p w14:paraId="2A45DA6C" w14:textId="4C1D56ED"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54D92113" w14:textId="14707753" w:rsidR="00451987" w:rsidRPr="00542AD3" w:rsidRDefault="00451987" w:rsidP="00451987">
            <w:pPr>
              <w:rPr>
                <w:rFonts w:ascii="Arial" w:hAnsi="Arial" w:cs="Arial"/>
                <w:sz w:val="18"/>
                <w:szCs w:val="18"/>
              </w:rPr>
            </w:pPr>
            <w:r w:rsidRPr="00542AD3">
              <w:rPr>
                <w:rFonts w:ascii="Arial" w:hAnsi="Arial" w:cs="Arial"/>
                <w:sz w:val="18"/>
                <w:szCs w:val="18"/>
              </w:rPr>
              <w:t xml:space="preserve">Brak ortez głowy </w:t>
            </w:r>
          </w:p>
        </w:tc>
        <w:tc>
          <w:tcPr>
            <w:tcW w:w="2410" w:type="dxa"/>
            <w:gridSpan w:val="2"/>
          </w:tcPr>
          <w:p w14:paraId="28D6A674" w14:textId="399E70E9" w:rsidR="00451987" w:rsidRPr="00542AD3" w:rsidRDefault="00451987" w:rsidP="00451987">
            <w:pPr>
              <w:rPr>
                <w:rFonts w:ascii="Arial" w:hAnsi="Arial" w:cs="Arial"/>
                <w:bCs/>
                <w:sz w:val="18"/>
                <w:szCs w:val="18"/>
              </w:rPr>
            </w:pPr>
            <w:r w:rsidRPr="00542AD3">
              <w:rPr>
                <w:rFonts w:ascii="Arial" w:hAnsi="Arial" w:cs="Arial"/>
                <w:sz w:val="18"/>
                <w:szCs w:val="18"/>
              </w:rPr>
              <w:t>Np. przy skanowaniu, obróbce CAD- CAM i druku 3D, nie jest konieczne wykonanie negatywu i pozytywu. Są one w wersji cyfrowej</w:t>
            </w:r>
          </w:p>
        </w:tc>
        <w:tc>
          <w:tcPr>
            <w:tcW w:w="2268" w:type="dxa"/>
          </w:tcPr>
          <w:p w14:paraId="0E5E789C" w14:textId="77777777" w:rsidR="00451987" w:rsidRPr="00542AD3" w:rsidRDefault="00451987" w:rsidP="00451987">
            <w:pPr>
              <w:rPr>
                <w:rFonts w:ascii="Arial" w:hAnsi="Arial" w:cs="Arial"/>
                <w:sz w:val="18"/>
                <w:szCs w:val="18"/>
              </w:rPr>
            </w:pPr>
            <w:r w:rsidRPr="00542AD3">
              <w:rPr>
                <w:rFonts w:ascii="Arial" w:hAnsi="Arial" w:cs="Arial"/>
                <w:sz w:val="18"/>
                <w:szCs w:val="18"/>
              </w:rPr>
              <w:t>3.3 Dobieranie metod wykonania korekcji ortez kończyn górnych, kończyn dolnych, głowy i tułowia.</w:t>
            </w:r>
          </w:p>
          <w:p w14:paraId="4DBC6DBB" w14:textId="77777777" w:rsidR="00451987" w:rsidRPr="00542AD3" w:rsidRDefault="00451987" w:rsidP="00451987">
            <w:pPr>
              <w:rPr>
                <w:rFonts w:ascii="Arial" w:hAnsi="Arial" w:cs="Arial"/>
                <w:bCs/>
                <w:sz w:val="18"/>
                <w:szCs w:val="18"/>
              </w:rPr>
            </w:pPr>
          </w:p>
        </w:tc>
        <w:tc>
          <w:tcPr>
            <w:tcW w:w="2942" w:type="dxa"/>
          </w:tcPr>
          <w:p w14:paraId="718786D3" w14:textId="2EC1265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774C3493" w14:textId="77777777" w:rsidR="00451987" w:rsidRPr="00542AD3" w:rsidRDefault="00451987" w:rsidP="00451987">
            <w:pPr>
              <w:rPr>
                <w:rFonts w:ascii="Arial" w:hAnsi="Arial" w:cs="Arial"/>
                <w:bCs/>
                <w:sz w:val="18"/>
                <w:szCs w:val="18"/>
              </w:rPr>
            </w:pPr>
          </w:p>
          <w:p w14:paraId="618D1D7D" w14:textId="608A33D7" w:rsidR="00952E4B" w:rsidRPr="00542AD3" w:rsidRDefault="00952E4B" w:rsidP="00451987">
            <w:pPr>
              <w:rPr>
                <w:rFonts w:ascii="Arial" w:hAnsi="Arial" w:cs="Arial"/>
                <w:bCs/>
                <w:sz w:val="18"/>
                <w:szCs w:val="18"/>
              </w:rPr>
            </w:pPr>
            <w:r w:rsidRPr="00542AD3">
              <w:rPr>
                <w:rFonts w:ascii="Arial" w:hAnsi="Arial" w:cs="Arial"/>
                <w:bCs/>
                <w:sz w:val="18"/>
                <w:szCs w:val="18"/>
              </w:rPr>
              <w:t>Przepis został przeredagowany w tym zakresie.</w:t>
            </w:r>
          </w:p>
          <w:p w14:paraId="50CA849C" w14:textId="7C97B1AD" w:rsidR="00451987" w:rsidRPr="00542AD3" w:rsidRDefault="00451987" w:rsidP="00451987">
            <w:pPr>
              <w:rPr>
                <w:rFonts w:ascii="Arial" w:hAnsi="Arial" w:cs="Arial"/>
                <w:bCs/>
                <w:sz w:val="18"/>
                <w:szCs w:val="18"/>
              </w:rPr>
            </w:pPr>
          </w:p>
        </w:tc>
      </w:tr>
      <w:tr w:rsidR="00A373A0" w:rsidRPr="00542AD3" w14:paraId="5BFBE7D7" w14:textId="77777777" w:rsidTr="00D87D56">
        <w:tc>
          <w:tcPr>
            <w:tcW w:w="477" w:type="dxa"/>
          </w:tcPr>
          <w:p w14:paraId="4926E90F" w14:textId="77777777" w:rsidR="00451987" w:rsidRPr="00542AD3" w:rsidRDefault="00451987" w:rsidP="00451987">
            <w:pPr>
              <w:rPr>
                <w:rFonts w:ascii="Arial" w:hAnsi="Arial" w:cs="Arial"/>
                <w:sz w:val="18"/>
                <w:szCs w:val="18"/>
              </w:rPr>
            </w:pPr>
          </w:p>
        </w:tc>
        <w:tc>
          <w:tcPr>
            <w:tcW w:w="1109" w:type="dxa"/>
          </w:tcPr>
          <w:p w14:paraId="74C7C780" w14:textId="7348CA9D" w:rsidR="00451987" w:rsidRPr="00542AD3" w:rsidRDefault="00451987" w:rsidP="00451987">
            <w:pPr>
              <w:rPr>
                <w:rFonts w:ascii="Arial" w:hAnsi="Arial" w:cs="Arial"/>
                <w:sz w:val="18"/>
                <w:szCs w:val="18"/>
              </w:rPr>
            </w:pPr>
            <w:r w:rsidRPr="00542AD3">
              <w:rPr>
                <w:rFonts w:ascii="Arial" w:hAnsi="Arial" w:cs="Arial"/>
                <w:sz w:val="18"/>
                <w:szCs w:val="18"/>
              </w:rPr>
              <w:t>Załącznik nr 13 pkt 3.4.1</w:t>
            </w:r>
          </w:p>
        </w:tc>
        <w:tc>
          <w:tcPr>
            <w:tcW w:w="1838" w:type="dxa"/>
          </w:tcPr>
          <w:p w14:paraId="2F3D7EA6" w14:textId="41953B26"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6530779A" w14:textId="5945A39B" w:rsidR="00451987" w:rsidRPr="00542AD3" w:rsidRDefault="00451987" w:rsidP="00451987">
            <w:pPr>
              <w:rPr>
                <w:rFonts w:ascii="Arial" w:hAnsi="Arial" w:cs="Arial"/>
                <w:sz w:val="18"/>
                <w:szCs w:val="18"/>
              </w:rPr>
            </w:pPr>
            <w:r w:rsidRPr="00542AD3">
              <w:rPr>
                <w:rFonts w:ascii="Arial" w:hAnsi="Arial" w:cs="Arial"/>
                <w:sz w:val="18"/>
                <w:szCs w:val="18"/>
              </w:rPr>
              <w:t xml:space="preserve">Marginalnie stosuje się obecnie drewno i skórę ze względu na ich wysokie koszty oraz kłopot z zachowanie aseptyczności </w:t>
            </w:r>
          </w:p>
        </w:tc>
        <w:tc>
          <w:tcPr>
            <w:tcW w:w="2410" w:type="dxa"/>
            <w:gridSpan w:val="2"/>
          </w:tcPr>
          <w:p w14:paraId="0F692BDC" w14:textId="5FA24E38" w:rsidR="00451987" w:rsidRPr="00542AD3" w:rsidRDefault="00451987" w:rsidP="00451987">
            <w:pPr>
              <w:rPr>
                <w:rFonts w:ascii="Arial" w:hAnsi="Arial" w:cs="Arial"/>
                <w:bCs/>
                <w:sz w:val="18"/>
                <w:szCs w:val="18"/>
              </w:rPr>
            </w:pPr>
            <w:r w:rsidRPr="00542AD3">
              <w:rPr>
                <w:rFonts w:ascii="Arial" w:hAnsi="Arial" w:cs="Arial"/>
                <w:sz w:val="18"/>
                <w:szCs w:val="18"/>
              </w:rPr>
              <w:t xml:space="preserve">Należy uzupełnić treść o powszechnie stosowane: laminaty (np. akrylowe i epoksydowe) i kompozyty (np. szklane i węglowe) </w:t>
            </w:r>
            <w:r w:rsidRPr="00542AD3">
              <w:rPr>
                <w:rFonts w:ascii="Arial" w:hAnsi="Arial" w:cs="Arial"/>
                <w:sz w:val="18"/>
                <w:szCs w:val="18"/>
              </w:rPr>
              <w:lastRenderedPageBreak/>
              <w:t xml:space="preserve">oraz tworzywa sztuczne termoplastyczne, piankowe, spiekane, addytywe oraz o stopy metali lekkich na bazie aluminium, tytanu, brązu itd. </w:t>
            </w:r>
          </w:p>
        </w:tc>
        <w:tc>
          <w:tcPr>
            <w:tcW w:w="2268" w:type="dxa"/>
          </w:tcPr>
          <w:p w14:paraId="709F9D2C" w14:textId="77777777" w:rsidR="00451987" w:rsidRPr="00542AD3" w:rsidRDefault="00451987" w:rsidP="00451987">
            <w:pPr>
              <w:rPr>
                <w:rFonts w:ascii="Arial" w:hAnsi="Arial" w:cs="Arial"/>
                <w:sz w:val="18"/>
                <w:szCs w:val="18"/>
              </w:rPr>
            </w:pPr>
            <w:r w:rsidRPr="00542AD3">
              <w:rPr>
                <w:rFonts w:ascii="Arial" w:hAnsi="Arial" w:cs="Arial"/>
                <w:sz w:val="18"/>
                <w:szCs w:val="18"/>
              </w:rPr>
              <w:lastRenderedPageBreak/>
              <w:t xml:space="preserve">3.4.1 Wykonywanie ortez lub elementów ortez kończyn górnych, kończyn dolnych i tułowia oraz głowy z </w:t>
            </w:r>
            <w:r w:rsidRPr="00542AD3">
              <w:rPr>
                <w:rFonts w:ascii="Arial" w:hAnsi="Arial" w:cs="Arial"/>
                <w:sz w:val="18"/>
                <w:szCs w:val="18"/>
              </w:rPr>
              <w:lastRenderedPageBreak/>
              <w:t xml:space="preserve">kompozytów, laminatów, tworzyw sztucznych, stopów i metali, materiałów i tkanin syntetycznych oraz naturalnych. </w:t>
            </w:r>
          </w:p>
          <w:p w14:paraId="50C45363" w14:textId="77777777" w:rsidR="00451987" w:rsidRPr="00542AD3" w:rsidRDefault="00451987" w:rsidP="00451987">
            <w:pPr>
              <w:rPr>
                <w:rFonts w:ascii="Arial" w:hAnsi="Arial" w:cs="Arial"/>
                <w:bCs/>
                <w:sz w:val="18"/>
                <w:szCs w:val="18"/>
              </w:rPr>
            </w:pPr>
          </w:p>
        </w:tc>
        <w:tc>
          <w:tcPr>
            <w:tcW w:w="2942" w:type="dxa"/>
          </w:tcPr>
          <w:p w14:paraId="4E6610F2" w14:textId="3C36EC1E"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p>
          <w:p w14:paraId="3CA505BB" w14:textId="77777777" w:rsidR="00451987" w:rsidRPr="00542AD3" w:rsidRDefault="00451987" w:rsidP="00451987">
            <w:pPr>
              <w:rPr>
                <w:rFonts w:ascii="Arial" w:hAnsi="Arial" w:cs="Arial"/>
                <w:bCs/>
                <w:sz w:val="18"/>
                <w:szCs w:val="18"/>
              </w:rPr>
            </w:pPr>
          </w:p>
          <w:p w14:paraId="16BFED36" w14:textId="0F41F825" w:rsidR="00451987" w:rsidRPr="00542AD3" w:rsidRDefault="00451987" w:rsidP="00451987">
            <w:pPr>
              <w:rPr>
                <w:rFonts w:ascii="Arial" w:hAnsi="Arial" w:cs="Arial"/>
                <w:bCs/>
                <w:sz w:val="18"/>
                <w:szCs w:val="18"/>
              </w:rPr>
            </w:pPr>
          </w:p>
        </w:tc>
      </w:tr>
      <w:tr w:rsidR="00A373A0" w:rsidRPr="00542AD3" w14:paraId="4666598F" w14:textId="77777777" w:rsidTr="00D87D56">
        <w:tc>
          <w:tcPr>
            <w:tcW w:w="477" w:type="dxa"/>
          </w:tcPr>
          <w:p w14:paraId="69F9F7EC" w14:textId="77777777" w:rsidR="00451987" w:rsidRPr="00542AD3" w:rsidRDefault="00451987" w:rsidP="00451987">
            <w:pPr>
              <w:rPr>
                <w:rFonts w:ascii="Arial" w:hAnsi="Arial" w:cs="Arial"/>
                <w:sz w:val="18"/>
                <w:szCs w:val="18"/>
              </w:rPr>
            </w:pPr>
          </w:p>
        </w:tc>
        <w:tc>
          <w:tcPr>
            <w:tcW w:w="1109" w:type="dxa"/>
          </w:tcPr>
          <w:p w14:paraId="35A90A40" w14:textId="459284BC" w:rsidR="00451987" w:rsidRPr="00542AD3" w:rsidRDefault="00451987" w:rsidP="00451987">
            <w:pPr>
              <w:rPr>
                <w:rFonts w:ascii="Arial" w:hAnsi="Arial" w:cs="Arial"/>
                <w:sz w:val="18"/>
                <w:szCs w:val="18"/>
              </w:rPr>
            </w:pPr>
            <w:r w:rsidRPr="00542AD3">
              <w:rPr>
                <w:rFonts w:ascii="Arial" w:hAnsi="Arial" w:cs="Arial"/>
                <w:sz w:val="18"/>
                <w:szCs w:val="18"/>
              </w:rPr>
              <w:t>Załącznik nr 13 pkt 3.4.3</w:t>
            </w:r>
          </w:p>
        </w:tc>
        <w:tc>
          <w:tcPr>
            <w:tcW w:w="1838" w:type="dxa"/>
          </w:tcPr>
          <w:p w14:paraId="30FB1A35" w14:textId="620D544D"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2C293EBE" w14:textId="365D913A" w:rsidR="00451987" w:rsidRPr="00542AD3" w:rsidRDefault="00451987" w:rsidP="00451987">
            <w:pPr>
              <w:rPr>
                <w:rFonts w:ascii="Arial" w:hAnsi="Arial" w:cs="Arial"/>
                <w:sz w:val="18"/>
                <w:szCs w:val="18"/>
              </w:rPr>
            </w:pPr>
            <w:r w:rsidRPr="00542AD3">
              <w:rPr>
                <w:rFonts w:ascii="Arial" w:hAnsi="Arial" w:cs="Arial"/>
                <w:sz w:val="18"/>
                <w:szCs w:val="18"/>
              </w:rPr>
              <w:t xml:space="preserve">Należy uzupełnić o funkcjonalność i działanie terapeutyczne </w:t>
            </w:r>
          </w:p>
        </w:tc>
        <w:tc>
          <w:tcPr>
            <w:tcW w:w="2410" w:type="dxa"/>
            <w:gridSpan w:val="2"/>
          </w:tcPr>
          <w:p w14:paraId="4558D08C" w14:textId="3E993BCE" w:rsidR="00451987" w:rsidRPr="00542AD3" w:rsidRDefault="00451987" w:rsidP="00451987">
            <w:pPr>
              <w:rPr>
                <w:rFonts w:ascii="Arial" w:hAnsi="Arial" w:cs="Arial"/>
                <w:bCs/>
                <w:sz w:val="18"/>
                <w:szCs w:val="18"/>
              </w:rPr>
            </w:pPr>
            <w:r w:rsidRPr="00542AD3">
              <w:rPr>
                <w:rFonts w:ascii="Arial" w:hAnsi="Arial" w:cs="Arial"/>
                <w:sz w:val="18"/>
                <w:szCs w:val="18"/>
              </w:rPr>
              <w:t xml:space="preserve">W okresie użytkowania należy kontrolować i modyfikować wyrób medyczny zgodnie z potrzebą, aby spełniał swoją funkcję </w:t>
            </w:r>
          </w:p>
        </w:tc>
        <w:tc>
          <w:tcPr>
            <w:tcW w:w="2268" w:type="dxa"/>
          </w:tcPr>
          <w:p w14:paraId="7B45564F" w14:textId="17983098" w:rsidR="00451987" w:rsidRPr="00542AD3" w:rsidRDefault="00451987" w:rsidP="00451987">
            <w:pPr>
              <w:rPr>
                <w:rFonts w:ascii="Arial" w:hAnsi="Arial" w:cs="Arial"/>
                <w:bCs/>
                <w:sz w:val="18"/>
                <w:szCs w:val="18"/>
              </w:rPr>
            </w:pPr>
            <w:r w:rsidRPr="00542AD3">
              <w:rPr>
                <w:rFonts w:ascii="Arial" w:hAnsi="Arial" w:cs="Arial"/>
                <w:sz w:val="18"/>
                <w:szCs w:val="18"/>
              </w:rPr>
              <w:t xml:space="preserve">3.4.3 Dopasowywanie wykonanych ortez do pomiarów i indywidualnych potrzeb pacjenta </w:t>
            </w:r>
            <w:bookmarkStart w:id="23" w:name="_Hlk175839771"/>
            <w:r w:rsidRPr="00542AD3">
              <w:rPr>
                <w:rFonts w:ascii="Arial" w:hAnsi="Arial" w:cs="Arial"/>
                <w:sz w:val="18"/>
                <w:szCs w:val="18"/>
              </w:rPr>
              <w:t>z uwzględnieniem funkcji terapeutycznej w całym okresie użytkowania wyrobu</w:t>
            </w:r>
            <w:bookmarkEnd w:id="23"/>
          </w:p>
        </w:tc>
        <w:tc>
          <w:tcPr>
            <w:tcW w:w="2942" w:type="dxa"/>
          </w:tcPr>
          <w:p w14:paraId="412343D1" w14:textId="2A1DA083"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00ED74C2" w14:textId="77777777" w:rsidR="00451987" w:rsidRPr="00542AD3" w:rsidRDefault="00451987" w:rsidP="00451987">
            <w:pPr>
              <w:rPr>
                <w:rFonts w:ascii="Arial" w:hAnsi="Arial" w:cs="Arial"/>
                <w:bCs/>
                <w:sz w:val="18"/>
                <w:szCs w:val="18"/>
              </w:rPr>
            </w:pPr>
          </w:p>
          <w:p w14:paraId="2E0D1188" w14:textId="0092022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ocenie projektodawcy zapis </w:t>
            </w:r>
            <w:r w:rsidR="002C54FA" w:rsidRPr="00542AD3">
              <w:rPr>
                <w:rFonts w:ascii="Arial" w:hAnsi="Arial" w:cs="Arial"/>
                <w:bCs/>
                <w:sz w:val="18"/>
                <w:szCs w:val="18"/>
              </w:rPr>
              <w:t>nie wyklucza dopasowywania ortezy z uwzględnianiem</w:t>
            </w:r>
            <w:r w:rsidRPr="00542AD3">
              <w:rPr>
                <w:rFonts w:ascii="Arial" w:hAnsi="Arial" w:cs="Arial"/>
                <w:bCs/>
                <w:sz w:val="18"/>
                <w:szCs w:val="18"/>
              </w:rPr>
              <w:t xml:space="preserve"> funkcj</w:t>
            </w:r>
            <w:r w:rsidR="002C54FA" w:rsidRPr="00542AD3">
              <w:rPr>
                <w:rFonts w:ascii="Arial" w:hAnsi="Arial" w:cs="Arial"/>
                <w:bCs/>
                <w:sz w:val="18"/>
                <w:szCs w:val="18"/>
              </w:rPr>
              <w:t>i</w:t>
            </w:r>
            <w:r w:rsidRPr="00542AD3">
              <w:rPr>
                <w:rFonts w:ascii="Arial" w:hAnsi="Arial" w:cs="Arial"/>
                <w:bCs/>
                <w:sz w:val="18"/>
                <w:szCs w:val="18"/>
              </w:rPr>
              <w:t xml:space="preserve"> terapeutyczn</w:t>
            </w:r>
            <w:r w:rsidR="002C54FA" w:rsidRPr="00542AD3">
              <w:rPr>
                <w:rFonts w:ascii="Arial" w:hAnsi="Arial" w:cs="Arial"/>
                <w:bCs/>
                <w:sz w:val="18"/>
                <w:szCs w:val="18"/>
              </w:rPr>
              <w:t>ej w całym okresie jej użytkowania</w:t>
            </w:r>
            <w:r w:rsidRPr="00542AD3">
              <w:rPr>
                <w:rFonts w:ascii="Arial" w:hAnsi="Arial" w:cs="Arial"/>
                <w:bCs/>
                <w:sz w:val="18"/>
                <w:szCs w:val="18"/>
              </w:rPr>
              <w:t>.</w:t>
            </w:r>
          </w:p>
        </w:tc>
      </w:tr>
      <w:tr w:rsidR="00A373A0" w:rsidRPr="00542AD3" w14:paraId="542E8BAC" w14:textId="77777777" w:rsidTr="00D87D56">
        <w:tc>
          <w:tcPr>
            <w:tcW w:w="477" w:type="dxa"/>
          </w:tcPr>
          <w:p w14:paraId="5F86A3E8" w14:textId="77777777" w:rsidR="00451987" w:rsidRPr="00542AD3" w:rsidRDefault="00451987" w:rsidP="00451987">
            <w:pPr>
              <w:rPr>
                <w:rFonts w:ascii="Arial" w:hAnsi="Arial" w:cs="Arial"/>
                <w:sz w:val="18"/>
                <w:szCs w:val="18"/>
              </w:rPr>
            </w:pPr>
          </w:p>
        </w:tc>
        <w:tc>
          <w:tcPr>
            <w:tcW w:w="1109" w:type="dxa"/>
          </w:tcPr>
          <w:p w14:paraId="4B4AD6C5" w14:textId="6D8FCC5A" w:rsidR="00451987" w:rsidRPr="00542AD3" w:rsidRDefault="00451987" w:rsidP="00451987">
            <w:pPr>
              <w:rPr>
                <w:rFonts w:ascii="Arial" w:hAnsi="Arial" w:cs="Arial"/>
                <w:sz w:val="18"/>
                <w:szCs w:val="18"/>
              </w:rPr>
            </w:pPr>
            <w:r w:rsidRPr="00542AD3">
              <w:rPr>
                <w:rFonts w:ascii="Arial" w:hAnsi="Arial" w:cs="Arial"/>
                <w:sz w:val="18"/>
                <w:szCs w:val="18"/>
              </w:rPr>
              <w:t>Załącznik nr 13 pkt 3.7</w:t>
            </w:r>
          </w:p>
        </w:tc>
        <w:tc>
          <w:tcPr>
            <w:tcW w:w="1838" w:type="dxa"/>
          </w:tcPr>
          <w:p w14:paraId="111E1517" w14:textId="12AA976D"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4A1BDECF" w14:textId="424DAC30" w:rsidR="00451987" w:rsidRPr="00542AD3" w:rsidRDefault="00451987" w:rsidP="00451987">
            <w:pPr>
              <w:rPr>
                <w:rFonts w:ascii="Arial" w:hAnsi="Arial" w:cs="Arial"/>
                <w:sz w:val="18"/>
                <w:szCs w:val="18"/>
              </w:rPr>
            </w:pPr>
            <w:r w:rsidRPr="00542AD3">
              <w:rPr>
                <w:rFonts w:ascii="Arial" w:hAnsi="Arial" w:cs="Arial"/>
                <w:sz w:val="18"/>
                <w:szCs w:val="18"/>
              </w:rPr>
              <w:t xml:space="preserve">Brak ortez głowy. Nie uwzględniono nowych technologii – elektroniki, czujników, akutatorów, aplikacji i oprogramowania dedykowanego do ortez  </w:t>
            </w:r>
          </w:p>
        </w:tc>
        <w:tc>
          <w:tcPr>
            <w:tcW w:w="2410" w:type="dxa"/>
            <w:gridSpan w:val="2"/>
          </w:tcPr>
          <w:p w14:paraId="2A3F81AB" w14:textId="38D38E2C" w:rsidR="00451987" w:rsidRPr="00542AD3" w:rsidRDefault="00451987" w:rsidP="00451987">
            <w:pPr>
              <w:rPr>
                <w:rFonts w:ascii="Arial" w:hAnsi="Arial" w:cs="Arial"/>
                <w:bCs/>
                <w:sz w:val="18"/>
                <w:szCs w:val="18"/>
              </w:rPr>
            </w:pPr>
            <w:r w:rsidRPr="00542AD3">
              <w:rPr>
                <w:rFonts w:ascii="Arial" w:hAnsi="Arial" w:cs="Arial"/>
                <w:sz w:val="18"/>
                <w:szCs w:val="18"/>
              </w:rPr>
              <w:t xml:space="preserve">Uzupełnić o ortezy głowy oraz o nowoczesne oprogramowanie i elektronikę wpływającą na dostrojenie funkcjonalności wyrobu. </w:t>
            </w:r>
          </w:p>
        </w:tc>
        <w:tc>
          <w:tcPr>
            <w:tcW w:w="2268" w:type="dxa"/>
          </w:tcPr>
          <w:p w14:paraId="2701F492" w14:textId="77777777" w:rsidR="00451987" w:rsidRPr="00542AD3" w:rsidRDefault="00451987" w:rsidP="00451987">
            <w:pPr>
              <w:rPr>
                <w:rFonts w:ascii="Arial" w:hAnsi="Arial" w:cs="Arial"/>
                <w:sz w:val="18"/>
                <w:szCs w:val="18"/>
              </w:rPr>
            </w:pPr>
            <w:r w:rsidRPr="00542AD3">
              <w:rPr>
                <w:rFonts w:ascii="Arial" w:hAnsi="Arial" w:cs="Arial"/>
                <w:sz w:val="18"/>
                <w:szCs w:val="18"/>
              </w:rPr>
              <w:t>3.7 Dokonywanie ręcznej, mechanicznej i/ lub cyfrowej modyfikacji ortezy, poprzez obróbkę materiałów, elementów i półfabrykatów wykorzystywanych wraz z oprogramowaniem podczas wykonywania wzgl. użytkowania ortez kończyn górnych, kończyn dolnych, tułowia i głowy</w:t>
            </w:r>
          </w:p>
          <w:p w14:paraId="615E481F" w14:textId="77777777" w:rsidR="00451987" w:rsidRPr="00542AD3" w:rsidRDefault="00451987" w:rsidP="00451987">
            <w:pPr>
              <w:rPr>
                <w:rFonts w:ascii="Arial" w:hAnsi="Arial" w:cs="Arial"/>
                <w:bCs/>
                <w:sz w:val="18"/>
                <w:szCs w:val="18"/>
              </w:rPr>
            </w:pPr>
          </w:p>
        </w:tc>
        <w:tc>
          <w:tcPr>
            <w:tcW w:w="2942" w:type="dxa"/>
          </w:tcPr>
          <w:p w14:paraId="5CC62D14" w14:textId="77777777" w:rsidR="003145B3"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18C3245C" w14:textId="77777777" w:rsidR="003145B3" w:rsidRPr="00542AD3" w:rsidRDefault="003145B3" w:rsidP="00451987">
            <w:pPr>
              <w:rPr>
                <w:rFonts w:ascii="Arial" w:hAnsi="Arial" w:cs="Arial"/>
                <w:bCs/>
                <w:sz w:val="18"/>
                <w:szCs w:val="18"/>
              </w:rPr>
            </w:pPr>
          </w:p>
          <w:p w14:paraId="23DE03DA" w14:textId="3191CAB8" w:rsidR="00451987" w:rsidRPr="00542AD3" w:rsidRDefault="00451987" w:rsidP="00451987">
            <w:pPr>
              <w:rPr>
                <w:rFonts w:ascii="Arial" w:hAnsi="Arial" w:cs="Arial"/>
                <w:bCs/>
                <w:sz w:val="18"/>
                <w:szCs w:val="18"/>
              </w:rPr>
            </w:pPr>
            <w:r w:rsidRPr="00542AD3">
              <w:rPr>
                <w:rFonts w:ascii="Arial" w:hAnsi="Arial" w:cs="Arial"/>
                <w:bCs/>
                <w:sz w:val="18"/>
                <w:szCs w:val="18"/>
              </w:rPr>
              <w:t>Przepis został przeredagowan</w:t>
            </w:r>
            <w:r w:rsidR="003145B3" w:rsidRPr="00542AD3">
              <w:rPr>
                <w:rFonts w:ascii="Arial" w:hAnsi="Arial" w:cs="Arial"/>
                <w:bCs/>
                <w:sz w:val="18"/>
                <w:szCs w:val="18"/>
              </w:rPr>
              <w:t>y w tym zakresie.</w:t>
            </w:r>
          </w:p>
          <w:p w14:paraId="7901C6A4" w14:textId="77777777" w:rsidR="00451987" w:rsidRPr="00542AD3" w:rsidRDefault="00451987" w:rsidP="003145B3">
            <w:pPr>
              <w:rPr>
                <w:rFonts w:ascii="Arial" w:hAnsi="Arial" w:cs="Arial"/>
                <w:bCs/>
                <w:sz w:val="18"/>
                <w:szCs w:val="18"/>
              </w:rPr>
            </w:pPr>
          </w:p>
        </w:tc>
      </w:tr>
      <w:tr w:rsidR="00A373A0" w:rsidRPr="00542AD3" w14:paraId="4E494D71" w14:textId="77777777" w:rsidTr="00D87D56">
        <w:tc>
          <w:tcPr>
            <w:tcW w:w="477" w:type="dxa"/>
          </w:tcPr>
          <w:p w14:paraId="18B11656" w14:textId="77777777" w:rsidR="00451987" w:rsidRPr="00542AD3" w:rsidRDefault="00451987" w:rsidP="00451987">
            <w:pPr>
              <w:rPr>
                <w:rFonts w:ascii="Arial" w:hAnsi="Arial" w:cs="Arial"/>
                <w:sz w:val="18"/>
                <w:szCs w:val="18"/>
              </w:rPr>
            </w:pPr>
          </w:p>
        </w:tc>
        <w:tc>
          <w:tcPr>
            <w:tcW w:w="1109" w:type="dxa"/>
          </w:tcPr>
          <w:p w14:paraId="5CB29458" w14:textId="5C6F661C" w:rsidR="00451987" w:rsidRPr="00542AD3" w:rsidRDefault="00451987" w:rsidP="00451987">
            <w:pPr>
              <w:rPr>
                <w:rFonts w:ascii="Arial" w:hAnsi="Arial" w:cs="Arial"/>
                <w:sz w:val="18"/>
                <w:szCs w:val="18"/>
              </w:rPr>
            </w:pPr>
            <w:r w:rsidRPr="00542AD3">
              <w:rPr>
                <w:rFonts w:ascii="Arial" w:hAnsi="Arial" w:cs="Arial"/>
                <w:sz w:val="18"/>
                <w:szCs w:val="18"/>
              </w:rPr>
              <w:t>Załącznik nr 13 pkt 3.9</w:t>
            </w:r>
          </w:p>
        </w:tc>
        <w:tc>
          <w:tcPr>
            <w:tcW w:w="1838" w:type="dxa"/>
          </w:tcPr>
          <w:p w14:paraId="49F1C929" w14:textId="067FFD0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5BBF17E3" w14:textId="11103C90" w:rsidR="00451987" w:rsidRPr="00542AD3" w:rsidRDefault="00451987" w:rsidP="00451987">
            <w:pPr>
              <w:rPr>
                <w:rFonts w:ascii="Arial" w:hAnsi="Arial" w:cs="Arial"/>
                <w:sz w:val="18"/>
                <w:szCs w:val="18"/>
              </w:rPr>
            </w:pPr>
            <w:r w:rsidRPr="00542AD3">
              <w:rPr>
                <w:rFonts w:ascii="Arial" w:hAnsi="Arial" w:cs="Arial"/>
                <w:sz w:val="18"/>
                <w:szCs w:val="18"/>
              </w:rPr>
              <w:t>Zdublowana czynność</w:t>
            </w:r>
          </w:p>
        </w:tc>
        <w:tc>
          <w:tcPr>
            <w:tcW w:w="2410" w:type="dxa"/>
            <w:gridSpan w:val="2"/>
          </w:tcPr>
          <w:p w14:paraId="4D04522E" w14:textId="36F02AA4" w:rsidR="00451987" w:rsidRPr="00542AD3" w:rsidRDefault="00451987" w:rsidP="00451987">
            <w:pPr>
              <w:rPr>
                <w:rFonts w:ascii="Arial" w:hAnsi="Arial" w:cs="Arial"/>
                <w:bCs/>
                <w:sz w:val="18"/>
                <w:szCs w:val="18"/>
              </w:rPr>
            </w:pPr>
            <w:r w:rsidRPr="00542AD3">
              <w:rPr>
                <w:rFonts w:ascii="Arial" w:hAnsi="Arial" w:cs="Arial"/>
                <w:sz w:val="18"/>
                <w:szCs w:val="18"/>
              </w:rPr>
              <w:t xml:space="preserve">Identyczna treść jak w pkt. 3.7 </w:t>
            </w:r>
          </w:p>
        </w:tc>
        <w:tc>
          <w:tcPr>
            <w:tcW w:w="2268" w:type="dxa"/>
          </w:tcPr>
          <w:p w14:paraId="36A0B69C"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Usunąć punkt </w:t>
            </w:r>
          </w:p>
          <w:p w14:paraId="39D18C13" w14:textId="77777777" w:rsidR="00451987" w:rsidRPr="00542AD3" w:rsidRDefault="00451987" w:rsidP="00451987">
            <w:pPr>
              <w:rPr>
                <w:rFonts w:ascii="Arial" w:hAnsi="Arial" w:cs="Arial"/>
                <w:bCs/>
                <w:sz w:val="18"/>
                <w:szCs w:val="18"/>
              </w:rPr>
            </w:pPr>
          </w:p>
        </w:tc>
        <w:tc>
          <w:tcPr>
            <w:tcW w:w="2942" w:type="dxa"/>
          </w:tcPr>
          <w:p w14:paraId="36F774D1" w14:textId="628B236C"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tc>
      </w:tr>
      <w:tr w:rsidR="00A373A0" w:rsidRPr="00542AD3" w14:paraId="086A6AAA" w14:textId="77777777" w:rsidTr="00D87D56">
        <w:tc>
          <w:tcPr>
            <w:tcW w:w="477" w:type="dxa"/>
          </w:tcPr>
          <w:p w14:paraId="6D2CC7E2" w14:textId="77777777" w:rsidR="00451987" w:rsidRPr="00542AD3" w:rsidRDefault="00451987" w:rsidP="00451987">
            <w:pPr>
              <w:rPr>
                <w:rFonts w:ascii="Arial" w:hAnsi="Arial" w:cs="Arial"/>
                <w:sz w:val="18"/>
                <w:szCs w:val="18"/>
              </w:rPr>
            </w:pPr>
          </w:p>
        </w:tc>
        <w:tc>
          <w:tcPr>
            <w:tcW w:w="1109" w:type="dxa"/>
          </w:tcPr>
          <w:p w14:paraId="69FD0F27" w14:textId="7CAE11E3" w:rsidR="00451987" w:rsidRPr="00542AD3" w:rsidRDefault="00451987" w:rsidP="00451987">
            <w:pPr>
              <w:rPr>
                <w:rFonts w:ascii="Arial" w:hAnsi="Arial" w:cs="Arial"/>
                <w:sz w:val="18"/>
                <w:szCs w:val="18"/>
              </w:rPr>
            </w:pPr>
            <w:r w:rsidRPr="00542AD3">
              <w:rPr>
                <w:rFonts w:ascii="Arial" w:hAnsi="Arial" w:cs="Arial"/>
                <w:sz w:val="18"/>
                <w:szCs w:val="18"/>
              </w:rPr>
              <w:t>Załącznik nr 13 pkt 3.10.1</w:t>
            </w:r>
          </w:p>
        </w:tc>
        <w:tc>
          <w:tcPr>
            <w:tcW w:w="1838" w:type="dxa"/>
          </w:tcPr>
          <w:p w14:paraId="2C3B344B" w14:textId="53184A6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7651F503" w14:textId="4E8A6121" w:rsidR="00451987" w:rsidRPr="00542AD3" w:rsidRDefault="00451987" w:rsidP="00451987">
            <w:pPr>
              <w:rPr>
                <w:rFonts w:ascii="Arial" w:hAnsi="Arial" w:cs="Arial"/>
                <w:sz w:val="18"/>
                <w:szCs w:val="18"/>
              </w:rPr>
            </w:pPr>
            <w:r w:rsidRPr="00542AD3">
              <w:rPr>
                <w:rFonts w:ascii="Arial" w:hAnsi="Arial" w:cs="Arial"/>
                <w:sz w:val="18"/>
                <w:szCs w:val="18"/>
              </w:rPr>
              <w:t xml:space="preserve">Niepełne i mało precyzyjne określenie czynności </w:t>
            </w:r>
          </w:p>
        </w:tc>
        <w:tc>
          <w:tcPr>
            <w:tcW w:w="2410" w:type="dxa"/>
            <w:gridSpan w:val="2"/>
          </w:tcPr>
          <w:p w14:paraId="41317724" w14:textId="2DBCFC64" w:rsidR="00451987" w:rsidRPr="00542AD3" w:rsidRDefault="00451987" w:rsidP="00451987">
            <w:pPr>
              <w:rPr>
                <w:rFonts w:ascii="Arial" w:hAnsi="Arial" w:cs="Arial"/>
                <w:bCs/>
                <w:sz w:val="18"/>
                <w:szCs w:val="18"/>
              </w:rPr>
            </w:pPr>
            <w:r w:rsidRPr="00542AD3">
              <w:rPr>
                <w:rFonts w:ascii="Arial" w:hAnsi="Arial" w:cs="Arial"/>
                <w:sz w:val="18"/>
                <w:szCs w:val="18"/>
              </w:rPr>
              <w:t>Brak ortez głowy, należy zmienić gorsety na ortezy tułowia (gorset to jedna z ortez tułowia)</w:t>
            </w:r>
          </w:p>
        </w:tc>
        <w:tc>
          <w:tcPr>
            <w:tcW w:w="2268" w:type="dxa"/>
          </w:tcPr>
          <w:p w14:paraId="462B5428"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3.10.1 Ocena poprawności osiowania statycznego i dynamicznego ortez głowy, tułowia, ortez kończyn górnych i kończyn dolnych na pacjencie podczas przymiarki. </w:t>
            </w:r>
          </w:p>
          <w:p w14:paraId="21B46E15" w14:textId="77777777" w:rsidR="00451987" w:rsidRPr="00542AD3" w:rsidRDefault="00451987" w:rsidP="00451987">
            <w:pPr>
              <w:rPr>
                <w:rFonts w:ascii="Arial" w:hAnsi="Arial" w:cs="Arial"/>
                <w:bCs/>
                <w:sz w:val="18"/>
                <w:szCs w:val="18"/>
              </w:rPr>
            </w:pPr>
          </w:p>
        </w:tc>
        <w:tc>
          <w:tcPr>
            <w:tcW w:w="2942" w:type="dxa"/>
          </w:tcPr>
          <w:p w14:paraId="7733B230" w14:textId="3EF8EC88" w:rsidR="003145B3" w:rsidRPr="00542AD3" w:rsidRDefault="00451987" w:rsidP="003145B3">
            <w:pPr>
              <w:rPr>
                <w:rFonts w:ascii="Arial" w:hAnsi="Arial" w:cs="Arial"/>
                <w:bCs/>
                <w:sz w:val="18"/>
                <w:szCs w:val="18"/>
              </w:rPr>
            </w:pPr>
            <w:r w:rsidRPr="00542AD3">
              <w:rPr>
                <w:rFonts w:ascii="Arial" w:hAnsi="Arial" w:cs="Arial"/>
                <w:bCs/>
                <w:sz w:val="18"/>
                <w:szCs w:val="18"/>
              </w:rPr>
              <w:lastRenderedPageBreak/>
              <w:t>Uwaga uwzględniona.</w:t>
            </w:r>
          </w:p>
          <w:p w14:paraId="021DC49B" w14:textId="6E970541" w:rsidR="00451987" w:rsidRPr="00542AD3" w:rsidRDefault="00451987" w:rsidP="00451987">
            <w:pPr>
              <w:rPr>
                <w:rFonts w:ascii="Arial" w:hAnsi="Arial" w:cs="Arial"/>
                <w:bCs/>
                <w:sz w:val="18"/>
                <w:szCs w:val="18"/>
              </w:rPr>
            </w:pPr>
          </w:p>
          <w:p w14:paraId="4B0C2169" w14:textId="77777777" w:rsidR="00451987" w:rsidRPr="00542AD3" w:rsidRDefault="00451987" w:rsidP="00451987">
            <w:pPr>
              <w:rPr>
                <w:rFonts w:ascii="Arial" w:hAnsi="Arial" w:cs="Arial"/>
                <w:bCs/>
                <w:sz w:val="18"/>
                <w:szCs w:val="18"/>
              </w:rPr>
            </w:pPr>
          </w:p>
          <w:p w14:paraId="21EFD27B" w14:textId="77777777" w:rsidR="00451987" w:rsidRPr="00542AD3" w:rsidRDefault="00451987" w:rsidP="003145B3">
            <w:pPr>
              <w:rPr>
                <w:rFonts w:ascii="Arial" w:hAnsi="Arial" w:cs="Arial"/>
                <w:bCs/>
                <w:sz w:val="18"/>
                <w:szCs w:val="18"/>
              </w:rPr>
            </w:pPr>
          </w:p>
        </w:tc>
      </w:tr>
      <w:tr w:rsidR="00A373A0" w:rsidRPr="00542AD3" w14:paraId="76A0C829" w14:textId="77777777" w:rsidTr="00D87D56">
        <w:tc>
          <w:tcPr>
            <w:tcW w:w="477" w:type="dxa"/>
          </w:tcPr>
          <w:p w14:paraId="758AB526" w14:textId="77777777" w:rsidR="00451987" w:rsidRPr="00542AD3" w:rsidRDefault="00451987" w:rsidP="00451987">
            <w:pPr>
              <w:rPr>
                <w:rFonts w:ascii="Arial" w:hAnsi="Arial" w:cs="Arial"/>
                <w:sz w:val="18"/>
                <w:szCs w:val="18"/>
              </w:rPr>
            </w:pPr>
          </w:p>
        </w:tc>
        <w:tc>
          <w:tcPr>
            <w:tcW w:w="1109" w:type="dxa"/>
          </w:tcPr>
          <w:p w14:paraId="65547840" w14:textId="599C6F62" w:rsidR="00451987" w:rsidRPr="00542AD3" w:rsidRDefault="00451987" w:rsidP="00451987">
            <w:pPr>
              <w:rPr>
                <w:rFonts w:ascii="Arial" w:hAnsi="Arial" w:cs="Arial"/>
                <w:sz w:val="18"/>
                <w:szCs w:val="18"/>
              </w:rPr>
            </w:pPr>
            <w:r w:rsidRPr="00542AD3">
              <w:rPr>
                <w:rFonts w:ascii="Arial" w:hAnsi="Arial" w:cs="Arial"/>
                <w:sz w:val="18"/>
                <w:szCs w:val="18"/>
              </w:rPr>
              <w:t>Załącznik nr 13 pkt 3.10.2</w:t>
            </w:r>
          </w:p>
        </w:tc>
        <w:tc>
          <w:tcPr>
            <w:tcW w:w="1838" w:type="dxa"/>
          </w:tcPr>
          <w:p w14:paraId="74961C6B" w14:textId="0CF5317A"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3DCD27A9" w14:textId="1DA8D83A" w:rsidR="00451987" w:rsidRPr="00542AD3" w:rsidRDefault="00451987" w:rsidP="00451987">
            <w:pPr>
              <w:rPr>
                <w:rFonts w:ascii="Arial" w:hAnsi="Arial" w:cs="Arial"/>
                <w:sz w:val="18"/>
                <w:szCs w:val="18"/>
              </w:rPr>
            </w:pPr>
            <w:r w:rsidRPr="00542AD3">
              <w:rPr>
                <w:rFonts w:ascii="Arial" w:hAnsi="Arial" w:cs="Arial"/>
                <w:sz w:val="18"/>
                <w:szCs w:val="18"/>
              </w:rPr>
              <w:t xml:space="preserve">Czynność odnosi się tylko do ortez kończyn dolnych i górnych, pomija ortezy głowy oraz tułowia. </w:t>
            </w:r>
          </w:p>
        </w:tc>
        <w:tc>
          <w:tcPr>
            <w:tcW w:w="2410" w:type="dxa"/>
            <w:gridSpan w:val="2"/>
          </w:tcPr>
          <w:p w14:paraId="027762BA" w14:textId="717BE323" w:rsidR="00451987" w:rsidRPr="00542AD3" w:rsidRDefault="00451987" w:rsidP="00451987">
            <w:pPr>
              <w:rPr>
                <w:rFonts w:ascii="Arial" w:hAnsi="Arial" w:cs="Arial"/>
                <w:bCs/>
                <w:sz w:val="18"/>
                <w:szCs w:val="18"/>
              </w:rPr>
            </w:pPr>
            <w:r w:rsidRPr="00542AD3">
              <w:rPr>
                <w:rFonts w:ascii="Arial" w:hAnsi="Arial" w:cs="Arial"/>
                <w:sz w:val="18"/>
                <w:szCs w:val="18"/>
              </w:rPr>
              <w:t>Należy uwzględnić o pozostałe czynności życiowe (np. spanie, leżenie, siedzenie, ubieranie się, przemieszczanie i manipulację i koordynacje całego ciała)</w:t>
            </w:r>
          </w:p>
        </w:tc>
        <w:tc>
          <w:tcPr>
            <w:tcW w:w="2268" w:type="dxa"/>
          </w:tcPr>
          <w:p w14:paraId="38C5AD27"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3.10.2 Ocena funkcjonowania ortez w czasie możliwych do osiągniecia czynności życiowych i terapeutycznych. </w:t>
            </w:r>
          </w:p>
          <w:p w14:paraId="3913355D" w14:textId="77777777" w:rsidR="00451987" w:rsidRPr="00542AD3" w:rsidRDefault="00451987" w:rsidP="00451987">
            <w:pPr>
              <w:rPr>
                <w:rFonts w:ascii="Arial" w:hAnsi="Arial" w:cs="Arial"/>
                <w:bCs/>
                <w:sz w:val="18"/>
                <w:szCs w:val="18"/>
              </w:rPr>
            </w:pPr>
          </w:p>
        </w:tc>
        <w:tc>
          <w:tcPr>
            <w:tcW w:w="2942" w:type="dxa"/>
          </w:tcPr>
          <w:p w14:paraId="334065AE" w14:textId="1D007A24"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p>
          <w:p w14:paraId="48898F37" w14:textId="77777777" w:rsidR="00451987" w:rsidRPr="00542AD3" w:rsidRDefault="00451987" w:rsidP="00451987">
            <w:pPr>
              <w:rPr>
                <w:rFonts w:ascii="Arial" w:hAnsi="Arial" w:cs="Arial"/>
                <w:bCs/>
                <w:sz w:val="18"/>
                <w:szCs w:val="18"/>
              </w:rPr>
            </w:pPr>
          </w:p>
          <w:p w14:paraId="30F308AE" w14:textId="5274C3C1" w:rsidR="00451987" w:rsidRPr="00542AD3" w:rsidRDefault="00310E82"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7D5AF4DA" w14:textId="77777777" w:rsidTr="00D87D56">
        <w:tc>
          <w:tcPr>
            <w:tcW w:w="477" w:type="dxa"/>
          </w:tcPr>
          <w:p w14:paraId="7937D4AE" w14:textId="77777777" w:rsidR="00451987" w:rsidRPr="00542AD3" w:rsidRDefault="00451987" w:rsidP="00451987">
            <w:pPr>
              <w:rPr>
                <w:rFonts w:ascii="Arial" w:hAnsi="Arial" w:cs="Arial"/>
                <w:sz w:val="18"/>
                <w:szCs w:val="18"/>
              </w:rPr>
            </w:pPr>
          </w:p>
        </w:tc>
        <w:tc>
          <w:tcPr>
            <w:tcW w:w="1109" w:type="dxa"/>
          </w:tcPr>
          <w:p w14:paraId="6DE70C2C" w14:textId="311657DE" w:rsidR="00451987" w:rsidRPr="00542AD3" w:rsidRDefault="00451987" w:rsidP="00451987">
            <w:pPr>
              <w:rPr>
                <w:rFonts w:ascii="Arial" w:hAnsi="Arial" w:cs="Arial"/>
                <w:sz w:val="18"/>
                <w:szCs w:val="18"/>
              </w:rPr>
            </w:pPr>
            <w:r w:rsidRPr="00542AD3">
              <w:rPr>
                <w:rFonts w:ascii="Arial" w:hAnsi="Arial" w:cs="Arial"/>
                <w:sz w:val="18"/>
                <w:szCs w:val="18"/>
              </w:rPr>
              <w:t>Załącznik nr 13 pkt 3.10.3</w:t>
            </w:r>
          </w:p>
        </w:tc>
        <w:tc>
          <w:tcPr>
            <w:tcW w:w="1838" w:type="dxa"/>
          </w:tcPr>
          <w:p w14:paraId="53CAE2A7" w14:textId="4E0BDB0B"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29660573" w14:textId="12907954" w:rsidR="00451987" w:rsidRPr="00542AD3" w:rsidRDefault="00451987" w:rsidP="00451987">
            <w:pPr>
              <w:rPr>
                <w:rFonts w:ascii="Arial" w:hAnsi="Arial" w:cs="Arial"/>
                <w:sz w:val="18"/>
                <w:szCs w:val="18"/>
              </w:rPr>
            </w:pPr>
            <w:r w:rsidRPr="00542AD3">
              <w:rPr>
                <w:rFonts w:ascii="Arial" w:hAnsi="Arial" w:cs="Arial"/>
                <w:sz w:val="18"/>
                <w:szCs w:val="18"/>
              </w:rPr>
              <w:t xml:space="preserve">Wada jakościowa dyskwalifikuje wyrób, ale również niedostosowanie funkcjonalne jest szkodliwe (incydent medyczny) </w:t>
            </w:r>
          </w:p>
        </w:tc>
        <w:tc>
          <w:tcPr>
            <w:tcW w:w="2410" w:type="dxa"/>
            <w:gridSpan w:val="2"/>
          </w:tcPr>
          <w:p w14:paraId="49EBCC04" w14:textId="4B8B3BEB" w:rsidR="00451987" w:rsidRPr="00542AD3" w:rsidRDefault="00451987" w:rsidP="00451987">
            <w:pPr>
              <w:rPr>
                <w:rFonts w:ascii="Arial" w:hAnsi="Arial" w:cs="Arial"/>
                <w:bCs/>
                <w:sz w:val="18"/>
                <w:szCs w:val="18"/>
              </w:rPr>
            </w:pPr>
            <w:r w:rsidRPr="00542AD3">
              <w:rPr>
                <w:rFonts w:ascii="Arial" w:hAnsi="Arial" w:cs="Arial"/>
                <w:sz w:val="18"/>
                <w:szCs w:val="18"/>
              </w:rPr>
              <w:t xml:space="preserve">Wady jakościowe i funkcjonalne dyskwalifikują dalsze użytkowanie wyrobu. Orteza może być sprawna, ale już nie dostosowana do potrzeb terapeutycznych wzgl. do zmian fizjologicznych użytkownika (np. zmiany kształtu, budowy, masy ciała lub wzrost) </w:t>
            </w:r>
          </w:p>
        </w:tc>
        <w:tc>
          <w:tcPr>
            <w:tcW w:w="2268" w:type="dxa"/>
          </w:tcPr>
          <w:p w14:paraId="37868D40"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3.10.3 Monitorowanie i rozpoznawanie wad jakościowych oraz terapeutycznych ortez i określanie możliwości ich usunięcia lub wymiany na nowy wyrób. </w:t>
            </w:r>
          </w:p>
          <w:p w14:paraId="3FE592C9" w14:textId="77777777" w:rsidR="00451987" w:rsidRPr="00542AD3" w:rsidRDefault="00451987" w:rsidP="00451987">
            <w:pPr>
              <w:rPr>
                <w:rFonts w:ascii="Arial" w:hAnsi="Arial" w:cs="Arial"/>
                <w:sz w:val="18"/>
                <w:szCs w:val="18"/>
              </w:rPr>
            </w:pPr>
          </w:p>
          <w:p w14:paraId="75FE9AFA" w14:textId="77777777" w:rsidR="00451987" w:rsidRPr="00542AD3" w:rsidRDefault="00451987" w:rsidP="00451987">
            <w:pPr>
              <w:rPr>
                <w:rFonts w:ascii="Arial" w:hAnsi="Arial" w:cs="Arial"/>
                <w:bCs/>
                <w:sz w:val="18"/>
                <w:szCs w:val="18"/>
              </w:rPr>
            </w:pPr>
          </w:p>
        </w:tc>
        <w:tc>
          <w:tcPr>
            <w:tcW w:w="2942" w:type="dxa"/>
          </w:tcPr>
          <w:p w14:paraId="280A869E" w14:textId="41F8C70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D46E84" w:rsidRPr="00542AD3">
              <w:rPr>
                <w:rFonts w:ascii="Arial" w:hAnsi="Arial" w:cs="Arial"/>
                <w:bCs/>
                <w:sz w:val="18"/>
                <w:szCs w:val="18"/>
              </w:rPr>
              <w:t xml:space="preserve">częściowo </w:t>
            </w:r>
            <w:r w:rsidRPr="00542AD3">
              <w:rPr>
                <w:rFonts w:ascii="Arial" w:hAnsi="Arial" w:cs="Arial"/>
                <w:bCs/>
                <w:sz w:val="18"/>
                <w:szCs w:val="18"/>
              </w:rPr>
              <w:t xml:space="preserve">uwzględniona. </w:t>
            </w:r>
          </w:p>
          <w:p w14:paraId="36DB2671" w14:textId="77777777" w:rsidR="00451987" w:rsidRPr="00542AD3" w:rsidRDefault="00451987" w:rsidP="00451987">
            <w:pPr>
              <w:rPr>
                <w:rFonts w:ascii="Arial" w:hAnsi="Arial" w:cs="Arial"/>
                <w:bCs/>
                <w:sz w:val="18"/>
                <w:szCs w:val="18"/>
              </w:rPr>
            </w:pPr>
          </w:p>
          <w:p w14:paraId="0F2F638B" w14:textId="3CE08486" w:rsidR="00451987" w:rsidRPr="00542AD3" w:rsidRDefault="006757E7" w:rsidP="00451987">
            <w:pPr>
              <w:rPr>
                <w:rFonts w:ascii="Arial" w:hAnsi="Arial" w:cs="Arial"/>
                <w:bCs/>
                <w:sz w:val="18"/>
                <w:szCs w:val="18"/>
              </w:rPr>
            </w:pPr>
            <w:r w:rsidRPr="00542AD3">
              <w:rPr>
                <w:rFonts w:ascii="Arial" w:hAnsi="Arial" w:cs="Arial"/>
                <w:bCs/>
                <w:sz w:val="18"/>
                <w:szCs w:val="18"/>
              </w:rPr>
              <w:t>Przepis został przeredagowany w tym zakresie.</w:t>
            </w:r>
          </w:p>
          <w:p w14:paraId="438C6DBE" w14:textId="77777777" w:rsidR="00451987" w:rsidRPr="00542AD3" w:rsidRDefault="00451987" w:rsidP="00451987">
            <w:pPr>
              <w:jc w:val="center"/>
              <w:rPr>
                <w:rFonts w:ascii="Arial" w:hAnsi="Arial" w:cs="Arial"/>
                <w:sz w:val="18"/>
                <w:szCs w:val="18"/>
              </w:rPr>
            </w:pPr>
          </w:p>
        </w:tc>
      </w:tr>
      <w:tr w:rsidR="00A373A0" w:rsidRPr="00542AD3" w14:paraId="1FC5CA77" w14:textId="77777777" w:rsidTr="00D87D56">
        <w:tc>
          <w:tcPr>
            <w:tcW w:w="477" w:type="dxa"/>
          </w:tcPr>
          <w:p w14:paraId="25703F71" w14:textId="77777777" w:rsidR="00451987" w:rsidRPr="00542AD3" w:rsidRDefault="00451987" w:rsidP="00451987">
            <w:pPr>
              <w:rPr>
                <w:rFonts w:ascii="Arial" w:hAnsi="Arial" w:cs="Arial"/>
                <w:sz w:val="18"/>
                <w:szCs w:val="18"/>
              </w:rPr>
            </w:pPr>
          </w:p>
        </w:tc>
        <w:tc>
          <w:tcPr>
            <w:tcW w:w="1109" w:type="dxa"/>
          </w:tcPr>
          <w:p w14:paraId="5E3E896C" w14:textId="39436CF5" w:rsidR="00451987" w:rsidRPr="00542AD3" w:rsidRDefault="00451987" w:rsidP="00451987">
            <w:pPr>
              <w:rPr>
                <w:rFonts w:ascii="Arial" w:hAnsi="Arial" w:cs="Arial"/>
                <w:sz w:val="18"/>
                <w:szCs w:val="18"/>
              </w:rPr>
            </w:pPr>
            <w:r w:rsidRPr="00542AD3">
              <w:rPr>
                <w:rFonts w:ascii="Arial" w:hAnsi="Arial" w:cs="Arial"/>
                <w:sz w:val="18"/>
                <w:szCs w:val="18"/>
              </w:rPr>
              <w:t>Załącznik nr 13 pkt 3.11.4</w:t>
            </w:r>
          </w:p>
        </w:tc>
        <w:tc>
          <w:tcPr>
            <w:tcW w:w="1838" w:type="dxa"/>
          </w:tcPr>
          <w:p w14:paraId="202AD6FE" w14:textId="015A8FAA"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26869130" w14:textId="653D0E3F" w:rsidR="00451987" w:rsidRPr="00542AD3" w:rsidRDefault="00451987" w:rsidP="00451987">
            <w:pPr>
              <w:rPr>
                <w:rFonts w:ascii="Arial" w:hAnsi="Arial" w:cs="Arial"/>
                <w:sz w:val="18"/>
                <w:szCs w:val="18"/>
              </w:rPr>
            </w:pPr>
            <w:r w:rsidRPr="00542AD3">
              <w:rPr>
                <w:rFonts w:ascii="Arial" w:hAnsi="Arial" w:cs="Arial"/>
                <w:sz w:val="18"/>
                <w:szCs w:val="18"/>
              </w:rPr>
              <w:t xml:space="preserve">Pominięto aspekt funkcjonalności wyrobu </w:t>
            </w:r>
          </w:p>
        </w:tc>
        <w:tc>
          <w:tcPr>
            <w:tcW w:w="2410" w:type="dxa"/>
            <w:gridSpan w:val="2"/>
          </w:tcPr>
          <w:p w14:paraId="137C99C9" w14:textId="72586FEF" w:rsidR="00451987" w:rsidRPr="00542AD3" w:rsidRDefault="00451987" w:rsidP="00451987">
            <w:pPr>
              <w:rPr>
                <w:rFonts w:ascii="Arial" w:hAnsi="Arial" w:cs="Arial"/>
                <w:bCs/>
                <w:sz w:val="18"/>
                <w:szCs w:val="18"/>
              </w:rPr>
            </w:pPr>
            <w:r w:rsidRPr="00542AD3">
              <w:rPr>
                <w:rFonts w:ascii="Arial" w:hAnsi="Arial" w:cs="Arial"/>
                <w:sz w:val="18"/>
                <w:szCs w:val="18"/>
              </w:rPr>
              <w:t xml:space="preserve">Dobór rozwiązania konstrukcyjnego powinien uwzględniać aspekt funkcjonalny adekwatny do możliwości i potrzeb użytkownika (np. bezpieczeństwo, dynamika, wodoodporność i pyłoszczelność, wytrzymałość mechaniczną, estetykę i kosmetykę itp.) </w:t>
            </w:r>
          </w:p>
        </w:tc>
        <w:tc>
          <w:tcPr>
            <w:tcW w:w="2268" w:type="dxa"/>
          </w:tcPr>
          <w:p w14:paraId="45CB16FD" w14:textId="77777777" w:rsidR="00451987" w:rsidRPr="00542AD3" w:rsidRDefault="00451987" w:rsidP="00451987">
            <w:pPr>
              <w:rPr>
                <w:rFonts w:ascii="Arial" w:hAnsi="Arial" w:cs="Arial"/>
                <w:sz w:val="18"/>
                <w:szCs w:val="18"/>
              </w:rPr>
            </w:pPr>
            <w:r w:rsidRPr="00542AD3">
              <w:rPr>
                <w:rFonts w:ascii="Arial" w:hAnsi="Arial" w:cs="Arial"/>
                <w:sz w:val="18"/>
                <w:szCs w:val="18"/>
              </w:rPr>
              <w:t>3.11.4 Dobieranie rozwiązania protetycznego i ortoprotetycznego adekwatnego do potrzeb i oczekiwań funkcjonalnych pacjenta.</w:t>
            </w:r>
          </w:p>
          <w:p w14:paraId="1B3DC8CC" w14:textId="77777777" w:rsidR="00451987" w:rsidRPr="00542AD3" w:rsidRDefault="00451987" w:rsidP="00451987">
            <w:pPr>
              <w:rPr>
                <w:rFonts w:ascii="Arial" w:hAnsi="Arial" w:cs="Arial"/>
                <w:sz w:val="18"/>
                <w:szCs w:val="18"/>
              </w:rPr>
            </w:pPr>
          </w:p>
          <w:p w14:paraId="2E24621A" w14:textId="77777777" w:rsidR="00451987" w:rsidRPr="00542AD3" w:rsidRDefault="00451987" w:rsidP="00451987">
            <w:pPr>
              <w:rPr>
                <w:rFonts w:ascii="Arial" w:hAnsi="Arial" w:cs="Arial"/>
                <w:bCs/>
                <w:sz w:val="18"/>
                <w:szCs w:val="18"/>
              </w:rPr>
            </w:pPr>
          </w:p>
        </w:tc>
        <w:tc>
          <w:tcPr>
            <w:tcW w:w="2942" w:type="dxa"/>
          </w:tcPr>
          <w:p w14:paraId="6DAEF077" w14:textId="279A3CE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55147" w:rsidRPr="00542AD3">
              <w:rPr>
                <w:rFonts w:ascii="Arial" w:hAnsi="Arial" w:cs="Arial"/>
                <w:bCs/>
                <w:sz w:val="18"/>
                <w:szCs w:val="18"/>
              </w:rPr>
              <w:t xml:space="preserve">częściowo </w:t>
            </w:r>
            <w:r w:rsidRPr="00542AD3">
              <w:rPr>
                <w:rFonts w:ascii="Arial" w:hAnsi="Arial" w:cs="Arial"/>
                <w:bCs/>
                <w:sz w:val="18"/>
                <w:szCs w:val="18"/>
              </w:rPr>
              <w:t xml:space="preserve">uwzględniona. </w:t>
            </w:r>
          </w:p>
          <w:p w14:paraId="6B4BFCF7" w14:textId="77777777" w:rsidR="00451987" w:rsidRPr="00542AD3" w:rsidRDefault="00451987" w:rsidP="00451987">
            <w:pPr>
              <w:rPr>
                <w:rFonts w:ascii="Arial" w:hAnsi="Arial" w:cs="Arial"/>
                <w:bCs/>
                <w:sz w:val="18"/>
                <w:szCs w:val="18"/>
              </w:rPr>
            </w:pPr>
          </w:p>
          <w:p w14:paraId="44D44E1F" w14:textId="69F0DAC1" w:rsidR="00451987" w:rsidRPr="00542AD3" w:rsidRDefault="00455147" w:rsidP="00451987">
            <w:pPr>
              <w:rPr>
                <w:rFonts w:ascii="Arial" w:hAnsi="Arial" w:cs="Arial"/>
                <w:bCs/>
                <w:sz w:val="18"/>
                <w:szCs w:val="18"/>
              </w:rPr>
            </w:pPr>
            <w:r w:rsidRPr="00542AD3">
              <w:rPr>
                <w:rFonts w:ascii="Arial" w:hAnsi="Arial" w:cs="Arial"/>
                <w:bCs/>
                <w:sz w:val="18"/>
                <w:szCs w:val="18"/>
              </w:rPr>
              <w:t>Przepis został uzupełniony o ortoprotezy</w:t>
            </w:r>
            <w:r w:rsidR="006757E7" w:rsidRPr="00542AD3">
              <w:rPr>
                <w:rFonts w:ascii="Arial" w:hAnsi="Arial" w:cs="Arial"/>
                <w:bCs/>
                <w:sz w:val="18"/>
                <w:szCs w:val="18"/>
              </w:rPr>
              <w:t xml:space="preserve">. </w:t>
            </w:r>
            <w:r w:rsidRPr="00542AD3">
              <w:rPr>
                <w:rFonts w:ascii="Arial" w:hAnsi="Arial" w:cs="Arial"/>
                <w:bCs/>
                <w:sz w:val="18"/>
                <w:szCs w:val="18"/>
              </w:rPr>
              <w:t>W odniesieniu do pozostałych propozycji  jego brzmienia zwracamy uwagę, że</w:t>
            </w:r>
            <w:r w:rsidR="006757E7" w:rsidRPr="00542AD3">
              <w:rPr>
                <w:rFonts w:ascii="Arial" w:hAnsi="Arial" w:cs="Arial"/>
                <w:bCs/>
                <w:sz w:val="18"/>
                <w:szCs w:val="18"/>
              </w:rPr>
              <w:t xml:space="preserve"> w innym podpunktach uwzględnione są czynności związane z aspektem funkcjonalności protezy, jak np. ocena jej funkcjonowania, dopasowania do potrzeb pacjenta, czy modyfikacji elementów protezy produkowanych seryjnie do tych potrzeb.</w:t>
            </w:r>
          </w:p>
        </w:tc>
      </w:tr>
      <w:tr w:rsidR="00A373A0" w:rsidRPr="00542AD3" w14:paraId="00A888C5" w14:textId="77777777" w:rsidTr="00D87D56">
        <w:tc>
          <w:tcPr>
            <w:tcW w:w="477" w:type="dxa"/>
          </w:tcPr>
          <w:p w14:paraId="01F4EA7C" w14:textId="77777777" w:rsidR="00451987" w:rsidRPr="00542AD3" w:rsidRDefault="00451987" w:rsidP="00451987">
            <w:pPr>
              <w:rPr>
                <w:rFonts w:ascii="Arial" w:hAnsi="Arial" w:cs="Arial"/>
                <w:sz w:val="18"/>
                <w:szCs w:val="18"/>
              </w:rPr>
            </w:pPr>
          </w:p>
        </w:tc>
        <w:tc>
          <w:tcPr>
            <w:tcW w:w="1109" w:type="dxa"/>
          </w:tcPr>
          <w:p w14:paraId="2BD453D1" w14:textId="42347E83" w:rsidR="00451987" w:rsidRPr="00542AD3" w:rsidRDefault="00451987" w:rsidP="00451987">
            <w:pPr>
              <w:rPr>
                <w:rFonts w:ascii="Arial" w:hAnsi="Arial" w:cs="Arial"/>
                <w:sz w:val="18"/>
                <w:szCs w:val="18"/>
              </w:rPr>
            </w:pPr>
            <w:r w:rsidRPr="00542AD3">
              <w:rPr>
                <w:rFonts w:ascii="Arial" w:hAnsi="Arial" w:cs="Arial"/>
                <w:sz w:val="18"/>
                <w:szCs w:val="18"/>
              </w:rPr>
              <w:t>Załącznik nr 13 pkt 3.12.2</w:t>
            </w:r>
          </w:p>
        </w:tc>
        <w:tc>
          <w:tcPr>
            <w:tcW w:w="1838" w:type="dxa"/>
          </w:tcPr>
          <w:p w14:paraId="0BA03852" w14:textId="3C3BD2E8"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1C9D5F88" w14:textId="2C4CE844" w:rsidR="00451987" w:rsidRPr="00542AD3" w:rsidRDefault="00451987" w:rsidP="00451987">
            <w:pPr>
              <w:rPr>
                <w:rFonts w:ascii="Arial" w:hAnsi="Arial" w:cs="Arial"/>
                <w:sz w:val="18"/>
                <w:szCs w:val="18"/>
              </w:rPr>
            </w:pPr>
            <w:r w:rsidRPr="00542AD3">
              <w:rPr>
                <w:rFonts w:ascii="Arial" w:hAnsi="Arial" w:cs="Arial"/>
                <w:sz w:val="18"/>
                <w:szCs w:val="18"/>
              </w:rPr>
              <w:t xml:space="preserve">Czynność nie uwzględnia nowych technik i technologii pobierania miary bez odlewu, w tym też gipsowego. W grupie protez należy dodać wrodzone niedorozwoje i protezowe wyrównanie skrótów kończyn dolnych i niedorozwoje kończyn </w:t>
            </w:r>
            <w:r w:rsidRPr="00542AD3">
              <w:rPr>
                <w:rFonts w:ascii="Arial" w:hAnsi="Arial" w:cs="Arial"/>
                <w:sz w:val="18"/>
                <w:szCs w:val="18"/>
              </w:rPr>
              <w:lastRenderedPageBreak/>
              <w:t xml:space="preserve">górnych – uniwersalne określenie – ortoprotezy </w:t>
            </w:r>
          </w:p>
        </w:tc>
        <w:tc>
          <w:tcPr>
            <w:tcW w:w="2410" w:type="dxa"/>
            <w:gridSpan w:val="2"/>
          </w:tcPr>
          <w:p w14:paraId="5C66B1A8" w14:textId="1D774E59"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 xml:space="preserve">Należy usunąć gips jako jedyną formę negatywu. Są syntetyczne odlewy oraz modele piankowe, drewnopochodne i z tworzyw sztucznych lub też wirtualne. Wykonuje się też lej protezowy adaptacyjny/ </w:t>
            </w:r>
            <w:r w:rsidRPr="00542AD3">
              <w:rPr>
                <w:rFonts w:ascii="Arial" w:hAnsi="Arial" w:cs="Arial"/>
                <w:sz w:val="18"/>
                <w:szCs w:val="18"/>
              </w:rPr>
              <w:lastRenderedPageBreak/>
              <w:t>testowy lub ostateczny bezpośrednio na kikucie (np. lej światłoutwardzalny)</w:t>
            </w:r>
          </w:p>
        </w:tc>
        <w:tc>
          <w:tcPr>
            <w:tcW w:w="2268" w:type="dxa"/>
          </w:tcPr>
          <w:p w14:paraId="0505776A" w14:textId="77777777" w:rsidR="00451987" w:rsidRPr="00542AD3" w:rsidRDefault="00451987" w:rsidP="00451987">
            <w:pPr>
              <w:rPr>
                <w:rFonts w:ascii="Arial" w:hAnsi="Arial" w:cs="Arial"/>
                <w:sz w:val="18"/>
                <w:szCs w:val="18"/>
              </w:rPr>
            </w:pPr>
            <w:r w:rsidRPr="00542AD3">
              <w:rPr>
                <w:rFonts w:ascii="Arial" w:hAnsi="Arial" w:cs="Arial"/>
                <w:sz w:val="18"/>
                <w:szCs w:val="18"/>
              </w:rPr>
              <w:lastRenderedPageBreak/>
              <w:t>Konstruowanie algorytmu czynności wykonania leja do protez oraz ortoprotez kończyn górnych i kończyn dolnych różnymi technikami i w technologii cyfrowej.</w:t>
            </w:r>
          </w:p>
          <w:p w14:paraId="6ABA5E48" w14:textId="77777777" w:rsidR="00451987" w:rsidRPr="00542AD3" w:rsidRDefault="00451987" w:rsidP="00451987">
            <w:pPr>
              <w:rPr>
                <w:rFonts w:ascii="Arial" w:hAnsi="Arial" w:cs="Arial"/>
                <w:bCs/>
                <w:sz w:val="18"/>
                <w:szCs w:val="18"/>
              </w:rPr>
            </w:pPr>
          </w:p>
        </w:tc>
        <w:tc>
          <w:tcPr>
            <w:tcW w:w="2942" w:type="dxa"/>
          </w:tcPr>
          <w:p w14:paraId="072554AA" w14:textId="47D914B2"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częściowo uwzględniona. </w:t>
            </w:r>
          </w:p>
          <w:p w14:paraId="3E2DC504" w14:textId="77777777" w:rsidR="00451987" w:rsidRPr="00542AD3" w:rsidRDefault="00451987" w:rsidP="00451987">
            <w:pPr>
              <w:rPr>
                <w:rFonts w:ascii="Arial" w:hAnsi="Arial" w:cs="Arial"/>
                <w:bCs/>
                <w:sz w:val="18"/>
                <w:szCs w:val="18"/>
              </w:rPr>
            </w:pPr>
          </w:p>
          <w:p w14:paraId="0ABFF1B6" w14:textId="0FA20017" w:rsidR="00451987" w:rsidRPr="00542AD3" w:rsidRDefault="00455147" w:rsidP="00451987">
            <w:pPr>
              <w:rPr>
                <w:rFonts w:ascii="Arial" w:hAnsi="Arial" w:cs="Arial"/>
                <w:bCs/>
                <w:sz w:val="18"/>
                <w:szCs w:val="18"/>
              </w:rPr>
            </w:pPr>
            <w:r w:rsidRPr="00542AD3">
              <w:rPr>
                <w:rFonts w:ascii="Arial" w:hAnsi="Arial" w:cs="Arial"/>
                <w:bCs/>
                <w:sz w:val="18"/>
                <w:szCs w:val="18"/>
              </w:rPr>
              <w:t>Z p</w:t>
            </w:r>
            <w:r w:rsidR="00451987" w:rsidRPr="00542AD3">
              <w:rPr>
                <w:rFonts w:ascii="Arial" w:hAnsi="Arial" w:cs="Arial"/>
                <w:bCs/>
                <w:sz w:val="18"/>
                <w:szCs w:val="18"/>
              </w:rPr>
              <w:t>rzepis</w:t>
            </w:r>
            <w:r w:rsidRPr="00542AD3">
              <w:rPr>
                <w:rFonts w:ascii="Arial" w:hAnsi="Arial" w:cs="Arial"/>
                <w:bCs/>
                <w:sz w:val="18"/>
                <w:szCs w:val="18"/>
              </w:rPr>
              <w:t>u</w:t>
            </w:r>
            <w:r w:rsidR="00451987" w:rsidRPr="00542AD3">
              <w:rPr>
                <w:rFonts w:ascii="Arial" w:hAnsi="Arial" w:cs="Arial"/>
                <w:bCs/>
                <w:sz w:val="18"/>
                <w:szCs w:val="18"/>
              </w:rPr>
              <w:t xml:space="preserve"> </w:t>
            </w:r>
            <w:r w:rsidRPr="00542AD3">
              <w:rPr>
                <w:rFonts w:ascii="Arial" w:hAnsi="Arial" w:cs="Arial"/>
                <w:bCs/>
                <w:sz w:val="18"/>
                <w:szCs w:val="18"/>
              </w:rPr>
              <w:t xml:space="preserve">usunięto określenie </w:t>
            </w:r>
            <w:r w:rsidR="00451987" w:rsidRPr="00542AD3">
              <w:rPr>
                <w:rFonts w:ascii="Arial" w:hAnsi="Arial" w:cs="Arial"/>
                <w:bCs/>
                <w:sz w:val="18"/>
                <w:szCs w:val="18"/>
              </w:rPr>
              <w:t xml:space="preserve"> </w:t>
            </w:r>
            <w:r w:rsidRPr="00542AD3">
              <w:rPr>
                <w:rFonts w:ascii="Arial" w:hAnsi="Arial" w:cs="Arial"/>
                <w:bCs/>
                <w:sz w:val="18"/>
                <w:szCs w:val="18"/>
              </w:rPr>
              <w:t>„</w:t>
            </w:r>
            <w:r w:rsidR="00451987" w:rsidRPr="00542AD3">
              <w:rPr>
                <w:rFonts w:ascii="Arial" w:hAnsi="Arial" w:cs="Arial"/>
                <w:bCs/>
                <w:sz w:val="18"/>
                <w:szCs w:val="18"/>
              </w:rPr>
              <w:t xml:space="preserve">gipsowego” </w:t>
            </w:r>
            <w:r w:rsidRPr="00542AD3">
              <w:rPr>
                <w:rFonts w:ascii="Arial" w:hAnsi="Arial" w:cs="Arial"/>
                <w:bCs/>
                <w:sz w:val="18"/>
                <w:szCs w:val="18"/>
              </w:rPr>
              <w:t xml:space="preserve">w odniesieniu do negatywu do protez oraz dodano wykonanie leja do protez. Ogólne brzmienie przepisu nie wyklucza ich wykonania różnymi technikami </w:t>
            </w:r>
            <w:r w:rsidRPr="00542AD3">
              <w:rPr>
                <w:rFonts w:ascii="Arial" w:hAnsi="Arial" w:cs="Arial"/>
                <w:bCs/>
                <w:sz w:val="18"/>
                <w:szCs w:val="18"/>
              </w:rPr>
              <w:lastRenderedPageBreak/>
              <w:t>i w technologii cyfrowej. Dodano także ortoprotezy.</w:t>
            </w:r>
          </w:p>
        </w:tc>
      </w:tr>
      <w:tr w:rsidR="00A373A0" w:rsidRPr="00542AD3" w14:paraId="475FFF0B" w14:textId="77777777" w:rsidTr="00D87D56">
        <w:tc>
          <w:tcPr>
            <w:tcW w:w="477" w:type="dxa"/>
          </w:tcPr>
          <w:p w14:paraId="5C93A324" w14:textId="77777777" w:rsidR="00451987" w:rsidRPr="00542AD3" w:rsidRDefault="00451987" w:rsidP="00451987">
            <w:pPr>
              <w:rPr>
                <w:rFonts w:ascii="Arial" w:hAnsi="Arial" w:cs="Arial"/>
                <w:sz w:val="18"/>
                <w:szCs w:val="18"/>
              </w:rPr>
            </w:pPr>
          </w:p>
        </w:tc>
        <w:tc>
          <w:tcPr>
            <w:tcW w:w="1109" w:type="dxa"/>
          </w:tcPr>
          <w:p w14:paraId="26E6710D" w14:textId="19FF6EA1" w:rsidR="00451987" w:rsidRPr="00542AD3" w:rsidRDefault="00451987" w:rsidP="00451987">
            <w:pPr>
              <w:rPr>
                <w:rFonts w:ascii="Arial" w:hAnsi="Arial" w:cs="Arial"/>
                <w:sz w:val="18"/>
                <w:szCs w:val="18"/>
              </w:rPr>
            </w:pPr>
            <w:r w:rsidRPr="00542AD3">
              <w:rPr>
                <w:rFonts w:ascii="Arial" w:hAnsi="Arial" w:cs="Arial"/>
                <w:sz w:val="18"/>
                <w:szCs w:val="18"/>
              </w:rPr>
              <w:t>Załącznik nr 13 pkt 3.13</w:t>
            </w:r>
          </w:p>
        </w:tc>
        <w:tc>
          <w:tcPr>
            <w:tcW w:w="1838" w:type="dxa"/>
          </w:tcPr>
          <w:p w14:paraId="718BBDE9" w14:textId="2E3A216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19018AB5" w14:textId="0F5DD6A4" w:rsidR="00451987" w:rsidRPr="00542AD3" w:rsidRDefault="00451987" w:rsidP="00451987">
            <w:pPr>
              <w:rPr>
                <w:rFonts w:ascii="Arial" w:hAnsi="Arial" w:cs="Arial"/>
                <w:sz w:val="18"/>
                <w:szCs w:val="18"/>
              </w:rPr>
            </w:pPr>
            <w:r w:rsidRPr="00542AD3">
              <w:rPr>
                <w:rFonts w:ascii="Arial" w:hAnsi="Arial" w:cs="Arial"/>
                <w:sz w:val="18"/>
                <w:szCs w:val="18"/>
              </w:rPr>
              <w:t>Błędnie skonstruowana czynność – nie wykonuje się pozytywu protez, jedynie kikuta lub części niedorozwiniętej kończyny</w:t>
            </w:r>
          </w:p>
        </w:tc>
        <w:tc>
          <w:tcPr>
            <w:tcW w:w="2410" w:type="dxa"/>
            <w:gridSpan w:val="2"/>
          </w:tcPr>
          <w:p w14:paraId="6B330D5B" w14:textId="1E0019EC" w:rsidR="00451987" w:rsidRPr="00542AD3" w:rsidRDefault="00451987" w:rsidP="00451987">
            <w:pPr>
              <w:rPr>
                <w:rFonts w:ascii="Arial" w:hAnsi="Arial" w:cs="Arial"/>
                <w:bCs/>
                <w:sz w:val="18"/>
                <w:szCs w:val="18"/>
              </w:rPr>
            </w:pPr>
            <w:r w:rsidRPr="00542AD3">
              <w:rPr>
                <w:rFonts w:ascii="Arial" w:hAnsi="Arial" w:cs="Arial"/>
                <w:sz w:val="18"/>
                <w:szCs w:val="18"/>
              </w:rPr>
              <w:t>Należy opisać czynność uwzględniając obecny stan technologiczny i techniczny wykorzystywany w wykonaniu protez kończyn</w:t>
            </w:r>
          </w:p>
        </w:tc>
        <w:tc>
          <w:tcPr>
            <w:tcW w:w="2268" w:type="dxa"/>
          </w:tcPr>
          <w:p w14:paraId="04EF47BF" w14:textId="77777777" w:rsidR="00451987" w:rsidRPr="00542AD3" w:rsidRDefault="00451987" w:rsidP="00451987">
            <w:pPr>
              <w:rPr>
                <w:rFonts w:ascii="Arial" w:hAnsi="Arial" w:cs="Arial"/>
                <w:sz w:val="18"/>
                <w:szCs w:val="18"/>
              </w:rPr>
            </w:pPr>
            <w:r w:rsidRPr="00542AD3">
              <w:rPr>
                <w:rFonts w:ascii="Arial" w:hAnsi="Arial" w:cs="Arial"/>
                <w:sz w:val="18"/>
                <w:szCs w:val="18"/>
              </w:rPr>
              <w:t>3.13 Dobieranie metod i techniki odwzorowanie kształtu kikuta lub niedorozwiniętej kończyny do protez i ortoprotez kończyn górnych i kończyn dolnych.</w:t>
            </w:r>
          </w:p>
          <w:p w14:paraId="20944077" w14:textId="77777777" w:rsidR="00451987" w:rsidRPr="00542AD3" w:rsidRDefault="00451987" w:rsidP="00451987">
            <w:pPr>
              <w:rPr>
                <w:rFonts w:ascii="Arial" w:hAnsi="Arial" w:cs="Arial"/>
                <w:bCs/>
                <w:sz w:val="18"/>
                <w:szCs w:val="18"/>
              </w:rPr>
            </w:pPr>
          </w:p>
        </w:tc>
        <w:tc>
          <w:tcPr>
            <w:tcW w:w="2942" w:type="dxa"/>
          </w:tcPr>
          <w:p w14:paraId="0CEB292B" w14:textId="4426B358" w:rsidR="008B3A3E" w:rsidRPr="00542AD3" w:rsidRDefault="00451987" w:rsidP="008B3A3E">
            <w:pPr>
              <w:rPr>
                <w:rFonts w:ascii="Arial" w:hAnsi="Arial" w:cs="Arial"/>
                <w:bCs/>
                <w:sz w:val="18"/>
                <w:szCs w:val="18"/>
              </w:rPr>
            </w:pPr>
            <w:r w:rsidRPr="00542AD3">
              <w:rPr>
                <w:rFonts w:ascii="Arial" w:hAnsi="Arial" w:cs="Arial"/>
                <w:bCs/>
                <w:sz w:val="18"/>
                <w:szCs w:val="18"/>
              </w:rPr>
              <w:t xml:space="preserve">Uwaga uwzględniona. </w:t>
            </w:r>
          </w:p>
          <w:p w14:paraId="1F9AC76B" w14:textId="77777777" w:rsidR="008B3A3E" w:rsidRPr="00542AD3" w:rsidRDefault="008B3A3E" w:rsidP="008B3A3E">
            <w:pPr>
              <w:rPr>
                <w:rFonts w:ascii="Arial" w:hAnsi="Arial" w:cs="Arial"/>
                <w:bCs/>
                <w:sz w:val="18"/>
                <w:szCs w:val="18"/>
              </w:rPr>
            </w:pPr>
          </w:p>
          <w:p w14:paraId="711F16C7" w14:textId="426E6162" w:rsidR="008B3A3E" w:rsidRPr="00542AD3" w:rsidRDefault="008B3A3E" w:rsidP="008B3A3E">
            <w:pPr>
              <w:rPr>
                <w:rFonts w:ascii="Arial" w:hAnsi="Arial" w:cs="Arial"/>
                <w:bCs/>
                <w:sz w:val="18"/>
                <w:szCs w:val="18"/>
              </w:rPr>
            </w:pPr>
            <w:r w:rsidRPr="00542AD3">
              <w:rPr>
                <w:rFonts w:ascii="Arial" w:hAnsi="Arial" w:cs="Arial"/>
                <w:bCs/>
                <w:sz w:val="18"/>
                <w:szCs w:val="18"/>
              </w:rPr>
              <w:t>Przepis został przeredagowany w tym zakresie.</w:t>
            </w:r>
          </w:p>
          <w:p w14:paraId="7279D7FD" w14:textId="1CEC7D80" w:rsidR="00451987" w:rsidRPr="00542AD3" w:rsidRDefault="00451987" w:rsidP="00451987">
            <w:pPr>
              <w:rPr>
                <w:rFonts w:ascii="Arial" w:hAnsi="Arial" w:cs="Arial"/>
                <w:bCs/>
                <w:sz w:val="18"/>
                <w:szCs w:val="18"/>
              </w:rPr>
            </w:pPr>
          </w:p>
        </w:tc>
      </w:tr>
      <w:tr w:rsidR="00A373A0" w:rsidRPr="00542AD3" w14:paraId="0093D7A1" w14:textId="77777777" w:rsidTr="00D87D56">
        <w:tc>
          <w:tcPr>
            <w:tcW w:w="477" w:type="dxa"/>
          </w:tcPr>
          <w:p w14:paraId="48C825D5" w14:textId="77777777" w:rsidR="00451987" w:rsidRPr="00542AD3" w:rsidRDefault="00451987" w:rsidP="00451987">
            <w:pPr>
              <w:rPr>
                <w:rFonts w:ascii="Arial" w:hAnsi="Arial" w:cs="Arial"/>
                <w:sz w:val="18"/>
                <w:szCs w:val="18"/>
              </w:rPr>
            </w:pPr>
          </w:p>
        </w:tc>
        <w:tc>
          <w:tcPr>
            <w:tcW w:w="1109" w:type="dxa"/>
          </w:tcPr>
          <w:p w14:paraId="4160383E" w14:textId="734528D6" w:rsidR="00451987" w:rsidRPr="00542AD3" w:rsidRDefault="00451987" w:rsidP="00451987">
            <w:pPr>
              <w:rPr>
                <w:rFonts w:ascii="Arial" w:hAnsi="Arial" w:cs="Arial"/>
                <w:sz w:val="18"/>
                <w:szCs w:val="18"/>
              </w:rPr>
            </w:pPr>
            <w:r w:rsidRPr="00542AD3">
              <w:rPr>
                <w:rFonts w:ascii="Arial" w:hAnsi="Arial" w:cs="Arial"/>
                <w:sz w:val="18"/>
                <w:szCs w:val="18"/>
              </w:rPr>
              <w:t>Załącznik nr 13 pkt 3.13.1</w:t>
            </w:r>
          </w:p>
        </w:tc>
        <w:tc>
          <w:tcPr>
            <w:tcW w:w="1838" w:type="dxa"/>
          </w:tcPr>
          <w:p w14:paraId="235A7087" w14:textId="78AD8C41"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5F9BA1E4" w14:textId="6AA00D6A" w:rsidR="00451987" w:rsidRPr="00542AD3" w:rsidRDefault="00451987" w:rsidP="00451987">
            <w:pPr>
              <w:rPr>
                <w:rFonts w:ascii="Arial" w:hAnsi="Arial" w:cs="Arial"/>
                <w:sz w:val="18"/>
                <w:szCs w:val="18"/>
              </w:rPr>
            </w:pPr>
            <w:r w:rsidRPr="00542AD3">
              <w:rPr>
                <w:rFonts w:ascii="Arial" w:hAnsi="Arial" w:cs="Arial"/>
                <w:sz w:val="18"/>
                <w:szCs w:val="18"/>
              </w:rPr>
              <w:t>Gips jest jednym z wielu materiałów i bywa również zastępowany modelem cyfrowym</w:t>
            </w:r>
          </w:p>
        </w:tc>
        <w:tc>
          <w:tcPr>
            <w:tcW w:w="2410" w:type="dxa"/>
            <w:gridSpan w:val="2"/>
          </w:tcPr>
          <w:p w14:paraId="709E802A" w14:textId="192F8559" w:rsidR="00451987" w:rsidRPr="00542AD3" w:rsidRDefault="00451987" w:rsidP="00451987">
            <w:pPr>
              <w:rPr>
                <w:rFonts w:ascii="Arial" w:hAnsi="Arial" w:cs="Arial"/>
                <w:bCs/>
                <w:sz w:val="18"/>
                <w:szCs w:val="18"/>
              </w:rPr>
            </w:pPr>
            <w:r w:rsidRPr="00542AD3">
              <w:rPr>
                <w:rFonts w:ascii="Arial" w:hAnsi="Arial" w:cs="Arial"/>
                <w:sz w:val="18"/>
                <w:szCs w:val="18"/>
              </w:rPr>
              <w:t xml:space="preserve">Dynamiczny postęp technologiczny wypycha lub zastępuję tradycyjne metody i narzędzia wykonania protez. Dostępne są przyrządy do skanowania, obróbki cyfrowej, oprzyrządowanie do obróbki i osiowania proteza w różnej konfiguracji. </w:t>
            </w:r>
          </w:p>
        </w:tc>
        <w:tc>
          <w:tcPr>
            <w:tcW w:w="2268" w:type="dxa"/>
          </w:tcPr>
          <w:p w14:paraId="4F1B5D6E"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3.13.1 Stosowanie sprzętu, przyrządów i narzędzi do obróbki, osiowania, kopiowania i wytwarzania lejów oraz protez i ortoprotez kończyn dolnych i kończyn górnych </w:t>
            </w:r>
          </w:p>
          <w:p w14:paraId="0BA7D162" w14:textId="77777777" w:rsidR="00451987" w:rsidRPr="00542AD3" w:rsidRDefault="00451987" w:rsidP="00451987">
            <w:pPr>
              <w:rPr>
                <w:rFonts w:ascii="Arial" w:hAnsi="Arial" w:cs="Arial"/>
                <w:bCs/>
                <w:sz w:val="18"/>
                <w:szCs w:val="18"/>
              </w:rPr>
            </w:pPr>
          </w:p>
        </w:tc>
        <w:tc>
          <w:tcPr>
            <w:tcW w:w="2942" w:type="dxa"/>
          </w:tcPr>
          <w:p w14:paraId="05D233FD" w14:textId="5E2CF62B" w:rsidR="00451987" w:rsidRPr="00542AD3" w:rsidRDefault="00451987" w:rsidP="008E2CCD">
            <w:pPr>
              <w:rPr>
                <w:rFonts w:ascii="Arial" w:hAnsi="Arial" w:cs="Arial"/>
                <w:bCs/>
                <w:sz w:val="18"/>
                <w:szCs w:val="18"/>
              </w:rPr>
            </w:pPr>
            <w:r w:rsidRPr="00542AD3">
              <w:rPr>
                <w:rFonts w:ascii="Arial" w:hAnsi="Arial" w:cs="Arial"/>
                <w:bCs/>
                <w:sz w:val="18"/>
                <w:szCs w:val="18"/>
              </w:rPr>
              <w:t xml:space="preserve">Uwaga uwzględniona. </w:t>
            </w:r>
          </w:p>
          <w:p w14:paraId="7A986C43" w14:textId="77777777" w:rsidR="008E2CCD" w:rsidRPr="00542AD3" w:rsidRDefault="008E2CCD" w:rsidP="008E2CCD">
            <w:pPr>
              <w:rPr>
                <w:rFonts w:ascii="Arial" w:hAnsi="Arial" w:cs="Arial"/>
                <w:bCs/>
                <w:sz w:val="18"/>
                <w:szCs w:val="18"/>
              </w:rPr>
            </w:pPr>
          </w:p>
          <w:p w14:paraId="3D098683" w14:textId="7739E27A" w:rsidR="00451987" w:rsidRPr="00542AD3" w:rsidRDefault="008E2CCD" w:rsidP="00451987">
            <w:pPr>
              <w:rPr>
                <w:rFonts w:ascii="Arial" w:hAnsi="Arial" w:cs="Arial"/>
                <w:bCs/>
                <w:sz w:val="18"/>
                <w:szCs w:val="18"/>
              </w:rPr>
            </w:pPr>
            <w:r w:rsidRPr="00542AD3">
              <w:rPr>
                <w:rFonts w:ascii="Arial" w:hAnsi="Arial" w:cs="Arial"/>
                <w:bCs/>
                <w:sz w:val="18"/>
                <w:szCs w:val="18"/>
              </w:rPr>
              <w:t>Przepis został przeredagowany w tym zakresie.</w:t>
            </w:r>
          </w:p>
          <w:p w14:paraId="40185579" w14:textId="77777777" w:rsidR="00451987" w:rsidRPr="00542AD3" w:rsidRDefault="00451987" w:rsidP="00451987">
            <w:pPr>
              <w:jc w:val="center"/>
              <w:rPr>
                <w:rFonts w:ascii="Arial" w:hAnsi="Arial" w:cs="Arial"/>
                <w:sz w:val="18"/>
                <w:szCs w:val="18"/>
              </w:rPr>
            </w:pPr>
          </w:p>
        </w:tc>
      </w:tr>
      <w:tr w:rsidR="00A373A0" w:rsidRPr="00542AD3" w14:paraId="2836BE66" w14:textId="77777777" w:rsidTr="00D87D56">
        <w:tc>
          <w:tcPr>
            <w:tcW w:w="477" w:type="dxa"/>
          </w:tcPr>
          <w:p w14:paraId="45851A7C" w14:textId="77777777" w:rsidR="00451987" w:rsidRPr="00542AD3" w:rsidRDefault="00451987" w:rsidP="00451987">
            <w:pPr>
              <w:rPr>
                <w:rFonts w:ascii="Arial" w:hAnsi="Arial" w:cs="Arial"/>
                <w:sz w:val="18"/>
                <w:szCs w:val="18"/>
              </w:rPr>
            </w:pPr>
          </w:p>
        </w:tc>
        <w:tc>
          <w:tcPr>
            <w:tcW w:w="1109" w:type="dxa"/>
          </w:tcPr>
          <w:p w14:paraId="1E55E89B" w14:textId="24F43FE9" w:rsidR="00451987" w:rsidRPr="00542AD3" w:rsidRDefault="00451987" w:rsidP="00451987">
            <w:pPr>
              <w:rPr>
                <w:rFonts w:ascii="Arial" w:hAnsi="Arial" w:cs="Arial"/>
                <w:sz w:val="18"/>
                <w:szCs w:val="18"/>
              </w:rPr>
            </w:pPr>
            <w:r w:rsidRPr="00542AD3">
              <w:rPr>
                <w:rFonts w:ascii="Arial" w:hAnsi="Arial" w:cs="Arial"/>
                <w:sz w:val="18"/>
                <w:szCs w:val="18"/>
              </w:rPr>
              <w:t>Załącznik nr 13 pkt 3.14.2</w:t>
            </w:r>
          </w:p>
        </w:tc>
        <w:tc>
          <w:tcPr>
            <w:tcW w:w="1838" w:type="dxa"/>
          </w:tcPr>
          <w:p w14:paraId="60C948D0" w14:textId="49448CBC"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24FB50D8" w14:textId="65D7DFE3" w:rsidR="00451987" w:rsidRPr="00542AD3" w:rsidRDefault="00451987" w:rsidP="00451987">
            <w:pPr>
              <w:rPr>
                <w:rFonts w:ascii="Arial" w:hAnsi="Arial" w:cs="Arial"/>
                <w:sz w:val="18"/>
                <w:szCs w:val="18"/>
              </w:rPr>
            </w:pPr>
            <w:r w:rsidRPr="00542AD3">
              <w:rPr>
                <w:rFonts w:ascii="Arial" w:hAnsi="Arial" w:cs="Arial"/>
                <w:sz w:val="18"/>
                <w:szCs w:val="18"/>
              </w:rPr>
              <w:t xml:space="preserve">W czynności nie uwzględniono nowych technologii – elektroniki, czujników, akutatorów, aplikacji i oprogramowania dedykowanego do ustawienia i dopasowania protez do potrzeb terapeutycznych i funkcjonalnych pacjenta  </w:t>
            </w:r>
          </w:p>
        </w:tc>
        <w:tc>
          <w:tcPr>
            <w:tcW w:w="2410" w:type="dxa"/>
            <w:gridSpan w:val="2"/>
          </w:tcPr>
          <w:p w14:paraId="58593CEB" w14:textId="25B4EE45" w:rsidR="00451987" w:rsidRPr="00542AD3" w:rsidRDefault="00451987" w:rsidP="00451987">
            <w:pPr>
              <w:rPr>
                <w:rFonts w:ascii="Arial" w:hAnsi="Arial" w:cs="Arial"/>
                <w:sz w:val="18"/>
                <w:szCs w:val="18"/>
              </w:rPr>
            </w:pPr>
            <w:r w:rsidRPr="00542AD3">
              <w:rPr>
                <w:rFonts w:ascii="Arial" w:hAnsi="Arial" w:cs="Arial"/>
                <w:sz w:val="18"/>
                <w:szCs w:val="18"/>
              </w:rPr>
              <w:t>W okresie użytkowania należy kontrolować i modyfikować wyrób medyczny zgodnie z potrzebą i oczekiwaniami użytkownika, aby spełniał on swoją funkcję. Do tego celu wykorzystuje się nowoczesne oprogramowanie i elektronikę wpływającą na dostrojenie funkcjonalności wyrobu.</w:t>
            </w:r>
          </w:p>
        </w:tc>
        <w:tc>
          <w:tcPr>
            <w:tcW w:w="2268" w:type="dxa"/>
          </w:tcPr>
          <w:p w14:paraId="292588A3"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3.14.2 Dokonywanie ręcznej, mechanicznej i/ lub cyfrowej modyfikacji protezy, ortoprotez poprzez obróbkę materiałów, elementów i półfabrykatów wykorzystywanych wraz z oprogramowaniem podczas wykonywania wzgl. użytkowania protez kończyn górnych, i kończyn dolnych. </w:t>
            </w:r>
          </w:p>
          <w:p w14:paraId="7282E407" w14:textId="77777777" w:rsidR="00451987" w:rsidRPr="00542AD3" w:rsidRDefault="00451987" w:rsidP="00451987">
            <w:pPr>
              <w:rPr>
                <w:rFonts w:ascii="Arial" w:hAnsi="Arial" w:cs="Arial"/>
                <w:sz w:val="18"/>
                <w:szCs w:val="18"/>
              </w:rPr>
            </w:pPr>
          </w:p>
        </w:tc>
        <w:tc>
          <w:tcPr>
            <w:tcW w:w="2942" w:type="dxa"/>
          </w:tcPr>
          <w:p w14:paraId="1FF79834" w14:textId="7360F9C8"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B05F1" w:rsidRPr="00542AD3">
              <w:rPr>
                <w:rFonts w:ascii="Arial" w:hAnsi="Arial" w:cs="Arial"/>
                <w:bCs/>
                <w:sz w:val="18"/>
                <w:szCs w:val="18"/>
              </w:rPr>
              <w:t xml:space="preserve">częściowo </w:t>
            </w:r>
            <w:r w:rsidRPr="00542AD3">
              <w:rPr>
                <w:rFonts w:ascii="Arial" w:hAnsi="Arial" w:cs="Arial"/>
                <w:bCs/>
                <w:sz w:val="18"/>
                <w:szCs w:val="18"/>
              </w:rPr>
              <w:t xml:space="preserve">uwzględniona. </w:t>
            </w:r>
          </w:p>
          <w:p w14:paraId="7896C533" w14:textId="77777777" w:rsidR="00451987" w:rsidRPr="00542AD3" w:rsidRDefault="00451987" w:rsidP="00451987">
            <w:pPr>
              <w:rPr>
                <w:rFonts w:ascii="Arial" w:hAnsi="Arial" w:cs="Arial"/>
                <w:bCs/>
                <w:sz w:val="18"/>
                <w:szCs w:val="18"/>
              </w:rPr>
            </w:pPr>
          </w:p>
          <w:p w14:paraId="2272C686" w14:textId="1EEE7D49" w:rsidR="00451987" w:rsidRPr="00542AD3" w:rsidRDefault="000B05F1" w:rsidP="00451987">
            <w:pPr>
              <w:rPr>
                <w:rFonts w:ascii="Arial" w:hAnsi="Arial" w:cs="Arial"/>
                <w:bCs/>
                <w:sz w:val="18"/>
                <w:szCs w:val="18"/>
              </w:rPr>
            </w:pPr>
            <w:r w:rsidRPr="00542AD3">
              <w:rPr>
                <w:rFonts w:ascii="Arial" w:hAnsi="Arial" w:cs="Arial"/>
                <w:bCs/>
                <w:sz w:val="18"/>
                <w:szCs w:val="18"/>
              </w:rPr>
              <w:t>Przepis został przeredagowany</w:t>
            </w:r>
            <w:r w:rsidR="00751243" w:rsidRPr="00542AD3">
              <w:rPr>
                <w:rFonts w:ascii="Arial" w:hAnsi="Arial" w:cs="Arial"/>
                <w:bCs/>
                <w:sz w:val="18"/>
                <w:szCs w:val="18"/>
              </w:rPr>
              <w:t>-</w:t>
            </w:r>
            <w:r w:rsidRPr="00542AD3">
              <w:rPr>
                <w:rFonts w:ascii="Arial" w:hAnsi="Arial" w:cs="Arial"/>
                <w:bCs/>
                <w:sz w:val="18"/>
                <w:szCs w:val="18"/>
              </w:rPr>
              <w:t xml:space="preserve"> bardziej ogólne jego brzmienie nie wyklucza stosowania nowych technologii. </w:t>
            </w:r>
          </w:p>
        </w:tc>
      </w:tr>
      <w:tr w:rsidR="00A373A0" w:rsidRPr="00542AD3" w14:paraId="14E1A14A" w14:textId="77777777" w:rsidTr="00D87D56">
        <w:tc>
          <w:tcPr>
            <w:tcW w:w="477" w:type="dxa"/>
          </w:tcPr>
          <w:p w14:paraId="42C3F8B4" w14:textId="77777777" w:rsidR="00451987" w:rsidRPr="00542AD3" w:rsidRDefault="00451987" w:rsidP="00451987">
            <w:pPr>
              <w:rPr>
                <w:rFonts w:ascii="Arial" w:hAnsi="Arial" w:cs="Arial"/>
                <w:sz w:val="18"/>
                <w:szCs w:val="18"/>
              </w:rPr>
            </w:pPr>
          </w:p>
        </w:tc>
        <w:tc>
          <w:tcPr>
            <w:tcW w:w="1109" w:type="dxa"/>
          </w:tcPr>
          <w:p w14:paraId="7328FA97" w14:textId="31794E70" w:rsidR="00451987" w:rsidRPr="00542AD3" w:rsidRDefault="00451987" w:rsidP="00451987">
            <w:pPr>
              <w:rPr>
                <w:rFonts w:ascii="Arial" w:hAnsi="Arial" w:cs="Arial"/>
                <w:sz w:val="18"/>
                <w:szCs w:val="18"/>
              </w:rPr>
            </w:pPr>
            <w:r w:rsidRPr="00542AD3">
              <w:rPr>
                <w:rFonts w:ascii="Arial" w:hAnsi="Arial" w:cs="Arial"/>
                <w:sz w:val="18"/>
                <w:szCs w:val="18"/>
              </w:rPr>
              <w:t>Załącznik nr 13 pkt 3.14.4</w:t>
            </w:r>
          </w:p>
        </w:tc>
        <w:tc>
          <w:tcPr>
            <w:tcW w:w="1838" w:type="dxa"/>
          </w:tcPr>
          <w:p w14:paraId="06225910" w14:textId="257DCB4C"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6EBF64FF" w14:textId="67DC2458" w:rsidR="00451987" w:rsidRPr="00542AD3" w:rsidRDefault="00451987" w:rsidP="00451987">
            <w:pPr>
              <w:rPr>
                <w:rFonts w:ascii="Arial" w:hAnsi="Arial" w:cs="Arial"/>
                <w:sz w:val="18"/>
                <w:szCs w:val="18"/>
              </w:rPr>
            </w:pPr>
            <w:r w:rsidRPr="00542AD3">
              <w:rPr>
                <w:rFonts w:ascii="Arial" w:hAnsi="Arial" w:cs="Arial"/>
                <w:sz w:val="18"/>
                <w:szCs w:val="18"/>
              </w:rPr>
              <w:t xml:space="preserve">Należy uzupełnić o nowe technologie </w:t>
            </w:r>
          </w:p>
        </w:tc>
        <w:tc>
          <w:tcPr>
            <w:tcW w:w="2410" w:type="dxa"/>
            <w:gridSpan w:val="2"/>
          </w:tcPr>
          <w:p w14:paraId="3F926E97" w14:textId="036B2694" w:rsidR="00451987" w:rsidRPr="00542AD3" w:rsidRDefault="00451987" w:rsidP="00451987">
            <w:pPr>
              <w:rPr>
                <w:rFonts w:ascii="Arial" w:hAnsi="Arial" w:cs="Arial"/>
                <w:bCs/>
                <w:sz w:val="18"/>
                <w:szCs w:val="18"/>
              </w:rPr>
            </w:pPr>
            <w:r w:rsidRPr="00542AD3">
              <w:rPr>
                <w:rFonts w:ascii="Arial" w:hAnsi="Arial" w:cs="Arial"/>
                <w:sz w:val="18"/>
                <w:szCs w:val="18"/>
              </w:rPr>
              <w:t xml:space="preserve">W protetyce powszechnie stosuje się kompozyty (np. stopy protezowe), laminaty (np. leje protezowe), polimery syntetyczne (poliuretany) i mineralne </w:t>
            </w:r>
            <w:r w:rsidRPr="00542AD3">
              <w:rPr>
                <w:rFonts w:ascii="Arial" w:hAnsi="Arial" w:cs="Arial"/>
                <w:sz w:val="18"/>
                <w:szCs w:val="18"/>
              </w:rPr>
              <w:lastRenderedPageBreak/>
              <w:t xml:space="preserve">(silikonowe), stopy metali lekkich, termoplasty i włókna naturalne oraz syntetyczne i marginalnie drewno oraz skóry. </w:t>
            </w:r>
          </w:p>
        </w:tc>
        <w:tc>
          <w:tcPr>
            <w:tcW w:w="2268" w:type="dxa"/>
          </w:tcPr>
          <w:p w14:paraId="40B3B0BD" w14:textId="77777777" w:rsidR="00451987" w:rsidRPr="00542AD3" w:rsidRDefault="00451987" w:rsidP="00451987">
            <w:pPr>
              <w:rPr>
                <w:rFonts w:ascii="Arial" w:hAnsi="Arial" w:cs="Arial"/>
                <w:sz w:val="18"/>
                <w:szCs w:val="18"/>
              </w:rPr>
            </w:pPr>
            <w:r w:rsidRPr="00542AD3">
              <w:rPr>
                <w:rFonts w:ascii="Arial" w:hAnsi="Arial" w:cs="Arial"/>
                <w:sz w:val="18"/>
                <w:szCs w:val="18"/>
              </w:rPr>
              <w:lastRenderedPageBreak/>
              <w:t xml:space="preserve">3.14.4 Wykonywanie protez, ortoprotez lub elementów protez kończyn górnych, kończyn dolnych z kompozytów, laminatów, </w:t>
            </w:r>
            <w:r w:rsidRPr="00542AD3">
              <w:rPr>
                <w:rFonts w:ascii="Arial" w:hAnsi="Arial" w:cs="Arial"/>
                <w:sz w:val="18"/>
                <w:szCs w:val="18"/>
              </w:rPr>
              <w:lastRenderedPageBreak/>
              <w:t xml:space="preserve">tworzyw sztucznych, stopów i metali lekkich, materiałów i tkanin syntetycznych oraz naturalnych. </w:t>
            </w:r>
          </w:p>
          <w:p w14:paraId="6FA97CAE" w14:textId="77777777" w:rsidR="00451987" w:rsidRPr="00542AD3" w:rsidRDefault="00451987" w:rsidP="00451987">
            <w:pPr>
              <w:rPr>
                <w:rFonts w:ascii="Arial" w:hAnsi="Arial" w:cs="Arial"/>
                <w:bCs/>
                <w:sz w:val="18"/>
                <w:szCs w:val="18"/>
              </w:rPr>
            </w:pPr>
          </w:p>
        </w:tc>
        <w:tc>
          <w:tcPr>
            <w:tcW w:w="2942" w:type="dxa"/>
          </w:tcPr>
          <w:p w14:paraId="0241E420" w14:textId="48E37326"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Uwaga uwzględniona</w:t>
            </w:r>
            <w:r w:rsidR="00751243" w:rsidRPr="00542AD3">
              <w:rPr>
                <w:rFonts w:ascii="Arial" w:hAnsi="Arial" w:cs="Arial"/>
                <w:bCs/>
                <w:sz w:val="18"/>
                <w:szCs w:val="18"/>
              </w:rPr>
              <w:t>.</w:t>
            </w:r>
          </w:p>
          <w:p w14:paraId="34D94A2F" w14:textId="77777777" w:rsidR="00451987" w:rsidRPr="00542AD3" w:rsidRDefault="00451987" w:rsidP="00451987">
            <w:pPr>
              <w:rPr>
                <w:rFonts w:ascii="Arial" w:hAnsi="Arial" w:cs="Arial"/>
                <w:bCs/>
                <w:sz w:val="18"/>
                <w:szCs w:val="18"/>
              </w:rPr>
            </w:pPr>
          </w:p>
          <w:p w14:paraId="53AF88F6" w14:textId="38B77AF4" w:rsidR="00451987" w:rsidRPr="00542AD3" w:rsidRDefault="00751243" w:rsidP="00451987">
            <w:pPr>
              <w:rPr>
                <w:rFonts w:ascii="Arial" w:hAnsi="Arial" w:cs="Arial"/>
                <w:bCs/>
                <w:sz w:val="18"/>
                <w:szCs w:val="18"/>
              </w:rPr>
            </w:pPr>
            <w:r w:rsidRPr="00542AD3">
              <w:rPr>
                <w:rFonts w:ascii="Arial" w:hAnsi="Arial" w:cs="Arial"/>
                <w:bCs/>
                <w:sz w:val="18"/>
                <w:szCs w:val="18"/>
              </w:rPr>
              <w:t>Przepis został przeredagowany w  tym zakresie.</w:t>
            </w:r>
          </w:p>
          <w:p w14:paraId="2484A387" w14:textId="77777777" w:rsidR="00451987" w:rsidRPr="00542AD3" w:rsidRDefault="00451987" w:rsidP="00451987">
            <w:pPr>
              <w:rPr>
                <w:rFonts w:ascii="Arial" w:hAnsi="Arial" w:cs="Arial"/>
                <w:bCs/>
                <w:sz w:val="18"/>
                <w:szCs w:val="18"/>
              </w:rPr>
            </w:pPr>
          </w:p>
          <w:p w14:paraId="11479593" w14:textId="77777777" w:rsidR="00451987" w:rsidRPr="00542AD3" w:rsidRDefault="00451987" w:rsidP="00451987">
            <w:pPr>
              <w:rPr>
                <w:rFonts w:ascii="Arial" w:hAnsi="Arial" w:cs="Arial"/>
                <w:bCs/>
                <w:sz w:val="18"/>
                <w:szCs w:val="18"/>
              </w:rPr>
            </w:pPr>
          </w:p>
          <w:p w14:paraId="542119A5" w14:textId="77777777" w:rsidR="00451987" w:rsidRPr="00542AD3" w:rsidRDefault="00451987" w:rsidP="00451987">
            <w:pPr>
              <w:jc w:val="center"/>
              <w:rPr>
                <w:rFonts w:ascii="Arial" w:hAnsi="Arial" w:cs="Arial"/>
                <w:sz w:val="18"/>
                <w:szCs w:val="18"/>
              </w:rPr>
            </w:pPr>
          </w:p>
        </w:tc>
      </w:tr>
      <w:tr w:rsidR="00A373A0" w:rsidRPr="00542AD3" w14:paraId="45F65252" w14:textId="77777777" w:rsidTr="00D87D56">
        <w:tc>
          <w:tcPr>
            <w:tcW w:w="477" w:type="dxa"/>
          </w:tcPr>
          <w:p w14:paraId="39409ECB" w14:textId="77777777" w:rsidR="00451987" w:rsidRPr="00542AD3" w:rsidRDefault="00451987" w:rsidP="00451987">
            <w:pPr>
              <w:rPr>
                <w:rFonts w:ascii="Arial" w:hAnsi="Arial" w:cs="Arial"/>
                <w:sz w:val="18"/>
                <w:szCs w:val="18"/>
              </w:rPr>
            </w:pPr>
          </w:p>
        </w:tc>
        <w:tc>
          <w:tcPr>
            <w:tcW w:w="1109" w:type="dxa"/>
          </w:tcPr>
          <w:p w14:paraId="7F189840" w14:textId="7BDAB4E1" w:rsidR="00451987" w:rsidRPr="00542AD3" w:rsidRDefault="00451987" w:rsidP="00451987">
            <w:pPr>
              <w:rPr>
                <w:rFonts w:ascii="Arial" w:hAnsi="Arial" w:cs="Arial"/>
                <w:sz w:val="18"/>
                <w:szCs w:val="18"/>
              </w:rPr>
            </w:pPr>
            <w:r w:rsidRPr="00542AD3">
              <w:rPr>
                <w:rFonts w:ascii="Arial" w:hAnsi="Arial" w:cs="Arial"/>
                <w:sz w:val="18"/>
                <w:szCs w:val="18"/>
              </w:rPr>
              <w:t>Załącznik nr 13 pkt 3.14.6</w:t>
            </w:r>
          </w:p>
        </w:tc>
        <w:tc>
          <w:tcPr>
            <w:tcW w:w="1838" w:type="dxa"/>
          </w:tcPr>
          <w:p w14:paraId="6D95CC87" w14:textId="0DAB0C56"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26D44BDC" w14:textId="2558C257" w:rsidR="00451987" w:rsidRPr="00542AD3" w:rsidRDefault="00451987" w:rsidP="00451987">
            <w:pPr>
              <w:rPr>
                <w:rFonts w:ascii="Arial" w:hAnsi="Arial" w:cs="Arial"/>
                <w:sz w:val="18"/>
                <w:szCs w:val="18"/>
              </w:rPr>
            </w:pPr>
            <w:r w:rsidRPr="00542AD3">
              <w:rPr>
                <w:rFonts w:ascii="Arial" w:hAnsi="Arial" w:cs="Arial"/>
                <w:sz w:val="18"/>
                <w:szCs w:val="18"/>
              </w:rPr>
              <w:t xml:space="preserve">Czynność należy uzupełnić o funkcjonalność i działanie terapeutyczne </w:t>
            </w:r>
          </w:p>
        </w:tc>
        <w:tc>
          <w:tcPr>
            <w:tcW w:w="2410" w:type="dxa"/>
            <w:gridSpan w:val="2"/>
          </w:tcPr>
          <w:p w14:paraId="396EF14B" w14:textId="59243E20" w:rsidR="00451987" w:rsidRPr="00542AD3" w:rsidRDefault="00451987" w:rsidP="00451987">
            <w:pPr>
              <w:rPr>
                <w:rFonts w:ascii="Arial" w:hAnsi="Arial" w:cs="Arial"/>
                <w:bCs/>
                <w:sz w:val="18"/>
                <w:szCs w:val="18"/>
              </w:rPr>
            </w:pPr>
            <w:r w:rsidRPr="00542AD3">
              <w:rPr>
                <w:rFonts w:ascii="Arial" w:hAnsi="Arial" w:cs="Arial"/>
                <w:sz w:val="18"/>
                <w:szCs w:val="18"/>
              </w:rPr>
              <w:t xml:space="preserve">W okresie użytkowania należy kontrolować i modyfikować wyrób medyczny zgodnie z potrzebą i oczekiwaniami użytkownika, aby spełniał on swoją funkcję </w:t>
            </w:r>
          </w:p>
        </w:tc>
        <w:tc>
          <w:tcPr>
            <w:tcW w:w="2268" w:type="dxa"/>
          </w:tcPr>
          <w:p w14:paraId="702B90D3" w14:textId="5E702625" w:rsidR="00451987" w:rsidRPr="00542AD3" w:rsidRDefault="00451987" w:rsidP="00451987">
            <w:pPr>
              <w:rPr>
                <w:rFonts w:ascii="Arial" w:hAnsi="Arial" w:cs="Arial"/>
                <w:bCs/>
                <w:sz w:val="18"/>
                <w:szCs w:val="18"/>
              </w:rPr>
            </w:pPr>
            <w:r w:rsidRPr="00542AD3">
              <w:rPr>
                <w:rFonts w:ascii="Arial" w:hAnsi="Arial" w:cs="Arial"/>
                <w:sz w:val="18"/>
                <w:szCs w:val="18"/>
              </w:rPr>
              <w:t>3.14.6 Dopasowywanie wykonanych protez i ortoprotez do pomiarów i indywidualnych potrzeb pacjenta z uwzględnieniem funkcji terapeutycznej w całym okresie użytkowania wyrobu</w:t>
            </w:r>
          </w:p>
        </w:tc>
        <w:tc>
          <w:tcPr>
            <w:tcW w:w="2942" w:type="dxa"/>
          </w:tcPr>
          <w:p w14:paraId="3F0052DC" w14:textId="66497953"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A779AB7" w14:textId="77777777" w:rsidR="00451987" w:rsidRPr="00542AD3" w:rsidRDefault="00451987" w:rsidP="00451987">
            <w:pPr>
              <w:rPr>
                <w:rFonts w:ascii="Arial" w:hAnsi="Arial" w:cs="Arial"/>
                <w:bCs/>
                <w:sz w:val="18"/>
                <w:szCs w:val="18"/>
              </w:rPr>
            </w:pPr>
          </w:p>
          <w:p w14:paraId="525FF2E6" w14:textId="41FB4B3E" w:rsidR="00451987" w:rsidRPr="00542AD3" w:rsidRDefault="00E02D06" w:rsidP="00451987">
            <w:pPr>
              <w:rPr>
                <w:rFonts w:ascii="Arial" w:hAnsi="Arial" w:cs="Arial"/>
                <w:bCs/>
                <w:sz w:val="18"/>
                <w:szCs w:val="18"/>
              </w:rPr>
            </w:pPr>
            <w:r w:rsidRPr="00542AD3">
              <w:rPr>
                <w:rFonts w:ascii="Arial" w:hAnsi="Arial" w:cs="Arial"/>
                <w:bCs/>
                <w:sz w:val="18"/>
                <w:szCs w:val="18"/>
              </w:rPr>
              <w:t>W ocenie projektodawcy zapis nie wyklucza dopasowywania protezy z uwzględnianiem funkcji terapeutycznej w całym okresie jej użytkowania.</w:t>
            </w:r>
          </w:p>
        </w:tc>
      </w:tr>
      <w:tr w:rsidR="00A373A0" w:rsidRPr="00542AD3" w14:paraId="302B0515" w14:textId="77777777" w:rsidTr="00D87D56">
        <w:tc>
          <w:tcPr>
            <w:tcW w:w="477" w:type="dxa"/>
          </w:tcPr>
          <w:p w14:paraId="15C0FBCB" w14:textId="77777777" w:rsidR="00451987" w:rsidRPr="00542AD3" w:rsidRDefault="00451987" w:rsidP="00451987">
            <w:pPr>
              <w:rPr>
                <w:rFonts w:ascii="Arial" w:hAnsi="Arial" w:cs="Arial"/>
                <w:sz w:val="18"/>
                <w:szCs w:val="18"/>
              </w:rPr>
            </w:pPr>
          </w:p>
        </w:tc>
        <w:tc>
          <w:tcPr>
            <w:tcW w:w="1109" w:type="dxa"/>
          </w:tcPr>
          <w:p w14:paraId="278852B8" w14:textId="52C02983" w:rsidR="00451987" w:rsidRPr="00542AD3" w:rsidRDefault="00451987" w:rsidP="00451987">
            <w:pPr>
              <w:rPr>
                <w:rFonts w:ascii="Arial" w:hAnsi="Arial" w:cs="Arial"/>
                <w:sz w:val="18"/>
                <w:szCs w:val="18"/>
              </w:rPr>
            </w:pPr>
            <w:r w:rsidRPr="00542AD3">
              <w:rPr>
                <w:rFonts w:ascii="Arial" w:hAnsi="Arial" w:cs="Arial"/>
                <w:sz w:val="18"/>
                <w:szCs w:val="18"/>
              </w:rPr>
              <w:t>Załącznik nr 13 pkt 3.15.2</w:t>
            </w:r>
          </w:p>
        </w:tc>
        <w:tc>
          <w:tcPr>
            <w:tcW w:w="1838" w:type="dxa"/>
          </w:tcPr>
          <w:p w14:paraId="33DA2A9F" w14:textId="3A69C5C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53A1DE11" w14:textId="0F742F16" w:rsidR="00451987" w:rsidRPr="00542AD3" w:rsidRDefault="00451987" w:rsidP="00451987">
            <w:pPr>
              <w:rPr>
                <w:rFonts w:ascii="Arial" w:hAnsi="Arial" w:cs="Arial"/>
                <w:sz w:val="18"/>
                <w:szCs w:val="18"/>
              </w:rPr>
            </w:pPr>
            <w:r w:rsidRPr="00542AD3">
              <w:rPr>
                <w:rFonts w:ascii="Arial" w:hAnsi="Arial" w:cs="Arial"/>
                <w:sz w:val="18"/>
                <w:szCs w:val="18"/>
              </w:rPr>
              <w:t xml:space="preserve">Czynność nie uwzględnia stopni mobilności pacjenta oraz nie bierze pod uwagę okresu adaptacyjnego – terapeutycznego. Dane funkcje proteza mogą być aktywowane w późniejszym okresie wzgl. redukowane zależnie od stanu ogólnego użytkownika </w:t>
            </w:r>
          </w:p>
        </w:tc>
        <w:tc>
          <w:tcPr>
            <w:tcW w:w="2410" w:type="dxa"/>
            <w:gridSpan w:val="2"/>
          </w:tcPr>
          <w:p w14:paraId="03D116E2" w14:textId="773F2A11" w:rsidR="00451987" w:rsidRPr="00542AD3" w:rsidRDefault="00451987" w:rsidP="00451987">
            <w:pPr>
              <w:rPr>
                <w:rFonts w:ascii="Arial" w:hAnsi="Arial" w:cs="Arial"/>
                <w:bCs/>
                <w:sz w:val="18"/>
                <w:szCs w:val="18"/>
              </w:rPr>
            </w:pPr>
            <w:r w:rsidRPr="00542AD3">
              <w:rPr>
                <w:rFonts w:ascii="Arial" w:hAnsi="Arial" w:cs="Arial"/>
                <w:sz w:val="18"/>
                <w:szCs w:val="18"/>
              </w:rPr>
              <w:t xml:space="preserve">Należy uwzględnić o pozostałe czynności życiowe (np. spanie, leżenie, siedzenie, ubieranie się, przemieszczanie i manipulację i koordynacje całego ciała) oraz zmiany zwyrodnieniowe i progresję choroby. </w:t>
            </w:r>
          </w:p>
        </w:tc>
        <w:tc>
          <w:tcPr>
            <w:tcW w:w="2268" w:type="dxa"/>
          </w:tcPr>
          <w:p w14:paraId="4D3DCE87"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3.15.2 Ocena funkcjonowania protez i ortoprotez w czasie możliwych do osiągniecia czynności życiowych i terapeutycznych. </w:t>
            </w:r>
          </w:p>
          <w:p w14:paraId="07679460" w14:textId="77777777" w:rsidR="00451987" w:rsidRPr="00542AD3" w:rsidRDefault="00451987" w:rsidP="00451987">
            <w:pPr>
              <w:rPr>
                <w:rFonts w:ascii="Arial" w:hAnsi="Arial" w:cs="Arial"/>
                <w:bCs/>
                <w:sz w:val="18"/>
                <w:szCs w:val="18"/>
              </w:rPr>
            </w:pPr>
          </w:p>
        </w:tc>
        <w:tc>
          <w:tcPr>
            <w:tcW w:w="2942" w:type="dxa"/>
          </w:tcPr>
          <w:p w14:paraId="05574C90" w14:textId="4AD0D8E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uwzględniona. </w:t>
            </w:r>
          </w:p>
          <w:p w14:paraId="0120E152" w14:textId="77777777" w:rsidR="00451987" w:rsidRPr="00542AD3" w:rsidRDefault="00451987" w:rsidP="00451987">
            <w:pPr>
              <w:rPr>
                <w:rFonts w:ascii="Arial" w:hAnsi="Arial" w:cs="Arial"/>
                <w:bCs/>
                <w:sz w:val="18"/>
                <w:szCs w:val="18"/>
              </w:rPr>
            </w:pPr>
          </w:p>
          <w:p w14:paraId="2BB3EA2A" w14:textId="6F213B6A" w:rsidR="00451987" w:rsidRPr="00542AD3" w:rsidRDefault="00E02D06"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54832DD7" w14:textId="77777777" w:rsidTr="00D87D56">
        <w:tc>
          <w:tcPr>
            <w:tcW w:w="477" w:type="dxa"/>
          </w:tcPr>
          <w:p w14:paraId="7D6EB677" w14:textId="77777777" w:rsidR="00451987" w:rsidRPr="00542AD3" w:rsidRDefault="00451987" w:rsidP="00451987">
            <w:pPr>
              <w:rPr>
                <w:rFonts w:ascii="Arial" w:hAnsi="Arial" w:cs="Arial"/>
                <w:sz w:val="18"/>
                <w:szCs w:val="18"/>
              </w:rPr>
            </w:pPr>
          </w:p>
        </w:tc>
        <w:tc>
          <w:tcPr>
            <w:tcW w:w="1109" w:type="dxa"/>
          </w:tcPr>
          <w:p w14:paraId="1B5AEA25" w14:textId="156BDDE3" w:rsidR="00451987" w:rsidRPr="00542AD3" w:rsidRDefault="00451987" w:rsidP="00451987">
            <w:pPr>
              <w:rPr>
                <w:rFonts w:ascii="Arial" w:hAnsi="Arial" w:cs="Arial"/>
                <w:sz w:val="18"/>
                <w:szCs w:val="18"/>
              </w:rPr>
            </w:pPr>
            <w:r w:rsidRPr="00542AD3">
              <w:rPr>
                <w:rFonts w:ascii="Arial" w:hAnsi="Arial" w:cs="Arial"/>
                <w:sz w:val="18"/>
                <w:szCs w:val="18"/>
              </w:rPr>
              <w:t>Załącznik nr 13 pkt 3.15.3</w:t>
            </w:r>
          </w:p>
        </w:tc>
        <w:tc>
          <w:tcPr>
            <w:tcW w:w="1838" w:type="dxa"/>
          </w:tcPr>
          <w:p w14:paraId="09D54B1C" w14:textId="3E7748F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56AF3774" w14:textId="77777777" w:rsidR="00451987" w:rsidRPr="00542AD3" w:rsidRDefault="00451987" w:rsidP="00451987">
            <w:pPr>
              <w:rPr>
                <w:rFonts w:ascii="Arial" w:hAnsi="Arial" w:cs="Arial"/>
                <w:sz w:val="18"/>
                <w:szCs w:val="18"/>
              </w:rPr>
            </w:pPr>
          </w:p>
        </w:tc>
        <w:tc>
          <w:tcPr>
            <w:tcW w:w="2410" w:type="dxa"/>
            <w:gridSpan w:val="2"/>
          </w:tcPr>
          <w:p w14:paraId="1AEF4585" w14:textId="5728F0BA" w:rsidR="00451987" w:rsidRPr="00542AD3" w:rsidRDefault="00451987" w:rsidP="00451987">
            <w:pPr>
              <w:rPr>
                <w:rFonts w:ascii="Arial" w:hAnsi="Arial" w:cs="Arial"/>
                <w:bCs/>
                <w:sz w:val="18"/>
                <w:szCs w:val="18"/>
              </w:rPr>
            </w:pPr>
            <w:r w:rsidRPr="00542AD3">
              <w:rPr>
                <w:rFonts w:ascii="Arial" w:hAnsi="Arial" w:cs="Arial"/>
                <w:sz w:val="18"/>
                <w:szCs w:val="18"/>
              </w:rPr>
              <w:t>Wady jakościowe i funkcjonalne dyskwalifikują dalsze użytkowanie wyrobu. Proteza lub ortoproteza może być sprawna, ale już nie dostosowana do potrzeb terapeutycznych wzgl. do zmian fizjologicznych użytkownika (np. zmiany kształtu, budowy, masy ciała lub wzrost)</w:t>
            </w:r>
          </w:p>
        </w:tc>
        <w:tc>
          <w:tcPr>
            <w:tcW w:w="2268" w:type="dxa"/>
          </w:tcPr>
          <w:p w14:paraId="58A7E7AF"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3.15.3 Monitorowanie i rozpoznawanie wad jakościowych oraz terapeutycznych protez i ortoprotez oraz określanie możliwości ich usunięcia lub wymiany na nowy wyrób. </w:t>
            </w:r>
          </w:p>
          <w:p w14:paraId="3C7015CB" w14:textId="77777777" w:rsidR="00451987" w:rsidRPr="00542AD3" w:rsidRDefault="00451987" w:rsidP="00451987">
            <w:pPr>
              <w:rPr>
                <w:rFonts w:ascii="Arial" w:hAnsi="Arial" w:cs="Arial"/>
                <w:sz w:val="18"/>
                <w:szCs w:val="18"/>
              </w:rPr>
            </w:pPr>
          </w:p>
          <w:p w14:paraId="3300D1D5" w14:textId="77777777" w:rsidR="00451987" w:rsidRPr="00542AD3" w:rsidRDefault="00451987" w:rsidP="00451987">
            <w:pPr>
              <w:rPr>
                <w:rFonts w:ascii="Arial" w:hAnsi="Arial" w:cs="Arial"/>
                <w:sz w:val="18"/>
                <w:szCs w:val="18"/>
              </w:rPr>
            </w:pPr>
          </w:p>
          <w:p w14:paraId="684AB3C4" w14:textId="77777777" w:rsidR="00451987" w:rsidRPr="00542AD3" w:rsidRDefault="00451987" w:rsidP="00451987">
            <w:pPr>
              <w:rPr>
                <w:rFonts w:ascii="Arial" w:hAnsi="Arial" w:cs="Arial"/>
                <w:bCs/>
                <w:sz w:val="18"/>
                <w:szCs w:val="18"/>
              </w:rPr>
            </w:pPr>
          </w:p>
        </w:tc>
        <w:tc>
          <w:tcPr>
            <w:tcW w:w="2942" w:type="dxa"/>
          </w:tcPr>
          <w:p w14:paraId="4BD9E5AF" w14:textId="2568E51A"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E02D06" w:rsidRPr="00542AD3">
              <w:rPr>
                <w:rFonts w:ascii="Arial" w:hAnsi="Arial" w:cs="Arial"/>
                <w:bCs/>
                <w:sz w:val="18"/>
                <w:szCs w:val="18"/>
              </w:rPr>
              <w:t>uwzględniona.</w:t>
            </w:r>
          </w:p>
          <w:p w14:paraId="014D3F9F" w14:textId="77777777" w:rsidR="00451987" w:rsidRPr="00542AD3" w:rsidRDefault="00451987" w:rsidP="00451987">
            <w:pPr>
              <w:rPr>
                <w:rFonts w:ascii="Arial" w:hAnsi="Arial" w:cs="Arial"/>
                <w:bCs/>
                <w:sz w:val="18"/>
                <w:szCs w:val="18"/>
              </w:rPr>
            </w:pPr>
          </w:p>
          <w:p w14:paraId="14DF45BD" w14:textId="5353EA18" w:rsidR="00451987" w:rsidRPr="00542AD3" w:rsidRDefault="00E02D06"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314E817B" w14:textId="77777777" w:rsidTr="00D87D56">
        <w:tc>
          <w:tcPr>
            <w:tcW w:w="477" w:type="dxa"/>
          </w:tcPr>
          <w:p w14:paraId="47826433" w14:textId="77777777" w:rsidR="00451987" w:rsidRPr="00542AD3" w:rsidRDefault="00451987" w:rsidP="00451987">
            <w:pPr>
              <w:rPr>
                <w:rFonts w:ascii="Arial" w:hAnsi="Arial" w:cs="Arial"/>
                <w:sz w:val="18"/>
                <w:szCs w:val="18"/>
              </w:rPr>
            </w:pPr>
          </w:p>
        </w:tc>
        <w:tc>
          <w:tcPr>
            <w:tcW w:w="1109" w:type="dxa"/>
          </w:tcPr>
          <w:p w14:paraId="704AE339" w14:textId="41C8283D" w:rsidR="00451987" w:rsidRPr="00542AD3" w:rsidRDefault="00451987" w:rsidP="00451987">
            <w:pPr>
              <w:rPr>
                <w:rFonts w:ascii="Arial" w:hAnsi="Arial" w:cs="Arial"/>
                <w:sz w:val="18"/>
                <w:szCs w:val="18"/>
              </w:rPr>
            </w:pPr>
            <w:r w:rsidRPr="00542AD3">
              <w:rPr>
                <w:rFonts w:ascii="Arial" w:hAnsi="Arial" w:cs="Arial"/>
                <w:sz w:val="18"/>
                <w:szCs w:val="18"/>
              </w:rPr>
              <w:t>Załącznik nr 13 pkt 4</w:t>
            </w:r>
          </w:p>
        </w:tc>
        <w:tc>
          <w:tcPr>
            <w:tcW w:w="1838" w:type="dxa"/>
          </w:tcPr>
          <w:p w14:paraId="03FBF4BA" w14:textId="0C606D15"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73E83026" w14:textId="417E9DFD" w:rsidR="00451987" w:rsidRPr="00542AD3" w:rsidRDefault="00451987" w:rsidP="00451987">
            <w:pPr>
              <w:rPr>
                <w:rFonts w:ascii="Arial" w:hAnsi="Arial" w:cs="Arial"/>
                <w:sz w:val="18"/>
                <w:szCs w:val="18"/>
              </w:rPr>
            </w:pPr>
            <w:r w:rsidRPr="00542AD3">
              <w:rPr>
                <w:rFonts w:ascii="Arial" w:hAnsi="Arial" w:cs="Arial"/>
                <w:sz w:val="18"/>
                <w:szCs w:val="18"/>
              </w:rPr>
              <w:t xml:space="preserve">Nowoczesne zaopatrzenie w wyroby medyczne wiąże się z czynnym uczestnictwem technika ortopedy w interdyscyplinarnym zespole opieki nad pacjentem; aktywny </w:t>
            </w:r>
            <w:r w:rsidRPr="00542AD3">
              <w:rPr>
                <w:rFonts w:ascii="Arial" w:hAnsi="Arial" w:cs="Arial"/>
                <w:sz w:val="18"/>
                <w:szCs w:val="18"/>
              </w:rPr>
              <w:lastRenderedPageBreak/>
              <w:t>udział jest ważny w ciągłym procesie i na rożnych etapach zaopatrzenia</w:t>
            </w:r>
          </w:p>
        </w:tc>
        <w:tc>
          <w:tcPr>
            <w:tcW w:w="2410" w:type="dxa"/>
            <w:gridSpan w:val="2"/>
          </w:tcPr>
          <w:p w14:paraId="2D8C24EE" w14:textId="317FC2EF"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 xml:space="preserve">Czynny udział w interdyscyplinarnym zespole opieki nad pacjentem (lekarze specjaliści, fizjoterapeuci, ergoterapeuci, </w:t>
            </w:r>
            <w:r w:rsidRPr="00542AD3">
              <w:rPr>
                <w:rFonts w:ascii="Arial" w:hAnsi="Arial" w:cs="Arial"/>
                <w:sz w:val="18"/>
                <w:szCs w:val="18"/>
              </w:rPr>
              <w:lastRenderedPageBreak/>
              <w:t>psychoterapeuci, opiekunowie socjalni, technicy ortopedzi– protetycy, ortotycy, obuwnicy, inżynierowie biomedyczni itd.)</w:t>
            </w:r>
          </w:p>
        </w:tc>
        <w:tc>
          <w:tcPr>
            <w:tcW w:w="2268" w:type="dxa"/>
          </w:tcPr>
          <w:p w14:paraId="74719380" w14:textId="0D66245E"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 xml:space="preserve">4. Współuczestniczenie na każdym etapie usprawniana narządu ruchu pacjenta z ortezą, protezą lub ortoprotezą oraz permanentne </w:t>
            </w:r>
            <w:r w:rsidRPr="00542AD3">
              <w:rPr>
                <w:rFonts w:ascii="Arial" w:hAnsi="Arial" w:cs="Arial"/>
                <w:sz w:val="18"/>
                <w:szCs w:val="18"/>
              </w:rPr>
              <w:lastRenderedPageBreak/>
              <w:t>monitorowanie i serwisowanie wyrobu medycznego zgodnie z postępem technologicznym i technicznym. Czynny udział w interdyscyplinarnym zespole opieki nad pacjentem</w:t>
            </w:r>
          </w:p>
        </w:tc>
        <w:tc>
          <w:tcPr>
            <w:tcW w:w="2942" w:type="dxa"/>
          </w:tcPr>
          <w:p w14:paraId="24C25D2C" w14:textId="0EC0E9E1"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Uwaga </w:t>
            </w:r>
            <w:r w:rsidR="00CD77D9" w:rsidRPr="00542AD3">
              <w:rPr>
                <w:rFonts w:ascii="Arial" w:hAnsi="Arial" w:cs="Arial"/>
                <w:bCs/>
                <w:sz w:val="18"/>
                <w:szCs w:val="18"/>
              </w:rPr>
              <w:t>częściowo uwzględniona</w:t>
            </w:r>
            <w:r w:rsidRPr="00542AD3">
              <w:rPr>
                <w:rFonts w:ascii="Arial" w:hAnsi="Arial" w:cs="Arial"/>
                <w:bCs/>
                <w:sz w:val="18"/>
                <w:szCs w:val="18"/>
              </w:rPr>
              <w:t>.</w:t>
            </w:r>
          </w:p>
          <w:p w14:paraId="14320AC5" w14:textId="77777777" w:rsidR="00CD77D9" w:rsidRPr="00542AD3" w:rsidRDefault="00CD77D9" w:rsidP="00451987">
            <w:pPr>
              <w:rPr>
                <w:rFonts w:ascii="Arial" w:hAnsi="Arial" w:cs="Arial"/>
                <w:bCs/>
                <w:sz w:val="18"/>
                <w:szCs w:val="18"/>
              </w:rPr>
            </w:pPr>
          </w:p>
          <w:p w14:paraId="77E01557" w14:textId="07BA5450" w:rsidR="00451987" w:rsidRPr="00542AD3" w:rsidRDefault="00CD77D9" w:rsidP="00451987">
            <w:pPr>
              <w:rPr>
                <w:rFonts w:ascii="Arial" w:hAnsi="Arial" w:cs="Arial"/>
                <w:bCs/>
                <w:sz w:val="18"/>
                <w:szCs w:val="18"/>
              </w:rPr>
            </w:pPr>
            <w:r w:rsidRPr="00542AD3">
              <w:rPr>
                <w:rFonts w:ascii="Arial" w:hAnsi="Arial" w:cs="Arial"/>
                <w:bCs/>
                <w:sz w:val="18"/>
                <w:szCs w:val="18"/>
              </w:rPr>
              <w:t xml:space="preserve">Przepis został przeredagowany z uwzględnieniem dodania ortoprotezy i bardziej ogólnego sformułowania, aby nie </w:t>
            </w:r>
            <w:r w:rsidRPr="00542AD3">
              <w:rPr>
                <w:rFonts w:ascii="Arial" w:hAnsi="Arial" w:cs="Arial"/>
                <w:bCs/>
                <w:sz w:val="18"/>
                <w:szCs w:val="18"/>
              </w:rPr>
              <w:lastRenderedPageBreak/>
              <w:t>wykluczało współuczestniczenia na każdym etapie usprawniania narządu ruchu</w:t>
            </w:r>
            <w:r w:rsidR="00451987" w:rsidRPr="00542AD3">
              <w:rPr>
                <w:rFonts w:ascii="Arial" w:hAnsi="Arial" w:cs="Arial"/>
                <w:bCs/>
                <w:sz w:val="18"/>
                <w:szCs w:val="18"/>
              </w:rPr>
              <w:t>.</w:t>
            </w:r>
            <w:r w:rsidRPr="00542AD3">
              <w:rPr>
                <w:rFonts w:ascii="Arial" w:hAnsi="Arial" w:cs="Arial"/>
                <w:bCs/>
                <w:sz w:val="18"/>
                <w:szCs w:val="18"/>
              </w:rPr>
              <w:t xml:space="preserve"> Natomiast oczywistym jest, że współuczestniczenie w tym procesie związane jest z działaniem z inną kadrą medyczną.</w:t>
            </w:r>
            <w:r w:rsidR="00316B3D" w:rsidRPr="00542AD3">
              <w:rPr>
                <w:rFonts w:ascii="Arial" w:hAnsi="Arial" w:cs="Arial"/>
                <w:bCs/>
                <w:sz w:val="18"/>
                <w:szCs w:val="18"/>
              </w:rPr>
              <w:t xml:space="preserve"> Ponadto w innych punktach zawarte są czynności związane z serwisowaniem wyrobu medycznego i wykonywaniem jego bieżących napraw. </w:t>
            </w:r>
          </w:p>
          <w:p w14:paraId="07BF57AD" w14:textId="77777777" w:rsidR="00316B3D" w:rsidRPr="00542AD3" w:rsidRDefault="00316B3D" w:rsidP="00451987">
            <w:pPr>
              <w:rPr>
                <w:rFonts w:ascii="Arial" w:hAnsi="Arial" w:cs="Arial"/>
                <w:bCs/>
                <w:sz w:val="18"/>
                <w:szCs w:val="18"/>
              </w:rPr>
            </w:pPr>
          </w:p>
          <w:p w14:paraId="44349BEC" w14:textId="7434B619" w:rsidR="00316B3D" w:rsidRPr="00542AD3" w:rsidRDefault="00316B3D" w:rsidP="00451987">
            <w:pPr>
              <w:rPr>
                <w:rFonts w:ascii="Arial" w:hAnsi="Arial" w:cs="Arial"/>
                <w:bCs/>
                <w:sz w:val="18"/>
                <w:szCs w:val="18"/>
              </w:rPr>
            </w:pPr>
          </w:p>
        </w:tc>
      </w:tr>
      <w:tr w:rsidR="00A373A0" w:rsidRPr="00542AD3" w14:paraId="43EB92DF" w14:textId="77777777" w:rsidTr="00D87D56">
        <w:tc>
          <w:tcPr>
            <w:tcW w:w="477" w:type="dxa"/>
          </w:tcPr>
          <w:p w14:paraId="2BCA0FDF" w14:textId="77777777" w:rsidR="00451987" w:rsidRPr="00542AD3" w:rsidRDefault="00451987" w:rsidP="00451987">
            <w:pPr>
              <w:rPr>
                <w:rFonts w:ascii="Arial" w:hAnsi="Arial" w:cs="Arial"/>
                <w:sz w:val="18"/>
                <w:szCs w:val="18"/>
              </w:rPr>
            </w:pPr>
          </w:p>
        </w:tc>
        <w:tc>
          <w:tcPr>
            <w:tcW w:w="1109" w:type="dxa"/>
          </w:tcPr>
          <w:p w14:paraId="01CF9CBB" w14:textId="3F17B340" w:rsidR="00451987" w:rsidRPr="00542AD3" w:rsidRDefault="00451987" w:rsidP="00451987">
            <w:pPr>
              <w:rPr>
                <w:rFonts w:ascii="Arial" w:hAnsi="Arial" w:cs="Arial"/>
                <w:sz w:val="18"/>
                <w:szCs w:val="18"/>
              </w:rPr>
            </w:pPr>
            <w:r w:rsidRPr="00542AD3">
              <w:rPr>
                <w:rFonts w:ascii="Arial" w:hAnsi="Arial" w:cs="Arial"/>
                <w:sz w:val="18"/>
                <w:szCs w:val="18"/>
              </w:rPr>
              <w:t>Załącznik nr 13 pkt 5.1.3</w:t>
            </w:r>
          </w:p>
        </w:tc>
        <w:tc>
          <w:tcPr>
            <w:tcW w:w="1838" w:type="dxa"/>
          </w:tcPr>
          <w:p w14:paraId="14BC66B0" w14:textId="07EEF3B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1ABC1C9F" w14:textId="3343D880" w:rsidR="00451987" w:rsidRPr="00542AD3" w:rsidRDefault="00451987" w:rsidP="00451987">
            <w:pPr>
              <w:rPr>
                <w:rFonts w:ascii="Arial" w:hAnsi="Arial" w:cs="Arial"/>
                <w:sz w:val="18"/>
                <w:szCs w:val="18"/>
              </w:rPr>
            </w:pPr>
            <w:r w:rsidRPr="00542AD3">
              <w:rPr>
                <w:rFonts w:ascii="Arial" w:hAnsi="Arial" w:cs="Arial"/>
                <w:sz w:val="18"/>
                <w:szCs w:val="18"/>
              </w:rPr>
              <w:t xml:space="preserve">W obecnej nomenklaturze </w:t>
            </w:r>
            <w:r w:rsidRPr="00542AD3">
              <w:rPr>
                <w:rFonts w:ascii="Arial" w:hAnsi="Arial" w:cs="Arial"/>
                <w:sz w:val="18"/>
                <w:szCs w:val="18"/>
                <w:u w:val="single"/>
              </w:rPr>
              <w:t>aparaty ortopedyczne</w:t>
            </w:r>
            <w:r w:rsidRPr="00542AD3">
              <w:rPr>
                <w:rFonts w:ascii="Arial" w:hAnsi="Arial" w:cs="Arial"/>
                <w:sz w:val="18"/>
                <w:szCs w:val="18"/>
              </w:rPr>
              <w:t xml:space="preserve"> są przypisane do sprzętu chirurgicznego dla ortopedów. Jest to określenie archaiczne. </w:t>
            </w:r>
          </w:p>
        </w:tc>
        <w:tc>
          <w:tcPr>
            <w:tcW w:w="2410" w:type="dxa"/>
            <w:gridSpan w:val="2"/>
          </w:tcPr>
          <w:p w14:paraId="3DA2D076" w14:textId="4CD56A29" w:rsidR="00451987" w:rsidRPr="00542AD3" w:rsidRDefault="00451987" w:rsidP="00451987">
            <w:pPr>
              <w:rPr>
                <w:rFonts w:ascii="Arial" w:hAnsi="Arial" w:cs="Arial"/>
                <w:bCs/>
                <w:sz w:val="18"/>
                <w:szCs w:val="18"/>
              </w:rPr>
            </w:pPr>
            <w:r w:rsidRPr="00542AD3">
              <w:rPr>
                <w:rFonts w:ascii="Arial" w:hAnsi="Arial" w:cs="Arial"/>
                <w:sz w:val="18"/>
                <w:szCs w:val="18"/>
              </w:rPr>
              <w:t xml:space="preserve">Należy zastąpić określenie „aparaty ortopedyczne”- ortezami. Ponadto obuwie wykonuje się i dobiera też do ortoprotez i protez części stopy (uzupełnienie przy np. niedorozwojach i częściowych amputacjach promieniowych z szkodzeniem stawu skokowego). Ze względów kosztowych, funkcjonalnych modyfikuje się również obuwie seryjne </w:t>
            </w:r>
          </w:p>
        </w:tc>
        <w:tc>
          <w:tcPr>
            <w:tcW w:w="2268" w:type="dxa"/>
          </w:tcPr>
          <w:p w14:paraId="3256818F" w14:textId="77777777" w:rsidR="00451987" w:rsidRPr="00542AD3" w:rsidRDefault="00451987" w:rsidP="00451987">
            <w:pPr>
              <w:rPr>
                <w:rFonts w:ascii="Arial" w:hAnsi="Arial" w:cs="Arial"/>
                <w:sz w:val="18"/>
                <w:szCs w:val="18"/>
              </w:rPr>
            </w:pPr>
            <w:r w:rsidRPr="00542AD3">
              <w:rPr>
                <w:rFonts w:ascii="Arial" w:hAnsi="Arial" w:cs="Arial"/>
                <w:sz w:val="18"/>
                <w:szCs w:val="18"/>
              </w:rPr>
              <w:t>5.1.3 Dobieranie i dopasowywanie obuwia seryjnego i wykonanego na zamówienie do ortez, protez i ortoprotez</w:t>
            </w:r>
          </w:p>
          <w:p w14:paraId="3BB51C8C" w14:textId="77777777" w:rsidR="00451987" w:rsidRPr="00542AD3" w:rsidRDefault="00451987" w:rsidP="00451987">
            <w:pPr>
              <w:rPr>
                <w:rFonts w:ascii="Arial" w:hAnsi="Arial" w:cs="Arial"/>
                <w:sz w:val="18"/>
                <w:szCs w:val="18"/>
              </w:rPr>
            </w:pPr>
          </w:p>
          <w:p w14:paraId="2A240A66" w14:textId="77777777" w:rsidR="00451987" w:rsidRPr="00542AD3" w:rsidRDefault="00451987" w:rsidP="00451987">
            <w:pPr>
              <w:rPr>
                <w:rFonts w:ascii="Arial" w:hAnsi="Arial" w:cs="Arial"/>
                <w:bCs/>
                <w:sz w:val="18"/>
                <w:szCs w:val="18"/>
              </w:rPr>
            </w:pPr>
          </w:p>
        </w:tc>
        <w:tc>
          <w:tcPr>
            <w:tcW w:w="2942" w:type="dxa"/>
          </w:tcPr>
          <w:p w14:paraId="58AB58A2" w14:textId="5844636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EF0352" w:rsidRPr="00542AD3">
              <w:rPr>
                <w:rFonts w:ascii="Arial" w:hAnsi="Arial" w:cs="Arial"/>
                <w:bCs/>
                <w:sz w:val="18"/>
                <w:szCs w:val="18"/>
              </w:rPr>
              <w:t>uwzględniona.</w:t>
            </w:r>
          </w:p>
          <w:p w14:paraId="407420B5" w14:textId="77777777" w:rsidR="00451987" w:rsidRPr="00542AD3" w:rsidRDefault="00451987" w:rsidP="00451987">
            <w:pPr>
              <w:rPr>
                <w:rFonts w:ascii="Arial" w:hAnsi="Arial" w:cs="Arial"/>
                <w:bCs/>
                <w:sz w:val="18"/>
                <w:szCs w:val="18"/>
              </w:rPr>
            </w:pPr>
          </w:p>
          <w:p w14:paraId="43AFA221" w14:textId="281AC5A0" w:rsidR="00451987" w:rsidRPr="00542AD3" w:rsidRDefault="00EF0352"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380DD3E7" w14:textId="77777777" w:rsidTr="00D87D56">
        <w:tc>
          <w:tcPr>
            <w:tcW w:w="477" w:type="dxa"/>
          </w:tcPr>
          <w:p w14:paraId="3F6E4868" w14:textId="77777777" w:rsidR="00451987" w:rsidRPr="00542AD3" w:rsidRDefault="00451987" w:rsidP="00451987">
            <w:pPr>
              <w:rPr>
                <w:rFonts w:ascii="Arial" w:hAnsi="Arial" w:cs="Arial"/>
                <w:sz w:val="18"/>
                <w:szCs w:val="18"/>
              </w:rPr>
            </w:pPr>
          </w:p>
        </w:tc>
        <w:tc>
          <w:tcPr>
            <w:tcW w:w="1109" w:type="dxa"/>
          </w:tcPr>
          <w:p w14:paraId="04DC9DFE" w14:textId="0D1E69F0" w:rsidR="00451987" w:rsidRPr="00542AD3" w:rsidRDefault="00451987" w:rsidP="00451987">
            <w:pPr>
              <w:rPr>
                <w:rFonts w:ascii="Arial" w:hAnsi="Arial" w:cs="Arial"/>
                <w:sz w:val="18"/>
                <w:szCs w:val="18"/>
              </w:rPr>
            </w:pPr>
            <w:r w:rsidRPr="00542AD3">
              <w:rPr>
                <w:rFonts w:ascii="Arial" w:hAnsi="Arial" w:cs="Arial"/>
                <w:sz w:val="18"/>
                <w:szCs w:val="18"/>
              </w:rPr>
              <w:t>Załącznik nr 13 pkt 5.5.7</w:t>
            </w:r>
          </w:p>
        </w:tc>
        <w:tc>
          <w:tcPr>
            <w:tcW w:w="1838" w:type="dxa"/>
          </w:tcPr>
          <w:p w14:paraId="1EA5D571" w14:textId="38496D7B"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5AFA246B" w14:textId="2E14F948" w:rsidR="00451987" w:rsidRPr="00542AD3" w:rsidRDefault="00451987" w:rsidP="00451987">
            <w:pPr>
              <w:rPr>
                <w:rFonts w:ascii="Arial" w:hAnsi="Arial" w:cs="Arial"/>
                <w:sz w:val="18"/>
                <w:szCs w:val="18"/>
              </w:rPr>
            </w:pPr>
            <w:r w:rsidRPr="00542AD3">
              <w:rPr>
                <w:rFonts w:ascii="Arial" w:hAnsi="Arial" w:cs="Arial"/>
                <w:sz w:val="18"/>
                <w:szCs w:val="18"/>
              </w:rPr>
              <w:t xml:space="preserve">Należy brać pod uwagę wady jakościowe, funkcjonalne lub zmiany patologiczne i fizjologiczne użytkownika. </w:t>
            </w:r>
          </w:p>
        </w:tc>
        <w:tc>
          <w:tcPr>
            <w:tcW w:w="2410" w:type="dxa"/>
            <w:gridSpan w:val="2"/>
          </w:tcPr>
          <w:p w14:paraId="49540AF1" w14:textId="75AC1180" w:rsidR="00451987" w:rsidRPr="00542AD3" w:rsidRDefault="00451987" w:rsidP="00451987">
            <w:pPr>
              <w:rPr>
                <w:rFonts w:ascii="Arial" w:hAnsi="Arial" w:cs="Arial"/>
                <w:bCs/>
                <w:sz w:val="18"/>
                <w:szCs w:val="18"/>
              </w:rPr>
            </w:pPr>
            <w:r w:rsidRPr="00542AD3">
              <w:rPr>
                <w:rFonts w:ascii="Arial" w:hAnsi="Arial" w:cs="Arial"/>
                <w:sz w:val="18"/>
                <w:szCs w:val="18"/>
              </w:rPr>
              <w:t>Wady jakościowe i funkcjonalne dyskwalifikują dalsze użytkowanie wyrobu. Obuwie może być sprawne lub wadliwie wykonane wzgl. zużyte lub nieadekwatne do zmian wzrostowych lub chorobowych użytkownika. Należy uwzględnić również potrzeby terapeutyczne</w:t>
            </w:r>
          </w:p>
        </w:tc>
        <w:tc>
          <w:tcPr>
            <w:tcW w:w="2268" w:type="dxa"/>
          </w:tcPr>
          <w:p w14:paraId="65284D3D"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5.5.7 Monitorowanie i rozpoznawanie wad jakościowych, funkcjonalnych oraz terapeutycznych wkładek i obuwia oraz możliwości ich usunięcia lub wymiany na nowy wyrób. </w:t>
            </w:r>
          </w:p>
          <w:p w14:paraId="5628132C" w14:textId="77777777" w:rsidR="00451987" w:rsidRPr="00542AD3" w:rsidRDefault="00451987" w:rsidP="00451987">
            <w:pPr>
              <w:rPr>
                <w:rFonts w:ascii="Arial" w:hAnsi="Arial" w:cs="Arial"/>
                <w:sz w:val="18"/>
                <w:szCs w:val="18"/>
              </w:rPr>
            </w:pPr>
          </w:p>
          <w:p w14:paraId="383492DF" w14:textId="77777777" w:rsidR="00451987" w:rsidRPr="00542AD3" w:rsidRDefault="00451987" w:rsidP="00451987">
            <w:pPr>
              <w:rPr>
                <w:rFonts w:ascii="Arial" w:hAnsi="Arial" w:cs="Arial"/>
                <w:bCs/>
                <w:sz w:val="18"/>
                <w:szCs w:val="18"/>
              </w:rPr>
            </w:pPr>
          </w:p>
        </w:tc>
        <w:tc>
          <w:tcPr>
            <w:tcW w:w="2942" w:type="dxa"/>
          </w:tcPr>
          <w:p w14:paraId="467F8918" w14:textId="5BD7DFF1"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EF0352" w:rsidRPr="00542AD3">
              <w:rPr>
                <w:rFonts w:ascii="Arial" w:hAnsi="Arial" w:cs="Arial"/>
                <w:bCs/>
                <w:sz w:val="18"/>
                <w:szCs w:val="18"/>
              </w:rPr>
              <w:t>.</w:t>
            </w:r>
          </w:p>
          <w:p w14:paraId="25BB2833" w14:textId="77777777" w:rsidR="00451987" w:rsidRPr="00542AD3" w:rsidRDefault="00451987" w:rsidP="00451987">
            <w:pPr>
              <w:rPr>
                <w:rFonts w:ascii="Arial" w:hAnsi="Arial" w:cs="Arial"/>
                <w:bCs/>
                <w:sz w:val="18"/>
                <w:szCs w:val="18"/>
              </w:rPr>
            </w:pPr>
          </w:p>
          <w:p w14:paraId="53F34E40" w14:textId="4B0EED54" w:rsidR="00451987" w:rsidRPr="00542AD3" w:rsidRDefault="00EF0352"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03034B36" w14:textId="77777777" w:rsidTr="00D87D56">
        <w:tc>
          <w:tcPr>
            <w:tcW w:w="477" w:type="dxa"/>
          </w:tcPr>
          <w:p w14:paraId="058718EB" w14:textId="77777777" w:rsidR="00451987" w:rsidRPr="00542AD3" w:rsidRDefault="00451987" w:rsidP="00451987">
            <w:pPr>
              <w:rPr>
                <w:rFonts w:ascii="Arial" w:hAnsi="Arial" w:cs="Arial"/>
                <w:sz w:val="18"/>
                <w:szCs w:val="18"/>
              </w:rPr>
            </w:pPr>
          </w:p>
        </w:tc>
        <w:tc>
          <w:tcPr>
            <w:tcW w:w="1109" w:type="dxa"/>
          </w:tcPr>
          <w:p w14:paraId="2AD3943D" w14:textId="4B560B5D" w:rsidR="00451987" w:rsidRPr="00542AD3" w:rsidRDefault="00451987" w:rsidP="00451987">
            <w:pPr>
              <w:rPr>
                <w:rFonts w:ascii="Arial" w:hAnsi="Arial" w:cs="Arial"/>
                <w:sz w:val="18"/>
                <w:szCs w:val="18"/>
              </w:rPr>
            </w:pPr>
            <w:r w:rsidRPr="00542AD3">
              <w:rPr>
                <w:rFonts w:ascii="Arial" w:hAnsi="Arial" w:cs="Arial"/>
                <w:sz w:val="18"/>
                <w:szCs w:val="18"/>
              </w:rPr>
              <w:t>Załącznik nr 13 pkt 6</w:t>
            </w:r>
          </w:p>
        </w:tc>
        <w:tc>
          <w:tcPr>
            <w:tcW w:w="1838" w:type="dxa"/>
          </w:tcPr>
          <w:p w14:paraId="11EAA9BA" w14:textId="5145864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Polskie Towarzystwo </w:t>
            </w:r>
            <w:r w:rsidRPr="00542AD3">
              <w:rPr>
                <w:rFonts w:ascii="Arial" w:hAnsi="Arial" w:cs="Arial"/>
                <w:bCs/>
                <w:sz w:val="18"/>
                <w:szCs w:val="18"/>
              </w:rPr>
              <w:lastRenderedPageBreak/>
              <w:t>Ortotyki i Protetyki Narządu Ruchu</w:t>
            </w:r>
          </w:p>
        </w:tc>
        <w:tc>
          <w:tcPr>
            <w:tcW w:w="2847" w:type="dxa"/>
          </w:tcPr>
          <w:p w14:paraId="727DF592" w14:textId="5A745C0B" w:rsidR="00451987" w:rsidRPr="00542AD3" w:rsidRDefault="00451987" w:rsidP="00451987">
            <w:pPr>
              <w:rPr>
                <w:rFonts w:ascii="Arial" w:hAnsi="Arial" w:cs="Arial"/>
                <w:sz w:val="18"/>
                <w:szCs w:val="18"/>
              </w:rPr>
            </w:pPr>
            <w:r w:rsidRPr="00542AD3">
              <w:rPr>
                <w:rFonts w:ascii="Arial" w:hAnsi="Arial" w:cs="Arial"/>
                <w:sz w:val="18"/>
                <w:szCs w:val="18"/>
              </w:rPr>
              <w:lastRenderedPageBreak/>
              <w:t xml:space="preserve">Każdy wyrób seryjny lub wykonany na miarę musi być przymierzony i dopasowany </w:t>
            </w:r>
            <w:r w:rsidRPr="00542AD3">
              <w:rPr>
                <w:rFonts w:ascii="Arial" w:hAnsi="Arial" w:cs="Arial"/>
                <w:sz w:val="18"/>
                <w:szCs w:val="18"/>
              </w:rPr>
              <w:lastRenderedPageBreak/>
              <w:t xml:space="preserve">wzgl. zmodyfikowany do indywidualnych uwarunkowań anatomicznych użytkownika </w:t>
            </w:r>
          </w:p>
        </w:tc>
        <w:tc>
          <w:tcPr>
            <w:tcW w:w="2410" w:type="dxa"/>
            <w:gridSpan w:val="2"/>
          </w:tcPr>
          <w:p w14:paraId="6542DA4C" w14:textId="3CFC02C4" w:rsidR="00451987" w:rsidRPr="00542AD3" w:rsidRDefault="00451987" w:rsidP="00451987">
            <w:pPr>
              <w:rPr>
                <w:rFonts w:ascii="Arial" w:hAnsi="Arial" w:cs="Arial"/>
                <w:bCs/>
                <w:sz w:val="18"/>
                <w:szCs w:val="18"/>
              </w:rPr>
            </w:pPr>
            <w:r w:rsidRPr="00542AD3">
              <w:rPr>
                <w:rFonts w:ascii="Arial" w:hAnsi="Arial" w:cs="Arial"/>
                <w:sz w:val="18"/>
                <w:szCs w:val="18"/>
              </w:rPr>
              <w:lastRenderedPageBreak/>
              <w:t xml:space="preserve">Wyroby medyczne do indywidualnego dopasowania muszą być </w:t>
            </w:r>
            <w:r w:rsidRPr="00542AD3">
              <w:rPr>
                <w:rFonts w:ascii="Arial" w:hAnsi="Arial" w:cs="Arial"/>
                <w:sz w:val="18"/>
                <w:szCs w:val="18"/>
              </w:rPr>
              <w:lastRenderedPageBreak/>
              <w:t xml:space="preserve">funkcjonalne i zgodne z prowadzoną terapią. </w:t>
            </w:r>
          </w:p>
        </w:tc>
        <w:tc>
          <w:tcPr>
            <w:tcW w:w="2268" w:type="dxa"/>
          </w:tcPr>
          <w:p w14:paraId="2B02DAD8" w14:textId="77777777" w:rsidR="00451987" w:rsidRPr="00542AD3" w:rsidRDefault="00451987" w:rsidP="00451987">
            <w:pPr>
              <w:rPr>
                <w:rFonts w:ascii="Arial" w:hAnsi="Arial" w:cs="Arial"/>
                <w:sz w:val="18"/>
                <w:szCs w:val="18"/>
              </w:rPr>
            </w:pPr>
            <w:r w:rsidRPr="00542AD3">
              <w:rPr>
                <w:rFonts w:ascii="Arial" w:hAnsi="Arial" w:cs="Arial"/>
                <w:sz w:val="18"/>
                <w:szCs w:val="18"/>
              </w:rPr>
              <w:lastRenderedPageBreak/>
              <w:t xml:space="preserve">6. Dobieranie, przymierzanie i dopasowywanie oraz </w:t>
            </w:r>
            <w:r w:rsidRPr="00542AD3">
              <w:rPr>
                <w:rFonts w:ascii="Arial" w:hAnsi="Arial" w:cs="Arial"/>
                <w:sz w:val="18"/>
                <w:szCs w:val="18"/>
              </w:rPr>
              <w:lastRenderedPageBreak/>
              <w:t>eksploatacja wyrobów medycznych.</w:t>
            </w:r>
          </w:p>
          <w:p w14:paraId="27924871" w14:textId="77777777" w:rsidR="00451987" w:rsidRPr="00542AD3" w:rsidRDefault="00451987" w:rsidP="00451987">
            <w:pPr>
              <w:rPr>
                <w:rFonts w:ascii="Arial" w:hAnsi="Arial" w:cs="Arial"/>
                <w:sz w:val="18"/>
                <w:szCs w:val="18"/>
              </w:rPr>
            </w:pPr>
          </w:p>
          <w:p w14:paraId="50BD83FA" w14:textId="77777777" w:rsidR="00451987" w:rsidRPr="00542AD3" w:rsidRDefault="00451987" w:rsidP="00451987">
            <w:pPr>
              <w:rPr>
                <w:rFonts w:ascii="Arial" w:hAnsi="Arial" w:cs="Arial"/>
                <w:bCs/>
                <w:sz w:val="18"/>
                <w:szCs w:val="18"/>
              </w:rPr>
            </w:pPr>
          </w:p>
        </w:tc>
        <w:tc>
          <w:tcPr>
            <w:tcW w:w="2942" w:type="dxa"/>
          </w:tcPr>
          <w:p w14:paraId="1456FA1B" w14:textId="355BABBA" w:rsidR="004A5380" w:rsidRPr="00542AD3" w:rsidRDefault="00451987" w:rsidP="004A5380">
            <w:pPr>
              <w:rPr>
                <w:rFonts w:ascii="Arial" w:hAnsi="Arial" w:cs="Arial"/>
                <w:bCs/>
                <w:sz w:val="18"/>
                <w:szCs w:val="18"/>
              </w:rPr>
            </w:pPr>
            <w:r w:rsidRPr="00542AD3">
              <w:rPr>
                <w:rFonts w:ascii="Arial" w:hAnsi="Arial" w:cs="Arial"/>
                <w:bCs/>
                <w:sz w:val="18"/>
                <w:szCs w:val="18"/>
              </w:rPr>
              <w:lastRenderedPageBreak/>
              <w:t xml:space="preserve">Uwaga uwzględniona. </w:t>
            </w:r>
          </w:p>
          <w:p w14:paraId="117CFD04" w14:textId="5C749B0F" w:rsidR="00451987" w:rsidRPr="00542AD3" w:rsidRDefault="00451987" w:rsidP="00451987">
            <w:pPr>
              <w:rPr>
                <w:rFonts w:ascii="Arial" w:hAnsi="Arial" w:cs="Arial"/>
                <w:bCs/>
                <w:sz w:val="18"/>
                <w:szCs w:val="18"/>
              </w:rPr>
            </w:pPr>
          </w:p>
        </w:tc>
      </w:tr>
      <w:tr w:rsidR="00A373A0" w:rsidRPr="00542AD3" w14:paraId="73FFA9F6" w14:textId="77777777" w:rsidTr="00D87D56">
        <w:tc>
          <w:tcPr>
            <w:tcW w:w="477" w:type="dxa"/>
          </w:tcPr>
          <w:p w14:paraId="30691868" w14:textId="77777777" w:rsidR="00451987" w:rsidRPr="00542AD3" w:rsidRDefault="00451987" w:rsidP="00451987">
            <w:pPr>
              <w:rPr>
                <w:rFonts w:ascii="Arial" w:hAnsi="Arial" w:cs="Arial"/>
                <w:sz w:val="18"/>
                <w:szCs w:val="18"/>
              </w:rPr>
            </w:pPr>
          </w:p>
        </w:tc>
        <w:tc>
          <w:tcPr>
            <w:tcW w:w="1109" w:type="dxa"/>
          </w:tcPr>
          <w:p w14:paraId="4ADA13B1" w14:textId="32A0EABF" w:rsidR="00451987" w:rsidRPr="00542AD3" w:rsidRDefault="00451987" w:rsidP="00451987">
            <w:pPr>
              <w:rPr>
                <w:rFonts w:ascii="Arial" w:hAnsi="Arial" w:cs="Arial"/>
                <w:sz w:val="18"/>
                <w:szCs w:val="18"/>
              </w:rPr>
            </w:pPr>
            <w:r w:rsidRPr="00542AD3">
              <w:rPr>
                <w:rFonts w:ascii="Arial" w:hAnsi="Arial" w:cs="Arial"/>
                <w:sz w:val="18"/>
                <w:szCs w:val="18"/>
              </w:rPr>
              <w:t>Załącznik nr 13 pkt 6.3</w:t>
            </w:r>
          </w:p>
        </w:tc>
        <w:tc>
          <w:tcPr>
            <w:tcW w:w="1838" w:type="dxa"/>
          </w:tcPr>
          <w:p w14:paraId="2B3249D7" w14:textId="0134BC79"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43477D18" w14:textId="31F1E4D4" w:rsidR="00451987" w:rsidRPr="00542AD3" w:rsidRDefault="00451987" w:rsidP="00451987">
            <w:pPr>
              <w:rPr>
                <w:rFonts w:ascii="Arial" w:hAnsi="Arial" w:cs="Arial"/>
                <w:sz w:val="18"/>
                <w:szCs w:val="18"/>
              </w:rPr>
            </w:pPr>
            <w:r w:rsidRPr="00542AD3">
              <w:rPr>
                <w:rFonts w:ascii="Arial" w:hAnsi="Arial" w:cs="Arial"/>
                <w:sz w:val="18"/>
                <w:szCs w:val="18"/>
              </w:rPr>
              <w:t xml:space="preserve">Określenie przyrządy ortopedyczne jest nieprecyzyjne i anachroniczne. Może się jednak odnosić do wyrobów medycznych i sprzętu terapeutycznego oraz pielęgnacyjnego. </w:t>
            </w:r>
          </w:p>
        </w:tc>
        <w:tc>
          <w:tcPr>
            <w:tcW w:w="2410" w:type="dxa"/>
            <w:gridSpan w:val="2"/>
          </w:tcPr>
          <w:p w14:paraId="2896E035" w14:textId="27E46153" w:rsidR="00451987" w:rsidRPr="00542AD3" w:rsidRDefault="00451987" w:rsidP="00451987">
            <w:pPr>
              <w:rPr>
                <w:rFonts w:ascii="Arial" w:hAnsi="Arial" w:cs="Arial"/>
                <w:bCs/>
                <w:sz w:val="18"/>
                <w:szCs w:val="18"/>
              </w:rPr>
            </w:pPr>
            <w:r w:rsidRPr="00542AD3">
              <w:rPr>
                <w:rFonts w:ascii="Arial" w:hAnsi="Arial" w:cs="Arial"/>
                <w:sz w:val="18"/>
                <w:szCs w:val="18"/>
              </w:rPr>
              <w:t xml:space="preserve">Biorąc pod uwagę dynamikę i postęp technologiczny, gdzie aplikacje na telefon mają statut wyrobu medycznego lub są uzupełnieniem wyrobu, należy doprecyzować ten punkt </w:t>
            </w:r>
          </w:p>
        </w:tc>
        <w:tc>
          <w:tcPr>
            <w:tcW w:w="2268" w:type="dxa"/>
          </w:tcPr>
          <w:p w14:paraId="7F766B7D"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6.3 Monitorowanie, serwisowanie, aktualizowanie, modyfikowanie wyrobów medycznych oraz utrzymanie sprawności technicznej zgodnie z wytycznymi producenta. </w:t>
            </w:r>
          </w:p>
          <w:p w14:paraId="7D069F68" w14:textId="77777777" w:rsidR="00451987" w:rsidRPr="00542AD3" w:rsidRDefault="00451987" w:rsidP="00451987">
            <w:pPr>
              <w:rPr>
                <w:rFonts w:ascii="Arial" w:hAnsi="Arial" w:cs="Arial"/>
                <w:sz w:val="18"/>
                <w:szCs w:val="18"/>
              </w:rPr>
            </w:pPr>
          </w:p>
          <w:p w14:paraId="3F24069A" w14:textId="77777777" w:rsidR="00451987" w:rsidRPr="00542AD3" w:rsidRDefault="00451987" w:rsidP="00451987">
            <w:pPr>
              <w:rPr>
                <w:rFonts w:ascii="Arial" w:hAnsi="Arial" w:cs="Arial"/>
                <w:bCs/>
                <w:sz w:val="18"/>
                <w:szCs w:val="18"/>
              </w:rPr>
            </w:pPr>
          </w:p>
        </w:tc>
        <w:tc>
          <w:tcPr>
            <w:tcW w:w="2942" w:type="dxa"/>
          </w:tcPr>
          <w:p w14:paraId="6A6FA8E0" w14:textId="77777777" w:rsidR="004A5380" w:rsidRPr="00542AD3" w:rsidRDefault="00451987" w:rsidP="004A5380">
            <w:pPr>
              <w:rPr>
                <w:rFonts w:ascii="Arial" w:hAnsi="Arial" w:cs="Arial"/>
                <w:bCs/>
                <w:sz w:val="18"/>
                <w:szCs w:val="18"/>
              </w:rPr>
            </w:pPr>
            <w:r w:rsidRPr="00542AD3">
              <w:rPr>
                <w:rFonts w:ascii="Arial" w:hAnsi="Arial" w:cs="Arial"/>
                <w:bCs/>
                <w:sz w:val="18"/>
                <w:szCs w:val="18"/>
              </w:rPr>
              <w:t xml:space="preserve">Uwaga </w:t>
            </w:r>
            <w:r w:rsidR="004A5380" w:rsidRPr="00542AD3">
              <w:rPr>
                <w:rFonts w:ascii="Arial" w:hAnsi="Arial" w:cs="Arial"/>
                <w:bCs/>
                <w:sz w:val="18"/>
                <w:szCs w:val="18"/>
              </w:rPr>
              <w:t>uwzględniona.</w:t>
            </w:r>
          </w:p>
          <w:p w14:paraId="60D459D7" w14:textId="77777777" w:rsidR="004A5380" w:rsidRPr="00542AD3" w:rsidRDefault="004A5380" w:rsidP="004A5380">
            <w:pPr>
              <w:rPr>
                <w:rFonts w:ascii="Arial" w:hAnsi="Arial" w:cs="Arial"/>
                <w:bCs/>
                <w:sz w:val="18"/>
                <w:szCs w:val="18"/>
              </w:rPr>
            </w:pPr>
          </w:p>
          <w:p w14:paraId="641E285F" w14:textId="3B2915F9" w:rsidR="004A5380" w:rsidRPr="00542AD3" w:rsidRDefault="004A5380" w:rsidP="004A5380">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3E072DD8" w14:textId="77777777" w:rsidTr="00D87D56">
        <w:tc>
          <w:tcPr>
            <w:tcW w:w="477" w:type="dxa"/>
          </w:tcPr>
          <w:p w14:paraId="32284053" w14:textId="77777777" w:rsidR="00451987" w:rsidRPr="00542AD3" w:rsidRDefault="00451987" w:rsidP="00451987">
            <w:pPr>
              <w:rPr>
                <w:rFonts w:ascii="Arial" w:hAnsi="Arial" w:cs="Arial"/>
                <w:sz w:val="18"/>
                <w:szCs w:val="18"/>
              </w:rPr>
            </w:pPr>
          </w:p>
        </w:tc>
        <w:tc>
          <w:tcPr>
            <w:tcW w:w="1109" w:type="dxa"/>
          </w:tcPr>
          <w:p w14:paraId="4D3870AA" w14:textId="1294C9C0" w:rsidR="00451987" w:rsidRPr="00542AD3" w:rsidRDefault="00451987" w:rsidP="00451987">
            <w:pPr>
              <w:rPr>
                <w:rFonts w:ascii="Arial" w:hAnsi="Arial" w:cs="Arial"/>
                <w:sz w:val="18"/>
                <w:szCs w:val="18"/>
              </w:rPr>
            </w:pPr>
            <w:r w:rsidRPr="00542AD3">
              <w:rPr>
                <w:rFonts w:ascii="Arial" w:hAnsi="Arial" w:cs="Arial"/>
                <w:sz w:val="18"/>
                <w:szCs w:val="18"/>
              </w:rPr>
              <w:t>Załącznik nr 13 pkt 6.4</w:t>
            </w:r>
          </w:p>
        </w:tc>
        <w:tc>
          <w:tcPr>
            <w:tcW w:w="1838" w:type="dxa"/>
          </w:tcPr>
          <w:p w14:paraId="094712A9" w14:textId="308F5510"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06A39C43" w14:textId="5870DB52" w:rsidR="00451987" w:rsidRPr="00542AD3" w:rsidRDefault="00451987" w:rsidP="00451987">
            <w:pPr>
              <w:rPr>
                <w:rFonts w:ascii="Arial" w:hAnsi="Arial" w:cs="Arial"/>
                <w:sz w:val="18"/>
                <w:szCs w:val="18"/>
              </w:rPr>
            </w:pPr>
            <w:r w:rsidRPr="00542AD3">
              <w:rPr>
                <w:rFonts w:ascii="Arial" w:hAnsi="Arial" w:cs="Arial"/>
                <w:sz w:val="18"/>
                <w:szCs w:val="18"/>
              </w:rPr>
              <w:t>Określenie przyrządy ortopedyczne jest nieprecyzyjne i anachroniczne. Może się jednak odnosić do wyrobów medycznych i sprzętu terapeutycznego oraz pielęgnacyjnego.</w:t>
            </w:r>
          </w:p>
        </w:tc>
        <w:tc>
          <w:tcPr>
            <w:tcW w:w="2410" w:type="dxa"/>
            <w:gridSpan w:val="2"/>
          </w:tcPr>
          <w:p w14:paraId="4DAE7907" w14:textId="423F325A" w:rsidR="00451987" w:rsidRPr="00542AD3" w:rsidRDefault="00451987" w:rsidP="00451987">
            <w:pPr>
              <w:rPr>
                <w:rFonts w:ascii="Arial" w:hAnsi="Arial" w:cs="Arial"/>
                <w:bCs/>
                <w:sz w:val="18"/>
                <w:szCs w:val="18"/>
              </w:rPr>
            </w:pPr>
            <w:r w:rsidRPr="00542AD3">
              <w:rPr>
                <w:rFonts w:ascii="Arial" w:hAnsi="Arial" w:cs="Arial"/>
                <w:sz w:val="18"/>
                <w:szCs w:val="18"/>
              </w:rPr>
              <w:t xml:space="preserve">Biorąc pod uwagę dynamikę i postęp technologiczny, gdzie aplikacje na telefon mają statut wyrobu medycznego lub są uzupełnieniem wyrobu, należy doprecyzować ten punkt </w:t>
            </w:r>
          </w:p>
        </w:tc>
        <w:tc>
          <w:tcPr>
            <w:tcW w:w="2268" w:type="dxa"/>
          </w:tcPr>
          <w:p w14:paraId="0D7B7633" w14:textId="77777777" w:rsidR="00451987" w:rsidRPr="00542AD3" w:rsidRDefault="00451987" w:rsidP="00451987">
            <w:pPr>
              <w:rPr>
                <w:rFonts w:ascii="Arial" w:hAnsi="Arial" w:cs="Arial"/>
                <w:sz w:val="18"/>
                <w:szCs w:val="18"/>
              </w:rPr>
            </w:pPr>
            <w:r w:rsidRPr="00542AD3">
              <w:rPr>
                <w:rFonts w:ascii="Arial" w:hAnsi="Arial" w:cs="Arial"/>
                <w:sz w:val="18"/>
                <w:szCs w:val="18"/>
              </w:rPr>
              <w:t xml:space="preserve">6.3 Modernizowanie wyrobów medycznych zgodnie z wytycznymi producenta. </w:t>
            </w:r>
          </w:p>
          <w:p w14:paraId="54722B4A" w14:textId="77777777" w:rsidR="00451987" w:rsidRPr="00542AD3" w:rsidRDefault="00451987" w:rsidP="00451987">
            <w:pPr>
              <w:rPr>
                <w:rFonts w:ascii="Arial" w:hAnsi="Arial" w:cs="Arial"/>
                <w:sz w:val="18"/>
                <w:szCs w:val="18"/>
              </w:rPr>
            </w:pPr>
          </w:p>
          <w:p w14:paraId="3965CE58" w14:textId="77777777" w:rsidR="00451987" w:rsidRPr="00542AD3" w:rsidRDefault="00451987" w:rsidP="00451987">
            <w:pPr>
              <w:rPr>
                <w:rFonts w:ascii="Arial" w:hAnsi="Arial" w:cs="Arial"/>
                <w:bCs/>
                <w:sz w:val="18"/>
                <w:szCs w:val="18"/>
              </w:rPr>
            </w:pPr>
          </w:p>
        </w:tc>
        <w:tc>
          <w:tcPr>
            <w:tcW w:w="2942" w:type="dxa"/>
          </w:tcPr>
          <w:p w14:paraId="7ADEBF54" w14:textId="77777777" w:rsidR="004A5380" w:rsidRPr="00542AD3" w:rsidRDefault="004A5380" w:rsidP="004A5380">
            <w:pPr>
              <w:rPr>
                <w:rFonts w:ascii="Arial" w:hAnsi="Arial" w:cs="Arial"/>
                <w:bCs/>
                <w:sz w:val="18"/>
                <w:szCs w:val="18"/>
              </w:rPr>
            </w:pPr>
            <w:r w:rsidRPr="00542AD3">
              <w:rPr>
                <w:rFonts w:ascii="Arial" w:hAnsi="Arial" w:cs="Arial"/>
                <w:bCs/>
                <w:sz w:val="18"/>
                <w:szCs w:val="18"/>
              </w:rPr>
              <w:t>Uwaga uwzględniona.</w:t>
            </w:r>
          </w:p>
          <w:p w14:paraId="4E5EEF3A" w14:textId="77777777" w:rsidR="004A5380" w:rsidRPr="00542AD3" w:rsidRDefault="004A5380" w:rsidP="004A5380">
            <w:pPr>
              <w:rPr>
                <w:rFonts w:ascii="Arial" w:hAnsi="Arial" w:cs="Arial"/>
                <w:bCs/>
                <w:sz w:val="18"/>
                <w:szCs w:val="18"/>
              </w:rPr>
            </w:pPr>
          </w:p>
          <w:p w14:paraId="11A9E6C7" w14:textId="2B0C6BB3" w:rsidR="00451987" w:rsidRPr="00542AD3" w:rsidRDefault="004A5380" w:rsidP="004A5380">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4851255E" w14:textId="77777777" w:rsidTr="00D87D56">
        <w:tc>
          <w:tcPr>
            <w:tcW w:w="477" w:type="dxa"/>
          </w:tcPr>
          <w:p w14:paraId="534E2A4E" w14:textId="77777777" w:rsidR="00451987" w:rsidRPr="00542AD3" w:rsidRDefault="00451987" w:rsidP="00451987">
            <w:pPr>
              <w:rPr>
                <w:rFonts w:ascii="Arial" w:hAnsi="Arial" w:cs="Arial"/>
                <w:sz w:val="18"/>
                <w:szCs w:val="18"/>
              </w:rPr>
            </w:pPr>
          </w:p>
        </w:tc>
        <w:tc>
          <w:tcPr>
            <w:tcW w:w="1109" w:type="dxa"/>
          </w:tcPr>
          <w:p w14:paraId="78B9DA1C" w14:textId="1D910065" w:rsidR="00451987" w:rsidRPr="00542AD3" w:rsidRDefault="00451987" w:rsidP="00451987">
            <w:pPr>
              <w:rPr>
                <w:rFonts w:ascii="Arial" w:hAnsi="Arial" w:cs="Arial"/>
                <w:sz w:val="18"/>
                <w:szCs w:val="18"/>
              </w:rPr>
            </w:pPr>
            <w:r w:rsidRPr="00542AD3">
              <w:rPr>
                <w:rFonts w:ascii="Arial" w:hAnsi="Arial" w:cs="Arial"/>
                <w:sz w:val="18"/>
                <w:szCs w:val="18"/>
              </w:rPr>
              <w:t>Załącznik nr 13 pkt 8</w:t>
            </w:r>
          </w:p>
        </w:tc>
        <w:tc>
          <w:tcPr>
            <w:tcW w:w="1838" w:type="dxa"/>
          </w:tcPr>
          <w:p w14:paraId="0CF153F8" w14:textId="583A9BD7" w:rsidR="00451987" w:rsidRPr="00542AD3" w:rsidRDefault="00451987" w:rsidP="00451987">
            <w:pPr>
              <w:rPr>
                <w:rFonts w:ascii="Arial" w:hAnsi="Arial" w:cs="Arial"/>
                <w:bCs/>
                <w:sz w:val="18"/>
                <w:szCs w:val="18"/>
              </w:rPr>
            </w:pPr>
            <w:r w:rsidRPr="00542AD3">
              <w:rPr>
                <w:rFonts w:ascii="Arial" w:hAnsi="Arial" w:cs="Arial"/>
                <w:bCs/>
                <w:sz w:val="18"/>
                <w:szCs w:val="18"/>
              </w:rPr>
              <w:t>Polskie Towarzystwo Ortotyki i Protetyki Narządu Ruchu</w:t>
            </w:r>
          </w:p>
        </w:tc>
        <w:tc>
          <w:tcPr>
            <w:tcW w:w="2847" w:type="dxa"/>
          </w:tcPr>
          <w:p w14:paraId="212F04DF" w14:textId="0A2B7C9B" w:rsidR="00451987" w:rsidRPr="00542AD3" w:rsidRDefault="00451987" w:rsidP="00451987">
            <w:pPr>
              <w:rPr>
                <w:rFonts w:ascii="Arial" w:hAnsi="Arial" w:cs="Arial"/>
                <w:sz w:val="18"/>
                <w:szCs w:val="18"/>
              </w:rPr>
            </w:pPr>
            <w:r w:rsidRPr="00542AD3">
              <w:rPr>
                <w:rFonts w:ascii="Arial" w:hAnsi="Arial" w:cs="Arial"/>
                <w:sz w:val="18"/>
                <w:szCs w:val="18"/>
              </w:rPr>
              <w:t xml:space="preserve">Takowa definicja wyklucza permanentne wsparcie pacjenta na różnych etapach leczenia, rehabilitacji i w okresie, gdzie istotne jest spowolnienie wzgl. zaopatrzenie uśmierzające ból np. w stanie termalnym   </w:t>
            </w:r>
          </w:p>
        </w:tc>
        <w:tc>
          <w:tcPr>
            <w:tcW w:w="2410" w:type="dxa"/>
            <w:gridSpan w:val="2"/>
          </w:tcPr>
          <w:p w14:paraId="23DAA632" w14:textId="4157F583" w:rsidR="00451987" w:rsidRPr="00542AD3" w:rsidRDefault="00451987" w:rsidP="00451987">
            <w:pPr>
              <w:rPr>
                <w:rFonts w:ascii="Arial" w:hAnsi="Arial" w:cs="Arial"/>
                <w:sz w:val="18"/>
                <w:szCs w:val="18"/>
              </w:rPr>
            </w:pPr>
            <w:r w:rsidRPr="00542AD3">
              <w:rPr>
                <w:rFonts w:ascii="Arial" w:hAnsi="Arial" w:cs="Arial"/>
                <w:sz w:val="18"/>
                <w:szCs w:val="18"/>
              </w:rPr>
              <w:t xml:space="preserve">Na każdym etapie należy opiekować się pacjentem i dostosowywać sprzęt do jego stanu </w:t>
            </w:r>
          </w:p>
        </w:tc>
        <w:tc>
          <w:tcPr>
            <w:tcW w:w="2268" w:type="dxa"/>
          </w:tcPr>
          <w:p w14:paraId="66728D10" w14:textId="77777777" w:rsidR="00451987" w:rsidRPr="00542AD3" w:rsidRDefault="00451987" w:rsidP="00451987">
            <w:pPr>
              <w:rPr>
                <w:rFonts w:ascii="Arial" w:hAnsi="Arial" w:cs="Arial"/>
                <w:sz w:val="18"/>
                <w:szCs w:val="18"/>
              </w:rPr>
            </w:pPr>
            <w:r w:rsidRPr="00542AD3">
              <w:rPr>
                <w:rFonts w:ascii="Arial" w:hAnsi="Arial" w:cs="Arial"/>
                <w:sz w:val="18"/>
                <w:szCs w:val="18"/>
              </w:rPr>
              <w:t>8. Współpraca w podmiotach wykonujących działalność leczniczą w zakresie zaopatrzenia w wyroby medyczne na każdym etapie leczenia i rehabilitacji pacjenta.</w:t>
            </w:r>
          </w:p>
          <w:p w14:paraId="16269512" w14:textId="77777777" w:rsidR="00451987" w:rsidRPr="00542AD3" w:rsidRDefault="00451987" w:rsidP="00451987">
            <w:pPr>
              <w:rPr>
                <w:rFonts w:ascii="Arial" w:hAnsi="Arial" w:cs="Arial"/>
                <w:sz w:val="18"/>
                <w:szCs w:val="18"/>
              </w:rPr>
            </w:pPr>
          </w:p>
        </w:tc>
        <w:tc>
          <w:tcPr>
            <w:tcW w:w="2942" w:type="dxa"/>
          </w:tcPr>
          <w:p w14:paraId="03238F3F" w14:textId="579D141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E11A8" w:rsidRPr="00542AD3">
              <w:rPr>
                <w:rFonts w:ascii="Arial" w:hAnsi="Arial" w:cs="Arial"/>
                <w:bCs/>
                <w:sz w:val="18"/>
                <w:szCs w:val="18"/>
              </w:rPr>
              <w:t>uwzględniona.</w:t>
            </w:r>
          </w:p>
          <w:p w14:paraId="063B12CC" w14:textId="77777777" w:rsidR="00451987" w:rsidRPr="00542AD3" w:rsidRDefault="00451987" w:rsidP="00451987">
            <w:pPr>
              <w:rPr>
                <w:rFonts w:ascii="Arial" w:hAnsi="Arial" w:cs="Arial"/>
                <w:bCs/>
                <w:sz w:val="18"/>
                <w:szCs w:val="18"/>
              </w:rPr>
            </w:pPr>
          </w:p>
          <w:p w14:paraId="6131A343" w14:textId="135850A0" w:rsidR="00451987" w:rsidRPr="00542AD3" w:rsidRDefault="000E11A8"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66353F72" w14:textId="77777777" w:rsidTr="00D25CB8">
        <w:tc>
          <w:tcPr>
            <w:tcW w:w="13891" w:type="dxa"/>
            <w:gridSpan w:val="8"/>
          </w:tcPr>
          <w:p w14:paraId="37E4F91B" w14:textId="425919C8"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14 – TECHNIK STERYLIZACJI MEDYCZNEJ</w:t>
            </w:r>
          </w:p>
        </w:tc>
      </w:tr>
      <w:tr w:rsidR="00A373A0" w:rsidRPr="00542AD3" w14:paraId="557900DE" w14:textId="77777777" w:rsidTr="00D87D56">
        <w:tc>
          <w:tcPr>
            <w:tcW w:w="477" w:type="dxa"/>
          </w:tcPr>
          <w:p w14:paraId="6D2F3B85" w14:textId="77777777" w:rsidR="00451987" w:rsidRPr="00542AD3" w:rsidRDefault="00451987" w:rsidP="00451987">
            <w:pPr>
              <w:rPr>
                <w:rFonts w:ascii="Arial" w:hAnsi="Arial" w:cs="Arial"/>
                <w:sz w:val="18"/>
                <w:szCs w:val="18"/>
              </w:rPr>
            </w:pPr>
            <w:bookmarkStart w:id="24" w:name="_Hlk183698188"/>
          </w:p>
        </w:tc>
        <w:tc>
          <w:tcPr>
            <w:tcW w:w="1109" w:type="dxa"/>
          </w:tcPr>
          <w:p w14:paraId="480B4218" w14:textId="3493B8C4" w:rsidR="00451987" w:rsidRPr="00542AD3" w:rsidRDefault="00451987" w:rsidP="00451987">
            <w:pPr>
              <w:rPr>
                <w:rFonts w:ascii="Arial" w:hAnsi="Arial" w:cs="Arial"/>
                <w:sz w:val="18"/>
                <w:szCs w:val="18"/>
              </w:rPr>
            </w:pPr>
            <w:r w:rsidRPr="00542AD3">
              <w:rPr>
                <w:rFonts w:ascii="Arial" w:hAnsi="Arial" w:cs="Arial"/>
                <w:sz w:val="18"/>
                <w:szCs w:val="18"/>
              </w:rPr>
              <w:t>Załącznik nr 14</w:t>
            </w:r>
          </w:p>
        </w:tc>
        <w:tc>
          <w:tcPr>
            <w:tcW w:w="1838" w:type="dxa"/>
          </w:tcPr>
          <w:p w14:paraId="72F37865" w14:textId="5DB9F8A4"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Sterylizacji Medycznej</w:t>
            </w:r>
          </w:p>
        </w:tc>
        <w:tc>
          <w:tcPr>
            <w:tcW w:w="2847" w:type="dxa"/>
          </w:tcPr>
          <w:p w14:paraId="045732FF" w14:textId="77777777" w:rsidR="00451987" w:rsidRPr="00542AD3" w:rsidRDefault="00451987" w:rsidP="00451987">
            <w:pPr>
              <w:keepNext/>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Szczegółowy wykaz czynności zawodowych</w:t>
            </w:r>
            <w:r w:rsidRPr="00542AD3">
              <w:rPr>
                <w:rFonts w:ascii="Arial" w:eastAsia="Times New Roman" w:hAnsi="Arial" w:cs="Arial"/>
                <w:bCs/>
                <w:sz w:val="18"/>
                <w:szCs w:val="18"/>
                <w:lang w:eastAsia="pl-PL"/>
              </w:rPr>
              <w:br/>
              <w:t xml:space="preserve"> technika sterylizacji medycznej</w:t>
            </w:r>
          </w:p>
          <w:p w14:paraId="204C03EE" w14:textId="77777777" w:rsidR="00451987" w:rsidRPr="00542AD3" w:rsidRDefault="00451987" w:rsidP="00451987">
            <w:pPr>
              <w:pStyle w:val="Akapitzlist"/>
              <w:keepNext/>
              <w:numPr>
                <w:ilvl w:val="0"/>
                <w:numId w:val="4"/>
              </w:numPr>
              <w:suppressAutoHyphens/>
              <w:spacing w:before="120"/>
              <w:jc w:val="center"/>
              <w:rPr>
                <w:rFonts w:ascii="Arial" w:eastAsia="Times New Roman" w:hAnsi="Arial" w:cs="Arial"/>
                <w:b/>
                <w:sz w:val="18"/>
                <w:szCs w:val="18"/>
                <w:lang w:eastAsia="pl-PL"/>
              </w:rPr>
            </w:pPr>
            <w:r w:rsidRPr="00542AD3">
              <w:rPr>
                <w:rFonts w:ascii="Arial" w:eastAsia="Times New Roman" w:hAnsi="Arial" w:cs="Arial"/>
                <w:b/>
                <w:sz w:val="18"/>
                <w:szCs w:val="18"/>
                <w:lang w:eastAsia="pl-PL"/>
              </w:rPr>
              <w:t>Czynności ogólne</w:t>
            </w:r>
          </w:p>
          <w:p w14:paraId="1F3F8A25" w14:textId="77777777" w:rsidR="00451987" w:rsidRPr="00542AD3" w:rsidRDefault="00451987" w:rsidP="00451987">
            <w:pPr>
              <w:pStyle w:val="Akapitzlist"/>
              <w:keepNext/>
              <w:numPr>
                <w:ilvl w:val="1"/>
                <w:numId w:val="6"/>
              </w:numPr>
              <w:suppressAutoHyphens/>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 </w:t>
            </w:r>
            <w:bookmarkStart w:id="25" w:name="_Hlk173923668"/>
            <w:r w:rsidRPr="00542AD3">
              <w:rPr>
                <w:rFonts w:ascii="Arial" w:eastAsia="Times New Roman" w:hAnsi="Arial" w:cs="Arial"/>
                <w:bCs/>
                <w:sz w:val="18"/>
                <w:szCs w:val="18"/>
                <w:lang w:eastAsia="pl-PL"/>
              </w:rPr>
              <w:t xml:space="preserve">Dobieranie i stosowanie środków ochrony indywidualnej, adekwatnie </w:t>
            </w:r>
            <w:r w:rsidRPr="00542AD3">
              <w:rPr>
                <w:rFonts w:ascii="Arial" w:eastAsia="Times New Roman" w:hAnsi="Arial" w:cs="Arial"/>
                <w:bCs/>
                <w:sz w:val="18"/>
                <w:szCs w:val="18"/>
                <w:lang w:eastAsia="pl-PL"/>
              </w:rPr>
              <w:lastRenderedPageBreak/>
              <w:t>do występującego czynnika szkodliwego.</w:t>
            </w:r>
            <w:bookmarkEnd w:id="25"/>
          </w:p>
          <w:p w14:paraId="63A36842" w14:textId="77777777" w:rsidR="00451987" w:rsidRPr="00542AD3" w:rsidRDefault="00451987" w:rsidP="00451987">
            <w:pPr>
              <w:pStyle w:val="Akapitzlist"/>
              <w:keepNext/>
              <w:numPr>
                <w:ilvl w:val="1"/>
                <w:numId w:val="6"/>
              </w:numPr>
              <w:suppressAutoHyphens/>
              <w:spacing w:before="120"/>
              <w:rPr>
                <w:rFonts w:ascii="Arial" w:eastAsia="Times New Roman" w:hAnsi="Arial" w:cs="Arial"/>
                <w:bCs/>
                <w:sz w:val="18"/>
                <w:szCs w:val="18"/>
                <w:lang w:eastAsia="pl-PL"/>
              </w:rPr>
            </w:pPr>
            <w:r w:rsidRPr="00542AD3">
              <w:rPr>
                <w:rFonts w:ascii="Arial" w:hAnsi="Arial" w:cs="Arial"/>
                <w:sz w:val="18"/>
                <w:szCs w:val="18"/>
              </w:rPr>
              <w:t xml:space="preserve"> Kwalifikowanie wyrobów medycznych do procesów mycia, dezynfekcji i sterylizacji </w:t>
            </w:r>
            <w:bookmarkStart w:id="26" w:name="_Hlk173938192"/>
            <w:r w:rsidRPr="00542AD3">
              <w:rPr>
                <w:rFonts w:ascii="Arial" w:hAnsi="Arial" w:cs="Arial"/>
                <w:sz w:val="18"/>
                <w:szCs w:val="18"/>
              </w:rPr>
              <w:t>zgodnie z instrukcją producenta</w:t>
            </w:r>
            <w:bookmarkEnd w:id="26"/>
            <w:r w:rsidRPr="00542AD3">
              <w:rPr>
                <w:rFonts w:ascii="Arial" w:hAnsi="Arial" w:cs="Arial"/>
                <w:sz w:val="18"/>
                <w:szCs w:val="18"/>
              </w:rPr>
              <w:t>.</w:t>
            </w:r>
          </w:p>
          <w:p w14:paraId="0EE39C5F" w14:textId="77777777" w:rsidR="00451987" w:rsidRPr="00542AD3" w:rsidRDefault="00451987" w:rsidP="00451987">
            <w:pPr>
              <w:pStyle w:val="Akapitzlist"/>
              <w:keepNext/>
              <w:numPr>
                <w:ilvl w:val="1"/>
                <w:numId w:val="6"/>
              </w:numPr>
              <w:suppressAutoHyphens/>
              <w:spacing w:before="120"/>
              <w:rPr>
                <w:rFonts w:ascii="Arial" w:eastAsia="Times New Roman" w:hAnsi="Arial" w:cs="Arial"/>
                <w:bCs/>
                <w:sz w:val="18"/>
                <w:szCs w:val="18"/>
                <w:lang w:eastAsia="pl-PL"/>
              </w:rPr>
            </w:pPr>
            <w:r w:rsidRPr="00542AD3">
              <w:rPr>
                <w:rFonts w:ascii="Arial" w:eastAsia="Times New Roman" w:hAnsi="Arial" w:cs="Arial"/>
                <w:bCs/>
                <w:sz w:val="18"/>
                <w:szCs w:val="18"/>
                <w:lang w:eastAsia="pl-PL"/>
              </w:rPr>
              <w:t xml:space="preserve"> Decydowanie o wycofaniu z użycia wyrobów i sprzętu medycznego zagrażającego bezpieczeństwu pacjentów.</w:t>
            </w:r>
          </w:p>
          <w:p w14:paraId="4CF2ADAC" w14:textId="77777777" w:rsidR="00451987" w:rsidRPr="00542AD3" w:rsidRDefault="00451987" w:rsidP="00451987">
            <w:pPr>
              <w:pStyle w:val="Akapitzlist"/>
              <w:numPr>
                <w:ilvl w:val="1"/>
                <w:numId w:val="6"/>
              </w:numPr>
              <w:suppressAutoHyphens/>
              <w:jc w:val="both"/>
              <w:rPr>
                <w:rFonts w:ascii="Arial" w:hAnsi="Arial" w:cs="Arial"/>
                <w:sz w:val="18"/>
                <w:szCs w:val="18"/>
              </w:rPr>
            </w:pPr>
            <w:r w:rsidRPr="00542AD3">
              <w:rPr>
                <w:rFonts w:ascii="Arial" w:eastAsia="Times New Roman" w:hAnsi="Arial" w:cs="Arial"/>
                <w:bCs/>
                <w:sz w:val="18"/>
                <w:szCs w:val="18"/>
                <w:lang w:eastAsia="pl-PL"/>
              </w:rPr>
              <w:t xml:space="preserve"> </w:t>
            </w:r>
            <w:r w:rsidRPr="00542AD3">
              <w:rPr>
                <w:rFonts w:ascii="Arial" w:hAnsi="Arial" w:cs="Arial"/>
                <w:sz w:val="18"/>
                <w:szCs w:val="18"/>
              </w:rPr>
              <w:t>Decydowanie o dopuszczeniu do pracy urządzeń wykorzystywanych do mycia, dezynfekcji, sterylizacji.</w:t>
            </w:r>
          </w:p>
          <w:p w14:paraId="14FD6C10" w14:textId="77777777" w:rsidR="00451987" w:rsidRPr="00542AD3" w:rsidRDefault="00451987" w:rsidP="00451987">
            <w:pPr>
              <w:pStyle w:val="Akapitzlist"/>
              <w:numPr>
                <w:ilvl w:val="1"/>
                <w:numId w:val="6"/>
              </w:numPr>
              <w:suppressAutoHyphens/>
              <w:jc w:val="both"/>
              <w:rPr>
                <w:rFonts w:ascii="Arial" w:hAnsi="Arial" w:cs="Arial"/>
                <w:sz w:val="18"/>
                <w:szCs w:val="18"/>
              </w:rPr>
            </w:pPr>
            <w:r w:rsidRPr="00542AD3">
              <w:rPr>
                <w:rFonts w:ascii="Arial" w:hAnsi="Arial" w:cs="Arial"/>
                <w:sz w:val="18"/>
                <w:szCs w:val="18"/>
              </w:rPr>
              <w:t xml:space="preserve"> Udzielanie pierwszej pomocy w stanach nagłego zagrożenia zdrowotnego</w:t>
            </w:r>
          </w:p>
          <w:p w14:paraId="59276DB7" w14:textId="77777777" w:rsidR="00451987" w:rsidRPr="00542AD3" w:rsidRDefault="00451987" w:rsidP="00451987">
            <w:pPr>
              <w:keepNext/>
              <w:spacing w:before="120"/>
              <w:rPr>
                <w:rFonts w:ascii="Arial" w:eastAsia="Times New Roman" w:hAnsi="Arial" w:cs="Arial"/>
                <w:b/>
                <w:sz w:val="18"/>
                <w:szCs w:val="18"/>
                <w:lang w:eastAsia="pl-PL"/>
              </w:rPr>
            </w:pPr>
            <w:r w:rsidRPr="00542AD3">
              <w:rPr>
                <w:rFonts w:ascii="Arial" w:eastAsia="Times New Roman" w:hAnsi="Arial" w:cs="Arial"/>
                <w:b/>
                <w:sz w:val="18"/>
                <w:szCs w:val="18"/>
                <w:lang w:eastAsia="pl-PL"/>
              </w:rPr>
              <w:t>Mycie i dezynfekcja</w:t>
            </w:r>
          </w:p>
          <w:p w14:paraId="58A8DF65" w14:textId="77777777" w:rsidR="00451987" w:rsidRPr="00542AD3" w:rsidRDefault="00451987" w:rsidP="00451987">
            <w:pPr>
              <w:keepNext/>
              <w:spacing w:before="120"/>
              <w:ind w:left="142"/>
              <w:rPr>
                <w:rFonts w:ascii="Arial" w:hAnsi="Arial" w:cs="Arial"/>
                <w:b/>
                <w:sz w:val="18"/>
                <w:szCs w:val="18"/>
              </w:rPr>
            </w:pPr>
            <w:r w:rsidRPr="00542AD3">
              <w:rPr>
                <w:rFonts w:ascii="Arial" w:eastAsia="Times New Roman" w:hAnsi="Arial" w:cs="Arial"/>
                <w:bCs/>
                <w:sz w:val="18"/>
                <w:szCs w:val="18"/>
                <w:lang w:eastAsia="pl-PL"/>
              </w:rPr>
              <w:t xml:space="preserve">2. </w:t>
            </w:r>
            <w:r w:rsidRPr="00542AD3">
              <w:rPr>
                <w:rFonts w:ascii="Arial" w:eastAsia="Times New Roman" w:hAnsi="Arial" w:cs="Arial"/>
                <w:b/>
                <w:sz w:val="18"/>
                <w:szCs w:val="18"/>
                <w:lang w:eastAsia="pl-PL"/>
              </w:rPr>
              <w:t xml:space="preserve">Dobór technologii mycia i dezynfekcji wyrobów i sprzętów medycznych </w:t>
            </w:r>
            <w:r w:rsidRPr="00542AD3">
              <w:rPr>
                <w:rFonts w:ascii="Arial" w:hAnsi="Arial" w:cs="Arial"/>
                <w:b/>
                <w:sz w:val="18"/>
                <w:szCs w:val="18"/>
              </w:rPr>
              <w:t>zgodnie z instrukcją producenta.</w:t>
            </w:r>
          </w:p>
          <w:p w14:paraId="618EFE54" w14:textId="77777777" w:rsidR="00451987" w:rsidRPr="00542AD3" w:rsidRDefault="00451987" w:rsidP="00451987">
            <w:pPr>
              <w:keepNext/>
              <w:spacing w:before="120"/>
              <w:ind w:left="360"/>
              <w:rPr>
                <w:rFonts w:ascii="Arial" w:hAnsi="Arial" w:cs="Arial"/>
                <w:sz w:val="18"/>
                <w:szCs w:val="18"/>
              </w:rPr>
            </w:pPr>
            <w:r w:rsidRPr="00542AD3">
              <w:rPr>
                <w:rFonts w:ascii="Arial" w:hAnsi="Arial" w:cs="Arial"/>
                <w:sz w:val="18"/>
                <w:szCs w:val="18"/>
              </w:rPr>
              <w:t xml:space="preserve">2.1. Przeprowadzanie demontażu i montażu sprzętu oraz wyrobów medycznych o modułowej budowie </w:t>
            </w:r>
            <w:r w:rsidRPr="00542AD3">
              <w:rPr>
                <w:rFonts w:ascii="Arial" w:hAnsi="Arial" w:cs="Arial"/>
                <w:strike/>
                <w:sz w:val="18"/>
                <w:szCs w:val="18"/>
              </w:rPr>
              <w:t>zróżnicowanej budowie geometrycznej</w:t>
            </w:r>
            <w:r w:rsidRPr="00542AD3">
              <w:rPr>
                <w:rFonts w:ascii="Arial" w:hAnsi="Arial" w:cs="Arial"/>
                <w:sz w:val="18"/>
                <w:szCs w:val="18"/>
              </w:rPr>
              <w:t xml:space="preserve"> w celu zapewnienia skutecznej dekontaminacji.</w:t>
            </w:r>
          </w:p>
          <w:p w14:paraId="45BFD826" w14:textId="77777777" w:rsidR="00451987" w:rsidRPr="00542AD3" w:rsidRDefault="00451987" w:rsidP="00451987">
            <w:pPr>
              <w:pStyle w:val="Akapitzlist"/>
              <w:ind w:left="360"/>
              <w:jc w:val="both"/>
              <w:rPr>
                <w:rFonts w:ascii="Arial" w:hAnsi="Arial" w:cs="Arial"/>
                <w:sz w:val="18"/>
                <w:szCs w:val="18"/>
              </w:rPr>
            </w:pPr>
            <w:r w:rsidRPr="00542AD3">
              <w:rPr>
                <w:rFonts w:ascii="Arial" w:hAnsi="Arial" w:cs="Arial"/>
                <w:sz w:val="18"/>
                <w:szCs w:val="18"/>
              </w:rPr>
              <w:t>2.</w:t>
            </w:r>
            <w:r w:rsidRPr="00542AD3">
              <w:rPr>
                <w:rFonts w:ascii="Arial" w:eastAsia="Times New Roman" w:hAnsi="Arial" w:cs="Arial"/>
                <w:bCs/>
                <w:sz w:val="18"/>
                <w:szCs w:val="18"/>
                <w:lang w:eastAsia="pl-PL"/>
              </w:rPr>
              <w:t xml:space="preserve">2. </w:t>
            </w:r>
            <w:r w:rsidRPr="00542AD3">
              <w:rPr>
                <w:rFonts w:ascii="Arial" w:hAnsi="Arial" w:cs="Arial"/>
                <w:sz w:val="18"/>
                <w:szCs w:val="18"/>
              </w:rPr>
              <w:t xml:space="preserve">Przeprowadzanie mycia i dezynfekcji </w:t>
            </w:r>
            <w:r w:rsidRPr="00542AD3">
              <w:rPr>
                <w:rFonts w:ascii="Arial" w:hAnsi="Arial" w:cs="Arial"/>
                <w:strike/>
                <w:sz w:val="18"/>
                <w:szCs w:val="18"/>
              </w:rPr>
              <w:t>i sterylizacji</w:t>
            </w:r>
            <w:r w:rsidRPr="00542AD3">
              <w:rPr>
                <w:rFonts w:ascii="Arial" w:hAnsi="Arial" w:cs="Arial"/>
                <w:sz w:val="18"/>
                <w:szCs w:val="18"/>
              </w:rPr>
              <w:t xml:space="preserve"> przy </w:t>
            </w:r>
            <w:r w:rsidRPr="00542AD3">
              <w:rPr>
                <w:rFonts w:ascii="Arial" w:hAnsi="Arial" w:cs="Arial"/>
                <w:strike/>
                <w:sz w:val="18"/>
                <w:szCs w:val="18"/>
              </w:rPr>
              <w:t>użyciu</w:t>
            </w:r>
            <w:r w:rsidRPr="00542AD3">
              <w:rPr>
                <w:rFonts w:ascii="Arial" w:hAnsi="Arial" w:cs="Arial"/>
                <w:sz w:val="18"/>
                <w:szCs w:val="18"/>
              </w:rPr>
              <w:t xml:space="preserve"> zastosowaniu odpowiednich metod, </w:t>
            </w:r>
            <w:r w:rsidRPr="00542AD3">
              <w:rPr>
                <w:rFonts w:ascii="Arial" w:hAnsi="Arial" w:cs="Arial"/>
                <w:strike/>
                <w:sz w:val="18"/>
                <w:szCs w:val="18"/>
              </w:rPr>
              <w:t>środków</w:t>
            </w:r>
            <w:r w:rsidRPr="00542AD3">
              <w:rPr>
                <w:rFonts w:ascii="Arial" w:hAnsi="Arial" w:cs="Arial"/>
                <w:sz w:val="18"/>
                <w:szCs w:val="18"/>
              </w:rPr>
              <w:t xml:space="preserve"> preparatów, </w:t>
            </w:r>
            <w:r w:rsidRPr="00542AD3">
              <w:rPr>
                <w:rFonts w:ascii="Arial" w:hAnsi="Arial" w:cs="Arial"/>
                <w:strike/>
                <w:sz w:val="18"/>
                <w:szCs w:val="18"/>
              </w:rPr>
              <w:t xml:space="preserve">aparatury i sprzętu medycznego </w:t>
            </w:r>
            <w:r w:rsidRPr="00542AD3">
              <w:rPr>
                <w:rFonts w:ascii="Arial" w:hAnsi="Arial" w:cs="Arial"/>
                <w:sz w:val="18"/>
                <w:szCs w:val="18"/>
              </w:rPr>
              <w:t>urządzeń.</w:t>
            </w:r>
          </w:p>
          <w:p w14:paraId="6BD3F867" w14:textId="77777777" w:rsidR="00451987" w:rsidRPr="00542AD3" w:rsidRDefault="00451987" w:rsidP="00451987">
            <w:pPr>
              <w:jc w:val="both"/>
              <w:rPr>
                <w:rFonts w:ascii="Arial" w:hAnsi="Arial" w:cs="Arial"/>
                <w:sz w:val="18"/>
                <w:szCs w:val="18"/>
              </w:rPr>
            </w:pPr>
            <w:r w:rsidRPr="00542AD3">
              <w:rPr>
                <w:rFonts w:ascii="Arial" w:hAnsi="Arial" w:cs="Arial"/>
                <w:sz w:val="18"/>
                <w:szCs w:val="18"/>
              </w:rPr>
              <w:lastRenderedPageBreak/>
              <w:t xml:space="preserve">      2.3. Dokonywanie analizy kart charakterystyki substancji niebezpiecznej.</w:t>
            </w:r>
          </w:p>
          <w:p w14:paraId="3DED7603" w14:textId="77777777" w:rsidR="00451987" w:rsidRPr="00542AD3" w:rsidRDefault="00451987" w:rsidP="00451987">
            <w:pPr>
              <w:jc w:val="both"/>
              <w:rPr>
                <w:rFonts w:ascii="Arial" w:hAnsi="Arial" w:cs="Arial"/>
                <w:sz w:val="18"/>
                <w:szCs w:val="18"/>
              </w:rPr>
            </w:pPr>
            <w:r w:rsidRPr="00542AD3">
              <w:rPr>
                <w:rFonts w:ascii="Arial" w:hAnsi="Arial" w:cs="Arial"/>
                <w:sz w:val="18"/>
                <w:szCs w:val="18"/>
              </w:rPr>
              <w:t xml:space="preserve">      2.4. Obliczanie ilości preparatu dezynfekującego.</w:t>
            </w:r>
          </w:p>
          <w:p w14:paraId="59D52ED3" w14:textId="77777777" w:rsidR="00451987" w:rsidRPr="00542AD3" w:rsidRDefault="00451987" w:rsidP="00451987">
            <w:pPr>
              <w:ind w:left="360"/>
              <w:jc w:val="both"/>
              <w:rPr>
                <w:rFonts w:ascii="Arial" w:hAnsi="Arial" w:cs="Arial"/>
                <w:sz w:val="18"/>
                <w:szCs w:val="18"/>
              </w:rPr>
            </w:pPr>
            <w:r w:rsidRPr="00542AD3">
              <w:rPr>
                <w:rFonts w:ascii="Arial" w:hAnsi="Arial" w:cs="Arial"/>
                <w:sz w:val="18"/>
                <w:szCs w:val="18"/>
              </w:rPr>
              <w:t xml:space="preserve">2.5.Przygotowywanie roztworów użytkowych środków dezynfekcyjnych o wskazanym   stężeniu zgodnie </w:t>
            </w:r>
            <w:bookmarkStart w:id="27" w:name="_Hlk173936183"/>
            <w:r w:rsidRPr="00542AD3">
              <w:rPr>
                <w:rFonts w:ascii="Arial" w:hAnsi="Arial" w:cs="Arial"/>
                <w:sz w:val="18"/>
                <w:szCs w:val="18"/>
              </w:rPr>
              <w:t>z instrukcją producenta.</w:t>
            </w:r>
            <w:bookmarkEnd w:id="27"/>
          </w:p>
          <w:p w14:paraId="62723768" w14:textId="77777777" w:rsidR="00451987" w:rsidRPr="00542AD3" w:rsidRDefault="00451987" w:rsidP="00451987">
            <w:pPr>
              <w:jc w:val="both"/>
              <w:rPr>
                <w:rFonts w:ascii="Arial" w:hAnsi="Arial" w:cs="Arial"/>
                <w:sz w:val="18"/>
                <w:szCs w:val="18"/>
              </w:rPr>
            </w:pPr>
            <w:r w:rsidRPr="00542AD3">
              <w:rPr>
                <w:rFonts w:ascii="Arial" w:hAnsi="Arial" w:cs="Arial"/>
                <w:sz w:val="18"/>
                <w:szCs w:val="18"/>
              </w:rPr>
              <w:t xml:space="preserve">      2.6. Wykonywanie procedury manualnego mycia i dezynfekcji.</w:t>
            </w:r>
          </w:p>
          <w:p w14:paraId="52C47A0E" w14:textId="77777777" w:rsidR="00451987" w:rsidRPr="00542AD3" w:rsidRDefault="00451987" w:rsidP="00451987">
            <w:pPr>
              <w:jc w:val="both"/>
              <w:rPr>
                <w:rFonts w:ascii="Arial" w:hAnsi="Arial" w:cs="Arial"/>
                <w:sz w:val="18"/>
                <w:szCs w:val="18"/>
              </w:rPr>
            </w:pPr>
            <w:r w:rsidRPr="00542AD3">
              <w:rPr>
                <w:rFonts w:ascii="Arial" w:hAnsi="Arial" w:cs="Arial"/>
                <w:sz w:val="18"/>
                <w:szCs w:val="18"/>
              </w:rPr>
              <w:t xml:space="preserve">      2.7. </w:t>
            </w:r>
            <w:bookmarkStart w:id="28" w:name="_Hlk173936566"/>
            <w:r w:rsidRPr="00542AD3">
              <w:rPr>
                <w:rFonts w:ascii="Arial" w:hAnsi="Arial" w:cs="Arial"/>
                <w:sz w:val="18"/>
                <w:szCs w:val="18"/>
              </w:rPr>
              <w:t xml:space="preserve">Przygotowywanie wsadu i załadunku do procesu maszynowego mycia i dezynfekcji </w:t>
            </w:r>
            <w:bookmarkEnd w:id="28"/>
            <w:r w:rsidRPr="00542AD3">
              <w:rPr>
                <w:rFonts w:ascii="Arial" w:hAnsi="Arial" w:cs="Arial"/>
                <w:sz w:val="18"/>
                <w:szCs w:val="18"/>
              </w:rPr>
              <w:t>.</w:t>
            </w:r>
          </w:p>
          <w:p w14:paraId="568B4CCB" w14:textId="77777777" w:rsidR="00451987" w:rsidRPr="00542AD3" w:rsidRDefault="00451987" w:rsidP="00451987">
            <w:pPr>
              <w:pStyle w:val="Akapitzlist"/>
              <w:numPr>
                <w:ilvl w:val="1"/>
                <w:numId w:val="5"/>
              </w:numPr>
              <w:suppressAutoHyphens/>
              <w:jc w:val="both"/>
              <w:rPr>
                <w:rFonts w:ascii="Arial" w:hAnsi="Arial" w:cs="Arial"/>
                <w:sz w:val="18"/>
                <w:szCs w:val="18"/>
              </w:rPr>
            </w:pPr>
            <w:r w:rsidRPr="00542AD3">
              <w:rPr>
                <w:rFonts w:ascii="Arial" w:hAnsi="Arial" w:cs="Arial"/>
                <w:sz w:val="18"/>
                <w:szCs w:val="18"/>
              </w:rPr>
              <w:t xml:space="preserve"> Obsługiwanie urządzeń myjąco-dezynfekujących.</w:t>
            </w:r>
          </w:p>
          <w:p w14:paraId="390DDC31" w14:textId="77777777" w:rsidR="00451987" w:rsidRPr="00542AD3" w:rsidRDefault="00451987" w:rsidP="00451987">
            <w:pPr>
              <w:pStyle w:val="Akapitzlist"/>
              <w:numPr>
                <w:ilvl w:val="1"/>
                <w:numId w:val="5"/>
              </w:numPr>
              <w:suppressAutoHyphens/>
              <w:jc w:val="both"/>
              <w:rPr>
                <w:rFonts w:ascii="Arial" w:hAnsi="Arial" w:cs="Arial"/>
                <w:sz w:val="18"/>
                <w:szCs w:val="18"/>
              </w:rPr>
            </w:pPr>
            <w:r w:rsidRPr="00542AD3">
              <w:rPr>
                <w:rFonts w:ascii="Arial" w:hAnsi="Arial" w:cs="Arial"/>
                <w:sz w:val="18"/>
                <w:szCs w:val="18"/>
              </w:rPr>
              <w:t xml:space="preserve"> Przygotowywanie łóżka do procedury mycia i dezynfekcji.</w:t>
            </w:r>
          </w:p>
          <w:p w14:paraId="63C51279" w14:textId="77777777" w:rsidR="00451987" w:rsidRPr="00542AD3" w:rsidRDefault="00451987" w:rsidP="00451987">
            <w:pPr>
              <w:ind w:left="360"/>
              <w:rPr>
                <w:rFonts w:ascii="Arial" w:hAnsi="Arial" w:cs="Arial"/>
                <w:b/>
                <w:bCs/>
                <w:sz w:val="18"/>
                <w:szCs w:val="18"/>
              </w:rPr>
            </w:pPr>
            <w:r w:rsidRPr="00542AD3">
              <w:rPr>
                <w:rFonts w:ascii="Arial" w:hAnsi="Arial" w:cs="Arial"/>
                <w:b/>
                <w:bCs/>
                <w:sz w:val="18"/>
                <w:szCs w:val="18"/>
              </w:rPr>
              <w:t>Kontrola mycia i dezynfekcji</w:t>
            </w:r>
          </w:p>
          <w:p w14:paraId="1A62A186" w14:textId="77777777" w:rsidR="00451987" w:rsidRPr="00542AD3" w:rsidRDefault="00451987" w:rsidP="00451987">
            <w:pPr>
              <w:pStyle w:val="Akapitzlist"/>
              <w:numPr>
                <w:ilvl w:val="0"/>
                <w:numId w:val="5"/>
              </w:numPr>
              <w:suppressAutoHyphens/>
              <w:jc w:val="both"/>
              <w:rPr>
                <w:rFonts w:ascii="Arial" w:hAnsi="Arial" w:cs="Arial"/>
                <w:b/>
                <w:bCs/>
                <w:sz w:val="18"/>
                <w:szCs w:val="18"/>
              </w:rPr>
            </w:pPr>
            <w:r w:rsidRPr="00542AD3">
              <w:rPr>
                <w:rFonts w:ascii="Arial" w:hAnsi="Arial" w:cs="Arial"/>
                <w:sz w:val="18"/>
                <w:szCs w:val="18"/>
              </w:rPr>
              <w:t xml:space="preserve"> </w:t>
            </w:r>
            <w:r w:rsidRPr="00542AD3">
              <w:rPr>
                <w:rFonts w:ascii="Arial" w:hAnsi="Arial" w:cs="Arial"/>
                <w:b/>
                <w:bCs/>
                <w:sz w:val="18"/>
                <w:szCs w:val="18"/>
              </w:rPr>
              <w:t xml:space="preserve">Przeprowadzanie kontroli procesów mycia i dezynfekcji </w:t>
            </w:r>
            <w:r w:rsidRPr="00542AD3">
              <w:rPr>
                <w:rFonts w:ascii="Arial" w:hAnsi="Arial" w:cs="Arial"/>
                <w:b/>
                <w:bCs/>
                <w:strike/>
                <w:sz w:val="18"/>
                <w:szCs w:val="18"/>
              </w:rPr>
              <w:t>i sterylizacji</w:t>
            </w:r>
            <w:r w:rsidRPr="00542AD3">
              <w:rPr>
                <w:rFonts w:ascii="Arial" w:hAnsi="Arial" w:cs="Arial"/>
                <w:b/>
                <w:bCs/>
                <w:sz w:val="18"/>
                <w:szCs w:val="18"/>
              </w:rPr>
              <w:t>.</w:t>
            </w:r>
          </w:p>
          <w:p w14:paraId="54DB44EE" w14:textId="0D822417" w:rsidR="00451987" w:rsidRPr="00542AD3" w:rsidRDefault="000F0B3D" w:rsidP="000F0B3D">
            <w:pPr>
              <w:suppressAutoHyphens/>
              <w:jc w:val="both"/>
              <w:rPr>
                <w:rFonts w:ascii="Arial" w:hAnsi="Arial" w:cs="Arial"/>
                <w:sz w:val="18"/>
                <w:szCs w:val="18"/>
              </w:rPr>
            </w:pPr>
            <w:r w:rsidRPr="00542AD3">
              <w:rPr>
                <w:rFonts w:ascii="Arial" w:hAnsi="Arial" w:cs="Arial"/>
                <w:sz w:val="18"/>
                <w:szCs w:val="18"/>
              </w:rPr>
              <w:t>3.1.</w:t>
            </w:r>
            <w:r w:rsidR="00451987" w:rsidRPr="00542AD3">
              <w:rPr>
                <w:rFonts w:ascii="Arial" w:hAnsi="Arial" w:cs="Arial"/>
                <w:sz w:val="18"/>
                <w:szCs w:val="18"/>
              </w:rPr>
              <w:t xml:space="preserve"> Kontrola parametrów procesu mycia i dezynfekcji.</w:t>
            </w:r>
          </w:p>
          <w:p w14:paraId="7AF04196" w14:textId="7EE3FF56" w:rsidR="00451987" w:rsidRPr="00542AD3" w:rsidRDefault="000F0B3D" w:rsidP="000F0B3D">
            <w:pPr>
              <w:suppressAutoHyphens/>
              <w:jc w:val="both"/>
              <w:rPr>
                <w:rFonts w:ascii="Arial" w:hAnsi="Arial" w:cs="Arial"/>
                <w:sz w:val="18"/>
                <w:szCs w:val="18"/>
              </w:rPr>
            </w:pPr>
            <w:r w:rsidRPr="00542AD3">
              <w:rPr>
                <w:rFonts w:ascii="Arial" w:hAnsi="Arial" w:cs="Arial"/>
                <w:sz w:val="18"/>
                <w:szCs w:val="18"/>
              </w:rPr>
              <w:t>3.2.</w:t>
            </w:r>
            <w:r w:rsidR="00451987" w:rsidRPr="00542AD3">
              <w:rPr>
                <w:rFonts w:ascii="Arial" w:hAnsi="Arial" w:cs="Arial"/>
                <w:sz w:val="18"/>
                <w:szCs w:val="18"/>
              </w:rPr>
              <w:t xml:space="preserve"> Analiza wydruku z urządzenia myjąco-dezynfekującego.</w:t>
            </w:r>
          </w:p>
          <w:p w14:paraId="208B7BE7" w14:textId="77777777" w:rsidR="000F0B3D" w:rsidRPr="00542AD3" w:rsidRDefault="000F0B3D" w:rsidP="000F0B3D">
            <w:pPr>
              <w:suppressAutoHyphens/>
              <w:jc w:val="both"/>
              <w:rPr>
                <w:rFonts w:ascii="Arial" w:hAnsi="Arial" w:cs="Arial"/>
                <w:sz w:val="18"/>
                <w:szCs w:val="18"/>
              </w:rPr>
            </w:pPr>
          </w:p>
          <w:p w14:paraId="6E11239B" w14:textId="6F608822" w:rsidR="00451987" w:rsidRPr="00542AD3" w:rsidRDefault="00451987" w:rsidP="000F0B3D">
            <w:pPr>
              <w:pStyle w:val="Akapitzlist"/>
              <w:numPr>
                <w:ilvl w:val="1"/>
                <w:numId w:val="26"/>
              </w:numPr>
              <w:suppressAutoHyphens/>
              <w:jc w:val="both"/>
              <w:rPr>
                <w:rFonts w:ascii="Arial" w:hAnsi="Arial" w:cs="Arial"/>
                <w:sz w:val="18"/>
                <w:szCs w:val="18"/>
              </w:rPr>
            </w:pPr>
            <w:r w:rsidRPr="00542AD3">
              <w:rPr>
                <w:rFonts w:ascii="Arial" w:hAnsi="Arial" w:cs="Arial"/>
                <w:sz w:val="18"/>
                <w:szCs w:val="18"/>
              </w:rPr>
              <w:t>Wykonywanie kontroli mycia i dezynfekcji mechanicznej.</w:t>
            </w:r>
          </w:p>
          <w:p w14:paraId="228FE4ED" w14:textId="3AD22EF4" w:rsidR="00451987" w:rsidRPr="00542AD3" w:rsidRDefault="00451987" w:rsidP="000F0B3D">
            <w:pPr>
              <w:pStyle w:val="Akapitzlist"/>
              <w:numPr>
                <w:ilvl w:val="1"/>
                <w:numId w:val="26"/>
              </w:numPr>
              <w:suppressAutoHyphens/>
              <w:jc w:val="both"/>
              <w:rPr>
                <w:rFonts w:ascii="Arial" w:hAnsi="Arial" w:cs="Arial"/>
                <w:sz w:val="18"/>
                <w:szCs w:val="18"/>
              </w:rPr>
            </w:pPr>
            <w:r w:rsidRPr="00542AD3">
              <w:rPr>
                <w:rFonts w:ascii="Arial" w:hAnsi="Arial" w:cs="Arial"/>
                <w:sz w:val="18"/>
                <w:szCs w:val="18"/>
              </w:rPr>
              <w:t>Interpretacja wyników kontroli mechanicznego procesu mycia i dezynfekcji.</w:t>
            </w:r>
          </w:p>
          <w:p w14:paraId="054E1611" w14:textId="77777777" w:rsidR="00451987" w:rsidRPr="00542AD3" w:rsidRDefault="00451987" w:rsidP="000F0B3D">
            <w:pPr>
              <w:pStyle w:val="Akapitzlist"/>
              <w:numPr>
                <w:ilvl w:val="1"/>
                <w:numId w:val="26"/>
              </w:numPr>
              <w:suppressAutoHyphens/>
              <w:jc w:val="both"/>
              <w:rPr>
                <w:rFonts w:ascii="Arial" w:hAnsi="Arial" w:cs="Arial"/>
                <w:sz w:val="18"/>
                <w:szCs w:val="18"/>
              </w:rPr>
            </w:pPr>
            <w:r w:rsidRPr="00542AD3">
              <w:rPr>
                <w:rFonts w:ascii="Arial" w:hAnsi="Arial" w:cs="Arial"/>
                <w:sz w:val="18"/>
                <w:szCs w:val="18"/>
              </w:rPr>
              <w:t xml:space="preserve"> Zwalnianie wsadu po mechanicznym procesie mycia i dezynfekcji.</w:t>
            </w:r>
          </w:p>
          <w:p w14:paraId="1FB145F9" w14:textId="77777777" w:rsidR="00451987" w:rsidRPr="00542AD3" w:rsidRDefault="00451987" w:rsidP="000F0B3D">
            <w:pPr>
              <w:pStyle w:val="Akapitzlist"/>
              <w:numPr>
                <w:ilvl w:val="1"/>
                <w:numId w:val="26"/>
              </w:numPr>
              <w:suppressAutoHyphens/>
              <w:jc w:val="both"/>
              <w:rPr>
                <w:rFonts w:ascii="Arial" w:hAnsi="Arial" w:cs="Arial"/>
                <w:sz w:val="18"/>
                <w:szCs w:val="18"/>
              </w:rPr>
            </w:pPr>
            <w:r w:rsidRPr="00542AD3">
              <w:rPr>
                <w:rFonts w:ascii="Arial" w:hAnsi="Arial" w:cs="Arial"/>
                <w:sz w:val="18"/>
                <w:szCs w:val="18"/>
              </w:rPr>
              <w:lastRenderedPageBreak/>
              <w:t xml:space="preserve"> </w:t>
            </w:r>
            <w:r w:rsidRPr="00542AD3">
              <w:rPr>
                <w:rFonts w:ascii="Arial" w:hAnsi="Arial" w:cs="Arial"/>
                <w:strike/>
                <w:sz w:val="18"/>
                <w:szCs w:val="18"/>
              </w:rPr>
              <w:t xml:space="preserve">Analiza </w:t>
            </w:r>
            <w:r w:rsidRPr="00542AD3">
              <w:rPr>
                <w:rFonts w:ascii="Arial" w:hAnsi="Arial" w:cs="Arial"/>
                <w:sz w:val="18"/>
                <w:szCs w:val="18"/>
              </w:rPr>
              <w:t xml:space="preserve"> Wykonywanie okresowej kontroli procesów mycia manualnego </w:t>
            </w:r>
            <w:r w:rsidRPr="00542AD3">
              <w:rPr>
                <w:rFonts w:ascii="Arial" w:hAnsi="Arial" w:cs="Arial"/>
                <w:strike/>
                <w:sz w:val="18"/>
                <w:szCs w:val="18"/>
              </w:rPr>
              <w:t>i dezynfekcji</w:t>
            </w:r>
            <w:r w:rsidRPr="00542AD3">
              <w:rPr>
                <w:rFonts w:ascii="Arial" w:hAnsi="Arial" w:cs="Arial"/>
                <w:sz w:val="18"/>
                <w:szCs w:val="18"/>
              </w:rPr>
              <w:t xml:space="preserve"> testem </w:t>
            </w:r>
            <w:r w:rsidRPr="00542AD3">
              <w:rPr>
                <w:rFonts w:ascii="Arial" w:hAnsi="Arial" w:cs="Arial"/>
                <w:strike/>
                <w:sz w:val="18"/>
                <w:szCs w:val="18"/>
              </w:rPr>
              <w:t xml:space="preserve">biuretowym </w:t>
            </w:r>
            <w:r w:rsidRPr="00542AD3">
              <w:rPr>
                <w:rFonts w:ascii="Arial" w:hAnsi="Arial" w:cs="Arial"/>
                <w:sz w:val="18"/>
                <w:szCs w:val="18"/>
              </w:rPr>
              <w:t xml:space="preserve">pozostałości zanieczyszczeń białkowych. </w:t>
            </w:r>
          </w:p>
          <w:p w14:paraId="6ED612FB" w14:textId="77777777" w:rsidR="00451987" w:rsidRPr="00542AD3" w:rsidRDefault="00451987" w:rsidP="000F0B3D">
            <w:pPr>
              <w:pStyle w:val="Akapitzlist"/>
              <w:numPr>
                <w:ilvl w:val="1"/>
                <w:numId w:val="26"/>
              </w:numPr>
              <w:suppressAutoHyphens/>
              <w:jc w:val="both"/>
              <w:rPr>
                <w:rFonts w:ascii="Arial" w:hAnsi="Arial" w:cs="Arial"/>
                <w:sz w:val="18"/>
                <w:szCs w:val="18"/>
              </w:rPr>
            </w:pPr>
            <w:r w:rsidRPr="00542AD3">
              <w:rPr>
                <w:rFonts w:ascii="Arial" w:hAnsi="Arial" w:cs="Arial"/>
                <w:sz w:val="18"/>
                <w:szCs w:val="18"/>
              </w:rPr>
              <w:t xml:space="preserve"> Analiza i interpretacja uzyskanych wyników kontroli manualnego procesu mycia.</w:t>
            </w:r>
          </w:p>
          <w:p w14:paraId="25A329DC" w14:textId="77777777" w:rsidR="00451987" w:rsidRPr="00542AD3" w:rsidRDefault="00451987" w:rsidP="00451987">
            <w:pPr>
              <w:pStyle w:val="Akapitzlist"/>
              <w:ind w:left="1080"/>
              <w:jc w:val="center"/>
              <w:rPr>
                <w:rFonts w:ascii="Arial" w:hAnsi="Arial" w:cs="Arial"/>
                <w:sz w:val="18"/>
                <w:szCs w:val="18"/>
              </w:rPr>
            </w:pPr>
            <w:r w:rsidRPr="00542AD3">
              <w:rPr>
                <w:rFonts w:ascii="Arial" w:hAnsi="Arial" w:cs="Arial"/>
                <w:sz w:val="18"/>
                <w:szCs w:val="18"/>
              </w:rPr>
              <w:t>Sterylizacja</w:t>
            </w:r>
          </w:p>
          <w:p w14:paraId="7F89AE5E" w14:textId="77777777" w:rsidR="00451987" w:rsidRPr="00542AD3" w:rsidRDefault="00451987" w:rsidP="000F0B3D">
            <w:pPr>
              <w:pStyle w:val="Akapitzlist"/>
              <w:numPr>
                <w:ilvl w:val="0"/>
                <w:numId w:val="26"/>
              </w:numPr>
              <w:suppressAutoHyphens/>
              <w:rPr>
                <w:rFonts w:ascii="Arial" w:hAnsi="Arial" w:cs="Arial"/>
                <w:sz w:val="18"/>
                <w:szCs w:val="18"/>
              </w:rPr>
            </w:pPr>
            <w:r w:rsidRPr="00542AD3">
              <w:rPr>
                <w:rFonts w:ascii="Arial" w:hAnsi="Arial" w:cs="Arial"/>
                <w:sz w:val="18"/>
                <w:szCs w:val="18"/>
              </w:rPr>
              <w:t>Wykonywanie sterylizacji wysoko i niskotemperaturowej.</w:t>
            </w:r>
          </w:p>
          <w:p w14:paraId="5FF336FF" w14:textId="07ECC003"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Dobieranie metod sterylizacji zgodnie z instrukcją producenta.</w:t>
            </w:r>
          </w:p>
          <w:p w14:paraId="1091AF61"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 xml:space="preserve">Wybieranie urządzeń do sterylizacji </w:t>
            </w:r>
            <w:r w:rsidRPr="00542AD3">
              <w:rPr>
                <w:rFonts w:ascii="Arial" w:hAnsi="Arial" w:cs="Arial"/>
                <w:strike/>
                <w:sz w:val="18"/>
                <w:szCs w:val="18"/>
              </w:rPr>
              <w:t>aparatury</w:t>
            </w:r>
            <w:r w:rsidRPr="00542AD3">
              <w:rPr>
                <w:rFonts w:ascii="Arial" w:hAnsi="Arial" w:cs="Arial"/>
                <w:sz w:val="18"/>
                <w:szCs w:val="18"/>
              </w:rPr>
              <w:t xml:space="preserve"> wyrobów i sprzętu medycznego.</w:t>
            </w:r>
          </w:p>
          <w:p w14:paraId="4001CE71"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 xml:space="preserve"> Dobieranie rodzaju bariery sterylnej do procesu sterylizacji, </w:t>
            </w:r>
            <w:r w:rsidRPr="00542AD3">
              <w:rPr>
                <w:rFonts w:ascii="Arial" w:hAnsi="Arial" w:cs="Arial"/>
                <w:strike/>
                <w:sz w:val="18"/>
                <w:szCs w:val="18"/>
              </w:rPr>
              <w:t>aparatury</w:t>
            </w:r>
            <w:r w:rsidRPr="00542AD3">
              <w:rPr>
                <w:rFonts w:ascii="Arial" w:hAnsi="Arial" w:cs="Arial"/>
                <w:sz w:val="18"/>
                <w:szCs w:val="18"/>
              </w:rPr>
              <w:t xml:space="preserve"> wyrobów i sprzętu medycznego </w:t>
            </w:r>
          </w:p>
          <w:p w14:paraId="2059935A"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 xml:space="preserve"> Kwalifikowanie wyrobów medycznych do procesów sterylizacji zgodnie z instrukcją producenta.</w:t>
            </w:r>
          </w:p>
          <w:p w14:paraId="2776B66B" w14:textId="77777777" w:rsidR="00451987" w:rsidRPr="00542AD3" w:rsidRDefault="00451987" w:rsidP="000F0B3D">
            <w:pPr>
              <w:pStyle w:val="Akapitzlist"/>
              <w:keepNext/>
              <w:numPr>
                <w:ilvl w:val="1"/>
                <w:numId w:val="27"/>
              </w:numPr>
              <w:suppressAutoHyphens/>
              <w:spacing w:before="120"/>
              <w:rPr>
                <w:rFonts w:ascii="Arial" w:eastAsia="Times New Roman" w:hAnsi="Arial" w:cs="Arial"/>
                <w:bCs/>
                <w:sz w:val="18"/>
                <w:szCs w:val="18"/>
                <w:lang w:eastAsia="pl-PL"/>
              </w:rPr>
            </w:pPr>
            <w:bookmarkStart w:id="29" w:name="_Hlk176180164"/>
            <w:r w:rsidRPr="00542AD3">
              <w:rPr>
                <w:rFonts w:ascii="Arial" w:eastAsia="Times New Roman" w:hAnsi="Arial" w:cs="Arial"/>
                <w:bCs/>
                <w:sz w:val="18"/>
                <w:szCs w:val="18"/>
                <w:lang w:eastAsia="pl-PL"/>
              </w:rPr>
              <w:t>Weryfikacja i kwalifikacja wyrobów i sprzętu medycznego pod względem ich ponownego bezpiecznego użycia.</w:t>
            </w:r>
          </w:p>
          <w:bookmarkEnd w:id="29"/>
          <w:p w14:paraId="1040EEBB"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 xml:space="preserve"> Wykonywanie testów funkcyjnych sprzętu i wyrobów medycznych.</w:t>
            </w:r>
          </w:p>
          <w:p w14:paraId="261336D4"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 xml:space="preserve"> Wykonywanie konserwacji wyrobów i sprzętu medycznego.</w:t>
            </w:r>
          </w:p>
          <w:p w14:paraId="4A2B3403"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lastRenderedPageBreak/>
              <w:t xml:space="preserve"> Dobieranie bariery sterylnej do rodzaju </w:t>
            </w:r>
            <w:r w:rsidRPr="00542AD3">
              <w:rPr>
                <w:rFonts w:ascii="Arial" w:hAnsi="Arial" w:cs="Arial"/>
                <w:strike/>
                <w:sz w:val="18"/>
                <w:szCs w:val="18"/>
              </w:rPr>
              <w:t>aparatury</w:t>
            </w:r>
            <w:r w:rsidRPr="00542AD3">
              <w:rPr>
                <w:rFonts w:ascii="Arial" w:hAnsi="Arial" w:cs="Arial"/>
                <w:sz w:val="18"/>
                <w:szCs w:val="18"/>
              </w:rPr>
              <w:t xml:space="preserve"> wyrobów i sprzętu medycznego.</w:t>
            </w:r>
          </w:p>
          <w:p w14:paraId="76773E7D"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 xml:space="preserve"> Pakowanie </w:t>
            </w:r>
            <w:r w:rsidRPr="00542AD3">
              <w:rPr>
                <w:rFonts w:ascii="Arial" w:hAnsi="Arial" w:cs="Arial"/>
                <w:strike/>
                <w:sz w:val="18"/>
                <w:szCs w:val="18"/>
              </w:rPr>
              <w:t>aparatury</w:t>
            </w:r>
            <w:r w:rsidRPr="00542AD3">
              <w:rPr>
                <w:rFonts w:ascii="Arial" w:hAnsi="Arial" w:cs="Arial"/>
                <w:sz w:val="18"/>
                <w:szCs w:val="18"/>
              </w:rPr>
              <w:t xml:space="preserve"> wyrobów i sprzętu medycznego w system bariery sterylnej</w:t>
            </w:r>
            <w:r w:rsidRPr="00542AD3">
              <w:rPr>
                <w:rFonts w:ascii="Arial" w:hAnsi="Arial" w:cs="Arial"/>
                <w:strike/>
                <w:sz w:val="18"/>
                <w:szCs w:val="18"/>
              </w:rPr>
              <w:t xml:space="preserve"> opakowania sterylizacyjne</w:t>
            </w:r>
            <w:r w:rsidRPr="00542AD3">
              <w:rPr>
                <w:rFonts w:ascii="Arial" w:hAnsi="Arial" w:cs="Arial"/>
                <w:sz w:val="18"/>
                <w:szCs w:val="18"/>
              </w:rPr>
              <w:t xml:space="preserve"> jednorazowego lub wielokrotnego użytku.</w:t>
            </w:r>
          </w:p>
          <w:p w14:paraId="57A534B9" w14:textId="77777777" w:rsidR="00451987" w:rsidRPr="00542AD3" w:rsidRDefault="00451987" w:rsidP="000F0B3D">
            <w:pPr>
              <w:pStyle w:val="Akapitzlist"/>
              <w:numPr>
                <w:ilvl w:val="1"/>
                <w:numId w:val="27"/>
              </w:numPr>
              <w:suppressAutoHyphens/>
              <w:jc w:val="both"/>
              <w:rPr>
                <w:rFonts w:ascii="Arial" w:hAnsi="Arial" w:cs="Arial"/>
                <w:strike/>
                <w:sz w:val="18"/>
                <w:szCs w:val="18"/>
              </w:rPr>
            </w:pPr>
            <w:r w:rsidRPr="00542AD3">
              <w:rPr>
                <w:rFonts w:ascii="Arial" w:hAnsi="Arial" w:cs="Arial"/>
                <w:sz w:val="18"/>
                <w:szCs w:val="18"/>
              </w:rPr>
              <w:t xml:space="preserve">Kompletowanie instrumentarium do zabiegów operacyjnych </w:t>
            </w:r>
            <w:r w:rsidRPr="00542AD3">
              <w:rPr>
                <w:rFonts w:ascii="Arial" w:hAnsi="Arial" w:cs="Arial"/>
                <w:strike/>
                <w:sz w:val="18"/>
                <w:szCs w:val="18"/>
              </w:rPr>
              <w:t>oraz znakowania SBS (system bariery sterylnej).</w:t>
            </w:r>
          </w:p>
          <w:p w14:paraId="77E48C06"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 xml:space="preserve"> Znakowanie SBS (system bariery sterylnej).</w:t>
            </w:r>
          </w:p>
          <w:p w14:paraId="15DCB4D3"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Określanie terminu przydatności do użycia pakietu po sterylizacji.</w:t>
            </w:r>
          </w:p>
          <w:p w14:paraId="4F11B2D5"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Przygotowywanie wsadu i załadunku do procesu sterylizacji.</w:t>
            </w:r>
          </w:p>
          <w:p w14:paraId="75066759"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Kontrola parametrów procesu sterylizacji.</w:t>
            </w:r>
          </w:p>
          <w:p w14:paraId="11B7B699" w14:textId="77777777" w:rsidR="00451987" w:rsidRPr="00542AD3" w:rsidRDefault="00451987" w:rsidP="000F0B3D">
            <w:pPr>
              <w:pStyle w:val="Akapitzlist"/>
              <w:numPr>
                <w:ilvl w:val="1"/>
                <w:numId w:val="27"/>
              </w:numPr>
              <w:suppressAutoHyphens/>
              <w:jc w:val="both"/>
              <w:rPr>
                <w:rFonts w:ascii="Arial" w:hAnsi="Arial" w:cs="Arial"/>
                <w:sz w:val="18"/>
                <w:szCs w:val="18"/>
              </w:rPr>
            </w:pPr>
            <w:bookmarkStart w:id="30" w:name="_Hlk173940292"/>
            <w:r w:rsidRPr="00542AD3">
              <w:rPr>
                <w:rFonts w:ascii="Arial" w:hAnsi="Arial" w:cs="Arial"/>
                <w:sz w:val="18"/>
                <w:szCs w:val="18"/>
              </w:rPr>
              <w:t>Analiza wydruku ze sterylizatorów</w:t>
            </w:r>
            <w:bookmarkEnd w:id="30"/>
            <w:r w:rsidRPr="00542AD3">
              <w:rPr>
                <w:rFonts w:ascii="Arial" w:hAnsi="Arial" w:cs="Arial"/>
                <w:sz w:val="18"/>
                <w:szCs w:val="18"/>
              </w:rPr>
              <w:t>.</w:t>
            </w:r>
          </w:p>
          <w:p w14:paraId="4FE4C966"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Kontrola integralności bariery sterylnej.</w:t>
            </w:r>
          </w:p>
          <w:p w14:paraId="170F2247" w14:textId="77777777" w:rsidR="00451987" w:rsidRPr="00542AD3" w:rsidRDefault="00451987" w:rsidP="00451987">
            <w:pPr>
              <w:ind w:left="720"/>
              <w:jc w:val="both"/>
              <w:rPr>
                <w:rFonts w:ascii="Arial" w:hAnsi="Arial" w:cs="Arial"/>
                <w:sz w:val="18"/>
                <w:szCs w:val="18"/>
              </w:rPr>
            </w:pPr>
          </w:p>
          <w:p w14:paraId="3AA2B790"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 xml:space="preserve">Magazynowanie pakietów </w:t>
            </w:r>
            <w:r w:rsidRPr="00542AD3">
              <w:rPr>
                <w:rFonts w:ascii="Arial" w:hAnsi="Arial" w:cs="Arial"/>
                <w:strike/>
                <w:sz w:val="18"/>
                <w:szCs w:val="18"/>
              </w:rPr>
              <w:t>aparatury</w:t>
            </w:r>
            <w:r w:rsidRPr="00542AD3">
              <w:rPr>
                <w:rFonts w:ascii="Arial" w:hAnsi="Arial" w:cs="Arial"/>
                <w:sz w:val="18"/>
                <w:szCs w:val="18"/>
              </w:rPr>
              <w:t xml:space="preserve"> wyrobów i sprzętu medycznego po procesie sterylizacji.</w:t>
            </w:r>
          </w:p>
          <w:p w14:paraId="0F68EAE1"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lastRenderedPageBreak/>
              <w:t>Sprawdzanie terminu przechowywania pakietów po sterylizacji.</w:t>
            </w:r>
          </w:p>
          <w:p w14:paraId="47076BDD"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trike/>
                <w:sz w:val="18"/>
                <w:szCs w:val="18"/>
              </w:rPr>
              <w:t>Wybieranie</w:t>
            </w:r>
            <w:r w:rsidRPr="00542AD3">
              <w:rPr>
                <w:rFonts w:ascii="Arial" w:hAnsi="Arial" w:cs="Arial"/>
                <w:sz w:val="18"/>
                <w:szCs w:val="18"/>
              </w:rPr>
              <w:t xml:space="preserve"> Dobieranie systemu transportu sterylnego </w:t>
            </w:r>
            <w:r w:rsidRPr="00542AD3">
              <w:rPr>
                <w:rFonts w:ascii="Arial" w:hAnsi="Arial" w:cs="Arial"/>
                <w:strike/>
                <w:sz w:val="18"/>
                <w:szCs w:val="18"/>
              </w:rPr>
              <w:t>aparatury</w:t>
            </w:r>
            <w:r w:rsidRPr="00542AD3">
              <w:rPr>
                <w:rFonts w:ascii="Arial" w:hAnsi="Arial" w:cs="Arial"/>
                <w:sz w:val="18"/>
                <w:szCs w:val="18"/>
              </w:rPr>
              <w:t xml:space="preserve"> wyrobów sprzętu medycznego do odbiorcy.</w:t>
            </w:r>
          </w:p>
          <w:p w14:paraId="02C1EAFC" w14:textId="77777777" w:rsidR="00451987" w:rsidRPr="00542AD3" w:rsidRDefault="00451987" w:rsidP="000F0B3D">
            <w:pPr>
              <w:pStyle w:val="Akapitzlist"/>
              <w:numPr>
                <w:ilvl w:val="1"/>
                <w:numId w:val="27"/>
              </w:numPr>
              <w:suppressAutoHyphens/>
              <w:jc w:val="both"/>
              <w:rPr>
                <w:rFonts w:ascii="Arial" w:hAnsi="Arial" w:cs="Arial"/>
                <w:sz w:val="18"/>
                <w:szCs w:val="18"/>
              </w:rPr>
            </w:pPr>
            <w:r w:rsidRPr="00542AD3">
              <w:rPr>
                <w:rFonts w:ascii="Arial" w:hAnsi="Arial" w:cs="Arial"/>
                <w:sz w:val="18"/>
                <w:szCs w:val="18"/>
              </w:rPr>
              <w:t>Kontrola urządzeń służących do zapewnienia szczelności opakowania.</w:t>
            </w:r>
          </w:p>
          <w:p w14:paraId="64607606" w14:textId="77777777" w:rsidR="00451987" w:rsidRPr="00542AD3" w:rsidRDefault="00451987" w:rsidP="000F0B3D">
            <w:pPr>
              <w:pStyle w:val="Akapitzlist"/>
              <w:numPr>
                <w:ilvl w:val="0"/>
                <w:numId w:val="27"/>
              </w:numPr>
              <w:suppressAutoHyphens/>
              <w:rPr>
                <w:rFonts w:ascii="Arial" w:hAnsi="Arial" w:cs="Arial"/>
                <w:b/>
                <w:bCs/>
                <w:sz w:val="18"/>
                <w:szCs w:val="18"/>
              </w:rPr>
            </w:pPr>
            <w:r w:rsidRPr="00542AD3">
              <w:rPr>
                <w:rFonts w:ascii="Arial" w:hAnsi="Arial" w:cs="Arial"/>
                <w:b/>
                <w:bCs/>
                <w:sz w:val="18"/>
                <w:szCs w:val="18"/>
              </w:rPr>
              <w:t>Przeprowadzanie kontroli procesu sterylizacji.</w:t>
            </w:r>
          </w:p>
          <w:p w14:paraId="639CB206" w14:textId="77777777" w:rsidR="00451987" w:rsidRPr="00542AD3" w:rsidRDefault="00451987" w:rsidP="00451987">
            <w:pPr>
              <w:ind w:left="720"/>
              <w:jc w:val="both"/>
              <w:rPr>
                <w:rFonts w:ascii="Arial" w:hAnsi="Arial" w:cs="Arial"/>
                <w:sz w:val="18"/>
                <w:szCs w:val="18"/>
              </w:rPr>
            </w:pPr>
            <w:r w:rsidRPr="00542AD3">
              <w:rPr>
                <w:rFonts w:ascii="Arial" w:hAnsi="Arial" w:cs="Arial"/>
                <w:sz w:val="18"/>
                <w:szCs w:val="18"/>
              </w:rPr>
              <w:t>5.1. Kontrola sprawności urządzeń wykorzystywanych do sterylizacji.</w:t>
            </w:r>
          </w:p>
          <w:p w14:paraId="0D668BF7"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Sprawdzanie i interpretacja wyników testów kontroli sprawności urządzeń wykorzystywanych do sterylizacji.</w:t>
            </w:r>
          </w:p>
          <w:p w14:paraId="321438E8" w14:textId="77777777" w:rsidR="00451987" w:rsidRPr="00542AD3" w:rsidRDefault="00451987" w:rsidP="00451987">
            <w:pPr>
              <w:pStyle w:val="Akapitzlist"/>
              <w:numPr>
                <w:ilvl w:val="1"/>
                <w:numId w:val="8"/>
              </w:numPr>
              <w:suppressAutoHyphens/>
              <w:rPr>
                <w:rFonts w:ascii="Arial" w:hAnsi="Arial" w:cs="Arial"/>
                <w:sz w:val="18"/>
                <w:szCs w:val="18"/>
              </w:rPr>
            </w:pPr>
            <w:r w:rsidRPr="00542AD3">
              <w:rPr>
                <w:rFonts w:ascii="Arial" w:hAnsi="Arial" w:cs="Arial"/>
                <w:sz w:val="18"/>
                <w:szCs w:val="18"/>
              </w:rPr>
              <w:t xml:space="preserve"> Dobieranie wskaźników chemicznych i biologicznych do metod procesu sterylizacji niskotemperaturowej i wysokotemperaturowej.</w:t>
            </w:r>
          </w:p>
          <w:p w14:paraId="4CD7DC45"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Dobieranie i stosowanie w procesie sterylizacji kontroli procesu, pakietu i wsadu.</w:t>
            </w:r>
          </w:p>
          <w:p w14:paraId="102A218E"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lastRenderedPageBreak/>
              <w:t xml:space="preserve"> Analizowanie i interpretowanie narzędzi kontroli procesu sterylizacji. </w:t>
            </w:r>
          </w:p>
          <w:p w14:paraId="3B55F9EF"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Zwalnianie i wydawanie </w:t>
            </w:r>
            <w:r w:rsidRPr="00542AD3">
              <w:rPr>
                <w:rFonts w:ascii="Arial" w:hAnsi="Arial" w:cs="Arial"/>
                <w:strike/>
                <w:sz w:val="18"/>
                <w:szCs w:val="18"/>
              </w:rPr>
              <w:t>aparatury</w:t>
            </w:r>
            <w:r w:rsidRPr="00542AD3">
              <w:rPr>
                <w:rFonts w:ascii="Arial" w:hAnsi="Arial" w:cs="Arial"/>
                <w:sz w:val="18"/>
                <w:szCs w:val="18"/>
              </w:rPr>
              <w:t xml:space="preserve"> wyrobów i sprzętu medycznego po sterylizacji.</w:t>
            </w:r>
          </w:p>
          <w:p w14:paraId="6C622C40"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Interpretacja wyników wskaźników kontroli procesu sterylizacji zamieszczanych na barierach sterylnych.</w:t>
            </w:r>
          </w:p>
          <w:p w14:paraId="0D4878B5"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Stosowanie elektronicznych systemów monitorowania procesów dekontaminacji.</w:t>
            </w:r>
          </w:p>
          <w:p w14:paraId="304B6922" w14:textId="77777777" w:rsidR="00451987" w:rsidRPr="00542AD3" w:rsidRDefault="00451987" w:rsidP="00451987">
            <w:pPr>
              <w:pStyle w:val="Akapitzlist"/>
              <w:numPr>
                <w:ilvl w:val="0"/>
                <w:numId w:val="8"/>
              </w:numPr>
              <w:suppressAutoHyphens/>
              <w:jc w:val="both"/>
              <w:rPr>
                <w:rFonts w:ascii="Arial" w:hAnsi="Arial" w:cs="Arial"/>
                <w:b/>
                <w:bCs/>
                <w:sz w:val="18"/>
                <w:szCs w:val="18"/>
              </w:rPr>
            </w:pPr>
            <w:r w:rsidRPr="00542AD3">
              <w:rPr>
                <w:rFonts w:ascii="Arial" w:hAnsi="Arial" w:cs="Arial"/>
                <w:b/>
                <w:bCs/>
                <w:sz w:val="18"/>
                <w:szCs w:val="18"/>
              </w:rPr>
              <w:t>Prowadzenie i archiwizowanie dokumentacji mycia, dezynfekcji i sterylizacji.</w:t>
            </w:r>
          </w:p>
          <w:p w14:paraId="580D0BBA" w14:textId="77777777" w:rsidR="00451987" w:rsidRPr="00542AD3" w:rsidRDefault="00451987" w:rsidP="00451987">
            <w:pPr>
              <w:pStyle w:val="Akapitzlist"/>
              <w:numPr>
                <w:ilvl w:val="1"/>
                <w:numId w:val="8"/>
              </w:numPr>
              <w:suppressAutoHyphens/>
              <w:jc w:val="both"/>
              <w:rPr>
                <w:rFonts w:ascii="Arial" w:hAnsi="Arial" w:cs="Arial"/>
                <w:strike/>
                <w:sz w:val="18"/>
                <w:szCs w:val="18"/>
              </w:rPr>
            </w:pPr>
            <w:r w:rsidRPr="00542AD3">
              <w:rPr>
                <w:rFonts w:ascii="Arial" w:hAnsi="Arial" w:cs="Arial"/>
                <w:sz w:val="18"/>
                <w:szCs w:val="18"/>
              </w:rPr>
              <w:t xml:space="preserve">Wypełnianie i prowadzenie niezbędnej dokumentacji procesu dekontaminacji w zależności od formy (papierowa lub elektroniczna) oraz zakresu dokumentacji np.: karty mycia i dezynfekcji, karty sterylizacji, protokołu </w:t>
            </w:r>
            <w:r w:rsidRPr="00542AD3">
              <w:rPr>
                <w:rFonts w:ascii="Arial" w:hAnsi="Arial" w:cs="Arial"/>
                <w:sz w:val="18"/>
                <w:szCs w:val="18"/>
              </w:rPr>
              <w:lastRenderedPageBreak/>
              <w:t xml:space="preserve">niezgodności, protokołu wydania narzędzi i innych. </w:t>
            </w:r>
          </w:p>
          <w:p w14:paraId="0787B843" w14:textId="77777777" w:rsidR="00451987" w:rsidRPr="00542AD3" w:rsidRDefault="00451987" w:rsidP="00451987">
            <w:pPr>
              <w:pStyle w:val="Akapitzlist"/>
              <w:ind w:left="928"/>
              <w:jc w:val="both"/>
              <w:rPr>
                <w:rFonts w:ascii="Arial" w:hAnsi="Arial" w:cs="Arial"/>
                <w:strike/>
                <w:sz w:val="18"/>
                <w:szCs w:val="18"/>
              </w:rPr>
            </w:pPr>
            <w:r w:rsidRPr="00542AD3">
              <w:rPr>
                <w:rFonts w:ascii="Arial" w:hAnsi="Arial" w:cs="Arial"/>
                <w:strike/>
                <w:sz w:val="18"/>
                <w:szCs w:val="18"/>
              </w:rPr>
              <w:t>Wypełnianie protokołu zdawczo-odbiorczego, karty dekontaminacji narzędzi (karty mycia i dezynfekcji, karty sterylizacji, protokołu niezgodności i innych), protokołu wydania narzędzi, etykietę.</w:t>
            </w:r>
          </w:p>
          <w:p w14:paraId="7CB4A612"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Dokumentowanie przeprowadzonego procesu dekontaminacji w stacji łóżek oraz ich wyposażenia.</w:t>
            </w:r>
          </w:p>
          <w:p w14:paraId="39540889"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Weryfikowanie informacji zawartych w dokumentacji z wynikami kontroli procesów dekontaminacji.</w:t>
            </w:r>
          </w:p>
          <w:p w14:paraId="67D83D51"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Prowadzenie elektronicznego systemu nadzoru nad obiegiem dekontaminowanych wyrobów i sprzętu medycznego.</w:t>
            </w:r>
          </w:p>
          <w:p w14:paraId="6DB54C8D" w14:textId="77777777" w:rsidR="00451987" w:rsidRPr="00542AD3" w:rsidRDefault="00451987" w:rsidP="00451987">
            <w:pPr>
              <w:pStyle w:val="Akapitzlist"/>
              <w:numPr>
                <w:ilvl w:val="0"/>
                <w:numId w:val="8"/>
              </w:numPr>
              <w:suppressAutoHyphens/>
              <w:jc w:val="both"/>
              <w:rPr>
                <w:rFonts w:ascii="Arial" w:hAnsi="Arial" w:cs="Arial"/>
                <w:b/>
                <w:bCs/>
                <w:sz w:val="18"/>
                <w:szCs w:val="18"/>
              </w:rPr>
            </w:pPr>
            <w:r w:rsidRPr="00542AD3">
              <w:rPr>
                <w:rFonts w:ascii="Arial" w:hAnsi="Arial" w:cs="Arial"/>
                <w:b/>
                <w:bCs/>
                <w:sz w:val="18"/>
                <w:szCs w:val="18"/>
              </w:rPr>
              <w:t>Monitorowanie zapotrzebowania na materiały niezbędne do realizacji procesu dekontaminacji.</w:t>
            </w:r>
          </w:p>
          <w:p w14:paraId="5F46AE4A"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Prowadzenie Centralnego Magazynu Narzędziowego </w:t>
            </w:r>
          </w:p>
          <w:p w14:paraId="35992A78"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lastRenderedPageBreak/>
              <w:t xml:space="preserve"> Pełnienie nadzoru nad systematyczną regeneracją wyrobu i sprzętu medycznego.</w:t>
            </w:r>
          </w:p>
          <w:p w14:paraId="4FFF1269"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Uczestniczenie w audytach narzędziowych.</w:t>
            </w:r>
          </w:p>
          <w:p w14:paraId="077237AA"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Nadzorowanie terminowych przeglądów technicznych urządzeń stosowanych do dekontaminacji.</w:t>
            </w:r>
          </w:p>
          <w:p w14:paraId="43CE2F5A"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Zgłaszanie zapotrzebowania na zakup materiałów eksploatacyjnych w procesie dekontaminacji.</w:t>
            </w:r>
          </w:p>
          <w:p w14:paraId="57FB6B2E"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z w:val="18"/>
                <w:szCs w:val="18"/>
              </w:rPr>
              <w:t xml:space="preserve"> Prowadzenie analiz i zestawień kosztów wykonanych procedur dekontaminacji. </w:t>
            </w:r>
            <w:r w:rsidRPr="00542AD3">
              <w:rPr>
                <w:rFonts w:ascii="Arial" w:hAnsi="Arial" w:cs="Arial"/>
                <w:strike/>
                <w:sz w:val="18"/>
                <w:szCs w:val="18"/>
              </w:rPr>
              <w:t xml:space="preserve">Obliczanie </w:t>
            </w:r>
            <w:r w:rsidRPr="00542AD3">
              <w:rPr>
                <w:rFonts w:ascii="Arial" w:hAnsi="Arial" w:cs="Arial"/>
                <w:sz w:val="18"/>
                <w:szCs w:val="18"/>
              </w:rPr>
              <w:t xml:space="preserve"> </w:t>
            </w:r>
            <w:r w:rsidRPr="00542AD3">
              <w:rPr>
                <w:rFonts w:ascii="Arial" w:hAnsi="Arial" w:cs="Arial"/>
                <w:strike/>
                <w:sz w:val="18"/>
                <w:szCs w:val="18"/>
              </w:rPr>
              <w:t>ilości zużytych preparatów w procesie</w:t>
            </w:r>
            <w:r w:rsidRPr="00542AD3">
              <w:rPr>
                <w:rFonts w:ascii="Arial" w:hAnsi="Arial" w:cs="Arial"/>
                <w:sz w:val="18"/>
                <w:szCs w:val="18"/>
              </w:rPr>
              <w:t>.</w:t>
            </w:r>
          </w:p>
          <w:p w14:paraId="634BBB98" w14:textId="77777777" w:rsidR="00451987" w:rsidRPr="00542AD3" w:rsidRDefault="00451987" w:rsidP="00451987">
            <w:pPr>
              <w:ind w:left="568"/>
              <w:jc w:val="both"/>
              <w:rPr>
                <w:rFonts w:ascii="Arial" w:hAnsi="Arial" w:cs="Arial"/>
                <w:sz w:val="18"/>
                <w:szCs w:val="18"/>
              </w:rPr>
            </w:pPr>
          </w:p>
          <w:p w14:paraId="6B68A808" w14:textId="77777777" w:rsidR="00451987" w:rsidRPr="00542AD3" w:rsidRDefault="00451987" w:rsidP="00451987">
            <w:pPr>
              <w:pStyle w:val="Akapitzlist"/>
              <w:numPr>
                <w:ilvl w:val="1"/>
                <w:numId w:val="8"/>
              </w:numPr>
              <w:suppressAutoHyphens/>
              <w:jc w:val="both"/>
              <w:rPr>
                <w:rFonts w:ascii="Arial" w:hAnsi="Arial" w:cs="Arial"/>
                <w:strike/>
                <w:sz w:val="18"/>
                <w:szCs w:val="18"/>
              </w:rPr>
            </w:pPr>
            <w:r w:rsidRPr="00542AD3">
              <w:rPr>
                <w:rFonts w:ascii="Arial" w:hAnsi="Arial" w:cs="Arial"/>
                <w:strike/>
                <w:sz w:val="18"/>
                <w:szCs w:val="18"/>
              </w:rPr>
              <w:t>Kontrola cyklu sterylizacji</w:t>
            </w:r>
          </w:p>
          <w:p w14:paraId="290337BD" w14:textId="77777777" w:rsidR="00451987" w:rsidRPr="00542AD3" w:rsidRDefault="00451987" w:rsidP="00451987">
            <w:pPr>
              <w:pStyle w:val="Akapitzlist"/>
              <w:numPr>
                <w:ilvl w:val="1"/>
                <w:numId w:val="8"/>
              </w:numPr>
              <w:suppressAutoHyphens/>
              <w:jc w:val="both"/>
              <w:rPr>
                <w:rFonts w:ascii="Arial" w:hAnsi="Arial" w:cs="Arial"/>
                <w:strike/>
                <w:sz w:val="18"/>
                <w:szCs w:val="18"/>
              </w:rPr>
            </w:pPr>
            <w:r w:rsidRPr="00542AD3">
              <w:rPr>
                <w:rFonts w:ascii="Arial" w:hAnsi="Arial" w:cs="Arial"/>
                <w:strike/>
                <w:sz w:val="18"/>
                <w:szCs w:val="18"/>
              </w:rPr>
              <w:t>Dobieranie technologii dekontaminacji zgodnie z instrukcją producenta.</w:t>
            </w:r>
          </w:p>
          <w:p w14:paraId="7B7E18CF" w14:textId="77777777" w:rsidR="00451987" w:rsidRPr="00542AD3" w:rsidRDefault="00451987" w:rsidP="00451987">
            <w:pPr>
              <w:pStyle w:val="Akapitzlist"/>
              <w:numPr>
                <w:ilvl w:val="1"/>
                <w:numId w:val="8"/>
              </w:numPr>
              <w:suppressAutoHyphens/>
              <w:jc w:val="both"/>
              <w:rPr>
                <w:rFonts w:ascii="Arial" w:hAnsi="Arial" w:cs="Arial"/>
                <w:sz w:val="18"/>
                <w:szCs w:val="18"/>
              </w:rPr>
            </w:pPr>
            <w:r w:rsidRPr="00542AD3">
              <w:rPr>
                <w:rFonts w:ascii="Arial" w:hAnsi="Arial" w:cs="Arial"/>
                <w:strike/>
                <w:sz w:val="18"/>
                <w:szCs w:val="18"/>
              </w:rPr>
              <w:t>Dopasowywanie</w:t>
            </w:r>
            <w:r w:rsidRPr="00542AD3">
              <w:rPr>
                <w:rFonts w:ascii="Arial" w:hAnsi="Arial" w:cs="Arial"/>
                <w:sz w:val="18"/>
                <w:szCs w:val="18"/>
              </w:rPr>
              <w:t xml:space="preserve"> </w:t>
            </w:r>
          </w:p>
          <w:p w14:paraId="2F8AC485" w14:textId="77777777" w:rsidR="00451987" w:rsidRPr="00542AD3" w:rsidRDefault="00451987" w:rsidP="00451987">
            <w:pPr>
              <w:rPr>
                <w:rFonts w:ascii="Arial" w:hAnsi="Arial" w:cs="Arial"/>
                <w:sz w:val="18"/>
                <w:szCs w:val="18"/>
              </w:rPr>
            </w:pPr>
          </w:p>
          <w:p w14:paraId="015EA731" w14:textId="77777777" w:rsidR="00451987" w:rsidRPr="00542AD3" w:rsidRDefault="00451987" w:rsidP="00451987">
            <w:pPr>
              <w:rPr>
                <w:rFonts w:ascii="Arial" w:hAnsi="Arial" w:cs="Arial"/>
                <w:bCs/>
                <w:sz w:val="18"/>
                <w:szCs w:val="18"/>
              </w:rPr>
            </w:pPr>
          </w:p>
        </w:tc>
        <w:tc>
          <w:tcPr>
            <w:tcW w:w="2410" w:type="dxa"/>
            <w:gridSpan w:val="2"/>
          </w:tcPr>
          <w:p w14:paraId="2740B6E1" w14:textId="77777777" w:rsidR="00451987" w:rsidRPr="00542AD3" w:rsidRDefault="00451987" w:rsidP="00451987">
            <w:pPr>
              <w:rPr>
                <w:rFonts w:ascii="Arial" w:hAnsi="Arial" w:cs="Arial"/>
                <w:bCs/>
                <w:sz w:val="18"/>
                <w:szCs w:val="18"/>
              </w:rPr>
            </w:pPr>
          </w:p>
        </w:tc>
        <w:tc>
          <w:tcPr>
            <w:tcW w:w="2268" w:type="dxa"/>
          </w:tcPr>
          <w:p w14:paraId="78B4926E" w14:textId="77777777" w:rsidR="00451987" w:rsidRPr="00542AD3" w:rsidRDefault="00451987" w:rsidP="00451987">
            <w:pPr>
              <w:rPr>
                <w:rFonts w:ascii="Arial" w:hAnsi="Arial" w:cs="Arial"/>
                <w:sz w:val="18"/>
                <w:szCs w:val="18"/>
              </w:rPr>
            </w:pPr>
          </w:p>
        </w:tc>
        <w:tc>
          <w:tcPr>
            <w:tcW w:w="2942" w:type="dxa"/>
          </w:tcPr>
          <w:p w14:paraId="477BACFD" w14:textId="55F8D888" w:rsidR="00451987" w:rsidRPr="00542AD3" w:rsidRDefault="00451987" w:rsidP="00451987">
            <w:pPr>
              <w:rPr>
                <w:rFonts w:ascii="Arial" w:hAnsi="Arial" w:cs="Arial"/>
                <w:bCs/>
                <w:sz w:val="18"/>
                <w:szCs w:val="18"/>
              </w:rPr>
            </w:pPr>
            <w:r w:rsidRPr="00542AD3">
              <w:rPr>
                <w:rFonts w:ascii="Arial" w:hAnsi="Arial" w:cs="Arial"/>
                <w:bCs/>
                <w:sz w:val="18"/>
                <w:szCs w:val="18"/>
              </w:rPr>
              <w:t>Uwag</w:t>
            </w:r>
            <w:r w:rsidR="00D15CCB" w:rsidRPr="00542AD3">
              <w:rPr>
                <w:rFonts w:ascii="Arial" w:hAnsi="Arial" w:cs="Arial"/>
                <w:bCs/>
                <w:sz w:val="18"/>
                <w:szCs w:val="18"/>
              </w:rPr>
              <w:t>i częściowo uwzględnione.</w:t>
            </w:r>
          </w:p>
          <w:p w14:paraId="55C1C7ED" w14:textId="77777777" w:rsidR="00AE01C3" w:rsidRPr="00542AD3" w:rsidRDefault="00AE01C3" w:rsidP="00451987">
            <w:pPr>
              <w:rPr>
                <w:rFonts w:ascii="Arial" w:hAnsi="Arial" w:cs="Arial"/>
                <w:bCs/>
                <w:sz w:val="18"/>
                <w:szCs w:val="18"/>
              </w:rPr>
            </w:pPr>
          </w:p>
          <w:p w14:paraId="674EF0A7" w14:textId="4AFC8D33" w:rsidR="00451987" w:rsidRPr="00542AD3" w:rsidRDefault="00451987" w:rsidP="00451987">
            <w:pPr>
              <w:rPr>
                <w:rFonts w:ascii="Arial" w:hAnsi="Arial" w:cs="Arial"/>
                <w:bCs/>
                <w:sz w:val="18"/>
                <w:szCs w:val="18"/>
              </w:rPr>
            </w:pPr>
            <w:r w:rsidRPr="00542AD3">
              <w:rPr>
                <w:rFonts w:ascii="Arial" w:hAnsi="Arial" w:cs="Arial"/>
                <w:bCs/>
                <w:sz w:val="18"/>
                <w:szCs w:val="18"/>
              </w:rPr>
              <w:t>Ad. 1.1</w:t>
            </w:r>
            <w:r w:rsidR="0021032B" w:rsidRPr="00542AD3">
              <w:rPr>
                <w:rFonts w:ascii="Arial" w:hAnsi="Arial" w:cs="Arial"/>
                <w:bCs/>
                <w:sz w:val="18"/>
                <w:szCs w:val="18"/>
              </w:rPr>
              <w:t>) - u</w:t>
            </w:r>
            <w:r w:rsidRPr="00542AD3">
              <w:rPr>
                <w:rFonts w:ascii="Arial" w:hAnsi="Arial" w:cs="Arial"/>
                <w:bCs/>
                <w:sz w:val="18"/>
                <w:szCs w:val="18"/>
              </w:rPr>
              <w:t xml:space="preserve">waga </w:t>
            </w:r>
            <w:r w:rsidR="003727B4" w:rsidRPr="00542AD3">
              <w:rPr>
                <w:rFonts w:ascii="Arial" w:hAnsi="Arial" w:cs="Arial"/>
                <w:bCs/>
                <w:sz w:val="18"/>
                <w:szCs w:val="18"/>
              </w:rPr>
              <w:t>nie</w:t>
            </w:r>
            <w:r w:rsidRPr="00542AD3">
              <w:rPr>
                <w:rFonts w:ascii="Arial" w:hAnsi="Arial" w:cs="Arial"/>
                <w:bCs/>
                <w:sz w:val="18"/>
                <w:szCs w:val="18"/>
              </w:rPr>
              <w:t>uwzględniona</w:t>
            </w:r>
            <w:r w:rsidR="0021032B" w:rsidRPr="00542AD3">
              <w:rPr>
                <w:rFonts w:ascii="Arial" w:hAnsi="Arial" w:cs="Arial"/>
                <w:bCs/>
                <w:sz w:val="18"/>
                <w:szCs w:val="18"/>
              </w:rPr>
              <w:t>, ze względu na to, że o</w:t>
            </w:r>
            <w:r w:rsidR="00D9490E" w:rsidRPr="00542AD3">
              <w:rPr>
                <w:rFonts w:ascii="Arial" w:hAnsi="Arial" w:cs="Arial"/>
                <w:bCs/>
                <w:sz w:val="18"/>
                <w:szCs w:val="18"/>
              </w:rPr>
              <w:t>czywistym jest, że w przypadku zawodów medycznych należy stosować środki ochrony indywidualnej</w:t>
            </w:r>
            <w:r w:rsidR="0021032B" w:rsidRPr="00542AD3">
              <w:rPr>
                <w:rFonts w:ascii="Arial" w:hAnsi="Arial" w:cs="Arial"/>
                <w:bCs/>
                <w:sz w:val="18"/>
                <w:szCs w:val="18"/>
              </w:rPr>
              <w:t>, adekwatnie do występującego czynnika szkodliwego.</w:t>
            </w:r>
          </w:p>
          <w:p w14:paraId="2FB7D2FD" w14:textId="77777777" w:rsidR="00451987" w:rsidRPr="00542AD3" w:rsidRDefault="00451987" w:rsidP="00451987">
            <w:pPr>
              <w:rPr>
                <w:rFonts w:ascii="Arial" w:hAnsi="Arial" w:cs="Arial"/>
                <w:bCs/>
                <w:sz w:val="18"/>
                <w:szCs w:val="18"/>
              </w:rPr>
            </w:pPr>
          </w:p>
          <w:p w14:paraId="5D4F99EF" w14:textId="36907978" w:rsidR="00451987" w:rsidRPr="00542AD3" w:rsidRDefault="00451987" w:rsidP="0021032B">
            <w:pPr>
              <w:rPr>
                <w:rFonts w:ascii="Arial" w:hAnsi="Arial" w:cs="Arial"/>
                <w:bCs/>
                <w:sz w:val="18"/>
                <w:szCs w:val="18"/>
              </w:rPr>
            </w:pPr>
            <w:r w:rsidRPr="00542AD3">
              <w:rPr>
                <w:rFonts w:ascii="Arial" w:hAnsi="Arial" w:cs="Arial"/>
                <w:bCs/>
                <w:sz w:val="18"/>
                <w:szCs w:val="18"/>
              </w:rPr>
              <w:lastRenderedPageBreak/>
              <w:t>Ad. 1.2</w:t>
            </w:r>
            <w:r w:rsidR="00213909" w:rsidRPr="00542AD3">
              <w:rPr>
                <w:rFonts w:ascii="Arial" w:hAnsi="Arial" w:cs="Arial"/>
                <w:bCs/>
                <w:sz w:val="18"/>
                <w:szCs w:val="18"/>
              </w:rPr>
              <w:t>)</w:t>
            </w:r>
            <w:r w:rsidRPr="00542AD3">
              <w:rPr>
                <w:rFonts w:ascii="Arial" w:hAnsi="Arial" w:cs="Arial"/>
                <w:bCs/>
                <w:sz w:val="18"/>
                <w:szCs w:val="18"/>
              </w:rPr>
              <w:t xml:space="preserve"> </w:t>
            </w:r>
            <w:r w:rsidR="00213909" w:rsidRPr="00542AD3">
              <w:rPr>
                <w:rFonts w:ascii="Arial" w:hAnsi="Arial" w:cs="Arial"/>
                <w:bCs/>
                <w:sz w:val="18"/>
                <w:szCs w:val="18"/>
              </w:rPr>
              <w:t>u</w:t>
            </w:r>
            <w:r w:rsidRPr="00542AD3">
              <w:rPr>
                <w:rFonts w:ascii="Arial" w:hAnsi="Arial" w:cs="Arial"/>
                <w:bCs/>
                <w:sz w:val="18"/>
                <w:szCs w:val="18"/>
              </w:rPr>
              <w:t xml:space="preserve">waga </w:t>
            </w:r>
            <w:r w:rsidR="00D31965" w:rsidRPr="00542AD3">
              <w:rPr>
                <w:rFonts w:ascii="Arial" w:hAnsi="Arial" w:cs="Arial"/>
                <w:bCs/>
                <w:sz w:val="18"/>
                <w:szCs w:val="18"/>
              </w:rPr>
              <w:t>nie</w:t>
            </w:r>
            <w:r w:rsidRPr="00542AD3">
              <w:rPr>
                <w:rFonts w:ascii="Arial" w:hAnsi="Arial" w:cs="Arial"/>
                <w:bCs/>
                <w:sz w:val="18"/>
                <w:szCs w:val="18"/>
              </w:rPr>
              <w:t>uwzględniona.</w:t>
            </w:r>
          </w:p>
          <w:p w14:paraId="4D31FE58" w14:textId="53895598" w:rsidR="00D31965" w:rsidRPr="00542AD3" w:rsidRDefault="00D31965" w:rsidP="0021032B">
            <w:pPr>
              <w:rPr>
                <w:rFonts w:ascii="Arial" w:hAnsi="Arial" w:cs="Arial"/>
                <w:bCs/>
                <w:sz w:val="18"/>
                <w:szCs w:val="18"/>
              </w:rPr>
            </w:pPr>
            <w:r w:rsidRPr="00542AD3">
              <w:rPr>
                <w:rFonts w:ascii="Arial" w:hAnsi="Arial" w:cs="Arial"/>
                <w:bCs/>
                <w:sz w:val="18"/>
                <w:szCs w:val="18"/>
              </w:rPr>
              <w:t xml:space="preserve">Jednakże w czynności przypisanej do tego punktu dotyczącej wykonywania przeglądu, konserwacji oraz przeprowadzanie testów funkcyjnych sprzętu i wyrobów medycznych dookreślono, że jest ona wykonywana zgodnie z instrukcją producenta. </w:t>
            </w:r>
          </w:p>
          <w:p w14:paraId="68A83A87" w14:textId="77777777" w:rsidR="0021032B" w:rsidRPr="00542AD3" w:rsidRDefault="0021032B" w:rsidP="00451987">
            <w:pPr>
              <w:rPr>
                <w:rFonts w:ascii="Arial" w:hAnsi="Arial" w:cs="Arial"/>
                <w:bCs/>
                <w:sz w:val="18"/>
                <w:szCs w:val="18"/>
              </w:rPr>
            </w:pPr>
          </w:p>
          <w:p w14:paraId="313FBB00" w14:textId="332CCC50" w:rsidR="00451987" w:rsidRPr="00542AD3" w:rsidRDefault="00451987" w:rsidP="00451987">
            <w:pPr>
              <w:rPr>
                <w:rFonts w:ascii="Arial" w:hAnsi="Arial" w:cs="Arial"/>
                <w:bCs/>
                <w:sz w:val="18"/>
                <w:szCs w:val="18"/>
              </w:rPr>
            </w:pPr>
            <w:r w:rsidRPr="00542AD3">
              <w:rPr>
                <w:rFonts w:ascii="Arial" w:hAnsi="Arial" w:cs="Arial"/>
                <w:bCs/>
                <w:sz w:val="18"/>
                <w:szCs w:val="18"/>
              </w:rPr>
              <w:t>Ad. 1.3</w:t>
            </w:r>
            <w:r w:rsidR="00213909" w:rsidRPr="00542AD3">
              <w:rPr>
                <w:rFonts w:ascii="Arial" w:hAnsi="Arial" w:cs="Arial"/>
                <w:bCs/>
                <w:sz w:val="18"/>
                <w:szCs w:val="18"/>
              </w:rPr>
              <w:t>)</w:t>
            </w:r>
            <w:r w:rsidRPr="00542AD3">
              <w:rPr>
                <w:rFonts w:ascii="Arial" w:hAnsi="Arial" w:cs="Arial"/>
                <w:bCs/>
                <w:sz w:val="18"/>
                <w:szCs w:val="18"/>
              </w:rPr>
              <w:t xml:space="preserve"> </w:t>
            </w:r>
            <w:r w:rsidR="00213909" w:rsidRPr="00542AD3">
              <w:rPr>
                <w:rFonts w:ascii="Arial" w:hAnsi="Arial" w:cs="Arial"/>
                <w:bCs/>
                <w:sz w:val="18"/>
                <w:szCs w:val="18"/>
              </w:rPr>
              <w:t>u</w:t>
            </w:r>
            <w:r w:rsidRPr="00542AD3">
              <w:rPr>
                <w:rFonts w:ascii="Arial" w:hAnsi="Arial" w:cs="Arial"/>
                <w:bCs/>
                <w:sz w:val="18"/>
                <w:szCs w:val="18"/>
              </w:rPr>
              <w:t xml:space="preserve">waga </w:t>
            </w:r>
            <w:r w:rsidR="003F385B" w:rsidRPr="00542AD3">
              <w:rPr>
                <w:rFonts w:ascii="Arial" w:hAnsi="Arial" w:cs="Arial"/>
                <w:bCs/>
                <w:sz w:val="18"/>
                <w:szCs w:val="18"/>
              </w:rPr>
              <w:t>nie</w:t>
            </w:r>
            <w:r w:rsidR="00213909" w:rsidRPr="00542AD3">
              <w:rPr>
                <w:rFonts w:ascii="Arial" w:hAnsi="Arial" w:cs="Arial"/>
                <w:bCs/>
                <w:sz w:val="18"/>
                <w:szCs w:val="18"/>
              </w:rPr>
              <w:t>uwzględniona.</w:t>
            </w:r>
          </w:p>
          <w:p w14:paraId="1A29A71C" w14:textId="77777777" w:rsidR="00AE01C3" w:rsidRPr="00542AD3" w:rsidRDefault="00AE01C3" w:rsidP="00451987">
            <w:pPr>
              <w:rPr>
                <w:rFonts w:ascii="Arial" w:hAnsi="Arial" w:cs="Arial"/>
                <w:bCs/>
                <w:sz w:val="18"/>
                <w:szCs w:val="18"/>
              </w:rPr>
            </w:pPr>
          </w:p>
          <w:p w14:paraId="2C0AF5F9" w14:textId="7CB07FF4" w:rsidR="00213909" w:rsidRPr="00542AD3" w:rsidRDefault="00213909" w:rsidP="00451987">
            <w:pPr>
              <w:rPr>
                <w:rFonts w:ascii="Arial" w:hAnsi="Arial" w:cs="Arial"/>
                <w:bCs/>
                <w:sz w:val="18"/>
                <w:szCs w:val="18"/>
              </w:rPr>
            </w:pPr>
            <w:r w:rsidRPr="00542AD3">
              <w:rPr>
                <w:rFonts w:ascii="Arial" w:hAnsi="Arial" w:cs="Arial"/>
                <w:bCs/>
                <w:sz w:val="18"/>
                <w:szCs w:val="18"/>
              </w:rPr>
              <w:t xml:space="preserve">Wystarczający jest pkt „Decydowanie o dopuszczeniu do pracy urządzeń wykorzystywanych do mycia, dezynfekcji, sterylizacji”. Jeżeli technik sterylizacji medycznej </w:t>
            </w:r>
            <w:r w:rsidR="00AE01C3" w:rsidRPr="00542AD3">
              <w:rPr>
                <w:rFonts w:ascii="Arial" w:hAnsi="Arial" w:cs="Arial"/>
                <w:bCs/>
                <w:sz w:val="18"/>
                <w:szCs w:val="18"/>
              </w:rPr>
              <w:t>zidentyfikuje tego typu zagrożenie, nie dopuści do pracy urządzeń do mycia, dezynfekcji lub sterylizacji.</w:t>
            </w:r>
          </w:p>
          <w:p w14:paraId="116577C5" w14:textId="77777777" w:rsidR="00AE01C3" w:rsidRPr="00542AD3" w:rsidRDefault="00AE01C3" w:rsidP="00451987">
            <w:pPr>
              <w:rPr>
                <w:rFonts w:ascii="Arial" w:hAnsi="Arial" w:cs="Arial"/>
                <w:bCs/>
                <w:sz w:val="18"/>
                <w:szCs w:val="18"/>
              </w:rPr>
            </w:pPr>
          </w:p>
          <w:p w14:paraId="17E9939E" w14:textId="14D5FB38" w:rsidR="00451987" w:rsidRPr="00542AD3" w:rsidRDefault="00451987" w:rsidP="00213909">
            <w:pPr>
              <w:rPr>
                <w:rFonts w:ascii="Arial" w:hAnsi="Arial" w:cs="Arial"/>
                <w:bCs/>
                <w:sz w:val="18"/>
                <w:szCs w:val="18"/>
              </w:rPr>
            </w:pPr>
            <w:r w:rsidRPr="00542AD3">
              <w:rPr>
                <w:rFonts w:ascii="Arial" w:hAnsi="Arial" w:cs="Arial"/>
                <w:bCs/>
                <w:sz w:val="18"/>
                <w:szCs w:val="18"/>
              </w:rPr>
              <w:t>Ad. 1.4</w:t>
            </w:r>
            <w:r w:rsidR="003F385B" w:rsidRPr="00542AD3">
              <w:rPr>
                <w:rFonts w:ascii="Arial" w:hAnsi="Arial" w:cs="Arial"/>
                <w:bCs/>
                <w:sz w:val="18"/>
                <w:szCs w:val="18"/>
              </w:rPr>
              <w:t>)</w:t>
            </w:r>
            <w:r w:rsidRPr="00542AD3">
              <w:rPr>
                <w:rFonts w:ascii="Arial" w:hAnsi="Arial" w:cs="Arial"/>
                <w:bCs/>
                <w:sz w:val="18"/>
                <w:szCs w:val="18"/>
              </w:rPr>
              <w:t xml:space="preserve"> </w:t>
            </w:r>
            <w:r w:rsidR="00213909" w:rsidRPr="00542AD3">
              <w:rPr>
                <w:rFonts w:ascii="Arial" w:hAnsi="Arial" w:cs="Arial"/>
                <w:bCs/>
                <w:sz w:val="18"/>
                <w:szCs w:val="18"/>
              </w:rPr>
              <w:t>u</w:t>
            </w:r>
            <w:r w:rsidRPr="00542AD3">
              <w:rPr>
                <w:rFonts w:ascii="Arial" w:hAnsi="Arial" w:cs="Arial"/>
                <w:bCs/>
                <w:sz w:val="18"/>
                <w:szCs w:val="18"/>
              </w:rPr>
              <w:t xml:space="preserve">waga </w:t>
            </w:r>
            <w:r w:rsidR="00213909" w:rsidRPr="00542AD3">
              <w:rPr>
                <w:rFonts w:ascii="Arial" w:hAnsi="Arial" w:cs="Arial"/>
                <w:bCs/>
                <w:sz w:val="18"/>
                <w:szCs w:val="18"/>
              </w:rPr>
              <w:t>uwzględniona.</w:t>
            </w:r>
          </w:p>
          <w:p w14:paraId="76D0D941" w14:textId="77777777" w:rsidR="00451987" w:rsidRPr="00542AD3" w:rsidRDefault="00451987" w:rsidP="00451987">
            <w:pPr>
              <w:rPr>
                <w:rFonts w:ascii="Arial" w:hAnsi="Arial" w:cs="Arial"/>
                <w:bCs/>
                <w:sz w:val="18"/>
                <w:szCs w:val="18"/>
              </w:rPr>
            </w:pPr>
          </w:p>
          <w:p w14:paraId="452B900B" w14:textId="77777777" w:rsidR="00451987" w:rsidRPr="00542AD3" w:rsidRDefault="00451987" w:rsidP="00451987">
            <w:pPr>
              <w:rPr>
                <w:rFonts w:ascii="Arial" w:hAnsi="Arial" w:cs="Arial"/>
                <w:bCs/>
                <w:sz w:val="18"/>
                <w:szCs w:val="18"/>
              </w:rPr>
            </w:pPr>
          </w:p>
          <w:p w14:paraId="19487503" w14:textId="2E3D477D" w:rsidR="00451987" w:rsidRPr="00542AD3" w:rsidRDefault="00451987" w:rsidP="00451987">
            <w:pPr>
              <w:rPr>
                <w:rFonts w:ascii="Arial" w:hAnsi="Arial" w:cs="Arial"/>
                <w:bCs/>
                <w:sz w:val="18"/>
                <w:szCs w:val="18"/>
              </w:rPr>
            </w:pPr>
            <w:r w:rsidRPr="00542AD3">
              <w:rPr>
                <w:rFonts w:ascii="Arial" w:hAnsi="Arial" w:cs="Arial"/>
                <w:bCs/>
                <w:sz w:val="18"/>
                <w:szCs w:val="18"/>
              </w:rPr>
              <w:t>Ad. 2</w:t>
            </w:r>
            <w:r w:rsidR="00AE01C3" w:rsidRPr="00542AD3">
              <w:rPr>
                <w:rFonts w:ascii="Arial" w:hAnsi="Arial" w:cs="Arial"/>
                <w:bCs/>
                <w:sz w:val="18"/>
                <w:szCs w:val="18"/>
              </w:rPr>
              <w:t>) uwaga nieuwzględniona, ze względu na to, że dobór technologii mycia, dezynfekcji oraz sterylizacji wyrobów medycznych zawiera się w pkt „Dobieranie technologii dekontaminacji zgodnie z instrukcją producenta”.</w:t>
            </w:r>
          </w:p>
          <w:p w14:paraId="66CE616C" w14:textId="77777777" w:rsidR="00451987" w:rsidRPr="00542AD3" w:rsidRDefault="00451987" w:rsidP="00451987">
            <w:pPr>
              <w:rPr>
                <w:rFonts w:ascii="Arial" w:hAnsi="Arial" w:cs="Arial"/>
                <w:bCs/>
                <w:sz w:val="18"/>
                <w:szCs w:val="18"/>
              </w:rPr>
            </w:pPr>
          </w:p>
          <w:p w14:paraId="167C50B7" w14:textId="2BA5D88A" w:rsidR="00451987" w:rsidRPr="00542AD3" w:rsidRDefault="00451987" w:rsidP="00451987">
            <w:pPr>
              <w:rPr>
                <w:rFonts w:ascii="Arial" w:hAnsi="Arial" w:cs="Arial"/>
                <w:bCs/>
                <w:sz w:val="18"/>
                <w:szCs w:val="18"/>
              </w:rPr>
            </w:pPr>
            <w:r w:rsidRPr="00542AD3">
              <w:rPr>
                <w:rFonts w:ascii="Arial" w:hAnsi="Arial" w:cs="Arial"/>
                <w:bCs/>
                <w:sz w:val="18"/>
                <w:szCs w:val="18"/>
              </w:rPr>
              <w:t>Ad. 2.1</w:t>
            </w:r>
            <w:r w:rsidR="00AE01C3" w:rsidRPr="00542AD3">
              <w:rPr>
                <w:rFonts w:ascii="Arial" w:hAnsi="Arial" w:cs="Arial"/>
                <w:bCs/>
                <w:sz w:val="18"/>
                <w:szCs w:val="18"/>
              </w:rPr>
              <w:t xml:space="preserve">) uwaga </w:t>
            </w:r>
            <w:r w:rsidRPr="00542AD3">
              <w:rPr>
                <w:rFonts w:ascii="Arial" w:hAnsi="Arial" w:cs="Arial"/>
                <w:bCs/>
                <w:sz w:val="18"/>
                <w:szCs w:val="18"/>
              </w:rPr>
              <w:t>uwzględni</w:t>
            </w:r>
            <w:r w:rsidR="00AE01C3" w:rsidRPr="00542AD3">
              <w:rPr>
                <w:rFonts w:ascii="Arial" w:hAnsi="Arial" w:cs="Arial"/>
                <w:bCs/>
                <w:sz w:val="18"/>
                <w:szCs w:val="18"/>
              </w:rPr>
              <w:t>ona.</w:t>
            </w:r>
          </w:p>
          <w:p w14:paraId="0E81E550" w14:textId="77777777" w:rsidR="00451987" w:rsidRPr="00542AD3" w:rsidRDefault="00451987" w:rsidP="00451987">
            <w:pPr>
              <w:rPr>
                <w:rFonts w:ascii="Arial" w:hAnsi="Arial" w:cs="Arial"/>
                <w:bCs/>
                <w:sz w:val="18"/>
                <w:szCs w:val="18"/>
              </w:rPr>
            </w:pPr>
          </w:p>
          <w:p w14:paraId="42F3B50C" w14:textId="00F90953" w:rsidR="00451987" w:rsidRPr="00542AD3" w:rsidRDefault="00451987" w:rsidP="00451987">
            <w:pPr>
              <w:rPr>
                <w:rFonts w:ascii="Arial" w:hAnsi="Arial" w:cs="Arial"/>
                <w:bCs/>
                <w:sz w:val="18"/>
                <w:szCs w:val="18"/>
              </w:rPr>
            </w:pPr>
            <w:r w:rsidRPr="00542AD3">
              <w:rPr>
                <w:rFonts w:ascii="Arial" w:hAnsi="Arial" w:cs="Arial"/>
                <w:bCs/>
                <w:sz w:val="18"/>
                <w:szCs w:val="18"/>
              </w:rPr>
              <w:t>Ad. 2.2</w:t>
            </w:r>
            <w:r w:rsidR="00AE01C3" w:rsidRPr="00542AD3">
              <w:rPr>
                <w:rFonts w:ascii="Arial" w:hAnsi="Arial" w:cs="Arial"/>
                <w:bCs/>
                <w:sz w:val="18"/>
                <w:szCs w:val="18"/>
              </w:rPr>
              <w:t>) u</w:t>
            </w:r>
            <w:r w:rsidRPr="00542AD3">
              <w:rPr>
                <w:rFonts w:ascii="Arial" w:hAnsi="Arial" w:cs="Arial"/>
                <w:bCs/>
                <w:sz w:val="18"/>
                <w:szCs w:val="18"/>
              </w:rPr>
              <w:t>waga</w:t>
            </w:r>
            <w:r w:rsidR="00084AC1" w:rsidRPr="00542AD3">
              <w:rPr>
                <w:rFonts w:ascii="Arial" w:hAnsi="Arial" w:cs="Arial"/>
                <w:bCs/>
                <w:sz w:val="18"/>
                <w:szCs w:val="18"/>
              </w:rPr>
              <w:t xml:space="preserve"> częściowo uwzględniona. W przepisie ujęto określenie „urządzeń”, natomiast określenie „preparaty” zawierają się w określeniu środki.</w:t>
            </w:r>
            <w:r w:rsidRPr="00542AD3">
              <w:rPr>
                <w:rFonts w:ascii="Arial" w:hAnsi="Arial" w:cs="Arial"/>
                <w:bCs/>
                <w:sz w:val="18"/>
                <w:szCs w:val="18"/>
              </w:rPr>
              <w:t xml:space="preserve"> </w:t>
            </w:r>
          </w:p>
          <w:p w14:paraId="1A7555AB" w14:textId="77777777" w:rsidR="00451987" w:rsidRPr="00542AD3" w:rsidRDefault="00451987" w:rsidP="00451987">
            <w:pPr>
              <w:rPr>
                <w:rFonts w:ascii="Arial" w:hAnsi="Arial" w:cs="Arial"/>
                <w:bCs/>
                <w:sz w:val="18"/>
                <w:szCs w:val="18"/>
              </w:rPr>
            </w:pPr>
          </w:p>
          <w:p w14:paraId="1AC58FFC" w14:textId="77777777" w:rsidR="00AE01C3" w:rsidRPr="00542AD3" w:rsidRDefault="00AE01C3" w:rsidP="00451987">
            <w:pPr>
              <w:rPr>
                <w:rFonts w:ascii="Arial" w:hAnsi="Arial" w:cs="Arial"/>
                <w:bCs/>
                <w:sz w:val="18"/>
                <w:szCs w:val="18"/>
              </w:rPr>
            </w:pPr>
          </w:p>
          <w:p w14:paraId="01CE7AE3" w14:textId="77777777" w:rsidR="00084AC1" w:rsidRPr="00542AD3" w:rsidRDefault="00084AC1" w:rsidP="00451987">
            <w:pPr>
              <w:rPr>
                <w:rFonts w:ascii="Arial" w:hAnsi="Arial" w:cs="Arial"/>
                <w:bCs/>
                <w:sz w:val="18"/>
                <w:szCs w:val="18"/>
              </w:rPr>
            </w:pPr>
          </w:p>
          <w:p w14:paraId="48755767" w14:textId="77777777" w:rsidR="00084AC1" w:rsidRPr="00542AD3" w:rsidRDefault="00084AC1" w:rsidP="00451987">
            <w:pPr>
              <w:rPr>
                <w:rFonts w:ascii="Arial" w:hAnsi="Arial" w:cs="Arial"/>
                <w:bCs/>
                <w:sz w:val="18"/>
                <w:szCs w:val="18"/>
              </w:rPr>
            </w:pPr>
          </w:p>
          <w:p w14:paraId="0D695B13" w14:textId="77777777" w:rsidR="00AE01C3" w:rsidRPr="00542AD3" w:rsidRDefault="00AE01C3" w:rsidP="00451987">
            <w:pPr>
              <w:rPr>
                <w:rFonts w:ascii="Arial" w:hAnsi="Arial" w:cs="Arial"/>
                <w:bCs/>
                <w:sz w:val="18"/>
                <w:szCs w:val="18"/>
              </w:rPr>
            </w:pPr>
          </w:p>
          <w:p w14:paraId="158EE77D" w14:textId="77777777" w:rsidR="00AE01C3" w:rsidRPr="00542AD3" w:rsidRDefault="00AE01C3" w:rsidP="00451987">
            <w:pPr>
              <w:rPr>
                <w:rFonts w:ascii="Arial" w:hAnsi="Arial" w:cs="Arial"/>
                <w:bCs/>
                <w:sz w:val="18"/>
                <w:szCs w:val="18"/>
              </w:rPr>
            </w:pPr>
          </w:p>
          <w:p w14:paraId="72A16A48" w14:textId="0C753DA2" w:rsidR="00451987" w:rsidRPr="00542AD3" w:rsidRDefault="00451987" w:rsidP="00451987">
            <w:pPr>
              <w:rPr>
                <w:rFonts w:ascii="Arial" w:hAnsi="Arial" w:cs="Arial"/>
                <w:bCs/>
                <w:sz w:val="18"/>
                <w:szCs w:val="18"/>
              </w:rPr>
            </w:pPr>
            <w:r w:rsidRPr="00542AD3">
              <w:rPr>
                <w:rFonts w:ascii="Arial" w:hAnsi="Arial" w:cs="Arial"/>
                <w:bCs/>
                <w:sz w:val="18"/>
                <w:szCs w:val="18"/>
              </w:rPr>
              <w:t>Ad. 2.5</w:t>
            </w:r>
            <w:r w:rsidR="00B22ECD" w:rsidRPr="00542AD3">
              <w:rPr>
                <w:rFonts w:ascii="Arial" w:hAnsi="Arial" w:cs="Arial"/>
                <w:bCs/>
                <w:sz w:val="18"/>
                <w:szCs w:val="18"/>
              </w:rPr>
              <w:t>)</w:t>
            </w:r>
            <w:r w:rsidRPr="00542AD3">
              <w:rPr>
                <w:rFonts w:ascii="Arial" w:hAnsi="Arial" w:cs="Arial"/>
                <w:bCs/>
                <w:sz w:val="18"/>
                <w:szCs w:val="18"/>
              </w:rPr>
              <w:t xml:space="preserve"> </w:t>
            </w:r>
            <w:r w:rsidR="00B22ECD" w:rsidRPr="00542AD3">
              <w:rPr>
                <w:rFonts w:ascii="Arial" w:hAnsi="Arial" w:cs="Arial"/>
                <w:bCs/>
                <w:sz w:val="18"/>
                <w:szCs w:val="18"/>
              </w:rPr>
              <w:t>u</w:t>
            </w:r>
            <w:r w:rsidRPr="00542AD3">
              <w:rPr>
                <w:rFonts w:ascii="Arial" w:hAnsi="Arial" w:cs="Arial"/>
                <w:bCs/>
                <w:sz w:val="18"/>
                <w:szCs w:val="18"/>
              </w:rPr>
              <w:t>waga</w:t>
            </w:r>
            <w:r w:rsidR="009B1952" w:rsidRPr="00542AD3">
              <w:rPr>
                <w:rFonts w:ascii="Arial" w:hAnsi="Arial" w:cs="Arial"/>
                <w:bCs/>
                <w:sz w:val="18"/>
                <w:szCs w:val="18"/>
              </w:rPr>
              <w:t xml:space="preserve"> uwzględniona.</w:t>
            </w:r>
            <w:r w:rsidRPr="00542AD3">
              <w:rPr>
                <w:rFonts w:ascii="Arial" w:hAnsi="Arial" w:cs="Arial"/>
                <w:bCs/>
                <w:sz w:val="18"/>
                <w:szCs w:val="18"/>
              </w:rPr>
              <w:t xml:space="preserve"> </w:t>
            </w:r>
          </w:p>
          <w:p w14:paraId="357751FB" w14:textId="77777777" w:rsidR="00451987" w:rsidRPr="00542AD3" w:rsidRDefault="00451987" w:rsidP="00451987">
            <w:pPr>
              <w:rPr>
                <w:rFonts w:ascii="Arial" w:hAnsi="Arial" w:cs="Arial"/>
                <w:bCs/>
                <w:sz w:val="18"/>
                <w:szCs w:val="18"/>
              </w:rPr>
            </w:pPr>
          </w:p>
          <w:p w14:paraId="1472F674" w14:textId="77777777" w:rsidR="00084AC1" w:rsidRPr="00542AD3" w:rsidRDefault="00084AC1" w:rsidP="00451987">
            <w:pPr>
              <w:rPr>
                <w:rFonts w:ascii="Arial" w:hAnsi="Arial" w:cs="Arial"/>
                <w:bCs/>
                <w:sz w:val="18"/>
                <w:szCs w:val="18"/>
              </w:rPr>
            </w:pPr>
          </w:p>
          <w:p w14:paraId="67A63CD0" w14:textId="77777777" w:rsidR="00084AC1" w:rsidRPr="00542AD3" w:rsidRDefault="00084AC1" w:rsidP="00451987">
            <w:pPr>
              <w:rPr>
                <w:rFonts w:ascii="Arial" w:hAnsi="Arial" w:cs="Arial"/>
                <w:bCs/>
                <w:sz w:val="18"/>
                <w:szCs w:val="18"/>
              </w:rPr>
            </w:pPr>
          </w:p>
          <w:p w14:paraId="3E1788D7" w14:textId="77777777" w:rsidR="00D31965" w:rsidRPr="00542AD3" w:rsidRDefault="00D31965" w:rsidP="00451987">
            <w:pPr>
              <w:rPr>
                <w:rFonts w:ascii="Arial" w:hAnsi="Arial" w:cs="Arial"/>
                <w:bCs/>
                <w:sz w:val="18"/>
                <w:szCs w:val="18"/>
              </w:rPr>
            </w:pPr>
          </w:p>
          <w:p w14:paraId="28E5EC63" w14:textId="77777777" w:rsidR="00451987" w:rsidRPr="00542AD3" w:rsidRDefault="00451987" w:rsidP="00451987">
            <w:pPr>
              <w:rPr>
                <w:rFonts w:ascii="Arial" w:hAnsi="Arial" w:cs="Arial"/>
                <w:bCs/>
                <w:sz w:val="18"/>
                <w:szCs w:val="18"/>
              </w:rPr>
            </w:pPr>
          </w:p>
          <w:p w14:paraId="17AA62F7" w14:textId="01EDF4BE" w:rsidR="00451987" w:rsidRPr="00542AD3" w:rsidRDefault="00451987" w:rsidP="00451987">
            <w:pPr>
              <w:rPr>
                <w:rFonts w:ascii="Arial" w:hAnsi="Arial" w:cs="Arial"/>
                <w:bCs/>
                <w:sz w:val="18"/>
                <w:szCs w:val="18"/>
              </w:rPr>
            </w:pPr>
            <w:r w:rsidRPr="00542AD3">
              <w:rPr>
                <w:rFonts w:ascii="Arial" w:hAnsi="Arial" w:cs="Arial"/>
                <w:bCs/>
                <w:sz w:val="18"/>
                <w:szCs w:val="18"/>
              </w:rPr>
              <w:t>Ad. 2.6</w:t>
            </w:r>
            <w:r w:rsidR="00B22ECD" w:rsidRPr="00542AD3">
              <w:rPr>
                <w:rFonts w:ascii="Arial" w:hAnsi="Arial" w:cs="Arial"/>
                <w:bCs/>
                <w:sz w:val="18"/>
                <w:szCs w:val="18"/>
              </w:rPr>
              <w:t>)</w:t>
            </w:r>
            <w:r w:rsidRPr="00542AD3">
              <w:rPr>
                <w:rFonts w:ascii="Arial" w:hAnsi="Arial" w:cs="Arial"/>
                <w:bCs/>
                <w:sz w:val="18"/>
                <w:szCs w:val="18"/>
              </w:rPr>
              <w:t xml:space="preserve"> </w:t>
            </w:r>
            <w:r w:rsidR="00B22ECD" w:rsidRPr="00542AD3">
              <w:rPr>
                <w:rFonts w:ascii="Arial" w:hAnsi="Arial" w:cs="Arial"/>
                <w:bCs/>
                <w:sz w:val="18"/>
                <w:szCs w:val="18"/>
              </w:rPr>
              <w:t>u</w:t>
            </w:r>
            <w:r w:rsidRPr="00542AD3">
              <w:rPr>
                <w:rFonts w:ascii="Arial" w:hAnsi="Arial" w:cs="Arial"/>
                <w:bCs/>
                <w:sz w:val="18"/>
                <w:szCs w:val="18"/>
              </w:rPr>
              <w:t>waga uwzględniona.</w:t>
            </w:r>
          </w:p>
          <w:p w14:paraId="7EA35EC4" w14:textId="77777777" w:rsidR="00451987" w:rsidRPr="00542AD3" w:rsidRDefault="00451987" w:rsidP="00451987">
            <w:pPr>
              <w:rPr>
                <w:rFonts w:ascii="Arial" w:hAnsi="Arial" w:cs="Arial"/>
                <w:bCs/>
                <w:sz w:val="18"/>
                <w:szCs w:val="18"/>
              </w:rPr>
            </w:pPr>
          </w:p>
          <w:p w14:paraId="5C777884" w14:textId="77777777" w:rsidR="00451987" w:rsidRPr="00542AD3" w:rsidRDefault="00451987" w:rsidP="00451987">
            <w:pPr>
              <w:rPr>
                <w:rFonts w:ascii="Arial" w:hAnsi="Arial" w:cs="Arial"/>
                <w:bCs/>
                <w:sz w:val="18"/>
                <w:szCs w:val="18"/>
              </w:rPr>
            </w:pPr>
          </w:p>
          <w:p w14:paraId="41E866D8" w14:textId="77777777" w:rsidR="00D31965" w:rsidRPr="00542AD3" w:rsidRDefault="00D31965" w:rsidP="00451987">
            <w:pPr>
              <w:rPr>
                <w:rFonts w:ascii="Arial" w:hAnsi="Arial" w:cs="Arial"/>
                <w:bCs/>
                <w:sz w:val="18"/>
                <w:szCs w:val="18"/>
              </w:rPr>
            </w:pPr>
          </w:p>
          <w:p w14:paraId="080317A9" w14:textId="77777777" w:rsidR="007A109F" w:rsidRPr="00542AD3" w:rsidRDefault="007A109F" w:rsidP="00451987">
            <w:pPr>
              <w:rPr>
                <w:rFonts w:ascii="Arial" w:hAnsi="Arial" w:cs="Arial"/>
                <w:bCs/>
                <w:sz w:val="18"/>
                <w:szCs w:val="18"/>
              </w:rPr>
            </w:pPr>
          </w:p>
          <w:p w14:paraId="2435CA25" w14:textId="3B9A7970" w:rsidR="00D15CCB" w:rsidRPr="00542AD3" w:rsidRDefault="00451987" w:rsidP="00451987">
            <w:pPr>
              <w:rPr>
                <w:rFonts w:ascii="Arial" w:hAnsi="Arial" w:cs="Arial"/>
                <w:bCs/>
                <w:sz w:val="18"/>
                <w:szCs w:val="18"/>
              </w:rPr>
            </w:pPr>
            <w:r w:rsidRPr="00542AD3">
              <w:rPr>
                <w:rFonts w:ascii="Arial" w:hAnsi="Arial" w:cs="Arial"/>
                <w:bCs/>
                <w:sz w:val="18"/>
                <w:szCs w:val="18"/>
              </w:rPr>
              <w:t>Ad. 2.7</w:t>
            </w:r>
            <w:r w:rsidR="00B22ECD" w:rsidRPr="00542AD3">
              <w:rPr>
                <w:rFonts w:ascii="Arial" w:hAnsi="Arial" w:cs="Arial"/>
                <w:bCs/>
                <w:sz w:val="18"/>
                <w:szCs w:val="18"/>
              </w:rPr>
              <w:t>)</w:t>
            </w:r>
            <w:r w:rsidRPr="00542AD3">
              <w:rPr>
                <w:rFonts w:ascii="Arial" w:hAnsi="Arial" w:cs="Arial"/>
                <w:bCs/>
                <w:sz w:val="18"/>
                <w:szCs w:val="18"/>
              </w:rPr>
              <w:t xml:space="preserve"> </w:t>
            </w:r>
            <w:r w:rsidR="00B22ECD" w:rsidRPr="00542AD3">
              <w:rPr>
                <w:rFonts w:ascii="Arial" w:hAnsi="Arial" w:cs="Arial"/>
                <w:bCs/>
                <w:sz w:val="18"/>
                <w:szCs w:val="18"/>
              </w:rPr>
              <w:t>u</w:t>
            </w:r>
            <w:r w:rsidRPr="00542AD3">
              <w:rPr>
                <w:rFonts w:ascii="Arial" w:hAnsi="Arial" w:cs="Arial"/>
                <w:bCs/>
                <w:sz w:val="18"/>
                <w:szCs w:val="18"/>
              </w:rPr>
              <w:t>waga uwzględni</w:t>
            </w:r>
            <w:r w:rsidR="007A109F" w:rsidRPr="00542AD3">
              <w:rPr>
                <w:rFonts w:ascii="Arial" w:hAnsi="Arial" w:cs="Arial"/>
                <w:bCs/>
                <w:sz w:val="18"/>
                <w:szCs w:val="18"/>
              </w:rPr>
              <w:t>ona.</w:t>
            </w:r>
          </w:p>
          <w:p w14:paraId="2675CE35" w14:textId="77777777" w:rsidR="00451987" w:rsidRPr="00542AD3" w:rsidRDefault="00451987" w:rsidP="00451987">
            <w:pPr>
              <w:rPr>
                <w:rFonts w:ascii="Arial" w:hAnsi="Arial" w:cs="Arial"/>
                <w:bCs/>
                <w:sz w:val="18"/>
                <w:szCs w:val="18"/>
              </w:rPr>
            </w:pPr>
          </w:p>
          <w:p w14:paraId="10749DCD" w14:textId="77777777" w:rsidR="00451987" w:rsidRPr="00542AD3" w:rsidRDefault="00451987" w:rsidP="00451987">
            <w:pPr>
              <w:rPr>
                <w:rFonts w:ascii="Arial" w:hAnsi="Arial" w:cs="Arial"/>
                <w:bCs/>
                <w:sz w:val="18"/>
                <w:szCs w:val="18"/>
              </w:rPr>
            </w:pPr>
          </w:p>
          <w:p w14:paraId="64D66D14" w14:textId="77777777" w:rsidR="00451987" w:rsidRPr="00542AD3" w:rsidRDefault="00451987" w:rsidP="00451987">
            <w:pPr>
              <w:rPr>
                <w:rFonts w:ascii="Arial" w:hAnsi="Arial" w:cs="Arial"/>
                <w:bCs/>
                <w:sz w:val="18"/>
                <w:szCs w:val="18"/>
              </w:rPr>
            </w:pPr>
          </w:p>
          <w:p w14:paraId="11238D88" w14:textId="77777777" w:rsidR="00451987" w:rsidRPr="00542AD3" w:rsidRDefault="00451987" w:rsidP="00451987">
            <w:pPr>
              <w:rPr>
                <w:rFonts w:ascii="Arial" w:hAnsi="Arial" w:cs="Arial"/>
                <w:bCs/>
                <w:sz w:val="18"/>
                <w:szCs w:val="18"/>
              </w:rPr>
            </w:pPr>
          </w:p>
          <w:p w14:paraId="1BF95826" w14:textId="77777777" w:rsidR="00451987" w:rsidRPr="00542AD3" w:rsidRDefault="00451987" w:rsidP="00451987">
            <w:pPr>
              <w:rPr>
                <w:rFonts w:ascii="Arial" w:hAnsi="Arial" w:cs="Arial"/>
                <w:bCs/>
                <w:sz w:val="18"/>
                <w:szCs w:val="18"/>
              </w:rPr>
            </w:pPr>
          </w:p>
          <w:p w14:paraId="47B7770E" w14:textId="77777777" w:rsidR="00451987" w:rsidRPr="00542AD3" w:rsidRDefault="00451987" w:rsidP="00451987">
            <w:pPr>
              <w:rPr>
                <w:rFonts w:ascii="Arial" w:hAnsi="Arial" w:cs="Arial"/>
                <w:bCs/>
                <w:sz w:val="18"/>
                <w:szCs w:val="18"/>
              </w:rPr>
            </w:pPr>
          </w:p>
          <w:p w14:paraId="645F3857" w14:textId="77777777" w:rsidR="00451987" w:rsidRPr="00542AD3" w:rsidRDefault="00451987" w:rsidP="00451987">
            <w:pPr>
              <w:rPr>
                <w:rFonts w:ascii="Arial" w:hAnsi="Arial" w:cs="Arial"/>
                <w:bCs/>
                <w:sz w:val="18"/>
                <w:szCs w:val="18"/>
              </w:rPr>
            </w:pPr>
          </w:p>
          <w:p w14:paraId="34013CCB" w14:textId="77777777" w:rsidR="00451987" w:rsidRPr="00542AD3" w:rsidRDefault="00451987" w:rsidP="00451987">
            <w:pPr>
              <w:rPr>
                <w:rFonts w:ascii="Arial" w:hAnsi="Arial" w:cs="Arial"/>
                <w:bCs/>
                <w:sz w:val="18"/>
                <w:szCs w:val="18"/>
              </w:rPr>
            </w:pPr>
          </w:p>
          <w:p w14:paraId="2E8613C2" w14:textId="77777777" w:rsidR="00451987" w:rsidRPr="00542AD3" w:rsidRDefault="00451987" w:rsidP="00451987">
            <w:pPr>
              <w:rPr>
                <w:rFonts w:ascii="Arial" w:hAnsi="Arial" w:cs="Arial"/>
                <w:bCs/>
                <w:sz w:val="18"/>
                <w:szCs w:val="18"/>
              </w:rPr>
            </w:pPr>
          </w:p>
          <w:p w14:paraId="68B0D569" w14:textId="77777777" w:rsidR="00451987" w:rsidRPr="00542AD3" w:rsidRDefault="00451987" w:rsidP="00451987">
            <w:pPr>
              <w:rPr>
                <w:rFonts w:ascii="Arial" w:hAnsi="Arial" w:cs="Arial"/>
                <w:bCs/>
                <w:sz w:val="18"/>
                <w:szCs w:val="18"/>
              </w:rPr>
            </w:pPr>
          </w:p>
          <w:p w14:paraId="62F8187A" w14:textId="56381C6A" w:rsidR="00451987" w:rsidRPr="00542AD3" w:rsidRDefault="00451987" w:rsidP="00451987">
            <w:pPr>
              <w:rPr>
                <w:rFonts w:ascii="Arial" w:hAnsi="Arial" w:cs="Arial"/>
                <w:bCs/>
                <w:sz w:val="18"/>
                <w:szCs w:val="18"/>
              </w:rPr>
            </w:pPr>
            <w:r w:rsidRPr="00542AD3">
              <w:rPr>
                <w:rFonts w:ascii="Arial" w:hAnsi="Arial" w:cs="Arial"/>
                <w:bCs/>
                <w:sz w:val="18"/>
                <w:szCs w:val="18"/>
              </w:rPr>
              <w:t>Ad. 3</w:t>
            </w:r>
            <w:r w:rsidR="00B22ECD" w:rsidRPr="00542AD3">
              <w:rPr>
                <w:rFonts w:ascii="Arial" w:hAnsi="Arial" w:cs="Arial"/>
                <w:bCs/>
                <w:sz w:val="18"/>
                <w:szCs w:val="18"/>
              </w:rPr>
              <w:t>)</w:t>
            </w:r>
            <w:r w:rsidRPr="00542AD3">
              <w:rPr>
                <w:rFonts w:ascii="Arial" w:hAnsi="Arial" w:cs="Arial"/>
                <w:bCs/>
                <w:sz w:val="18"/>
                <w:szCs w:val="18"/>
              </w:rPr>
              <w:t xml:space="preserve"> </w:t>
            </w:r>
            <w:r w:rsidR="00B22ECD" w:rsidRPr="00542AD3">
              <w:rPr>
                <w:rFonts w:ascii="Arial" w:hAnsi="Arial" w:cs="Arial"/>
                <w:bCs/>
                <w:sz w:val="18"/>
                <w:szCs w:val="18"/>
              </w:rPr>
              <w:t>u</w:t>
            </w:r>
            <w:r w:rsidRPr="00542AD3">
              <w:rPr>
                <w:rFonts w:ascii="Arial" w:hAnsi="Arial" w:cs="Arial"/>
                <w:bCs/>
                <w:sz w:val="18"/>
                <w:szCs w:val="18"/>
              </w:rPr>
              <w:t>waga</w:t>
            </w:r>
            <w:r w:rsidR="00C072A9" w:rsidRPr="00542AD3">
              <w:rPr>
                <w:rFonts w:ascii="Arial" w:hAnsi="Arial" w:cs="Arial"/>
                <w:bCs/>
                <w:sz w:val="18"/>
                <w:szCs w:val="18"/>
              </w:rPr>
              <w:t xml:space="preserve"> nieuwzględniona</w:t>
            </w:r>
            <w:r w:rsidR="00B22ECD" w:rsidRPr="00542AD3">
              <w:rPr>
                <w:rFonts w:ascii="Arial" w:hAnsi="Arial" w:cs="Arial"/>
                <w:bCs/>
                <w:sz w:val="18"/>
                <w:szCs w:val="18"/>
              </w:rPr>
              <w:t xml:space="preserve"> -p</w:t>
            </w:r>
            <w:r w:rsidR="00C072A9" w:rsidRPr="00542AD3">
              <w:rPr>
                <w:rFonts w:ascii="Arial" w:hAnsi="Arial" w:cs="Arial"/>
                <w:bCs/>
                <w:sz w:val="18"/>
                <w:szCs w:val="18"/>
              </w:rPr>
              <w:t xml:space="preserve">ropozycja wyodrębnienia sterylizacji do oddzielnego punktu ma charakter redakcyjny, a jej przyjęcie nie wpływa na merytoryczną treść załącznika. </w:t>
            </w:r>
          </w:p>
          <w:p w14:paraId="62CFD969" w14:textId="77777777" w:rsidR="00451987" w:rsidRPr="00542AD3" w:rsidRDefault="00451987" w:rsidP="00451987">
            <w:pPr>
              <w:rPr>
                <w:rFonts w:ascii="Arial" w:hAnsi="Arial" w:cs="Arial"/>
                <w:bCs/>
                <w:sz w:val="18"/>
                <w:szCs w:val="18"/>
              </w:rPr>
            </w:pPr>
          </w:p>
          <w:p w14:paraId="67DE24B4" w14:textId="77777777" w:rsidR="00451987" w:rsidRPr="00542AD3" w:rsidRDefault="00451987" w:rsidP="00451987">
            <w:pPr>
              <w:rPr>
                <w:rFonts w:ascii="Arial" w:hAnsi="Arial" w:cs="Arial"/>
                <w:bCs/>
                <w:sz w:val="18"/>
                <w:szCs w:val="18"/>
              </w:rPr>
            </w:pPr>
          </w:p>
          <w:p w14:paraId="4C0B8B80" w14:textId="77777777" w:rsidR="00B22ECD" w:rsidRPr="00542AD3" w:rsidRDefault="00B22ECD" w:rsidP="00451987">
            <w:pPr>
              <w:rPr>
                <w:rFonts w:ascii="Arial" w:hAnsi="Arial" w:cs="Arial"/>
                <w:bCs/>
                <w:sz w:val="18"/>
                <w:szCs w:val="18"/>
              </w:rPr>
            </w:pPr>
          </w:p>
          <w:p w14:paraId="4E75963B" w14:textId="3F1B4524" w:rsidR="00451987" w:rsidRPr="00542AD3" w:rsidRDefault="00451987" w:rsidP="00451987">
            <w:pPr>
              <w:rPr>
                <w:rFonts w:ascii="Arial" w:hAnsi="Arial" w:cs="Arial"/>
                <w:bCs/>
                <w:sz w:val="18"/>
                <w:szCs w:val="18"/>
              </w:rPr>
            </w:pPr>
            <w:r w:rsidRPr="00542AD3">
              <w:rPr>
                <w:rFonts w:ascii="Arial" w:hAnsi="Arial" w:cs="Arial"/>
                <w:bCs/>
                <w:sz w:val="18"/>
                <w:szCs w:val="18"/>
              </w:rPr>
              <w:t>Ad. 3.3</w:t>
            </w:r>
            <w:r w:rsidR="00B22ECD" w:rsidRPr="00542AD3">
              <w:rPr>
                <w:rFonts w:ascii="Arial" w:hAnsi="Arial" w:cs="Arial"/>
                <w:bCs/>
                <w:sz w:val="18"/>
                <w:szCs w:val="18"/>
              </w:rPr>
              <w:t>) u</w:t>
            </w:r>
            <w:r w:rsidRPr="00542AD3">
              <w:rPr>
                <w:rFonts w:ascii="Arial" w:hAnsi="Arial" w:cs="Arial"/>
                <w:bCs/>
                <w:sz w:val="18"/>
                <w:szCs w:val="18"/>
              </w:rPr>
              <w:t>waga</w:t>
            </w:r>
            <w:r w:rsidR="00B22ECD" w:rsidRPr="00542AD3">
              <w:rPr>
                <w:rFonts w:ascii="Arial" w:hAnsi="Arial" w:cs="Arial"/>
                <w:bCs/>
                <w:sz w:val="18"/>
                <w:szCs w:val="18"/>
              </w:rPr>
              <w:t xml:space="preserve"> uwzględniona.</w:t>
            </w:r>
          </w:p>
          <w:p w14:paraId="5518EE8B" w14:textId="534C360E" w:rsidR="00B22ECD" w:rsidRPr="00542AD3" w:rsidRDefault="00B22ECD" w:rsidP="00451987">
            <w:pPr>
              <w:rPr>
                <w:rFonts w:ascii="Arial" w:hAnsi="Arial" w:cs="Arial"/>
                <w:bCs/>
                <w:sz w:val="18"/>
                <w:szCs w:val="18"/>
              </w:rPr>
            </w:pPr>
            <w:r w:rsidRPr="00542AD3">
              <w:rPr>
                <w:rFonts w:ascii="Arial" w:hAnsi="Arial" w:cs="Arial"/>
                <w:bCs/>
                <w:sz w:val="18"/>
                <w:szCs w:val="18"/>
              </w:rPr>
              <w:t>Przepis w tym zakresie został przeredagowany.</w:t>
            </w:r>
          </w:p>
          <w:p w14:paraId="2FF9E71A" w14:textId="77777777" w:rsidR="00D31965" w:rsidRPr="00542AD3" w:rsidRDefault="00D31965" w:rsidP="00451987">
            <w:pPr>
              <w:rPr>
                <w:rFonts w:ascii="Arial" w:hAnsi="Arial" w:cs="Arial"/>
                <w:bCs/>
                <w:sz w:val="18"/>
                <w:szCs w:val="18"/>
              </w:rPr>
            </w:pPr>
          </w:p>
          <w:p w14:paraId="7F4F3697" w14:textId="24B89C96" w:rsidR="00451987" w:rsidRPr="00542AD3" w:rsidRDefault="00451987" w:rsidP="00451987">
            <w:pPr>
              <w:rPr>
                <w:rFonts w:ascii="Arial" w:hAnsi="Arial" w:cs="Arial"/>
                <w:bCs/>
                <w:sz w:val="18"/>
                <w:szCs w:val="18"/>
              </w:rPr>
            </w:pPr>
            <w:r w:rsidRPr="00542AD3">
              <w:rPr>
                <w:rFonts w:ascii="Arial" w:hAnsi="Arial" w:cs="Arial"/>
                <w:bCs/>
                <w:sz w:val="18"/>
                <w:szCs w:val="18"/>
              </w:rPr>
              <w:t>Ad. 3.4</w:t>
            </w:r>
            <w:r w:rsidR="00B22ECD" w:rsidRPr="00542AD3">
              <w:rPr>
                <w:rFonts w:ascii="Arial" w:hAnsi="Arial" w:cs="Arial"/>
                <w:bCs/>
                <w:sz w:val="18"/>
                <w:szCs w:val="18"/>
              </w:rPr>
              <w:t>)</w:t>
            </w:r>
            <w:r w:rsidRPr="00542AD3">
              <w:rPr>
                <w:rFonts w:ascii="Arial" w:hAnsi="Arial" w:cs="Arial"/>
                <w:bCs/>
                <w:sz w:val="18"/>
                <w:szCs w:val="18"/>
              </w:rPr>
              <w:t xml:space="preserve"> </w:t>
            </w:r>
            <w:r w:rsidR="00CD1531" w:rsidRPr="00542AD3">
              <w:rPr>
                <w:rFonts w:ascii="Arial" w:hAnsi="Arial" w:cs="Arial"/>
                <w:bCs/>
                <w:sz w:val="18"/>
                <w:szCs w:val="18"/>
              </w:rPr>
              <w:t>u</w:t>
            </w:r>
            <w:r w:rsidRPr="00542AD3">
              <w:rPr>
                <w:rFonts w:ascii="Arial" w:hAnsi="Arial" w:cs="Arial"/>
                <w:bCs/>
                <w:sz w:val="18"/>
                <w:szCs w:val="18"/>
              </w:rPr>
              <w:t xml:space="preserve">waga </w:t>
            </w:r>
            <w:r w:rsidR="00CD1531" w:rsidRPr="00542AD3">
              <w:rPr>
                <w:rFonts w:ascii="Arial" w:hAnsi="Arial" w:cs="Arial"/>
                <w:bCs/>
                <w:sz w:val="18"/>
                <w:szCs w:val="18"/>
              </w:rPr>
              <w:t>uwzględniona.</w:t>
            </w:r>
          </w:p>
          <w:p w14:paraId="1EEF471D" w14:textId="77777777" w:rsidR="00D31965" w:rsidRPr="00542AD3" w:rsidRDefault="00D31965" w:rsidP="00451987">
            <w:pPr>
              <w:rPr>
                <w:rFonts w:ascii="Arial" w:hAnsi="Arial" w:cs="Arial"/>
                <w:bCs/>
                <w:sz w:val="18"/>
                <w:szCs w:val="18"/>
              </w:rPr>
            </w:pPr>
          </w:p>
          <w:p w14:paraId="641C4B11" w14:textId="77777777" w:rsidR="00D31965" w:rsidRPr="00542AD3" w:rsidRDefault="00D31965" w:rsidP="00451987">
            <w:pPr>
              <w:rPr>
                <w:rFonts w:ascii="Arial" w:hAnsi="Arial" w:cs="Arial"/>
                <w:bCs/>
                <w:sz w:val="18"/>
                <w:szCs w:val="18"/>
              </w:rPr>
            </w:pPr>
          </w:p>
          <w:p w14:paraId="1211B06E" w14:textId="62A9561F" w:rsidR="00451987" w:rsidRPr="00542AD3" w:rsidRDefault="00451987" w:rsidP="00CD1531">
            <w:pPr>
              <w:rPr>
                <w:rFonts w:ascii="Arial" w:hAnsi="Arial" w:cs="Arial"/>
                <w:bCs/>
                <w:sz w:val="18"/>
                <w:szCs w:val="18"/>
              </w:rPr>
            </w:pPr>
            <w:r w:rsidRPr="00542AD3">
              <w:rPr>
                <w:rFonts w:ascii="Arial" w:hAnsi="Arial" w:cs="Arial"/>
                <w:bCs/>
                <w:sz w:val="18"/>
                <w:szCs w:val="18"/>
              </w:rPr>
              <w:t>Ad. 3.5</w:t>
            </w:r>
            <w:r w:rsidR="00CD1531" w:rsidRPr="00542AD3">
              <w:rPr>
                <w:rFonts w:ascii="Arial" w:hAnsi="Arial" w:cs="Arial"/>
                <w:bCs/>
                <w:sz w:val="18"/>
                <w:szCs w:val="18"/>
              </w:rPr>
              <w:t>) u</w:t>
            </w:r>
            <w:r w:rsidRPr="00542AD3">
              <w:rPr>
                <w:rFonts w:ascii="Arial" w:hAnsi="Arial" w:cs="Arial"/>
                <w:bCs/>
                <w:sz w:val="18"/>
                <w:szCs w:val="18"/>
              </w:rPr>
              <w:t xml:space="preserve">waga </w:t>
            </w:r>
            <w:r w:rsidR="00CD1531" w:rsidRPr="00542AD3">
              <w:rPr>
                <w:rFonts w:ascii="Arial" w:hAnsi="Arial" w:cs="Arial"/>
                <w:bCs/>
                <w:sz w:val="18"/>
                <w:szCs w:val="18"/>
              </w:rPr>
              <w:t>uwzględniona.</w:t>
            </w:r>
          </w:p>
          <w:p w14:paraId="37A15AD3" w14:textId="77777777" w:rsidR="003F385B" w:rsidRPr="00542AD3" w:rsidRDefault="003F385B" w:rsidP="00CD1531">
            <w:pPr>
              <w:rPr>
                <w:rFonts w:ascii="Arial" w:hAnsi="Arial" w:cs="Arial"/>
                <w:bCs/>
                <w:sz w:val="18"/>
                <w:szCs w:val="18"/>
              </w:rPr>
            </w:pPr>
          </w:p>
          <w:p w14:paraId="63A4F7DB" w14:textId="6D9992CB" w:rsidR="00EE47D7" w:rsidRPr="00542AD3" w:rsidRDefault="00EE47D7" w:rsidP="00CD1531">
            <w:pPr>
              <w:rPr>
                <w:rFonts w:ascii="Arial" w:hAnsi="Arial" w:cs="Arial"/>
                <w:bCs/>
                <w:sz w:val="18"/>
                <w:szCs w:val="18"/>
              </w:rPr>
            </w:pPr>
            <w:r w:rsidRPr="00542AD3">
              <w:rPr>
                <w:rFonts w:ascii="Arial" w:hAnsi="Arial" w:cs="Arial"/>
                <w:bCs/>
                <w:sz w:val="18"/>
                <w:szCs w:val="18"/>
              </w:rPr>
              <w:t>Przepisy w tym zakresie zostały przeredagowane.</w:t>
            </w:r>
          </w:p>
          <w:p w14:paraId="4BAA376A" w14:textId="77777777" w:rsidR="00451987" w:rsidRPr="00542AD3" w:rsidRDefault="00451987" w:rsidP="00451987">
            <w:pPr>
              <w:rPr>
                <w:rFonts w:ascii="Arial" w:hAnsi="Arial" w:cs="Arial"/>
                <w:bCs/>
                <w:sz w:val="18"/>
                <w:szCs w:val="18"/>
              </w:rPr>
            </w:pPr>
          </w:p>
          <w:p w14:paraId="5C1CB3F9" w14:textId="5AB5169D" w:rsidR="00451987" w:rsidRPr="00542AD3" w:rsidRDefault="00451987" w:rsidP="00451987">
            <w:pPr>
              <w:rPr>
                <w:rFonts w:ascii="Arial" w:hAnsi="Arial" w:cs="Arial"/>
                <w:bCs/>
                <w:sz w:val="18"/>
                <w:szCs w:val="18"/>
              </w:rPr>
            </w:pPr>
            <w:r w:rsidRPr="00542AD3">
              <w:rPr>
                <w:rFonts w:ascii="Arial" w:hAnsi="Arial" w:cs="Arial"/>
                <w:bCs/>
                <w:sz w:val="18"/>
                <w:szCs w:val="18"/>
              </w:rPr>
              <w:t>Ad. 3.6</w:t>
            </w:r>
            <w:r w:rsidR="006F4EC7" w:rsidRPr="00542AD3">
              <w:rPr>
                <w:rFonts w:ascii="Arial" w:hAnsi="Arial" w:cs="Arial"/>
                <w:bCs/>
                <w:sz w:val="18"/>
                <w:szCs w:val="18"/>
              </w:rPr>
              <w:t xml:space="preserve">) </w:t>
            </w:r>
            <w:r w:rsidRPr="00542AD3">
              <w:rPr>
                <w:rFonts w:ascii="Arial" w:hAnsi="Arial" w:cs="Arial"/>
                <w:bCs/>
                <w:sz w:val="18"/>
                <w:szCs w:val="18"/>
              </w:rPr>
              <w:t xml:space="preserve">uwaga </w:t>
            </w:r>
            <w:r w:rsidR="006F4EC7" w:rsidRPr="00542AD3">
              <w:rPr>
                <w:rFonts w:ascii="Arial" w:hAnsi="Arial" w:cs="Arial"/>
                <w:bCs/>
                <w:sz w:val="18"/>
                <w:szCs w:val="18"/>
              </w:rPr>
              <w:t xml:space="preserve">częściowo </w:t>
            </w:r>
            <w:r w:rsidR="00EE47D7" w:rsidRPr="00542AD3">
              <w:rPr>
                <w:rFonts w:ascii="Arial" w:hAnsi="Arial" w:cs="Arial"/>
                <w:bCs/>
                <w:sz w:val="18"/>
                <w:szCs w:val="18"/>
              </w:rPr>
              <w:t>uwzględniona</w:t>
            </w:r>
            <w:r w:rsidR="006F4EC7" w:rsidRPr="00542AD3">
              <w:rPr>
                <w:rFonts w:ascii="Arial" w:hAnsi="Arial" w:cs="Arial"/>
                <w:bCs/>
                <w:sz w:val="18"/>
                <w:szCs w:val="18"/>
              </w:rPr>
              <w:t xml:space="preserve"> poprzez zastąpienie testu biuretowego testem do wykrywania pozostałości zanieczyszczeń białkowych.</w:t>
            </w:r>
          </w:p>
          <w:p w14:paraId="01C399AD" w14:textId="70317AAC" w:rsidR="00451987" w:rsidRPr="00542AD3" w:rsidRDefault="00451987" w:rsidP="00451987">
            <w:pPr>
              <w:rPr>
                <w:rFonts w:ascii="Arial" w:hAnsi="Arial" w:cs="Arial"/>
                <w:bCs/>
                <w:sz w:val="18"/>
                <w:szCs w:val="18"/>
              </w:rPr>
            </w:pPr>
          </w:p>
          <w:p w14:paraId="0DA2F149" w14:textId="227D1007" w:rsidR="00451987" w:rsidRPr="00542AD3" w:rsidRDefault="006F4EC7" w:rsidP="00451987">
            <w:pPr>
              <w:rPr>
                <w:rFonts w:ascii="Arial" w:hAnsi="Arial" w:cs="Arial"/>
                <w:bCs/>
                <w:sz w:val="18"/>
                <w:szCs w:val="18"/>
              </w:rPr>
            </w:pPr>
            <w:r w:rsidRPr="00542AD3">
              <w:rPr>
                <w:rFonts w:ascii="Arial" w:hAnsi="Arial" w:cs="Arial"/>
                <w:bCs/>
                <w:sz w:val="18"/>
                <w:szCs w:val="18"/>
              </w:rPr>
              <w:t>A</w:t>
            </w:r>
            <w:r w:rsidR="00451987" w:rsidRPr="00542AD3">
              <w:rPr>
                <w:rFonts w:ascii="Arial" w:hAnsi="Arial" w:cs="Arial"/>
                <w:bCs/>
                <w:sz w:val="18"/>
                <w:szCs w:val="18"/>
              </w:rPr>
              <w:t>d. 3.7</w:t>
            </w:r>
            <w:r w:rsidRPr="00542AD3">
              <w:rPr>
                <w:rFonts w:ascii="Arial" w:hAnsi="Arial" w:cs="Arial"/>
                <w:bCs/>
                <w:sz w:val="18"/>
                <w:szCs w:val="18"/>
              </w:rPr>
              <w:t>)</w:t>
            </w:r>
            <w:r w:rsidR="00451987" w:rsidRPr="00542AD3">
              <w:rPr>
                <w:rFonts w:ascii="Arial" w:hAnsi="Arial" w:cs="Arial"/>
                <w:bCs/>
                <w:sz w:val="18"/>
                <w:szCs w:val="18"/>
              </w:rPr>
              <w:t xml:space="preserve"> </w:t>
            </w:r>
            <w:r w:rsidRPr="00542AD3">
              <w:rPr>
                <w:rFonts w:ascii="Arial" w:hAnsi="Arial" w:cs="Arial"/>
                <w:bCs/>
                <w:sz w:val="18"/>
                <w:szCs w:val="18"/>
              </w:rPr>
              <w:t>u</w:t>
            </w:r>
            <w:r w:rsidR="00451987" w:rsidRPr="00542AD3">
              <w:rPr>
                <w:rFonts w:ascii="Arial" w:hAnsi="Arial" w:cs="Arial"/>
                <w:bCs/>
                <w:sz w:val="18"/>
                <w:szCs w:val="18"/>
              </w:rPr>
              <w:t xml:space="preserve">waga </w:t>
            </w:r>
            <w:r w:rsidR="001B0516" w:rsidRPr="00542AD3">
              <w:rPr>
                <w:rFonts w:ascii="Arial" w:hAnsi="Arial" w:cs="Arial"/>
                <w:bCs/>
                <w:sz w:val="18"/>
                <w:szCs w:val="18"/>
              </w:rPr>
              <w:t>uwzględniona.</w:t>
            </w:r>
          </w:p>
          <w:p w14:paraId="51E22005" w14:textId="77777777" w:rsidR="001B0516" w:rsidRPr="00542AD3" w:rsidRDefault="001B0516" w:rsidP="00451987">
            <w:pPr>
              <w:rPr>
                <w:rFonts w:ascii="Arial" w:hAnsi="Arial" w:cs="Arial"/>
                <w:bCs/>
                <w:sz w:val="18"/>
                <w:szCs w:val="18"/>
              </w:rPr>
            </w:pPr>
          </w:p>
          <w:p w14:paraId="3F0F459A" w14:textId="77777777" w:rsidR="00451987" w:rsidRPr="00542AD3" w:rsidRDefault="00451987" w:rsidP="00451987">
            <w:pPr>
              <w:rPr>
                <w:rFonts w:ascii="Arial" w:hAnsi="Arial" w:cs="Arial"/>
                <w:bCs/>
                <w:sz w:val="18"/>
                <w:szCs w:val="18"/>
              </w:rPr>
            </w:pPr>
          </w:p>
          <w:p w14:paraId="1216327A" w14:textId="06AE9E5E" w:rsidR="00DC30F1" w:rsidRPr="00542AD3" w:rsidRDefault="00451987" w:rsidP="00451987">
            <w:pPr>
              <w:rPr>
                <w:rFonts w:ascii="Arial" w:hAnsi="Arial" w:cs="Arial"/>
                <w:bCs/>
                <w:sz w:val="18"/>
                <w:szCs w:val="18"/>
              </w:rPr>
            </w:pPr>
            <w:r w:rsidRPr="00542AD3">
              <w:rPr>
                <w:rFonts w:ascii="Arial" w:hAnsi="Arial" w:cs="Arial"/>
                <w:bCs/>
                <w:sz w:val="18"/>
                <w:szCs w:val="18"/>
              </w:rPr>
              <w:t>Ad. 4</w:t>
            </w:r>
            <w:r w:rsidR="001B0516" w:rsidRPr="00542AD3">
              <w:rPr>
                <w:rFonts w:ascii="Arial" w:hAnsi="Arial" w:cs="Arial"/>
                <w:bCs/>
                <w:sz w:val="18"/>
                <w:szCs w:val="18"/>
              </w:rPr>
              <w:t xml:space="preserve">) </w:t>
            </w:r>
            <w:r w:rsidR="00DC30F1" w:rsidRPr="00542AD3">
              <w:rPr>
                <w:rFonts w:ascii="Arial" w:hAnsi="Arial" w:cs="Arial"/>
                <w:bCs/>
                <w:sz w:val="18"/>
                <w:szCs w:val="18"/>
              </w:rPr>
              <w:t xml:space="preserve"> </w:t>
            </w:r>
            <w:r w:rsidR="001B0516" w:rsidRPr="00542AD3">
              <w:rPr>
                <w:rFonts w:ascii="Arial" w:hAnsi="Arial" w:cs="Arial"/>
                <w:bCs/>
                <w:sz w:val="18"/>
                <w:szCs w:val="18"/>
              </w:rPr>
              <w:t>u</w:t>
            </w:r>
            <w:r w:rsidR="00DC30F1" w:rsidRPr="00542AD3">
              <w:rPr>
                <w:rFonts w:ascii="Arial" w:hAnsi="Arial" w:cs="Arial"/>
                <w:bCs/>
                <w:sz w:val="18"/>
                <w:szCs w:val="18"/>
              </w:rPr>
              <w:t xml:space="preserve">waga częściowo uwzględniona. </w:t>
            </w:r>
          </w:p>
          <w:p w14:paraId="0DFEBEAD" w14:textId="77777777" w:rsidR="001B0516" w:rsidRPr="00542AD3" w:rsidRDefault="001B0516" w:rsidP="00451987">
            <w:pPr>
              <w:rPr>
                <w:rFonts w:ascii="Arial" w:hAnsi="Arial" w:cs="Arial"/>
                <w:bCs/>
                <w:sz w:val="18"/>
                <w:szCs w:val="18"/>
              </w:rPr>
            </w:pPr>
          </w:p>
          <w:p w14:paraId="70C31BDD" w14:textId="44262BD7" w:rsidR="00DC30F1" w:rsidRPr="00542AD3" w:rsidRDefault="00DC30F1" w:rsidP="00451987">
            <w:pPr>
              <w:rPr>
                <w:rFonts w:ascii="Arial" w:hAnsi="Arial" w:cs="Arial"/>
                <w:bCs/>
                <w:sz w:val="18"/>
                <w:szCs w:val="18"/>
              </w:rPr>
            </w:pPr>
            <w:r w:rsidRPr="00542AD3">
              <w:rPr>
                <w:rFonts w:ascii="Arial" w:hAnsi="Arial" w:cs="Arial"/>
                <w:bCs/>
                <w:sz w:val="18"/>
                <w:szCs w:val="18"/>
              </w:rPr>
              <w:t>Dodano czynność „Wykonywanie sterylizacji wysoko i niskotemperaturowej”, natomiast nie ma potrzeby wyodrębniania jej do oddzielnego pkt dot. wyłącznie sterylizacji.</w:t>
            </w:r>
          </w:p>
          <w:p w14:paraId="2EA4A52E" w14:textId="77777777" w:rsidR="00451987" w:rsidRPr="00542AD3" w:rsidRDefault="00451987" w:rsidP="00451987">
            <w:pPr>
              <w:rPr>
                <w:rFonts w:ascii="Arial" w:hAnsi="Arial" w:cs="Arial"/>
                <w:bCs/>
                <w:sz w:val="18"/>
                <w:szCs w:val="18"/>
              </w:rPr>
            </w:pPr>
          </w:p>
          <w:p w14:paraId="7D619732" w14:textId="44AFFA50" w:rsidR="00451987" w:rsidRPr="00542AD3" w:rsidRDefault="00C072A9" w:rsidP="00451987">
            <w:pPr>
              <w:rPr>
                <w:rFonts w:ascii="Arial" w:hAnsi="Arial" w:cs="Arial"/>
                <w:bCs/>
                <w:sz w:val="18"/>
                <w:szCs w:val="18"/>
              </w:rPr>
            </w:pPr>
            <w:r w:rsidRPr="00542AD3">
              <w:rPr>
                <w:rFonts w:ascii="Arial" w:hAnsi="Arial" w:cs="Arial"/>
                <w:bCs/>
                <w:sz w:val="18"/>
                <w:szCs w:val="18"/>
              </w:rPr>
              <w:t>Ad. 4.1</w:t>
            </w:r>
            <w:r w:rsidR="001B0516" w:rsidRPr="00542AD3">
              <w:rPr>
                <w:rFonts w:ascii="Arial" w:hAnsi="Arial" w:cs="Arial"/>
                <w:bCs/>
                <w:sz w:val="18"/>
                <w:szCs w:val="18"/>
              </w:rPr>
              <w:t>)</w:t>
            </w:r>
            <w:r w:rsidRPr="00542AD3">
              <w:rPr>
                <w:rFonts w:ascii="Arial" w:hAnsi="Arial" w:cs="Arial"/>
                <w:bCs/>
                <w:sz w:val="18"/>
                <w:szCs w:val="18"/>
              </w:rPr>
              <w:t xml:space="preserve"> </w:t>
            </w:r>
            <w:r w:rsidR="001B0516" w:rsidRPr="00542AD3">
              <w:rPr>
                <w:rFonts w:ascii="Arial" w:hAnsi="Arial" w:cs="Arial"/>
                <w:bCs/>
                <w:sz w:val="18"/>
                <w:szCs w:val="18"/>
              </w:rPr>
              <w:t>u</w:t>
            </w:r>
            <w:r w:rsidRPr="00542AD3">
              <w:rPr>
                <w:rFonts w:ascii="Arial" w:hAnsi="Arial" w:cs="Arial"/>
                <w:bCs/>
                <w:sz w:val="18"/>
                <w:szCs w:val="18"/>
              </w:rPr>
              <w:t>waga uwzględniona.</w:t>
            </w:r>
          </w:p>
          <w:p w14:paraId="23F24FED" w14:textId="77777777" w:rsidR="00451987" w:rsidRPr="00542AD3" w:rsidRDefault="00451987" w:rsidP="00451987">
            <w:pPr>
              <w:rPr>
                <w:rFonts w:ascii="Arial" w:hAnsi="Arial" w:cs="Arial"/>
                <w:bCs/>
                <w:sz w:val="18"/>
                <w:szCs w:val="18"/>
              </w:rPr>
            </w:pPr>
          </w:p>
          <w:p w14:paraId="72EDEE53" w14:textId="77777777" w:rsidR="000470DA" w:rsidRPr="00542AD3" w:rsidRDefault="00DC30F1" w:rsidP="00DC30F1">
            <w:pPr>
              <w:rPr>
                <w:rFonts w:ascii="Arial" w:hAnsi="Arial" w:cs="Arial"/>
                <w:bCs/>
                <w:sz w:val="18"/>
                <w:szCs w:val="18"/>
              </w:rPr>
            </w:pPr>
            <w:r w:rsidRPr="00542AD3">
              <w:rPr>
                <w:rFonts w:ascii="Arial" w:hAnsi="Arial" w:cs="Arial"/>
                <w:bCs/>
                <w:sz w:val="18"/>
                <w:szCs w:val="18"/>
              </w:rPr>
              <w:t>Ad. 4.2.</w:t>
            </w:r>
            <w:r w:rsidR="000F3393" w:rsidRPr="00542AD3">
              <w:rPr>
                <w:rFonts w:ascii="Arial" w:hAnsi="Arial" w:cs="Arial"/>
                <w:bCs/>
                <w:sz w:val="18"/>
                <w:szCs w:val="18"/>
              </w:rPr>
              <w:t xml:space="preserve"> i 4.3</w:t>
            </w:r>
            <w:r w:rsidR="001B0516" w:rsidRPr="00542AD3">
              <w:rPr>
                <w:rFonts w:ascii="Arial" w:hAnsi="Arial" w:cs="Arial"/>
                <w:bCs/>
                <w:sz w:val="18"/>
                <w:szCs w:val="18"/>
              </w:rPr>
              <w:t>)</w:t>
            </w:r>
            <w:r w:rsidRPr="00542AD3">
              <w:rPr>
                <w:rFonts w:ascii="Arial" w:hAnsi="Arial" w:cs="Arial"/>
                <w:bCs/>
                <w:sz w:val="18"/>
                <w:szCs w:val="18"/>
              </w:rPr>
              <w:t xml:space="preserve"> </w:t>
            </w:r>
            <w:r w:rsidR="001B0516" w:rsidRPr="00542AD3">
              <w:rPr>
                <w:rFonts w:ascii="Arial" w:hAnsi="Arial" w:cs="Arial"/>
                <w:bCs/>
                <w:sz w:val="18"/>
                <w:szCs w:val="18"/>
              </w:rPr>
              <w:t>u</w:t>
            </w:r>
            <w:r w:rsidRPr="00542AD3">
              <w:rPr>
                <w:rFonts w:ascii="Arial" w:hAnsi="Arial" w:cs="Arial"/>
                <w:bCs/>
                <w:sz w:val="18"/>
                <w:szCs w:val="18"/>
              </w:rPr>
              <w:t>wag</w:t>
            </w:r>
            <w:r w:rsidR="001B0516" w:rsidRPr="00542AD3">
              <w:rPr>
                <w:rFonts w:ascii="Arial" w:hAnsi="Arial" w:cs="Arial"/>
                <w:bCs/>
                <w:sz w:val="18"/>
                <w:szCs w:val="18"/>
              </w:rPr>
              <w:t>i</w:t>
            </w:r>
            <w:r w:rsidRPr="00542AD3">
              <w:rPr>
                <w:rFonts w:ascii="Arial" w:hAnsi="Arial" w:cs="Arial"/>
                <w:bCs/>
                <w:sz w:val="18"/>
                <w:szCs w:val="18"/>
              </w:rPr>
              <w:t xml:space="preserve"> nieuwzględnion</w:t>
            </w:r>
            <w:r w:rsidR="000470DA" w:rsidRPr="00542AD3">
              <w:rPr>
                <w:rFonts w:ascii="Arial" w:hAnsi="Arial" w:cs="Arial"/>
                <w:bCs/>
                <w:sz w:val="18"/>
                <w:szCs w:val="18"/>
              </w:rPr>
              <w:t>e.</w:t>
            </w:r>
          </w:p>
          <w:p w14:paraId="3A3A674C" w14:textId="77777777" w:rsidR="003F385B" w:rsidRPr="00542AD3" w:rsidRDefault="003F385B" w:rsidP="00DC30F1">
            <w:pPr>
              <w:rPr>
                <w:rFonts w:ascii="Arial" w:hAnsi="Arial" w:cs="Arial"/>
                <w:bCs/>
                <w:sz w:val="18"/>
                <w:szCs w:val="18"/>
              </w:rPr>
            </w:pPr>
          </w:p>
          <w:p w14:paraId="21F10D31" w14:textId="330DF9F1" w:rsidR="00451987" w:rsidRPr="00542AD3" w:rsidRDefault="000470DA" w:rsidP="00DC30F1">
            <w:pPr>
              <w:rPr>
                <w:rFonts w:ascii="Arial" w:hAnsi="Arial" w:cs="Arial"/>
                <w:bCs/>
                <w:sz w:val="18"/>
                <w:szCs w:val="18"/>
              </w:rPr>
            </w:pPr>
            <w:r w:rsidRPr="00542AD3">
              <w:rPr>
                <w:rFonts w:ascii="Arial" w:hAnsi="Arial" w:cs="Arial"/>
                <w:bCs/>
                <w:sz w:val="18"/>
                <w:szCs w:val="18"/>
              </w:rPr>
              <w:t>U</w:t>
            </w:r>
            <w:r w:rsidR="00DC30F1" w:rsidRPr="00542AD3">
              <w:rPr>
                <w:rFonts w:ascii="Arial" w:hAnsi="Arial" w:cs="Arial"/>
                <w:bCs/>
                <w:sz w:val="18"/>
                <w:szCs w:val="18"/>
              </w:rPr>
              <w:t>życie określenia „aparatura i sprzęt” służy ujednoliceniu nazewnictwa we wszystkich zał</w:t>
            </w:r>
            <w:r w:rsidR="001B0516" w:rsidRPr="00542AD3">
              <w:rPr>
                <w:rFonts w:ascii="Arial" w:hAnsi="Arial" w:cs="Arial"/>
                <w:bCs/>
                <w:sz w:val="18"/>
                <w:szCs w:val="18"/>
              </w:rPr>
              <w:t xml:space="preserve">ącznikach </w:t>
            </w:r>
            <w:r w:rsidR="00DC30F1" w:rsidRPr="00542AD3">
              <w:rPr>
                <w:rFonts w:ascii="Arial" w:hAnsi="Arial" w:cs="Arial"/>
                <w:bCs/>
                <w:sz w:val="18"/>
                <w:szCs w:val="18"/>
              </w:rPr>
              <w:t>do projektu rozporządzenia.</w:t>
            </w:r>
          </w:p>
          <w:p w14:paraId="18C048B2" w14:textId="77777777" w:rsidR="001B0516" w:rsidRPr="00542AD3" w:rsidRDefault="001B0516" w:rsidP="00DC30F1">
            <w:pPr>
              <w:rPr>
                <w:rFonts w:ascii="Arial" w:hAnsi="Arial" w:cs="Arial"/>
                <w:bCs/>
                <w:sz w:val="18"/>
                <w:szCs w:val="18"/>
              </w:rPr>
            </w:pPr>
          </w:p>
          <w:p w14:paraId="3793DF54" w14:textId="6BE80122" w:rsidR="00451987" w:rsidRPr="00542AD3" w:rsidRDefault="000F3393" w:rsidP="00451987">
            <w:pPr>
              <w:rPr>
                <w:rFonts w:ascii="Arial" w:hAnsi="Arial" w:cs="Arial"/>
                <w:bCs/>
                <w:sz w:val="18"/>
                <w:szCs w:val="18"/>
              </w:rPr>
            </w:pPr>
            <w:r w:rsidRPr="00542AD3">
              <w:rPr>
                <w:rFonts w:ascii="Arial" w:hAnsi="Arial" w:cs="Arial"/>
                <w:bCs/>
                <w:sz w:val="18"/>
                <w:szCs w:val="18"/>
              </w:rPr>
              <w:t>Ad. 4.4</w:t>
            </w:r>
            <w:r w:rsidR="001B0516" w:rsidRPr="00542AD3">
              <w:rPr>
                <w:rFonts w:ascii="Arial" w:hAnsi="Arial" w:cs="Arial"/>
                <w:bCs/>
                <w:sz w:val="18"/>
                <w:szCs w:val="18"/>
              </w:rPr>
              <w:t>)</w:t>
            </w:r>
            <w:r w:rsidRPr="00542AD3">
              <w:rPr>
                <w:rFonts w:ascii="Arial" w:hAnsi="Arial" w:cs="Arial"/>
                <w:bCs/>
                <w:sz w:val="18"/>
                <w:szCs w:val="18"/>
              </w:rPr>
              <w:t xml:space="preserve"> </w:t>
            </w:r>
            <w:r w:rsidR="001B0516" w:rsidRPr="00542AD3">
              <w:rPr>
                <w:rFonts w:ascii="Arial" w:hAnsi="Arial" w:cs="Arial"/>
                <w:bCs/>
                <w:sz w:val="18"/>
                <w:szCs w:val="18"/>
              </w:rPr>
              <w:t>u</w:t>
            </w:r>
            <w:r w:rsidRPr="00542AD3">
              <w:rPr>
                <w:rFonts w:ascii="Arial" w:hAnsi="Arial" w:cs="Arial"/>
                <w:bCs/>
                <w:sz w:val="18"/>
                <w:szCs w:val="18"/>
              </w:rPr>
              <w:t>waga uwzględniona.</w:t>
            </w:r>
          </w:p>
          <w:p w14:paraId="55BF2571" w14:textId="77777777" w:rsidR="000F3393" w:rsidRPr="00542AD3" w:rsidRDefault="000F3393" w:rsidP="00451987">
            <w:pPr>
              <w:rPr>
                <w:rFonts w:ascii="Arial" w:hAnsi="Arial" w:cs="Arial"/>
                <w:bCs/>
                <w:sz w:val="18"/>
                <w:szCs w:val="18"/>
              </w:rPr>
            </w:pPr>
          </w:p>
          <w:p w14:paraId="223DDD16" w14:textId="7173BAB8" w:rsidR="00451987" w:rsidRPr="00542AD3" w:rsidRDefault="00451987" w:rsidP="001B0516">
            <w:pPr>
              <w:rPr>
                <w:rFonts w:ascii="Arial" w:hAnsi="Arial" w:cs="Arial"/>
                <w:bCs/>
                <w:sz w:val="18"/>
                <w:szCs w:val="18"/>
              </w:rPr>
            </w:pPr>
            <w:r w:rsidRPr="00542AD3">
              <w:rPr>
                <w:rFonts w:ascii="Arial" w:hAnsi="Arial" w:cs="Arial"/>
                <w:bCs/>
                <w:sz w:val="18"/>
                <w:szCs w:val="18"/>
              </w:rPr>
              <w:t>Ad. 4.5</w:t>
            </w:r>
            <w:r w:rsidR="001B0516" w:rsidRPr="00542AD3">
              <w:rPr>
                <w:rFonts w:ascii="Arial" w:hAnsi="Arial" w:cs="Arial"/>
                <w:bCs/>
                <w:sz w:val="18"/>
                <w:szCs w:val="18"/>
              </w:rPr>
              <w:t>)</w:t>
            </w:r>
            <w:r w:rsidRPr="00542AD3">
              <w:rPr>
                <w:rFonts w:ascii="Arial" w:hAnsi="Arial" w:cs="Arial"/>
                <w:bCs/>
                <w:sz w:val="18"/>
                <w:szCs w:val="18"/>
              </w:rPr>
              <w:t xml:space="preserve"> </w:t>
            </w:r>
            <w:r w:rsidR="001B0516" w:rsidRPr="00542AD3">
              <w:rPr>
                <w:rFonts w:ascii="Arial" w:hAnsi="Arial" w:cs="Arial"/>
                <w:bCs/>
                <w:sz w:val="18"/>
                <w:szCs w:val="18"/>
              </w:rPr>
              <w:t>u</w:t>
            </w:r>
            <w:r w:rsidRPr="00542AD3">
              <w:rPr>
                <w:rFonts w:ascii="Arial" w:hAnsi="Arial" w:cs="Arial"/>
                <w:bCs/>
                <w:sz w:val="18"/>
                <w:szCs w:val="18"/>
              </w:rPr>
              <w:t xml:space="preserve">waga </w:t>
            </w:r>
            <w:r w:rsidR="001B0516" w:rsidRPr="00542AD3">
              <w:rPr>
                <w:rFonts w:ascii="Arial" w:hAnsi="Arial" w:cs="Arial"/>
                <w:bCs/>
                <w:sz w:val="18"/>
                <w:szCs w:val="18"/>
              </w:rPr>
              <w:t>uwzględniona.</w:t>
            </w:r>
          </w:p>
          <w:p w14:paraId="3A57495E" w14:textId="77777777" w:rsidR="00451987" w:rsidRPr="00542AD3" w:rsidRDefault="00451987" w:rsidP="00451987">
            <w:pPr>
              <w:rPr>
                <w:rFonts w:ascii="Arial" w:hAnsi="Arial" w:cs="Arial"/>
                <w:bCs/>
                <w:sz w:val="18"/>
                <w:szCs w:val="18"/>
              </w:rPr>
            </w:pPr>
          </w:p>
          <w:p w14:paraId="42EE82DE" w14:textId="77777777" w:rsidR="00F46CD2" w:rsidRPr="00542AD3" w:rsidRDefault="00F46CD2" w:rsidP="00451987">
            <w:pPr>
              <w:rPr>
                <w:rFonts w:ascii="Arial" w:hAnsi="Arial" w:cs="Arial"/>
                <w:bCs/>
                <w:sz w:val="18"/>
                <w:szCs w:val="18"/>
              </w:rPr>
            </w:pPr>
          </w:p>
          <w:p w14:paraId="73B24F2B" w14:textId="77777777" w:rsidR="00F46CD2" w:rsidRPr="00542AD3" w:rsidRDefault="00F46CD2" w:rsidP="00451987">
            <w:pPr>
              <w:rPr>
                <w:rFonts w:ascii="Arial" w:hAnsi="Arial" w:cs="Arial"/>
                <w:bCs/>
                <w:sz w:val="18"/>
                <w:szCs w:val="18"/>
              </w:rPr>
            </w:pPr>
          </w:p>
          <w:p w14:paraId="3CB22E4D" w14:textId="77777777" w:rsidR="00F46CD2" w:rsidRPr="00542AD3" w:rsidRDefault="00F46CD2" w:rsidP="00451987">
            <w:pPr>
              <w:rPr>
                <w:rFonts w:ascii="Arial" w:hAnsi="Arial" w:cs="Arial"/>
                <w:bCs/>
                <w:sz w:val="18"/>
                <w:szCs w:val="18"/>
              </w:rPr>
            </w:pPr>
          </w:p>
          <w:p w14:paraId="1770B3EB" w14:textId="77777777" w:rsidR="00F46CD2" w:rsidRPr="00542AD3" w:rsidRDefault="00F46CD2" w:rsidP="00451987">
            <w:pPr>
              <w:rPr>
                <w:rFonts w:ascii="Arial" w:hAnsi="Arial" w:cs="Arial"/>
                <w:bCs/>
                <w:sz w:val="18"/>
                <w:szCs w:val="18"/>
              </w:rPr>
            </w:pPr>
          </w:p>
          <w:p w14:paraId="2C8A64D7" w14:textId="77777777" w:rsidR="003F385B" w:rsidRPr="00542AD3" w:rsidRDefault="003F385B" w:rsidP="00451987">
            <w:pPr>
              <w:rPr>
                <w:rFonts w:ascii="Arial" w:hAnsi="Arial" w:cs="Arial"/>
                <w:bCs/>
                <w:sz w:val="18"/>
                <w:szCs w:val="18"/>
              </w:rPr>
            </w:pPr>
          </w:p>
          <w:p w14:paraId="675CD715" w14:textId="77777777" w:rsidR="003F385B" w:rsidRPr="00542AD3" w:rsidRDefault="003F385B" w:rsidP="00451987">
            <w:pPr>
              <w:rPr>
                <w:rFonts w:ascii="Arial" w:hAnsi="Arial" w:cs="Arial"/>
                <w:bCs/>
                <w:sz w:val="18"/>
                <w:szCs w:val="18"/>
              </w:rPr>
            </w:pPr>
          </w:p>
          <w:p w14:paraId="6CF7CD49" w14:textId="77777777" w:rsidR="003F385B" w:rsidRPr="00542AD3" w:rsidRDefault="003F385B" w:rsidP="00451987">
            <w:pPr>
              <w:rPr>
                <w:rFonts w:ascii="Arial" w:hAnsi="Arial" w:cs="Arial"/>
                <w:bCs/>
                <w:sz w:val="18"/>
                <w:szCs w:val="18"/>
              </w:rPr>
            </w:pPr>
          </w:p>
          <w:p w14:paraId="63D5CB24" w14:textId="6FB424E1" w:rsidR="00F46CD2" w:rsidRPr="00542AD3" w:rsidRDefault="000F3393" w:rsidP="00451987">
            <w:pPr>
              <w:rPr>
                <w:rFonts w:ascii="Arial" w:hAnsi="Arial" w:cs="Arial"/>
                <w:bCs/>
                <w:sz w:val="18"/>
                <w:szCs w:val="18"/>
              </w:rPr>
            </w:pPr>
            <w:r w:rsidRPr="00542AD3">
              <w:rPr>
                <w:rFonts w:ascii="Arial" w:hAnsi="Arial" w:cs="Arial"/>
                <w:bCs/>
                <w:sz w:val="18"/>
                <w:szCs w:val="18"/>
              </w:rPr>
              <w:t xml:space="preserve">Ad. </w:t>
            </w:r>
            <w:r w:rsidR="007E04EA" w:rsidRPr="00542AD3">
              <w:rPr>
                <w:rFonts w:ascii="Arial" w:hAnsi="Arial" w:cs="Arial"/>
                <w:bCs/>
                <w:sz w:val="18"/>
                <w:szCs w:val="18"/>
              </w:rPr>
              <w:t>4.7</w:t>
            </w:r>
            <w:r w:rsidR="00F46CD2" w:rsidRPr="00542AD3">
              <w:rPr>
                <w:rFonts w:ascii="Arial" w:hAnsi="Arial" w:cs="Arial"/>
                <w:bCs/>
                <w:sz w:val="18"/>
                <w:szCs w:val="18"/>
              </w:rPr>
              <w:t>)</w:t>
            </w:r>
            <w:r w:rsidRPr="00542AD3">
              <w:rPr>
                <w:rFonts w:ascii="Arial" w:hAnsi="Arial" w:cs="Arial"/>
                <w:bCs/>
                <w:sz w:val="18"/>
                <w:szCs w:val="18"/>
              </w:rPr>
              <w:t xml:space="preserve"> </w:t>
            </w:r>
            <w:r w:rsidR="00F46CD2" w:rsidRPr="00542AD3">
              <w:rPr>
                <w:rFonts w:ascii="Arial" w:hAnsi="Arial" w:cs="Arial"/>
                <w:bCs/>
                <w:sz w:val="18"/>
                <w:szCs w:val="18"/>
              </w:rPr>
              <w:t>u</w:t>
            </w:r>
            <w:r w:rsidR="007E04EA" w:rsidRPr="00542AD3">
              <w:rPr>
                <w:rFonts w:ascii="Arial" w:hAnsi="Arial" w:cs="Arial"/>
                <w:bCs/>
                <w:sz w:val="18"/>
                <w:szCs w:val="18"/>
              </w:rPr>
              <w:t xml:space="preserve">waga </w:t>
            </w:r>
            <w:r w:rsidR="00F46CD2" w:rsidRPr="00542AD3">
              <w:rPr>
                <w:rFonts w:ascii="Arial" w:hAnsi="Arial" w:cs="Arial"/>
                <w:bCs/>
                <w:sz w:val="18"/>
                <w:szCs w:val="18"/>
              </w:rPr>
              <w:t>nie</w:t>
            </w:r>
            <w:r w:rsidR="007E04EA" w:rsidRPr="00542AD3">
              <w:rPr>
                <w:rFonts w:ascii="Arial" w:hAnsi="Arial" w:cs="Arial"/>
                <w:bCs/>
                <w:sz w:val="18"/>
                <w:szCs w:val="18"/>
              </w:rPr>
              <w:t>uwzględniona.</w:t>
            </w:r>
          </w:p>
          <w:p w14:paraId="4AEE88CD" w14:textId="77777777" w:rsidR="00F46CD2" w:rsidRPr="00542AD3" w:rsidRDefault="00F46CD2" w:rsidP="00451987">
            <w:pPr>
              <w:rPr>
                <w:rFonts w:ascii="Arial" w:hAnsi="Arial" w:cs="Arial"/>
                <w:bCs/>
                <w:sz w:val="18"/>
                <w:szCs w:val="18"/>
              </w:rPr>
            </w:pPr>
          </w:p>
          <w:p w14:paraId="432B2A07" w14:textId="70BCAC8B" w:rsidR="00F46CD2" w:rsidRPr="00542AD3" w:rsidRDefault="00F46CD2" w:rsidP="00451987">
            <w:pPr>
              <w:rPr>
                <w:rFonts w:ascii="Arial" w:hAnsi="Arial" w:cs="Arial"/>
                <w:bCs/>
                <w:sz w:val="18"/>
                <w:szCs w:val="18"/>
              </w:rPr>
            </w:pPr>
            <w:r w:rsidRPr="00542AD3">
              <w:rPr>
                <w:rFonts w:ascii="Arial" w:hAnsi="Arial" w:cs="Arial"/>
                <w:bCs/>
                <w:sz w:val="18"/>
                <w:szCs w:val="18"/>
              </w:rPr>
              <w:t>Proponowana czynność zawiera się w przeredagowanym pkt „Wykonywanie przeglądu, konserwacji oraz przeprowadzanie testów funkcyjnych sprzętu i wyrobów medycznych zgodnie z instrukcją producenta”.</w:t>
            </w:r>
          </w:p>
          <w:p w14:paraId="5B398CF9" w14:textId="77777777" w:rsidR="00451987" w:rsidRPr="00542AD3" w:rsidRDefault="00451987" w:rsidP="00451987">
            <w:pPr>
              <w:rPr>
                <w:rFonts w:ascii="Arial" w:hAnsi="Arial" w:cs="Arial"/>
                <w:bCs/>
                <w:sz w:val="18"/>
                <w:szCs w:val="18"/>
              </w:rPr>
            </w:pPr>
          </w:p>
          <w:p w14:paraId="1B6C57A5" w14:textId="5B23EB65" w:rsidR="00451987" w:rsidRPr="00542AD3" w:rsidRDefault="00451987" w:rsidP="00451987">
            <w:pPr>
              <w:rPr>
                <w:rFonts w:ascii="Arial" w:hAnsi="Arial" w:cs="Arial"/>
                <w:bCs/>
                <w:sz w:val="18"/>
                <w:szCs w:val="18"/>
              </w:rPr>
            </w:pPr>
            <w:r w:rsidRPr="00542AD3">
              <w:rPr>
                <w:rFonts w:ascii="Arial" w:hAnsi="Arial" w:cs="Arial"/>
                <w:bCs/>
                <w:sz w:val="18"/>
                <w:szCs w:val="18"/>
              </w:rPr>
              <w:t>Ad. 4.8</w:t>
            </w:r>
            <w:r w:rsidR="00F46CD2" w:rsidRPr="00542AD3">
              <w:rPr>
                <w:rFonts w:ascii="Arial" w:hAnsi="Arial" w:cs="Arial"/>
                <w:bCs/>
                <w:sz w:val="18"/>
                <w:szCs w:val="18"/>
              </w:rPr>
              <w:t>)</w:t>
            </w:r>
            <w:r w:rsidRPr="00542AD3">
              <w:rPr>
                <w:rFonts w:ascii="Arial" w:hAnsi="Arial" w:cs="Arial"/>
                <w:bCs/>
                <w:sz w:val="18"/>
                <w:szCs w:val="18"/>
              </w:rPr>
              <w:t xml:space="preserve"> </w:t>
            </w:r>
            <w:r w:rsidR="00F46CD2" w:rsidRPr="00542AD3">
              <w:rPr>
                <w:rFonts w:ascii="Arial" w:hAnsi="Arial" w:cs="Arial"/>
                <w:bCs/>
                <w:sz w:val="18"/>
                <w:szCs w:val="18"/>
              </w:rPr>
              <w:t>u</w:t>
            </w:r>
            <w:r w:rsidRPr="00542AD3">
              <w:rPr>
                <w:rFonts w:ascii="Arial" w:hAnsi="Arial" w:cs="Arial"/>
                <w:bCs/>
                <w:sz w:val="18"/>
                <w:szCs w:val="18"/>
              </w:rPr>
              <w:t>waga</w:t>
            </w:r>
            <w:r w:rsidR="007E04EA" w:rsidRPr="00542AD3">
              <w:rPr>
                <w:rFonts w:ascii="Arial" w:hAnsi="Arial" w:cs="Arial"/>
                <w:bCs/>
                <w:sz w:val="18"/>
                <w:szCs w:val="18"/>
              </w:rPr>
              <w:t xml:space="preserve"> częściowo uwzględniona. Zastąpiono wyraz „dopasowywanie” wyrazem „dobieranie”. Natomiast użycie określenia „aparatura i sprzęt” służy</w:t>
            </w:r>
            <w:r w:rsidRPr="00542AD3">
              <w:rPr>
                <w:rFonts w:ascii="Arial" w:hAnsi="Arial" w:cs="Arial"/>
                <w:bCs/>
                <w:sz w:val="18"/>
                <w:szCs w:val="18"/>
              </w:rPr>
              <w:t xml:space="preserve"> ujednolic</w:t>
            </w:r>
            <w:r w:rsidR="007E04EA" w:rsidRPr="00542AD3">
              <w:rPr>
                <w:rFonts w:ascii="Arial" w:hAnsi="Arial" w:cs="Arial"/>
                <w:bCs/>
                <w:sz w:val="18"/>
                <w:szCs w:val="18"/>
              </w:rPr>
              <w:t>eniu</w:t>
            </w:r>
            <w:r w:rsidRPr="00542AD3">
              <w:rPr>
                <w:rFonts w:ascii="Arial" w:hAnsi="Arial" w:cs="Arial"/>
                <w:bCs/>
                <w:sz w:val="18"/>
                <w:szCs w:val="18"/>
              </w:rPr>
              <w:t xml:space="preserve"> nazewnictw</w:t>
            </w:r>
            <w:r w:rsidR="007E04EA" w:rsidRPr="00542AD3">
              <w:rPr>
                <w:rFonts w:ascii="Arial" w:hAnsi="Arial" w:cs="Arial"/>
                <w:bCs/>
                <w:sz w:val="18"/>
                <w:szCs w:val="18"/>
              </w:rPr>
              <w:t>a</w:t>
            </w:r>
            <w:r w:rsidRPr="00542AD3">
              <w:rPr>
                <w:rFonts w:ascii="Arial" w:hAnsi="Arial" w:cs="Arial"/>
                <w:bCs/>
                <w:sz w:val="18"/>
                <w:szCs w:val="18"/>
              </w:rPr>
              <w:t xml:space="preserve"> we wszystkich zał. do projektu rozporządzenia.</w:t>
            </w:r>
          </w:p>
          <w:p w14:paraId="05EA509F" w14:textId="77777777" w:rsidR="00F46CD2" w:rsidRPr="00542AD3" w:rsidRDefault="00F46CD2" w:rsidP="00451987">
            <w:pPr>
              <w:rPr>
                <w:rFonts w:ascii="Arial" w:hAnsi="Arial" w:cs="Arial"/>
                <w:bCs/>
                <w:sz w:val="18"/>
                <w:szCs w:val="18"/>
              </w:rPr>
            </w:pPr>
          </w:p>
          <w:p w14:paraId="62AB46EE" w14:textId="2C061E54" w:rsidR="00F46CD2" w:rsidRPr="00542AD3" w:rsidRDefault="00451987" w:rsidP="00451987">
            <w:pPr>
              <w:rPr>
                <w:rFonts w:ascii="Arial" w:hAnsi="Arial" w:cs="Arial"/>
                <w:bCs/>
                <w:sz w:val="18"/>
                <w:szCs w:val="18"/>
              </w:rPr>
            </w:pPr>
            <w:r w:rsidRPr="00542AD3">
              <w:rPr>
                <w:rFonts w:ascii="Arial" w:hAnsi="Arial" w:cs="Arial"/>
                <w:bCs/>
                <w:sz w:val="18"/>
                <w:szCs w:val="18"/>
              </w:rPr>
              <w:t>Ad. 4.9</w:t>
            </w:r>
            <w:r w:rsidR="00F46CD2" w:rsidRPr="00542AD3">
              <w:rPr>
                <w:rFonts w:ascii="Arial" w:hAnsi="Arial" w:cs="Arial"/>
                <w:bCs/>
                <w:sz w:val="18"/>
                <w:szCs w:val="18"/>
              </w:rPr>
              <w:t>)</w:t>
            </w:r>
            <w:r w:rsidRPr="00542AD3">
              <w:rPr>
                <w:rFonts w:ascii="Arial" w:hAnsi="Arial" w:cs="Arial"/>
                <w:bCs/>
                <w:sz w:val="18"/>
                <w:szCs w:val="18"/>
              </w:rPr>
              <w:t xml:space="preserve"> </w:t>
            </w:r>
            <w:r w:rsidR="00F46CD2" w:rsidRPr="00542AD3">
              <w:rPr>
                <w:rFonts w:ascii="Arial" w:hAnsi="Arial" w:cs="Arial"/>
                <w:bCs/>
                <w:sz w:val="18"/>
                <w:szCs w:val="18"/>
              </w:rPr>
              <w:t>u</w:t>
            </w:r>
            <w:r w:rsidRPr="00542AD3">
              <w:rPr>
                <w:rFonts w:ascii="Arial" w:hAnsi="Arial" w:cs="Arial"/>
                <w:bCs/>
                <w:sz w:val="18"/>
                <w:szCs w:val="18"/>
              </w:rPr>
              <w:t xml:space="preserve">waga </w:t>
            </w:r>
            <w:r w:rsidR="00041931" w:rsidRPr="00542AD3">
              <w:rPr>
                <w:rFonts w:ascii="Arial" w:hAnsi="Arial" w:cs="Arial"/>
                <w:bCs/>
                <w:sz w:val="18"/>
                <w:szCs w:val="18"/>
              </w:rPr>
              <w:t>uwzględniona.</w:t>
            </w:r>
          </w:p>
          <w:p w14:paraId="555E3B4C" w14:textId="77777777" w:rsidR="00F46CD2" w:rsidRPr="00542AD3" w:rsidRDefault="00F46CD2" w:rsidP="00451987">
            <w:pPr>
              <w:rPr>
                <w:rFonts w:ascii="Arial" w:hAnsi="Arial" w:cs="Arial"/>
                <w:bCs/>
                <w:sz w:val="18"/>
                <w:szCs w:val="18"/>
              </w:rPr>
            </w:pPr>
          </w:p>
          <w:p w14:paraId="2A74C7D3" w14:textId="303FFF6B" w:rsidR="00560F2E" w:rsidRPr="00542AD3" w:rsidRDefault="00451987" w:rsidP="00451987">
            <w:pPr>
              <w:rPr>
                <w:rFonts w:ascii="Arial" w:hAnsi="Arial" w:cs="Arial"/>
                <w:bCs/>
                <w:sz w:val="18"/>
                <w:szCs w:val="18"/>
              </w:rPr>
            </w:pPr>
            <w:r w:rsidRPr="00542AD3">
              <w:rPr>
                <w:rFonts w:ascii="Arial" w:hAnsi="Arial" w:cs="Arial"/>
                <w:bCs/>
                <w:sz w:val="18"/>
                <w:szCs w:val="18"/>
              </w:rPr>
              <w:t>Ad. 4.10</w:t>
            </w:r>
            <w:r w:rsidR="00560F2E" w:rsidRPr="00542AD3">
              <w:rPr>
                <w:rFonts w:ascii="Arial" w:hAnsi="Arial" w:cs="Arial"/>
                <w:bCs/>
                <w:sz w:val="18"/>
                <w:szCs w:val="18"/>
              </w:rPr>
              <w:t xml:space="preserve"> i </w:t>
            </w:r>
            <w:r w:rsidR="00443A3A" w:rsidRPr="00542AD3">
              <w:rPr>
                <w:rFonts w:ascii="Arial" w:hAnsi="Arial" w:cs="Arial"/>
                <w:bCs/>
                <w:sz w:val="18"/>
                <w:szCs w:val="18"/>
              </w:rPr>
              <w:t>4.11</w:t>
            </w:r>
            <w:r w:rsidR="00560F2E" w:rsidRPr="00542AD3">
              <w:rPr>
                <w:rFonts w:ascii="Arial" w:hAnsi="Arial" w:cs="Arial"/>
                <w:bCs/>
                <w:sz w:val="18"/>
                <w:szCs w:val="18"/>
              </w:rPr>
              <w:t>)</w:t>
            </w:r>
            <w:r w:rsidR="00443A3A" w:rsidRPr="00542AD3">
              <w:rPr>
                <w:rFonts w:ascii="Arial" w:hAnsi="Arial" w:cs="Arial"/>
                <w:bCs/>
                <w:sz w:val="18"/>
                <w:szCs w:val="18"/>
              </w:rPr>
              <w:t xml:space="preserve"> </w:t>
            </w:r>
            <w:r w:rsidRPr="00542AD3">
              <w:rPr>
                <w:rFonts w:ascii="Arial" w:hAnsi="Arial" w:cs="Arial"/>
                <w:bCs/>
                <w:sz w:val="18"/>
                <w:szCs w:val="18"/>
              </w:rPr>
              <w:t xml:space="preserve"> </w:t>
            </w:r>
            <w:r w:rsidR="00560F2E" w:rsidRPr="00542AD3">
              <w:rPr>
                <w:rFonts w:ascii="Arial" w:hAnsi="Arial" w:cs="Arial"/>
                <w:bCs/>
                <w:sz w:val="18"/>
                <w:szCs w:val="18"/>
              </w:rPr>
              <w:t>u</w:t>
            </w:r>
            <w:r w:rsidRPr="00542AD3">
              <w:rPr>
                <w:rFonts w:ascii="Arial" w:hAnsi="Arial" w:cs="Arial"/>
                <w:bCs/>
                <w:sz w:val="18"/>
                <w:szCs w:val="18"/>
              </w:rPr>
              <w:t xml:space="preserve">waga </w:t>
            </w:r>
            <w:r w:rsidR="00443A3A" w:rsidRPr="00542AD3">
              <w:rPr>
                <w:rFonts w:ascii="Arial" w:hAnsi="Arial" w:cs="Arial"/>
                <w:bCs/>
                <w:sz w:val="18"/>
                <w:szCs w:val="18"/>
              </w:rPr>
              <w:t>uwzględniona</w:t>
            </w:r>
            <w:r w:rsidR="00057224" w:rsidRPr="00542AD3">
              <w:rPr>
                <w:rFonts w:ascii="Arial" w:hAnsi="Arial" w:cs="Arial"/>
                <w:bCs/>
                <w:sz w:val="18"/>
                <w:szCs w:val="18"/>
              </w:rPr>
              <w:t xml:space="preserve"> poprzez przeredagowanie przepisów.</w:t>
            </w:r>
          </w:p>
          <w:p w14:paraId="4355C787" w14:textId="77777777" w:rsidR="00560F2E" w:rsidRPr="00542AD3" w:rsidRDefault="00560F2E" w:rsidP="00451987">
            <w:pPr>
              <w:rPr>
                <w:rFonts w:ascii="Arial" w:hAnsi="Arial" w:cs="Arial"/>
                <w:bCs/>
                <w:sz w:val="18"/>
                <w:szCs w:val="18"/>
              </w:rPr>
            </w:pPr>
          </w:p>
          <w:p w14:paraId="25D13F95" w14:textId="77777777" w:rsidR="00451987" w:rsidRPr="00542AD3" w:rsidRDefault="00451987" w:rsidP="00451987">
            <w:pPr>
              <w:rPr>
                <w:rFonts w:ascii="Arial" w:hAnsi="Arial" w:cs="Arial"/>
                <w:bCs/>
                <w:sz w:val="18"/>
                <w:szCs w:val="18"/>
              </w:rPr>
            </w:pPr>
          </w:p>
          <w:p w14:paraId="20A32991" w14:textId="77777777" w:rsidR="00057224" w:rsidRPr="00542AD3" w:rsidRDefault="00057224" w:rsidP="00451987">
            <w:pPr>
              <w:rPr>
                <w:rFonts w:ascii="Arial" w:hAnsi="Arial" w:cs="Arial"/>
                <w:bCs/>
                <w:sz w:val="18"/>
                <w:szCs w:val="18"/>
              </w:rPr>
            </w:pPr>
          </w:p>
          <w:p w14:paraId="42EC26F0" w14:textId="77777777" w:rsidR="00057224" w:rsidRPr="00542AD3" w:rsidRDefault="00057224" w:rsidP="00451987">
            <w:pPr>
              <w:rPr>
                <w:rFonts w:ascii="Arial" w:hAnsi="Arial" w:cs="Arial"/>
                <w:bCs/>
                <w:sz w:val="18"/>
                <w:szCs w:val="18"/>
              </w:rPr>
            </w:pPr>
          </w:p>
          <w:p w14:paraId="7955D50E" w14:textId="77777777" w:rsidR="00057224" w:rsidRPr="00542AD3" w:rsidRDefault="00057224" w:rsidP="00451987">
            <w:pPr>
              <w:rPr>
                <w:rFonts w:ascii="Arial" w:hAnsi="Arial" w:cs="Arial"/>
                <w:bCs/>
                <w:sz w:val="18"/>
                <w:szCs w:val="18"/>
              </w:rPr>
            </w:pPr>
          </w:p>
          <w:p w14:paraId="678107AD" w14:textId="77777777" w:rsidR="00451987" w:rsidRPr="00542AD3" w:rsidRDefault="00451987" w:rsidP="00451987">
            <w:pPr>
              <w:rPr>
                <w:rFonts w:ascii="Arial" w:hAnsi="Arial" w:cs="Arial"/>
                <w:bCs/>
                <w:sz w:val="18"/>
                <w:szCs w:val="18"/>
              </w:rPr>
            </w:pPr>
          </w:p>
          <w:p w14:paraId="3245719D" w14:textId="0F07E4F4" w:rsidR="00560F2E" w:rsidRPr="00542AD3" w:rsidRDefault="00451987" w:rsidP="00451987">
            <w:pPr>
              <w:rPr>
                <w:rFonts w:ascii="Arial" w:hAnsi="Arial" w:cs="Arial"/>
                <w:bCs/>
                <w:sz w:val="18"/>
                <w:szCs w:val="18"/>
              </w:rPr>
            </w:pPr>
            <w:r w:rsidRPr="00542AD3">
              <w:rPr>
                <w:rFonts w:ascii="Arial" w:hAnsi="Arial" w:cs="Arial"/>
                <w:bCs/>
                <w:sz w:val="18"/>
                <w:szCs w:val="18"/>
              </w:rPr>
              <w:t>Ad. 4.14</w:t>
            </w:r>
            <w:r w:rsidR="00057224" w:rsidRPr="00542AD3">
              <w:rPr>
                <w:rFonts w:ascii="Arial" w:hAnsi="Arial" w:cs="Arial"/>
                <w:bCs/>
                <w:sz w:val="18"/>
                <w:szCs w:val="18"/>
              </w:rPr>
              <w:t xml:space="preserve"> i  4.15) </w:t>
            </w:r>
            <w:r w:rsidR="00560F2E" w:rsidRPr="00542AD3">
              <w:rPr>
                <w:rFonts w:ascii="Arial" w:hAnsi="Arial" w:cs="Arial"/>
                <w:bCs/>
                <w:sz w:val="18"/>
                <w:szCs w:val="18"/>
              </w:rPr>
              <w:t>u</w:t>
            </w:r>
            <w:r w:rsidRPr="00542AD3">
              <w:rPr>
                <w:rFonts w:ascii="Arial" w:hAnsi="Arial" w:cs="Arial"/>
                <w:bCs/>
                <w:sz w:val="18"/>
                <w:szCs w:val="18"/>
              </w:rPr>
              <w:t>wag</w:t>
            </w:r>
            <w:r w:rsidR="00057224" w:rsidRPr="00542AD3">
              <w:rPr>
                <w:rFonts w:ascii="Arial" w:hAnsi="Arial" w:cs="Arial"/>
                <w:bCs/>
                <w:sz w:val="18"/>
                <w:szCs w:val="18"/>
              </w:rPr>
              <w:t>i</w:t>
            </w:r>
            <w:r w:rsidRPr="00542AD3">
              <w:rPr>
                <w:rFonts w:ascii="Arial" w:hAnsi="Arial" w:cs="Arial"/>
                <w:bCs/>
                <w:sz w:val="18"/>
                <w:szCs w:val="18"/>
              </w:rPr>
              <w:t xml:space="preserve"> </w:t>
            </w:r>
            <w:r w:rsidR="00443A3A" w:rsidRPr="00542AD3">
              <w:rPr>
                <w:rFonts w:ascii="Arial" w:hAnsi="Arial" w:cs="Arial"/>
                <w:bCs/>
                <w:sz w:val="18"/>
                <w:szCs w:val="18"/>
              </w:rPr>
              <w:t>uwzględnion</w:t>
            </w:r>
            <w:r w:rsidR="00057224" w:rsidRPr="00542AD3">
              <w:rPr>
                <w:rFonts w:ascii="Arial" w:hAnsi="Arial" w:cs="Arial"/>
                <w:bCs/>
                <w:sz w:val="18"/>
                <w:szCs w:val="18"/>
              </w:rPr>
              <w:t>e</w:t>
            </w:r>
            <w:r w:rsidR="00443A3A" w:rsidRPr="00542AD3">
              <w:rPr>
                <w:rFonts w:ascii="Arial" w:hAnsi="Arial" w:cs="Arial"/>
                <w:bCs/>
                <w:sz w:val="18"/>
                <w:szCs w:val="18"/>
              </w:rPr>
              <w:t xml:space="preserve">. </w:t>
            </w:r>
          </w:p>
          <w:p w14:paraId="67FFCE69" w14:textId="77777777" w:rsidR="00560F2E" w:rsidRPr="00542AD3" w:rsidRDefault="00560F2E" w:rsidP="00451987">
            <w:pPr>
              <w:rPr>
                <w:rFonts w:ascii="Arial" w:hAnsi="Arial" w:cs="Arial"/>
                <w:bCs/>
                <w:sz w:val="18"/>
                <w:szCs w:val="18"/>
              </w:rPr>
            </w:pPr>
          </w:p>
          <w:p w14:paraId="5C105BCD" w14:textId="2D24633C" w:rsidR="00451987" w:rsidRPr="00542AD3" w:rsidRDefault="00443A3A" w:rsidP="00451987">
            <w:pPr>
              <w:rPr>
                <w:rFonts w:ascii="Arial" w:hAnsi="Arial" w:cs="Arial"/>
                <w:bCs/>
                <w:sz w:val="18"/>
                <w:szCs w:val="18"/>
              </w:rPr>
            </w:pPr>
            <w:r w:rsidRPr="00542AD3">
              <w:rPr>
                <w:rFonts w:ascii="Arial" w:hAnsi="Arial" w:cs="Arial"/>
                <w:bCs/>
                <w:sz w:val="18"/>
                <w:szCs w:val="18"/>
              </w:rPr>
              <w:t>Przepisy w tym zakresie zostały przeredagowane.</w:t>
            </w:r>
          </w:p>
          <w:p w14:paraId="2222FE0D" w14:textId="77777777" w:rsidR="00560F2E" w:rsidRPr="00542AD3" w:rsidRDefault="00560F2E" w:rsidP="00451987">
            <w:pPr>
              <w:rPr>
                <w:rFonts w:ascii="Arial" w:hAnsi="Arial" w:cs="Arial"/>
                <w:bCs/>
                <w:sz w:val="18"/>
                <w:szCs w:val="18"/>
              </w:rPr>
            </w:pPr>
          </w:p>
          <w:p w14:paraId="792365B2" w14:textId="0A277678" w:rsidR="00560F2E" w:rsidRPr="00542AD3" w:rsidRDefault="00443A3A" w:rsidP="00451987">
            <w:pPr>
              <w:rPr>
                <w:rFonts w:ascii="Arial" w:hAnsi="Arial" w:cs="Arial"/>
                <w:bCs/>
                <w:sz w:val="18"/>
                <w:szCs w:val="18"/>
              </w:rPr>
            </w:pPr>
            <w:r w:rsidRPr="00542AD3">
              <w:rPr>
                <w:rFonts w:ascii="Arial" w:hAnsi="Arial" w:cs="Arial"/>
                <w:bCs/>
                <w:sz w:val="18"/>
                <w:szCs w:val="18"/>
              </w:rPr>
              <w:t xml:space="preserve"> </w:t>
            </w:r>
          </w:p>
          <w:p w14:paraId="76DF4F5B" w14:textId="77777777" w:rsidR="00560F2E" w:rsidRPr="00542AD3" w:rsidRDefault="00560F2E" w:rsidP="00451987">
            <w:pPr>
              <w:rPr>
                <w:rFonts w:ascii="Arial" w:hAnsi="Arial" w:cs="Arial"/>
                <w:bCs/>
                <w:sz w:val="18"/>
                <w:szCs w:val="18"/>
              </w:rPr>
            </w:pPr>
          </w:p>
          <w:p w14:paraId="67566233" w14:textId="4F5E50FC" w:rsidR="00451987" w:rsidRPr="00542AD3" w:rsidRDefault="00443A3A" w:rsidP="00451987">
            <w:pPr>
              <w:rPr>
                <w:rFonts w:ascii="Arial" w:hAnsi="Arial" w:cs="Arial"/>
                <w:bCs/>
                <w:sz w:val="18"/>
                <w:szCs w:val="18"/>
              </w:rPr>
            </w:pPr>
            <w:r w:rsidRPr="00542AD3">
              <w:rPr>
                <w:rFonts w:ascii="Arial" w:hAnsi="Arial" w:cs="Arial"/>
                <w:bCs/>
                <w:sz w:val="18"/>
                <w:szCs w:val="18"/>
              </w:rPr>
              <w:t xml:space="preserve"> </w:t>
            </w:r>
          </w:p>
          <w:p w14:paraId="37BC7F9D" w14:textId="77777777" w:rsidR="00EA2A89" w:rsidRPr="00542AD3" w:rsidRDefault="00EA2A89" w:rsidP="00451987">
            <w:pPr>
              <w:rPr>
                <w:rFonts w:ascii="Arial" w:hAnsi="Arial" w:cs="Arial"/>
                <w:bCs/>
                <w:sz w:val="18"/>
                <w:szCs w:val="18"/>
              </w:rPr>
            </w:pPr>
          </w:p>
          <w:p w14:paraId="0751A920" w14:textId="77777777" w:rsidR="00EA2A89" w:rsidRPr="00542AD3" w:rsidRDefault="00EA2A89" w:rsidP="00451987">
            <w:pPr>
              <w:rPr>
                <w:rFonts w:ascii="Arial" w:hAnsi="Arial" w:cs="Arial"/>
                <w:bCs/>
                <w:sz w:val="18"/>
                <w:szCs w:val="18"/>
              </w:rPr>
            </w:pPr>
          </w:p>
          <w:p w14:paraId="4E8CA633" w14:textId="55786899" w:rsidR="00451987" w:rsidRPr="00542AD3" w:rsidRDefault="00451987" w:rsidP="00451987">
            <w:pPr>
              <w:rPr>
                <w:rFonts w:ascii="Arial" w:hAnsi="Arial" w:cs="Arial"/>
                <w:bCs/>
                <w:sz w:val="18"/>
                <w:szCs w:val="18"/>
              </w:rPr>
            </w:pPr>
            <w:r w:rsidRPr="00542AD3">
              <w:rPr>
                <w:rFonts w:ascii="Arial" w:hAnsi="Arial" w:cs="Arial"/>
                <w:bCs/>
                <w:sz w:val="18"/>
                <w:szCs w:val="18"/>
              </w:rPr>
              <w:t>Ad. 4.17</w:t>
            </w:r>
            <w:r w:rsidR="00560F2E" w:rsidRPr="00542AD3">
              <w:rPr>
                <w:rFonts w:ascii="Arial" w:hAnsi="Arial" w:cs="Arial"/>
                <w:bCs/>
                <w:sz w:val="18"/>
                <w:szCs w:val="18"/>
              </w:rPr>
              <w:t>)</w:t>
            </w:r>
            <w:r w:rsidRPr="00542AD3">
              <w:rPr>
                <w:rFonts w:ascii="Arial" w:hAnsi="Arial" w:cs="Arial"/>
                <w:bCs/>
                <w:sz w:val="18"/>
                <w:szCs w:val="18"/>
              </w:rPr>
              <w:t xml:space="preserve"> </w:t>
            </w:r>
            <w:r w:rsidR="00560F2E" w:rsidRPr="00542AD3">
              <w:rPr>
                <w:rFonts w:ascii="Arial" w:hAnsi="Arial" w:cs="Arial"/>
                <w:bCs/>
                <w:sz w:val="18"/>
                <w:szCs w:val="18"/>
              </w:rPr>
              <w:t>u</w:t>
            </w:r>
            <w:r w:rsidRPr="00542AD3">
              <w:rPr>
                <w:rFonts w:ascii="Arial" w:hAnsi="Arial" w:cs="Arial"/>
                <w:bCs/>
                <w:sz w:val="18"/>
                <w:szCs w:val="18"/>
              </w:rPr>
              <w:t xml:space="preserve">waga </w:t>
            </w:r>
            <w:r w:rsidR="000470DA" w:rsidRPr="00542AD3">
              <w:rPr>
                <w:rFonts w:ascii="Arial" w:hAnsi="Arial" w:cs="Arial"/>
                <w:bCs/>
                <w:sz w:val="18"/>
                <w:szCs w:val="18"/>
              </w:rPr>
              <w:t>nie</w:t>
            </w:r>
            <w:r w:rsidRPr="00542AD3">
              <w:rPr>
                <w:rFonts w:ascii="Arial" w:hAnsi="Arial" w:cs="Arial"/>
                <w:bCs/>
                <w:sz w:val="18"/>
                <w:szCs w:val="18"/>
              </w:rPr>
              <w:t xml:space="preserve">uwzględniona. </w:t>
            </w:r>
          </w:p>
          <w:p w14:paraId="2D707649" w14:textId="77777777" w:rsidR="000470DA" w:rsidRPr="00542AD3" w:rsidRDefault="000470DA" w:rsidP="00451987">
            <w:pPr>
              <w:rPr>
                <w:rFonts w:ascii="Arial" w:hAnsi="Arial" w:cs="Arial"/>
                <w:bCs/>
                <w:sz w:val="18"/>
                <w:szCs w:val="18"/>
              </w:rPr>
            </w:pPr>
          </w:p>
          <w:p w14:paraId="67821EF0" w14:textId="09842447" w:rsidR="00451987" w:rsidRPr="00542AD3" w:rsidRDefault="000470DA" w:rsidP="00451987">
            <w:pPr>
              <w:rPr>
                <w:rFonts w:ascii="Arial" w:hAnsi="Arial" w:cs="Arial"/>
                <w:bCs/>
                <w:sz w:val="18"/>
                <w:szCs w:val="18"/>
              </w:rPr>
            </w:pPr>
            <w:r w:rsidRPr="00542AD3">
              <w:rPr>
                <w:rFonts w:ascii="Arial" w:hAnsi="Arial" w:cs="Arial"/>
                <w:bCs/>
                <w:sz w:val="18"/>
                <w:szCs w:val="18"/>
              </w:rPr>
              <w:t>Użycie określenia „aparatura i sprzęt” służy ujednoliceniu nazewnictwa we wszystkich zał. do projektu rozporządzenia.</w:t>
            </w:r>
          </w:p>
          <w:p w14:paraId="05E9C81D" w14:textId="77777777" w:rsidR="00451987" w:rsidRPr="00542AD3" w:rsidRDefault="00451987" w:rsidP="00451987">
            <w:pPr>
              <w:rPr>
                <w:rFonts w:ascii="Arial" w:hAnsi="Arial" w:cs="Arial"/>
                <w:bCs/>
                <w:sz w:val="18"/>
                <w:szCs w:val="18"/>
              </w:rPr>
            </w:pPr>
          </w:p>
          <w:p w14:paraId="74AEBBBA" w14:textId="4DAB3BFA" w:rsidR="00451987" w:rsidRPr="00542AD3" w:rsidRDefault="00451987" w:rsidP="00451987">
            <w:pPr>
              <w:rPr>
                <w:rFonts w:ascii="Arial" w:hAnsi="Arial" w:cs="Arial"/>
                <w:bCs/>
                <w:sz w:val="18"/>
                <w:szCs w:val="18"/>
              </w:rPr>
            </w:pPr>
            <w:r w:rsidRPr="00542AD3">
              <w:rPr>
                <w:rFonts w:ascii="Arial" w:hAnsi="Arial" w:cs="Arial"/>
                <w:bCs/>
                <w:sz w:val="18"/>
                <w:szCs w:val="18"/>
              </w:rPr>
              <w:t>Ad. 4.19</w:t>
            </w:r>
            <w:r w:rsidR="000470DA" w:rsidRPr="00542AD3">
              <w:rPr>
                <w:rFonts w:ascii="Arial" w:hAnsi="Arial" w:cs="Arial"/>
                <w:bCs/>
                <w:sz w:val="18"/>
                <w:szCs w:val="18"/>
              </w:rPr>
              <w:t>)</w:t>
            </w:r>
            <w:r w:rsidRPr="00542AD3">
              <w:rPr>
                <w:rFonts w:ascii="Arial" w:hAnsi="Arial" w:cs="Arial"/>
                <w:bCs/>
                <w:sz w:val="18"/>
                <w:szCs w:val="18"/>
              </w:rPr>
              <w:t xml:space="preserve"> </w:t>
            </w:r>
            <w:r w:rsidR="000470DA" w:rsidRPr="00542AD3">
              <w:rPr>
                <w:rFonts w:ascii="Arial" w:hAnsi="Arial" w:cs="Arial"/>
                <w:bCs/>
                <w:sz w:val="18"/>
                <w:szCs w:val="18"/>
              </w:rPr>
              <w:t>u</w:t>
            </w:r>
            <w:r w:rsidRPr="00542AD3">
              <w:rPr>
                <w:rFonts w:ascii="Arial" w:hAnsi="Arial" w:cs="Arial"/>
                <w:bCs/>
                <w:sz w:val="18"/>
                <w:szCs w:val="18"/>
              </w:rPr>
              <w:t>waga uwzględni</w:t>
            </w:r>
            <w:r w:rsidR="00443A3A" w:rsidRPr="00542AD3">
              <w:rPr>
                <w:rFonts w:ascii="Arial" w:hAnsi="Arial" w:cs="Arial"/>
                <w:bCs/>
                <w:sz w:val="18"/>
                <w:szCs w:val="18"/>
              </w:rPr>
              <w:t>ona.</w:t>
            </w:r>
            <w:r w:rsidRPr="00542AD3">
              <w:rPr>
                <w:rFonts w:ascii="Arial" w:hAnsi="Arial" w:cs="Arial"/>
                <w:bCs/>
                <w:sz w:val="18"/>
                <w:szCs w:val="18"/>
              </w:rPr>
              <w:t xml:space="preserve"> </w:t>
            </w:r>
            <w:r w:rsidR="00443A3A" w:rsidRPr="00542AD3">
              <w:rPr>
                <w:rFonts w:ascii="Arial" w:hAnsi="Arial" w:cs="Arial"/>
                <w:bCs/>
                <w:sz w:val="18"/>
                <w:szCs w:val="18"/>
              </w:rPr>
              <w:t>Użyto wyraz</w:t>
            </w:r>
            <w:r w:rsidRPr="00542AD3">
              <w:rPr>
                <w:rFonts w:ascii="Arial" w:hAnsi="Arial" w:cs="Arial"/>
                <w:bCs/>
                <w:sz w:val="18"/>
                <w:szCs w:val="18"/>
              </w:rPr>
              <w:t xml:space="preserve"> „dobieranie” zamiast „wybieranie”.</w:t>
            </w:r>
          </w:p>
          <w:p w14:paraId="2977B50B" w14:textId="0537E2D7" w:rsidR="00451987" w:rsidRPr="00542AD3" w:rsidRDefault="00443A3A" w:rsidP="00451987">
            <w:pPr>
              <w:rPr>
                <w:rFonts w:ascii="Arial" w:hAnsi="Arial" w:cs="Arial"/>
                <w:bCs/>
                <w:sz w:val="18"/>
                <w:szCs w:val="18"/>
              </w:rPr>
            </w:pPr>
            <w:r w:rsidRPr="00542AD3">
              <w:rPr>
                <w:rFonts w:ascii="Arial" w:hAnsi="Arial" w:cs="Arial"/>
                <w:bCs/>
                <w:sz w:val="18"/>
                <w:szCs w:val="18"/>
              </w:rPr>
              <w:t>Natomiast użycie określenia „aparatura i sprzęt” służy ujednoliceniu nazewnictwa we wszystkich zał. do projektu rozporządzenia.</w:t>
            </w:r>
          </w:p>
          <w:p w14:paraId="70693C7D" w14:textId="77777777" w:rsidR="00451987" w:rsidRPr="00542AD3" w:rsidRDefault="00451987" w:rsidP="00451987">
            <w:pPr>
              <w:rPr>
                <w:rFonts w:ascii="Arial" w:hAnsi="Arial" w:cs="Arial"/>
                <w:bCs/>
                <w:sz w:val="18"/>
                <w:szCs w:val="18"/>
              </w:rPr>
            </w:pPr>
          </w:p>
          <w:p w14:paraId="54A78C02" w14:textId="77777777" w:rsidR="00451987" w:rsidRPr="00542AD3" w:rsidRDefault="00451987" w:rsidP="00451987">
            <w:pPr>
              <w:rPr>
                <w:rFonts w:ascii="Arial" w:hAnsi="Arial" w:cs="Arial"/>
                <w:bCs/>
                <w:sz w:val="18"/>
                <w:szCs w:val="18"/>
              </w:rPr>
            </w:pPr>
          </w:p>
          <w:p w14:paraId="27FE0093" w14:textId="77777777" w:rsidR="00057224" w:rsidRPr="00542AD3" w:rsidRDefault="00057224" w:rsidP="00451987">
            <w:pPr>
              <w:rPr>
                <w:rFonts w:ascii="Arial" w:hAnsi="Arial" w:cs="Arial"/>
                <w:bCs/>
                <w:sz w:val="18"/>
                <w:szCs w:val="18"/>
              </w:rPr>
            </w:pPr>
          </w:p>
          <w:p w14:paraId="0F53E7AF" w14:textId="77777777" w:rsidR="00057224" w:rsidRPr="00542AD3" w:rsidRDefault="00057224" w:rsidP="00451987">
            <w:pPr>
              <w:rPr>
                <w:rFonts w:ascii="Arial" w:hAnsi="Arial" w:cs="Arial"/>
                <w:bCs/>
                <w:sz w:val="18"/>
                <w:szCs w:val="18"/>
              </w:rPr>
            </w:pPr>
          </w:p>
          <w:p w14:paraId="12E8FB1B" w14:textId="77777777" w:rsidR="00057224" w:rsidRPr="00542AD3" w:rsidRDefault="00057224" w:rsidP="00451987">
            <w:pPr>
              <w:rPr>
                <w:rFonts w:ascii="Arial" w:hAnsi="Arial" w:cs="Arial"/>
                <w:bCs/>
                <w:sz w:val="18"/>
                <w:szCs w:val="18"/>
              </w:rPr>
            </w:pPr>
          </w:p>
          <w:p w14:paraId="1CD102E2" w14:textId="77777777" w:rsidR="00EA2A89" w:rsidRPr="00542AD3" w:rsidRDefault="00451987" w:rsidP="00451987">
            <w:pPr>
              <w:rPr>
                <w:rFonts w:ascii="Arial" w:hAnsi="Arial" w:cs="Arial"/>
                <w:bCs/>
                <w:sz w:val="18"/>
                <w:szCs w:val="18"/>
              </w:rPr>
            </w:pPr>
            <w:r w:rsidRPr="00542AD3">
              <w:rPr>
                <w:rFonts w:ascii="Arial" w:hAnsi="Arial" w:cs="Arial"/>
                <w:bCs/>
                <w:sz w:val="18"/>
                <w:szCs w:val="18"/>
              </w:rPr>
              <w:t>Ad. 5</w:t>
            </w:r>
            <w:r w:rsidR="00EA2A89" w:rsidRPr="00542AD3">
              <w:rPr>
                <w:rFonts w:ascii="Arial" w:hAnsi="Arial" w:cs="Arial"/>
                <w:bCs/>
                <w:sz w:val="18"/>
                <w:szCs w:val="18"/>
              </w:rPr>
              <w:t>)</w:t>
            </w:r>
            <w:r w:rsidRPr="00542AD3">
              <w:rPr>
                <w:rFonts w:ascii="Arial" w:hAnsi="Arial" w:cs="Arial"/>
                <w:bCs/>
                <w:sz w:val="18"/>
                <w:szCs w:val="18"/>
              </w:rPr>
              <w:t xml:space="preserve"> </w:t>
            </w:r>
            <w:r w:rsidR="00EA2A89" w:rsidRPr="00542AD3">
              <w:rPr>
                <w:rFonts w:ascii="Arial" w:hAnsi="Arial" w:cs="Arial"/>
                <w:bCs/>
                <w:sz w:val="18"/>
                <w:szCs w:val="18"/>
              </w:rPr>
              <w:t>u</w:t>
            </w:r>
            <w:r w:rsidRPr="00542AD3">
              <w:rPr>
                <w:rFonts w:ascii="Arial" w:hAnsi="Arial" w:cs="Arial"/>
                <w:bCs/>
                <w:sz w:val="18"/>
                <w:szCs w:val="18"/>
              </w:rPr>
              <w:t>wag</w:t>
            </w:r>
            <w:r w:rsidR="00EA2A89" w:rsidRPr="00542AD3">
              <w:rPr>
                <w:rFonts w:ascii="Arial" w:hAnsi="Arial" w:cs="Arial"/>
                <w:bCs/>
                <w:sz w:val="18"/>
                <w:szCs w:val="18"/>
              </w:rPr>
              <w:t>i</w:t>
            </w:r>
            <w:r w:rsidRPr="00542AD3">
              <w:rPr>
                <w:rFonts w:ascii="Arial" w:hAnsi="Arial" w:cs="Arial"/>
                <w:bCs/>
                <w:sz w:val="18"/>
                <w:szCs w:val="18"/>
              </w:rPr>
              <w:t xml:space="preserve"> </w:t>
            </w:r>
            <w:r w:rsidR="00EA2A89" w:rsidRPr="00542AD3">
              <w:rPr>
                <w:rFonts w:ascii="Arial" w:hAnsi="Arial" w:cs="Arial"/>
                <w:bCs/>
                <w:sz w:val="18"/>
                <w:szCs w:val="18"/>
              </w:rPr>
              <w:t>nieuwzględnione.</w:t>
            </w:r>
          </w:p>
          <w:p w14:paraId="55FC46D4" w14:textId="77777777" w:rsidR="00EA2A89" w:rsidRPr="00542AD3" w:rsidRDefault="00EA2A89" w:rsidP="00451987">
            <w:pPr>
              <w:rPr>
                <w:rFonts w:ascii="Arial" w:hAnsi="Arial" w:cs="Arial"/>
                <w:bCs/>
                <w:sz w:val="18"/>
                <w:szCs w:val="18"/>
              </w:rPr>
            </w:pPr>
          </w:p>
          <w:p w14:paraId="5C522C5D" w14:textId="77777777" w:rsidR="00EA2A89" w:rsidRPr="00542AD3" w:rsidRDefault="00EA2A89" w:rsidP="00451987">
            <w:pPr>
              <w:rPr>
                <w:rFonts w:ascii="Arial" w:hAnsi="Arial" w:cs="Arial"/>
                <w:bCs/>
                <w:sz w:val="18"/>
                <w:szCs w:val="18"/>
              </w:rPr>
            </w:pPr>
            <w:r w:rsidRPr="00542AD3">
              <w:rPr>
                <w:rFonts w:ascii="Arial" w:hAnsi="Arial" w:cs="Arial"/>
                <w:bCs/>
                <w:sz w:val="18"/>
                <w:szCs w:val="18"/>
              </w:rPr>
              <w:t xml:space="preserve">Propozycja wyodrębnienia sterylizacji do oddzielnego punktu ma charakter redakcyjny, a jej przyjęcie nie wpływa na merytoryczną treść załącznika. </w:t>
            </w:r>
          </w:p>
          <w:p w14:paraId="6A966732" w14:textId="77777777" w:rsidR="00EA2A89" w:rsidRPr="00542AD3" w:rsidRDefault="00EA2A89" w:rsidP="00451987">
            <w:pPr>
              <w:rPr>
                <w:rFonts w:ascii="Arial" w:hAnsi="Arial" w:cs="Arial"/>
                <w:bCs/>
                <w:sz w:val="18"/>
                <w:szCs w:val="18"/>
              </w:rPr>
            </w:pPr>
          </w:p>
          <w:p w14:paraId="17056087" w14:textId="77777777" w:rsidR="00451987" w:rsidRPr="00542AD3" w:rsidRDefault="00451987" w:rsidP="00451987">
            <w:pPr>
              <w:rPr>
                <w:rFonts w:ascii="Arial" w:hAnsi="Arial" w:cs="Arial"/>
                <w:bCs/>
                <w:sz w:val="18"/>
                <w:szCs w:val="18"/>
              </w:rPr>
            </w:pPr>
          </w:p>
          <w:p w14:paraId="4454EA3E" w14:textId="77777777" w:rsidR="00451987" w:rsidRPr="00542AD3" w:rsidRDefault="00451987" w:rsidP="00451987">
            <w:pPr>
              <w:rPr>
                <w:rFonts w:ascii="Arial" w:hAnsi="Arial" w:cs="Arial"/>
                <w:bCs/>
                <w:sz w:val="18"/>
                <w:szCs w:val="18"/>
              </w:rPr>
            </w:pPr>
          </w:p>
          <w:p w14:paraId="08AB2624" w14:textId="77777777" w:rsidR="00451987" w:rsidRPr="00542AD3" w:rsidRDefault="00451987" w:rsidP="00451987">
            <w:pPr>
              <w:rPr>
                <w:rFonts w:ascii="Arial" w:hAnsi="Arial" w:cs="Arial"/>
                <w:bCs/>
                <w:sz w:val="18"/>
                <w:szCs w:val="18"/>
              </w:rPr>
            </w:pPr>
          </w:p>
          <w:p w14:paraId="28E2EFD9" w14:textId="77777777" w:rsidR="00451987" w:rsidRPr="00542AD3" w:rsidRDefault="00451987" w:rsidP="00451987">
            <w:pPr>
              <w:rPr>
                <w:rFonts w:ascii="Arial" w:hAnsi="Arial" w:cs="Arial"/>
                <w:bCs/>
                <w:sz w:val="18"/>
                <w:szCs w:val="18"/>
              </w:rPr>
            </w:pPr>
          </w:p>
          <w:p w14:paraId="25181739" w14:textId="77777777" w:rsidR="00451987" w:rsidRPr="00542AD3" w:rsidRDefault="00451987" w:rsidP="00451987">
            <w:pPr>
              <w:rPr>
                <w:rFonts w:ascii="Arial" w:hAnsi="Arial" w:cs="Arial"/>
                <w:bCs/>
                <w:sz w:val="18"/>
                <w:szCs w:val="18"/>
              </w:rPr>
            </w:pPr>
          </w:p>
          <w:p w14:paraId="283FB2CF" w14:textId="77777777" w:rsidR="00451987" w:rsidRPr="00542AD3" w:rsidRDefault="00451987" w:rsidP="00451987">
            <w:pPr>
              <w:rPr>
                <w:rFonts w:ascii="Arial" w:hAnsi="Arial" w:cs="Arial"/>
                <w:bCs/>
                <w:sz w:val="18"/>
                <w:szCs w:val="18"/>
              </w:rPr>
            </w:pPr>
          </w:p>
          <w:p w14:paraId="2CC816DE" w14:textId="77777777" w:rsidR="00451987" w:rsidRPr="00542AD3" w:rsidRDefault="00451987" w:rsidP="00451987">
            <w:pPr>
              <w:rPr>
                <w:rFonts w:ascii="Arial" w:hAnsi="Arial" w:cs="Arial"/>
                <w:bCs/>
                <w:sz w:val="18"/>
                <w:szCs w:val="18"/>
              </w:rPr>
            </w:pPr>
          </w:p>
          <w:p w14:paraId="1321FF6B" w14:textId="77777777" w:rsidR="00451987" w:rsidRPr="00542AD3" w:rsidRDefault="00451987" w:rsidP="00451987">
            <w:pPr>
              <w:rPr>
                <w:rFonts w:ascii="Arial" w:hAnsi="Arial" w:cs="Arial"/>
                <w:bCs/>
                <w:sz w:val="18"/>
                <w:szCs w:val="18"/>
              </w:rPr>
            </w:pPr>
          </w:p>
          <w:p w14:paraId="1A506B43" w14:textId="77777777" w:rsidR="00451987" w:rsidRPr="00542AD3" w:rsidRDefault="00451987" w:rsidP="00451987">
            <w:pPr>
              <w:rPr>
                <w:rFonts w:ascii="Arial" w:hAnsi="Arial" w:cs="Arial"/>
                <w:bCs/>
                <w:sz w:val="18"/>
                <w:szCs w:val="18"/>
              </w:rPr>
            </w:pPr>
          </w:p>
          <w:p w14:paraId="6551C01D" w14:textId="77777777" w:rsidR="00EA2A89" w:rsidRPr="00542AD3" w:rsidRDefault="00EA2A89" w:rsidP="00451987">
            <w:pPr>
              <w:rPr>
                <w:rFonts w:ascii="Arial" w:hAnsi="Arial" w:cs="Arial"/>
                <w:bCs/>
                <w:sz w:val="18"/>
                <w:szCs w:val="18"/>
              </w:rPr>
            </w:pPr>
          </w:p>
          <w:p w14:paraId="27A7682D" w14:textId="77777777" w:rsidR="00EA2A89" w:rsidRPr="00542AD3" w:rsidRDefault="00EA2A89" w:rsidP="00451987">
            <w:pPr>
              <w:rPr>
                <w:rFonts w:ascii="Arial" w:hAnsi="Arial" w:cs="Arial"/>
                <w:bCs/>
                <w:sz w:val="18"/>
                <w:szCs w:val="18"/>
              </w:rPr>
            </w:pPr>
          </w:p>
          <w:p w14:paraId="288E2A8E" w14:textId="77777777" w:rsidR="00EA2A89" w:rsidRPr="00542AD3" w:rsidRDefault="00EA2A89" w:rsidP="00451987">
            <w:pPr>
              <w:rPr>
                <w:rFonts w:ascii="Arial" w:hAnsi="Arial" w:cs="Arial"/>
                <w:bCs/>
                <w:sz w:val="18"/>
                <w:szCs w:val="18"/>
              </w:rPr>
            </w:pPr>
          </w:p>
          <w:p w14:paraId="289D0EB2" w14:textId="77777777" w:rsidR="00EA2A89" w:rsidRPr="00542AD3" w:rsidRDefault="00EA2A89" w:rsidP="00451987">
            <w:pPr>
              <w:rPr>
                <w:rFonts w:ascii="Arial" w:hAnsi="Arial" w:cs="Arial"/>
                <w:bCs/>
                <w:sz w:val="18"/>
                <w:szCs w:val="18"/>
              </w:rPr>
            </w:pPr>
          </w:p>
          <w:p w14:paraId="1CE96ADA" w14:textId="77777777" w:rsidR="00EA2A89" w:rsidRPr="00542AD3" w:rsidRDefault="00EA2A89" w:rsidP="00451987">
            <w:pPr>
              <w:rPr>
                <w:rFonts w:ascii="Arial" w:hAnsi="Arial" w:cs="Arial"/>
                <w:bCs/>
                <w:sz w:val="18"/>
                <w:szCs w:val="18"/>
              </w:rPr>
            </w:pPr>
          </w:p>
          <w:p w14:paraId="542A2C00" w14:textId="77777777" w:rsidR="00EA2A89" w:rsidRPr="00542AD3" w:rsidRDefault="00EA2A89" w:rsidP="00451987">
            <w:pPr>
              <w:rPr>
                <w:rFonts w:ascii="Arial" w:hAnsi="Arial" w:cs="Arial"/>
                <w:bCs/>
                <w:sz w:val="18"/>
                <w:szCs w:val="18"/>
              </w:rPr>
            </w:pPr>
          </w:p>
          <w:p w14:paraId="62057205" w14:textId="77777777" w:rsidR="00EA2A89" w:rsidRPr="00542AD3" w:rsidRDefault="00EA2A89" w:rsidP="00451987">
            <w:pPr>
              <w:rPr>
                <w:rFonts w:ascii="Arial" w:hAnsi="Arial" w:cs="Arial"/>
                <w:bCs/>
                <w:sz w:val="18"/>
                <w:szCs w:val="18"/>
              </w:rPr>
            </w:pPr>
          </w:p>
          <w:p w14:paraId="149F5E9D" w14:textId="67355600" w:rsidR="00D7512B" w:rsidRPr="00542AD3" w:rsidRDefault="00451987" w:rsidP="00451987">
            <w:pPr>
              <w:rPr>
                <w:rFonts w:ascii="Arial" w:hAnsi="Arial" w:cs="Arial"/>
                <w:bCs/>
                <w:sz w:val="18"/>
                <w:szCs w:val="18"/>
              </w:rPr>
            </w:pPr>
            <w:r w:rsidRPr="00542AD3">
              <w:rPr>
                <w:rFonts w:ascii="Arial" w:hAnsi="Arial" w:cs="Arial"/>
                <w:bCs/>
                <w:sz w:val="18"/>
                <w:szCs w:val="18"/>
              </w:rPr>
              <w:t>Ad. 5.3</w:t>
            </w:r>
            <w:r w:rsidR="00D7512B" w:rsidRPr="00542AD3">
              <w:rPr>
                <w:rFonts w:ascii="Arial" w:hAnsi="Arial" w:cs="Arial"/>
                <w:bCs/>
                <w:sz w:val="18"/>
                <w:szCs w:val="18"/>
              </w:rPr>
              <w:t>) uwaga uwzględniona,</w:t>
            </w:r>
          </w:p>
          <w:p w14:paraId="565A9182" w14:textId="77777777" w:rsidR="00D7512B" w:rsidRPr="00542AD3" w:rsidRDefault="00D7512B" w:rsidP="00451987">
            <w:pPr>
              <w:rPr>
                <w:rFonts w:ascii="Arial" w:hAnsi="Arial" w:cs="Arial"/>
                <w:bCs/>
                <w:sz w:val="18"/>
                <w:szCs w:val="18"/>
              </w:rPr>
            </w:pPr>
          </w:p>
          <w:p w14:paraId="1A2FB672" w14:textId="3D7D9B51" w:rsidR="00451987" w:rsidRPr="00542AD3" w:rsidRDefault="00057224" w:rsidP="00451987">
            <w:pPr>
              <w:rPr>
                <w:rFonts w:ascii="Arial" w:hAnsi="Arial" w:cs="Arial"/>
                <w:bCs/>
                <w:sz w:val="18"/>
                <w:szCs w:val="18"/>
              </w:rPr>
            </w:pPr>
            <w:r w:rsidRPr="00542AD3">
              <w:rPr>
                <w:rFonts w:ascii="Arial" w:hAnsi="Arial" w:cs="Arial"/>
                <w:bCs/>
                <w:sz w:val="18"/>
                <w:szCs w:val="18"/>
              </w:rPr>
              <w:t>Przepisy zostały uzupełnione.</w:t>
            </w:r>
          </w:p>
          <w:p w14:paraId="0D8137BB" w14:textId="77777777" w:rsidR="00D7512B" w:rsidRPr="00542AD3" w:rsidRDefault="00D7512B" w:rsidP="00451987">
            <w:pPr>
              <w:rPr>
                <w:rFonts w:ascii="Arial" w:hAnsi="Arial" w:cs="Arial"/>
                <w:bCs/>
                <w:sz w:val="18"/>
                <w:szCs w:val="18"/>
              </w:rPr>
            </w:pPr>
          </w:p>
          <w:p w14:paraId="72FD7093" w14:textId="0E1DCC25" w:rsidR="00451987" w:rsidRPr="00542AD3" w:rsidRDefault="00451987" w:rsidP="00451987">
            <w:pPr>
              <w:rPr>
                <w:rFonts w:ascii="Arial" w:hAnsi="Arial" w:cs="Arial"/>
                <w:bCs/>
                <w:sz w:val="18"/>
                <w:szCs w:val="18"/>
              </w:rPr>
            </w:pPr>
            <w:r w:rsidRPr="00542AD3">
              <w:rPr>
                <w:rFonts w:ascii="Arial" w:hAnsi="Arial" w:cs="Arial"/>
                <w:bCs/>
                <w:sz w:val="18"/>
                <w:szCs w:val="18"/>
              </w:rPr>
              <w:t>Ad. 5.4</w:t>
            </w:r>
            <w:r w:rsidR="00D7512B" w:rsidRPr="00542AD3">
              <w:rPr>
                <w:rFonts w:ascii="Arial" w:hAnsi="Arial" w:cs="Arial"/>
                <w:bCs/>
                <w:sz w:val="18"/>
                <w:szCs w:val="18"/>
              </w:rPr>
              <w:t>) uwaga uwzględniona.</w:t>
            </w:r>
          </w:p>
          <w:p w14:paraId="5A95FE7C" w14:textId="77777777" w:rsidR="00D7512B" w:rsidRPr="00542AD3" w:rsidRDefault="00D7512B" w:rsidP="00451987">
            <w:pPr>
              <w:rPr>
                <w:rFonts w:ascii="Arial" w:hAnsi="Arial" w:cs="Arial"/>
                <w:bCs/>
                <w:sz w:val="18"/>
                <w:szCs w:val="18"/>
              </w:rPr>
            </w:pPr>
          </w:p>
          <w:p w14:paraId="7FD4B906" w14:textId="21C3EB4C" w:rsidR="00451987" w:rsidRPr="00542AD3" w:rsidRDefault="00057224" w:rsidP="00451987">
            <w:pPr>
              <w:rPr>
                <w:rFonts w:ascii="Arial" w:hAnsi="Arial" w:cs="Arial"/>
                <w:bCs/>
                <w:sz w:val="18"/>
                <w:szCs w:val="18"/>
              </w:rPr>
            </w:pPr>
            <w:r w:rsidRPr="00542AD3">
              <w:rPr>
                <w:rFonts w:ascii="Arial" w:hAnsi="Arial" w:cs="Arial"/>
                <w:bCs/>
                <w:sz w:val="18"/>
                <w:szCs w:val="18"/>
              </w:rPr>
              <w:t>Przepisy zostały uzupełnione.</w:t>
            </w:r>
          </w:p>
          <w:p w14:paraId="1ECB24AD" w14:textId="77777777" w:rsidR="00451987" w:rsidRPr="00542AD3" w:rsidRDefault="00451987" w:rsidP="00451987">
            <w:pPr>
              <w:rPr>
                <w:rFonts w:ascii="Arial" w:hAnsi="Arial" w:cs="Arial"/>
                <w:bCs/>
                <w:sz w:val="18"/>
                <w:szCs w:val="18"/>
              </w:rPr>
            </w:pPr>
          </w:p>
          <w:p w14:paraId="071087AE" w14:textId="77777777" w:rsidR="00057224" w:rsidRPr="00542AD3" w:rsidRDefault="00057224" w:rsidP="00451987">
            <w:pPr>
              <w:rPr>
                <w:rFonts w:ascii="Arial" w:hAnsi="Arial" w:cs="Arial"/>
                <w:bCs/>
                <w:sz w:val="18"/>
                <w:szCs w:val="18"/>
              </w:rPr>
            </w:pPr>
          </w:p>
          <w:p w14:paraId="3126AB8B" w14:textId="77777777" w:rsidR="00057224" w:rsidRPr="00542AD3" w:rsidRDefault="00057224" w:rsidP="00451987">
            <w:pPr>
              <w:rPr>
                <w:rFonts w:ascii="Arial" w:hAnsi="Arial" w:cs="Arial"/>
                <w:bCs/>
                <w:sz w:val="18"/>
                <w:szCs w:val="18"/>
              </w:rPr>
            </w:pPr>
          </w:p>
          <w:p w14:paraId="724AC04F" w14:textId="3DDFDEDF" w:rsidR="00451987" w:rsidRPr="00542AD3" w:rsidRDefault="00451987" w:rsidP="00451987">
            <w:pPr>
              <w:rPr>
                <w:rFonts w:ascii="Arial" w:hAnsi="Arial" w:cs="Arial"/>
                <w:bCs/>
                <w:sz w:val="18"/>
                <w:szCs w:val="18"/>
              </w:rPr>
            </w:pPr>
            <w:r w:rsidRPr="00542AD3">
              <w:rPr>
                <w:rFonts w:ascii="Arial" w:hAnsi="Arial" w:cs="Arial"/>
                <w:bCs/>
                <w:sz w:val="18"/>
                <w:szCs w:val="18"/>
              </w:rPr>
              <w:t>Ad. 5.5</w:t>
            </w:r>
            <w:r w:rsidR="00D7512B" w:rsidRPr="00542AD3">
              <w:rPr>
                <w:rFonts w:ascii="Arial" w:hAnsi="Arial" w:cs="Arial"/>
                <w:bCs/>
                <w:sz w:val="18"/>
                <w:szCs w:val="18"/>
              </w:rPr>
              <w:t>)</w:t>
            </w:r>
            <w:r w:rsidRPr="00542AD3">
              <w:rPr>
                <w:rFonts w:ascii="Arial" w:hAnsi="Arial" w:cs="Arial"/>
                <w:bCs/>
                <w:sz w:val="18"/>
                <w:szCs w:val="18"/>
              </w:rPr>
              <w:t xml:space="preserve"> </w:t>
            </w:r>
            <w:r w:rsidR="00D7512B" w:rsidRPr="00542AD3">
              <w:rPr>
                <w:rFonts w:ascii="Arial" w:hAnsi="Arial" w:cs="Arial"/>
                <w:bCs/>
                <w:sz w:val="18"/>
                <w:szCs w:val="18"/>
              </w:rPr>
              <w:t>uwaga częściowo uwzględniona.</w:t>
            </w:r>
            <w:r w:rsidRPr="00542AD3">
              <w:rPr>
                <w:rFonts w:ascii="Arial" w:hAnsi="Arial" w:cs="Arial"/>
                <w:bCs/>
                <w:sz w:val="18"/>
                <w:szCs w:val="18"/>
              </w:rPr>
              <w:t xml:space="preserve"> </w:t>
            </w:r>
          </w:p>
          <w:p w14:paraId="586EAB78" w14:textId="77777777" w:rsidR="00D7512B" w:rsidRPr="00542AD3" w:rsidRDefault="00D7512B" w:rsidP="00451987">
            <w:pPr>
              <w:rPr>
                <w:rFonts w:ascii="Arial" w:hAnsi="Arial" w:cs="Arial"/>
                <w:bCs/>
                <w:sz w:val="18"/>
                <w:szCs w:val="18"/>
              </w:rPr>
            </w:pPr>
          </w:p>
          <w:p w14:paraId="38C09122" w14:textId="24B092EF" w:rsidR="00451987" w:rsidRPr="00542AD3" w:rsidRDefault="00D7512B" w:rsidP="00451987">
            <w:pPr>
              <w:rPr>
                <w:rFonts w:ascii="Arial" w:hAnsi="Arial" w:cs="Arial"/>
                <w:bCs/>
                <w:sz w:val="18"/>
                <w:szCs w:val="18"/>
              </w:rPr>
            </w:pPr>
            <w:r w:rsidRPr="00542AD3">
              <w:rPr>
                <w:rFonts w:ascii="Arial" w:hAnsi="Arial" w:cs="Arial"/>
                <w:bCs/>
                <w:sz w:val="18"/>
                <w:szCs w:val="18"/>
              </w:rPr>
              <w:t>Określenie „aparatura i sprzęt medyczny” służy ujednoliceniu nazewnictwa w całym projekcie rozporządzenia.</w:t>
            </w:r>
          </w:p>
          <w:p w14:paraId="4E8C97B2" w14:textId="77777777" w:rsidR="00451987" w:rsidRPr="00542AD3" w:rsidRDefault="00451987" w:rsidP="00451987">
            <w:pPr>
              <w:rPr>
                <w:rFonts w:ascii="Arial" w:hAnsi="Arial" w:cs="Arial"/>
                <w:bCs/>
                <w:sz w:val="18"/>
                <w:szCs w:val="18"/>
              </w:rPr>
            </w:pPr>
          </w:p>
          <w:p w14:paraId="7AD25A47" w14:textId="77777777" w:rsidR="00451987" w:rsidRPr="00542AD3" w:rsidRDefault="00451987" w:rsidP="00451987">
            <w:pPr>
              <w:rPr>
                <w:rFonts w:ascii="Arial" w:hAnsi="Arial" w:cs="Arial"/>
                <w:bCs/>
                <w:sz w:val="18"/>
                <w:szCs w:val="18"/>
              </w:rPr>
            </w:pPr>
          </w:p>
          <w:p w14:paraId="2D387FC3" w14:textId="77777777" w:rsidR="00057224" w:rsidRPr="00542AD3" w:rsidRDefault="00057224" w:rsidP="00451987">
            <w:pPr>
              <w:rPr>
                <w:rFonts w:ascii="Arial" w:hAnsi="Arial" w:cs="Arial"/>
                <w:bCs/>
                <w:sz w:val="18"/>
                <w:szCs w:val="18"/>
              </w:rPr>
            </w:pPr>
          </w:p>
          <w:p w14:paraId="2F26324D" w14:textId="77777777" w:rsidR="00057224" w:rsidRPr="00542AD3" w:rsidRDefault="00057224" w:rsidP="00451987">
            <w:pPr>
              <w:rPr>
                <w:rFonts w:ascii="Arial" w:hAnsi="Arial" w:cs="Arial"/>
                <w:bCs/>
                <w:sz w:val="18"/>
                <w:szCs w:val="18"/>
              </w:rPr>
            </w:pPr>
          </w:p>
          <w:p w14:paraId="54FAF2E1" w14:textId="2536996C" w:rsidR="00451987" w:rsidRPr="00542AD3" w:rsidRDefault="00451987" w:rsidP="00451987">
            <w:pPr>
              <w:rPr>
                <w:rFonts w:ascii="Arial" w:hAnsi="Arial" w:cs="Arial"/>
                <w:bCs/>
                <w:sz w:val="18"/>
                <w:szCs w:val="18"/>
              </w:rPr>
            </w:pPr>
            <w:r w:rsidRPr="00542AD3">
              <w:rPr>
                <w:rFonts w:ascii="Arial" w:hAnsi="Arial" w:cs="Arial"/>
                <w:bCs/>
                <w:sz w:val="18"/>
                <w:szCs w:val="18"/>
              </w:rPr>
              <w:t>Ad. 5.7</w:t>
            </w:r>
            <w:r w:rsidR="00D7512B" w:rsidRPr="00542AD3">
              <w:rPr>
                <w:rFonts w:ascii="Arial" w:hAnsi="Arial" w:cs="Arial"/>
                <w:bCs/>
                <w:sz w:val="18"/>
                <w:szCs w:val="18"/>
              </w:rPr>
              <w:t>) uwaga nieuwzględniona.</w:t>
            </w:r>
          </w:p>
          <w:p w14:paraId="6CCBA9DD" w14:textId="77777777" w:rsidR="00D7512B" w:rsidRPr="00542AD3" w:rsidRDefault="00D7512B" w:rsidP="00451987">
            <w:pPr>
              <w:rPr>
                <w:rFonts w:ascii="Arial" w:hAnsi="Arial" w:cs="Arial"/>
                <w:bCs/>
                <w:sz w:val="18"/>
                <w:szCs w:val="18"/>
              </w:rPr>
            </w:pPr>
          </w:p>
          <w:p w14:paraId="2F91604C" w14:textId="34983C33" w:rsidR="00D7512B" w:rsidRPr="00542AD3" w:rsidRDefault="00D7512B" w:rsidP="00451987">
            <w:pPr>
              <w:rPr>
                <w:rFonts w:ascii="Arial" w:hAnsi="Arial" w:cs="Arial"/>
                <w:bCs/>
                <w:sz w:val="18"/>
                <w:szCs w:val="18"/>
              </w:rPr>
            </w:pPr>
            <w:r w:rsidRPr="00542AD3">
              <w:rPr>
                <w:rFonts w:ascii="Arial" w:hAnsi="Arial" w:cs="Arial"/>
                <w:bCs/>
                <w:sz w:val="18"/>
                <w:szCs w:val="18"/>
              </w:rPr>
              <w:t xml:space="preserve">Proponowana czynność mieści się w czynności „Przeprowadzanie kontroli procesów mycia, dezynfekcji i sterylizacji”, która nie wyklucza stosowania elektronicznych systemów </w:t>
            </w:r>
            <w:r w:rsidR="00BF3719" w:rsidRPr="00542AD3">
              <w:rPr>
                <w:rFonts w:ascii="Arial" w:hAnsi="Arial" w:cs="Arial"/>
                <w:bCs/>
                <w:sz w:val="18"/>
                <w:szCs w:val="18"/>
              </w:rPr>
              <w:t>monitorowania ww. procesów.</w:t>
            </w:r>
          </w:p>
          <w:p w14:paraId="6CC0F019" w14:textId="77777777" w:rsidR="00BF3719" w:rsidRPr="00542AD3" w:rsidRDefault="00BF3719" w:rsidP="00451987">
            <w:pPr>
              <w:rPr>
                <w:rFonts w:ascii="Arial" w:hAnsi="Arial" w:cs="Arial"/>
                <w:bCs/>
                <w:sz w:val="18"/>
                <w:szCs w:val="18"/>
              </w:rPr>
            </w:pPr>
          </w:p>
          <w:p w14:paraId="4FF7637E" w14:textId="25CA01BD" w:rsidR="00BF3719" w:rsidRPr="00542AD3" w:rsidRDefault="00BF3719" w:rsidP="00451987">
            <w:pPr>
              <w:rPr>
                <w:rFonts w:ascii="Arial" w:hAnsi="Arial" w:cs="Arial"/>
                <w:bCs/>
                <w:sz w:val="18"/>
                <w:szCs w:val="18"/>
              </w:rPr>
            </w:pPr>
            <w:r w:rsidRPr="00542AD3">
              <w:rPr>
                <w:rFonts w:ascii="Arial" w:hAnsi="Arial" w:cs="Arial"/>
                <w:bCs/>
                <w:sz w:val="18"/>
                <w:szCs w:val="18"/>
              </w:rPr>
              <w:t>Ad. 6 – 6.4.) uwagi nieuwzględnione.</w:t>
            </w:r>
          </w:p>
          <w:p w14:paraId="353C78D8" w14:textId="77777777" w:rsidR="00FD54A0" w:rsidRPr="00542AD3" w:rsidRDefault="00FD54A0" w:rsidP="00451987">
            <w:pPr>
              <w:rPr>
                <w:rFonts w:ascii="Arial" w:hAnsi="Arial" w:cs="Arial"/>
                <w:bCs/>
                <w:sz w:val="18"/>
                <w:szCs w:val="18"/>
              </w:rPr>
            </w:pPr>
          </w:p>
          <w:p w14:paraId="27A9523D" w14:textId="43B86DA7" w:rsidR="00FD54A0" w:rsidRPr="00542AD3" w:rsidRDefault="00FD54A0" w:rsidP="00451987">
            <w:pPr>
              <w:rPr>
                <w:rFonts w:ascii="Arial" w:hAnsi="Arial" w:cs="Arial"/>
                <w:bCs/>
                <w:sz w:val="18"/>
                <w:szCs w:val="18"/>
              </w:rPr>
            </w:pPr>
            <w:r w:rsidRPr="00542AD3">
              <w:rPr>
                <w:rFonts w:ascii="Arial" w:hAnsi="Arial" w:cs="Arial"/>
                <w:bCs/>
                <w:sz w:val="18"/>
                <w:szCs w:val="18"/>
              </w:rPr>
              <w:t>Czynności wykreślono w związku z uwagą RCL.</w:t>
            </w:r>
          </w:p>
          <w:p w14:paraId="3A4486F8" w14:textId="77777777" w:rsidR="00451987" w:rsidRPr="00542AD3" w:rsidRDefault="00451987" w:rsidP="00451987">
            <w:pPr>
              <w:rPr>
                <w:rFonts w:ascii="Arial" w:hAnsi="Arial" w:cs="Arial"/>
                <w:bCs/>
                <w:sz w:val="18"/>
                <w:szCs w:val="18"/>
              </w:rPr>
            </w:pPr>
          </w:p>
          <w:p w14:paraId="71FA9AC7" w14:textId="77777777" w:rsidR="00451987" w:rsidRPr="00542AD3" w:rsidRDefault="00451987" w:rsidP="00451987">
            <w:pPr>
              <w:rPr>
                <w:rFonts w:ascii="Arial" w:hAnsi="Arial" w:cs="Arial"/>
                <w:bCs/>
                <w:sz w:val="18"/>
                <w:szCs w:val="18"/>
              </w:rPr>
            </w:pPr>
          </w:p>
          <w:p w14:paraId="3610B775" w14:textId="77777777" w:rsidR="00451987" w:rsidRPr="00542AD3" w:rsidRDefault="00451987" w:rsidP="00451987">
            <w:pPr>
              <w:rPr>
                <w:rFonts w:ascii="Arial" w:hAnsi="Arial" w:cs="Arial"/>
                <w:bCs/>
                <w:sz w:val="18"/>
                <w:szCs w:val="18"/>
              </w:rPr>
            </w:pPr>
          </w:p>
          <w:p w14:paraId="171930B1" w14:textId="77777777" w:rsidR="00451987" w:rsidRPr="00542AD3" w:rsidRDefault="00451987" w:rsidP="00451987">
            <w:pPr>
              <w:rPr>
                <w:rFonts w:ascii="Arial" w:hAnsi="Arial" w:cs="Arial"/>
                <w:bCs/>
                <w:sz w:val="18"/>
                <w:szCs w:val="18"/>
              </w:rPr>
            </w:pPr>
          </w:p>
          <w:p w14:paraId="3C6DC161" w14:textId="77777777" w:rsidR="00451987" w:rsidRPr="00542AD3" w:rsidRDefault="00451987" w:rsidP="00451987">
            <w:pPr>
              <w:rPr>
                <w:rFonts w:ascii="Arial" w:hAnsi="Arial" w:cs="Arial"/>
                <w:bCs/>
                <w:sz w:val="18"/>
                <w:szCs w:val="18"/>
              </w:rPr>
            </w:pPr>
          </w:p>
          <w:p w14:paraId="59A0803A" w14:textId="77777777" w:rsidR="00451987" w:rsidRPr="00542AD3" w:rsidRDefault="00451987" w:rsidP="00451987">
            <w:pPr>
              <w:rPr>
                <w:rFonts w:ascii="Arial" w:hAnsi="Arial" w:cs="Arial"/>
                <w:bCs/>
                <w:sz w:val="18"/>
                <w:szCs w:val="18"/>
              </w:rPr>
            </w:pPr>
          </w:p>
          <w:p w14:paraId="7D6410AD" w14:textId="77777777" w:rsidR="00451987" w:rsidRPr="00542AD3" w:rsidRDefault="00451987" w:rsidP="00451987">
            <w:pPr>
              <w:rPr>
                <w:rFonts w:ascii="Arial" w:hAnsi="Arial" w:cs="Arial"/>
                <w:bCs/>
                <w:sz w:val="18"/>
                <w:szCs w:val="18"/>
              </w:rPr>
            </w:pPr>
          </w:p>
          <w:p w14:paraId="02E0B45D" w14:textId="77777777" w:rsidR="00451987" w:rsidRPr="00542AD3" w:rsidRDefault="00451987" w:rsidP="00451987">
            <w:pPr>
              <w:rPr>
                <w:rFonts w:ascii="Arial" w:hAnsi="Arial" w:cs="Arial"/>
                <w:bCs/>
                <w:sz w:val="18"/>
                <w:szCs w:val="18"/>
              </w:rPr>
            </w:pPr>
          </w:p>
          <w:p w14:paraId="0173FC7A" w14:textId="77777777" w:rsidR="00451987" w:rsidRPr="00542AD3" w:rsidRDefault="00451987" w:rsidP="00451987">
            <w:pPr>
              <w:rPr>
                <w:rFonts w:ascii="Arial" w:hAnsi="Arial" w:cs="Arial"/>
                <w:bCs/>
                <w:sz w:val="18"/>
                <w:szCs w:val="18"/>
              </w:rPr>
            </w:pPr>
          </w:p>
          <w:p w14:paraId="59A979A3" w14:textId="77777777" w:rsidR="00451987" w:rsidRPr="00542AD3" w:rsidRDefault="00451987" w:rsidP="00451987">
            <w:pPr>
              <w:rPr>
                <w:rFonts w:ascii="Arial" w:hAnsi="Arial" w:cs="Arial"/>
                <w:bCs/>
                <w:sz w:val="18"/>
                <w:szCs w:val="18"/>
              </w:rPr>
            </w:pPr>
          </w:p>
          <w:p w14:paraId="55AC3E38" w14:textId="77777777" w:rsidR="00451987" w:rsidRPr="00542AD3" w:rsidRDefault="00451987" w:rsidP="00451987">
            <w:pPr>
              <w:rPr>
                <w:rFonts w:ascii="Arial" w:hAnsi="Arial" w:cs="Arial"/>
                <w:bCs/>
                <w:sz w:val="18"/>
                <w:szCs w:val="18"/>
              </w:rPr>
            </w:pPr>
          </w:p>
          <w:p w14:paraId="4BDBD989" w14:textId="77777777" w:rsidR="00451987" w:rsidRPr="00542AD3" w:rsidRDefault="00451987" w:rsidP="00451987">
            <w:pPr>
              <w:rPr>
                <w:rFonts w:ascii="Arial" w:hAnsi="Arial" w:cs="Arial"/>
                <w:bCs/>
                <w:sz w:val="18"/>
                <w:szCs w:val="18"/>
              </w:rPr>
            </w:pPr>
          </w:p>
          <w:p w14:paraId="4C354BE3" w14:textId="77777777" w:rsidR="00451987" w:rsidRPr="00542AD3" w:rsidRDefault="00451987" w:rsidP="00451987">
            <w:pPr>
              <w:rPr>
                <w:rFonts w:ascii="Arial" w:hAnsi="Arial" w:cs="Arial"/>
                <w:bCs/>
                <w:sz w:val="18"/>
                <w:szCs w:val="18"/>
              </w:rPr>
            </w:pPr>
          </w:p>
          <w:p w14:paraId="33AD2B9E" w14:textId="77777777" w:rsidR="00451987" w:rsidRPr="00542AD3" w:rsidRDefault="00451987" w:rsidP="00451987">
            <w:pPr>
              <w:rPr>
                <w:rFonts w:ascii="Arial" w:hAnsi="Arial" w:cs="Arial"/>
                <w:bCs/>
                <w:sz w:val="18"/>
                <w:szCs w:val="18"/>
              </w:rPr>
            </w:pPr>
          </w:p>
          <w:p w14:paraId="156F124F" w14:textId="77777777" w:rsidR="00451987" w:rsidRPr="00542AD3" w:rsidRDefault="00451987" w:rsidP="00451987">
            <w:pPr>
              <w:rPr>
                <w:rFonts w:ascii="Arial" w:hAnsi="Arial" w:cs="Arial"/>
                <w:bCs/>
                <w:sz w:val="18"/>
                <w:szCs w:val="18"/>
              </w:rPr>
            </w:pPr>
          </w:p>
          <w:p w14:paraId="611E263B" w14:textId="77777777" w:rsidR="00451987" w:rsidRPr="00542AD3" w:rsidRDefault="00451987" w:rsidP="00451987">
            <w:pPr>
              <w:rPr>
                <w:rFonts w:ascii="Arial" w:hAnsi="Arial" w:cs="Arial"/>
                <w:bCs/>
                <w:sz w:val="18"/>
                <w:szCs w:val="18"/>
              </w:rPr>
            </w:pPr>
          </w:p>
          <w:p w14:paraId="5CAD94DA" w14:textId="77777777" w:rsidR="00451987" w:rsidRPr="00542AD3" w:rsidRDefault="00451987" w:rsidP="00451987">
            <w:pPr>
              <w:rPr>
                <w:rFonts w:ascii="Arial" w:hAnsi="Arial" w:cs="Arial"/>
                <w:bCs/>
                <w:sz w:val="18"/>
                <w:szCs w:val="18"/>
              </w:rPr>
            </w:pPr>
          </w:p>
          <w:p w14:paraId="0A344CDC" w14:textId="77777777" w:rsidR="00451987" w:rsidRPr="00542AD3" w:rsidRDefault="00451987" w:rsidP="00451987">
            <w:pPr>
              <w:rPr>
                <w:rFonts w:ascii="Arial" w:hAnsi="Arial" w:cs="Arial"/>
                <w:bCs/>
                <w:sz w:val="18"/>
                <w:szCs w:val="18"/>
              </w:rPr>
            </w:pPr>
          </w:p>
          <w:p w14:paraId="13754959" w14:textId="77777777" w:rsidR="00451987" w:rsidRPr="00542AD3" w:rsidRDefault="00451987" w:rsidP="00451987">
            <w:pPr>
              <w:rPr>
                <w:rFonts w:ascii="Arial" w:hAnsi="Arial" w:cs="Arial"/>
                <w:bCs/>
                <w:sz w:val="18"/>
                <w:szCs w:val="18"/>
              </w:rPr>
            </w:pPr>
          </w:p>
          <w:p w14:paraId="158BA25E" w14:textId="77777777" w:rsidR="00451987" w:rsidRPr="00542AD3" w:rsidRDefault="00451987" w:rsidP="00451987">
            <w:pPr>
              <w:rPr>
                <w:rFonts w:ascii="Arial" w:hAnsi="Arial" w:cs="Arial"/>
                <w:bCs/>
                <w:sz w:val="18"/>
                <w:szCs w:val="18"/>
              </w:rPr>
            </w:pPr>
          </w:p>
          <w:p w14:paraId="28E0AB1E" w14:textId="77777777" w:rsidR="00451987" w:rsidRPr="00542AD3" w:rsidRDefault="00451987" w:rsidP="00451987">
            <w:pPr>
              <w:rPr>
                <w:rFonts w:ascii="Arial" w:hAnsi="Arial" w:cs="Arial"/>
                <w:bCs/>
                <w:sz w:val="18"/>
                <w:szCs w:val="18"/>
              </w:rPr>
            </w:pPr>
          </w:p>
          <w:p w14:paraId="4E1175DD" w14:textId="77777777" w:rsidR="00451987" w:rsidRPr="00542AD3" w:rsidRDefault="00451987" w:rsidP="00451987">
            <w:pPr>
              <w:rPr>
                <w:rFonts w:ascii="Arial" w:hAnsi="Arial" w:cs="Arial"/>
                <w:bCs/>
                <w:sz w:val="18"/>
                <w:szCs w:val="18"/>
              </w:rPr>
            </w:pPr>
          </w:p>
          <w:p w14:paraId="0EE38292" w14:textId="77777777" w:rsidR="00451987" w:rsidRPr="00542AD3" w:rsidRDefault="00451987" w:rsidP="00451987">
            <w:pPr>
              <w:rPr>
                <w:rFonts w:ascii="Arial" w:hAnsi="Arial" w:cs="Arial"/>
                <w:bCs/>
                <w:sz w:val="18"/>
                <w:szCs w:val="18"/>
              </w:rPr>
            </w:pPr>
          </w:p>
          <w:p w14:paraId="4914C200" w14:textId="77777777" w:rsidR="00451987" w:rsidRPr="00542AD3" w:rsidRDefault="00451987" w:rsidP="00451987">
            <w:pPr>
              <w:rPr>
                <w:rFonts w:ascii="Arial" w:hAnsi="Arial" w:cs="Arial"/>
                <w:bCs/>
                <w:sz w:val="18"/>
                <w:szCs w:val="18"/>
              </w:rPr>
            </w:pPr>
          </w:p>
          <w:p w14:paraId="3C636539" w14:textId="77777777" w:rsidR="00451987" w:rsidRPr="00542AD3" w:rsidRDefault="00451987" w:rsidP="00451987">
            <w:pPr>
              <w:rPr>
                <w:rFonts w:ascii="Arial" w:hAnsi="Arial" w:cs="Arial"/>
                <w:bCs/>
                <w:sz w:val="18"/>
                <w:szCs w:val="18"/>
              </w:rPr>
            </w:pPr>
          </w:p>
          <w:p w14:paraId="4C2F12C6" w14:textId="77777777" w:rsidR="00451987" w:rsidRPr="00542AD3" w:rsidRDefault="00451987" w:rsidP="00451987">
            <w:pPr>
              <w:rPr>
                <w:rFonts w:ascii="Arial" w:hAnsi="Arial" w:cs="Arial"/>
                <w:bCs/>
                <w:sz w:val="18"/>
                <w:szCs w:val="18"/>
              </w:rPr>
            </w:pPr>
          </w:p>
          <w:p w14:paraId="44F01251" w14:textId="77777777" w:rsidR="00451987" w:rsidRPr="00542AD3" w:rsidRDefault="00451987" w:rsidP="00451987">
            <w:pPr>
              <w:rPr>
                <w:rFonts w:ascii="Arial" w:hAnsi="Arial" w:cs="Arial"/>
                <w:bCs/>
                <w:sz w:val="18"/>
                <w:szCs w:val="18"/>
              </w:rPr>
            </w:pPr>
          </w:p>
          <w:p w14:paraId="48FB85D7" w14:textId="77777777" w:rsidR="00451987" w:rsidRPr="00542AD3" w:rsidRDefault="00451987" w:rsidP="00451987">
            <w:pPr>
              <w:rPr>
                <w:rFonts w:ascii="Arial" w:hAnsi="Arial" w:cs="Arial"/>
                <w:bCs/>
                <w:sz w:val="18"/>
                <w:szCs w:val="18"/>
              </w:rPr>
            </w:pPr>
          </w:p>
          <w:p w14:paraId="744A6FD4" w14:textId="77777777" w:rsidR="00451987" w:rsidRPr="00542AD3" w:rsidRDefault="00451987" w:rsidP="00451987">
            <w:pPr>
              <w:rPr>
                <w:rFonts w:ascii="Arial" w:hAnsi="Arial" w:cs="Arial"/>
                <w:bCs/>
                <w:sz w:val="18"/>
                <w:szCs w:val="18"/>
              </w:rPr>
            </w:pPr>
          </w:p>
          <w:p w14:paraId="66B11957" w14:textId="77777777" w:rsidR="00451987" w:rsidRPr="00542AD3" w:rsidRDefault="00451987" w:rsidP="00451987">
            <w:pPr>
              <w:rPr>
                <w:rFonts w:ascii="Arial" w:hAnsi="Arial" w:cs="Arial"/>
                <w:bCs/>
                <w:sz w:val="18"/>
                <w:szCs w:val="18"/>
              </w:rPr>
            </w:pPr>
          </w:p>
          <w:p w14:paraId="26E8D033" w14:textId="77777777" w:rsidR="00451987" w:rsidRPr="00542AD3" w:rsidRDefault="00451987" w:rsidP="00451987">
            <w:pPr>
              <w:rPr>
                <w:rFonts w:ascii="Arial" w:hAnsi="Arial" w:cs="Arial"/>
                <w:bCs/>
                <w:sz w:val="18"/>
                <w:szCs w:val="18"/>
              </w:rPr>
            </w:pPr>
          </w:p>
          <w:p w14:paraId="4C880287" w14:textId="77777777" w:rsidR="00451987" w:rsidRPr="00542AD3" w:rsidRDefault="00451987" w:rsidP="00451987">
            <w:pPr>
              <w:rPr>
                <w:rFonts w:ascii="Arial" w:hAnsi="Arial" w:cs="Arial"/>
                <w:bCs/>
                <w:sz w:val="18"/>
                <w:szCs w:val="18"/>
              </w:rPr>
            </w:pPr>
          </w:p>
          <w:p w14:paraId="18D5D242" w14:textId="77777777" w:rsidR="00451987" w:rsidRPr="00542AD3" w:rsidRDefault="00451987" w:rsidP="00451987">
            <w:pPr>
              <w:rPr>
                <w:rFonts w:ascii="Arial" w:hAnsi="Arial" w:cs="Arial"/>
                <w:bCs/>
                <w:sz w:val="18"/>
                <w:szCs w:val="18"/>
              </w:rPr>
            </w:pPr>
          </w:p>
          <w:p w14:paraId="5DEFDFF4" w14:textId="77777777" w:rsidR="00451987" w:rsidRPr="00542AD3" w:rsidRDefault="00451987" w:rsidP="00451987">
            <w:pPr>
              <w:rPr>
                <w:rFonts w:ascii="Arial" w:hAnsi="Arial" w:cs="Arial"/>
                <w:bCs/>
                <w:sz w:val="18"/>
                <w:szCs w:val="18"/>
              </w:rPr>
            </w:pPr>
          </w:p>
          <w:p w14:paraId="566F7366" w14:textId="77777777" w:rsidR="00451987" w:rsidRPr="00542AD3" w:rsidRDefault="00451987" w:rsidP="00451987">
            <w:pPr>
              <w:rPr>
                <w:rFonts w:ascii="Arial" w:hAnsi="Arial" w:cs="Arial"/>
                <w:bCs/>
                <w:sz w:val="18"/>
                <w:szCs w:val="18"/>
              </w:rPr>
            </w:pPr>
          </w:p>
          <w:p w14:paraId="0CAAEF24" w14:textId="77777777" w:rsidR="00451987" w:rsidRPr="00542AD3" w:rsidRDefault="00451987" w:rsidP="00451987">
            <w:pPr>
              <w:rPr>
                <w:rFonts w:ascii="Arial" w:hAnsi="Arial" w:cs="Arial"/>
                <w:bCs/>
                <w:sz w:val="18"/>
                <w:szCs w:val="18"/>
              </w:rPr>
            </w:pPr>
          </w:p>
          <w:p w14:paraId="14A4FED0" w14:textId="77777777" w:rsidR="00451987" w:rsidRPr="00542AD3" w:rsidRDefault="00451987" w:rsidP="00451987">
            <w:pPr>
              <w:rPr>
                <w:rFonts w:ascii="Arial" w:hAnsi="Arial" w:cs="Arial"/>
                <w:bCs/>
                <w:sz w:val="18"/>
                <w:szCs w:val="18"/>
              </w:rPr>
            </w:pPr>
          </w:p>
          <w:p w14:paraId="18D03706" w14:textId="20E99CB6" w:rsidR="00451987" w:rsidRPr="00542AD3" w:rsidRDefault="00451987" w:rsidP="00451987">
            <w:pPr>
              <w:rPr>
                <w:rFonts w:ascii="Arial" w:hAnsi="Arial" w:cs="Arial"/>
                <w:bCs/>
                <w:sz w:val="18"/>
                <w:szCs w:val="18"/>
              </w:rPr>
            </w:pPr>
            <w:r w:rsidRPr="00542AD3">
              <w:rPr>
                <w:rFonts w:ascii="Arial" w:hAnsi="Arial" w:cs="Arial"/>
                <w:bCs/>
                <w:sz w:val="18"/>
                <w:szCs w:val="18"/>
              </w:rPr>
              <w:t>.</w:t>
            </w:r>
          </w:p>
          <w:p w14:paraId="06DBA345" w14:textId="77777777" w:rsidR="00451987" w:rsidRPr="00542AD3" w:rsidRDefault="00451987" w:rsidP="00451987">
            <w:pPr>
              <w:rPr>
                <w:rFonts w:ascii="Arial" w:hAnsi="Arial" w:cs="Arial"/>
                <w:bCs/>
                <w:sz w:val="18"/>
                <w:szCs w:val="18"/>
              </w:rPr>
            </w:pPr>
          </w:p>
          <w:p w14:paraId="3313497C" w14:textId="77777777" w:rsidR="00451987" w:rsidRPr="00542AD3" w:rsidRDefault="00451987" w:rsidP="00451987">
            <w:pPr>
              <w:rPr>
                <w:rFonts w:ascii="Arial" w:hAnsi="Arial" w:cs="Arial"/>
                <w:bCs/>
                <w:sz w:val="18"/>
                <w:szCs w:val="18"/>
              </w:rPr>
            </w:pPr>
          </w:p>
          <w:p w14:paraId="05F6F577" w14:textId="77777777" w:rsidR="00451987" w:rsidRPr="00542AD3" w:rsidRDefault="00451987" w:rsidP="00451987">
            <w:pPr>
              <w:rPr>
                <w:rFonts w:ascii="Arial" w:hAnsi="Arial" w:cs="Arial"/>
                <w:bCs/>
                <w:sz w:val="18"/>
                <w:szCs w:val="18"/>
              </w:rPr>
            </w:pPr>
          </w:p>
          <w:p w14:paraId="6E337A6B" w14:textId="77777777" w:rsidR="00451987" w:rsidRPr="00542AD3" w:rsidRDefault="00451987" w:rsidP="00451987">
            <w:pPr>
              <w:rPr>
                <w:rFonts w:ascii="Arial" w:hAnsi="Arial" w:cs="Arial"/>
                <w:bCs/>
                <w:sz w:val="18"/>
                <w:szCs w:val="18"/>
              </w:rPr>
            </w:pPr>
          </w:p>
          <w:p w14:paraId="47EC50CF" w14:textId="77777777" w:rsidR="00451987" w:rsidRPr="00542AD3" w:rsidRDefault="00451987" w:rsidP="00451987">
            <w:pPr>
              <w:rPr>
                <w:rFonts w:ascii="Arial" w:hAnsi="Arial" w:cs="Arial"/>
                <w:bCs/>
                <w:sz w:val="18"/>
                <w:szCs w:val="18"/>
              </w:rPr>
            </w:pPr>
          </w:p>
          <w:p w14:paraId="4FE4EB71" w14:textId="77777777" w:rsidR="00451987" w:rsidRPr="00542AD3" w:rsidRDefault="00451987" w:rsidP="00451987">
            <w:pPr>
              <w:rPr>
                <w:rFonts w:ascii="Arial" w:hAnsi="Arial" w:cs="Arial"/>
                <w:bCs/>
                <w:sz w:val="18"/>
                <w:szCs w:val="18"/>
              </w:rPr>
            </w:pPr>
          </w:p>
          <w:p w14:paraId="1C292A84" w14:textId="77777777" w:rsidR="00451987" w:rsidRPr="00542AD3" w:rsidRDefault="00451987" w:rsidP="00451987">
            <w:pPr>
              <w:rPr>
                <w:rFonts w:ascii="Arial" w:hAnsi="Arial" w:cs="Arial"/>
                <w:bCs/>
                <w:sz w:val="18"/>
                <w:szCs w:val="18"/>
              </w:rPr>
            </w:pPr>
          </w:p>
          <w:p w14:paraId="7250C2F9" w14:textId="77777777" w:rsidR="00451987" w:rsidRPr="00542AD3" w:rsidRDefault="00451987" w:rsidP="00451987">
            <w:pPr>
              <w:rPr>
                <w:rFonts w:ascii="Arial" w:hAnsi="Arial" w:cs="Arial"/>
                <w:bCs/>
                <w:sz w:val="18"/>
                <w:szCs w:val="18"/>
              </w:rPr>
            </w:pPr>
          </w:p>
          <w:p w14:paraId="209BC077" w14:textId="5D54006D" w:rsidR="00FD54A0" w:rsidRPr="00542AD3" w:rsidRDefault="00451987" w:rsidP="00451987">
            <w:pPr>
              <w:rPr>
                <w:rFonts w:ascii="Arial" w:hAnsi="Arial" w:cs="Arial"/>
                <w:bCs/>
                <w:sz w:val="18"/>
                <w:szCs w:val="18"/>
              </w:rPr>
            </w:pPr>
            <w:r w:rsidRPr="00542AD3">
              <w:rPr>
                <w:rFonts w:ascii="Arial" w:hAnsi="Arial" w:cs="Arial"/>
                <w:bCs/>
                <w:sz w:val="18"/>
                <w:szCs w:val="18"/>
              </w:rPr>
              <w:t>Ad. 7</w:t>
            </w:r>
            <w:r w:rsidR="00FD54A0" w:rsidRPr="00542AD3">
              <w:rPr>
                <w:rFonts w:ascii="Arial" w:hAnsi="Arial" w:cs="Arial"/>
                <w:bCs/>
                <w:sz w:val="18"/>
                <w:szCs w:val="18"/>
              </w:rPr>
              <w:t xml:space="preserve"> -7.6)</w:t>
            </w:r>
            <w:r w:rsidRPr="00542AD3">
              <w:rPr>
                <w:rFonts w:ascii="Arial" w:hAnsi="Arial" w:cs="Arial"/>
                <w:bCs/>
                <w:sz w:val="18"/>
                <w:szCs w:val="18"/>
              </w:rPr>
              <w:t xml:space="preserve"> </w:t>
            </w:r>
            <w:r w:rsidR="00FD54A0" w:rsidRPr="00542AD3">
              <w:rPr>
                <w:rFonts w:ascii="Arial" w:hAnsi="Arial" w:cs="Arial"/>
                <w:bCs/>
                <w:sz w:val="18"/>
                <w:szCs w:val="18"/>
              </w:rPr>
              <w:t>u</w:t>
            </w:r>
            <w:r w:rsidRPr="00542AD3">
              <w:rPr>
                <w:rFonts w:ascii="Arial" w:hAnsi="Arial" w:cs="Arial"/>
                <w:bCs/>
                <w:sz w:val="18"/>
                <w:szCs w:val="18"/>
              </w:rPr>
              <w:t>wag</w:t>
            </w:r>
            <w:r w:rsidR="00FD54A0" w:rsidRPr="00542AD3">
              <w:rPr>
                <w:rFonts w:ascii="Arial" w:hAnsi="Arial" w:cs="Arial"/>
                <w:bCs/>
                <w:sz w:val="18"/>
                <w:szCs w:val="18"/>
              </w:rPr>
              <w:t>i</w:t>
            </w:r>
            <w:r w:rsidRPr="00542AD3">
              <w:rPr>
                <w:rFonts w:ascii="Arial" w:hAnsi="Arial" w:cs="Arial"/>
                <w:bCs/>
                <w:sz w:val="18"/>
                <w:szCs w:val="18"/>
              </w:rPr>
              <w:t xml:space="preserve"> </w:t>
            </w:r>
            <w:r w:rsidR="00FD54A0" w:rsidRPr="00542AD3">
              <w:rPr>
                <w:rFonts w:ascii="Arial" w:hAnsi="Arial" w:cs="Arial"/>
                <w:bCs/>
                <w:sz w:val="18"/>
                <w:szCs w:val="18"/>
              </w:rPr>
              <w:t>nieuwzględnione.</w:t>
            </w:r>
          </w:p>
          <w:p w14:paraId="0E436A4D" w14:textId="77777777" w:rsidR="007F60D9" w:rsidRPr="00542AD3" w:rsidRDefault="007F60D9" w:rsidP="00451987">
            <w:pPr>
              <w:rPr>
                <w:rFonts w:ascii="Arial" w:hAnsi="Arial" w:cs="Arial"/>
                <w:bCs/>
                <w:sz w:val="18"/>
                <w:szCs w:val="18"/>
              </w:rPr>
            </w:pPr>
          </w:p>
          <w:p w14:paraId="595993D8" w14:textId="5F52038C" w:rsidR="00451987" w:rsidRPr="00542AD3" w:rsidRDefault="007F60D9" w:rsidP="00451987">
            <w:pPr>
              <w:rPr>
                <w:rFonts w:ascii="Arial" w:hAnsi="Arial" w:cs="Arial"/>
                <w:bCs/>
                <w:sz w:val="18"/>
                <w:szCs w:val="18"/>
              </w:rPr>
            </w:pPr>
            <w:r w:rsidRPr="00542AD3">
              <w:rPr>
                <w:rFonts w:ascii="Arial" w:hAnsi="Arial" w:cs="Arial"/>
                <w:bCs/>
                <w:sz w:val="18"/>
                <w:szCs w:val="18"/>
              </w:rPr>
              <w:t>Proponowane czynności mieszczą się w ogólnie sformułowanym pkt „Monitorowanie zapotrzebowania na materiały niezbędne w technologii dekontaminacji”</w:t>
            </w:r>
            <w:r w:rsidR="00BC2254" w:rsidRPr="00542AD3">
              <w:rPr>
                <w:rFonts w:ascii="Arial" w:hAnsi="Arial" w:cs="Arial"/>
                <w:bCs/>
                <w:sz w:val="18"/>
                <w:szCs w:val="18"/>
              </w:rPr>
              <w:t xml:space="preserve"> oraz pkt „Przeprowadzanie kontroli procesów mycia, dezynfekcji i sterylizacji”. </w:t>
            </w:r>
            <w:r w:rsidRPr="00542AD3">
              <w:rPr>
                <w:rFonts w:ascii="Arial" w:hAnsi="Arial" w:cs="Arial"/>
                <w:bCs/>
                <w:sz w:val="18"/>
                <w:szCs w:val="18"/>
              </w:rPr>
              <w:t>Ponadto, zgodnie z uwagą RCL, zastrzeżenia budzi ujęcie w szczegółowym wykazie czynności zawodowych w poszczególnych zawodach medycznych czynności, które nie wpisują się w wykonywanie zawodu medycznego, a co za tym idzie wykraczają poza upoważnienie ustawowe. Do takich czynności należy zaliczyć m.in. czynność związane z prowadzoną dokumentacją</w:t>
            </w:r>
            <w:r w:rsidR="00BC2254" w:rsidRPr="00542AD3">
              <w:rPr>
                <w:rFonts w:ascii="Arial" w:hAnsi="Arial" w:cs="Arial"/>
                <w:bCs/>
                <w:sz w:val="18"/>
                <w:szCs w:val="18"/>
              </w:rPr>
              <w:t xml:space="preserve"> (w tym np. dot. zgłaszania zapotrzebowania na zakup materiałów eksploatacyjnych w procesie dekontaminacji, czy prowadzenie zestawień i kosztów wykonanych procedur w tym zakresie). </w:t>
            </w:r>
          </w:p>
          <w:p w14:paraId="5C89A54D" w14:textId="77777777" w:rsidR="00451987" w:rsidRPr="00542AD3" w:rsidRDefault="00451987" w:rsidP="00451987">
            <w:pPr>
              <w:rPr>
                <w:rFonts w:ascii="Arial" w:hAnsi="Arial" w:cs="Arial"/>
                <w:bCs/>
                <w:sz w:val="18"/>
                <w:szCs w:val="18"/>
              </w:rPr>
            </w:pPr>
          </w:p>
          <w:p w14:paraId="27976107" w14:textId="77777777" w:rsidR="00451987" w:rsidRPr="00542AD3" w:rsidRDefault="00451987" w:rsidP="00451987">
            <w:pPr>
              <w:rPr>
                <w:rFonts w:ascii="Arial" w:hAnsi="Arial" w:cs="Arial"/>
                <w:bCs/>
                <w:sz w:val="18"/>
                <w:szCs w:val="18"/>
              </w:rPr>
            </w:pPr>
          </w:p>
          <w:p w14:paraId="75720C27" w14:textId="77777777" w:rsidR="00451987" w:rsidRPr="00542AD3" w:rsidRDefault="00451987" w:rsidP="00451987">
            <w:pPr>
              <w:rPr>
                <w:rFonts w:ascii="Arial" w:hAnsi="Arial" w:cs="Arial"/>
                <w:bCs/>
                <w:sz w:val="18"/>
                <w:szCs w:val="18"/>
              </w:rPr>
            </w:pPr>
          </w:p>
          <w:p w14:paraId="3349205E" w14:textId="77777777" w:rsidR="00451987" w:rsidRPr="00542AD3" w:rsidRDefault="00451987" w:rsidP="00451987">
            <w:pPr>
              <w:rPr>
                <w:rFonts w:ascii="Arial" w:hAnsi="Arial" w:cs="Arial"/>
                <w:bCs/>
                <w:sz w:val="18"/>
                <w:szCs w:val="18"/>
              </w:rPr>
            </w:pPr>
          </w:p>
          <w:p w14:paraId="176B74B7" w14:textId="77777777" w:rsidR="00451987" w:rsidRPr="00542AD3" w:rsidRDefault="00451987" w:rsidP="00451987">
            <w:pPr>
              <w:rPr>
                <w:rFonts w:ascii="Arial" w:hAnsi="Arial" w:cs="Arial"/>
                <w:bCs/>
                <w:sz w:val="18"/>
                <w:szCs w:val="18"/>
              </w:rPr>
            </w:pPr>
          </w:p>
          <w:p w14:paraId="10695DA9" w14:textId="77777777" w:rsidR="00451987" w:rsidRPr="00542AD3" w:rsidRDefault="00451987" w:rsidP="00451987">
            <w:pPr>
              <w:rPr>
                <w:rFonts w:ascii="Arial" w:hAnsi="Arial" w:cs="Arial"/>
                <w:bCs/>
                <w:sz w:val="18"/>
                <w:szCs w:val="18"/>
              </w:rPr>
            </w:pPr>
          </w:p>
          <w:p w14:paraId="4262703F" w14:textId="4014F824" w:rsidR="00451987" w:rsidRPr="00542AD3" w:rsidRDefault="00451987" w:rsidP="00451987">
            <w:pPr>
              <w:rPr>
                <w:rFonts w:ascii="Arial" w:hAnsi="Arial" w:cs="Arial"/>
                <w:bCs/>
                <w:sz w:val="18"/>
                <w:szCs w:val="18"/>
              </w:rPr>
            </w:pPr>
            <w:r w:rsidRPr="00542AD3">
              <w:rPr>
                <w:rFonts w:ascii="Arial" w:hAnsi="Arial" w:cs="Arial"/>
                <w:bCs/>
                <w:sz w:val="18"/>
                <w:szCs w:val="18"/>
              </w:rPr>
              <w:t>.</w:t>
            </w:r>
          </w:p>
        </w:tc>
      </w:tr>
      <w:bookmarkEnd w:id="24"/>
      <w:tr w:rsidR="00A373A0" w:rsidRPr="00542AD3" w14:paraId="0B3233FC" w14:textId="77777777" w:rsidTr="00D87D56">
        <w:tc>
          <w:tcPr>
            <w:tcW w:w="477" w:type="dxa"/>
          </w:tcPr>
          <w:p w14:paraId="033482C1" w14:textId="77777777" w:rsidR="00451987" w:rsidRPr="00542AD3" w:rsidRDefault="00451987" w:rsidP="00451987">
            <w:pPr>
              <w:rPr>
                <w:rFonts w:ascii="Arial" w:hAnsi="Arial" w:cs="Arial"/>
                <w:sz w:val="18"/>
                <w:szCs w:val="18"/>
              </w:rPr>
            </w:pPr>
          </w:p>
        </w:tc>
        <w:tc>
          <w:tcPr>
            <w:tcW w:w="1109" w:type="dxa"/>
          </w:tcPr>
          <w:p w14:paraId="1088C523" w14:textId="7D65CDA5" w:rsidR="00451987" w:rsidRPr="00542AD3" w:rsidRDefault="00451987" w:rsidP="00451987">
            <w:pPr>
              <w:rPr>
                <w:rFonts w:ascii="Arial" w:hAnsi="Arial" w:cs="Arial"/>
                <w:sz w:val="18"/>
                <w:szCs w:val="18"/>
              </w:rPr>
            </w:pPr>
            <w:r w:rsidRPr="00542AD3">
              <w:rPr>
                <w:rFonts w:ascii="Arial" w:hAnsi="Arial" w:cs="Arial"/>
                <w:sz w:val="18"/>
                <w:szCs w:val="18"/>
              </w:rPr>
              <w:t>Załącznik nr 14 pkt 1.2</w:t>
            </w:r>
          </w:p>
        </w:tc>
        <w:tc>
          <w:tcPr>
            <w:tcW w:w="1838" w:type="dxa"/>
          </w:tcPr>
          <w:p w14:paraId="69FF8AD5" w14:textId="19BB445F"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0B7E0A4A" w14:textId="2840FC9D" w:rsidR="00451987" w:rsidRPr="00542AD3" w:rsidRDefault="00451987" w:rsidP="00451987">
            <w:pPr>
              <w:rPr>
                <w:rFonts w:ascii="Arial" w:hAnsi="Arial" w:cs="Arial"/>
                <w:sz w:val="18"/>
                <w:szCs w:val="18"/>
              </w:rPr>
            </w:pPr>
            <w:r w:rsidRPr="00542AD3">
              <w:rPr>
                <w:rFonts w:ascii="Arial" w:hAnsi="Arial" w:cs="Arial"/>
                <w:bCs/>
                <w:sz w:val="18"/>
                <w:szCs w:val="18"/>
              </w:rPr>
              <w:t>Wykonywanie przeglądu, konserwacji oraz przeprowadzanie  testów  funkcyjnych  sprzętu i wyrobów medycznych.</w:t>
            </w:r>
          </w:p>
        </w:tc>
        <w:tc>
          <w:tcPr>
            <w:tcW w:w="2410" w:type="dxa"/>
            <w:gridSpan w:val="2"/>
          </w:tcPr>
          <w:p w14:paraId="7D5D647D" w14:textId="6027D2DF" w:rsidR="00451987" w:rsidRPr="00542AD3" w:rsidRDefault="00451987" w:rsidP="00451987">
            <w:pPr>
              <w:rPr>
                <w:rFonts w:ascii="Arial" w:hAnsi="Arial" w:cs="Arial"/>
                <w:sz w:val="18"/>
                <w:szCs w:val="18"/>
              </w:rPr>
            </w:pPr>
            <w:r w:rsidRPr="00542AD3">
              <w:rPr>
                <w:rFonts w:ascii="Arial" w:hAnsi="Arial" w:cs="Arial"/>
                <w:bCs/>
                <w:sz w:val="18"/>
                <w:szCs w:val="18"/>
              </w:rPr>
              <w:t>Testy funkcyjne narzędzi oraz innego sprzętu   zawsze są poprzedzone przeglądem  pod względem czystości, uszkodzeń a następnie konserwowane  za pomocą olejków pielęgnacyjnych na bazie parafiny lub  silikonu.</w:t>
            </w:r>
          </w:p>
        </w:tc>
        <w:tc>
          <w:tcPr>
            <w:tcW w:w="2268" w:type="dxa"/>
          </w:tcPr>
          <w:p w14:paraId="02E504AD" w14:textId="72D1ABEC" w:rsidR="00451987" w:rsidRPr="00542AD3" w:rsidRDefault="00451987" w:rsidP="00451987">
            <w:pPr>
              <w:rPr>
                <w:rFonts w:ascii="Arial" w:hAnsi="Arial" w:cs="Arial"/>
                <w:sz w:val="18"/>
                <w:szCs w:val="18"/>
              </w:rPr>
            </w:pPr>
            <w:r w:rsidRPr="00542AD3">
              <w:rPr>
                <w:rFonts w:ascii="Arial" w:hAnsi="Arial" w:cs="Arial"/>
                <w:sz w:val="18"/>
                <w:szCs w:val="18"/>
              </w:rPr>
              <w:t xml:space="preserve">Wykonywanie </w:t>
            </w:r>
            <w:bookmarkStart w:id="31" w:name="_Hlk173925821"/>
            <w:r w:rsidRPr="00542AD3">
              <w:rPr>
                <w:rFonts w:ascii="Arial" w:hAnsi="Arial" w:cs="Arial"/>
                <w:sz w:val="18"/>
                <w:szCs w:val="18"/>
              </w:rPr>
              <w:t>przeglądu, konserwacji oraz przeprowadzanie</w:t>
            </w:r>
            <w:bookmarkEnd w:id="31"/>
            <w:r w:rsidRPr="00542AD3">
              <w:rPr>
                <w:rFonts w:ascii="Arial" w:hAnsi="Arial" w:cs="Arial"/>
                <w:sz w:val="18"/>
                <w:szCs w:val="18"/>
              </w:rPr>
              <w:t xml:space="preserve">  testów  funkcyjnych  sprzętu i wyrobów medycznych.</w:t>
            </w:r>
          </w:p>
        </w:tc>
        <w:tc>
          <w:tcPr>
            <w:tcW w:w="2942" w:type="dxa"/>
          </w:tcPr>
          <w:p w14:paraId="70BD60B0" w14:textId="685F01A6"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BC2254" w:rsidRPr="00542AD3">
              <w:rPr>
                <w:rFonts w:ascii="Arial" w:hAnsi="Arial" w:cs="Arial"/>
                <w:bCs/>
                <w:sz w:val="18"/>
                <w:szCs w:val="18"/>
              </w:rPr>
              <w:t>.</w:t>
            </w:r>
          </w:p>
          <w:p w14:paraId="6C82F561" w14:textId="77777777" w:rsidR="00BC2254" w:rsidRPr="00542AD3" w:rsidRDefault="00BC2254" w:rsidP="00451987">
            <w:pPr>
              <w:rPr>
                <w:rFonts w:ascii="Arial" w:hAnsi="Arial" w:cs="Arial"/>
                <w:bCs/>
                <w:sz w:val="18"/>
                <w:szCs w:val="18"/>
              </w:rPr>
            </w:pPr>
          </w:p>
          <w:p w14:paraId="26F11EAA" w14:textId="161E6363" w:rsidR="00451987" w:rsidRPr="00542AD3" w:rsidRDefault="000F3393" w:rsidP="00451987">
            <w:pPr>
              <w:rPr>
                <w:rFonts w:ascii="Arial" w:hAnsi="Arial" w:cs="Arial"/>
                <w:sz w:val="18"/>
                <w:szCs w:val="18"/>
              </w:rPr>
            </w:pPr>
            <w:r w:rsidRPr="00542AD3">
              <w:rPr>
                <w:rFonts w:ascii="Arial" w:hAnsi="Arial" w:cs="Arial"/>
                <w:sz w:val="18"/>
                <w:szCs w:val="18"/>
              </w:rPr>
              <w:t>Przepis został przeredagowany.</w:t>
            </w:r>
          </w:p>
        </w:tc>
      </w:tr>
      <w:tr w:rsidR="00A373A0" w:rsidRPr="00542AD3" w14:paraId="47002234" w14:textId="77777777" w:rsidTr="00D87D56">
        <w:tc>
          <w:tcPr>
            <w:tcW w:w="477" w:type="dxa"/>
          </w:tcPr>
          <w:p w14:paraId="2000F4F5" w14:textId="77777777" w:rsidR="00451987" w:rsidRPr="00542AD3" w:rsidRDefault="00451987" w:rsidP="00451987">
            <w:pPr>
              <w:rPr>
                <w:rFonts w:ascii="Arial" w:hAnsi="Arial" w:cs="Arial"/>
                <w:sz w:val="18"/>
                <w:szCs w:val="18"/>
              </w:rPr>
            </w:pPr>
          </w:p>
        </w:tc>
        <w:tc>
          <w:tcPr>
            <w:tcW w:w="1109" w:type="dxa"/>
          </w:tcPr>
          <w:p w14:paraId="5FC22D80" w14:textId="77E12D36" w:rsidR="00451987" w:rsidRPr="00542AD3" w:rsidRDefault="00451987" w:rsidP="00451987">
            <w:pPr>
              <w:rPr>
                <w:rFonts w:ascii="Arial" w:hAnsi="Arial" w:cs="Arial"/>
                <w:sz w:val="18"/>
                <w:szCs w:val="18"/>
              </w:rPr>
            </w:pPr>
            <w:r w:rsidRPr="00542AD3">
              <w:rPr>
                <w:rFonts w:ascii="Arial" w:hAnsi="Arial" w:cs="Arial"/>
                <w:sz w:val="18"/>
                <w:szCs w:val="18"/>
              </w:rPr>
              <w:t>Załącznik nr 14 pkt 1.3</w:t>
            </w:r>
          </w:p>
        </w:tc>
        <w:tc>
          <w:tcPr>
            <w:tcW w:w="1838" w:type="dxa"/>
          </w:tcPr>
          <w:p w14:paraId="375860D1" w14:textId="322C2FFE"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5486F92F" w14:textId="33CF7941" w:rsidR="00451987" w:rsidRPr="00542AD3" w:rsidRDefault="00451987" w:rsidP="00451987">
            <w:pPr>
              <w:rPr>
                <w:rFonts w:ascii="Arial" w:hAnsi="Arial" w:cs="Arial"/>
                <w:sz w:val="18"/>
                <w:szCs w:val="18"/>
              </w:rPr>
            </w:pPr>
            <w:r w:rsidRPr="00542AD3">
              <w:rPr>
                <w:rFonts w:ascii="Arial" w:hAnsi="Arial" w:cs="Arial"/>
                <w:bCs/>
                <w:sz w:val="18"/>
                <w:szCs w:val="18"/>
              </w:rPr>
              <w:t>Wykonywanie testów funkcyjnych sterylizatorów zgodnie z zaleceniami producenta i decydowanie o dopuszczeniu do pracy.</w:t>
            </w:r>
          </w:p>
        </w:tc>
        <w:tc>
          <w:tcPr>
            <w:tcW w:w="2410" w:type="dxa"/>
            <w:gridSpan w:val="2"/>
          </w:tcPr>
          <w:p w14:paraId="396B72A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Sterylizatory parowe podlegają codziennej kontroli testami : rozgrzewającym, szczelności, Bowe-Dic.</w:t>
            </w:r>
          </w:p>
          <w:p w14:paraId="59124FF2" w14:textId="6A1B3C4C" w:rsidR="00451987" w:rsidRPr="00542AD3" w:rsidRDefault="00451987" w:rsidP="00451987">
            <w:pPr>
              <w:rPr>
                <w:rFonts w:ascii="Arial" w:hAnsi="Arial" w:cs="Arial"/>
                <w:sz w:val="18"/>
                <w:szCs w:val="18"/>
              </w:rPr>
            </w:pPr>
            <w:r w:rsidRPr="00542AD3">
              <w:rPr>
                <w:rFonts w:ascii="Arial" w:hAnsi="Arial" w:cs="Arial"/>
                <w:bCs/>
                <w:sz w:val="18"/>
                <w:szCs w:val="18"/>
              </w:rPr>
              <w:t>W sterylizatorach niskotemperaturowych wykonuje się np. test podzespołów.</w:t>
            </w:r>
          </w:p>
        </w:tc>
        <w:tc>
          <w:tcPr>
            <w:tcW w:w="2268" w:type="dxa"/>
          </w:tcPr>
          <w:p w14:paraId="2E91E8E2" w14:textId="31E52D91" w:rsidR="00451987" w:rsidRPr="00542AD3" w:rsidRDefault="00451987" w:rsidP="00451987">
            <w:pPr>
              <w:rPr>
                <w:rFonts w:ascii="Arial" w:hAnsi="Arial" w:cs="Arial"/>
                <w:sz w:val="18"/>
                <w:szCs w:val="18"/>
              </w:rPr>
            </w:pPr>
            <w:bookmarkStart w:id="32" w:name="_Hlk173926015"/>
            <w:r w:rsidRPr="00542AD3">
              <w:rPr>
                <w:rFonts w:ascii="Arial" w:hAnsi="Arial" w:cs="Arial"/>
                <w:bCs/>
                <w:sz w:val="18"/>
                <w:szCs w:val="18"/>
              </w:rPr>
              <w:t>Wykonywanie testów funkcyjnych sterylizatorów zgodnie z zaleceniami producenta i decydowanie o dopuszczeniu do pracy</w:t>
            </w:r>
            <w:bookmarkEnd w:id="32"/>
            <w:r w:rsidRPr="00542AD3">
              <w:rPr>
                <w:rFonts w:ascii="Arial" w:hAnsi="Arial" w:cs="Arial"/>
                <w:bCs/>
                <w:sz w:val="18"/>
                <w:szCs w:val="18"/>
              </w:rPr>
              <w:t>.</w:t>
            </w:r>
          </w:p>
        </w:tc>
        <w:tc>
          <w:tcPr>
            <w:tcW w:w="2942" w:type="dxa"/>
          </w:tcPr>
          <w:p w14:paraId="189B04E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uwzględniona</w:t>
            </w:r>
            <w:r w:rsidR="001959B0" w:rsidRPr="00542AD3">
              <w:rPr>
                <w:rFonts w:ascii="Arial" w:hAnsi="Arial" w:cs="Arial"/>
                <w:bCs/>
                <w:sz w:val="18"/>
                <w:szCs w:val="18"/>
              </w:rPr>
              <w:t>.</w:t>
            </w:r>
          </w:p>
          <w:p w14:paraId="4CBA7353" w14:textId="77777777" w:rsidR="00BC2254" w:rsidRPr="00542AD3" w:rsidRDefault="00BC2254" w:rsidP="00451987">
            <w:pPr>
              <w:rPr>
                <w:rFonts w:ascii="Arial" w:hAnsi="Arial" w:cs="Arial"/>
                <w:bCs/>
                <w:sz w:val="18"/>
                <w:szCs w:val="18"/>
              </w:rPr>
            </w:pPr>
          </w:p>
          <w:p w14:paraId="2E9FE425" w14:textId="53810931" w:rsidR="001959B0" w:rsidRPr="00542AD3" w:rsidRDefault="001959B0" w:rsidP="00451987">
            <w:pPr>
              <w:rPr>
                <w:rFonts w:ascii="Arial" w:hAnsi="Arial" w:cs="Arial"/>
                <w:sz w:val="18"/>
                <w:szCs w:val="18"/>
              </w:rPr>
            </w:pPr>
            <w:r w:rsidRPr="00542AD3">
              <w:rPr>
                <w:rFonts w:ascii="Arial" w:hAnsi="Arial" w:cs="Arial"/>
                <w:bCs/>
                <w:sz w:val="18"/>
                <w:szCs w:val="18"/>
              </w:rPr>
              <w:t>Przepis</w:t>
            </w:r>
            <w:r w:rsidR="000B36E5" w:rsidRPr="00542AD3">
              <w:rPr>
                <w:rFonts w:ascii="Arial" w:hAnsi="Arial" w:cs="Arial"/>
                <w:bCs/>
                <w:sz w:val="18"/>
                <w:szCs w:val="18"/>
              </w:rPr>
              <w:t>y w tym zakresie</w:t>
            </w:r>
            <w:r w:rsidRPr="00542AD3">
              <w:rPr>
                <w:rFonts w:ascii="Arial" w:hAnsi="Arial" w:cs="Arial"/>
                <w:bCs/>
                <w:sz w:val="18"/>
                <w:szCs w:val="18"/>
              </w:rPr>
              <w:t xml:space="preserve"> został</w:t>
            </w:r>
            <w:r w:rsidR="000B36E5" w:rsidRPr="00542AD3">
              <w:rPr>
                <w:rFonts w:ascii="Arial" w:hAnsi="Arial" w:cs="Arial"/>
                <w:bCs/>
                <w:sz w:val="18"/>
                <w:szCs w:val="18"/>
              </w:rPr>
              <w:t>y</w:t>
            </w:r>
            <w:r w:rsidRPr="00542AD3">
              <w:rPr>
                <w:rFonts w:ascii="Arial" w:hAnsi="Arial" w:cs="Arial"/>
                <w:bCs/>
                <w:sz w:val="18"/>
                <w:szCs w:val="18"/>
              </w:rPr>
              <w:t xml:space="preserve"> przeredagowan</w:t>
            </w:r>
            <w:r w:rsidR="000B36E5" w:rsidRPr="00542AD3">
              <w:rPr>
                <w:rFonts w:ascii="Arial" w:hAnsi="Arial" w:cs="Arial"/>
                <w:bCs/>
                <w:sz w:val="18"/>
                <w:szCs w:val="18"/>
              </w:rPr>
              <w:t>e</w:t>
            </w:r>
            <w:r w:rsidRPr="00542AD3">
              <w:rPr>
                <w:rFonts w:ascii="Arial" w:hAnsi="Arial" w:cs="Arial"/>
                <w:bCs/>
                <w:sz w:val="18"/>
                <w:szCs w:val="18"/>
              </w:rPr>
              <w:t>.</w:t>
            </w:r>
          </w:p>
        </w:tc>
      </w:tr>
      <w:tr w:rsidR="00A373A0" w:rsidRPr="00542AD3" w14:paraId="7F5473C4" w14:textId="77777777" w:rsidTr="00D87D56">
        <w:tc>
          <w:tcPr>
            <w:tcW w:w="477" w:type="dxa"/>
          </w:tcPr>
          <w:p w14:paraId="602D53E1" w14:textId="77777777" w:rsidR="00451987" w:rsidRPr="00542AD3" w:rsidRDefault="00451987" w:rsidP="00451987">
            <w:pPr>
              <w:rPr>
                <w:rFonts w:ascii="Arial" w:hAnsi="Arial" w:cs="Arial"/>
                <w:sz w:val="18"/>
                <w:szCs w:val="18"/>
              </w:rPr>
            </w:pPr>
          </w:p>
        </w:tc>
        <w:tc>
          <w:tcPr>
            <w:tcW w:w="1109" w:type="dxa"/>
          </w:tcPr>
          <w:p w14:paraId="45F7CA8F" w14:textId="463FF0B6" w:rsidR="00451987" w:rsidRPr="00542AD3" w:rsidRDefault="00451987" w:rsidP="00451987">
            <w:pPr>
              <w:rPr>
                <w:rFonts w:ascii="Arial" w:hAnsi="Arial" w:cs="Arial"/>
                <w:sz w:val="18"/>
                <w:szCs w:val="18"/>
              </w:rPr>
            </w:pPr>
            <w:r w:rsidRPr="00542AD3">
              <w:rPr>
                <w:rFonts w:ascii="Arial" w:hAnsi="Arial" w:cs="Arial"/>
                <w:sz w:val="18"/>
                <w:szCs w:val="18"/>
              </w:rPr>
              <w:t>Załącznik nr 14 pkt 2</w:t>
            </w:r>
          </w:p>
        </w:tc>
        <w:tc>
          <w:tcPr>
            <w:tcW w:w="1838" w:type="dxa"/>
          </w:tcPr>
          <w:p w14:paraId="4E22B866" w14:textId="1D62CDB9"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250902D7" w14:textId="1536E6E3" w:rsidR="00451987" w:rsidRPr="00542AD3" w:rsidRDefault="00451987" w:rsidP="00451987">
            <w:pPr>
              <w:rPr>
                <w:rFonts w:ascii="Arial" w:hAnsi="Arial" w:cs="Arial"/>
                <w:sz w:val="18"/>
                <w:szCs w:val="18"/>
              </w:rPr>
            </w:pPr>
            <w:r w:rsidRPr="00542AD3">
              <w:rPr>
                <w:rFonts w:ascii="Arial" w:hAnsi="Arial" w:cs="Arial"/>
                <w:bCs/>
                <w:sz w:val="18"/>
                <w:szCs w:val="18"/>
              </w:rPr>
              <w:t>Przeprowadzanie mycia, dezynfekcji i sterylizacji przy użyciu odpowiednich metod, sprzętu i wyrobów medycznych.</w:t>
            </w:r>
          </w:p>
        </w:tc>
        <w:tc>
          <w:tcPr>
            <w:tcW w:w="2410" w:type="dxa"/>
            <w:gridSpan w:val="2"/>
          </w:tcPr>
          <w:p w14:paraId="65BEA727" w14:textId="7644517A" w:rsidR="00451987" w:rsidRPr="00542AD3" w:rsidRDefault="00451987" w:rsidP="00451987">
            <w:pPr>
              <w:rPr>
                <w:rFonts w:ascii="Arial" w:hAnsi="Arial" w:cs="Arial"/>
                <w:sz w:val="18"/>
                <w:szCs w:val="18"/>
              </w:rPr>
            </w:pPr>
            <w:r w:rsidRPr="00542AD3">
              <w:rPr>
                <w:rFonts w:ascii="Arial" w:hAnsi="Arial" w:cs="Arial"/>
                <w:bCs/>
                <w:sz w:val="18"/>
                <w:szCs w:val="18"/>
              </w:rPr>
              <w:t>Nazwa zgodna z podstawa programową nauczania w  zawodzie technik sterylizacji medycznej – Rozporządzenie MEN z dnia 16 maja 2019 r. w sprawie podstaw programowych kształcenia w zawodach szkolnictwa branżowego oraz dodatkowych umiejętności zawodowych w zakresie wybranych zawodów szkolnictwa branżowego.</w:t>
            </w:r>
          </w:p>
        </w:tc>
        <w:tc>
          <w:tcPr>
            <w:tcW w:w="2268" w:type="dxa"/>
          </w:tcPr>
          <w:p w14:paraId="5E1F7415" w14:textId="35F6AC4F" w:rsidR="00451987" w:rsidRPr="00542AD3" w:rsidRDefault="00451987" w:rsidP="00451987">
            <w:pPr>
              <w:rPr>
                <w:rFonts w:ascii="Arial" w:hAnsi="Arial" w:cs="Arial"/>
                <w:sz w:val="18"/>
                <w:szCs w:val="18"/>
              </w:rPr>
            </w:pPr>
            <w:r w:rsidRPr="00542AD3">
              <w:rPr>
                <w:rFonts w:ascii="Arial" w:hAnsi="Arial" w:cs="Arial"/>
                <w:sz w:val="18"/>
                <w:szCs w:val="18"/>
              </w:rPr>
              <w:t>Przeprowadzanie mycia, dezynfekcji i sterylizacji przy użyciu odpowiednich metod, sprzętu i wyrobów medycznych.</w:t>
            </w:r>
          </w:p>
        </w:tc>
        <w:tc>
          <w:tcPr>
            <w:tcW w:w="2942" w:type="dxa"/>
          </w:tcPr>
          <w:p w14:paraId="533D1742" w14:textId="6B5D1F09"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E266C4" w:rsidRPr="00542AD3">
              <w:rPr>
                <w:rFonts w:ascii="Arial" w:hAnsi="Arial" w:cs="Arial"/>
                <w:bCs/>
                <w:sz w:val="18"/>
                <w:szCs w:val="18"/>
              </w:rPr>
              <w:t>, jednakże przepis przeredagowano w sposób bardziej ogólny</w:t>
            </w:r>
            <w:r w:rsidR="000B36E5" w:rsidRPr="00542AD3">
              <w:rPr>
                <w:rFonts w:ascii="Arial" w:hAnsi="Arial" w:cs="Arial"/>
                <w:bCs/>
                <w:sz w:val="18"/>
                <w:szCs w:val="18"/>
              </w:rPr>
              <w:t>.</w:t>
            </w:r>
          </w:p>
          <w:p w14:paraId="3D92D6C0" w14:textId="77777777" w:rsidR="000B36E5" w:rsidRPr="00542AD3" w:rsidRDefault="000B36E5" w:rsidP="00451987">
            <w:pPr>
              <w:rPr>
                <w:rFonts w:ascii="Arial" w:hAnsi="Arial" w:cs="Arial"/>
                <w:bCs/>
                <w:sz w:val="18"/>
                <w:szCs w:val="18"/>
              </w:rPr>
            </w:pPr>
          </w:p>
          <w:p w14:paraId="6352A3D2" w14:textId="77777777" w:rsidR="00E266C4" w:rsidRPr="00542AD3" w:rsidRDefault="00E266C4" w:rsidP="00451987">
            <w:pPr>
              <w:rPr>
                <w:rFonts w:ascii="Arial" w:hAnsi="Arial" w:cs="Arial"/>
                <w:bCs/>
                <w:sz w:val="18"/>
                <w:szCs w:val="18"/>
              </w:rPr>
            </w:pPr>
          </w:p>
          <w:p w14:paraId="29656A9A" w14:textId="77777777" w:rsidR="00E266C4" w:rsidRPr="00542AD3" w:rsidRDefault="00E266C4" w:rsidP="00451987">
            <w:pPr>
              <w:rPr>
                <w:rFonts w:ascii="Arial" w:hAnsi="Arial" w:cs="Arial"/>
                <w:bCs/>
                <w:sz w:val="18"/>
                <w:szCs w:val="18"/>
              </w:rPr>
            </w:pPr>
          </w:p>
          <w:p w14:paraId="77B53F90" w14:textId="6E7C93C7" w:rsidR="00451987" w:rsidRPr="00542AD3" w:rsidRDefault="00451987" w:rsidP="00451987">
            <w:pPr>
              <w:rPr>
                <w:rFonts w:ascii="Arial" w:hAnsi="Arial" w:cs="Arial"/>
                <w:sz w:val="18"/>
                <w:szCs w:val="18"/>
              </w:rPr>
            </w:pPr>
          </w:p>
        </w:tc>
      </w:tr>
      <w:tr w:rsidR="00A373A0" w:rsidRPr="00542AD3" w14:paraId="53E7B97F" w14:textId="77777777" w:rsidTr="00D87D56">
        <w:tc>
          <w:tcPr>
            <w:tcW w:w="477" w:type="dxa"/>
          </w:tcPr>
          <w:p w14:paraId="65EA1B2A" w14:textId="77777777" w:rsidR="00451987" w:rsidRPr="00542AD3" w:rsidRDefault="00451987" w:rsidP="00451987">
            <w:pPr>
              <w:rPr>
                <w:rFonts w:ascii="Arial" w:hAnsi="Arial" w:cs="Arial"/>
                <w:sz w:val="18"/>
                <w:szCs w:val="18"/>
              </w:rPr>
            </w:pPr>
          </w:p>
        </w:tc>
        <w:tc>
          <w:tcPr>
            <w:tcW w:w="1109" w:type="dxa"/>
          </w:tcPr>
          <w:p w14:paraId="612108ED" w14:textId="1A263300" w:rsidR="00451987" w:rsidRPr="00542AD3" w:rsidRDefault="00451987" w:rsidP="00451987">
            <w:pPr>
              <w:rPr>
                <w:rFonts w:ascii="Arial" w:hAnsi="Arial" w:cs="Arial"/>
                <w:sz w:val="18"/>
                <w:szCs w:val="18"/>
              </w:rPr>
            </w:pPr>
            <w:r w:rsidRPr="00542AD3">
              <w:rPr>
                <w:rFonts w:ascii="Arial" w:hAnsi="Arial" w:cs="Arial"/>
                <w:sz w:val="18"/>
                <w:szCs w:val="18"/>
              </w:rPr>
              <w:t>Załącznik nr 14 pkt 2 ppkt 2.9</w:t>
            </w:r>
          </w:p>
        </w:tc>
        <w:tc>
          <w:tcPr>
            <w:tcW w:w="1838" w:type="dxa"/>
          </w:tcPr>
          <w:p w14:paraId="4B6050CD" w14:textId="6FD89B99"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2EE3EE23"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Wybieranie urządzeń do sterylizacji sprzętu </w:t>
            </w:r>
          </w:p>
          <w:p w14:paraId="4908A71B" w14:textId="79338D6D" w:rsidR="00451987" w:rsidRPr="00542AD3" w:rsidRDefault="00451987" w:rsidP="00451987">
            <w:pPr>
              <w:rPr>
                <w:rFonts w:ascii="Arial" w:hAnsi="Arial" w:cs="Arial"/>
                <w:sz w:val="18"/>
                <w:szCs w:val="18"/>
              </w:rPr>
            </w:pPr>
            <w:r w:rsidRPr="00542AD3">
              <w:rPr>
                <w:rFonts w:ascii="Arial" w:hAnsi="Arial" w:cs="Arial"/>
                <w:bCs/>
                <w:sz w:val="18"/>
                <w:szCs w:val="18"/>
              </w:rPr>
              <w:t>i wyrobów  medycznych.</w:t>
            </w:r>
          </w:p>
        </w:tc>
        <w:tc>
          <w:tcPr>
            <w:tcW w:w="2410" w:type="dxa"/>
            <w:gridSpan w:val="2"/>
          </w:tcPr>
          <w:p w14:paraId="6BFFA075" w14:textId="49C59133" w:rsidR="00451987" w:rsidRPr="00542AD3" w:rsidRDefault="00451987" w:rsidP="00451987">
            <w:pPr>
              <w:rPr>
                <w:rFonts w:ascii="Arial" w:hAnsi="Arial" w:cs="Arial"/>
                <w:sz w:val="18"/>
                <w:szCs w:val="18"/>
              </w:rPr>
            </w:pPr>
            <w:r w:rsidRPr="00542AD3">
              <w:rPr>
                <w:rFonts w:ascii="Arial" w:hAnsi="Arial" w:cs="Arial"/>
                <w:bCs/>
                <w:sz w:val="18"/>
                <w:szCs w:val="18"/>
              </w:rPr>
              <w:t xml:space="preserve">Nazwa zgodna z podstawa programową nauczania w  zawodzie technik sterylizacji medycznej – Rozporządzenie MEN z dnia 16 maja 2019 r. w sprawie podstaw programowych kształcenia w zawodach szkolnictwa branżowego oraz dodatkowych umiejętności </w:t>
            </w:r>
            <w:r w:rsidRPr="00542AD3">
              <w:rPr>
                <w:rFonts w:ascii="Arial" w:hAnsi="Arial" w:cs="Arial"/>
                <w:bCs/>
                <w:sz w:val="18"/>
                <w:szCs w:val="18"/>
              </w:rPr>
              <w:lastRenderedPageBreak/>
              <w:t>zawodowych w zakresie wybranych zawodów szkolnictwa branżowego</w:t>
            </w:r>
          </w:p>
        </w:tc>
        <w:tc>
          <w:tcPr>
            <w:tcW w:w="2268" w:type="dxa"/>
          </w:tcPr>
          <w:p w14:paraId="3B601C1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 xml:space="preserve">Wybieranie urządzeń do sterylizacji sprzętu </w:t>
            </w:r>
          </w:p>
          <w:p w14:paraId="48BB86B0" w14:textId="71222133" w:rsidR="00451987" w:rsidRPr="00542AD3" w:rsidRDefault="00451987" w:rsidP="00451987">
            <w:pPr>
              <w:rPr>
                <w:rFonts w:ascii="Arial" w:hAnsi="Arial" w:cs="Arial"/>
                <w:sz w:val="18"/>
                <w:szCs w:val="18"/>
              </w:rPr>
            </w:pPr>
            <w:r w:rsidRPr="00542AD3">
              <w:rPr>
                <w:rFonts w:ascii="Arial" w:hAnsi="Arial" w:cs="Arial"/>
                <w:bCs/>
                <w:sz w:val="18"/>
                <w:szCs w:val="18"/>
              </w:rPr>
              <w:t>i wyrobów  medycznych.</w:t>
            </w:r>
          </w:p>
        </w:tc>
        <w:tc>
          <w:tcPr>
            <w:tcW w:w="2942" w:type="dxa"/>
          </w:tcPr>
          <w:p w14:paraId="45609DFC" w14:textId="223F7DA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0B36E5" w:rsidRPr="00542AD3">
              <w:rPr>
                <w:rFonts w:ascii="Arial" w:hAnsi="Arial" w:cs="Arial"/>
                <w:bCs/>
                <w:sz w:val="18"/>
                <w:szCs w:val="18"/>
              </w:rPr>
              <w:t>.</w:t>
            </w:r>
          </w:p>
          <w:p w14:paraId="10750576" w14:textId="77777777" w:rsidR="000B36E5" w:rsidRPr="00542AD3" w:rsidRDefault="000B36E5" w:rsidP="00451987">
            <w:pPr>
              <w:rPr>
                <w:rFonts w:ascii="Arial" w:hAnsi="Arial" w:cs="Arial"/>
                <w:bCs/>
                <w:sz w:val="18"/>
                <w:szCs w:val="18"/>
              </w:rPr>
            </w:pPr>
          </w:p>
          <w:p w14:paraId="5D2AF437" w14:textId="2C70E8BC" w:rsidR="00451987" w:rsidRPr="00542AD3" w:rsidRDefault="00451987" w:rsidP="00451987">
            <w:pPr>
              <w:rPr>
                <w:rFonts w:ascii="Arial" w:hAnsi="Arial" w:cs="Arial"/>
                <w:sz w:val="18"/>
                <w:szCs w:val="18"/>
              </w:rPr>
            </w:pPr>
            <w:r w:rsidRPr="00542AD3">
              <w:rPr>
                <w:rFonts w:ascii="Arial" w:hAnsi="Arial" w:cs="Arial"/>
                <w:bCs/>
                <w:sz w:val="18"/>
                <w:szCs w:val="18"/>
              </w:rPr>
              <w:t>W rozporządzenie MEN występują różnice w tym zakresie w podstawach programowych kształcenia w poszczególnych zawodach medycznych. Takie brzmienie służy ujednoliceniu nazewnictwa we wszystkich zał. do projektu rozporządzenia (określenie aparatura i sprzęt).</w:t>
            </w:r>
          </w:p>
        </w:tc>
      </w:tr>
      <w:tr w:rsidR="00A373A0" w:rsidRPr="00542AD3" w14:paraId="10CFC594" w14:textId="77777777" w:rsidTr="00D87D56">
        <w:tc>
          <w:tcPr>
            <w:tcW w:w="477" w:type="dxa"/>
          </w:tcPr>
          <w:p w14:paraId="7BC41CF7" w14:textId="77777777" w:rsidR="00451987" w:rsidRPr="00542AD3" w:rsidRDefault="00451987" w:rsidP="00451987">
            <w:pPr>
              <w:rPr>
                <w:rFonts w:ascii="Arial" w:hAnsi="Arial" w:cs="Arial"/>
                <w:sz w:val="18"/>
                <w:szCs w:val="18"/>
              </w:rPr>
            </w:pPr>
          </w:p>
        </w:tc>
        <w:tc>
          <w:tcPr>
            <w:tcW w:w="1109" w:type="dxa"/>
          </w:tcPr>
          <w:p w14:paraId="2D983C26" w14:textId="3A844B37" w:rsidR="00451987" w:rsidRPr="00542AD3" w:rsidRDefault="00451987" w:rsidP="00451987">
            <w:pPr>
              <w:rPr>
                <w:rFonts w:ascii="Arial" w:hAnsi="Arial" w:cs="Arial"/>
                <w:sz w:val="18"/>
                <w:szCs w:val="18"/>
              </w:rPr>
            </w:pPr>
            <w:r w:rsidRPr="00542AD3">
              <w:rPr>
                <w:rFonts w:ascii="Arial" w:hAnsi="Arial" w:cs="Arial"/>
                <w:sz w:val="18"/>
                <w:szCs w:val="18"/>
              </w:rPr>
              <w:t>Załącznik nr 14 pkt 2 ppkt 2.11</w:t>
            </w:r>
          </w:p>
        </w:tc>
        <w:tc>
          <w:tcPr>
            <w:tcW w:w="1838" w:type="dxa"/>
          </w:tcPr>
          <w:p w14:paraId="44484091" w14:textId="29C1E0FB"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22E1CE73" w14:textId="2B8CBEFA" w:rsidR="00451987" w:rsidRPr="00542AD3" w:rsidRDefault="00451987" w:rsidP="00451987">
            <w:pPr>
              <w:rPr>
                <w:rFonts w:ascii="Arial" w:hAnsi="Arial" w:cs="Arial"/>
                <w:sz w:val="18"/>
                <w:szCs w:val="18"/>
              </w:rPr>
            </w:pPr>
            <w:r w:rsidRPr="00542AD3">
              <w:rPr>
                <w:rFonts w:ascii="Arial" w:hAnsi="Arial" w:cs="Arial"/>
                <w:bCs/>
                <w:sz w:val="18"/>
                <w:szCs w:val="18"/>
              </w:rPr>
              <w:t>Dopasowanie bariery sterylnej do rodzaju. sprzętu i wyrobów  medycznych.</w:t>
            </w:r>
          </w:p>
        </w:tc>
        <w:tc>
          <w:tcPr>
            <w:tcW w:w="2410" w:type="dxa"/>
            <w:gridSpan w:val="2"/>
          </w:tcPr>
          <w:p w14:paraId="4BB9C81A" w14:textId="51874EF1" w:rsidR="00451987" w:rsidRPr="00542AD3" w:rsidRDefault="00451987" w:rsidP="00451987">
            <w:pPr>
              <w:rPr>
                <w:rFonts w:ascii="Arial" w:hAnsi="Arial" w:cs="Arial"/>
                <w:sz w:val="18"/>
                <w:szCs w:val="18"/>
              </w:rPr>
            </w:pPr>
            <w:r w:rsidRPr="00542AD3">
              <w:rPr>
                <w:rFonts w:ascii="Arial" w:hAnsi="Arial" w:cs="Arial"/>
                <w:bCs/>
                <w:sz w:val="18"/>
                <w:szCs w:val="18"/>
              </w:rPr>
              <w:t>Nazwa zgodna z podstawa programową nauczania w  zawodzie technik sterylizacji medycznej – Rozporządzenie MEN z dnia 16 maja 2019 r. w sprawie podstaw programowych kształcenia w zawodach szkolnictwa branżowego oraz dodatkowych umiejętności zawodowych w zakresie wybranych zawodów szkolnictwa branżowego</w:t>
            </w:r>
          </w:p>
        </w:tc>
        <w:tc>
          <w:tcPr>
            <w:tcW w:w="2268" w:type="dxa"/>
          </w:tcPr>
          <w:p w14:paraId="313E5B5F" w14:textId="4EEC5063" w:rsidR="00451987" w:rsidRPr="00542AD3" w:rsidRDefault="00451987" w:rsidP="00451987">
            <w:pPr>
              <w:rPr>
                <w:rFonts w:ascii="Arial" w:hAnsi="Arial" w:cs="Arial"/>
                <w:sz w:val="18"/>
                <w:szCs w:val="18"/>
              </w:rPr>
            </w:pPr>
            <w:r w:rsidRPr="00542AD3">
              <w:rPr>
                <w:rFonts w:ascii="Arial" w:hAnsi="Arial" w:cs="Arial"/>
                <w:bCs/>
                <w:sz w:val="18"/>
                <w:szCs w:val="18"/>
              </w:rPr>
              <w:t>Dopasowanie bariery sterylnej do rodzaju. sprzętu i wyrobów  medycznych.</w:t>
            </w:r>
          </w:p>
        </w:tc>
        <w:tc>
          <w:tcPr>
            <w:tcW w:w="2942" w:type="dxa"/>
          </w:tcPr>
          <w:p w14:paraId="5DFBF407" w14:textId="745F48C5"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0B36E5" w:rsidRPr="00542AD3">
              <w:rPr>
                <w:rFonts w:ascii="Arial" w:hAnsi="Arial" w:cs="Arial"/>
                <w:bCs/>
                <w:sz w:val="18"/>
                <w:szCs w:val="18"/>
              </w:rPr>
              <w:t>.</w:t>
            </w:r>
          </w:p>
          <w:p w14:paraId="36CE21B3" w14:textId="77777777" w:rsidR="000B36E5" w:rsidRPr="00542AD3" w:rsidRDefault="000B36E5" w:rsidP="00451987">
            <w:pPr>
              <w:rPr>
                <w:rFonts w:ascii="Arial" w:hAnsi="Arial" w:cs="Arial"/>
                <w:bCs/>
                <w:sz w:val="18"/>
                <w:szCs w:val="18"/>
              </w:rPr>
            </w:pPr>
          </w:p>
          <w:p w14:paraId="404421C1" w14:textId="25CD8836" w:rsidR="00451987" w:rsidRPr="00542AD3" w:rsidRDefault="00451987" w:rsidP="00451987">
            <w:pPr>
              <w:rPr>
                <w:rFonts w:ascii="Arial" w:hAnsi="Arial" w:cs="Arial"/>
                <w:sz w:val="18"/>
                <w:szCs w:val="18"/>
              </w:rPr>
            </w:pPr>
            <w:r w:rsidRPr="00542AD3">
              <w:rPr>
                <w:rFonts w:ascii="Arial" w:hAnsi="Arial" w:cs="Arial"/>
                <w:bCs/>
                <w:sz w:val="18"/>
                <w:szCs w:val="18"/>
              </w:rPr>
              <w:t>W rozporządzenie MEN występują różnice w tym zakresie w podstawach programowych kształcenia w poszczególnych zawodach medycznych. Takie brzmienie służy ujednoliceniu nazewnictwa we wszystkich zał. do projektu rozporządzenia (określenie aparatura i sprzęt).</w:t>
            </w:r>
          </w:p>
        </w:tc>
      </w:tr>
      <w:tr w:rsidR="00A373A0" w:rsidRPr="00542AD3" w14:paraId="74B9AACC" w14:textId="77777777" w:rsidTr="00D87D56">
        <w:tc>
          <w:tcPr>
            <w:tcW w:w="477" w:type="dxa"/>
          </w:tcPr>
          <w:p w14:paraId="0DDB77CA" w14:textId="77777777" w:rsidR="00451987" w:rsidRPr="00542AD3" w:rsidRDefault="00451987" w:rsidP="00451987">
            <w:pPr>
              <w:rPr>
                <w:rFonts w:ascii="Arial" w:hAnsi="Arial" w:cs="Arial"/>
                <w:sz w:val="18"/>
                <w:szCs w:val="18"/>
              </w:rPr>
            </w:pPr>
          </w:p>
        </w:tc>
        <w:tc>
          <w:tcPr>
            <w:tcW w:w="1109" w:type="dxa"/>
          </w:tcPr>
          <w:p w14:paraId="378F3CA0" w14:textId="56234125" w:rsidR="00451987" w:rsidRPr="00542AD3" w:rsidRDefault="00451987" w:rsidP="00451987">
            <w:pPr>
              <w:rPr>
                <w:rFonts w:ascii="Arial" w:hAnsi="Arial" w:cs="Arial"/>
                <w:sz w:val="18"/>
                <w:szCs w:val="18"/>
              </w:rPr>
            </w:pPr>
            <w:r w:rsidRPr="00542AD3">
              <w:rPr>
                <w:rFonts w:ascii="Arial" w:hAnsi="Arial" w:cs="Arial"/>
                <w:sz w:val="18"/>
                <w:szCs w:val="18"/>
              </w:rPr>
              <w:t>Załącznik nr 14 pkt 2 ppkt 2.12</w:t>
            </w:r>
          </w:p>
        </w:tc>
        <w:tc>
          <w:tcPr>
            <w:tcW w:w="1838" w:type="dxa"/>
          </w:tcPr>
          <w:p w14:paraId="0D15A177" w14:textId="015324A5"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11E015D2" w14:textId="4F0BB4C7" w:rsidR="00451987" w:rsidRPr="00542AD3" w:rsidRDefault="00451987" w:rsidP="00451987">
            <w:pPr>
              <w:rPr>
                <w:rFonts w:ascii="Arial" w:hAnsi="Arial" w:cs="Arial"/>
                <w:sz w:val="18"/>
                <w:szCs w:val="18"/>
              </w:rPr>
            </w:pPr>
            <w:r w:rsidRPr="00542AD3">
              <w:rPr>
                <w:rFonts w:ascii="Arial" w:hAnsi="Arial" w:cs="Arial"/>
                <w:bCs/>
                <w:sz w:val="18"/>
                <w:szCs w:val="18"/>
              </w:rPr>
              <w:t>Pakowanie  sprzętu i wyrobów  medycznych w opakowania sterylizacyjne jednorazowe lub wielokrotnego użytku.</w:t>
            </w:r>
          </w:p>
        </w:tc>
        <w:tc>
          <w:tcPr>
            <w:tcW w:w="2410" w:type="dxa"/>
            <w:gridSpan w:val="2"/>
          </w:tcPr>
          <w:p w14:paraId="5CB1C69F" w14:textId="0F2323EB" w:rsidR="00451987" w:rsidRPr="00542AD3" w:rsidRDefault="00451987" w:rsidP="00451987">
            <w:pPr>
              <w:rPr>
                <w:rFonts w:ascii="Arial" w:hAnsi="Arial" w:cs="Arial"/>
                <w:sz w:val="18"/>
                <w:szCs w:val="18"/>
              </w:rPr>
            </w:pPr>
            <w:r w:rsidRPr="00542AD3">
              <w:rPr>
                <w:rFonts w:ascii="Arial" w:hAnsi="Arial" w:cs="Arial"/>
                <w:bCs/>
                <w:sz w:val="18"/>
                <w:szCs w:val="18"/>
              </w:rPr>
              <w:t>Nazwa zgodna z podstawa programową nauczania w  zawodzie technik sterylizacji medycznej – Rozporządzenie MEN z dnia 16 maja 2019 r. w sprawie podstaw programowych kształcenia w zawodach szkolnictwa branżowego oraz dodatkowych umiejętności zawodowych w zakresie wybranych zawodów szkolnictwa branżowego</w:t>
            </w:r>
          </w:p>
        </w:tc>
        <w:tc>
          <w:tcPr>
            <w:tcW w:w="2268" w:type="dxa"/>
          </w:tcPr>
          <w:p w14:paraId="2B1D977B" w14:textId="522597E1" w:rsidR="00451987" w:rsidRPr="00542AD3" w:rsidRDefault="00451987" w:rsidP="00451987">
            <w:pPr>
              <w:rPr>
                <w:rFonts w:ascii="Arial" w:hAnsi="Arial" w:cs="Arial"/>
                <w:sz w:val="18"/>
                <w:szCs w:val="18"/>
              </w:rPr>
            </w:pPr>
            <w:r w:rsidRPr="00542AD3">
              <w:rPr>
                <w:rFonts w:ascii="Arial" w:hAnsi="Arial" w:cs="Arial"/>
                <w:bCs/>
                <w:sz w:val="18"/>
                <w:szCs w:val="18"/>
              </w:rPr>
              <w:t>Pakowanie  sprzętu i wyrobów  medycznych w opakowania sterylizacyjne jednorazowe lub wielokrotnego użytku.</w:t>
            </w:r>
          </w:p>
        </w:tc>
        <w:tc>
          <w:tcPr>
            <w:tcW w:w="2942" w:type="dxa"/>
          </w:tcPr>
          <w:p w14:paraId="58EF4706" w14:textId="1CEF9650"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0B36E5" w:rsidRPr="00542AD3">
              <w:rPr>
                <w:rFonts w:ascii="Arial" w:hAnsi="Arial" w:cs="Arial"/>
                <w:bCs/>
                <w:sz w:val="18"/>
                <w:szCs w:val="18"/>
              </w:rPr>
              <w:t>.</w:t>
            </w:r>
          </w:p>
          <w:p w14:paraId="2341DCB8" w14:textId="77777777" w:rsidR="000B36E5" w:rsidRPr="00542AD3" w:rsidRDefault="000B36E5" w:rsidP="00451987">
            <w:pPr>
              <w:rPr>
                <w:rFonts w:ascii="Arial" w:hAnsi="Arial" w:cs="Arial"/>
                <w:bCs/>
                <w:sz w:val="18"/>
                <w:szCs w:val="18"/>
              </w:rPr>
            </w:pPr>
          </w:p>
          <w:p w14:paraId="29491BBB" w14:textId="6E848EFD" w:rsidR="00451987" w:rsidRPr="00542AD3" w:rsidRDefault="00451987" w:rsidP="00451987">
            <w:pPr>
              <w:rPr>
                <w:rFonts w:ascii="Arial" w:hAnsi="Arial" w:cs="Arial"/>
                <w:sz w:val="18"/>
                <w:szCs w:val="18"/>
              </w:rPr>
            </w:pPr>
            <w:r w:rsidRPr="00542AD3">
              <w:rPr>
                <w:rFonts w:ascii="Arial" w:hAnsi="Arial" w:cs="Arial"/>
                <w:bCs/>
                <w:sz w:val="18"/>
                <w:szCs w:val="18"/>
              </w:rPr>
              <w:t>W rozporządzenie MEN występują różnice w tym zakresie w podstawach programowych kształcenia w poszczególnych zawodach medycznych. Takie brzmienie służy ujednoliceniu nazewnictwa we wszystkich zał. do projektu rozporządzenia (określenie aparatura i sprzęt).</w:t>
            </w:r>
          </w:p>
        </w:tc>
      </w:tr>
      <w:tr w:rsidR="00A373A0" w:rsidRPr="00542AD3" w14:paraId="15DA44BC" w14:textId="77777777" w:rsidTr="00D87D56">
        <w:tc>
          <w:tcPr>
            <w:tcW w:w="477" w:type="dxa"/>
          </w:tcPr>
          <w:p w14:paraId="11DA5A75" w14:textId="77777777" w:rsidR="00451987" w:rsidRPr="00542AD3" w:rsidRDefault="00451987" w:rsidP="00451987">
            <w:pPr>
              <w:rPr>
                <w:rFonts w:ascii="Arial" w:hAnsi="Arial" w:cs="Arial"/>
                <w:sz w:val="18"/>
                <w:szCs w:val="18"/>
              </w:rPr>
            </w:pPr>
          </w:p>
        </w:tc>
        <w:tc>
          <w:tcPr>
            <w:tcW w:w="1109" w:type="dxa"/>
          </w:tcPr>
          <w:p w14:paraId="00CD0835" w14:textId="2978F868" w:rsidR="00451987" w:rsidRPr="00542AD3" w:rsidRDefault="00451987" w:rsidP="00451987">
            <w:pPr>
              <w:rPr>
                <w:rFonts w:ascii="Arial" w:hAnsi="Arial" w:cs="Arial"/>
                <w:sz w:val="18"/>
                <w:szCs w:val="18"/>
              </w:rPr>
            </w:pPr>
            <w:r w:rsidRPr="00542AD3">
              <w:rPr>
                <w:rFonts w:ascii="Arial" w:hAnsi="Arial" w:cs="Arial"/>
                <w:sz w:val="18"/>
                <w:szCs w:val="18"/>
              </w:rPr>
              <w:t>Załącznik nr 14 pkt 2 ppkt 2.15</w:t>
            </w:r>
          </w:p>
        </w:tc>
        <w:tc>
          <w:tcPr>
            <w:tcW w:w="1838" w:type="dxa"/>
          </w:tcPr>
          <w:p w14:paraId="54C09A97" w14:textId="4FBB80A7"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7BF77BAE" w14:textId="29002DC7" w:rsidR="00451987" w:rsidRPr="00542AD3" w:rsidRDefault="00451987" w:rsidP="00451987">
            <w:pPr>
              <w:rPr>
                <w:rFonts w:ascii="Arial" w:hAnsi="Arial" w:cs="Arial"/>
                <w:sz w:val="18"/>
                <w:szCs w:val="18"/>
              </w:rPr>
            </w:pPr>
            <w:r w:rsidRPr="00542AD3">
              <w:rPr>
                <w:rFonts w:ascii="Arial" w:hAnsi="Arial" w:cs="Arial"/>
                <w:bCs/>
                <w:sz w:val="18"/>
                <w:szCs w:val="18"/>
              </w:rPr>
              <w:t>Magazynowanie sprzętu i wyrobów  medycznych  po procesie sterylizacji.</w:t>
            </w:r>
          </w:p>
        </w:tc>
        <w:tc>
          <w:tcPr>
            <w:tcW w:w="2410" w:type="dxa"/>
            <w:gridSpan w:val="2"/>
          </w:tcPr>
          <w:p w14:paraId="6050ABEF" w14:textId="06E8F567" w:rsidR="00451987" w:rsidRPr="00542AD3" w:rsidRDefault="00451987" w:rsidP="00451987">
            <w:pPr>
              <w:rPr>
                <w:rFonts w:ascii="Arial" w:hAnsi="Arial" w:cs="Arial"/>
                <w:sz w:val="18"/>
                <w:szCs w:val="18"/>
              </w:rPr>
            </w:pPr>
            <w:r w:rsidRPr="00542AD3">
              <w:rPr>
                <w:rFonts w:ascii="Arial" w:hAnsi="Arial" w:cs="Arial"/>
                <w:bCs/>
                <w:sz w:val="18"/>
                <w:szCs w:val="18"/>
              </w:rPr>
              <w:t xml:space="preserve">Nazwa zgodna z podstawa programową nauczania w  zawodzie technik sterylizacji medycznej – Rozporządzenie MEN z dnia 16 maja 2019 r. w sprawie podstaw programowych kształcenia w zawodach szkolnictwa branżowego oraz dodatkowych umiejętności zawodowych w zakresie </w:t>
            </w:r>
            <w:r w:rsidRPr="00542AD3">
              <w:rPr>
                <w:rFonts w:ascii="Arial" w:hAnsi="Arial" w:cs="Arial"/>
                <w:bCs/>
                <w:sz w:val="18"/>
                <w:szCs w:val="18"/>
              </w:rPr>
              <w:lastRenderedPageBreak/>
              <w:t>wybranych zawodów szkolnictwa branżowego</w:t>
            </w:r>
          </w:p>
        </w:tc>
        <w:tc>
          <w:tcPr>
            <w:tcW w:w="2268" w:type="dxa"/>
          </w:tcPr>
          <w:p w14:paraId="11E0D50E" w14:textId="321B162F" w:rsidR="00451987" w:rsidRPr="00542AD3" w:rsidRDefault="00451987" w:rsidP="00451987">
            <w:pPr>
              <w:rPr>
                <w:rFonts w:ascii="Arial" w:hAnsi="Arial" w:cs="Arial"/>
                <w:sz w:val="18"/>
                <w:szCs w:val="18"/>
              </w:rPr>
            </w:pPr>
            <w:r w:rsidRPr="00542AD3">
              <w:rPr>
                <w:rFonts w:ascii="Arial" w:hAnsi="Arial" w:cs="Arial"/>
                <w:bCs/>
                <w:sz w:val="18"/>
                <w:szCs w:val="18"/>
              </w:rPr>
              <w:lastRenderedPageBreak/>
              <w:t>Magazynowanie sprzętu i wyrobów  medycznych  po procesie sterylizacji.</w:t>
            </w:r>
          </w:p>
        </w:tc>
        <w:tc>
          <w:tcPr>
            <w:tcW w:w="2942" w:type="dxa"/>
          </w:tcPr>
          <w:p w14:paraId="6E6E69A2" w14:textId="30BD3804"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0B36E5" w:rsidRPr="00542AD3">
              <w:rPr>
                <w:rFonts w:ascii="Arial" w:hAnsi="Arial" w:cs="Arial"/>
                <w:bCs/>
                <w:sz w:val="18"/>
                <w:szCs w:val="18"/>
              </w:rPr>
              <w:t>.</w:t>
            </w:r>
          </w:p>
          <w:p w14:paraId="2A9D08F3" w14:textId="77777777" w:rsidR="000B36E5" w:rsidRPr="00542AD3" w:rsidRDefault="000B36E5" w:rsidP="00451987">
            <w:pPr>
              <w:rPr>
                <w:rFonts w:ascii="Arial" w:hAnsi="Arial" w:cs="Arial"/>
                <w:bCs/>
                <w:sz w:val="18"/>
                <w:szCs w:val="18"/>
              </w:rPr>
            </w:pPr>
          </w:p>
          <w:p w14:paraId="795A3CC5" w14:textId="1CD75115" w:rsidR="00451987" w:rsidRPr="00542AD3" w:rsidRDefault="00451987" w:rsidP="00451987">
            <w:pPr>
              <w:rPr>
                <w:rFonts w:ascii="Arial" w:hAnsi="Arial" w:cs="Arial"/>
                <w:sz w:val="18"/>
                <w:szCs w:val="18"/>
              </w:rPr>
            </w:pPr>
            <w:r w:rsidRPr="00542AD3">
              <w:rPr>
                <w:rFonts w:ascii="Arial" w:hAnsi="Arial" w:cs="Arial"/>
                <w:bCs/>
                <w:sz w:val="18"/>
                <w:szCs w:val="18"/>
              </w:rPr>
              <w:t>W rozporządzenie MEN występują różnice w tym zakresie w podstawach programowych kształcenia w poszczególnych zawodach medycznych. Takie brzmienie służy ujednoliceniu nazewnictwa we wszystkich zał. do projektu rozporządzenia (określenie aparatura i sprzęt).</w:t>
            </w:r>
          </w:p>
        </w:tc>
      </w:tr>
      <w:tr w:rsidR="00A373A0" w:rsidRPr="00542AD3" w14:paraId="65BEE56B" w14:textId="77777777" w:rsidTr="00D87D56">
        <w:tc>
          <w:tcPr>
            <w:tcW w:w="477" w:type="dxa"/>
          </w:tcPr>
          <w:p w14:paraId="718B9AD0" w14:textId="77777777" w:rsidR="00451987" w:rsidRPr="00542AD3" w:rsidRDefault="00451987" w:rsidP="00451987">
            <w:pPr>
              <w:rPr>
                <w:rFonts w:ascii="Arial" w:hAnsi="Arial" w:cs="Arial"/>
                <w:sz w:val="18"/>
                <w:szCs w:val="18"/>
              </w:rPr>
            </w:pPr>
          </w:p>
        </w:tc>
        <w:tc>
          <w:tcPr>
            <w:tcW w:w="1109" w:type="dxa"/>
          </w:tcPr>
          <w:p w14:paraId="13BF1873" w14:textId="2881DF44" w:rsidR="00451987" w:rsidRPr="00542AD3" w:rsidRDefault="00451987" w:rsidP="00451987">
            <w:pPr>
              <w:rPr>
                <w:rFonts w:ascii="Arial" w:hAnsi="Arial" w:cs="Arial"/>
                <w:sz w:val="18"/>
                <w:szCs w:val="18"/>
              </w:rPr>
            </w:pPr>
            <w:r w:rsidRPr="00542AD3">
              <w:rPr>
                <w:rFonts w:ascii="Arial" w:hAnsi="Arial" w:cs="Arial"/>
                <w:sz w:val="18"/>
                <w:szCs w:val="18"/>
              </w:rPr>
              <w:t>Załącznik nr 14 pkt 2 ppkt 2.18</w:t>
            </w:r>
          </w:p>
        </w:tc>
        <w:tc>
          <w:tcPr>
            <w:tcW w:w="1838" w:type="dxa"/>
          </w:tcPr>
          <w:p w14:paraId="2519A30F" w14:textId="20725A89" w:rsidR="00451987" w:rsidRPr="00542AD3" w:rsidRDefault="00451987" w:rsidP="00451987">
            <w:pPr>
              <w:rPr>
                <w:rFonts w:ascii="Arial" w:hAnsi="Arial" w:cs="Arial"/>
                <w:sz w:val="18"/>
                <w:szCs w:val="18"/>
              </w:rPr>
            </w:pPr>
            <w:r w:rsidRPr="00542AD3">
              <w:rPr>
                <w:rFonts w:ascii="Arial" w:hAnsi="Arial" w:cs="Arial"/>
                <w:bCs/>
                <w:sz w:val="18"/>
                <w:szCs w:val="18"/>
              </w:rPr>
              <w:t>Urząd Marszałkowski Województwa Lubelskiego za pośrednictwem Związku Województw RP (uwaga w ramach KWRiST)</w:t>
            </w:r>
          </w:p>
        </w:tc>
        <w:tc>
          <w:tcPr>
            <w:tcW w:w="2847" w:type="dxa"/>
          </w:tcPr>
          <w:p w14:paraId="63914187" w14:textId="69BAB4A6" w:rsidR="00451987" w:rsidRPr="00542AD3" w:rsidRDefault="00451987" w:rsidP="00451987">
            <w:pPr>
              <w:rPr>
                <w:rFonts w:ascii="Arial" w:hAnsi="Arial" w:cs="Arial"/>
                <w:sz w:val="18"/>
                <w:szCs w:val="18"/>
              </w:rPr>
            </w:pPr>
            <w:r w:rsidRPr="00542AD3">
              <w:rPr>
                <w:rFonts w:ascii="Arial" w:hAnsi="Arial" w:cs="Arial"/>
                <w:bCs/>
                <w:sz w:val="18"/>
                <w:szCs w:val="18"/>
              </w:rPr>
              <w:t>Wydawanie sprzętu i wyrobów medycznych  po sterylizacji.</w:t>
            </w:r>
          </w:p>
        </w:tc>
        <w:tc>
          <w:tcPr>
            <w:tcW w:w="2410" w:type="dxa"/>
            <w:gridSpan w:val="2"/>
          </w:tcPr>
          <w:p w14:paraId="568BB208" w14:textId="3AB13BD1" w:rsidR="00451987" w:rsidRPr="00542AD3" w:rsidRDefault="00451987" w:rsidP="00451987">
            <w:pPr>
              <w:rPr>
                <w:rFonts w:ascii="Arial" w:hAnsi="Arial" w:cs="Arial"/>
                <w:sz w:val="18"/>
                <w:szCs w:val="18"/>
              </w:rPr>
            </w:pPr>
            <w:r w:rsidRPr="00542AD3">
              <w:rPr>
                <w:rFonts w:ascii="Arial" w:hAnsi="Arial" w:cs="Arial"/>
                <w:bCs/>
                <w:sz w:val="18"/>
                <w:szCs w:val="18"/>
              </w:rPr>
              <w:t>Nazwa zgodna z podstawa programową nauczania w  zawodzie technik sterylizacji medycznej – Rozporządzenie MEN z dnia 16 maja 2019 r. w sprawie podstaw programowych kształcenia w zawodach szkolnictwa branżowego oraz dodatkowych umiejętności zawodowych w zakresie wybranych zawodów szkolnictwa branżowego</w:t>
            </w:r>
          </w:p>
        </w:tc>
        <w:tc>
          <w:tcPr>
            <w:tcW w:w="2268" w:type="dxa"/>
          </w:tcPr>
          <w:p w14:paraId="4839BC84" w14:textId="3C508FE7" w:rsidR="00451987" w:rsidRPr="00542AD3" w:rsidRDefault="00451987" w:rsidP="00451987">
            <w:pPr>
              <w:rPr>
                <w:rFonts w:ascii="Arial" w:hAnsi="Arial" w:cs="Arial"/>
                <w:sz w:val="18"/>
                <w:szCs w:val="18"/>
              </w:rPr>
            </w:pPr>
            <w:r w:rsidRPr="00542AD3">
              <w:rPr>
                <w:rFonts w:ascii="Arial" w:hAnsi="Arial" w:cs="Arial"/>
                <w:bCs/>
                <w:sz w:val="18"/>
                <w:szCs w:val="18"/>
              </w:rPr>
              <w:t>Wydawanie sprzętu i wyrobów medycznych  po sterylizacji.</w:t>
            </w:r>
          </w:p>
        </w:tc>
        <w:tc>
          <w:tcPr>
            <w:tcW w:w="2942" w:type="dxa"/>
          </w:tcPr>
          <w:p w14:paraId="0B4E5565" w14:textId="656D169C"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r w:rsidR="000B36E5" w:rsidRPr="00542AD3">
              <w:rPr>
                <w:rFonts w:ascii="Arial" w:hAnsi="Arial" w:cs="Arial"/>
                <w:bCs/>
                <w:sz w:val="18"/>
                <w:szCs w:val="18"/>
              </w:rPr>
              <w:t>.</w:t>
            </w:r>
          </w:p>
          <w:p w14:paraId="718F9FCE" w14:textId="77777777" w:rsidR="000B36E5" w:rsidRPr="00542AD3" w:rsidRDefault="000B36E5" w:rsidP="00451987">
            <w:pPr>
              <w:rPr>
                <w:rFonts w:ascii="Arial" w:hAnsi="Arial" w:cs="Arial"/>
                <w:bCs/>
                <w:sz w:val="18"/>
                <w:szCs w:val="18"/>
              </w:rPr>
            </w:pPr>
          </w:p>
          <w:p w14:paraId="6A01E519" w14:textId="572EB119" w:rsidR="00451987" w:rsidRPr="00542AD3" w:rsidRDefault="00451987" w:rsidP="00451987">
            <w:pPr>
              <w:rPr>
                <w:rFonts w:ascii="Arial" w:hAnsi="Arial" w:cs="Arial"/>
                <w:sz w:val="18"/>
                <w:szCs w:val="18"/>
              </w:rPr>
            </w:pPr>
            <w:r w:rsidRPr="00542AD3">
              <w:rPr>
                <w:rFonts w:ascii="Arial" w:hAnsi="Arial" w:cs="Arial"/>
                <w:bCs/>
                <w:sz w:val="18"/>
                <w:szCs w:val="18"/>
              </w:rPr>
              <w:t>W rozporządzenie MEN występują różnice w tym zakresie w podstawach programowych kształcenia w poszczególnych zawodach medycznych. Takie brzmienie służy ujednoliceniu nazewnictwa we wszystkich zał. do projektu rozporządzenia (określenie aparatura i sprzęt).</w:t>
            </w:r>
          </w:p>
        </w:tc>
      </w:tr>
      <w:tr w:rsidR="00A373A0" w:rsidRPr="00542AD3" w14:paraId="46D787D5" w14:textId="77777777" w:rsidTr="00D25CB8">
        <w:tc>
          <w:tcPr>
            <w:tcW w:w="13891" w:type="dxa"/>
            <w:gridSpan w:val="8"/>
          </w:tcPr>
          <w:p w14:paraId="5E60E900" w14:textId="562B195E" w:rsidR="00451987" w:rsidRPr="00542AD3" w:rsidRDefault="00451987" w:rsidP="00451987">
            <w:pPr>
              <w:jc w:val="center"/>
              <w:rPr>
                <w:rFonts w:ascii="Arial" w:hAnsi="Arial" w:cs="Arial"/>
                <w:bCs/>
                <w:sz w:val="18"/>
                <w:szCs w:val="18"/>
              </w:rPr>
            </w:pPr>
            <w:r w:rsidRPr="00542AD3">
              <w:rPr>
                <w:rFonts w:ascii="Arial" w:hAnsi="Arial" w:cs="Arial"/>
                <w:bCs/>
                <w:sz w:val="18"/>
                <w:szCs w:val="18"/>
              </w:rPr>
              <w:t>ZAŁĄCZNIK NR 15 – TERAPEUTA ZAJĘCIOWY</w:t>
            </w:r>
          </w:p>
        </w:tc>
      </w:tr>
      <w:tr w:rsidR="00A373A0" w:rsidRPr="00542AD3" w14:paraId="20412905" w14:textId="77777777" w:rsidTr="00D87D56">
        <w:tc>
          <w:tcPr>
            <w:tcW w:w="477" w:type="dxa"/>
          </w:tcPr>
          <w:p w14:paraId="677424F1" w14:textId="77777777" w:rsidR="00451987" w:rsidRPr="00542AD3" w:rsidRDefault="00451987" w:rsidP="00451987">
            <w:pPr>
              <w:rPr>
                <w:rFonts w:ascii="Arial" w:hAnsi="Arial" w:cs="Arial"/>
                <w:sz w:val="18"/>
                <w:szCs w:val="18"/>
              </w:rPr>
            </w:pPr>
          </w:p>
        </w:tc>
        <w:tc>
          <w:tcPr>
            <w:tcW w:w="1109" w:type="dxa"/>
          </w:tcPr>
          <w:p w14:paraId="6DBA210B" w14:textId="458872FE" w:rsidR="00451987" w:rsidRPr="00542AD3" w:rsidRDefault="00451987" w:rsidP="00451987">
            <w:pPr>
              <w:rPr>
                <w:rFonts w:ascii="Arial" w:hAnsi="Arial" w:cs="Arial"/>
                <w:sz w:val="18"/>
                <w:szCs w:val="18"/>
              </w:rPr>
            </w:pPr>
            <w:r w:rsidRPr="00542AD3">
              <w:rPr>
                <w:rFonts w:ascii="Arial" w:hAnsi="Arial" w:cs="Arial"/>
                <w:sz w:val="18"/>
                <w:szCs w:val="18"/>
              </w:rPr>
              <w:t>Załącznik nr 15</w:t>
            </w:r>
          </w:p>
        </w:tc>
        <w:tc>
          <w:tcPr>
            <w:tcW w:w="1838" w:type="dxa"/>
          </w:tcPr>
          <w:p w14:paraId="189287A1" w14:textId="5F7FF75F" w:rsidR="00451987" w:rsidRPr="00542AD3" w:rsidRDefault="00451987" w:rsidP="00451987">
            <w:pPr>
              <w:rPr>
                <w:rFonts w:ascii="Arial" w:hAnsi="Arial" w:cs="Arial"/>
                <w:sz w:val="18"/>
                <w:szCs w:val="18"/>
              </w:rPr>
            </w:pPr>
            <w:r w:rsidRPr="00542AD3">
              <w:rPr>
                <w:rFonts w:ascii="Arial" w:hAnsi="Arial" w:cs="Arial"/>
                <w:bCs/>
                <w:sz w:val="18"/>
                <w:szCs w:val="18"/>
              </w:rPr>
              <w:t>Narodowy Fundusz Zdrowia</w:t>
            </w:r>
          </w:p>
        </w:tc>
        <w:tc>
          <w:tcPr>
            <w:tcW w:w="2847" w:type="dxa"/>
          </w:tcPr>
          <w:p w14:paraId="4CEC5CFA"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konieczność uzupełnienia</w:t>
            </w:r>
          </w:p>
          <w:p w14:paraId="4869DCDE" w14:textId="22B7CF18" w:rsidR="00451987" w:rsidRPr="00542AD3" w:rsidRDefault="00451987" w:rsidP="00451987">
            <w:pPr>
              <w:rPr>
                <w:rFonts w:ascii="Arial" w:hAnsi="Arial" w:cs="Arial"/>
                <w:sz w:val="18"/>
                <w:szCs w:val="18"/>
              </w:rPr>
            </w:pPr>
            <w:r w:rsidRPr="00542AD3">
              <w:rPr>
                <w:rFonts w:ascii="Arial" w:hAnsi="Arial" w:cs="Arial"/>
                <w:bCs/>
                <w:sz w:val="18"/>
                <w:szCs w:val="18"/>
              </w:rPr>
              <w:t>załącznika</w:t>
            </w:r>
          </w:p>
        </w:tc>
        <w:tc>
          <w:tcPr>
            <w:tcW w:w="2410" w:type="dxa"/>
            <w:gridSpan w:val="2"/>
          </w:tcPr>
          <w:p w14:paraId="00909142"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Wytwarzana przez terapeutę środowiskowego</w:t>
            </w:r>
          </w:p>
          <w:p w14:paraId="452133AB"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dokumentacja dotyczy danych wrażliwych o stanie</w:t>
            </w:r>
          </w:p>
          <w:p w14:paraId="25C804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zdrowia pacjenta i udzielonych mu świadczeniach.</w:t>
            </w:r>
          </w:p>
          <w:p w14:paraId="056C53E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 celu wyeliminowania wątpliwości interpretacyjnych dotyczących dostępu do</w:t>
            </w:r>
          </w:p>
          <w:p w14:paraId="27DBD0A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informacji o stanie zdrowia pacjenta i udzielonych</w:t>
            </w:r>
          </w:p>
          <w:p w14:paraId="36E0B405"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świadczeń przez terapeutę zajęciowego oraz</w:t>
            </w:r>
          </w:p>
          <w:p w14:paraId="6566E86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dostępu do dokumentacji przez niego wytworzonej,</w:t>
            </w:r>
            <w:r w:rsidRPr="00542AD3">
              <w:rPr>
                <w:rFonts w:ascii="Arial" w:hAnsi="Arial" w:cs="Arial"/>
                <w:sz w:val="18"/>
                <w:szCs w:val="18"/>
              </w:rPr>
              <w:t xml:space="preserve"> </w:t>
            </w:r>
            <w:r w:rsidRPr="00542AD3">
              <w:rPr>
                <w:rFonts w:ascii="Arial" w:hAnsi="Arial" w:cs="Arial"/>
                <w:bCs/>
                <w:sz w:val="18"/>
                <w:szCs w:val="18"/>
              </w:rPr>
              <w:t>należy wprowadzić przepis, który w jednoznaczny</w:t>
            </w:r>
          </w:p>
          <w:p w14:paraId="37ED8C6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sposób będzie wskazywał, że wytworzone przez terapeutę dokumenty dotyczące danych wrażliwych pacjenta, np. plan działań terapeutycznych, zebrany </w:t>
            </w:r>
            <w:r w:rsidRPr="00542AD3">
              <w:rPr>
                <w:rFonts w:ascii="Arial" w:hAnsi="Arial" w:cs="Arial"/>
                <w:bCs/>
                <w:sz w:val="18"/>
                <w:szCs w:val="18"/>
              </w:rPr>
              <w:lastRenderedPageBreak/>
              <w:t>od pacjenta wywiad, arkusze obserwacyjne, itp.,</w:t>
            </w:r>
          </w:p>
          <w:p w14:paraId="204AFF07" w14:textId="2F3144D5" w:rsidR="00451987" w:rsidRPr="00542AD3" w:rsidRDefault="00451987" w:rsidP="00451987">
            <w:pPr>
              <w:rPr>
                <w:rFonts w:ascii="Arial" w:hAnsi="Arial" w:cs="Arial"/>
                <w:sz w:val="18"/>
                <w:szCs w:val="18"/>
              </w:rPr>
            </w:pPr>
            <w:r w:rsidRPr="00542AD3">
              <w:rPr>
                <w:rFonts w:ascii="Arial" w:hAnsi="Arial" w:cs="Arial"/>
                <w:bCs/>
                <w:sz w:val="18"/>
                <w:szCs w:val="18"/>
              </w:rPr>
              <w:t>stanowią dokumentację medyczną.</w:t>
            </w:r>
          </w:p>
        </w:tc>
        <w:tc>
          <w:tcPr>
            <w:tcW w:w="2268" w:type="dxa"/>
          </w:tcPr>
          <w:p w14:paraId="102A764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lastRenderedPageBreak/>
              <w:t>Proponuję dodanie przepisu,</w:t>
            </w:r>
          </w:p>
          <w:p w14:paraId="4809100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stanowiącego, że wytworzona przez</w:t>
            </w:r>
          </w:p>
          <w:p w14:paraId="1EB9F01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terapeutę zajęciową dokumentacja</w:t>
            </w:r>
          </w:p>
          <w:p w14:paraId="5E3D21C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stanowi integralną część dokumentacji</w:t>
            </w:r>
          </w:p>
          <w:p w14:paraId="6A45FE06"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medycznej, o której mowa w przepisach</w:t>
            </w:r>
          </w:p>
          <w:p w14:paraId="1A2F1C8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ustawy o prawach pacjenta i Rzeczniku</w:t>
            </w:r>
          </w:p>
          <w:p w14:paraId="782662DE" w14:textId="1C6518B1" w:rsidR="00451987" w:rsidRPr="00542AD3" w:rsidRDefault="00451987" w:rsidP="00451987">
            <w:pPr>
              <w:rPr>
                <w:rFonts w:ascii="Arial" w:hAnsi="Arial" w:cs="Arial"/>
                <w:sz w:val="18"/>
                <w:szCs w:val="18"/>
              </w:rPr>
            </w:pPr>
            <w:r w:rsidRPr="00542AD3">
              <w:rPr>
                <w:rFonts w:ascii="Arial" w:hAnsi="Arial" w:cs="Arial"/>
                <w:bCs/>
                <w:sz w:val="18"/>
                <w:szCs w:val="18"/>
              </w:rPr>
              <w:t>Praw Pacjenta.</w:t>
            </w:r>
          </w:p>
        </w:tc>
        <w:tc>
          <w:tcPr>
            <w:tcW w:w="2942" w:type="dxa"/>
          </w:tcPr>
          <w:p w14:paraId="6D710EFF" w14:textId="4E236CD1" w:rsidR="00451987" w:rsidRPr="00542AD3" w:rsidRDefault="00EC2810" w:rsidP="00451987">
            <w:pPr>
              <w:rPr>
                <w:rFonts w:ascii="Arial" w:hAnsi="Arial" w:cs="Arial"/>
                <w:bCs/>
                <w:sz w:val="18"/>
                <w:szCs w:val="18"/>
              </w:rPr>
            </w:pPr>
            <w:r w:rsidRPr="00542AD3">
              <w:rPr>
                <w:rFonts w:ascii="Arial" w:hAnsi="Arial" w:cs="Arial"/>
                <w:bCs/>
                <w:sz w:val="18"/>
                <w:szCs w:val="18"/>
              </w:rPr>
              <w:t>Uwaga nieuwzględniona.</w:t>
            </w:r>
          </w:p>
          <w:p w14:paraId="23DE5BC1" w14:textId="77777777" w:rsidR="00D518DB" w:rsidRPr="00542AD3" w:rsidRDefault="00D518DB" w:rsidP="00451987">
            <w:pPr>
              <w:rPr>
                <w:rFonts w:ascii="Arial" w:hAnsi="Arial" w:cs="Arial"/>
                <w:bCs/>
                <w:sz w:val="18"/>
                <w:szCs w:val="18"/>
              </w:rPr>
            </w:pPr>
          </w:p>
          <w:p w14:paraId="6329F447" w14:textId="62E55A41" w:rsidR="00D518DB" w:rsidRPr="00542AD3" w:rsidRDefault="00D518DB" w:rsidP="00451987">
            <w:pPr>
              <w:rPr>
                <w:rFonts w:ascii="Arial" w:hAnsi="Arial" w:cs="Arial"/>
                <w:bCs/>
                <w:sz w:val="18"/>
                <w:szCs w:val="18"/>
              </w:rPr>
            </w:pPr>
            <w:r w:rsidRPr="00542AD3">
              <w:rPr>
                <w:rFonts w:ascii="Arial" w:hAnsi="Arial" w:cs="Arial"/>
                <w:bCs/>
                <w:sz w:val="18"/>
                <w:szCs w:val="18"/>
              </w:rPr>
              <w:t>Czynność wykreślono zgodnie z uwagą RCL</w:t>
            </w:r>
            <w:r w:rsidR="006E7B22" w:rsidRPr="00542AD3">
              <w:t xml:space="preserve"> </w:t>
            </w:r>
            <w:r w:rsidR="006E7B22" w:rsidRPr="00542AD3">
              <w:rPr>
                <w:rFonts w:ascii="Arial" w:hAnsi="Arial" w:cs="Arial"/>
                <w:bCs/>
                <w:sz w:val="18"/>
                <w:szCs w:val="18"/>
              </w:rPr>
              <w:t>dot. dokumentacji.</w:t>
            </w:r>
          </w:p>
          <w:p w14:paraId="517B2D0E" w14:textId="77777777" w:rsidR="00D518DB" w:rsidRPr="00542AD3" w:rsidRDefault="00D518DB" w:rsidP="00451987">
            <w:pPr>
              <w:rPr>
                <w:rFonts w:ascii="Arial" w:hAnsi="Arial" w:cs="Arial"/>
                <w:bCs/>
                <w:sz w:val="18"/>
                <w:szCs w:val="18"/>
              </w:rPr>
            </w:pPr>
          </w:p>
          <w:p w14:paraId="4838DD38" w14:textId="77777777" w:rsidR="00451987" w:rsidRPr="00542AD3" w:rsidRDefault="00451987" w:rsidP="00451987">
            <w:pPr>
              <w:rPr>
                <w:rFonts w:ascii="Arial" w:hAnsi="Arial" w:cs="Arial"/>
                <w:bCs/>
                <w:sz w:val="18"/>
                <w:szCs w:val="18"/>
              </w:rPr>
            </w:pPr>
          </w:p>
          <w:p w14:paraId="73ABC8BE" w14:textId="77777777" w:rsidR="00451987" w:rsidRPr="00542AD3" w:rsidRDefault="00451987" w:rsidP="00D518DB">
            <w:pPr>
              <w:rPr>
                <w:rFonts w:ascii="Arial" w:hAnsi="Arial" w:cs="Arial"/>
                <w:sz w:val="18"/>
                <w:szCs w:val="18"/>
              </w:rPr>
            </w:pPr>
          </w:p>
        </w:tc>
      </w:tr>
      <w:tr w:rsidR="00A373A0" w:rsidRPr="00542AD3" w14:paraId="45287C52" w14:textId="77777777" w:rsidTr="00D87D56">
        <w:tc>
          <w:tcPr>
            <w:tcW w:w="477" w:type="dxa"/>
          </w:tcPr>
          <w:p w14:paraId="601173C0" w14:textId="77777777" w:rsidR="00451987" w:rsidRPr="00542AD3" w:rsidRDefault="00451987" w:rsidP="00451987">
            <w:pPr>
              <w:rPr>
                <w:rFonts w:ascii="Arial" w:hAnsi="Arial" w:cs="Arial"/>
                <w:sz w:val="18"/>
                <w:szCs w:val="18"/>
              </w:rPr>
            </w:pPr>
          </w:p>
        </w:tc>
        <w:tc>
          <w:tcPr>
            <w:tcW w:w="1109" w:type="dxa"/>
          </w:tcPr>
          <w:p w14:paraId="18928550" w14:textId="297058E6" w:rsidR="00451987" w:rsidRPr="00542AD3" w:rsidRDefault="00451987" w:rsidP="00451987">
            <w:pPr>
              <w:rPr>
                <w:rFonts w:ascii="Arial" w:hAnsi="Arial" w:cs="Arial"/>
                <w:sz w:val="18"/>
                <w:szCs w:val="18"/>
              </w:rPr>
            </w:pPr>
            <w:r w:rsidRPr="00542AD3">
              <w:rPr>
                <w:rFonts w:ascii="Arial" w:hAnsi="Arial" w:cs="Arial"/>
                <w:sz w:val="18"/>
                <w:szCs w:val="18"/>
              </w:rPr>
              <w:t>Załącznik nr 15</w:t>
            </w:r>
          </w:p>
        </w:tc>
        <w:tc>
          <w:tcPr>
            <w:tcW w:w="1838" w:type="dxa"/>
          </w:tcPr>
          <w:p w14:paraId="48110B81" w14:textId="205D7D73" w:rsidR="00451987" w:rsidRPr="00542AD3" w:rsidRDefault="00451987" w:rsidP="00451987">
            <w:pPr>
              <w:rPr>
                <w:rFonts w:ascii="Arial" w:hAnsi="Arial" w:cs="Arial"/>
                <w:bCs/>
                <w:sz w:val="18"/>
                <w:szCs w:val="18"/>
              </w:rPr>
            </w:pPr>
            <w:r w:rsidRPr="00542AD3">
              <w:rPr>
                <w:rFonts w:ascii="Arial" w:hAnsi="Arial" w:cs="Arial"/>
                <w:bCs/>
                <w:sz w:val="18"/>
                <w:szCs w:val="18"/>
              </w:rPr>
              <w:t>Konferencja Rektorów Akademickich Szkół Polskich</w:t>
            </w:r>
          </w:p>
        </w:tc>
        <w:tc>
          <w:tcPr>
            <w:tcW w:w="2847" w:type="dxa"/>
          </w:tcPr>
          <w:p w14:paraId="50F32B9B" w14:textId="2650AD99" w:rsidR="00451987" w:rsidRPr="00542AD3" w:rsidRDefault="00451987" w:rsidP="00451987">
            <w:pPr>
              <w:rPr>
                <w:rFonts w:ascii="Arial" w:hAnsi="Arial" w:cs="Arial"/>
                <w:bCs/>
                <w:sz w:val="18"/>
                <w:szCs w:val="18"/>
              </w:rPr>
            </w:pPr>
            <w:r w:rsidRPr="00542AD3">
              <w:rPr>
                <w:rFonts w:ascii="Arial" w:hAnsi="Arial" w:cs="Arial"/>
                <w:bCs/>
                <w:sz w:val="18"/>
                <w:szCs w:val="18"/>
              </w:rPr>
              <w:t>Jedyna uwaga dotyczy załącznika nr 15, w którym proponuje się zamianę słowa „pacjenci” na bardziej  neutralne „klienci”. Ze względu na fakt, że terapeuci zajęciowi pracują nie tylko expressis verbis w placówkach medycznych, ale także w placówkach o charakterze integracyjnym, aktywizującym (WTZ,ŚdŚ) – stosowanie nazewnictwa „pacjent” może być stygmatyzujące.</w:t>
            </w:r>
          </w:p>
        </w:tc>
        <w:tc>
          <w:tcPr>
            <w:tcW w:w="2410" w:type="dxa"/>
            <w:gridSpan w:val="2"/>
          </w:tcPr>
          <w:p w14:paraId="1BDCA7B0" w14:textId="77777777" w:rsidR="00451987" w:rsidRPr="00542AD3" w:rsidRDefault="00451987" w:rsidP="00451987">
            <w:pPr>
              <w:rPr>
                <w:rFonts w:ascii="Arial" w:hAnsi="Arial" w:cs="Arial"/>
                <w:bCs/>
                <w:sz w:val="18"/>
                <w:szCs w:val="18"/>
              </w:rPr>
            </w:pPr>
          </w:p>
        </w:tc>
        <w:tc>
          <w:tcPr>
            <w:tcW w:w="2268" w:type="dxa"/>
          </w:tcPr>
          <w:p w14:paraId="7B19BE43" w14:textId="77777777" w:rsidR="00451987" w:rsidRPr="00542AD3" w:rsidRDefault="00451987" w:rsidP="00451987">
            <w:pPr>
              <w:rPr>
                <w:rFonts w:ascii="Arial" w:hAnsi="Arial" w:cs="Arial"/>
                <w:bCs/>
                <w:sz w:val="18"/>
                <w:szCs w:val="18"/>
              </w:rPr>
            </w:pPr>
          </w:p>
        </w:tc>
        <w:tc>
          <w:tcPr>
            <w:tcW w:w="2942" w:type="dxa"/>
          </w:tcPr>
          <w:p w14:paraId="002094D0"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7CF994F3" w14:textId="77777777" w:rsidR="00451987" w:rsidRPr="00542AD3" w:rsidRDefault="00451987" w:rsidP="00451987">
            <w:pPr>
              <w:rPr>
                <w:rFonts w:ascii="Arial" w:hAnsi="Arial" w:cs="Arial"/>
                <w:bCs/>
                <w:sz w:val="18"/>
                <w:szCs w:val="18"/>
              </w:rPr>
            </w:pPr>
          </w:p>
          <w:p w14:paraId="0DD4209F"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Nazewnictwo w całym projekcie musi być ujednolicone.</w:t>
            </w:r>
          </w:p>
          <w:p w14:paraId="1DF43CAB" w14:textId="77777777" w:rsidR="00451987" w:rsidRPr="00542AD3" w:rsidRDefault="00451987" w:rsidP="00451987">
            <w:pPr>
              <w:rPr>
                <w:rFonts w:ascii="Arial" w:hAnsi="Arial" w:cs="Arial"/>
                <w:b/>
                <w:sz w:val="18"/>
                <w:szCs w:val="18"/>
              </w:rPr>
            </w:pPr>
          </w:p>
          <w:p w14:paraId="25A4FA71" w14:textId="77777777" w:rsidR="00451987" w:rsidRPr="00542AD3" w:rsidRDefault="00451987" w:rsidP="00451987">
            <w:pPr>
              <w:rPr>
                <w:rFonts w:ascii="Arial" w:hAnsi="Arial" w:cs="Arial"/>
                <w:bCs/>
                <w:sz w:val="18"/>
                <w:szCs w:val="18"/>
              </w:rPr>
            </w:pPr>
          </w:p>
        </w:tc>
      </w:tr>
      <w:tr w:rsidR="00A373A0" w:rsidRPr="00542AD3" w14:paraId="5253E6FE" w14:textId="77777777" w:rsidTr="00D87D56">
        <w:tc>
          <w:tcPr>
            <w:tcW w:w="477" w:type="dxa"/>
          </w:tcPr>
          <w:p w14:paraId="7994EA53" w14:textId="77777777" w:rsidR="00451987" w:rsidRPr="00542AD3" w:rsidRDefault="00451987" w:rsidP="00451987">
            <w:pPr>
              <w:rPr>
                <w:rFonts w:ascii="Arial" w:hAnsi="Arial" w:cs="Arial"/>
                <w:sz w:val="18"/>
                <w:szCs w:val="18"/>
              </w:rPr>
            </w:pPr>
          </w:p>
        </w:tc>
        <w:tc>
          <w:tcPr>
            <w:tcW w:w="1109" w:type="dxa"/>
          </w:tcPr>
          <w:p w14:paraId="60EE743A" w14:textId="3F430579" w:rsidR="00451987" w:rsidRPr="00542AD3" w:rsidRDefault="00451987" w:rsidP="00451987">
            <w:pPr>
              <w:rPr>
                <w:rFonts w:ascii="Arial" w:hAnsi="Arial" w:cs="Arial"/>
                <w:sz w:val="18"/>
                <w:szCs w:val="18"/>
              </w:rPr>
            </w:pPr>
            <w:r w:rsidRPr="00542AD3">
              <w:rPr>
                <w:rFonts w:ascii="Arial" w:hAnsi="Arial" w:cs="Arial"/>
                <w:sz w:val="18"/>
                <w:szCs w:val="18"/>
              </w:rPr>
              <w:t>Załącznik nr 15</w:t>
            </w:r>
          </w:p>
        </w:tc>
        <w:tc>
          <w:tcPr>
            <w:tcW w:w="1838" w:type="dxa"/>
          </w:tcPr>
          <w:p w14:paraId="36EDBB80" w14:textId="3C084451" w:rsidR="00451987" w:rsidRPr="00542AD3" w:rsidRDefault="00451987" w:rsidP="00451987">
            <w:pPr>
              <w:rPr>
                <w:rFonts w:ascii="Arial" w:hAnsi="Arial" w:cs="Arial"/>
                <w:bCs/>
                <w:sz w:val="18"/>
                <w:szCs w:val="18"/>
              </w:rPr>
            </w:pPr>
            <w:r w:rsidRPr="00542AD3">
              <w:rPr>
                <w:rFonts w:ascii="Arial" w:hAnsi="Arial" w:cs="Arial"/>
                <w:bCs/>
                <w:sz w:val="18"/>
                <w:szCs w:val="18"/>
              </w:rPr>
              <w:t>Konsultant Krajowy w dziedzinie rehabilitacji medycznej</w:t>
            </w:r>
          </w:p>
        </w:tc>
        <w:tc>
          <w:tcPr>
            <w:tcW w:w="2847" w:type="dxa"/>
          </w:tcPr>
          <w:p w14:paraId="593EDC97" w14:textId="29F3EF3A" w:rsidR="00451987" w:rsidRPr="00542AD3" w:rsidRDefault="00451987" w:rsidP="00451987">
            <w:pPr>
              <w:keepNext/>
              <w:rPr>
                <w:rFonts w:ascii="Arial" w:eastAsia="Times New Roman" w:hAnsi="Arial" w:cs="Arial"/>
                <w:bCs/>
                <w:i/>
                <w:iCs/>
                <w:sz w:val="18"/>
                <w:szCs w:val="18"/>
                <w:lang w:eastAsia="pl-PL"/>
              </w:rPr>
            </w:pPr>
            <w:r w:rsidRPr="00542AD3">
              <w:rPr>
                <w:rFonts w:ascii="Arial" w:hAnsi="Arial" w:cs="Arial"/>
                <w:bCs/>
                <w:sz w:val="18"/>
                <w:szCs w:val="18"/>
              </w:rPr>
              <w:t xml:space="preserve">Chciałabym przedstawić swoją opinię w spawie będącego w konsultacjach publicznych rozporządzenia MZ w sprawie szczegółowego wykazu czynności zawodowych osób wykonujących niektóre zawody medyczne a dotyczącą wprowadzenia zmian w wykazie czynności zawodowych terapeuty zajęciowego. Terapeuta zajęciowy pełni ważną rolę w zespole rehabilitacyjnym i rozporządzenie powinno taką rolę promować, zwłaszcza, że od kilkunastu lat kształcimy terapeutów zajęciowych na poziomie akademickim według światowych standardów. Tak więc standardy te powinny być wykorzystane w systemie opieki zdrowotnej. Oczywiście kształcenie terapeutów zajęciowych odbywało się na </w:t>
            </w:r>
            <w:r w:rsidRPr="00542AD3">
              <w:rPr>
                <w:rFonts w:ascii="Arial" w:hAnsi="Arial" w:cs="Arial"/>
                <w:bCs/>
                <w:sz w:val="18"/>
                <w:szCs w:val="18"/>
              </w:rPr>
              <w:lastRenderedPageBreak/>
              <w:t xml:space="preserve">kilku poziomach, więc w tym rozporządzeniu powinno się zawrzeć kompetencje z podziałem na poziom wykształcenia i związane z tym kompetencje. Zaproponowane zmiany podziału czynności w zależności od wykształcenia jest niezbędne do zapewnienia zgodności z światowymi standardami pracy terapeutów zajęciowych oraz dostosowaniem zadań do uzyskiwanych efektów kształcenia. Obecnie w Polsce kształcenie terapeutów zajęciowych odbywa się na poziomie uczelni wyższych (studia I i II stopnia) oraz szkół policealnych. Programy studiów zostały opracowane na podstawie standardów kształcenia stworzonych przez Światową Federację Terapeutów Zajęciowych (WFOT) oraz Europejską Sieć Terapii Zajęciowej w Szkolnictwie Wyższym (ENOTHE). Natomiast program nauczania w szkołach policealnych został zarekomendowany przez Krajowy Ośrodek Wspierania Edukacji Zawodowej i Ustawicznej (KOWEZiU). W związku z brakiem standardów oraz licznymi różnicami w programach kształcenia niemożliwe jest stworzenie jednolitego wykazu czynności zawodowych dla różnych poziomów kształcenia. Na znaczące rozbieżności w zdobywanych umiejętnościach </w:t>
            </w:r>
            <w:r w:rsidRPr="00542AD3">
              <w:rPr>
                <w:rFonts w:ascii="Arial" w:hAnsi="Arial" w:cs="Arial"/>
                <w:bCs/>
                <w:sz w:val="18"/>
                <w:szCs w:val="18"/>
              </w:rPr>
              <w:lastRenderedPageBreak/>
              <w:t xml:space="preserve">wskazuje również raport oceny pracowników sektora rehabilitacji w Polsce (WHO, 2023) „Istnieje (...) znaczna różnica między kompetencjami terapeutów zajęciowych z kwalifikacjami uniwersyteckimi i tych z kwalifikacjami policealnymi”. Ponadto terapia zajęciowa jest zawodem medycznym wykorzystującym szeroki zakres interwencji w związku z tym powinna posiadać wykaz posiadanych kompetencji i umiejętności zgodny z posiadanym wykształceniem tak jak inne zawody medyczne m.in. lekarze oraz fizjoterapeuci, są członkami zespołu rehabilitacyjnego, sprawującego kompleksową opiekę nad pacjentem ortopedycznym, neurologicznych, pediatrycznym itp. Mam przygotowany przy współpracy z terapeutami zajęciowymi wykaz kluczowych czynności prowadzonych przez terapeutów zajęciowych, które prowadzone są według światowych standardów, a które aktualnie znajdują się wyłącznie w programach studiów. mogę podzielić się tym wykazem. Przygotowane rozszerzenie czynności pozwoli na sformalizowanie wykonywanych obecnie zadań, które budzą niepewność oraz obawę wśród praktyków z powodu braku regulacji prawnych. Uwzględnienie przygotowanych propozycji zmian pozwoli na ujednolicenie realizowanych </w:t>
            </w:r>
            <w:r w:rsidRPr="00542AD3">
              <w:rPr>
                <w:rFonts w:ascii="Arial" w:hAnsi="Arial" w:cs="Arial"/>
                <w:bCs/>
                <w:sz w:val="18"/>
                <w:szCs w:val="18"/>
              </w:rPr>
              <w:lastRenderedPageBreak/>
              <w:t>świadczeń w różnych placówkach z uwzględnieniem holistycznego podejścia do pracy z pacjentem. W związku z znaczącymi różnicami wnoszę o uwzględnienie w tworzonym wykazie rozszerzenia o dodatkowo wpisane zadania/czynności wykonywane przez terapeutów zajęciowych oraz zaszeregowanie ich wraz z posiadanym wykształceniem. Wprowadzone zmiany pozwolą na wzmocnienie pozycji zawodu terapeuty zajęciowego oraz zapewnienia usług o wysokiej jakości.</w:t>
            </w:r>
          </w:p>
        </w:tc>
        <w:tc>
          <w:tcPr>
            <w:tcW w:w="2410" w:type="dxa"/>
            <w:gridSpan w:val="2"/>
          </w:tcPr>
          <w:p w14:paraId="5BA16472" w14:textId="77777777" w:rsidR="00451987" w:rsidRPr="00542AD3" w:rsidRDefault="00451987" w:rsidP="00451987">
            <w:pPr>
              <w:rPr>
                <w:rFonts w:ascii="Arial" w:hAnsi="Arial" w:cs="Arial"/>
                <w:bCs/>
                <w:sz w:val="18"/>
                <w:szCs w:val="18"/>
              </w:rPr>
            </w:pPr>
          </w:p>
        </w:tc>
        <w:tc>
          <w:tcPr>
            <w:tcW w:w="2268" w:type="dxa"/>
          </w:tcPr>
          <w:p w14:paraId="59975037" w14:textId="77777777" w:rsidR="00451987" w:rsidRPr="00542AD3" w:rsidRDefault="00451987" w:rsidP="00451987">
            <w:pPr>
              <w:rPr>
                <w:rFonts w:ascii="Arial" w:hAnsi="Arial" w:cs="Arial"/>
                <w:b/>
                <w:sz w:val="18"/>
                <w:szCs w:val="18"/>
              </w:rPr>
            </w:pPr>
          </w:p>
        </w:tc>
        <w:tc>
          <w:tcPr>
            <w:tcW w:w="2942" w:type="dxa"/>
          </w:tcPr>
          <w:p w14:paraId="0E2D3AD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Uwaga nieuwzględniona.</w:t>
            </w:r>
          </w:p>
          <w:p w14:paraId="426A6334" w14:textId="77777777" w:rsidR="00451987" w:rsidRPr="00542AD3" w:rsidRDefault="00451987" w:rsidP="004B3E57">
            <w:pPr>
              <w:rPr>
                <w:rFonts w:ascii="Arial" w:hAnsi="Arial" w:cs="Arial"/>
                <w:bCs/>
                <w:sz w:val="18"/>
                <w:szCs w:val="18"/>
              </w:rPr>
            </w:pPr>
          </w:p>
          <w:p w14:paraId="1CED2FEA" w14:textId="15BA4F07" w:rsidR="004B3E57" w:rsidRPr="00542AD3" w:rsidRDefault="004B3E57" w:rsidP="004B3E57">
            <w:pPr>
              <w:rPr>
                <w:rFonts w:ascii="Arial" w:hAnsi="Arial" w:cs="Arial"/>
                <w:bCs/>
                <w:sz w:val="18"/>
                <w:szCs w:val="18"/>
              </w:rPr>
            </w:pPr>
            <w:r w:rsidRPr="00542AD3">
              <w:rPr>
                <w:rFonts w:ascii="Arial" w:hAnsi="Arial" w:cs="Arial"/>
                <w:bCs/>
                <w:sz w:val="18"/>
                <w:szCs w:val="18"/>
              </w:rPr>
              <w:t xml:space="preserve">W rozporządzeniach Ministra Zdrowia regulujących warunki realizacji świadczeń zdrowotnych finansowanych ze środków publicznych, wśród personelu uprawnionego do ich udzielania są wymienione osoby posiadającej kwalifikacje do wykonywania zawodu terapeuty zajęciowego, natomiast nie ma podziału dotyczącego udzielania konkretnych świadczeń w zależności od poziomu wykształcenia. Mając na uwadze, że te same świadczenia może wykonywać zarówno terapeuta zajęciowy, który uzyskał kwalifikacje w systemie oświaty, jak i terapeuta zajęciowy – absolwent studiów w zakresie terapii zajęciowej – nie jest zasadne wprowadzanie takiego podziału w projekcie </w:t>
            </w:r>
            <w:r w:rsidRPr="00542AD3">
              <w:rPr>
                <w:rFonts w:ascii="Arial" w:hAnsi="Arial" w:cs="Arial"/>
                <w:bCs/>
                <w:sz w:val="18"/>
                <w:szCs w:val="18"/>
              </w:rPr>
              <w:lastRenderedPageBreak/>
              <w:t>rozporządzenia. Niemniej jednak ustawa o niektórych zawodach medycznych wprowadza m.in. kursy kwalifikacyjne, które mają na celu zdobycie dodatkowej wiedzy/umiejętności niezbędnych do wykonywania czynności zawodowych. W związku z powyższym jest podstawa prawna do zdobywania m.in. przez osoby wykonujące ww. zawód nowych kompetencji i w miarę potrzeb będzie można je rozszerzać.</w:t>
            </w:r>
          </w:p>
        </w:tc>
      </w:tr>
      <w:tr w:rsidR="00A373A0" w:rsidRPr="00542AD3" w14:paraId="4797E4B6" w14:textId="77777777" w:rsidTr="00D87D56">
        <w:tc>
          <w:tcPr>
            <w:tcW w:w="477" w:type="dxa"/>
          </w:tcPr>
          <w:p w14:paraId="63BC1AA2" w14:textId="77777777" w:rsidR="00451987" w:rsidRPr="00542AD3" w:rsidRDefault="00451987" w:rsidP="00451987">
            <w:pPr>
              <w:rPr>
                <w:rFonts w:ascii="Arial" w:hAnsi="Arial" w:cs="Arial"/>
                <w:sz w:val="18"/>
                <w:szCs w:val="18"/>
              </w:rPr>
            </w:pPr>
          </w:p>
        </w:tc>
        <w:tc>
          <w:tcPr>
            <w:tcW w:w="1109" w:type="dxa"/>
          </w:tcPr>
          <w:p w14:paraId="4256A9B2" w14:textId="41DCD442" w:rsidR="00451987" w:rsidRPr="00542AD3" w:rsidRDefault="00451987" w:rsidP="00451987">
            <w:pPr>
              <w:rPr>
                <w:rFonts w:ascii="Arial" w:hAnsi="Arial" w:cs="Arial"/>
                <w:sz w:val="18"/>
                <w:szCs w:val="18"/>
              </w:rPr>
            </w:pPr>
            <w:r w:rsidRPr="00542AD3">
              <w:rPr>
                <w:rFonts w:ascii="Arial" w:hAnsi="Arial" w:cs="Arial"/>
                <w:sz w:val="18"/>
                <w:szCs w:val="18"/>
              </w:rPr>
              <w:t>Załącznik nr 15 pkt 1.1</w:t>
            </w:r>
          </w:p>
        </w:tc>
        <w:tc>
          <w:tcPr>
            <w:tcW w:w="1838" w:type="dxa"/>
          </w:tcPr>
          <w:p w14:paraId="11B8DA46" w14:textId="2BA00A44"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7B9A6347" w14:textId="32A611E8" w:rsidR="00451987" w:rsidRPr="00542AD3" w:rsidRDefault="00451987" w:rsidP="00451987">
            <w:pPr>
              <w:keepNext/>
              <w:rPr>
                <w:rFonts w:ascii="Arial" w:eastAsia="Times New Roman" w:hAnsi="Arial" w:cs="Arial"/>
                <w:bCs/>
                <w:i/>
                <w:iCs/>
                <w:sz w:val="18"/>
                <w:szCs w:val="18"/>
                <w:lang w:eastAsia="pl-PL"/>
              </w:rPr>
            </w:pPr>
            <w:r w:rsidRPr="00542AD3">
              <w:rPr>
                <w:rFonts w:ascii="Arial" w:hAnsi="Arial" w:cs="Arial"/>
                <w:kern w:val="2"/>
                <w:sz w:val="18"/>
                <w:szCs w:val="18"/>
                <w14:ligatures w14:val="standardContextual"/>
              </w:rPr>
              <w:t xml:space="preserve">1.1 Pomaganie pacjentom z niepełnosprawnościami, ze specjalnymi potrzebami oraz z zaburzeniami psychicznymi </w:t>
            </w:r>
            <w:r w:rsidRPr="00542AD3">
              <w:rPr>
                <w:rFonts w:ascii="Arial" w:hAnsi="Arial" w:cs="Arial"/>
                <w:strike/>
                <w:kern w:val="2"/>
                <w:sz w:val="18"/>
                <w:szCs w:val="18"/>
                <w14:ligatures w14:val="standardContextual"/>
              </w:rPr>
              <w:t xml:space="preserve">niedosłyszącym </w:t>
            </w:r>
            <w:r w:rsidRPr="00542AD3">
              <w:rPr>
                <w:rFonts w:ascii="Arial" w:hAnsi="Arial" w:cs="Arial"/>
                <w:kern w:val="2"/>
                <w:sz w:val="18"/>
                <w:szCs w:val="18"/>
                <w14:ligatures w14:val="standardContextual"/>
              </w:rPr>
              <w:t>w dostępie do świadczeń</w:t>
            </w:r>
          </w:p>
        </w:tc>
        <w:tc>
          <w:tcPr>
            <w:tcW w:w="2410" w:type="dxa"/>
            <w:gridSpan w:val="2"/>
          </w:tcPr>
          <w:p w14:paraId="3E493FDA" w14:textId="77777777"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Uwaga: należy uwzględnić wszystkich odbiorców terapii zajęciowej, a nie tylko osoby niedosłyszące. Dlatego ta zmiana jest konieczna i niezbędna.</w:t>
            </w:r>
          </w:p>
          <w:p w14:paraId="6CDF8F4E" w14:textId="77777777" w:rsidR="00451987" w:rsidRPr="00542AD3" w:rsidRDefault="00451987" w:rsidP="00451987">
            <w:pPr>
              <w:rPr>
                <w:rFonts w:ascii="Arial" w:hAnsi="Arial" w:cs="Arial"/>
                <w:bCs/>
                <w:sz w:val="18"/>
                <w:szCs w:val="18"/>
              </w:rPr>
            </w:pPr>
          </w:p>
        </w:tc>
        <w:tc>
          <w:tcPr>
            <w:tcW w:w="2268" w:type="dxa"/>
          </w:tcPr>
          <w:p w14:paraId="57898E8F" w14:textId="77777777" w:rsidR="00451987" w:rsidRPr="00542AD3" w:rsidRDefault="00451987" w:rsidP="00451987">
            <w:pPr>
              <w:rPr>
                <w:rFonts w:ascii="Arial" w:hAnsi="Arial" w:cs="Arial"/>
                <w:b/>
                <w:sz w:val="18"/>
                <w:szCs w:val="18"/>
              </w:rPr>
            </w:pPr>
          </w:p>
        </w:tc>
        <w:tc>
          <w:tcPr>
            <w:tcW w:w="2942" w:type="dxa"/>
          </w:tcPr>
          <w:p w14:paraId="61AE123A" w14:textId="210FADC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8B3266" w:rsidRPr="00542AD3">
              <w:rPr>
                <w:rFonts w:ascii="Arial" w:hAnsi="Arial" w:cs="Arial"/>
                <w:bCs/>
                <w:sz w:val="18"/>
                <w:szCs w:val="18"/>
              </w:rPr>
              <w:t>uwzględniona.</w:t>
            </w:r>
          </w:p>
          <w:p w14:paraId="6DFE2371" w14:textId="77777777" w:rsidR="00451987" w:rsidRPr="00542AD3" w:rsidRDefault="00451987" w:rsidP="00451987">
            <w:pPr>
              <w:rPr>
                <w:rFonts w:ascii="Arial" w:hAnsi="Arial" w:cs="Arial"/>
                <w:bCs/>
                <w:sz w:val="18"/>
                <w:szCs w:val="18"/>
              </w:rPr>
            </w:pPr>
          </w:p>
          <w:p w14:paraId="532EDB17" w14:textId="77777777" w:rsidR="00451987" w:rsidRPr="00542AD3" w:rsidRDefault="00451987" w:rsidP="008B3266">
            <w:pPr>
              <w:rPr>
                <w:rFonts w:ascii="Arial" w:hAnsi="Arial" w:cs="Arial"/>
                <w:bCs/>
                <w:sz w:val="18"/>
                <w:szCs w:val="18"/>
              </w:rPr>
            </w:pPr>
          </w:p>
        </w:tc>
      </w:tr>
      <w:tr w:rsidR="00A373A0" w:rsidRPr="00542AD3" w14:paraId="4C58FD57" w14:textId="77777777" w:rsidTr="00D87D56">
        <w:tc>
          <w:tcPr>
            <w:tcW w:w="477" w:type="dxa"/>
          </w:tcPr>
          <w:p w14:paraId="43B17115" w14:textId="77777777" w:rsidR="00E808B3" w:rsidRPr="00542AD3" w:rsidRDefault="00E808B3" w:rsidP="00451987">
            <w:pPr>
              <w:rPr>
                <w:rFonts w:ascii="Arial" w:hAnsi="Arial" w:cs="Arial"/>
                <w:sz w:val="18"/>
                <w:szCs w:val="18"/>
              </w:rPr>
            </w:pPr>
          </w:p>
        </w:tc>
        <w:tc>
          <w:tcPr>
            <w:tcW w:w="1109" w:type="dxa"/>
          </w:tcPr>
          <w:p w14:paraId="094C0B33" w14:textId="66240A49" w:rsidR="00E808B3" w:rsidRPr="00542AD3" w:rsidRDefault="00E808B3" w:rsidP="00451987">
            <w:pPr>
              <w:rPr>
                <w:rFonts w:ascii="Arial" w:hAnsi="Arial" w:cs="Arial"/>
                <w:sz w:val="18"/>
                <w:szCs w:val="18"/>
              </w:rPr>
            </w:pPr>
            <w:r w:rsidRPr="00542AD3">
              <w:rPr>
                <w:rFonts w:ascii="Arial" w:hAnsi="Arial" w:cs="Arial"/>
                <w:sz w:val="18"/>
                <w:szCs w:val="18"/>
              </w:rPr>
              <w:t>Załącznik nr 15 pkt 1.2</w:t>
            </w:r>
          </w:p>
        </w:tc>
        <w:tc>
          <w:tcPr>
            <w:tcW w:w="1838" w:type="dxa"/>
          </w:tcPr>
          <w:p w14:paraId="45564B77" w14:textId="22F999DE" w:rsidR="00E808B3" w:rsidRPr="00542AD3" w:rsidRDefault="00E808B3" w:rsidP="00451987">
            <w:pPr>
              <w:rPr>
                <w:rFonts w:ascii="Arial" w:hAnsi="Arial" w:cs="Arial"/>
                <w:bCs/>
                <w:sz w:val="18"/>
                <w:szCs w:val="18"/>
              </w:rPr>
            </w:pPr>
            <w:r w:rsidRPr="00542AD3">
              <w:rPr>
                <w:rFonts w:ascii="Arial" w:hAnsi="Arial" w:cs="Arial"/>
                <w:bCs/>
                <w:sz w:val="18"/>
                <w:szCs w:val="18"/>
              </w:rPr>
              <w:t>mgr Dominika Trzeciak – aktywna zawodowo terapeutka zajęciowa (propozycja zmian stworzona przy współpracy z innymi terapeutami zajęciowymi będącymi reprezentantami zawodu w</w:t>
            </w:r>
          </w:p>
        </w:tc>
        <w:tc>
          <w:tcPr>
            <w:tcW w:w="2847" w:type="dxa"/>
          </w:tcPr>
          <w:p w14:paraId="1A99E6F4" w14:textId="62592CAD" w:rsidR="00E808B3" w:rsidRPr="00542AD3" w:rsidRDefault="00E808B3" w:rsidP="00451987">
            <w:pPr>
              <w:keepNext/>
              <w:rPr>
                <w:rFonts w:ascii="Arial" w:hAnsi="Arial" w:cs="Arial"/>
                <w:kern w:val="2"/>
                <w:sz w:val="18"/>
                <w:szCs w:val="18"/>
                <w14:ligatures w14:val="standardContextual"/>
              </w:rPr>
            </w:pPr>
            <w:r w:rsidRPr="00542AD3">
              <w:rPr>
                <w:rFonts w:ascii="Arial" w:hAnsi="Arial" w:cs="Arial"/>
                <w:kern w:val="2"/>
                <w:sz w:val="18"/>
                <w:szCs w:val="18"/>
                <w14:ligatures w14:val="standardContextual"/>
              </w:rPr>
              <w:t>Zmiana „niesłyszący” na „z specjalnymi potrzebami”</w:t>
            </w:r>
          </w:p>
        </w:tc>
        <w:tc>
          <w:tcPr>
            <w:tcW w:w="2410" w:type="dxa"/>
            <w:gridSpan w:val="2"/>
          </w:tcPr>
          <w:p w14:paraId="70719F96" w14:textId="77777777" w:rsidR="00E808B3" w:rsidRPr="00542AD3" w:rsidRDefault="00E808B3" w:rsidP="00E808B3">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Wskazywana treść jest niezgodna z założeniami pracy terapeutów zajęciowych niezależnie od poziomu wykształcenia. Proponowana zamiana uwzględnia potrzeby wszystkich pacjentów i stanowi holistyczne podejście wspierające osób z trudnościami fizycznymi, psychicznymi, społecznymi oraz emocjonalnymi. </w:t>
            </w:r>
          </w:p>
          <w:p w14:paraId="1D3DE680" w14:textId="10481F98" w:rsidR="00E808B3" w:rsidRPr="00542AD3" w:rsidRDefault="00E808B3" w:rsidP="00E808B3">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Obecny zapis ogranicza grupę docelową i został zaczerpnięty z kryterium weryfikacji MED13.3. Nawiązywanie i pootrzymywanie kontaktu </w:t>
            </w:r>
            <w:r w:rsidRPr="00542AD3">
              <w:rPr>
                <w:rFonts w:ascii="Arial" w:hAnsi="Arial" w:cs="Arial"/>
                <w:kern w:val="2"/>
                <w:sz w:val="18"/>
                <w:szCs w:val="18"/>
                <w14:ligatures w14:val="standardContextual"/>
              </w:rPr>
              <w:lastRenderedPageBreak/>
              <w:t>interpersonalnego, gdzie został użyty w celu opisu posługiwania się językiem migowym (Dz. U.2019 poz. 991), dlatego odnosi się do zawężonej grupy docelowej.</w:t>
            </w:r>
          </w:p>
        </w:tc>
        <w:tc>
          <w:tcPr>
            <w:tcW w:w="2268" w:type="dxa"/>
          </w:tcPr>
          <w:p w14:paraId="6AC07764" w14:textId="27CBEC62" w:rsidR="00E808B3" w:rsidRPr="00542AD3" w:rsidRDefault="002779B9" w:rsidP="00451987">
            <w:pPr>
              <w:rPr>
                <w:rFonts w:ascii="Arial" w:hAnsi="Arial" w:cs="Arial"/>
                <w:bCs/>
                <w:sz w:val="18"/>
                <w:szCs w:val="18"/>
              </w:rPr>
            </w:pPr>
            <w:r w:rsidRPr="00542AD3">
              <w:rPr>
                <w:rFonts w:ascii="Arial" w:hAnsi="Arial" w:cs="Arial"/>
                <w:bCs/>
                <w:sz w:val="18"/>
                <w:szCs w:val="18"/>
              </w:rPr>
              <w:lastRenderedPageBreak/>
              <w:t>1.2 Pomaganie pacjentom z specjalnymi potrzebami w dostępie do świadczeń zdrowotnych.</w:t>
            </w:r>
          </w:p>
        </w:tc>
        <w:tc>
          <w:tcPr>
            <w:tcW w:w="2942" w:type="dxa"/>
          </w:tcPr>
          <w:p w14:paraId="47B9864F" w14:textId="77777777" w:rsidR="00E808B3" w:rsidRPr="00542AD3" w:rsidRDefault="008B3266" w:rsidP="00451987">
            <w:pPr>
              <w:rPr>
                <w:rFonts w:ascii="Arial" w:hAnsi="Arial" w:cs="Arial"/>
                <w:bCs/>
                <w:sz w:val="18"/>
                <w:szCs w:val="18"/>
              </w:rPr>
            </w:pPr>
            <w:r w:rsidRPr="00542AD3">
              <w:rPr>
                <w:rFonts w:ascii="Arial" w:hAnsi="Arial" w:cs="Arial"/>
                <w:bCs/>
                <w:sz w:val="18"/>
                <w:szCs w:val="18"/>
              </w:rPr>
              <w:t>Uwaga uwzględniona.</w:t>
            </w:r>
          </w:p>
          <w:p w14:paraId="5FE8A4C5" w14:textId="77777777" w:rsidR="008B3266" w:rsidRPr="00542AD3" w:rsidRDefault="008B3266" w:rsidP="00451987">
            <w:pPr>
              <w:rPr>
                <w:rFonts w:ascii="Arial" w:hAnsi="Arial" w:cs="Arial"/>
                <w:bCs/>
                <w:sz w:val="18"/>
                <w:szCs w:val="18"/>
              </w:rPr>
            </w:pPr>
          </w:p>
          <w:p w14:paraId="74B12EB0" w14:textId="7A66781A" w:rsidR="008B3266" w:rsidRPr="00542AD3" w:rsidRDefault="008B3266"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3AC40E14" w14:textId="77777777" w:rsidTr="00D87D56">
        <w:tc>
          <w:tcPr>
            <w:tcW w:w="477" w:type="dxa"/>
          </w:tcPr>
          <w:p w14:paraId="0983AD70" w14:textId="77777777" w:rsidR="00451987" w:rsidRPr="00542AD3" w:rsidRDefault="00451987" w:rsidP="00451987">
            <w:pPr>
              <w:rPr>
                <w:rFonts w:ascii="Arial" w:hAnsi="Arial" w:cs="Arial"/>
                <w:sz w:val="18"/>
                <w:szCs w:val="18"/>
              </w:rPr>
            </w:pPr>
          </w:p>
        </w:tc>
        <w:tc>
          <w:tcPr>
            <w:tcW w:w="1109" w:type="dxa"/>
          </w:tcPr>
          <w:p w14:paraId="1BA14AE7" w14:textId="5A5EC802" w:rsidR="00451987" w:rsidRPr="00542AD3" w:rsidRDefault="00451987" w:rsidP="00451987">
            <w:pPr>
              <w:rPr>
                <w:rFonts w:ascii="Arial" w:hAnsi="Arial" w:cs="Arial"/>
                <w:sz w:val="18"/>
                <w:szCs w:val="18"/>
              </w:rPr>
            </w:pPr>
            <w:r w:rsidRPr="00542AD3">
              <w:rPr>
                <w:rFonts w:ascii="Arial" w:hAnsi="Arial" w:cs="Arial"/>
                <w:sz w:val="18"/>
                <w:szCs w:val="18"/>
              </w:rPr>
              <w:t>Załącznik nr 15 pkt 1.4</w:t>
            </w:r>
          </w:p>
        </w:tc>
        <w:tc>
          <w:tcPr>
            <w:tcW w:w="1838" w:type="dxa"/>
          </w:tcPr>
          <w:p w14:paraId="15C32FA6" w14:textId="5C21F856"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551015D4" w14:textId="15DB1D67"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1.4Edukowanie rodziny, opiekunów pacjenta oraz innych członków zespołu wielodyscyplinarnego.</w:t>
            </w:r>
          </w:p>
          <w:p w14:paraId="7C07C1D4" w14:textId="77777777" w:rsidR="00451987" w:rsidRPr="00542AD3" w:rsidRDefault="00451987" w:rsidP="00451987">
            <w:pPr>
              <w:keepNext/>
              <w:rPr>
                <w:rFonts w:ascii="Arial" w:hAnsi="Arial" w:cs="Arial"/>
                <w:kern w:val="2"/>
                <w:sz w:val="18"/>
                <w:szCs w:val="18"/>
                <w14:ligatures w14:val="standardContextual"/>
              </w:rPr>
            </w:pPr>
          </w:p>
        </w:tc>
        <w:tc>
          <w:tcPr>
            <w:tcW w:w="2410" w:type="dxa"/>
            <w:gridSpan w:val="2"/>
          </w:tcPr>
          <w:p w14:paraId="5A4C6C91" w14:textId="5B6DDF38"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 pkt 1.4</w:t>
            </w:r>
          </w:p>
          <w:p w14:paraId="62E062FC" w14:textId="77777777" w:rsidR="00451987" w:rsidRPr="00542AD3" w:rsidRDefault="00451987" w:rsidP="00451987">
            <w:pPr>
              <w:jc w:val="both"/>
              <w:rPr>
                <w:rFonts w:ascii="Arial" w:hAnsi="Arial" w:cs="Arial"/>
                <w:kern w:val="2"/>
                <w:sz w:val="18"/>
                <w:szCs w:val="18"/>
                <w14:ligatures w14:val="standardContextual"/>
              </w:rPr>
            </w:pPr>
          </w:p>
          <w:p w14:paraId="48BED7E8" w14:textId="21194E5F"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Uwaga: zapis jest konieczny, ponieważ to jedno z istotniejszych zadań tz.</w:t>
            </w:r>
          </w:p>
          <w:p w14:paraId="50A3C9A4"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367B7A83" w14:textId="77777777" w:rsidR="00451987" w:rsidRPr="00542AD3" w:rsidRDefault="00451987" w:rsidP="00451987">
            <w:pPr>
              <w:rPr>
                <w:rFonts w:ascii="Arial" w:hAnsi="Arial" w:cs="Arial"/>
                <w:b/>
                <w:sz w:val="18"/>
                <w:szCs w:val="18"/>
              </w:rPr>
            </w:pPr>
          </w:p>
        </w:tc>
        <w:tc>
          <w:tcPr>
            <w:tcW w:w="2942" w:type="dxa"/>
          </w:tcPr>
          <w:p w14:paraId="206E06B9" w14:textId="77777777" w:rsidR="00451987" w:rsidRPr="00542AD3" w:rsidRDefault="00451987" w:rsidP="009F45AE">
            <w:pPr>
              <w:rPr>
                <w:rFonts w:ascii="Arial" w:hAnsi="Arial" w:cs="Arial"/>
                <w:bCs/>
                <w:sz w:val="18"/>
                <w:szCs w:val="18"/>
              </w:rPr>
            </w:pPr>
            <w:r w:rsidRPr="00542AD3">
              <w:rPr>
                <w:rFonts w:ascii="Arial" w:hAnsi="Arial" w:cs="Arial"/>
                <w:bCs/>
                <w:sz w:val="18"/>
                <w:szCs w:val="18"/>
              </w:rPr>
              <w:t xml:space="preserve">Uwaga </w:t>
            </w:r>
            <w:r w:rsidR="009F45AE" w:rsidRPr="00542AD3">
              <w:rPr>
                <w:rFonts w:ascii="Arial" w:hAnsi="Arial" w:cs="Arial"/>
                <w:bCs/>
                <w:sz w:val="18"/>
                <w:szCs w:val="18"/>
              </w:rPr>
              <w:t>uwzględniona.</w:t>
            </w:r>
          </w:p>
          <w:p w14:paraId="24CE7051" w14:textId="77777777" w:rsidR="009F45AE" w:rsidRPr="00542AD3" w:rsidRDefault="009F45AE" w:rsidP="009F45AE">
            <w:pPr>
              <w:rPr>
                <w:rFonts w:ascii="Arial" w:hAnsi="Arial" w:cs="Arial"/>
                <w:bCs/>
                <w:sz w:val="18"/>
                <w:szCs w:val="18"/>
              </w:rPr>
            </w:pPr>
          </w:p>
          <w:p w14:paraId="3A17B694" w14:textId="6A20B810" w:rsidR="009F45AE" w:rsidRPr="00542AD3" w:rsidRDefault="009F45AE" w:rsidP="009F45AE">
            <w:pPr>
              <w:rPr>
                <w:rFonts w:ascii="Arial" w:hAnsi="Arial" w:cs="Arial"/>
                <w:bCs/>
                <w:sz w:val="18"/>
                <w:szCs w:val="18"/>
              </w:rPr>
            </w:pPr>
            <w:r w:rsidRPr="00542AD3">
              <w:rPr>
                <w:rFonts w:ascii="Arial" w:hAnsi="Arial" w:cs="Arial"/>
                <w:bCs/>
                <w:sz w:val="18"/>
                <w:szCs w:val="18"/>
              </w:rPr>
              <w:t xml:space="preserve">Dodano pkt w pkt „Budowanie relacji terapeutycznych z pacjentem, jego rodziną, środowiskiem społecznym i zespołem wielodyscyplinarnym” </w:t>
            </w:r>
            <w:r w:rsidR="006E7B22" w:rsidRPr="00542AD3">
              <w:rPr>
                <w:rFonts w:ascii="Arial" w:hAnsi="Arial" w:cs="Arial"/>
                <w:bCs/>
                <w:sz w:val="18"/>
                <w:szCs w:val="18"/>
              </w:rPr>
              <w:t>ppk</w:t>
            </w:r>
            <w:r w:rsidR="00631BE1" w:rsidRPr="00542AD3">
              <w:rPr>
                <w:rFonts w:ascii="Arial" w:hAnsi="Arial" w:cs="Arial"/>
                <w:bCs/>
                <w:sz w:val="18"/>
                <w:szCs w:val="18"/>
              </w:rPr>
              <w:t xml:space="preserve">cie </w:t>
            </w:r>
            <w:r w:rsidRPr="00542AD3">
              <w:rPr>
                <w:rFonts w:ascii="Arial" w:hAnsi="Arial" w:cs="Arial"/>
                <w:bCs/>
                <w:sz w:val="18"/>
                <w:szCs w:val="18"/>
              </w:rPr>
              <w:t>w brzmieniu: „Prowadzenie działań edukacyjnych w zakresie zachowań prozdrowotnych”.</w:t>
            </w:r>
          </w:p>
        </w:tc>
      </w:tr>
      <w:tr w:rsidR="00A373A0" w:rsidRPr="00542AD3" w14:paraId="4AA7F05A" w14:textId="77777777" w:rsidTr="00D87D56">
        <w:tc>
          <w:tcPr>
            <w:tcW w:w="477" w:type="dxa"/>
          </w:tcPr>
          <w:p w14:paraId="0E5CE598" w14:textId="77777777" w:rsidR="00451987" w:rsidRPr="00542AD3" w:rsidRDefault="00451987" w:rsidP="00451987">
            <w:pPr>
              <w:rPr>
                <w:rFonts w:ascii="Arial" w:hAnsi="Arial" w:cs="Arial"/>
                <w:sz w:val="18"/>
                <w:szCs w:val="18"/>
              </w:rPr>
            </w:pPr>
          </w:p>
        </w:tc>
        <w:tc>
          <w:tcPr>
            <w:tcW w:w="1109" w:type="dxa"/>
          </w:tcPr>
          <w:p w14:paraId="1CE0A0E8" w14:textId="5678C855" w:rsidR="00451987" w:rsidRPr="00542AD3" w:rsidRDefault="00451987" w:rsidP="00451987">
            <w:pPr>
              <w:rPr>
                <w:rFonts w:ascii="Arial" w:hAnsi="Arial" w:cs="Arial"/>
                <w:sz w:val="18"/>
                <w:szCs w:val="18"/>
              </w:rPr>
            </w:pPr>
            <w:r w:rsidRPr="00542AD3">
              <w:rPr>
                <w:rFonts w:ascii="Arial" w:hAnsi="Arial" w:cs="Arial"/>
                <w:sz w:val="18"/>
                <w:szCs w:val="18"/>
              </w:rPr>
              <w:t>Załącznik nr 15 pkt 1.5</w:t>
            </w:r>
          </w:p>
        </w:tc>
        <w:tc>
          <w:tcPr>
            <w:tcW w:w="1838" w:type="dxa"/>
          </w:tcPr>
          <w:p w14:paraId="7089AFF5" w14:textId="058C9165"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3FC2A6A4" w14:textId="78FED100"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1.5Terapeuta zajęciowy jako równoprawny członek zespołu wielodyscyplinarnego uczestniczy w superwizji, jeżeli taka jest prowadzona w placówce.</w:t>
            </w:r>
          </w:p>
          <w:p w14:paraId="6D303560" w14:textId="77777777" w:rsidR="00451987" w:rsidRPr="00542AD3" w:rsidRDefault="00451987" w:rsidP="00451987">
            <w:pPr>
              <w:keepNext/>
              <w:rPr>
                <w:rFonts w:ascii="Arial" w:hAnsi="Arial" w:cs="Arial"/>
                <w:kern w:val="2"/>
                <w:sz w:val="18"/>
                <w:szCs w:val="18"/>
                <w14:ligatures w14:val="standardContextual"/>
              </w:rPr>
            </w:pPr>
          </w:p>
        </w:tc>
        <w:tc>
          <w:tcPr>
            <w:tcW w:w="2410" w:type="dxa"/>
            <w:gridSpan w:val="2"/>
          </w:tcPr>
          <w:p w14:paraId="68CC5D34" w14:textId="46478845"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 pkt 1.5</w:t>
            </w:r>
          </w:p>
          <w:p w14:paraId="10DBD10E" w14:textId="77777777" w:rsidR="00451987" w:rsidRPr="00542AD3" w:rsidRDefault="00451987" w:rsidP="00451987">
            <w:pPr>
              <w:ind w:left="360"/>
              <w:jc w:val="both"/>
              <w:rPr>
                <w:rFonts w:ascii="Arial" w:hAnsi="Arial" w:cs="Arial"/>
                <w:kern w:val="2"/>
                <w:sz w:val="18"/>
                <w:szCs w:val="18"/>
                <w14:ligatures w14:val="standardContextual"/>
              </w:rPr>
            </w:pPr>
          </w:p>
          <w:p w14:paraId="7E1B9F14" w14:textId="03208004"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Uwaga: zapis ten zapewni terapeutom możliwość udziału w superwizji.</w:t>
            </w:r>
          </w:p>
          <w:p w14:paraId="6D7C88F3"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5D9ED3D4" w14:textId="77777777" w:rsidR="00451987" w:rsidRPr="00542AD3" w:rsidRDefault="00451987" w:rsidP="00451987">
            <w:pPr>
              <w:rPr>
                <w:rFonts w:ascii="Arial" w:hAnsi="Arial" w:cs="Arial"/>
                <w:b/>
                <w:sz w:val="18"/>
                <w:szCs w:val="18"/>
              </w:rPr>
            </w:pPr>
          </w:p>
        </w:tc>
        <w:tc>
          <w:tcPr>
            <w:tcW w:w="2942" w:type="dxa"/>
          </w:tcPr>
          <w:p w14:paraId="1B12D7C7" w14:textId="44154B4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270C6" w:rsidRPr="00542AD3">
              <w:rPr>
                <w:rFonts w:ascii="Arial" w:hAnsi="Arial" w:cs="Arial"/>
                <w:bCs/>
                <w:sz w:val="18"/>
                <w:szCs w:val="18"/>
              </w:rPr>
              <w:t>nieuwzględniona.</w:t>
            </w:r>
          </w:p>
          <w:p w14:paraId="0C3A16BF" w14:textId="77777777" w:rsidR="00A270C6" w:rsidRPr="00542AD3" w:rsidRDefault="00A270C6" w:rsidP="00451987">
            <w:pPr>
              <w:rPr>
                <w:rFonts w:ascii="Arial" w:hAnsi="Arial" w:cs="Arial"/>
                <w:bCs/>
                <w:sz w:val="18"/>
                <w:szCs w:val="18"/>
              </w:rPr>
            </w:pPr>
          </w:p>
          <w:p w14:paraId="3131481B" w14:textId="4F73425A" w:rsidR="00451987" w:rsidRPr="00542AD3" w:rsidRDefault="00A270C6" w:rsidP="00A270C6">
            <w:pPr>
              <w:rPr>
                <w:rFonts w:ascii="Arial" w:hAnsi="Arial" w:cs="Arial"/>
                <w:bCs/>
                <w:sz w:val="18"/>
                <w:szCs w:val="18"/>
              </w:rPr>
            </w:pPr>
            <w:r w:rsidRPr="00542AD3">
              <w:rPr>
                <w:rFonts w:ascii="Arial" w:hAnsi="Arial" w:cs="Arial"/>
                <w:bCs/>
                <w:sz w:val="18"/>
                <w:szCs w:val="18"/>
              </w:rPr>
              <w:t xml:space="preserve">W projekcie uwzględniona jest czynność polegająca </w:t>
            </w:r>
            <w:r w:rsidR="00631BE1" w:rsidRPr="00542AD3">
              <w:rPr>
                <w:rFonts w:ascii="Arial" w:hAnsi="Arial" w:cs="Arial"/>
                <w:bCs/>
                <w:sz w:val="18"/>
                <w:szCs w:val="18"/>
              </w:rPr>
              <w:t xml:space="preserve">na </w:t>
            </w:r>
            <w:r w:rsidRPr="00542AD3">
              <w:rPr>
                <w:rFonts w:ascii="Arial" w:hAnsi="Arial" w:cs="Arial"/>
                <w:bCs/>
                <w:sz w:val="18"/>
                <w:szCs w:val="18"/>
              </w:rPr>
              <w:t xml:space="preserve">współpracy w zespole wielodyscyplinarnym, co nie wyklucza możliwości uczestniczenia w superwizji, jeśli taka jest prowadzona w danej placówce. </w:t>
            </w:r>
          </w:p>
        </w:tc>
      </w:tr>
      <w:tr w:rsidR="00A373A0" w:rsidRPr="00542AD3" w14:paraId="6B0CDA84" w14:textId="77777777" w:rsidTr="00D87D56">
        <w:tc>
          <w:tcPr>
            <w:tcW w:w="477" w:type="dxa"/>
          </w:tcPr>
          <w:p w14:paraId="7CEFA715" w14:textId="77777777" w:rsidR="00E808B3" w:rsidRPr="00542AD3" w:rsidRDefault="00E808B3" w:rsidP="00451987">
            <w:pPr>
              <w:rPr>
                <w:rFonts w:ascii="Arial" w:hAnsi="Arial" w:cs="Arial"/>
                <w:sz w:val="18"/>
                <w:szCs w:val="18"/>
              </w:rPr>
            </w:pPr>
          </w:p>
        </w:tc>
        <w:tc>
          <w:tcPr>
            <w:tcW w:w="1109" w:type="dxa"/>
          </w:tcPr>
          <w:p w14:paraId="10E9CF69" w14:textId="1DAA105C" w:rsidR="00E808B3" w:rsidRPr="00542AD3" w:rsidRDefault="00E808B3" w:rsidP="00451987">
            <w:pPr>
              <w:rPr>
                <w:rFonts w:ascii="Arial" w:hAnsi="Arial" w:cs="Arial"/>
                <w:sz w:val="18"/>
                <w:szCs w:val="18"/>
              </w:rPr>
            </w:pPr>
            <w:r w:rsidRPr="00542AD3">
              <w:rPr>
                <w:rFonts w:ascii="Arial" w:hAnsi="Arial" w:cs="Arial"/>
                <w:sz w:val="18"/>
                <w:szCs w:val="18"/>
              </w:rPr>
              <w:t>Załącznik nr 15 pkt 2-5.5</w:t>
            </w:r>
          </w:p>
        </w:tc>
        <w:tc>
          <w:tcPr>
            <w:tcW w:w="1838" w:type="dxa"/>
          </w:tcPr>
          <w:p w14:paraId="74C6AF81" w14:textId="77AC108C" w:rsidR="00E808B3" w:rsidRPr="00542AD3" w:rsidRDefault="00E808B3" w:rsidP="00451987">
            <w:pPr>
              <w:rPr>
                <w:rFonts w:ascii="Arial" w:hAnsi="Arial" w:cs="Arial"/>
                <w:bCs/>
                <w:sz w:val="18"/>
                <w:szCs w:val="18"/>
              </w:rPr>
            </w:pPr>
            <w:r w:rsidRPr="00542AD3">
              <w:rPr>
                <w:rFonts w:ascii="Arial" w:hAnsi="Arial" w:cs="Arial"/>
                <w:bCs/>
                <w:sz w:val="18"/>
                <w:szCs w:val="18"/>
              </w:rPr>
              <w:t>mgr Dominika Trzeciak – aktywna zawodowo terapeutka zajęciowa (propozycja zmian stworzona przy współpracy z innymi terapeutami zajęciowymi będącymi reprezentantami zawodu w różnych podmiotach)</w:t>
            </w:r>
          </w:p>
        </w:tc>
        <w:tc>
          <w:tcPr>
            <w:tcW w:w="2847" w:type="dxa"/>
          </w:tcPr>
          <w:p w14:paraId="0547E932" w14:textId="17EA7A1E" w:rsidR="00E808B3" w:rsidRPr="00542AD3" w:rsidRDefault="00E808B3"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zmiana treści sporządzonego wykazu (punkty 2 -5.5) Dopisanie czynności wykraczających poza obecne zapisy, które nie precyzują roli terapeuty zajęciowego.</w:t>
            </w:r>
          </w:p>
        </w:tc>
        <w:tc>
          <w:tcPr>
            <w:tcW w:w="2410" w:type="dxa"/>
            <w:gridSpan w:val="2"/>
          </w:tcPr>
          <w:p w14:paraId="6EA166BF" w14:textId="77777777" w:rsidR="00E808B3" w:rsidRPr="00542AD3" w:rsidRDefault="00E808B3" w:rsidP="00E808B3">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Projektowane rozporządzenie ma na celu określenie szczegółowego wykaz czynności zawodowych, jednakże jego obecna forma stanowi wyłącznie odniesienie do czynności nauczanych podczas kształcenia w szkołach policealnych wg. Dz. U.2019 poz. 991. </w:t>
            </w:r>
          </w:p>
          <w:p w14:paraId="40EF9B4F" w14:textId="77777777" w:rsidR="00E808B3" w:rsidRPr="00542AD3" w:rsidRDefault="00E808B3" w:rsidP="00E808B3">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Wyodrębnione punkty 1,2,3,4,5 sporządzonego wykazu są wyłącznie wymienieniem celów </w:t>
            </w:r>
            <w:r w:rsidRPr="00542AD3">
              <w:rPr>
                <w:rFonts w:ascii="Arial" w:hAnsi="Arial" w:cs="Arial"/>
                <w:kern w:val="2"/>
                <w:sz w:val="18"/>
                <w:szCs w:val="18"/>
                <w14:ligatures w14:val="standardContextual"/>
              </w:rPr>
              <w:lastRenderedPageBreak/>
              <w:t xml:space="preserve">kształcenia absolwentów szkół policealnych. Natomiast podpunkty 1.1, 1.2 etc stanowią wybrane część spośród kryteriów weryfikacji MED. 13. </w:t>
            </w:r>
          </w:p>
          <w:p w14:paraId="32C9C40F" w14:textId="4325EB28" w:rsidR="00E808B3" w:rsidRPr="00542AD3" w:rsidRDefault="00E808B3" w:rsidP="00E808B3">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 obecnym systemie oraz zgodnie z obecnie wprowadzaną ustawą Dz. U. 2023.1972 terapeuci zajęciowi kształceni są również w szkołach wyższych, co powoduje konieczność wprowadzenia do przygotowywanego wykazu rozszerzenia o czynności nauczane podczas studiów licencjackich i magisterskich.</w:t>
            </w:r>
          </w:p>
        </w:tc>
        <w:tc>
          <w:tcPr>
            <w:tcW w:w="2268" w:type="dxa"/>
          </w:tcPr>
          <w:p w14:paraId="1353342B" w14:textId="77777777" w:rsidR="00A348CD" w:rsidRPr="00542AD3" w:rsidRDefault="00A348CD" w:rsidP="00A348CD">
            <w:pPr>
              <w:rPr>
                <w:rFonts w:ascii="Arial" w:hAnsi="Arial" w:cs="Arial"/>
                <w:bCs/>
                <w:sz w:val="18"/>
                <w:szCs w:val="18"/>
              </w:rPr>
            </w:pPr>
            <w:r w:rsidRPr="00542AD3">
              <w:rPr>
                <w:rFonts w:ascii="Arial" w:hAnsi="Arial" w:cs="Arial"/>
                <w:bCs/>
                <w:sz w:val="18"/>
                <w:szCs w:val="18"/>
              </w:rPr>
              <w:lastRenderedPageBreak/>
              <w:t xml:space="preserve">Rozszerzenie wykazu o czynności charakterystyczne dla wykonywania zawodu terapeuty zajęciowego prowadzone w trakcie kształcenia na uczelniach wyższych m.in. </w:t>
            </w:r>
          </w:p>
          <w:p w14:paraId="7A051F33" w14:textId="77777777" w:rsidR="00A348CD" w:rsidRPr="00542AD3" w:rsidRDefault="00A348CD" w:rsidP="00A348CD">
            <w:pPr>
              <w:pStyle w:val="Akapitzlist"/>
              <w:numPr>
                <w:ilvl w:val="0"/>
                <w:numId w:val="28"/>
              </w:numPr>
              <w:rPr>
                <w:rFonts w:ascii="Arial" w:hAnsi="Arial" w:cs="Arial"/>
                <w:bCs/>
                <w:sz w:val="18"/>
                <w:szCs w:val="18"/>
              </w:rPr>
            </w:pPr>
            <w:r w:rsidRPr="00542AD3">
              <w:rPr>
                <w:rFonts w:ascii="Arial" w:hAnsi="Arial" w:cs="Arial"/>
                <w:bCs/>
                <w:sz w:val="18"/>
                <w:szCs w:val="18"/>
              </w:rPr>
              <w:t>Nauka wykonywania czynności dnia codziennego przy pomocy protez i ortoz.</w:t>
            </w:r>
          </w:p>
          <w:p w14:paraId="318ACF9B" w14:textId="77777777" w:rsidR="00A348CD" w:rsidRPr="00542AD3" w:rsidRDefault="00A348CD" w:rsidP="00A348CD">
            <w:pPr>
              <w:pStyle w:val="Akapitzlist"/>
              <w:numPr>
                <w:ilvl w:val="0"/>
                <w:numId w:val="28"/>
              </w:numPr>
              <w:rPr>
                <w:rFonts w:ascii="Arial" w:hAnsi="Arial" w:cs="Arial"/>
                <w:bCs/>
                <w:sz w:val="18"/>
                <w:szCs w:val="18"/>
              </w:rPr>
            </w:pPr>
            <w:r w:rsidRPr="00542AD3">
              <w:rPr>
                <w:rFonts w:ascii="Arial" w:hAnsi="Arial" w:cs="Arial"/>
                <w:bCs/>
                <w:sz w:val="18"/>
                <w:szCs w:val="18"/>
              </w:rPr>
              <w:t xml:space="preserve">Prowadzenie terapii ręki uwzględniającej </w:t>
            </w:r>
            <w:r w:rsidRPr="00542AD3">
              <w:rPr>
                <w:rFonts w:ascii="Arial" w:hAnsi="Arial" w:cs="Arial"/>
                <w:bCs/>
                <w:sz w:val="18"/>
                <w:szCs w:val="18"/>
              </w:rPr>
              <w:lastRenderedPageBreak/>
              <w:t>m.in. ćwiczenia funkcjonalne, techniki ochrony stawów, ortezowanie termoplastyczne, kontrole posturalną, stabilizację proksymalną oraz terapię blizn.</w:t>
            </w:r>
          </w:p>
          <w:p w14:paraId="354B2C53" w14:textId="77777777" w:rsidR="00A348CD" w:rsidRPr="00542AD3" w:rsidRDefault="00A348CD" w:rsidP="00A348CD">
            <w:pPr>
              <w:pStyle w:val="Akapitzlist"/>
              <w:numPr>
                <w:ilvl w:val="0"/>
                <w:numId w:val="28"/>
              </w:numPr>
              <w:rPr>
                <w:rFonts w:ascii="Arial" w:hAnsi="Arial" w:cs="Arial"/>
                <w:bCs/>
                <w:sz w:val="18"/>
                <w:szCs w:val="18"/>
              </w:rPr>
            </w:pPr>
            <w:r w:rsidRPr="00542AD3">
              <w:rPr>
                <w:rFonts w:ascii="Arial" w:hAnsi="Arial" w:cs="Arial"/>
                <w:bCs/>
                <w:sz w:val="18"/>
                <w:szCs w:val="18"/>
              </w:rPr>
              <w:t>Wykonywanie elementów terapii manualnej oraz masażu celem poprawy wykonywania zajęć.</w:t>
            </w:r>
          </w:p>
          <w:p w14:paraId="1FF03CC7" w14:textId="77777777" w:rsidR="00A348CD" w:rsidRPr="00542AD3" w:rsidRDefault="00A348CD" w:rsidP="00A348CD">
            <w:pPr>
              <w:pStyle w:val="Akapitzlist"/>
              <w:numPr>
                <w:ilvl w:val="0"/>
                <w:numId w:val="28"/>
              </w:numPr>
              <w:rPr>
                <w:rFonts w:ascii="Arial" w:hAnsi="Arial" w:cs="Arial"/>
                <w:bCs/>
                <w:sz w:val="18"/>
                <w:szCs w:val="18"/>
              </w:rPr>
            </w:pPr>
            <w:r w:rsidRPr="00542AD3">
              <w:rPr>
                <w:rFonts w:ascii="Arial" w:hAnsi="Arial" w:cs="Arial"/>
                <w:bCs/>
                <w:sz w:val="18"/>
                <w:szCs w:val="18"/>
              </w:rPr>
              <w:t>Nauczanie bezpiecznych mechanizmów kompensacyjno-adaptacyjnych wykonywania zajęć.</w:t>
            </w:r>
          </w:p>
          <w:p w14:paraId="5E5862DA" w14:textId="77777777" w:rsidR="00A348CD" w:rsidRPr="00542AD3" w:rsidRDefault="00A348CD" w:rsidP="00A348CD">
            <w:pPr>
              <w:pStyle w:val="Akapitzlist"/>
              <w:numPr>
                <w:ilvl w:val="0"/>
                <w:numId w:val="28"/>
              </w:numPr>
              <w:rPr>
                <w:rFonts w:ascii="Arial" w:hAnsi="Arial" w:cs="Arial"/>
                <w:bCs/>
                <w:sz w:val="18"/>
                <w:szCs w:val="18"/>
              </w:rPr>
            </w:pPr>
            <w:r w:rsidRPr="00542AD3">
              <w:rPr>
                <w:rFonts w:ascii="Arial" w:hAnsi="Arial" w:cs="Arial"/>
                <w:bCs/>
                <w:sz w:val="18"/>
                <w:szCs w:val="18"/>
              </w:rPr>
              <w:t xml:space="preserve">Wykonywanie elektrostymulacji funkcjonalnej oraz zabiegów z zastosowaniem ciepła i zimna. </w:t>
            </w:r>
          </w:p>
          <w:p w14:paraId="7FD526C0" w14:textId="77777777" w:rsidR="00A348CD" w:rsidRPr="00542AD3" w:rsidRDefault="00A348CD" w:rsidP="00A348CD">
            <w:pPr>
              <w:pStyle w:val="Akapitzlist"/>
              <w:numPr>
                <w:ilvl w:val="0"/>
                <w:numId w:val="28"/>
              </w:numPr>
              <w:rPr>
                <w:rFonts w:ascii="Arial" w:hAnsi="Arial" w:cs="Arial"/>
                <w:bCs/>
                <w:sz w:val="18"/>
                <w:szCs w:val="18"/>
              </w:rPr>
            </w:pPr>
            <w:r w:rsidRPr="00542AD3">
              <w:rPr>
                <w:rFonts w:ascii="Arial" w:hAnsi="Arial" w:cs="Arial"/>
                <w:bCs/>
                <w:sz w:val="18"/>
                <w:szCs w:val="18"/>
              </w:rPr>
              <w:t>Prowadzenie działań z zakresu prewencji i profilaktyki upadków, stanów przeciążeniowych oraz progresji chorób przewlekłych</w:t>
            </w:r>
          </w:p>
          <w:p w14:paraId="2F3C809F" w14:textId="77777777" w:rsidR="00A348CD" w:rsidRPr="00542AD3" w:rsidRDefault="00A348CD" w:rsidP="00A348CD">
            <w:pPr>
              <w:rPr>
                <w:rFonts w:ascii="Arial" w:hAnsi="Arial" w:cs="Arial"/>
                <w:bCs/>
                <w:sz w:val="18"/>
                <w:szCs w:val="18"/>
              </w:rPr>
            </w:pPr>
          </w:p>
          <w:p w14:paraId="01734354" w14:textId="3F1F2AC1" w:rsidR="00E808B3" w:rsidRPr="00542AD3" w:rsidRDefault="00A348CD" w:rsidP="00A348CD">
            <w:pPr>
              <w:rPr>
                <w:rFonts w:ascii="Arial" w:hAnsi="Arial" w:cs="Arial"/>
                <w:b/>
                <w:sz w:val="18"/>
                <w:szCs w:val="18"/>
              </w:rPr>
            </w:pPr>
            <w:r w:rsidRPr="00542AD3">
              <w:rPr>
                <w:rFonts w:ascii="Arial" w:hAnsi="Arial" w:cs="Arial"/>
                <w:bCs/>
                <w:sz w:val="18"/>
                <w:szCs w:val="18"/>
              </w:rPr>
              <w:t xml:space="preserve">Całościowy wykaz czynności będący precyzyjnym odniesieniem do posiadanych kompetencji z uwzględnieniem etapowości procesu terapeutycznego znajduje </w:t>
            </w:r>
            <w:r w:rsidRPr="00542AD3">
              <w:rPr>
                <w:rFonts w:ascii="Arial" w:hAnsi="Arial" w:cs="Arial"/>
                <w:bCs/>
                <w:sz w:val="18"/>
                <w:szCs w:val="18"/>
              </w:rPr>
              <w:lastRenderedPageBreak/>
              <w:t>się w przesłanym oddzielnie załączaniu.</w:t>
            </w:r>
          </w:p>
        </w:tc>
        <w:tc>
          <w:tcPr>
            <w:tcW w:w="2942" w:type="dxa"/>
          </w:tcPr>
          <w:p w14:paraId="6F88AC11" w14:textId="019B6CB0" w:rsidR="00A270C6" w:rsidRPr="00542AD3" w:rsidRDefault="00810C34" w:rsidP="00E808B3">
            <w:pPr>
              <w:rPr>
                <w:rFonts w:ascii="Arial" w:hAnsi="Arial" w:cs="Arial"/>
                <w:bCs/>
                <w:sz w:val="18"/>
                <w:szCs w:val="18"/>
              </w:rPr>
            </w:pPr>
            <w:r w:rsidRPr="00542AD3">
              <w:rPr>
                <w:rFonts w:ascii="Arial" w:hAnsi="Arial" w:cs="Arial"/>
                <w:bCs/>
                <w:sz w:val="18"/>
                <w:szCs w:val="18"/>
              </w:rPr>
              <w:lastRenderedPageBreak/>
              <w:t>Uwaga nieuwzględniona.</w:t>
            </w:r>
          </w:p>
          <w:p w14:paraId="0FF4A274" w14:textId="77777777" w:rsidR="00810C34" w:rsidRPr="00542AD3" w:rsidRDefault="00810C34" w:rsidP="00E808B3">
            <w:pPr>
              <w:rPr>
                <w:rFonts w:ascii="Arial" w:hAnsi="Arial" w:cs="Arial"/>
                <w:bCs/>
                <w:sz w:val="18"/>
                <w:szCs w:val="18"/>
              </w:rPr>
            </w:pPr>
          </w:p>
          <w:p w14:paraId="02451CA2" w14:textId="09C39C81" w:rsidR="00810C34" w:rsidRPr="00542AD3" w:rsidRDefault="00810C34" w:rsidP="00E808B3">
            <w:pPr>
              <w:rPr>
                <w:rFonts w:ascii="Arial" w:hAnsi="Arial" w:cs="Arial"/>
                <w:bCs/>
                <w:sz w:val="18"/>
                <w:szCs w:val="18"/>
              </w:rPr>
            </w:pPr>
            <w:r w:rsidRPr="00542AD3">
              <w:rPr>
                <w:rFonts w:ascii="Arial" w:hAnsi="Arial" w:cs="Arial"/>
                <w:bCs/>
                <w:sz w:val="18"/>
                <w:szCs w:val="18"/>
              </w:rPr>
              <w:t xml:space="preserve">W rozporządzeniach Ministra Zdrowia regulujących warunki realizacji świadczeń zdrowotnych finansowanych ze środków publicznych, wśród personelu uprawnionego do ich udzielania są wymienione osoby posiadającej kwalifikacje do wykonywania zawodu terapeuty zajęciowego, natomiast nie ma podziału dotyczącego udzielania konkretnych świadczeń w zależności od poziomu </w:t>
            </w:r>
            <w:r w:rsidRPr="00542AD3">
              <w:rPr>
                <w:rFonts w:ascii="Arial" w:hAnsi="Arial" w:cs="Arial"/>
                <w:bCs/>
                <w:sz w:val="18"/>
                <w:szCs w:val="18"/>
              </w:rPr>
              <w:lastRenderedPageBreak/>
              <w:t>wykształcenia. Mając na uwadze, że te same świadczenia może wykonywać zarówno terapeuta zajęciowy, który uzyskał kwalifikacje w systemie oświaty, jak i terapeuta zajęciowy – absolwent studiów w zakresie terapii zajęciowej – nie jest zasadne wprowadzenie do projektu rozporządzenia dodatkowych czynności właściwych dla terapeutów zajęciowych – absolwentów studiów w zakresie terapii zajęciowej. Niemniej jednak ustawa o niektórych zawodach medycznych wprowadza m.in. kursy kwalifikacyjne, które mają na celu zdobycie dodatkowej wiedzy/umiejętności niezbędnych do wykonywania czynności zawodowych. W związku z powyższym jest podstawa prawna do zdobywania m.in. przez osoby wykonujące ww. zawód nowych kompetencji i w miarę potrzeb będzie można je rozszerzać.</w:t>
            </w:r>
          </w:p>
          <w:p w14:paraId="2698F5EF" w14:textId="77777777" w:rsidR="00810C34" w:rsidRPr="00542AD3" w:rsidRDefault="00810C34" w:rsidP="00E808B3">
            <w:pPr>
              <w:rPr>
                <w:rFonts w:ascii="Arial" w:hAnsi="Arial" w:cs="Arial"/>
                <w:bCs/>
                <w:sz w:val="18"/>
                <w:szCs w:val="18"/>
              </w:rPr>
            </w:pPr>
          </w:p>
          <w:p w14:paraId="376EB3F2" w14:textId="77777777" w:rsidR="00810C34" w:rsidRPr="00542AD3" w:rsidRDefault="00810C34" w:rsidP="00E808B3">
            <w:pPr>
              <w:rPr>
                <w:rFonts w:ascii="Arial" w:hAnsi="Arial" w:cs="Arial"/>
                <w:bCs/>
                <w:sz w:val="18"/>
                <w:szCs w:val="18"/>
              </w:rPr>
            </w:pPr>
          </w:p>
          <w:p w14:paraId="0A3EF54C" w14:textId="77777777" w:rsidR="00A270C6" w:rsidRPr="00542AD3" w:rsidRDefault="00A270C6" w:rsidP="00E808B3">
            <w:pPr>
              <w:rPr>
                <w:rFonts w:ascii="Arial" w:hAnsi="Arial" w:cs="Arial"/>
                <w:bCs/>
                <w:sz w:val="18"/>
                <w:szCs w:val="18"/>
              </w:rPr>
            </w:pPr>
          </w:p>
          <w:p w14:paraId="3DEA92C1" w14:textId="21715193" w:rsidR="00E808B3" w:rsidRPr="00542AD3" w:rsidRDefault="00E808B3" w:rsidP="00E808B3">
            <w:pPr>
              <w:rPr>
                <w:rFonts w:ascii="Arial" w:hAnsi="Arial" w:cs="Arial"/>
                <w:bCs/>
                <w:sz w:val="18"/>
                <w:szCs w:val="18"/>
              </w:rPr>
            </w:pPr>
          </w:p>
        </w:tc>
      </w:tr>
      <w:tr w:rsidR="00A373A0" w:rsidRPr="00542AD3" w14:paraId="0D206285" w14:textId="77777777" w:rsidTr="00D87D56">
        <w:tc>
          <w:tcPr>
            <w:tcW w:w="477" w:type="dxa"/>
          </w:tcPr>
          <w:p w14:paraId="0229BCC0" w14:textId="77777777" w:rsidR="00DE4B60" w:rsidRPr="00542AD3" w:rsidRDefault="00DE4B60" w:rsidP="00451987">
            <w:pPr>
              <w:rPr>
                <w:rFonts w:ascii="Arial" w:hAnsi="Arial" w:cs="Arial"/>
                <w:sz w:val="18"/>
                <w:szCs w:val="18"/>
              </w:rPr>
            </w:pPr>
          </w:p>
        </w:tc>
        <w:tc>
          <w:tcPr>
            <w:tcW w:w="1109" w:type="dxa"/>
          </w:tcPr>
          <w:p w14:paraId="163ABE1C" w14:textId="3E5610D1" w:rsidR="00DE4B60" w:rsidRPr="00542AD3" w:rsidRDefault="00DE4B60" w:rsidP="00451987">
            <w:pPr>
              <w:rPr>
                <w:rFonts w:ascii="Arial" w:hAnsi="Arial" w:cs="Arial"/>
                <w:sz w:val="18"/>
                <w:szCs w:val="18"/>
              </w:rPr>
            </w:pPr>
            <w:r w:rsidRPr="00542AD3">
              <w:rPr>
                <w:rFonts w:ascii="Arial" w:hAnsi="Arial" w:cs="Arial"/>
                <w:sz w:val="18"/>
                <w:szCs w:val="18"/>
              </w:rPr>
              <w:t>Załącznik nr 15 pkt 2</w:t>
            </w:r>
          </w:p>
        </w:tc>
        <w:tc>
          <w:tcPr>
            <w:tcW w:w="1838" w:type="dxa"/>
          </w:tcPr>
          <w:p w14:paraId="669C0007" w14:textId="27652398" w:rsidR="00DE4B60" w:rsidRPr="00542AD3" w:rsidRDefault="00DE4B60" w:rsidP="00451987">
            <w:pPr>
              <w:rPr>
                <w:rFonts w:ascii="Arial" w:hAnsi="Arial" w:cs="Arial"/>
                <w:bCs/>
                <w:sz w:val="18"/>
                <w:szCs w:val="18"/>
              </w:rPr>
            </w:pPr>
            <w:r w:rsidRPr="00542AD3">
              <w:rPr>
                <w:rFonts w:ascii="Arial" w:hAnsi="Arial" w:cs="Arial"/>
                <w:bCs/>
                <w:sz w:val="18"/>
                <w:szCs w:val="18"/>
              </w:rPr>
              <w:t>mgr Dominika Trzeciak – aktywna zawodowo terapeutka zajęciowa (propozycja zmian stworzona przy współpracy z innymi terapeutami zajęciowymi będącymi reprezentantami zawodu w różnych podmiotach)</w:t>
            </w:r>
          </w:p>
        </w:tc>
        <w:tc>
          <w:tcPr>
            <w:tcW w:w="2847" w:type="dxa"/>
          </w:tcPr>
          <w:p w14:paraId="6CE6DBA4" w14:textId="77777777" w:rsidR="00DE4B60" w:rsidRPr="00542AD3" w:rsidRDefault="00DE4B60" w:rsidP="00DE4B60">
            <w:pPr>
              <w:jc w:val="both"/>
              <w:rPr>
                <w:rFonts w:ascii="Arial" w:hAnsi="Arial" w:cs="Arial"/>
                <w:sz w:val="18"/>
                <w:szCs w:val="18"/>
              </w:rPr>
            </w:pPr>
            <w:r w:rsidRPr="00542AD3">
              <w:rPr>
                <w:rFonts w:ascii="Arial" w:hAnsi="Arial" w:cs="Arial"/>
                <w:sz w:val="18"/>
                <w:szCs w:val="18"/>
              </w:rPr>
              <w:t>Rozszerzenie zapisów o szczegółowy wykaz czynności wykonywanych podczas diagnozowania potrzeb tj.</w:t>
            </w:r>
          </w:p>
          <w:p w14:paraId="6F851ECF" w14:textId="77777777" w:rsidR="00DE4B60" w:rsidRPr="00542AD3" w:rsidRDefault="00DE4B60" w:rsidP="00DE4B60">
            <w:pPr>
              <w:numPr>
                <w:ilvl w:val="0"/>
                <w:numId w:val="29"/>
              </w:numPr>
              <w:contextualSpacing/>
              <w:jc w:val="both"/>
              <w:rPr>
                <w:rFonts w:ascii="Arial" w:hAnsi="Arial" w:cs="Arial"/>
                <w:sz w:val="18"/>
                <w:szCs w:val="18"/>
              </w:rPr>
            </w:pPr>
            <w:r w:rsidRPr="00542AD3">
              <w:rPr>
                <w:rFonts w:ascii="Arial" w:hAnsi="Arial" w:cs="Arial"/>
                <w:sz w:val="18"/>
                <w:szCs w:val="18"/>
              </w:rPr>
              <w:t>Diagnozowanie potrzeb biopsychospołecznych oraz stanu funkcjonalnego.</w:t>
            </w:r>
          </w:p>
          <w:p w14:paraId="60FBCB55" w14:textId="77777777" w:rsidR="00DE4B60" w:rsidRPr="00542AD3" w:rsidRDefault="00DE4B60" w:rsidP="00DE4B60">
            <w:pPr>
              <w:numPr>
                <w:ilvl w:val="2"/>
                <w:numId w:val="29"/>
              </w:numPr>
              <w:ind w:left="1031" w:hanging="142"/>
              <w:contextualSpacing/>
              <w:jc w:val="both"/>
              <w:rPr>
                <w:rFonts w:ascii="Arial" w:hAnsi="Arial" w:cs="Arial"/>
                <w:sz w:val="18"/>
                <w:szCs w:val="18"/>
              </w:rPr>
            </w:pPr>
            <w:r w:rsidRPr="00542AD3">
              <w:rPr>
                <w:rFonts w:ascii="Arial" w:hAnsi="Arial" w:cs="Arial"/>
                <w:sz w:val="18"/>
                <w:szCs w:val="18"/>
              </w:rPr>
              <w:t>Przeprowadzanie wywiadu z pacjentem, jego rodziną, opiekunem prawnym oraz innymi osobami związanymi z pacjentem oraz analiza informacji uzyskanych w wyniku wywiadu.</w:t>
            </w:r>
          </w:p>
          <w:p w14:paraId="36B45784" w14:textId="77777777" w:rsidR="00DE4B60" w:rsidRPr="00542AD3" w:rsidRDefault="00DE4B60" w:rsidP="00DE4B60">
            <w:pPr>
              <w:numPr>
                <w:ilvl w:val="2"/>
                <w:numId w:val="29"/>
              </w:numPr>
              <w:ind w:left="1031" w:hanging="142"/>
              <w:contextualSpacing/>
              <w:jc w:val="both"/>
              <w:rPr>
                <w:rFonts w:ascii="Arial" w:hAnsi="Arial" w:cs="Arial"/>
                <w:sz w:val="18"/>
                <w:szCs w:val="18"/>
              </w:rPr>
            </w:pPr>
            <w:r w:rsidRPr="00542AD3">
              <w:rPr>
                <w:rFonts w:ascii="Arial" w:hAnsi="Arial" w:cs="Arial"/>
                <w:sz w:val="18"/>
                <w:szCs w:val="18"/>
              </w:rPr>
              <w:t>Analiza informacji o pacjencie zawartych w dostępnej dokumentacji, w tym dokumentacji medycznej pacjenta.</w:t>
            </w:r>
          </w:p>
          <w:p w14:paraId="3F8E426A" w14:textId="77777777" w:rsidR="00DE4B60" w:rsidRPr="00542AD3" w:rsidRDefault="00DE4B60" w:rsidP="00DE4B60">
            <w:pPr>
              <w:numPr>
                <w:ilvl w:val="2"/>
                <w:numId w:val="29"/>
              </w:numPr>
              <w:ind w:left="1031" w:hanging="142"/>
              <w:contextualSpacing/>
              <w:jc w:val="both"/>
              <w:rPr>
                <w:rFonts w:ascii="Arial" w:hAnsi="Arial" w:cs="Arial"/>
                <w:sz w:val="18"/>
                <w:szCs w:val="18"/>
              </w:rPr>
            </w:pPr>
            <w:r w:rsidRPr="00542AD3">
              <w:rPr>
                <w:rFonts w:ascii="Arial" w:hAnsi="Arial" w:cs="Arial"/>
                <w:sz w:val="18"/>
                <w:szCs w:val="18"/>
              </w:rPr>
              <w:t>Określenie obszaru działania.</w:t>
            </w:r>
          </w:p>
          <w:p w14:paraId="4F969FB8" w14:textId="77777777" w:rsidR="00DE4B60" w:rsidRPr="00542AD3" w:rsidRDefault="00DE4B60" w:rsidP="00DE4B60">
            <w:pPr>
              <w:numPr>
                <w:ilvl w:val="2"/>
                <w:numId w:val="29"/>
              </w:numPr>
              <w:ind w:left="1031" w:hanging="142"/>
              <w:contextualSpacing/>
              <w:jc w:val="both"/>
              <w:rPr>
                <w:rFonts w:ascii="Arial" w:hAnsi="Arial" w:cs="Arial"/>
                <w:sz w:val="18"/>
                <w:szCs w:val="18"/>
              </w:rPr>
            </w:pPr>
            <w:r w:rsidRPr="00542AD3">
              <w:rPr>
                <w:rFonts w:ascii="Arial" w:hAnsi="Arial" w:cs="Arial"/>
                <w:sz w:val="18"/>
                <w:szCs w:val="18"/>
              </w:rPr>
              <w:t>Prowadzenie obserwacji terapeutycznej pacjenta.</w:t>
            </w:r>
          </w:p>
          <w:p w14:paraId="607A2D0F" w14:textId="77777777" w:rsidR="00DE4B60" w:rsidRPr="00542AD3" w:rsidRDefault="00DE4B60" w:rsidP="00DE4B60">
            <w:pPr>
              <w:numPr>
                <w:ilvl w:val="3"/>
                <w:numId w:val="29"/>
              </w:numPr>
              <w:ind w:left="1456"/>
              <w:contextualSpacing/>
              <w:jc w:val="both"/>
              <w:rPr>
                <w:rFonts w:ascii="Arial" w:hAnsi="Arial" w:cs="Arial"/>
                <w:sz w:val="18"/>
                <w:szCs w:val="18"/>
              </w:rPr>
            </w:pPr>
            <w:r w:rsidRPr="00542AD3">
              <w:rPr>
                <w:rFonts w:ascii="Arial" w:hAnsi="Arial" w:cs="Arial"/>
                <w:sz w:val="18"/>
                <w:szCs w:val="18"/>
              </w:rPr>
              <w:t>Opracowywanie arkuszy obserwacji terapeutycznej pacjenta.</w:t>
            </w:r>
          </w:p>
          <w:p w14:paraId="4A1F82C6" w14:textId="77777777" w:rsidR="00DE4B60" w:rsidRPr="00542AD3" w:rsidRDefault="00DE4B60" w:rsidP="00DE4B60">
            <w:pPr>
              <w:numPr>
                <w:ilvl w:val="3"/>
                <w:numId w:val="29"/>
              </w:numPr>
              <w:ind w:left="1456"/>
              <w:contextualSpacing/>
              <w:jc w:val="both"/>
              <w:rPr>
                <w:rFonts w:ascii="Arial" w:hAnsi="Arial" w:cs="Arial"/>
                <w:sz w:val="18"/>
                <w:szCs w:val="18"/>
              </w:rPr>
            </w:pPr>
            <w:r w:rsidRPr="00542AD3">
              <w:rPr>
                <w:rFonts w:ascii="Arial" w:hAnsi="Arial" w:cs="Arial"/>
                <w:sz w:val="18"/>
                <w:szCs w:val="18"/>
              </w:rPr>
              <w:t xml:space="preserve">Prowadzenie analizy aktywności </w:t>
            </w:r>
            <w:r w:rsidRPr="00542AD3">
              <w:rPr>
                <w:rFonts w:ascii="Arial" w:hAnsi="Arial" w:cs="Arial"/>
                <w:sz w:val="18"/>
                <w:szCs w:val="18"/>
              </w:rPr>
              <w:lastRenderedPageBreak/>
              <w:t>wykonywania czynności dnia codziennego w naturalnych warunkach życia pacjenta.</w:t>
            </w:r>
          </w:p>
          <w:p w14:paraId="35E8B61B" w14:textId="77777777" w:rsidR="00DE4B60" w:rsidRPr="00542AD3" w:rsidRDefault="00DE4B60" w:rsidP="00DE4B60">
            <w:pPr>
              <w:numPr>
                <w:ilvl w:val="3"/>
                <w:numId w:val="29"/>
              </w:numPr>
              <w:ind w:left="1456"/>
              <w:contextualSpacing/>
              <w:jc w:val="both"/>
              <w:rPr>
                <w:rFonts w:ascii="Arial" w:hAnsi="Arial" w:cs="Arial"/>
                <w:sz w:val="18"/>
                <w:szCs w:val="18"/>
              </w:rPr>
            </w:pPr>
            <w:r w:rsidRPr="00542AD3">
              <w:rPr>
                <w:rFonts w:ascii="Arial" w:hAnsi="Arial" w:cs="Arial"/>
                <w:sz w:val="18"/>
                <w:szCs w:val="18"/>
              </w:rPr>
              <w:t>Interpretowanie uzyskanych informacji z obserwacji terapeutycznej pacjenta.</w:t>
            </w:r>
          </w:p>
          <w:p w14:paraId="3B9EEAEC" w14:textId="77777777" w:rsidR="00DE4B60" w:rsidRPr="00542AD3" w:rsidRDefault="00DE4B60" w:rsidP="00DE4B60">
            <w:pPr>
              <w:numPr>
                <w:ilvl w:val="2"/>
                <w:numId w:val="29"/>
              </w:numPr>
              <w:ind w:left="1031" w:hanging="141"/>
              <w:contextualSpacing/>
              <w:jc w:val="both"/>
              <w:rPr>
                <w:rFonts w:ascii="Arial" w:hAnsi="Arial" w:cs="Arial"/>
                <w:sz w:val="18"/>
                <w:szCs w:val="18"/>
              </w:rPr>
            </w:pPr>
            <w:r w:rsidRPr="00542AD3">
              <w:rPr>
                <w:rFonts w:ascii="Arial" w:hAnsi="Arial" w:cs="Arial"/>
                <w:sz w:val="18"/>
                <w:szCs w:val="18"/>
              </w:rPr>
              <w:t>Ocenianie umiejętności społecznych i emocjonalnych potrzebnych do partycypowania w życiu społecznym.</w:t>
            </w:r>
          </w:p>
          <w:p w14:paraId="5AA733A7" w14:textId="77777777" w:rsidR="00DE4B60" w:rsidRPr="00542AD3" w:rsidRDefault="00DE4B60" w:rsidP="00DE4B60">
            <w:pPr>
              <w:numPr>
                <w:ilvl w:val="2"/>
                <w:numId w:val="29"/>
              </w:numPr>
              <w:ind w:left="1031" w:hanging="141"/>
              <w:contextualSpacing/>
              <w:jc w:val="both"/>
              <w:rPr>
                <w:rFonts w:ascii="Arial" w:hAnsi="Arial" w:cs="Arial"/>
                <w:sz w:val="18"/>
                <w:szCs w:val="18"/>
              </w:rPr>
            </w:pPr>
            <w:r w:rsidRPr="00542AD3">
              <w:rPr>
                <w:rFonts w:ascii="Arial" w:hAnsi="Arial" w:cs="Arial"/>
                <w:sz w:val="18"/>
                <w:szCs w:val="18"/>
              </w:rPr>
              <w:t>Przeprowadzenie oceny funkcji poznawczych.</w:t>
            </w:r>
          </w:p>
          <w:p w14:paraId="7F707637" w14:textId="77777777" w:rsidR="00DE4B60" w:rsidRPr="00542AD3" w:rsidRDefault="00DE4B60" w:rsidP="00DE4B60">
            <w:pPr>
              <w:pStyle w:val="Akapitzlist"/>
              <w:numPr>
                <w:ilvl w:val="2"/>
                <w:numId w:val="29"/>
              </w:numPr>
              <w:ind w:left="1031" w:hanging="141"/>
              <w:jc w:val="both"/>
              <w:rPr>
                <w:rFonts w:ascii="Arial" w:hAnsi="Arial" w:cs="Arial"/>
                <w:sz w:val="18"/>
                <w:szCs w:val="18"/>
              </w:rPr>
            </w:pPr>
            <w:r w:rsidRPr="00542AD3">
              <w:rPr>
                <w:rFonts w:ascii="Arial" w:hAnsi="Arial" w:cs="Arial"/>
                <w:sz w:val="18"/>
                <w:szCs w:val="18"/>
              </w:rPr>
              <w:t>Ocenianie samoobsługi, lokomocji oraz funkcji motoryki małej w wszystkich obszarach życia pacjenta (czynności dnia codziennego, produktywność, czas wolny, odpoczynek, sen oraz uczestniczenie w życiu społecznym).</w:t>
            </w:r>
          </w:p>
          <w:p w14:paraId="18740DCD" w14:textId="77777777" w:rsidR="00DE4B60" w:rsidRPr="00542AD3" w:rsidRDefault="00DE4B60" w:rsidP="00DE4B60">
            <w:pPr>
              <w:numPr>
                <w:ilvl w:val="2"/>
                <w:numId w:val="29"/>
              </w:numPr>
              <w:ind w:left="1031" w:hanging="141"/>
              <w:contextualSpacing/>
              <w:jc w:val="both"/>
              <w:rPr>
                <w:rFonts w:ascii="Arial" w:hAnsi="Arial" w:cs="Arial"/>
                <w:sz w:val="18"/>
                <w:szCs w:val="18"/>
              </w:rPr>
            </w:pPr>
            <w:r w:rsidRPr="00542AD3">
              <w:rPr>
                <w:rFonts w:ascii="Arial" w:hAnsi="Arial" w:cs="Arial"/>
                <w:sz w:val="18"/>
                <w:szCs w:val="18"/>
              </w:rPr>
              <w:t xml:space="preserve">Przeprowadzanie oceny wykonywania czynności w zakresie wspomagania funkcjonalnego i </w:t>
            </w:r>
            <w:r w:rsidRPr="00542AD3">
              <w:rPr>
                <w:rFonts w:ascii="Arial" w:hAnsi="Arial" w:cs="Arial"/>
                <w:sz w:val="18"/>
                <w:szCs w:val="18"/>
              </w:rPr>
              <w:lastRenderedPageBreak/>
              <w:t xml:space="preserve">lokomocji podczas korzystania z wyrobów medycznych. </w:t>
            </w:r>
          </w:p>
          <w:p w14:paraId="374221A7" w14:textId="77777777" w:rsidR="00DE4B60" w:rsidRPr="00542AD3" w:rsidRDefault="00DE4B60" w:rsidP="00DE4B60">
            <w:pPr>
              <w:numPr>
                <w:ilvl w:val="2"/>
                <w:numId w:val="29"/>
              </w:numPr>
              <w:ind w:left="1031" w:hanging="141"/>
              <w:contextualSpacing/>
              <w:jc w:val="both"/>
              <w:rPr>
                <w:rFonts w:ascii="Arial" w:hAnsi="Arial" w:cs="Arial"/>
                <w:sz w:val="18"/>
                <w:szCs w:val="18"/>
              </w:rPr>
            </w:pPr>
            <w:r w:rsidRPr="00542AD3">
              <w:rPr>
                <w:rFonts w:ascii="Arial" w:hAnsi="Arial" w:cs="Arial"/>
                <w:sz w:val="18"/>
                <w:szCs w:val="18"/>
              </w:rPr>
              <w:t>Przeprowadzanie oceny zakresów ruchów czynnych i biernych, siły mięśniowej, napięcia mięśniowego, pomiarów obwodowych i linijnych kończyn górnych oraz innych kluczonych funkcji organizmu wpływających na podejmowanie aktywności.</w:t>
            </w:r>
          </w:p>
          <w:p w14:paraId="7F11D5A3" w14:textId="77777777" w:rsidR="00DE4B60" w:rsidRPr="00542AD3" w:rsidRDefault="00DE4B60" w:rsidP="00DE4B60">
            <w:pPr>
              <w:numPr>
                <w:ilvl w:val="2"/>
                <w:numId w:val="29"/>
              </w:numPr>
              <w:ind w:left="1031" w:hanging="141"/>
              <w:contextualSpacing/>
              <w:jc w:val="both"/>
              <w:rPr>
                <w:rFonts w:ascii="Arial" w:hAnsi="Arial" w:cs="Arial"/>
                <w:sz w:val="18"/>
                <w:szCs w:val="18"/>
              </w:rPr>
            </w:pPr>
            <w:r w:rsidRPr="00542AD3">
              <w:rPr>
                <w:rFonts w:ascii="Arial" w:hAnsi="Arial" w:cs="Arial"/>
                <w:sz w:val="18"/>
                <w:szCs w:val="18"/>
              </w:rPr>
              <w:t xml:space="preserve">Ocena natężenia bólu. </w:t>
            </w:r>
          </w:p>
          <w:p w14:paraId="6A3DC37A" w14:textId="77777777" w:rsidR="00DE4B60" w:rsidRPr="00542AD3" w:rsidRDefault="00DE4B60" w:rsidP="00DE4B60">
            <w:pPr>
              <w:numPr>
                <w:ilvl w:val="2"/>
                <w:numId w:val="29"/>
              </w:numPr>
              <w:ind w:left="1031" w:hanging="141"/>
              <w:contextualSpacing/>
              <w:jc w:val="both"/>
              <w:rPr>
                <w:rFonts w:ascii="Arial" w:hAnsi="Arial" w:cs="Arial"/>
                <w:sz w:val="18"/>
                <w:szCs w:val="18"/>
              </w:rPr>
            </w:pPr>
            <w:r w:rsidRPr="00542AD3">
              <w:rPr>
                <w:rFonts w:ascii="Arial" w:hAnsi="Arial" w:cs="Arial"/>
                <w:sz w:val="18"/>
                <w:szCs w:val="18"/>
              </w:rPr>
              <w:t xml:space="preserve">Analizowane interakcji pomiędzy osobą, zajęciem i środowiskiem przy wykorzystaniu modeli. </w:t>
            </w:r>
          </w:p>
          <w:p w14:paraId="5E81037F" w14:textId="77777777" w:rsidR="00DE4B60" w:rsidRPr="00542AD3" w:rsidRDefault="00DE4B60" w:rsidP="00DE4B60">
            <w:pPr>
              <w:numPr>
                <w:ilvl w:val="2"/>
                <w:numId w:val="29"/>
              </w:numPr>
              <w:ind w:left="1031" w:hanging="141"/>
              <w:contextualSpacing/>
              <w:jc w:val="both"/>
              <w:rPr>
                <w:rFonts w:ascii="Arial" w:hAnsi="Arial" w:cs="Arial"/>
                <w:sz w:val="18"/>
                <w:szCs w:val="18"/>
              </w:rPr>
            </w:pPr>
            <w:r w:rsidRPr="00542AD3">
              <w:rPr>
                <w:rFonts w:ascii="Arial" w:hAnsi="Arial" w:cs="Arial"/>
                <w:sz w:val="18"/>
                <w:szCs w:val="18"/>
              </w:rPr>
              <w:t xml:space="preserve">Dobieranie narzędzi oceny – skal, testów, kwestionariuszy w celu stworzenia holistycznej oceny możliwości pacjentów z uwzględnieniem wykorzystania narzędzi oceny wykonywania czynności, testów psychologicznych oraz funkcjonalnych </w:t>
            </w:r>
            <w:r w:rsidRPr="00542AD3">
              <w:rPr>
                <w:rFonts w:ascii="Arial" w:hAnsi="Arial" w:cs="Arial"/>
                <w:sz w:val="18"/>
                <w:szCs w:val="18"/>
              </w:rPr>
              <w:lastRenderedPageBreak/>
              <w:t>oraz narzędzi oceniające inne funkcje tj. m.in koordynację wzrokowo-ruchową, propriocepcję, dotyk, równowagę.</w:t>
            </w:r>
          </w:p>
          <w:p w14:paraId="167019B9" w14:textId="77777777" w:rsidR="00DE4B60" w:rsidRPr="00542AD3" w:rsidRDefault="00DE4B60" w:rsidP="00DE4B60">
            <w:pPr>
              <w:numPr>
                <w:ilvl w:val="2"/>
                <w:numId w:val="29"/>
              </w:numPr>
              <w:ind w:left="1031" w:hanging="141"/>
              <w:contextualSpacing/>
              <w:jc w:val="both"/>
              <w:rPr>
                <w:rFonts w:ascii="Arial" w:hAnsi="Arial" w:cs="Arial"/>
                <w:sz w:val="18"/>
                <w:szCs w:val="18"/>
              </w:rPr>
            </w:pPr>
            <w:r w:rsidRPr="00542AD3">
              <w:rPr>
                <w:rFonts w:ascii="Arial" w:hAnsi="Arial" w:cs="Arial"/>
                <w:sz w:val="18"/>
                <w:szCs w:val="18"/>
              </w:rPr>
              <w:t>Tworzenie lub adaptowanie narządzi diagnostycznych oceniających potrzeby zajęciowe pacjenta.</w:t>
            </w:r>
          </w:p>
          <w:p w14:paraId="09BA04CE" w14:textId="659787FA" w:rsidR="00DE4B60" w:rsidRPr="00542AD3" w:rsidRDefault="00DE4B60" w:rsidP="00DE4B60">
            <w:pPr>
              <w:jc w:val="both"/>
              <w:rPr>
                <w:rFonts w:ascii="Arial" w:hAnsi="Arial" w:cs="Arial"/>
                <w:kern w:val="2"/>
                <w:sz w:val="18"/>
                <w:szCs w:val="18"/>
                <w14:ligatures w14:val="standardContextual"/>
              </w:rPr>
            </w:pPr>
          </w:p>
        </w:tc>
        <w:tc>
          <w:tcPr>
            <w:tcW w:w="2410" w:type="dxa"/>
            <w:gridSpan w:val="2"/>
          </w:tcPr>
          <w:p w14:paraId="400D3C8B" w14:textId="77777777" w:rsidR="00DE4B60" w:rsidRPr="00542AD3" w:rsidRDefault="00DE4B60" w:rsidP="00DE4B60">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 xml:space="preserve">Projektowane rozporządzenie ma na celu określenie szczegółowego wykazu czynności zawodowych, jednakże jego obecna forma stanowi wyłącznie odniesienie do czynności nauczanych podczas kształcenia w szkołach policealnych wg. Dz. U.2019 poz. 991. </w:t>
            </w:r>
          </w:p>
          <w:p w14:paraId="56D873E4" w14:textId="77777777" w:rsidR="00DE4B60" w:rsidRPr="00542AD3" w:rsidRDefault="00DE4B60" w:rsidP="00DE4B60">
            <w:pPr>
              <w:jc w:val="both"/>
              <w:rPr>
                <w:rFonts w:ascii="Arial" w:hAnsi="Arial" w:cs="Arial"/>
                <w:kern w:val="2"/>
                <w:sz w:val="18"/>
                <w:szCs w:val="18"/>
                <w14:ligatures w14:val="standardContextual"/>
              </w:rPr>
            </w:pPr>
          </w:p>
          <w:p w14:paraId="40571AC4" w14:textId="48E2D209" w:rsidR="00DE4B60" w:rsidRPr="00542AD3" w:rsidRDefault="00DE4B60" w:rsidP="00DE4B60">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Podpunkt 2 sporządzonego wykazu jest wyłącznie wymienieniem celu kształcenia absolwentów szkół policealnych i nie odwzorowuje faktycznego stanu dokonywania oceny potrzeb i możliwości podczas współpracy z pacjentem. Obecne zapisy nie różnicują zawodu terapeuty zajęciowego od innych zawodów medycznych tworząc tym samym niepewność wśród praktyków do możliwości wykorzystywania narzędzi oceny zgodnie z zdobytymi kompetencjami. Planowane rozszerzenie pozwala na zobrazowanie kluczowych składowych wykorzystywanych podczas rozpoznawania i diagnozowania potrzeb w różnych grupach pacjentów.</w:t>
            </w:r>
          </w:p>
        </w:tc>
        <w:tc>
          <w:tcPr>
            <w:tcW w:w="2268" w:type="dxa"/>
          </w:tcPr>
          <w:p w14:paraId="08642526"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w:t>
            </w:r>
            <w:r w:rsidRPr="00542AD3">
              <w:rPr>
                <w:rFonts w:ascii="Arial" w:hAnsi="Arial" w:cs="Arial"/>
                <w:bCs/>
                <w:sz w:val="18"/>
                <w:szCs w:val="18"/>
              </w:rPr>
              <w:tab/>
              <w:t>Rozpoznawanie i diagnozowanie potrzeb biopsychospołecznych, stanu funkcjonalnego pacjenta przez terapeutę zajęciowego we współpracy z zespołem wielodyscyplinarnym.</w:t>
            </w:r>
          </w:p>
          <w:p w14:paraId="04F1D8FB"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w:t>
            </w:r>
            <w:r w:rsidRPr="00542AD3">
              <w:rPr>
                <w:rFonts w:ascii="Arial" w:hAnsi="Arial" w:cs="Arial"/>
                <w:bCs/>
                <w:sz w:val="18"/>
                <w:szCs w:val="18"/>
              </w:rPr>
              <w:tab/>
              <w:t>Diagnozowanie potrzeb biopsychospołecznych oraz stanu funkcjonalnego.</w:t>
            </w:r>
          </w:p>
          <w:p w14:paraId="4D1DD52C"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2.1.1.</w:t>
            </w:r>
            <w:r w:rsidRPr="00542AD3">
              <w:rPr>
                <w:rFonts w:ascii="Arial" w:hAnsi="Arial" w:cs="Arial"/>
                <w:bCs/>
                <w:sz w:val="18"/>
                <w:szCs w:val="18"/>
              </w:rPr>
              <w:tab/>
              <w:t>Przeprowadzanie wywiadu z pacjentem, jego rodziną, opiekunem prawnym oraz innymi osobami związanymi z pacjentem oraz analiza informacji uzyskanych w wyniku wywiadu.</w:t>
            </w:r>
          </w:p>
          <w:p w14:paraId="0C87D779"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2.1.2.</w:t>
            </w:r>
            <w:r w:rsidRPr="00542AD3">
              <w:rPr>
                <w:rFonts w:ascii="Arial" w:hAnsi="Arial" w:cs="Arial"/>
                <w:bCs/>
                <w:sz w:val="18"/>
                <w:szCs w:val="18"/>
              </w:rPr>
              <w:tab/>
              <w:t>Analiza informacji o pacjencie zawartych w dostępnej dokumentacji, w tym dokumentacji medycznej pacjenta.</w:t>
            </w:r>
          </w:p>
          <w:p w14:paraId="5261F24E"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2.1.3.</w:t>
            </w:r>
            <w:r w:rsidRPr="00542AD3">
              <w:rPr>
                <w:rFonts w:ascii="Arial" w:hAnsi="Arial" w:cs="Arial"/>
                <w:bCs/>
                <w:sz w:val="18"/>
                <w:szCs w:val="18"/>
              </w:rPr>
              <w:tab/>
              <w:t>Określenie obszaru działania.</w:t>
            </w:r>
          </w:p>
          <w:p w14:paraId="129980C4"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2.1.4.</w:t>
            </w:r>
            <w:r w:rsidRPr="00542AD3">
              <w:rPr>
                <w:rFonts w:ascii="Arial" w:hAnsi="Arial" w:cs="Arial"/>
                <w:bCs/>
                <w:sz w:val="18"/>
                <w:szCs w:val="18"/>
              </w:rPr>
              <w:tab/>
              <w:t>Prowadzenie obserwacji terapeutycznej pacjenta.</w:t>
            </w:r>
          </w:p>
          <w:p w14:paraId="25ED9E4B"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2.1.4.1.</w:t>
            </w:r>
            <w:r w:rsidRPr="00542AD3">
              <w:rPr>
                <w:rFonts w:ascii="Arial" w:hAnsi="Arial" w:cs="Arial"/>
                <w:bCs/>
                <w:sz w:val="18"/>
                <w:szCs w:val="18"/>
              </w:rPr>
              <w:tab/>
              <w:t>Opracowywanie arkuszy obserwacji terapeutycznej pacjenta.</w:t>
            </w:r>
          </w:p>
          <w:p w14:paraId="27DE7AD7"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2.1.4.2.</w:t>
            </w:r>
            <w:r w:rsidRPr="00542AD3">
              <w:rPr>
                <w:rFonts w:ascii="Arial" w:hAnsi="Arial" w:cs="Arial"/>
                <w:bCs/>
                <w:sz w:val="18"/>
                <w:szCs w:val="18"/>
              </w:rPr>
              <w:tab/>
              <w:t xml:space="preserve">Prowadzenie analizy aktywności wykonywania czynności dnia codziennego w </w:t>
            </w:r>
            <w:r w:rsidRPr="00542AD3">
              <w:rPr>
                <w:rFonts w:ascii="Arial" w:hAnsi="Arial" w:cs="Arial"/>
                <w:bCs/>
                <w:sz w:val="18"/>
                <w:szCs w:val="18"/>
              </w:rPr>
              <w:lastRenderedPageBreak/>
              <w:t>naturalnych warunkach życia pacjenta.</w:t>
            </w:r>
          </w:p>
          <w:p w14:paraId="1D1B4A8C"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2.1.4.3.</w:t>
            </w:r>
            <w:r w:rsidRPr="00542AD3">
              <w:rPr>
                <w:rFonts w:ascii="Arial" w:hAnsi="Arial" w:cs="Arial"/>
                <w:bCs/>
                <w:sz w:val="18"/>
                <w:szCs w:val="18"/>
              </w:rPr>
              <w:tab/>
              <w:t>Interpretowanie uzyskanych informacji z obserwacji terapeutycznej pacjenta.</w:t>
            </w:r>
          </w:p>
          <w:p w14:paraId="3B07986E"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2.1.5.</w:t>
            </w:r>
            <w:r w:rsidRPr="00542AD3">
              <w:rPr>
                <w:rFonts w:ascii="Arial" w:hAnsi="Arial" w:cs="Arial"/>
                <w:bCs/>
                <w:sz w:val="18"/>
                <w:szCs w:val="18"/>
              </w:rPr>
              <w:tab/>
              <w:t>Ocenianie umiejętności społecznych i emocjonalnych potrzebnych do partycypowania w życiu społecznym.</w:t>
            </w:r>
          </w:p>
          <w:p w14:paraId="2D6F76F3"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2.1.6.</w:t>
            </w:r>
            <w:r w:rsidRPr="00542AD3">
              <w:rPr>
                <w:rFonts w:ascii="Arial" w:hAnsi="Arial" w:cs="Arial"/>
                <w:bCs/>
                <w:sz w:val="18"/>
                <w:szCs w:val="18"/>
              </w:rPr>
              <w:tab/>
              <w:t>Przeprowadzenie oceny funkcji poznawczych.</w:t>
            </w:r>
          </w:p>
          <w:p w14:paraId="28330A97"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2.1.7.</w:t>
            </w:r>
            <w:r w:rsidRPr="00542AD3">
              <w:rPr>
                <w:rFonts w:ascii="Arial" w:hAnsi="Arial" w:cs="Arial"/>
                <w:bCs/>
                <w:sz w:val="18"/>
                <w:szCs w:val="18"/>
              </w:rPr>
              <w:tab/>
              <w:t>Ocenianie samoobsługi, lokomocji oraz funkcji motoryki małej w wszystkich obszarach życia pacjenta (czynności dnia codziennego, produktywność, czas wolny, odpoczynek, sen oraz uczestniczenie w życiu społecznym).</w:t>
            </w:r>
          </w:p>
          <w:p w14:paraId="492A132E"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2.1.8.</w:t>
            </w:r>
            <w:r w:rsidRPr="00542AD3">
              <w:rPr>
                <w:rFonts w:ascii="Arial" w:hAnsi="Arial" w:cs="Arial"/>
                <w:bCs/>
                <w:sz w:val="18"/>
                <w:szCs w:val="18"/>
              </w:rPr>
              <w:tab/>
              <w:t xml:space="preserve">Przeprowadzanie oceny wykonywania czynności w zakresie wspomagania funkcjonalnego i lokomocji podczas korzystania z wyrobów medycznych. </w:t>
            </w:r>
          </w:p>
          <w:p w14:paraId="6E2E9AC2"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2.1.9.</w:t>
            </w:r>
            <w:r w:rsidRPr="00542AD3">
              <w:rPr>
                <w:rFonts w:ascii="Arial" w:hAnsi="Arial" w:cs="Arial"/>
                <w:bCs/>
                <w:sz w:val="18"/>
                <w:szCs w:val="18"/>
              </w:rPr>
              <w:tab/>
              <w:t xml:space="preserve">Przeprowadzanie oceny zakresów ruchów czynnych i biernych, siły mięśniowej, napięcia mięśniowego, pomiarów obwodowych i </w:t>
            </w:r>
            <w:r w:rsidRPr="00542AD3">
              <w:rPr>
                <w:rFonts w:ascii="Arial" w:hAnsi="Arial" w:cs="Arial"/>
                <w:bCs/>
                <w:sz w:val="18"/>
                <w:szCs w:val="18"/>
              </w:rPr>
              <w:lastRenderedPageBreak/>
              <w:t>linijnych kończyn górnych oraz innych kluczonych funkcji organizmu wpływających na podejmowanie aktywności.</w:t>
            </w:r>
          </w:p>
          <w:p w14:paraId="0CF3F685"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2.1.10.</w:t>
            </w:r>
            <w:r w:rsidRPr="00542AD3">
              <w:rPr>
                <w:rFonts w:ascii="Arial" w:hAnsi="Arial" w:cs="Arial"/>
                <w:bCs/>
                <w:sz w:val="18"/>
                <w:szCs w:val="18"/>
              </w:rPr>
              <w:tab/>
              <w:t xml:space="preserve">Ocena natężenia bólu. </w:t>
            </w:r>
          </w:p>
          <w:p w14:paraId="0645117B"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2.1.11.</w:t>
            </w:r>
            <w:r w:rsidRPr="00542AD3">
              <w:rPr>
                <w:rFonts w:ascii="Arial" w:hAnsi="Arial" w:cs="Arial"/>
                <w:bCs/>
                <w:sz w:val="18"/>
                <w:szCs w:val="18"/>
              </w:rPr>
              <w:tab/>
              <w:t xml:space="preserve">Analizowanie interakcji pomiędzy osobą, zajęciem i środowiskiem przy wykorzystaniu modeli. </w:t>
            </w:r>
          </w:p>
          <w:p w14:paraId="22BC41E6"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2.1.12.</w:t>
            </w:r>
            <w:r w:rsidRPr="00542AD3">
              <w:rPr>
                <w:rFonts w:ascii="Arial" w:hAnsi="Arial" w:cs="Arial"/>
                <w:bCs/>
                <w:sz w:val="18"/>
                <w:szCs w:val="18"/>
              </w:rPr>
              <w:tab/>
              <w:t>Dobieranie narzędzi oceny – skal, testów, kwestionariuszy w celu stworzenia holistycznej oceny możliwości pacjentów z uwzględnieniem wykorzystania narzędzi oceny wykonywania czynności, testów psychologicznych oraz funkcjonalnych oraz narzędzi oceniające inne funkcje tj. m.in koordynację wzrokowo-ruchową, propriocepcję, dotyk, równowagę.</w:t>
            </w:r>
          </w:p>
          <w:p w14:paraId="2B38E075"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2.1.13.</w:t>
            </w:r>
            <w:r w:rsidRPr="00542AD3">
              <w:rPr>
                <w:rFonts w:ascii="Arial" w:hAnsi="Arial" w:cs="Arial"/>
                <w:bCs/>
                <w:sz w:val="18"/>
                <w:szCs w:val="18"/>
              </w:rPr>
              <w:tab/>
              <w:t>Tworzenie lub adaptowanie narządzi diagnostycznych oceniających potrzeby zajęciowe pacjenta.</w:t>
            </w:r>
          </w:p>
          <w:p w14:paraId="4007C26B"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2.2.</w:t>
            </w:r>
            <w:r w:rsidRPr="00542AD3">
              <w:rPr>
                <w:rFonts w:ascii="Arial" w:hAnsi="Arial" w:cs="Arial"/>
                <w:bCs/>
                <w:sz w:val="18"/>
                <w:szCs w:val="18"/>
              </w:rPr>
              <w:tab/>
              <w:t>Współpraca w zespole wielodyscyplinarnym.</w:t>
            </w:r>
          </w:p>
          <w:p w14:paraId="04BA5B84"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2.2.1.</w:t>
            </w:r>
            <w:r w:rsidRPr="00542AD3">
              <w:rPr>
                <w:rFonts w:ascii="Arial" w:hAnsi="Arial" w:cs="Arial"/>
                <w:bCs/>
                <w:sz w:val="18"/>
                <w:szCs w:val="18"/>
              </w:rPr>
              <w:tab/>
              <w:t xml:space="preserve">Sporządzanie notatek służbowych, raportów, arkuszy obserwacji, arkuszy wywiadu, arkuszy </w:t>
            </w:r>
            <w:r w:rsidRPr="00542AD3">
              <w:rPr>
                <w:rFonts w:ascii="Arial" w:hAnsi="Arial" w:cs="Arial"/>
                <w:bCs/>
                <w:sz w:val="18"/>
                <w:szCs w:val="18"/>
              </w:rPr>
              <w:lastRenderedPageBreak/>
              <w:t>diagnozy terapeutycznej, planów terapii (tygodniowych, miesięcznych, rocznych) zawierających bieżące informacje o pacjencie.</w:t>
            </w:r>
          </w:p>
          <w:p w14:paraId="68AAB96D" w14:textId="7C5585DB" w:rsidR="00DE4B60" w:rsidRPr="00542AD3" w:rsidRDefault="00DE4B60" w:rsidP="00DE4B60">
            <w:pPr>
              <w:rPr>
                <w:rFonts w:ascii="Arial" w:hAnsi="Arial" w:cs="Arial"/>
                <w:b/>
                <w:sz w:val="18"/>
                <w:szCs w:val="18"/>
              </w:rPr>
            </w:pPr>
            <w:r w:rsidRPr="00542AD3">
              <w:rPr>
                <w:rFonts w:ascii="Arial" w:hAnsi="Arial" w:cs="Arial"/>
                <w:bCs/>
                <w:sz w:val="18"/>
                <w:szCs w:val="18"/>
              </w:rPr>
              <w:t>2.2.2.</w:t>
            </w:r>
            <w:r w:rsidRPr="00542AD3">
              <w:rPr>
                <w:rFonts w:ascii="Arial" w:hAnsi="Arial" w:cs="Arial"/>
                <w:bCs/>
                <w:sz w:val="18"/>
                <w:szCs w:val="18"/>
              </w:rPr>
              <w:tab/>
              <w:t>Przekazywanie informacji członkom zespołu wielodyscyplinarnego o wynikach pracy terapeutycznej.</w:t>
            </w:r>
          </w:p>
        </w:tc>
        <w:tc>
          <w:tcPr>
            <w:tcW w:w="2942" w:type="dxa"/>
          </w:tcPr>
          <w:p w14:paraId="01A84DDA" w14:textId="22BD7A9C" w:rsidR="00DE4B60" w:rsidRPr="00542AD3" w:rsidRDefault="005E3F44" w:rsidP="00E808B3">
            <w:pPr>
              <w:rPr>
                <w:rFonts w:ascii="Arial" w:hAnsi="Arial" w:cs="Arial"/>
                <w:bCs/>
                <w:sz w:val="18"/>
                <w:szCs w:val="18"/>
              </w:rPr>
            </w:pPr>
            <w:r w:rsidRPr="00542AD3">
              <w:rPr>
                <w:rFonts w:ascii="Arial" w:hAnsi="Arial" w:cs="Arial"/>
                <w:bCs/>
                <w:sz w:val="18"/>
                <w:szCs w:val="18"/>
              </w:rPr>
              <w:lastRenderedPageBreak/>
              <w:t xml:space="preserve">Uwagi </w:t>
            </w:r>
            <w:r w:rsidR="00E344A8" w:rsidRPr="00542AD3">
              <w:rPr>
                <w:rFonts w:ascii="Arial" w:hAnsi="Arial" w:cs="Arial"/>
                <w:bCs/>
                <w:sz w:val="18"/>
                <w:szCs w:val="18"/>
              </w:rPr>
              <w:t xml:space="preserve">częściowo </w:t>
            </w:r>
            <w:r w:rsidRPr="00542AD3">
              <w:rPr>
                <w:rFonts w:ascii="Arial" w:hAnsi="Arial" w:cs="Arial"/>
                <w:bCs/>
                <w:sz w:val="18"/>
                <w:szCs w:val="18"/>
              </w:rPr>
              <w:t>uwzględnione.</w:t>
            </w:r>
          </w:p>
          <w:p w14:paraId="3479D6DA" w14:textId="77777777" w:rsidR="005E3F44" w:rsidRPr="00542AD3" w:rsidRDefault="005E3F44" w:rsidP="00E808B3">
            <w:pPr>
              <w:rPr>
                <w:rFonts w:ascii="Arial" w:hAnsi="Arial" w:cs="Arial"/>
                <w:bCs/>
                <w:sz w:val="18"/>
                <w:szCs w:val="18"/>
              </w:rPr>
            </w:pPr>
          </w:p>
          <w:p w14:paraId="78987DD6" w14:textId="2D017054" w:rsidR="005E3F44" w:rsidRPr="00542AD3" w:rsidRDefault="001B1237" w:rsidP="00E808B3">
            <w:pPr>
              <w:rPr>
                <w:rFonts w:ascii="Arial" w:hAnsi="Arial" w:cs="Arial"/>
                <w:bCs/>
                <w:sz w:val="18"/>
                <w:szCs w:val="18"/>
              </w:rPr>
            </w:pPr>
            <w:r w:rsidRPr="00542AD3">
              <w:rPr>
                <w:rFonts w:ascii="Arial" w:hAnsi="Arial" w:cs="Arial"/>
                <w:bCs/>
                <w:sz w:val="18"/>
                <w:szCs w:val="18"/>
              </w:rPr>
              <w:t xml:space="preserve">Proponowane czynności zawierają się w bardziej ogólnie </w:t>
            </w:r>
            <w:r w:rsidR="00EF4E46" w:rsidRPr="00542AD3">
              <w:rPr>
                <w:rFonts w:ascii="Arial" w:hAnsi="Arial" w:cs="Arial"/>
                <w:bCs/>
                <w:sz w:val="18"/>
                <w:szCs w:val="18"/>
              </w:rPr>
              <w:t xml:space="preserve">sformułowanych </w:t>
            </w:r>
            <w:r w:rsidRPr="00542AD3">
              <w:rPr>
                <w:rFonts w:ascii="Arial" w:hAnsi="Arial" w:cs="Arial"/>
                <w:bCs/>
                <w:sz w:val="18"/>
                <w:szCs w:val="18"/>
              </w:rPr>
              <w:t>czynnościach uwzględnionych w projekcie rozporządzenia</w:t>
            </w:r>
            <w:r w:rsidR="00EF4E46" w:rsidRPr="00542AD3">
              <w:rPr>
                <w:rFonts w:ascii="Arial" w:hAnsi="Arial" w:cs="Arial"/>
                <w:bCs/>
                <w:sz w:val="18"/>
                <w:szCs w:val="18"/>
              </w:rPr>
              <w:t>, jak m.in.: proponowany pkt 2.1. zawiera się w czynnościach „Rozpoznawanie i diagnozowanie potrzeb biopsychospołecznych, stanu funkcjonalnego pacjenta przez terapeutę zajęciowego we współpracy z zespołem wielodyscyplinarnym” oraz „Sporządzanie diagnozy terapeutycznej pacjenta”; proponowany pkt 2.1.3 zawiera się w czynności „Planowanie indywidualnego i grupowego programu lub planu działań terapeutycznych na podstawie diagnozy terapeutycznej, uwzględniającej możliwości, potrzeby, zainteresowania i sposób funkcjonowania pacjenta, jego rodzinę, środowisko społeczne i specyfikę podmiotu, którego opieką pacjent jest objęty”; proponowany pkt 2.1.4.2, 2.1.5, 2.1.6, 2.1.7., 2.1.8 zawiera się w czynnościach „Prowadzenie obserwacji terapeutycznej pacjenta” i ” Sporządzanie diagnozy terapeutycznej pacjenta”</w:t>
            </w:r>
            <w:r w:rsidR="00E91D31" w:rsidRPr="00542AD3">
              <w:rPr>
                <w:rFonts w:ascii="Arial" w:hAnsi="Arial" w:cs="Arial"/>
                <w:bCs/>
                <w:sz w:val="18"/>
                <w:szCs w:val="18"/>
              </w:rPr>
              <w:t>. Ponadto zawarte w projekcie rozporządzenia czynności zawodowe terapeuty zajęciowego nie wykluczają wykonywania czynności zaproponowanych w 2.1.11-</w:t>
            </w:r>
            <w:r w:rsidR="00E91D31" w:rsidRPr="00542AD3">
              <w:rPr>
                <w:rFonts w:ascii="Arial" w:hAnsi="Arial" w:cs="Arial"/>
                <w:bCs/>
                <w:sz w:val="18"/>
                <w:szCs w:val="18"/>
              </w:rPr>
              <w:lastRenderedPageBreak/>
              <w:t>2.1.13.</w:t>
            </w:r>
            <w:r w:rsidR="00E344A8" w:rsidRPr="00542AD3">
              <w:rPr>
                <w:rFonts w:ascii="Arial" w:hAnsi="Arial" w:cs="Arial"/>
                <w:bCs/>
                <w:sz w:val="18"/>
                <w:szCs w:val="18"/>
              </w:rPr>
              <w:t xml:space="preserve"> Jednakże, w celu uporządkowania wykazu czynności zgodnie z poszczególnymi etapami pracy terapeuty zajęciowego, czynności, o których mowa w proponowanych ppkt 2.1.1, 2.1.2, 2.1.4, 2.1.4.1,2.1.4.3 i częściowo 2.2.1. przeniesiono do pkt 2 „Rozpoznawanie i diagnozowanie potrzeb biopsychospołecznych, stanu funkcjonalnego pacjenta przez terapeutę zajęciowego we współpracy z zespołem wielodyscyplinarnym”. Natomiast czynność, o której mowa w ppkt 2.2.2 została przeniesiona do pkt 4 „Organizowanie działań w zakresie terapii zajęciowej w celu poprawy funkcjonowania fizycznego, psychicznego i społecznego pacjenta oraz jego integracji społecznej i zawodowej”.</w:t>
            </w:r>
          </w:p>
        </w:tc>
      </w:tr>
      <w:tr w:rsidR="00A373A0" w:rsidRPr="00542AD3" w14:paraId="50126EDF" w14:textId="77777777" w:rsidTr="00D87D56">
        <w:tc>
          <w:tcPr>
            <w:tcW w:w="477" w:type="dxa"/>
          </w:tcPr>
          <w:p w14:paraId="27BC7D8B" w14:textId="77777777" w:rsidR="00451987" w:rsidRPr="00542AD3" w:rsidRDefault="00451987" w:rsidP="00451987">
            <w:pPr>
              <w:rPr>
                <w:rFonts w:ascii="Arial" w:hAnsi="Arial" w:cs="Arial"/>
                <w:sz w:val="18"/>
                <w:szCs w:val="18"/>
              </w:rPr>
            </w:pPr>
          </w:p>
        </w:tc>
        <w:tc>
          <w:tcPr>
            <w:tcW w:w="1109" w:type="dxa"/>
          </w:tcPr>
          <w:p w14:paraId="052916F7" w14:textId="20E52C80" w:rsidR="00451987" w:rsidRPr="00542AD3" w:rsidRDefault="00451987" w:rsidP="00451987">
            <w:pPr>
              <w:rPr>
                <w:rFonts w:ascii="Arial" w:hAnsi="Arial" w:cs="Arial"/>
                <w:sz w:val="18"/>
                <w:szCs w:val="18"/>
              </w:rPr>
            </w:pPr>
            <w:r w:rsidRPr="00542AD3">
              <w:rPr>
                <w:rFonts w:ascii="Arial" w:hAnsi="Arial" w:cs="Arial"/>
                <w:sz w:val="18"/>
                <w:szCs w:val="18"/>
              </w:rPr>
              <w:t>Załącznik nr 15 pkt 2</w:t>
            </w:r>
          </w:p>
        </w:tc>
        <w:tc>
          <w:tcPr>
            <w:tcW w:w="1838" w:type="dxa"/>
          </w:tcPr>
          <w:p w14:paraId="1462B090" w14:textId="657BF005"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1770D576" w14:textId="5A6CCE53"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2. Rozpoznawanie i diagnozowanie potrzeb biopsychospołecznych, stanu funkcjonalnego pacjenta przez terapeutę zajęciowego na podstawie samodzielnie przeprowadzonej oceny oraz we współpracy z zespołem wielodyscyplinarnym.</w:t>
            </w:r>
          </w:p>
          <w:p w14:paraId="291C4BF2" w14:textId="77777777" w:rsidR="00451987" w:rsidRPr="00542AD3" w:rsidRDefault="00451987" w:rsidP="00451987">
            <w:pPr>
              <w:keepNext/>
              <w:rPr>
                <w:rFonts w:ascii="Arial" w:hAnsi="Arial" w:cs="Arial"/>
                <w:kern w:val="2"/>
                <w:sz w:val="18"/>
                <w:szCs w:val="18"/>
                <w14:ligatures w14:val="standardContextual"/>
              </w:rPr>
            </w:pPr>
          </w:p>
        </w:tc>
        <w:tc>
          <w:tcPr>
            <w:tcW w:w="2410" w:type="dxa"/>
            <w:gridSpan w:val="2"/>
          </w:tcPr>
          <w:p w14:paraId="3D9A4F44"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63DFC110" w14:textId="77777777" w:rsidR="00451987" w:rsidRPr="00542AD3" w:rsidRDefault="00451987" w:rsidP="00451987">
            <w:pPr>
              <w:rPr>
                <w:rFonts w:ascii="Arial" w:hAnsi="Arial" w:cs="Arial"/>
                <w:b/>
                <w:sz w:val="18"/>
                <w:szCs w:val="18"/>
              </w:rPr>
            </w:pPr>
          </w:p>
        </w:tc>
        <w:tc>
          <w:tcPr>
            <w:tcW w:w="2942" w:type="dxa"/>
          </w:tcPr>
          <w:p w14:paraId="202DC309" w14:textId="1E2C8D3D"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74ED0" w:rsidRPr="00542AD3">
              <w:rPr>
                <w:rFonts w:ascii="Arial" w:hAnsi="Arial" w:cs="Arial"/>
                <w:bCs/>
                <w:sz w:val="18"/>
                <w:szCs w:val="18"/>
              </w:rPr>
              <w:t>nieuwzględniona.</w:t>
            </w:r>
          </w:p>
          <w:p w14:paraId="169FF9B4" w14:textId="77777777" w:rsidR="00451987" w:rsidRPr="00542AD3" w:rsidRDefault="00451987" w:rsidP="00451987">
            <w:pPr>
              <w:rPr>
                <w:rFonts w:ascii="Arial" w:hAnsi="Arial" w:cs="Arial"/>
                <w:bCs/>
                <w:sz w:val="18"/>
                <w:szCs w:val="18"/>
              </w:rPr>
            </w:pPr>
          </w:p>
          <w:p w14:paraId="19FE6918" w14:textId="1C7024F2" w:rsidR="00451987" w:rsidRPr="00542AD3" w:rsidRDefault="00074ED0" w:rsidP="00074ED0">
            <w:pPr>
              <w:rPr>
                <w:rFonts w:ascii="Arial" w:hAnsi="Arial" w:cs="Arial"/>
                <w:bCs/>
                <w:sz w:val="18"/>
                <w:szCs w:val="18"/>
              </w:rPr>
            </w:pPr>
            <w:r w:rsidRPr="00542AD3">
              <w:rPr>
                <w:rFonts w:ascii="Arial" w:hAnsi="Arial" w:cs="Arial"/>
                <w:bCs/>
                <w:sz w:val="18"/>
                <w:szCs w:val="18"/>
              </w:rPr>
              <w:t>Brzmienie przepisu zgodne z podstawą programową kształcenia w zawodzie terapeuty zajęciowego. Ponadto wśród czynności zawodowych ujęte są m.in. czynności: „</w:t>
            </w:r>
            <w:r w:rsidRPr="00542AD3">
              <w:rPr>
                <w:rFonts w:ascii="Arial" w:hAnsi="Arial" w:cs="Arial"/>
                <w:bCs/>
                <w:sz w:val="18"/>
                <w:szCs w:val="18"/>
              </w:rPr>
              <w:tab/>
              <w:t>Sporządzanie diagnozy terapeutycznej pacjenta”, jak również czynności związane z planowaniem terapii zajęciowej pacjenta.</w:t>
            </w:r>
          </w:p>
        </w:tc>
      </w:tr>
      <w:tr w:rsidR="00A373A0" w:rsidRPr="00542AD3" w14:paraId="240AB329" w14:textId="77777777" w:rsidTr="00D87D56">
        <w:tc>
          <w:tcPr>
            <w:tcW w:w="477" w:type="dxa"/>
          </w:tcPr>
          <w:p w14:paraId="13252B3E" w14:textId="77777777" w:rsidR="00451987" w:rsidRPr="00542AD3" w:rsidRDefault="00451987" w:rsidP="00451987">
            <w:pPr>
              <w:rPr>
                <w:rFonts w:ascii="Arial" w:hAnsi="Arial" w:cs="Arial"/>
                <w:sz w:val="18"/>
                <w:szCs w:val="18"/>
              </w:rPr>
            </w:pPr>
          </w:p>
        </w:tc>
        <w:tc>
          <w:tcPr>
            <w:tcW w:w="1109" w:type="dxa"/>
          </w:tcPr>
          <w:p w14:paraId="13F8B25B" w14:textId="2DA0C549" w:rsidR="00451987" w:rsidRPr="00542AD3" w:rsidRDefault="00451987" w:rsidP="00451987">
            <w:pPr>
              <w:rPr>
                <w:rFonts w:ascii="Arial" w:hAnsi="Arial" w:cs="Arial"/>
                <w:sz w:val="18"/>
                <w:szCs w:val="18"/>
              </w:rPr>
            </w:pPr>
            <w:r w:rsidRPr="00542AD3">
              <w:rPr>
                <w:rFonts w:ascii="Arial" w:hAnsi="Arial" w:cs="Arial"/>
                <w:sz w:val="18"/>
                <w:szCs w:val="18"/>
              </w:rPr>
              <w:t>Załącznik nr 15 pkt 2.1.1</w:t>
            </w:r>
          </w:p>
        </w:tc>
        <w:tc>
          <w:tcPr>
            <w:tcW w:w="1838" w:type="dxa"/>
          </w:tcPr>
          <w:p w14:paraId="46DF15D0" w14:textId="3285811E"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5958E2A4" w14:textId="3B6E8A6A"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2.1.1Sporządzanie diagnozy terapeutycznej, planów terapii (tygodniowych, miesięcznych, rocznych) zawierających bieżące informacje o pacjencie, notatek służbowych, raportów, arkuszy obserwacji, arkuszy wywiadu, </w:t>
            </w:r>
            <w:r w:rsidRPr="00542AD3">
              <w:rPr>
                <w:rFonts w:ascii="Arial" w:hAnsi="Arial" w:cs="Arial"/>
                <w:strike/>
                <w:kern w:val="2"/>
                <w:sz w:val="18"/>
                <w:szCs w:val="18"/>
                <w14:ligatures w14:val="standardContextual"/>
              </w:rPr>
              <w:t>arkuszy diagnozy terapeutycznej</w:t>
            </w:r>
            <w:r w:rsidRPr="00542AD3">
              <w:rPr>
                <w:rFonts w:ascii="Arial" w:hAnsi="Arial" w:cs="Arial"/>
                <w:kern w:val="2"/>
                <w:sz w:val="18"/>
                <w:szCs w:val="18"/>
                <w14:ligatures w14:val="standardContextual"/>
              </w:rPr>
              <w:t>.</w:t>
            </w:r>
          </w:p>
          <w:p w14:paraId="7754B4B6" w14:textId="77777777" w:rsidR="00451987" w:rsidRPr="00542AD3" w:rsidRDefault="00451987" w:rsidP="00451987">
            <w:pPr>
              <w:keepNext/>
              <w:rPr>
                <w:rFonts w:ascii="Arial" w:hAnsi="Arial" w:cs="Arial"/>
                <w:kern w:val="2"/>
                <w:sz w:val="18"/>
                <w:szCs w:val="18"/>
                <w14:ligatures w14:val="standardContextual"/>
              </w:rPr>
            </w:pPr>
          </w:p>
        </w:tc>
        <w:tc>
          <w:tcPr>
            <w:tcW w:w="2410" w:type="dxa"/>
            <w:gridSpan w:val="2"/>
          </w:tcPr>
          <w:p w14:paraId="07A59664" w14:textId="51320BBE"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Uwaga: zmieniono kolejność wymienianych elementów</w:t>
            </w:r>
          </w:p>
        </w:tc>
        <w:tc>
          <w:tcPr>
            <w:tcW w:w="2268" w:type="dxa"/>
          </w:tcPr>
          <w:p w14:paraId="76873FEF" w14:textId="77777777" w:rsidR="00451987" w:rsidRPr="00542AD3" w:rsidRDefault="00451987" w:rsidP="00451987">
            <w:pPr>
              <w:rPr>
                <w:rFonts w:ascii="Arial" w:hAnsi="Arial" w:cs="Arial"/>
                <w:b/>
                <w:sz w:val="18"/>
                <w:szCs w:val="18"/>
              </w:rPr>
            </w:pPr>
          </w:p>
        </w:tc>
        <w:tc>
          <w:tcPr>
            <w:tcW w:w="2942" w:type="dxa"/>
          </w:tcPr>
          <w:p w14:paraId="26C9668D" w14:textId="4EB6C65F"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074ED0" w:rsidRPr="00542AD3">
              <w:rPr>
                <w:rFonts w:ascii="Arial" w:hAnsi="Arial" w:cs="Arial"/>
                <w:bCs/>
                <w:sz w:val="18"/>
                <w:szCs w:val="18"/>
              </w:rPr>
              <w:t>nieuwzględniona.</w:t>
            </w:r>
          </w:p>
          <w:p w14:paraId="1EE2F408" w14:textId="77777777" w:rsidR="00A5064C" w:rsidRPr="00542AD3" w:rsidRDefault="00A5064C" w:rsidP="00074ED0">
            <w:pPr>
              <w:rPr>
                <w:rFonts w:ascii="Arial" w:hAnsi="Arial" w:cs="Arial"/>
                <w:bCs/>
                <w:sz w:val="18"/>
                <w:szCs w:val="18"/>
              </w:rPr>
            </w:pPr>
          </w:p>
          <w:p w14:paraId="3DACAA36" w14:textId="2721D614" w:rsidR="00451987" w:rsidRPr="00542AD3" w:rsidRDefault="00A5064C" w:rsidP="00074ED0">
            <w:pPr>
              <w:rPr>
                <w:rFonts w:ascii="Arial" w:hAnsi="Arial" w:cs="Arial"/>
                <w:bCs/>
                <w:sz w:val="18"/>
                <w:szCs w:val="18"/>
              </w:rPr>
            </w:pPr>
            <w:r w:rsidRPr="00542AD3">
              <w:rPr>
                <w:rFonts w:ascii="Arial" w:hAnsi="Arial" w:cs="Arial"/>
                <w:bCs/>
                <w:sz w:val="18"/>
                <w:szCs w:val="18"/>
              </w:rPr>
              <w:t xml:space="preserve">Przepisy zostały przeredagowane w taki sposób, że sporządzanie arkuszy obserwacji, wywiadów i diagnozy terapeutycznej zostały uwzględnione w czynnościach składających się na pkt 2 Rozpoznawanie i diagnozowanie potrzeb biopsychospołecznych, stanu funkcjonalnego pacjenta przez terapeutę zajęciowego we współpracy z zespołem wielodyscyplinarnym”, w którym zostały umieszczone czynności dotyczące zarówno </w:t>
            </w:r>
            <w:r w:rsidRPr="00542AD3">
              <w:rPr>
                <w:rFonts w:ascii="Arial" w:hAnsi="Arial" w:cs="Arial"/>
                <w:bCs/>
                <w:sz w:val="18"/>
                <w:szCs w:val="18"/>
              </w:rPr>
              <w:lastRenderedPageBreak/>
              <w:t>przeprowadzania wywiadu, jak i obserwacji terapeutycznej oraz sporządzania diagnozy terapeutycznej. Czynności odnoszące się do sporządzania planów terapii zostały natomiast uwzględnione wśród czynności składających się na pkt 3 „Planowanie indywidualnego i grupowego programu lub planu działań terapeutycznych na podstawie diagnozy terapeutycznej, uwzględniającej możliwości, potrzeby, zainteresowania i sposób funkcjonowania pacjenta, jego rodzinę, środowisko społeczne i specyfikę podmiotu, którego opieką pacjent jest objęty”. Natomiast czynności związane ze sporządzaniem notatek czy raportów przeniesiono do czynności składających się na pkt 4 „Organizowanie działań w zakresie terapii zajęciowej w celu poprawy funkcjonowania fizycznego, psychicznego i społecznego pacjenta oraz jego integracji społecznej i zawodowej”.</w:t>
            </w:r>
          </w:p>
        </w:tc>
      </w:tr>
      <w:tr w:rsidR="00A373A0" w:rsidRPr="00542AD3" w14:paraId="4D69C1D1" w14:textId="77777777" w:rsidTr="00D87D56">
        <w:tc>
          <w:tcPr>
            <w:tcW w:w="477" w:type="dxa"/>
          </w:tcPr>
          <w:p w14:paraId="4987E1B1" w14:textId="77777777" w:rsidR="00451987" w:rsidRPr="00542AD3" w:rsidRDefault="00451987" w:rsidP="00451987">
            <w:pPr>
              <w:rPr>
                <w:rFonts w:ascii="Arial" w:hAnsi="Arial" w:cs="Arial"/>
                <w:sz w:val="18"/>
                <w:szCs w:val="18"/>
              </w:rPr>
            </w:pPr>
          </w:p>
        </w:tc>
        <w:tc>
          <w:tcPr>
            <w:tcW w:w="1109" w:type="dxa"/>
          </w:tcPr>
          <w:p w14:paraId="7CEA2D2C" w14:textId="05C957C9" w:rsidR="00451987" w:rsidRPr="00542AD3" w:rsidRDefault="00451987" w:rsidP="00451987">
            <w:pPr>
              <w:rPr>
                <w:rFonts w:ascii="Arial" w:hAnsi="Arial" w:cs="Arial"/>
                <w:sz w:val="18"/>
                <w:szCs w:val="18"/>
              </w:rPr>
            </w:pPr>
            <w:r w:rsidRPr="00542AD3">
              <w:rPr>
                <w:rFonts w:ascii="Arial" w:hAnsi="Arial" w:cs="Arial"/>
                <w:sz w:val="18"/>
                <w:szCs w:val="18"/>
              </w:rPr>
              <w:t>Załącznik nr 15 pkt 2.1.3</w:t>
            </w:r>
          </w:p>
        </w:tc>
        <w:tc>
          <w:tcPr>
            <w:tcW w:w="1838" w:type="dxa"/>
          </w:tcPr>
          <w:p w14:paraId="3ED3E413" w14:textId="7CA9AFEF"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6FE6A114" w14:textId="0F33434A"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2.1.3przeprowadzenie konsultacji i występowanie w roli eksperta na prośbę członków zespołu interdyscyplinarnego  </w:t>
            </w:r>
          </w:p>
          <w:p w14:paraId="61E186BD" w14:textId="77777777" w:rsidR="00451987" w:rsidRPr="00542AD3" w:rsidRDefault="00451987" w:rsidP="00451987">
            <w:pPr>
              <w:keepNext/>
              <w:rPr>
                <w:rFonts w:ascii="Arial" w:hAnsi="Arial" w:cs="Arial"/>
                <w:kern w:val="2"/>
                <w:sz w:val="18"/>
                <w:szCs w:val="18"/>
                <w14:ligatures w14:val="standardContextual"/>
              </w:rPr>
            </w:pPr>
          </w:p>
        </w:tc>
        <w:tc>
          <w:tcPr>
            <w:tcW w:w="2410" w:type="dxa"/>
            <w:gridSpan w:val="2"/>
          </w:tcPr>
          <w:p w14:paraId="47E8157F" w14:textId="27F085BB"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 pkt 2.1.3</w:t>
            </w:r>
          </w:p>
          <w:p w14:paraId="31947FB5" w14:textId="77777777" w:rsidR="00451987" w:rsidRPr="00542AD3" w:rsidRDefault="00451987" w:rsidP="00451987">
            <w:pPr>
              <w:jc w:val="both"/>
              <w:rPr>
                <w:rFonts w:ascii="Arial" w:hAnsi="Arial" w:cs="Arial"/>
                <w:kern w:val="2"/>
                <w:sz w:val="18"/>
                <w:szCs w:val="18"/>
                <w14:ligatures w14:val="standardContextual"/>
              </w:rPr>
            </w:pPr>
          </w:p>
          <w:p w14:paraId="23FAF8B3" w14:textId="37260059"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Uwaga: dodano podpunkt, konieczne jest podkreślenie kompetencji i autonomii osób wykonujących ten zawód.</w:t>
            </w:r>
          </w:p>
        </w:tc>
        <w:tc>
          <w:tcPr>
            <w:tcW w:w="2268" w:type="dxa"/>
          </w:tcPr>
          <w:p w14:paraId="6E239E0D" w14:textId="77777777" w:rsidR="00451987" w:rsidRPr="00542AD3" w:rsidRDefault="00451987" w:rsidP="00451987">
            <w:pPr>
              <w:rPr>
                <w:rFonts w:ascii="Arial" w:hAnsi="Arial" w:cs="Arial"/>
                <w:b/>
                <w:sz w:val="18"/>
                <w:szCs w:val="18"/>
              </w:rPr>
            </w:pPr>
          </w:p>
        </w:tc>
        <w:tc>
          <w:tcPr>
            <w:tcW w:w="2942" w:type="dxa"/>
          </w:tcPr>
          <w:p w14:paraId="7390E88A" w14:textId="0C31AC4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86E39" w:rsidRPr="00542AD3">
              <w:rPr>
                <w:rFonts w:ascii="Arial" w:hAnsi="Arial" w:cs="Arial"/>
                <w:bCs/>
                <w:sz w:val="18"/>
                <w:szCs w:val="18"/>
              </w:rPr>
              <w:t>nieuwzględniona.</w:t>
            </w:r>
          </w:p>
          <w:p w14:paraId="7342B9C8" w14:textId="77777777" w:rsidR="00486E39" w:rsidRPr="00542AD3" w:rsidRDefault="00486E39" w:rsidP="00451987">
            <w:pPr>
              <w:rPr>
                <w:rFonts w:ascii="Arial" w:hAnsi="Arial" w:cs="Arial"/>
                <w:bCs/>
                <w:sz w:val="18"/>
                <w:szCs w:val="18"/>
              </w:rPr>
            </w:pPr>
          </w:p>
          <w:p w14:paraId="23FF5DC2" w14:textId="494D2BA3" w:rsidR="00486E39" w:rsidRPr="00542AD3" w:rsidRDefault="00486E39" w:rsidP="00451987">
            <w:pPr>
              <w:rPr>
                <w:rFonts w:ascii="Arial" w:hAnsi="Arial" w:cs="Arial"/>
                <w:bCs/>
                <w:sz w:val="18"/>
                <w:szCs w:val="18"/>
              </w:rPr>
            </w:pPr>
            <w:r w:rsidRPr="00542AD3">
              <w:rPr>
                <w:rFonts w:ascii="Arial" w:hAnsi="Arial" w:cs="Arial"/>
                <w:bCs/>
                <w:sz w:val="18"/>
                <w:szCs w:val="18"/>
              </w:rPr>
              <w:t>Ujęta w projekcie czynność „Rozpoznawanie i diagnozowanie potrzeb biopsychospołecznych, stanu funkcjonalnego pacjenta przez terapeutę zajęciowego we współpracy z zespołem wielodyscyplinarnym” nie wyklucza m.in. konsultacji z członkami zespołu wielodyscyplinarnego.</w:t>
            </w:r>
          </w:p>
          <w:p w14:paraId="67734D4F" w14:textId="77777777" w:rsidR="00451987" w:rsidRPr="00542AD3" w:rsidRDefault="00451987" w:rsidP="00451987">
            <w:pPr>
              <w:rPr>
                <w:rFonts w:ascii="Arial" w:hAnsi="Arial" w:cs="Arial"/>
                <w:bCs/>
                <w:sz w:val="18"/>
                <w:szCs w:val="18"/>
              </w:rPr>
            </w:pPr>
          </w:p>
        </w:tc>
      </w:tr>
      <w:tr w:rsidR="00A373A0" w:rsidRPr="00542AD3" w14:paraId="236B86EB" w14:textId="77777777" w:rsidTr="00D87D56">
        <w:tc>
          <w:tcPr>
            <w:tcW w:w="477" w:type="dxa"/>
          </w:tcPr>
          <w:p w14:paraId="3439F35E" w14:textId="77777777" w:rsidR="00DE4B60" w:rsidRPr="00542AD3" w:rsidRDefault="00DE4B60" w:rsidP="00451987">
            <w:pPr>
              <w:rPr>
                <w:rFonts w:ascii="Arial" w:hAnsi="Arial" w:cs="Arial"/>
                <w:sz w:val="18"/>
                <w:szCs w:val="18"/>
              </w:rPr>
            </w:pPr>
          </w:p>
        </w:tc>
        <w:tc>
          <w:tcPr>
            <w:tcW w:w="1109" w:type="dxa"/>
          </w:tcPr>
          <w:p w14:paraId="2E3A1FB0" w14:textId="27FCF755" w:rsidR="00DE4B60" w:rsidRPr="00542AD3" w:rsidRDefault="00DE4B60" w:rsidP="00451987">
            <w:pPr>
              <w:rPr>
                <w:rFonts w:ascii="Arial" w:hAnsi="Arial" w:cs="Arial"/>
                <w:sz w:val="18"/>
                <w:szCs w:val="18"/>
              </w:rPr>
            </w:pPr>
            <w:r w:rsidRPr="00542AD3">
              <w:rPr>
                <w:rFonts w:ascii="Arial" w:hAnsi="Arial" w:cs="Arial"/>
                <w:sz w:val="18"/>
                <w:szCs w:val="18"/>
              </w:rPr>
              <w:t>Załącznik nr 15 pkt 3</w:t>
            </w:r>
          </w:p>
        </w:tc>
        <w:tc>
          <w:tcPr>
            <w:tcW w:w="1838" w:type="dxa"/>
          </w:tcPr>
          <w:p w14:paraId="06DE61CE" w14:textId="6303A9B9" w:rsidR="00DE4B60" w:rsidRPr="00542AD3" w:rsidRDefault="00DE4B60" w:rsidP="00451987">
            <w:pPr>
              <w:rPr>
                <w:rFonts w:ascii="Arial" w:hAnsi="Arial" w:cs="Arial"/>
                <w:bCs/>
                <w:sz w:val="18"/>
                <w:szCs w:val="18"/>
              </w:rPr>
            </w:pPr>
            <w:r w:rsidRPr="00542AD3">
              <w:rPr>
                <w:rFonts w:ascii="Arial" w:hAnsi="Arial" w:cs="Arial"/>
                <w:bCs/>
                <w:sz w:val="18"/>
                <w:szCs w:val="18"/>
              </w:rPr>
              <w:t>mgr Dominika Trzeciak – aktywna zawodowo terapeutka zajęciowa (propozycja zmian stworzona przy współpracy z innymi terapeutami zajęciowymi będącymi reprezentantami zawodu w różnych podmiotach)</w:t>
            </w:r>
          </w:p>
        </w:tc>
        <w:tc>
          <w:tcPr>
            <w:tcW w:w="2847" w:type="dxa"/>
          </w:tcPr>
          <w:p w14:paraId="1C5ADE86" w14:textId="7E1149AA" w:rsidR="00DE4B60" w:rsidRPr="00542AD3" w:rsidRDefault="00DE4B60"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 nowego punktu dotyczącego przystosowania, adaptacji przestrzeni oraz kwalifikowania osób według indywidualnych potrzeb do grup terapeutycznych.</w:t>
            </w:r>
          </w:p>
        </w:tc>
        <w:tc>
          <w:tcPr>
            <w:tcW w:w="2410" w:type="dxa"/>
            <w:gridSpan w:val="2"/>
          </w:tcPr>
          <w:p w14:paraId="3DE26568" w14:textId="77777777" w:rsidR="00DE4B60" w:rsidRPr="00542AD3" w:rsidRDefault="00DE4B60" w:rsidP="00DE4B60">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Przygotowanie środowiska do prowadzenia zajęć z zakresu terapii zajęciowej jest jednym z najbardziej kluczowych zadań w celu zapewnienia charakteru włączającego i aktywizującego pacjentów. </w:t>
            </w:r>
          </w:p>
          <w:p w14:paraId="31591109" w14:textId="77777777" w:rsidR="00DE4B60" w:rsidRPr="00542AD3" w:rsidRDefault="00DE4B60" w:rsidP="00DE4B60">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Ze względu, iż terapeuta zajęciowy dokonuje szerokiej oceny wpływu poszczególnych składowych zajęcia, środowiska jak i potrzeb indywidualnych osoby ma niezbędne kompetencje do określania możliwości modyfikacji środowiska, jak również doboru formy terapii wraz z zakwalifikowaniem do poszczególnych grup terapeutycznych. Ze względu na znajomość oferowanych metod terapii wykorzystywanych w poszczególnych placówkach posiada wiedzę o możliwych trudnościach w uczestniczeniu w zajęciach. </w:t>
            </w:r>
          </w:p>
          <w:p w14:paraId="6517877B" w14:textId="40EF6055" w:rsidR="00DE4B60" w:rsidRPr="00542AD3" w:rsidRDefault="00DE4B60" w:rsidP="00DE4B60">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Zapis pozwoli na sformalizowanie obecnie wykonywanego w praktyce klinicznej kwalifikowania osób wg różnorodnych potrzeb do prowadzonych form terapii.</w:t>
            </w:r>
          </w:p>
        </w:tc>
        <w:tc>
          <w:tcPr>
            <w:tcW w:w="2268" w:type="dxa"/>
          </w:tcPr>
          <w:p w14:paraId="44751904"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3.</w:t>
            </w:r>
            <w:r w:rsidRPr="00542AD3">
              <w:rPr>
                <w:rFonts w:ascii="Arial" w:hAnsi="Arial" w:cs="Arial"/>
                <w:bCs/>
                <w:sz w:val="18"/>
                <w:szCs w:val="18"/>
              </w:rPr>
              <w:tab/>
              <w:t>Tworzenie środowiska terapeutycznego podczas pracy indywidualnej oraz grupowej dostosowanego do potrzeb i możliwości pacjenta.</w:t>
            </w:r>
          </w:p>
          <w:p w14:paraId="5B4D994D"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3.1.</w:t>
            </w:r>
            <w:r w:rsidRPr="00542AD3">
              <w:rPr>
                <w:rFonts w:ascii="Arial" w:hAnsi="Arial" w:cs="Arial"/>
                <w:bCs/>
                <w:sz w:val="18"/>
                <w:szCs w:val="18"/>
              </w:rPr>
              <w:tab/>
              <w:t>Organizowanie i dostosowanie przestrzeni do prowadzenia zajęć.</w:t>
            </w:r>
          </w:p>
          <w:p w14:paraId="4AFEF990" w14:textId="77777777" w:rsidR="00DE4B60" w:rsidRPr="00542AD3" w:rsidRDefault="00DE4B60" w:rsidP="00DE4B60">
            <w:pPr>
              <w:rPr>
                <w:rFonts w:ascii="Arial" w:hAnsi="Arial" w:cs="Arial"/>
                <w:bCs/>
                <w:sz w:val="18"/>
                <w:szCs w:val="18"/>
              </w:rPr>
            </w:pPr>
            <w:r w:rsidRPr="00542AD3">
              <w:rPr>
                <w:rFonts w:ascii="Arial" w:hAnsi="Arial" w:cs="Arial"/>
                <w:bCs/>
                <w:sz w:val="18"/>
                <w:szCs w:val="18"/>
              </w:rPr>
              <w:t>3.2.</w:t>
            </w:r>
            <w:r w:rsidRPr="00542AD3">
              <w:rPr>
                <w:rFonts w:ascii="Arial" w:hAnsi="Arial" w:cs="Arial"/>
                <w:bCs/>
                <w:sz w:val="18"/>
                <w:szCs w:val="18"/>
              </w:rPr>
              <w:tab/>
              <w:t>Dobieranie odpowiedniego wyposażenie sal terapeutycznych.</w:t>
            </w:r>
          </w:p>
          <w:p w14:paraId="52B55A7D" w14:textId="32B8D3F1" w:rsidR="00DE4B60" w:rsidRPr="00542AD3" w:rsidRDefault="00DE4B60" w:rsidP="00DE4B60">
            <w:pPr>
              <w:rPr>
                <w:rFonts w:ascii="Arial" w:hAnsi="Arial" w:cs="Arial"/>
                <w:bCs/>
                <w:sz w:val="18"/>
                <w:szCs w:val="18"/>
              </w:rPr>
            </w:pPr>
            <w:r w:rsidRPr="00542AD3">
              <w:rPr>
                <w:rFonts w:ascii="Arial" w:hAnsi="Arial" w:cs="Arial"/>
                <w:bCs/>
                <w:sz w:val="18"/>
                <w:szCs w:val="18"/>
              </w:rPr>
              <w:t>3.3.</w:t>
            </w:r>
            <w:r w:rsidRPr="00542AD3">
              <w:rPr>
                <w:rFonts w:ascii="Arial" w:hAnsi="Arial" w:cs="Arial"/>
                <w:bCs/>
                <w:sz w:val="18"/>
                <w:szCs w:val="18"/>
              </w:rPr>
              <w:tab/>
              <w:t>Dobieranie i kwalifikowanie osób do grup terapeutycznych względem możliwości i potrzeb osób ze specjalnymi potrzebami funkcjonalnymi, edukacyjnymi, emocjonalnymi, poznawczymi oraz społecznymi.</w:t>
            </w:r>
          </w:p>
        </w:tc>
        <w:tc>
          <w:tcPr>
            <w:tcW w:w="2942" w:type="dxa"/>
          </w:tcPr>
          <w:p w14:paraId="19CA6C5B" w14:textId="77777777" w:rsidR="00486E39" w:rsidRPr="00542AD3" w:rsidRDefault="00486E39" w:rsidP="00451987">
            <w:pPr>
              <w:rPr>
                <w:rFonts w:ascii="Arial" w:hAnsi="Arial" w:cs="Arial"/>
                <w:bCs/>
                <w:sz w:val="18"/>
                <w:szCs w:val="18"/>
              </w:rPr>
            </w:pPr>
            <w:r w:rsidRPr="00542AD3">
              <w:rPr>
                <w:rFonts w:ascii="Arial" w:hAnsi="Arial" w:cs="Arial"/>
                <w:bCs/>
                <w:sz w:val="18"/>
                <w:szCs w:val="18"/>
              </w:rPr>
              <w:t>Uwaga nieuwzględniona.</w:t>
            </w:r>
          </w:p>
          <w:p w14:paraId="21806AB0" w14:textId="77777777" w:rsidR="00486E39" w:rsidRPr="00542AD3" w:rsidRDefault="00486E39" w:rsidP="00451987">
            <w:pPr>
              <w:rPr>
                <w:rFonts w:ascii="Arial" w:hAnsi="Arial" w:cs="Arial"/>
                <w:bCs/>
                <w:sz w:val="18"/>
                <w:szCs w:val="18"/>
              </w:rPr>
            </w:pPr>
          </w:p>
          <w:p w14:paraId="125D6154" w14:textId="6B945676" w:rsidR="00486E39" w:rsidRPr="00542AD3" w:rsidRDefault="00486E39" w:rsidP="00451987">
            <w:pPr>
              <w:rPr>
                <w:rFonts w:ascii="Arial" w:hAnsi="Arial" w:cs="Arial"/>
                <w:bCs/>
                <w:sz w:val="18"/>
                <w:szCs w:val="18"/>
              </w:rPr>
            </w:pPr>
            <w:r w:rsidRPr="00542AD3">
              <w:rPr>
                <w:rFonts w:ascii="Arial" w:hAnsi="Arial" w:cs="Arial"/>
                <w:bCs/>
                <w:sz w:val="18"/>
                <w:szCs w:val="18"/>
              </w:rPr>
              <w:t>Ujęte w projekcie rozporządzenia czynności realizowane w ramach organizowania działań w zakresie terapii zajęciowej polegające m.in. dobieraniu środków i pomocy do zajęć terapeutycznych oraz sposobów pracy z pacjentem, jego rodziną i środowiskiem społecznym do zaleceń osób wykonujących zawód medyczny oraz innych specjalistów, czy technik, metod terapeutycznych nie wkluczają tworzenia (przystosowania) środowiska terapeutycznego do pracy z pacjentem.</w:t>
            </w:r>
          </w:p>
        </w:tc>
      </w:tr>
      <w:tr w:rsidR="00A373A0" w:rsidRPr="00542AD3" w14:paraId="1D3DE54E" w14:textId="77777777" w:rsidTr="00D87D56">
        <w:tc>
          <w:tcPr>
            <w:tcW w:w="477" w:type="dxa"/>
          </w:tcPr>
          <w:p w14:paraId="48F1A06F" w14:textId="77777777" w:rsidR="00451987" w:rsidRPr="00542AD3" w:rsidRDefault="00451987" w:rsidP="00451987">
            <w:pPr>
              <w:rPr>
                <w:rFonts w:ascii="Arial" w:hAnsi="Arial" w:cs="Arial"/>
                <w:sz w:val="18"/>
                <w:szCs w:val="18"/>
              </w:rPr>
            </w:pPr>
          </w:p>
        </w:tc>
        <w:tc>
          <w:tcPr>
            <w:tcW w:w="1109" w:type="dxa"/>
          </w:tcPr>
          <w:p w14:paraId="78A49EEF" w14:textId="1B988532" w:rsidR="00451987" w:rsidRPr="00542AD3" w:rsidRDefault="00451987" w:rsidP="00451987">
            <w:pPr>
              <w:rPr>
                <w:rFonts w:ascii="Arial" w:hAnsi="Arial" w:cs="Arial"/>
                <w:sz w:val="18"/>
                <w:szCs w:val="18"/>
              </w:rPr>
            </w:pPr>
            <w:r w:rsidRPr="00542AD3">
              <w:rPr>
                <w:rFonts w:ascii="Arial" w:hAnsi="Arial" w:cs="Arial"/>
                <w:sz w:val="18"/>
                <w:szCs w:val="18"/>
              </w:rPr>
              <w:t>Załącznik nr 15 pkt 3.1</w:t>
            </w:r>
          </w:p>
        </w:tc>
        <w:tc>
          <w:tcPr>
            <w:tcW w:w="1838" w:type="dxa"/>
          </w:tcPr>
          <w:p w14:paraId="5E722425" w14:textId="1DC03202"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78CC8B45" w14:textId="6BC4A31D"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3.1Tworzenie planu działań terapeutycznych w oparciu o samodzielnie przeprowadzoną diagnozę oraz informacje </w:t>
            </w:r>
            <w:r w:rsidRPr="00542AD3">
              <w:rPr>
                <w:rFonts w:ascii="Arial" w:hAnsi="Arial" w:cs="Arial"/>
                <w:kern w:val="2"/>
                <w:sz w:val="18"/>
                <w:szCs w:val="18"/>
                <w14:ligatures w14:val="standardContextual"/>
              </w:rPr>
              <w:lastRenderedPageBreak/>
              <w:t>pozyskane od członków zespołu wielodyscyplinarnego.</w:t>
            </w:r>
          </w:p>
          <w:p w14:paraId="5BE179E1" w14:textId="77777777" w:rsidR="00451987" w:rsidRPr="00542AD3" w:rsidRDefault="00451987" w:rsidP="00451987">
            <w:pPr>
              <w:rPr>
                <w:rFonts w:ascii="Arial" w:hAnsi="Arial" w:cs="Arial"/>
                <w:kern w:val="2"/>
                <w:sz w:val="18"/>
                <w:szCs w:val="18"/>
                <w14:ligatures w14:val="standardContextual"/>
              </w:rPr>
            </w:pPr>
          </w:p>
        </w:tc>
        <w:tc>
          <w:tcPr>
            <w:tcW w:w="2410" w:type="dxa"/>
            <w:gridSpan w:val="2"/>
          </w:tcPr>
          <w:p w14:paraId="740D8FCA"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47523D88" w14:textId="77777777" w:rsidR="00451987" w:rsidRPr="00542AD3" w:rsidRDefault="00451987" w:rsidP="00451987">
            <w:pPr>
              <w:rPr>
                <w:rFonts w:ascii="Arial" w:hAnsi="Arial" w:cs="Arial"/>
                <w:b/>
                <w:sz w:val="18"/>
                <w:szCs w:val="18"/>
              </w:rPr>
            </w:pPr>
          </w:p>
        </w:tc>
        <w:tc>
          <w:tcPr>
            <w:tcW w:w="2942" w:type="dxa"/>
          </w:tcPr>
          <w:p w14:paraId="03BCF610" w14:textId="77777777" w:rsidR="00486E39" w:rsidRPr="00542AD3" w:rsidRDefault="00486E39" w:rsidP="00486E39">
            <w:pPr>
              <w:rPr>
                <w:rFonts w:ascii="Arial" w:hAnsi="Arial" w:cs="Arial"/>
                <w:bCs/>
                <w:sz w:val="18"/>
                <w:szCs w:val="18"/>
              </w:rPr>
            </w:pPr>
            <w:r w:rsidRPr="00542AD3">
              <w:rPr>
                <w:rFonts w:ascii="Arial" w:hAnsi="Arial" w:cs="Arial"/>
                <w:bCs/>
                <w:sz w:val="18"/>
                <w:szCs w:val="18"/>
              </w:rPr>
              <w:t>Uwaga nieuwzględniona.</w:t>
            </w:r>
          </w:p>
          <w:p w14:paraId="0338702D" w14:textId="77777777" w:rsidR="00486E39" w:rsidRPr="00542AD3" w:rsidRDefault="00486E39" w:rsidP="00486E39">
            <w:pPr>
              <w:rPr>
                <w:rFonts w:ascii="Arial" w:hAnsi="Arial" w:cs="Arial"/>
                <w:bCs/>
                <w:sz w:val="18"/>
                <w:szCs w:val="18"/>
              </w:rPr>
            </w:pPr>
          </w:p>
          <w:p w14:paraId="390F5BB4" w14:textId="1C4782A3" w:rsidR="00451987" w:rsidRPr="00542AD3" w:rsidRDefault="00486E39" w:rsidP="00486E39">
            <w:pPr>
              <w:rPr>
                <w:rFonts w:ascii="Arial" w:hAnsi="Arial" w:cs="Arial"/>
                <w:bCs/>
                <w:sz w:val="18"/>
                <w:szCs w:val="18"/>
              </w:rPr>
            </w:pPr>
            <w:r w:rsidRPr="00542AD3">
              <w:rPr>
                <w:rFonts w:ascii="Arial" w:hAnsi="Arial" w:cs="Arial"/>
                <w:bCs/>
                <w:sz w:val="18"/>
                <w:szCs w:val="18"/>
              </w:rPr>
              <w:t xml:space="preserve">Brzmienie przepisu zgodne z podstawą programową kształcenia w zawodzie terapeuty </w:t>
            </w:r>
            <w:r w:rsidRPr="00542AD3">
              <w:rPr>
                <w:rFonts w:ascii="Arial" w:hAnsi="Arial" w:cs="Arial"/>
                <w:bCs/>
                <w:sz w:val="18"/>
                <w:szCs w:val="18"/>
              </w:rPr>
              <w:lastRenderedPageBreak/>
              <w:t>zajęciowego. Ponadto wśród czynności zawodowych ujęte są m.in. czynności: „</w:t>
            </w:r>
            <w:r w:rsidRPr="00542AD3">
              <w:rPr>
                <w:rFonts w:ascii="Arial" w:hAnsi="Arial" w:cs="Arial"/>
                <w:bCs/>
                <w:sz w:val="18"/>
                <w:szCs w:val="18"/>
              </w:rPr>
              <w:tab/>
              <w:t>Sporządzanie diagnozy terapeutycznej pacjenta”, jak równie</w:t>
            </w:r>
            <w:r w:rsidR="00725016" w:rsidRPr="00542AD3">
              <w:rPr>
                <w:rFonts w:ascii="Arial" w:hAnsi="Arial" w:cs="Arial"/>
                <w:bCs/>
                <w:sz w:val="18"/>
                <w:szCs w:val="18"/>
              </w:rPr>
              <w:t>ż „Sporządzanie indywidualnego planu terapii zajęciowej dla pacjenta na podstawie diagnozy terapeutycznej pacjenta”</w:t>
            </w:r>
            <w:r w:rsidR="00A42B9E" w:rsidRPr="00542AD3">
              <w:rPr>
                <w:rFonts w:ascii="Arial" w:hAnsi="Arial" w:cs="Arial"/>
                <w:bCs/>
                <w:sz w:val="18"/>
                <w:szCs w:val="18"/>
              </w:rPr>
              <w:t>.</w:t>
            </w:r>
          </w:p>
        </w:tc>
      </w:tr>
      <w:tr w:rsidR="00A373A0" w:rsidRPr="00542AD3" w14:paraId="79AC9DAC" w14:textId="77777777" w:rsidTr="00D87D56">
        <w:tc>
          <w:tcPr>
            <w:tcW w:w="477" w:type="dxa"/>
          </w:tcPr>
          <w:p w14:paraId="6A929DCD" w14:textId="77777777" w:rsidR="00451987" w:rsidRPr="00542AD3" w:rsidRDefault="00451987" w:rsidP="00451987">
            <w:pPr>
              <w:rPr>
                <w:rFonts w:ascii="Arial" w:hAnsi="Arial" w:cs="Arial"/>
                <w:sz w:val="18"/>
                <w:szCs w:val="18"/>
              </w:rPr>
            </w:pPr>
          </w:p>
        </w:tc>
        <w:tc>
          <w:tcPr>
            <w:tcW w:w="1109" w:type="dxa"/>
          </w:tcPr>
          <w:p w14:paraId="15BCB1B8" w14:textId="6880DCF1" w:rsidR="00451987" w:rsidRPr="00542AD3" w:rsidRDefault="00451987" w:rsidP="00451987">
            <w:pPr>
              <w:rPr>
                <w:rFonts w:ascii="Arial" w:hAnsi="Arial" w:cs="Arial"/>
                <w:sz w:val="18"/>
                <w:szCs w:val="18"/>
              </w:rPr>
            </w:pPr>
            <w:r w:rsidRPr="00542AD3">
              <w:rPr>
                <w:rFonts w:ascii="Arial" w:hAnsi="Arial" w:cs="Arial"/>
                <w:sz w:val="18"/>
                <w:szCs w:val="18"/>
              </w:rPr>
              <w:t>Załącznik nr 15 pkt 3.1</w:t>
            </w:r>
          </w:p>
        </w:tc>
        <w:tc>
          <w:tcPr>
            <w:tcW w:w="1838" w:type="dxa"/>
          </w:tcPr>
          <w:p w14:paraId="02FA9712" w14:textId="6C2038BE"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46E8CD8B" w14:textId="240B012E"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3.1.1Tworzenie środowiska terapeutycznego podczas pracy indywidualnej oraz grupowej dostosowanego do potrzeb i możliwości pacjenta.</w:t>
            </w:r>
          </w:p>
          <w:p w14:paraId="6C223798" w14:textId="6CE29E2D"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3.1.2Organizowanie i dostosowanie przestrzeni do prowadzenia zajęć.</w:t>
            </w:r>
          </w:p>
          <w:p w14:paraId="77BBA3D9" w14:textId="48C0357A"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3.1.3Dobieranie odpowiedniego wyposażenie sal terapeutycznych.</w:t>
            </w:r>
          </w:p>
          <w:p w14:paraId="7489AFBE" w14:textId="72C6EA05"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3.1.4Dobieranie i kwalifikowanie osób do grup terapeutycznych względem możliwości i potrzeb osób ze specjalnymi potrzebami funkcjonalnymi, edukacyjnymi, emocjonalnymi, poznawczymi oraz społecznymi.</w:t>
            </w:r>
          </w:p>
          <w:p w14:paraId="62823BFE" w14:textId="77777777" w:rsidR="00451987" w:rsidRPr="00542AD3" w:rsidRDefault="00451987" w:rsidP="00451987">
            <w:pPr>
              <w:rPr>
                <w:rFonts w:ascii="Arial" w:hAnsi="Arial" w:cs="Arial"/>
                <w:kern w:val="2"/>
                <w:sz w:val="18"/>
                <w:szCs w:val="18"/>
                <w14:ligatures w14:val="standardContextual"/>
              </w:rPr>
            </w:pPr>
          </w:p>
        </w:tc>
        <w:tc>
          <w:tcPr>
            <w:tcW w:w="2410" w:type="dxa"/>
            <w:gridSpan w:val="2"/>
          </w:tcPr>
          <w:p w14:paraId="56FF5201" w14:textId="77777777"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Dopisanie pkt 3.1.1 – 3.1.4</w:t>
            </w:r>
          </w:p>
          <w:p w14:paraId="5B19642E" w14:textId="77777777" w:rsidR="00451987" w:rsidRPr="00542AD3" w:rsidRDefault="00451987" w:rsidP="00451987">
            <w:pPr>
              <w:jc w:val="both"/>
              <w:rPr>
                <w:rFonts w:ascii="Arial" w:hAnsi="Arial" w:cs="Arial"/>
                <w:kern w:val="2"/>
                <w:sz w:val="18"/>
                <w:szCs w:val="18"/>
                <w14:ligatures w14:val="standardContextual"/>
              </w:rPr>
            </w:pPr>
          </w:p>
          <w:p w14:paraId="394470CB" w14:textId="44D96C44"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Uwaga: dopisano po to, by podkreślić autonomię zawodu.</w:t>
            </w:r>
          </w:p>
        </w:tc>
        <w:tc>
          <w:tcPr>
            <w:tcW w:w="2268" w:type="dxa"/>
          </w:tcPr>
          <w:p w14:paraId="11A7ED59" w14:textId="77777777" w:rsidR="00451987" w:rsidRPr="00542AD3" w:rsidRDefault="00451987" w:rsidP="00451987">
            <w:pPr>
              <w:rPr>
                <w:rFonts w:ascii="Arial" w:hAnsi="Arial" w:cs="Arial"/>
                <w:b/>
                <w:sz w:val="18"/>
                <w:szCs w:val="18"/>
              </w:rPr>
            </w:pPr>
          </w:p>
        </w:tc>
        <w:tc>
          <w:tcPr>
            <w:tcW w:w="2942" w:type="dxa"/>
          </w:tcPr>
          <w:p w14:paraId="51D4660D"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A42B9E" w:rsidRPr="00542AD3">
              <w:rPr>
                <w:rFonts w:ascii="Arial" w:hAnsi="Arial" w:cs="Arial"/>
                <w:bCs/>
                <w:sz w:val="18"/>
                <w:szCs w:val="18"/>
              </w:rPr>
              <w:t>nieuwzględniona.</w:t>
            </w:r>
          </w:p>
          <w:p w14:paraId="49726847" w14:textId="77777777" w:rsidR="00A42B9E" w:rsidRPr="00542AD3" w:rsidRDefault="00A42B9E" w:rsidP="00451987">
            <w:pPr>
              <w:rPr>
                <w:rFonts w:ascii="Arial" w:hAnsi="Arial" w:cs="Arial"/>
                <w:bCs/>
                <w:sz w:val="18"/>
                <w:szCs w:val="18"/>
              </w:rPr>
            </w:pPr>
          </w:p>
          <w:p w14:paraId="72491B63" w14:textId="3E0DE2F9" w:rsidR="00A42B9E" w:rsidRPr="00542AD3" w:rsidRDefault="00A42B9E" w:rsidP="00451987">
            <w:pPr>
              <w:rPr>
                <w:rFonts w:ascii="Arial" w:hAnsi="Arial" w:cs="Arial"/>
                <w:bCs/>
                <w:sz w:val="18"/>
                <w:szCs w:val="18"/>
              </w:rPr>
            </w:pPr>
            <w:r w:rsidRPr="00542AD3">
              <w:rPr>
                <w:rFonts w:ascii="Arial" w:hAnsi="Arial" w:cs="Arial"/>
                <w:bCs/>
                <w:sz w:val="18"/>
                <w:szCs w:val="18"/>
              </w:rPr>
              <w:t xml:space="preserve">Czynność „Tworzenie planu działań terapeutycznych w oparciu o informacje zespołu wielodyscyplinarnego”, do której odnoszą się proponowane szczegółowe czynności nie sugeruje ograniczenia autonomii terapeuty zajęciowego w jej wykonywaniu. Ponadto </w:t>
            </w:r>
            <w:r w:rsidR="00355F73" w:rsidRPr="00542AD3">
              <w:rPr>
                <w:rFonts w:ascii="Arial" w:hAnsi="Arial" w:cs="Arial"/>
                <w:bCs/>
                <w:sz w:val="18"/>
                <w:szCs w:val="18"/>
              </w:rPr>
              <w:t>proponowane czynności</w:t>
            </w:r>
            <w:r w:rsidRPr="00542AD3">
              <w:rPr>
                <w:rFonts w:ascii="Arial" w:hAnsi="Arial" w:cs="Arial"/>
                <w:bCs/>
                <w:sz w:val="18"/>
                <w:szCs w:val="18"/>
              </w:rPr>
              <w:t xml:space="preserve"> zawiera</w:t>
            </w:r>
            <w:r w:rsidR="00355F73" w:rsidRPr="00542AD3">
              <w:rPr>
                <w:rFonts w:ascii="Arial" w:hAnsi="Arial" w:cs="Arial"/>
                <w:bCs/>
                <w:sz w:val="18"/>
                <w:szCs w:val="18"/>
              </w:rPr>
              <w:t>ją</w:t>
            </w:r>
            <w:r w:rsidRPr="00542AD3">
              <w:rPr>
                <w:rFonts w:ascii="Arial" w:hAnsi="Arial" w:cs="Arial"/>
                <w:bCs/>
                <w:sz w:val="18"/>
                <w:szCs w:val="18"/>
              </w:rPr>
              <w:t xml:space="preserve"> się w czynności</w:t>
            </w:r>
            <w:r w:rsidR="00355F73" w:rsidRPr="00542AD3">
              <w:rPr>
                <w:rFonts w:ascii="Arial" w:hAnsi="Arial" w:cs="Arial"/>
                <w:bCs/>
                <w:sz w:val="18"/>
                <w:szCs w:val="18"/>
              </w:rPr>
              <w:t>ach realizowanych w ramach organizowania działań w zakresie terapii zajęciowej polegających m.in. na dobieraniu środków i pomocy do zajęć terapeutycznych oraz sposobów pracy z pacjentem, jego rodziną i środowiskiem społecznym do zaleceń osób wykonujących zawód medyczny oraz innych specjalistów, czy dobieraniu techniki terapii zajęciowej oraz metody terapeutycznej do stanu psychofizycznego pacjenta.</w:t>
            </w:r>
          </w:p>
        </w:tc>
      </w:tr>
      <w:tr w:rsidR="00A373A0" w:rsidRPr="00542AD3" w14:paraId="4A2ED8AB" w14:textId="77777777" w:rsidTr="00D87D56">
        <w:tc>
          <w:tcPr>
            <w:tcW w:w="477" w:type="dxa"/>
          </w:tcPr>
          <w:p w14:paraId="6E29C14C" w14:textId="77777777" w:rsidR="00451987" w:rsidRPr="00542AD3" w:rsidRDefault="00451987" w:rsidP="00451987">
            <w:pPr>
              <w:rPr>
                <w:rFonts w:ascii="Arial" w:hAnsi="Arial" w:cs="Arial"/>
                <w:sz w:val="18"/>
                <w:szCs w:val="18"/>
              </w:rPr>
            </w:pPr>
          </w:p>
        </w:tc>
        <w:tc>
          <w:tcPr>
            <w:tcW w:w="1109" w:type="dxa"/>
          </w:tcPr>
          <w:p w14:paraId="52E97D84" w14:textId="179BFE44" w:rsidR="00451987" w:rsidRPr="00542AD3" w:rsidRDefault="00451987" w:rsidP="00451987">
            <w:pPr>
              <w:rPr>
                <w:rFonts w:ascii="Arial" w:hAnsi="Arial" w:cs="Arial"/>
                <w:sz w:val="18"/>
                <w:szCs w:val="18"/>
              </w:rPr>
            </w:pPr>
            <w:r w:rsidRPr="00542AD3">
              <w:rPr>
                <w:rFonts w:ascii="Arial" w:hAnsi="Arial" w:cs="Arial"/>
                <w:sz w:val="18"/>
                <w:szCs w:val="18"/>
              </w:rPr>
              <w:t>Załącznik nr 15 pkt 3.3</w:t>
            </w:r>
          </w:p>
        </w:tc>
        <w:tc>
          <w:tcPr>
            <w:tcW w:w="1838" w:type="dxa"/>
          </w:tcPr>
          <w:p w14:paraId="628102FF" w14:textId="12E6A7B0"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240EB394" w14:textId="5655598D"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3.3Przeprowadzanie wywiadu oraz pozyskanie niezbędnych informacji poprzez wykorzystanie metod diagnostycznych właściwych dla terapii zajęciowej, z pacjentem, jego rodziną, opiekunem prawnym oraz innymi </w:t>
            </w:r>
            <w:r w:rsidRPr="00542AD3">
              <w:rPr>
                <w:rFonts w:ascii="Arial" w:hAnsi="Arial" w:cs="Arial"/>
                <w:kern w:val="2"/>
                <w:sz w:val="18"/>
                <w:szCs w:val="18"/>
                <w14:ligatures w14:val="standardContextual"/>
              </w:rPr>
              <w:lastRenderedPageBreak/>
              <w:t xml:space="preserve">osobami związanymi z pacjentem oraz analiza pozyskanych informacji. </w:t>
            </w:r>
            <w:r w:rsidRPr="00542AD3">
              <w:rPr>
                <w:rFonts w:ascii="Arial" w:hAnsi="Arial" w:cs="Arial"/>
                <w:strike/>
                <w:kern w:val="2"/>
                <w:sz w:val="18"/>
                <w:szCs w:val="18"/>
                <w14:ligatures w14:val="standardContextual"/>
              </w:rPr>
              <w:t>uzyskanych w wyniku wywiadu.</w:t>
            </w:r>
          </w:p>
          <w:p w14:paraId="0A5CECDF" w14:textId="77777777" w:rsidR="00451987" w:rsidRPr="00542AD3" w:rsidRDefault="00451987" w:rsidP="00451987">
            <w:pPr>
              <w:rPr>
                <w:rFonts w:ascii="Arial" w:hAnsi="Arial" w:cs="Arial"/>
                <w:kern w:val="2"/>
                <w:sz w:val="18"/>
                <w:szCs w:val="18"/>
                <w14:ligatures w14:val="standardContextual"/>
              </w:rPr>
            </w:pPr>
          </w:p>
        </w:tc>
        <w:tc>
          <w:tcPr>
            <w:tcW w:w="2410" w:type="dxa"/>
            <w:gridSpan w:val="2"/>
          </w:tcPr>
          <w:p w14:paraId="29F7E0A2" w14:textId="0F25D833"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Uwaga: w terapii zajęciowej dostępne są również inne narzędzia diagnostyczne, należy je uwzględnić.</w:t>
            </w:r>
          </w:p>
        </w:tc>
        <w:tc>
          <w:tcPr>
            <w:tcW w:w="2268" w:type="dxa"/>
          </w:tcPr>
          <w:p w14:paraId="2571747B" w14:textId="77777777" w:rsidR="00451987" w:rsidRPr="00542AD3" w:rsidRDefault="00451987" w:rsidP="00451987">
            <w:pPr>
              <w:rPr>
                <w:rFonts w:ascii="Arial" w:hAnsi="Arial" w:cs="Arial"/>
                <w:b/>
                <w:sz w:val="18"/>
                <w:szCs w:val="18"/>
              </w:rPr>
            </w:pPr>
          </w:p>
        </w:tc>
        <w:tc>
          <w:tcPr>
            <w:tcW w:w="2942" w:type="dxa"/>
          </w:tcPr>
          <w:p w14:paraId="484C3719" w14:textId="0D839206"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355F73" w:rsidRPr="00542AD3">
              <w:rPr>
                <w:rFonts w:ascii="Arial" w:hAnsi="Arial" w:cs="Arial"/>
                <w:bCs/>
                <w:sz w:val="18"/>
                <w:szCs w:val="18"/>
              </w:rPr>
              <w:t>nieuwzględniona.</w:t>
            </w:r>
          </w:p>
          <w:p w14:paraId="4FF0598A" w14:textId="77777777" w:rsidR="00451987" w:rsidRPr="00542AD3" w:rsidRDefault="00451987" w:rsidP="00451987">
            <w:pPr>
              <w:rPr>
                <w:rFonts w:ascii="Arial" w:hAnsi="Arial" w:cs="Arial"/>
                <w:bCs/>
                <w:sz w:val="18"/>
                <w:szCs w:val="18"/>
              </w:rPr>
            </w:pPr>
          </w:p>
          <w:p w14:paraId="0C8E4D0E" w14:textId="3640E2B9" w:rsidR="00355F73" w:rsidRPr="00542AD3" w:rsidRDefault="00AE6218" w:rsidP="00451987">
            <w:pPr>
              <w:rPr>
                <w:rFonts w:ascii="Arial" w:hAnsi="Arial" w:cs="Arial"/>
                <w:bCs/>
                <w:sz w:val="18"/>
                <w:szCs w:val="18"/>
              </w:rPr>
            </w:pPr>
            <w:r w:rsidRPr="00542AD3">
              <w:rPr>
                <w:rFonts w:ascii="Arial" w:hAnsi="Arial" w:cs="Arial"/>
                <w:bCs/>
                <w:sz w:val="18"/>
                <w:szCs w:val="18"/>
              </w:rPr>
              <w:t>Przepis odnoszący się do wykorzystywanych narzędzi do diagnozy terapeutycznej nie może stanowić katalogu otwartego</w:t>
            </w:r>
            <w:r w:rsidR="00086919" w:rsidRPr="00542AD3">
              <w:rPr>
                <w:rFonts w:ascii="Arial" w:hAnsi="Arial" w:cs="Arial"/>
                <w:bCs/>
                <w:sz w:val="18"/>
                <w:szCs w:val="18"/>
              </w:rPr>
              <w:t xml:space="preserve">, </w:t>
            </w:r>
            <w:r w:rsidR="00086919" w:rsidRPr="00542AD3">
              <w:rPr>
                <w:rFonts w:ascii="Arial" w:hAnsi="Arial" w:cs="Arial"/>
                <w:bCs/>
                <w:sz w:val="18"/>
                <w:szCs w:val="18"/>
              </w:rPr>
              <w:lastRenderedPageBreak/>
              <w:t>zatem przepis nie może otrzymać zaproponowanego brzmienia.</w:t>
            </w:r>
          </w:p>
        </w:tc>
      </w:tr>
      <w:tr w:rsidR="00A373A0" w:rsidRPr="00542AD3" w14:paraId="62A1B0B7" w14:textId="77777777" w:rsidTr="00D87D56">
        <w:tc>
          <w:tcPr>
            <w:tcW w:w="477" w:type="dxa"/>
          </w:tcPr>
          <w:p w14:paraId="023AF603" w14:textId="77777777" w:rsidR="00451987" w:rsidRPr="00542AD3" w:rsidRDefault="00451987" w:rsidP="00451987">
            <w:pPr>
              <w:rPr>
                <w:rFonts w:ascii="Arial" w:hAnsi="Arial" w:cs="Arial"/>
                <w:sz w:val="18"/>
                <w:szCs w:val="18"/>
              </w:rPr>
            </w:pPr>
          </w:p>
        </w:tc>
        <w:tc>
          <w:tcPr>
            <w:tcW w:w="1109" w:type="dxa"/>
          </w:tcPr>
          <w:p w14:paraId="2AFC750F" w14:textId="0B22F74D" w:rsidR="00451987" w:rsidRPr="00542AD3" w:rsidRDefault="00451987" w:rsidP="00451987">
            <w:pPr>
              <w:rPr>
                <w:rFonts w:ascii="Arial" w:hAnsi="Arial" w:cs="Arial"/>
                <w:sz w:val="18"/>
                <w:szCs w:val="18"/>
              </w:rPr>
            </w:pPr>
            <w:r w:rsidRPr="00542AD3">
              <w:rPr>
                <w:rFonts w:ascii="Arial" w:hAnsi="Arial" w:cs="Arial"/>
                <w:sz w:val="18"/>
                <w:szCs w:val="18"/>
              </w:rPr>
              <w:t>Załącznik nr 15 pkt 3.5</w:t>
            </w:r>
          </w:p>
        </w:tc>
        <w:tc>
          <w:tcPr>
            <w:tcW w:w="1838" w:type="dxa"/>
          </w:tcPr>
          <w:p w14:paraId="32237B1F" w14:textId="01D4B408"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61F77A66" w14:textId="07C7AA55"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3.5Planowanie procesu terapeutycznego według ram terapii zajęciowej uwzględniającego potrzeby, problemy i zasoby pacjenta, jego rodziny i środowiska społecznego.</w:t>
            </w:r>
          </w:p>
          <w:p w14:paraId="1637275C" w14:textId="77777777" w:rsidR="00451987" w:rsidRPr="00542AD3" w:rsidRDefault="00451987" w:rsidP="00451987">
            <w:pPr>
              <w:pStyle w:val="Akapitzlist"/>
              <w:rPr>
                <w:rFonts w:ascii="Arial" w:hAnsi="Arial" w:cs="Arial"/>
                <w:kern w:val="2"/>
                <w:sz w:val="18"/>
                <w:szCs w:val="18"/>
                <w14:ligatures w14:val="standardContextual"/>
              </w:rPr>
            </w:pPr>
          </w:p>
        </w:tc>
        <w:tc>
          <w:tcPr>
            <w:tcW w:w="2410" w:type="dxa"/>
            <w:gridSpan w:val="2"/>
          </w:tcPr>
          <w:p w14:paraId="5CEDB8C1"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26D5B721" w14:textId="77777777" w:rsidR="00451987" w:rsidRPr="00542AD3" w:rsidRDefault="00451987" w:rsidP="00451987">
            <w:pPr>
              <w:rPr>
                <w:rFonts w:ascii="Arial" w:hAnsi="Arial" w:cs="Arial"/>
                <w:b/>
                <w:sz w:val="18"/>
                <w:szCs w:val="18"/>
              </w:rPr>
            </w:pPr>
          </w:p>
        </w:tc>
        <w:tc>
          <w:tcPr>
            <w:tcW w:w="2942" w:type="dxa"/>
          </w:tcPr>
          <w:p w14:paraId="1F571F27" w14:textId="60DB5EBC" w:rsidR="00451987" w:rsidRPr="00542AD3" w:rsidRDefault="00451987" w:rsidP="00451987">
            <w:pPr>
              <w:spacing w:after="160" w:line="259" w:lineRule="auto"/>
              <w:rPr>
                <w:rFonts w:ascii="Arial" w:hAnsi="Arial" w:cs="Arial"/>
                <w:bCs/>
                <w:sz w:val="18"/>
                <w:szCs w:val="18"/>
              </w:rPr>
            </w:pPr>
            <w:r w:rsidRPr="00542AD3">
              <w:rPr>
                <w:rFonts w:ascii="Arial" w:hAnsi="Arial" w:cs="Arial"/>
                <w:bCs/>
                <w:sz w:val="18"/>
                <w:szCs w:val="18"/>
              </w:rPr>
              <w:t xml:space="preserve">Uwaga </w:t>
            </w:r>
            <w:r w:rsidR="00EF6768" w:rsidRPr="00542AD3">
              <w:rPr>
                <w:rFonts w:ascii="Arial" w:hAnsi="Arial" w:cs="Arial"/>
                <w:bCs/>
                <w:sz w:val="18"/>
                <w:szCs w:val="18"/>
              </w:rPr>
              <w:t>nieuwzględniona.</w:t>
            </w:r>
          </w:p>
          <w:p w14:paraId="365A0007" w14:textId="22169556" w:rsidR="00EF6768" w:rsidRPr="00542AD3" w:rsidRDefault="00EF6768" w:rsidP="00451987">
            <w:pPr>
              <w:spacing w:after="160" w:line="259" w:lineRule="auto"/>
              <w:rPr>
                <w:rFonts w:ascii="Arial" w:hAnsi="Arial" w:cs="Arial"/>
                <w:bCs/>
                <w:sz w:val="18"/>
                <w:szCs w:val="18"/>
              </w:rPr>
            </w:pPr>
            <w:r w:rsidRPr="00542AD3">
              <w:rPr>
                <w:rFonts w:ascii="Arial" w:hAnsi="Arial" w:cs="Arial"/>
                <w:bCs/>
                <w:sz w:val="18"/>
                <w:szCs w:val="18"/>
              </w:rPr>
              <w:t>Brzmienie przepisu nie wyklucza planowania terapii wg ram terapii zajęciowej.</w:t>
            </w:r>
          </w:p>
          <w:p w14:paraId="6FDF3FDB" w14:textId="77777777" w:rsidR="00451987" w:rsidRPr="00542AD3" w:rsidRDefault="00451987" w:rsidP="00451987">
            <w:pPr>
              <w:rPr>
                <w:rFonts w:ascii="Arial" w:hAnsi="Arial" w:cs="Arial"/>
                <w:bCs/>
                <w:sz w:val="18"/>
                <w:szCs w:val="18"/>
              </w:rPr>
            </w:pPr>
          </w:p>
        </w:tc>
      </w:tr>
      <w:tr w:rsidR="00A373A0" w:rsidRPr="00542AD3" w14:paraId="091CCF50" w14:textId="77777777" w:rsidTr="00D87D56">
        <w:tc>
          <w:tcPr>
            <w:tcW w:w="477" w:type="dxa"/>
          </w:tcPr>
          <w:p w14:paraId="70053591" w14:textId="77777777" w:rsidR="00451987" w:rsidRPr="00542AD3" w:rsidRDefault="00451987" w:rsidP="00451987">
            <w:pPr>
              <w:rPr>
                <w:rFonts w:ascii="Arial" w:hAnsi="Arial" w:cs="Arial"/>
                <w:sz w:val="18"/>
                <w:szCs w:val="18"/>
              </w:rPr>
            </w:pPr>
          </w:p>
        </w:tc>
        <w:tc>
          <w:tcPr>
            <w:tcW w:w="1109" w:type="dxa"/>
          </w:tcPr>
          <w:p w14:paraId="12E4FAC2" w14:textId="22593AA5" w:rsidR="00451987" w:rsidRPr="00542AD3" w:rsidRDefault="00451987" w:rsidP="00451987">
            <w:pPr>
              <w:rPr>
                <w:rFonts w:ascii="Arial" w:hAnsi="Arial" w:cs="Arial"/>
                <w:sz w:val="18"/>
                <w:szCs w:val="18"/>
              </w:rPr>
            </w:pPr>
            <w:r w:rsidRPr="00542AD3">
              <w:rPr>
                <w:rFonts w:ascii="Arial" w:hAnsi="Arial" w:cs="Arial"/>
                <w:sz w:val="18"/>
                <w:szCs w:val="18"/>
              </w:rPr>
              <w:t>Załącznik nr 15 pkt 3.6</w:t>
            </w:r>
          </w:p>
        </w:tc>
        <w:tc>
          <w:tcPr>
            <w:tcW w:w="1838" w:type="dxa"/>
          </w:tcPr>
          <w:p w14:paraId="75749A59" w14:textId="45E92F7D"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27DD2E57" w14:textId="7D486912"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strike/>
                <w:kern w:val="2"/>
                <w:sz w:val="18"/>
                <w:szCs w:val="18"/>
                <w14:ligatures w14:val="standardContextual"/>
              </w:rPr>
              <w:t>3.6Sporządzanie</w:t>
            </w:r>
            <w:r w:rsidRPr="00542AD3">
              <w:rPr>
                <w:rFonts w:ascii="Arial" w:hAnsi="Arial" w:cs="Arial"/>
                <w:kern w:val="2"/>
                <w:sz w:val="18"/>
                <w:szCs w:val="18"/>
                <w14:ligatures w14:val="standardContextual"/>
              </w:rPr>
              <w:t xml:space="preserve"> Przeprowadzanie diagnozy terapeutycznej pacjenta.</w:t>
            </w:r>
          </w:p>
          <w:p w14:paraId="1552392D" w14:textId="77777777" w:rsidR="00451987" w:rsidRPr="00542AD3" w:rsidRDefault="00451987" w:rsidP="00451987">
            <w:pPr>
              <w:rPr>
                <w:rFonts w:ascii="Arial" w:hAnsi="Arial" w:cs="Arial"/>
                <w:kern w:val="2"/>
                <w:sz w:val="18"/>
                <w:szCs w:val="18"/>
                <w14:ligatures w14:val="standardContextual"/>
              </w:rPr>
            </w:pPr>
          </w:p>
        </w:tc>
        <w:tc>
          <w:tcPr>
            <w:tcW w:w="2410" w:type="dxa"/>
            <w:gridSpan w:val="2"/>
          </w:tcPr>
          <w:p w14:paraId="0E683C1B"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4FD69998" w14:textId="77777777" w:rsidR="00451987" w:rsidRPr="00542AD3" w:rsidRDefault="00451987" w:rsidP="00451987">
            <w:pPr>
              <w:rPr>
                <w:rFonts w:ascii="Arial" w:hAnsi="Arial" w:cs="Arial"/>
                <w:b/>
                <w:sz w:val="18"/>
                <w:szCs w:val="18"/>
              </w:rPr>
            </w:pPr>
          </w:p>
        </w:tc>
        <w:tc>
          <w:tcPr>
            <w:tcW w:w="2942" w:type="dxa"/>
          </w:tcPr>
          <w:p w14:paraId="4C4E33E4" w14:textId="6E10248C"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EF6768" w:rsidRPr="00542AD3">
              <w:rPr>
                <w:rFonts w:ascii="Arial" w:hAnsi="Arial" w:cs="Arial"/>
                <w:bCs/>
                <w:sz w:val="18"/>
                <w:szCs w:val="18"/>
              </w:rPr>
              <w:t>nieuwzględniona.</w:t>
            </w:r>
          </w:p>
          <w:p w14:paraId="57CAB48F" w14:textId="77777777" w:rsidR="00EF6768" w:rsidRPr="00542AD3" w:rsidRDefault="00EF6768" w:rsidP="00451987">
            <w:pPr>
              <w:rPr>
                <w:rFonts w:ascii="Arial" w:hAnsi="Arial" w:cs="Arial"/>
                <w:bCs/>
                <w:sz w:val="18"/>
                <w:szCs w:val="18"/>
              </w:rPr>
            </w:pPr>
          </w:p>
          <w:p w14:paraId="6F29896B" w14:textId="5CF25599" w:rsidR="00451987" w:rsidRPr="00542AD3" w:rsidRDefault="00451987" w:rsidP="00451987">
            <w:pPr>
              <w:rPr>
                <w:rFonts w:ascii="Arial" w:hAnsi="Arial" w:cs="Arial"/>
                <w:bCs/>
                <w:sz w:val="18"/>
                <w:szCs w:val="18"/>
              </w:rPr>
            </w:pPr>
            <w:r w:rsidRPr="00542AD3">
              <w:rPr>
                <w:rFonts w:ascii="Arial" w:hAnsi="Arial" w:cs="Arial"/>
                <w:bCs/>
                <w:sz w:val="18"/>
                <w:szCs w:val="18"/>
              </w:rPr>
              <w:t>Czynność zbieżna z efektami kształcenia i kryteriami ich weryfikacji zawartymi w podstawie programowej dla zawodu terapeuta zajęciowy.</w:t>
            </w:r>
          </w:p>
          <w:p w14:paraId="76CF487D" w14:textId="77777777" w:rsidR="00451987" w:rsidRPr="00542AD3" w:rsidRDefault="00451987" w:rsidP="00451987">
            <w:pPr>
              <w:rPr>
                <w:rFonts w:ascii="Arial" w:hAnsi="Arial" w:cs="Arial"/>
                <w:bCs/>
                <w:sz w:val="18"/>
                <w:szCs w:val="18"/>
              </w:rPr>
            </w:pPr>
          </w:p>
        </w:tc>
      </w:tr>
      <w:tr w:rsidR="00A373A0" w:rsidRPr="00542AD3" w14:paraId="19A9A820" w14:textId="77777777" w:rsidTr="00D87D56">
        <w:tc>
          <w:tcPr>
            <w:tcW w:w="477" w:type="dxa"/>
          </w:tcPr>
          <w:p w14:paraId="2D8367E7" w14:textId="77777777" w:rsidR="00451987" w:rsidRPr="00542AD3" w:rsidRDefault="00451987" w:rsidP="00451987">
            <w:pPr>
              <w:rPr>
                <w:rFonts w:ascii="Arial" w:hAnsi="Arial" w:cs="Arial"/>
                <w:sz w:val="18"/>
                <w:szCs w:val="18"/>
              </w:rPr>
            </w:pPr>
          </w:p>
        </w:tc>
        <w:tc>
          <w:tcPr>
            <w:tcW w:w="1109" w:type="dxa"/>
          </w:tcPr>
          <w:p w14:paraId="2535D0C7" w14:textId="3A840CD2" w:rsidR="00451987" w:rsidRPr="00542AD3" w:rsidRDefault="00451987" w:rsidP="00451987">
            <w:pPr>
              <w:rPr>
                <w:rFonts w:ascii="Arial" w:hAnsi="Arial" w:cs="Arial"/>
                <w:sz w:val="18"/>
                <w:szCs w:val="18"/>
              </w:rPr>
            </w:pPr>
            <w:r w:rsidRPr="00542AD3">
              <w:rPr>
                <w:rFonts w:ascii="Arial" w:hAnsi="Arial" w:cs="Arial"/>
                <w:sz w:val="18"/>
                <w:szCs w:val="18"/>
              </w:rPr>
              <w:t>Załącznik nr 15 pkt 3</w:t>
            </w:r>
          </w:p>
        </w:tc>
        <w:tc>
          <w:tcPr>
            <w:tcW w:w="1838" w:type="dxa"/>
          </w:tcPr>
          <w:p w14:paraId="1C971D30" w14:textId="03001788"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13E62562" w14:textId="68D1059F"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3.9Planowanie sposobów zaspokajania potrzeb w ramach indywidualnych treningów czynności dnia codziennego.</w:t>
            </w:r>
          </w:p>
          <w:p w14:paraId="6C478B6F"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0FBD08BB" w14:textId="4B9B98DB"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62049485" w14:textId="77777777" w:rsidR="00451987" w:rsidRPr="00542AD3" w:rsidRDefault="00451987" w:rsidP="00451987">
            <w:pPr>
              <w:rPr>
                <w:rFonts w:ascii="Arial" w:hAnsi="Arial" w:cs="Arial"/>
                <w:b/>
                <w:sz w:val="18"/>
                <w:szCs w:val="18"/>
              </w:rPr>
            </w:pPr>
          </w:p>
        </w:tc>
        <w:tc>
          <w:tcPr>
            <w:tcW w:w="2942" w:type="dxa"/>
          </w:tcPr>
          <w:p w14:paraId="1B943307" w14:textId="381C8C12" w:rsidR="00451987" w:rsidRPr="00542AD3" w:rsidRDefault="00EF6768" w:rsidP="00451987">
            <w:pPr>
              <w:rPr>
                <w:rFonts w:ascii="Arial" w:hAnsi="Arial" w:cs="Arial"/>
                <w:bCs/>
                <w:sz w:val="18"/>
                <w:szCs w:val="18"/>
              </w:rPr>
            </w:pPr>
            <w:r w:rsidRPr="00542AD3">
              <w:rPr>
                <w:rFonts w:ascii="Arial" w:hAnsi="Arial" w:cs="Arial"/>
                <w:bCs/>
                <w:sz w:val="18"/>
                <w:szCs w:val="18"/>
              </w:rPr>
              <w:t xml:space="preserve">Uwaga </w:t>
            </w:r>
            <w:r w:rsidR="00EE2598" w:rsidRPr="00542AD3">
              <w:rPr>
                <w:rFonts w:ascii="Arial" w:hAnsi="Arial" w:cs="Arial"/>
                <w:bCs/>
                <w:sz w:val="18"/>
                <w:szCs w:val="18"/>
              </w:rPr>
              <w:t xml:space="preserve">częściowo </w:t>
            </w:r>
            <w:r w:rsidRPr="00542AD3">
              <w:rPr>
                <w:rFonts w:ascii="Arial" w:hAnsi="Arial" w:cs="Arial"/>
                <w:bCs/>
                <w:sz w:val="18"/>
                <w:szCs w:val="18"/>
              </w:rPr>
              <w:t>uwzględniona.</w:t>
            </w:r>
          </w:p>
          <w:p w14:paraId="16C345AC" w14:textId="77777777" w:rsidR="00EF6768" w:rsidRPr="00542AD3" w:rsidRDefault="00EF6768" w:rsidP="00451987">
            <w:pPr>
              <w:rPr>
                <w:rFonts w:ascii="Arial" w:hAnsi="Arial" w:cs="Arial"/>
                <w:bCs/>
                <w:sz w:val="18"/>
                <w:szCs w:val="18"/>
              </w:rPr>
            </w:pPr>
          </w:p>
          <w:p w14:paraId="64C2A10F" w14:textId="5A8A5CC5" w:rsidR="00EF6768" w:rsidRPr="00542AD3" w:rsidRDefault="00BE495E" w:rsidP="00451987">
            <w:pPr>
              <w:rPr>
                <w:rFonts w:ascii="Arial" w:hAnsi="Arial" w:cs="Arial"/>
                <w:bCs/>
                <w:sz w:val="18"/>
                <w:szCs w:val="18"/>
              </w:rPr>
            </w:pPr>
            <w:r w:rsidRPr="00542AD3">
              <w:rPr>
                <w:rFonts w:ascii="Arial" w:hAnsi="Arial" w:cs="Arial"/>
                <w:bCs/>
                <w:sz w:val="18"/>
                <w:szCs w:val="18"/>
              </w:rPr>
              <w:t xml:space="preserve">W projekcie rozporządzenia wśród czynności zawodowych terapeuty zajęciowego </w:t>
            </w:r>
            <w:r w:rsidR="00C427BE" w:rsidRPr="00542AD3">
              <w:rPr>
                <w:rFonts w:ascii="Arial" w:hAnsi="Arial" w:cs="Arial"/>
                <w:bCs/>
                <w:sz w:val="18"/>
                <w:szCs w:val="18"/>
              </w:rPr>
              <w:t xml:space="preserve">uwzględniona </w:t>
            </w:r>
            <w:r w:rsidRPr="00542AD3">
              <w:rPr>
                <w:rFonts w:ascii="Arial" w:hAnsi="Arial" w:cs="Arial"/>
                <w:bCs/>
                <w:sz w:val="18"/>
                <w:szCs w:val="18"/>
              </w:rPr>
              <w:t xml:space="preserve">jest m.in. </w:t>
            </w:r>
            <w:r w:rsidR="00C427BE" w:rsidRPr="00542AD3">
              <w:rPr>
                <w:rFonts w:ascii="Arial" w:hAnsi="Arial" w:cs="Arial"/>
                <w:bCs/>
                <w:sz w:val="18"/>
                <w:szCs w:val="18"/>
              </w:rPr>
              <w:t xml:space="preserve">czynność </w:t>
            </w:r>
            <w:r w:rsidRPr="00542AD3">
              <w:rPr>
                <w:rFonts w:ascii="Arial" w:hAnsi="Arial" w:cs="Arial"/>
                <w:bCs/>
                <w:sz w:val="18"/>
                <w:szCs w:val="18"/>
              </w:rPr>
              <w:t>„Planowanie procesu terapeutycznego uwzględniającego potrzeby, problemy i zasoby pacjenta, jego rodziny i środowiska społecznego”.</w:t>
            </w:r>
            <w:r w:rsidR="00EE2598" w:rsidRPr="00542AD3">
              <w:rPr>
                <w:rFonts w:ascii="Arial" w:hAnsi="Arial" w:cs="Arial"/>
                <w:bCs/>
                <w:sz w:val="18"/>
                <w:szCs w:val="18"/>
              </w:rPr>
              <w:t xml:space="preserve"> Niemniej jednak, żeby nie ograniczyć możliwości planowania zaspokajania potrzeb, wyłącznie do potrzeb fizjologicznych, wyraz „fizjologicznych” zastąpiono wyrazem</w:t>
            </w:r>
            <w:r w:rsidR="00C427BE" w:rsidRPr="00542AD3">
              <w:rPr>
                <w:rFonts w:ascii="Arial" w:hAnsi="Arial" w:cs="Arial"/>
                <w:bCs/>
                <w:sz w:val="18"/>
                <w:szCs w:val="18"/>
              </w:rPr>
              <w:t xml:space="preserve"> </w:t>
            </w:r>
            <w:r w:rsidR="00EE2598" w:rsidRPr="00542AD3">
              <w:rPr>
                <w:rFonts w:ascii="Arial" w:hAnsi="Arial" w:cs="Arial"/>
                <w:bCs/>
                <w:sz w:val="18"/>
                <w:szCs w:val="18"/>
              </w:rPr>
              <w:t>„</w:t>
            </w:r>
            <w:r w:rsidR="00463EC4" w:rsidRPr="00542AD3">
              <w:rPr>
                <w:rFonts w:ascii="Arial" w:hAnsi="Arial" w:cs="Arial"/>
                <w:bCs/>
                <w:sz w:val="18"/>
                <w:szCs w:val="18"/>
              </w:rPr>
              <w:t>biopsychospołecznych”.</w:t>
            </w:r>
          </w:p>
        </w:tc>
      </w:tr>
      <w:tr w:rsidR="00A373A0" w:rsidRPr="00542AD3" w14:paraId="04985D00" w14:textId="77777777" w:rsidTr="00D87D56">
        <w:tc>
          <w:tcPr>
            <w:tcW w:w="477" w:type="dxa"/>
          </w:tcPr>
          <w:p w14:paraId="1CA387C7" w14:textId="77777777" w:rsidR="00451987" w:rsidRPr="00542AD3" w:rsidRDefault="00451987" w:rsidP="00451987">
            <w:pPr>
              <w:rPr>
                <w:rFonts w:ascii="Arial" w:hAnsi="Arial" w:cs="Arial"/>
                <w:sz w:val="18"/>
                <w:szCs w:val="18"/>
              </w:rPr>
            </w:pPr>
          </w:p>
        </w:tc>
        <w:tc>
          <w:tcPr>
            <w:tcW w:w="1109" w:type="dxa"/>
          </w:tcPr>
          <w:p w14:paraId="489CA0F4" w14:textId="083D7937" w:rsidR="00451987" w:rsidRPr="00542AD3" w:rsidRDefault="00451987" w:rsidP="00451987">
            <w:pPr>
              <w:rPr>
                <w:rFonts w:ascii="Arial" w:hAnsi="Arial" w:cs="Arial"/>
                <w:sz w:val="18"/>
                <w:szCs w:val="18"/>
              </w:rPr>
            </w:pPr>
            <w:r w:rsidRPr="00542AD3">
              <w:rPr>
                <w:rFonts w:ascii="Arial" w:hAnsi="Arial" w:cs="Arial"/>
                <w:sz w:val="18"/>
                <w:szCs w:val="18"/>
              </w:rPr>
              <w:t>Załącznik nr 15 pkt 3</w:t>
            </w:r>
          </w:p>
        </w:tc>
        <w:tc>
          <w:tcPr>
            <w:tcW w:w="1838" w:type="dxa"/>
          </w:tcPr>
          <w:p w14:paraId="3BD78B4E" w14:textId="71D0DE73"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0ECC1EBD" w14:textId="322996C8"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3.10Dobór formy, częstotliwości i długości zajęć z zakresu terapii zajęciowej w zależności od </w:t>
            </w:r>
            <w:r w:rsidRPr="00542AD3">
              <w:rPr>
                <w:rFonts w:ascii="Arial" w:hAnsi="Arial" w:cs="Arial"/>
                <w:kern w:val="2"/>
                <w:sz w:val="18"/>
                <w:szCs w:val="18"/>
                <w14:ligatures w14:val="standardContextual"/>
              </w:rPr>
              <w:lastRenderedPageBreak/>
              <w:t>potrzeb osób oraz możliwości organizacyjnych podmiotów i placówek.</w:t>
            </w:r>
          </w:p>
          <w:p w14:paraId="570800EF"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6918A33E" w14:textId="7832C193"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Dodanie</w:t>
            </w:r>
          </w:p>
        </w:tc>
        <w:tc>
          <w:tcPr>
            <w:tcW w:w="2268" w:type="dxa"/>
          </w:tcPr>
          <w:p w14:paraId="713B7A3B" w14:textId="77777777" w:rsidR="00451987" w:rsidRPr="00542AD3" w:rsidRDefault="00451987" w:rsidP="00451987">
            <w:pPr>
              <w:rPr>
                <w:rFonts w:ascii="Arial" w:hAnsi="Arial" w:cs="Arial"/>
                <w:b/>
                <w:sz w:val="18"/>
                <w:szCs w:val="18"/>
              </w:rPr>
            </w:pPr>
          </w:p>
        </w:tc>
        <w:tc>
          <w:tcPr>
            <w:tcW w:w="2942" w:type="dxa"/>
          </w:tcPr>
          <w:p w14:paraId="44CB2808" w14:textId="77777777" w:rsidR="00451987" w:rsidRPr="00542AD3" w:rsidRDefault="00BE495E" w:rsidP="00451987">
            <w:pPr>
              <w:rPr>
                <w:rFonts w:ascii="Arial" w:hAnsi="Arial" w:cs="Arial"/>
                <w:bCs/>
                <w:sz w:val="18"/>
                <w:szCs w:val="18"/>
              </w:rPr>
            </w:pPr>
            <w:r w:rsidRPr="00542AD3">
              <w:rPr>
                <w:rFonts w:ascii="Arial" w:hAnsi="Arial" w:cs="Arial"/>
                <w:bCs/>
                <w:sz w:val="18"/>
                <w:szCs w:val="18"/>
              </w:rPr>
              <w:t>Uwaga nieuwzględniona.</w:t>
            </w:r>
          </w:p>
          <w:p w14:paraId="5B670875" w14:textId="77777777" w:rsidR="00BE495E" w:rsidRPr="00542AD3" w:rsidRDefault="00BE495E" w:rsidP="00451987">
            <w:pPr>
              <w:rPr>
                <w:rFonts w:ascii="Arial" w:hAnsi="Arial" w:cs="Arial"/>
                <w:bCs/>
                <w:sz w:val="18"/>
                <w:szCs w:val="18"/>
              </w:rPr>
            </w:pPr>
          </w:p>
          <w:p w14:paraId="11CD1B2E" w14:textId="1CE9A1B4" w:rsidR="00BE495E" w:rsidRPr="00542AD3" w:rsidRDefault="00BE495E" w:rsidP="00451987">
            <w:pPr>
              <w:rPr>
                <w:rFonts w:ascii="Arial" w:hAnsi="Arial" w:cs="Arial"/>
                <w:bCs/>
                <w:sz w:val="18"/>
                <w:szCs w:val="18"/>
              </w:rPr>
            </w:pPr>
            <w:r w:rsidRPr="00542AD3">
              <w:rPr>
                <w:rFonts w:ascii="Arial" w:hAnsi="Arial" w:cs="Arial"/>
                <w:bCs/>
                <w:sz w:val="18"/>
                <w:szCs w:val="18"/>
              </w:rPr>
              <w:lastRenderedPageBreak/>
              <w:t>W projekcie rozporządzenia uwzględnione są bardziej ogólnie sformułowane czynności związane z dobieraniem środków i pomocy</w:t>
            </w:r>
            <w:r w:rsidR="00564825" w:rsidRPr="00542AD3">
              <w:rPr>
                <w:rFonts w:ascii="Arial" w:hAnsi="Arial" w:cs="Arial"/>
                <w:bCs/>
                <w:sz w:val="18"/>
                <w:szCs w:val="18"/>
              </w:rPr>
              <w:t xml:space="preserve"> do prac terapeutycznej i sposobów pracy z pacjentem, jak również techniki terapii zajęciowej i metody terapeutycznej. Tego typu działani</w:t>
            </w:r>
            <w:r w:rsidR="00086919" w:rsidRPr="00542AD3">
              <w:rPr>
                <w:rFonts w:ascii="Arial" w:hAnsi="Arial" w:cs="Arial"/>
                <w:bCs/>
                <w:sz w:val="18"/>
                <w:szCs w:val="18"/>
              </w:rPr>
              <w:t>a</w:t>
            </w:r>
            <w:r w:rsidR="00564825" w:rsidRPr="00542AD3">
              <w:rPr>
                <w:rFonts w:ascii="Arial" w:hAnsi="Arial" w:cs="Arial"/>
                <w:bCs/>
                <w:sz w:val="18"/>
                <w:szCs w:val="18"/>
              </w:rPr>
              <w:t xml:space="preserve"> powinny uwzględniać przede wszystkim potrzeby pacjenta i zalecenia kadry medycznej, niemniej jednak nie wyklucza to wzięcia pod uwagę możliwości organizacyjnych danej placówki</w:t>
            </w:r>
            <w:r w:rsidR="00DD5C25" w:rsidRPr="00542AD3">
              <w:rPr>
                <w:rFonts w:ascii="Arial" w:hAnsi="Arial" w:cs="Arial"/>
                <w:bCs/>
                <w:sz w:val="18"/>
                <w:szCs w:val="18"/>
              </w:rPr>
              <w:t>, co wynika także z brzmienia pkt 3 „Planowanie indywidualnego i grupowego programu lub planu działań terapeutycznych na podstawie diagnozy terapeutycznej, uwzględniającej możliwości, potrzeby, zainteresowania i sposób funkcjonowania pacjenta, jego rodzinę, środowisko społeczne i specyfikę podmiotu, którego opieką pacjent jest objęty”.</w:t>
            </w:r>
          </w:p>
        </w:tc>
      </w:tr>
      <w:tr w:rsidR="00A373A0" w:rsidRPr="00542AD3" w14:paraId="274A151C" w14:textId="77777777" w:rsidTr="00D87D56">
        <w:tc>
          <w:tcPr>
            <w:tcW w:w="477" w:type="dxa"/>
          </w:tcPr>
          <w:p w14:paraId="64347FB2" w14:textId="77777777" w:rsidR="00451987" w:rsidRPr="00542AD3" w:rsidRDefault="00451987" w:rsidP="00451987">
            <w:pPr>
              <w:rPr>
                <w:rFonts w:ascii="Arial" w:hAnsi="Arial" w:cs="Arial"/>
                <w:sz w:val="18"/>
                <w:szCs w:val="18"/>
              </w:rPr>
            </w:pPr>
          </w:p>
        </w:tc>
        <w:tc>
          <w:tcPr>
            <w:tcW w:w="1109" w:type="dxa"/>
          </w:tcPr>
          <w:p w14:paraId="4D13C06E" w14:textId="7BAF1ECC" w:rsidR="00451987" w:rsidRPr="00542AD3" w:rsidRDefault="00451987" w:rsidP="00451987">
            <w:pPr>
              <w:rPr>
                <w:rFonts w:ascii="Arial" w:hAnsi="Arial" w:cs="Arial"/>
                <w:sz w:val="18"/>
                <w:szCs w:val="18"/>
              </w:rPr>
            </w:pPr>
            <w:r w:rsidRPr="00542AD3">
              <w:rPr>
                <w:rFonts w:ascii="Arial" w:hAnsi="Arial" w:cs="Arial"/>
                <w:sz w:val="18"/>
                <w:szCs w:val="18"/>
              </w:rPr>
              <w:t>Załącznik nr 15 pkt 3</w:t>
            </w:r>
          </w:p>
        </w:tc>
        <w:tc>
          <w:tcPr>
            <w:tcW w:w="1838" w:type="dxa"/>
          </w:tcPr>
          <w:p w14:paraId="09CA23F7" w14:textId="22646812"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51483776" w14:textId="342A2779"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3.11Prowadzenie terapii indywidualnej oraz grupowych w ramach różnych poziomów referencyjności ośrodków.</w:t>
            </w:r>
          </w:p>
          <w:p w14:paraId="2AD272B4"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6687312A" w14:textId="1FEF73B4"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6B7606ED" w14:textId="77777777" w:rsidR="00451987" w:rsidRPr="00542AD3" w:rsidRDefault="00451987" w:rsidP="00451987">
            <w:pPr>
              <w:rPr>
                <w:rFonts w:ascii="Arial" w:hAnsi="Arial" w:cs="Arial"/>
                <w:b/>
                <w:sz w:val="18"/>
                <w:szCs w:val="18"/>
              </w:rPr>
            </w:pPr>
          </w:p>
        </w:tc>
        <w:tc>
          <w:tcPr>
            <w:tcW w:w="2942" w:type="dxa"/>
          </w:tcPr>
          <w:p w14:paraId="0931D39B" w14:textId="77777777" w:rsidR="00451987" w:rsidRPr="00542AD3" w:rsidRDefault="00D12A2D" w:rsidP="00451987">
            <w:pPr>
              <w:rPr>
                <w:rFonts w:ascii="Arial" w:hAnsi="Arial" w:cs="Arial"/>
                <w:bCs/>
                <w:sz w:val="18"/>
                <w:szCs w:val="18"/>
              </w:rPr>
            </w:pPr>
            <w:r w:rsidRPr="00542AD3">
              <w:rPr>
                <w:rFonts w:ascii="Arial" w:hAnsi="Arial" w:cs="Arial"/>
                <w:bCs/>
                <w:sz w:val="18"/>
                <w:szCs w:val="18"/>
              </w:rPr>
              <w:t>Uwaga nieuwzględniona.</w:t>
            </w:r>
          </w:p>
          <w:p w14:paraId="3C70BBFE" w14:textId="77777777" w:rsidR="00D12A2D" w:rsidRPr="00542AD3" w:rsidRDefault="00D12A2D" w:rsidP="00451987">
            <w:pPr>
              <w:rPr>
                <w:rFonts w:ascii="Arial" w:hAnsi="Arial" w:cs="Arial"/>
                <w:bCs/>
                <w:sz w:val="18"/>
                <w:szCs w:val="18"/>
              </w:rPr>
            </w:pPr>
          </w:p>
          <w:p w14:paraId="2DF11593" w14:textId="14265361" w:rsidR="00D12A2D" w:rsidRPr="00542AD3" w:rsidRDefault="00D12A2D" w:rsidP="00451987">
            <w:pPr>
              <w:rPr>
                <w:rFonts w:ascii="Arial" w:hAnsi="Arial" w:cs="Arial"/>
                <w:bCs/>
                <w:sz w:val="18"/>
                <w:szCs w:val="18"/>
              </w:rPr>
            </w:pPr>
            <w:r w:rsidRPr="00542AD3">
              <w:rPr>
                <w:rFonts w:ascii="Arial" w:hAnsi="Arial" w:cs="Arial"/>
                <w:bCs/>
                <w:sz w:val="18"/>
                <w:szCs w:val="18"/>
              </w:rPr>
              <w:t xml:space="preserve">W projekcie rozporządzenia czynności zawodowe </w:t>
            </w:r>
            <w:r w:rsidR="00DE41B3" w:rsidRPr="00542AD3">
              <w:rPr>
                <w:rFonts w:ascii="Arial" w:hAnsi="Arial" w:cs="Arial"/>
                <w:bCs/>
                <w:sz w:val="18"/>
                <w:szCs w:val="18"/>
              </w:rPr>
              <w:t xml:space="preserve">nie są wymienione </w:t>
            </w:r>
            <w:r w:rsidRPr="00542AD3">
              <w:rPr>
                <w:rFonts w:ascii="Arial" w:hAnsi="Arial" w:cs="Arial"/>
                <w:bCs/>
                <w:sz w:val="18"/>
                <w:szCs w:val="18"/>
              </w:rPr>
              <w:t xml:space="preserve">w zależności od miejsca ich wykonywania. </w:t>
            </w:r>
          </w:p>
          <w:p w14:paraId="5DA4B9B0" w14:textId="57E7BE23" w:rsidR="00DE41B3" w:rsidRPr="00542AD3" w:rsidRDefault="00DE41B3" w:rsidP="00451987">
            <w:pPr>
              <w:rPr>
                <w:rFonts w:ascii="Arial" w:hAnsi="Arial" w:cs="Arial"/>
                <w:bCs/>
                <w:sz w:val="18"/>
                <w:szCs w:val="18"/>
              </w:rPr>
            </w:pPr>
            <w:r w:rsidRPr="00542AD3">
              <w:rPr>
                <w:rFonts w:ascii="Arial" w:hAnsi="Arial" w:cs="Arial"/>
                <w:bCs/>
                <w:sz w:val="18"/>
                <w:szCs w:val="18"/>
              </w:rPr>
              <w:t xml:space="preserve">W przypadku czynności określonych dla pozostałych zawodów medycznych również nie uzależnia się konkretnych czynności od miejsca ich wykonywania. Terapeuta zajęciowy jest uprawniony do wykonywania wszystkich czynności opisanych w załączniku, natomiast kwestia, </w:t>
            </w:r>
            <w:r w:rsidRPr="00542AD3">
              <w:rPr>
                <w:rFonts w:ascii="Arial" w:hAnsi="Arial" w:cs="Arial"/>
                <w:bCs/>
                <w:sz w:val="18"/>
                <w:szCs w:val="18"/>
              </w:rPr>
              <w:lastRenderedPageBreak/>
              <w:t>które z nich będzie wykonywał związana jest z zakresem obowiązków w miejscu zatrudnienia.</w:t>
            </w:r>
          </w:p>
          <w:p w14:paraId="29F496CE" w14:textId="08CD68DA" w:rsidR="00DE41B3" w:rsidRPr="00542AD3" w:rsidRDefault="00DE41B3" w:rsidP="00451987">
            <w:pPr>
              <w:rPr>
                <w:rFonts w:ascii="Arial" w:hAnsi="Arial" w:cs="Arial"/>
                <w:bCs/>
                <w:sz w:val="18"/>
                <w:szCs w:val="18"/>
              </w:rPr>
            </w:pPr>
          </w:p>
        </w:tc>
      </w:tr>
      <w:tr w:rsidR="00A373A0" w:rsidRPr="00542AD3" w14:paraId="17B84A01" w14:textId="77777777" w:rsidTr="00D87D56">
        <w:tc>
          <w:tcPr>
            <w:tcW w:w="477" w:type="dxa"/>
          </w:tcPr>
          <w:p w14:paraId="60189675" w14:textId="77777777" w:rsidR="00451987" w:rsidRPr="00542AD3" w:rsidRDefault="00451987" w:rsidP="00451987">
            <w:pPr>
              <w:rPr>
                <w:rFonts w:ascii="Arial" w:hAnsi="Arial" w:cs="Arial"/>
                <w:sz w:val="18"/>
                <w:szCs w:val="18"/>
              </w:rPr>
            </w:pPr>
          </w:p>
        </w:tc>
        <w:tc>
          <w:tcPr>
            <w:tcW w:w="1109" w:type="dxa"/>
          </w:tcPr>
          <w:p w14:paraId="2A50E4B1" w14:textId="3E76F5A4" w:rsidR="00451987" w:rsidRPr="00542AD3" w:rsidRDefault="00451987" w:rsidP="00451987">
            <w:pPr>
              <w:rPr>
                <w:rFonts w:ascii="Arial" w:hAnsi="Arial" w:cs="Arial"/>
                <w:sz w:val="18"/>
                <w:szCs w:val="18"/>
              </w:rPr>
            </w:pPr>
            <w:r w:rsidRPr="00542AD3">
              <w:rPr>
                <w:rFonts w:ascii="Arial" w:hAnsi="Arial" w:cs="Arial"/>
                <w:sz w:val="18"/>
                <w:szCs w:val="18"/>
              </w:rPr>
              <w:t>Załącznik nr 15 pkt 3.9</w:t>
            </w:r>
          </w:p>
        </w:tc>
        <w:tc>
          <w:tcPr>
            <w:tcW w:w="1838" w:type="dxa"/>
          </w:tcPr>
          <w:p w14:paraId="7C621A23" w14:textId="76387527"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53403BC1" w14:textId="0258DDF7" w:rsidR="00451987" w:rsidRPr="00542AD3" w:rsidRDefault="00451987" w:rsidP="00451987">
            <w:pPr>
              <w:contextualSpacing/>
              <w:jc w:val="both"/>
              <w:rPr>
                <w:rFonts w:ascii="Arial" w:hAnsi="Arial" w:cs="Arial"/>
                <w:strike/>
                <w:kern w:val="2"/>
                <w:sz w:val="18"/>
                <w:szCs w:val="18"/>
                <w14:ligatures w14:val="standardContextual"/>
              </w:rPr>
            </w:pPr>
            <w:r w:rsidRPr="00542AD3">
              <w:rPr>
                <w:rFonts w:ascii="Arial" w:hAnsi="Arial" w:cs="Arial"/>
                <w:strike/>
                <w:kern w:val="2"/>
                <w:sz w:val="18"/>
                <w:szCs w:val="18"/>
                <w14:ligatures w14:val="standardContextual"/>
              </w:rPr>
              <w:t>Planowanie terapii ruchem.</w:t>
            </w:r>
          </w:p>
          <w:p w14:paraId="5A91A7A0"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20D88928" w14:textId="47457860"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Uwaga: terapia ruchem to kompetencja fizjoterapeutyczna dlatego proponujemy usunięcie tego zapisu. Dodaliśmy szereg działań, które powinny być dostępne dla terapeutów zajęciowych.</w:t>
            </w:r>
          </w:p>
        </w:tc>
        <w:tc>
          <w:tcPr>
            <w:tcW w:w="2268" w:type="dxa"/>
          </w:tcPr>
          <w:p w14:paraId="2E1289D1" w14:textId="77777777" w:rsidR="00451987" w:rsidRPr="00542AD3" w:rsidRDefault="00451987" w:rsidP="00451987">
            <w:pPr>
              <w:rPr>
                <w:rFonts w:ascii="Arial" w:hAnsi="Arial" w:cs="Arial"/>
                <w:b/>
                <w:sz w:val="18"/>
                <w:szCs w:val="18"/>
              </w:rPr>
            </w:pPr>
          </w:p>
        </w:tc>
        <w:tc>
          <w:tcPr>
            <w:tcW w:w="2942" w:type="dxa"/>
          </w:tcPr>
          <w:p w14:paraId="31A0B3D2" w14:textId="55A19A63" w:rsidR="00DE41B3" w:rsidRPr="00542AD3" w:rsidRDefault="00DE41B3" w:rsidP="00451987">
            <w:pPr>
              <w:rPr>
                <w:rFonts w:ascii="Arial" w:hAnsi="Arial" w:cs="Arial"/>
                <w:bCs/>
                <w:sz w:val="18"/>
                <w:szCs w:val="18"/>
              </w:rPr>
            </w:pPr>
            <w:r w:rsidRPr="00542AD3">
              <w:rPr>
                <w:rFonts w:ascii="Arial" w:hAnsi="Arial" w:cs="Arial"/>
                <w:bCs/>
                <w:sz w:val="18"/>
                <w:szCs w:val="18"/>
              </w:rPr>
              <w:t>Uwaga uwzględniona.</w:t>
            </w:r>
          </w:p>
          <w:p w14:paraId="3529E9FE" w14:textId="77777777" w:rsidR="00DE41B3" w:rsidRPr="00542AD3" w:rsidRDefault="00DE41B3" w:rsidP="00451987">
            <w:pPr>
              <w:rPr>
                <w:rFonts w:ascii="Arial" w:hAnsi="Arial" w:cs="Arial"/>
                <w:bCs/>
                <w:sz w:val="18"/>
                <w:szCs w:val="18"/>
              </w:rPr>
            </w:pPr>
          </w:p>
          <w:p w14:paraId="183DD8F1" w14:textId="77777777" w:rsidR="00451987" w:rsidRPr="00542AD3" w:rsidRDefault="00451987" w:rsidP="003E76E5">
            <w:pPr>
              <w:rPr>
                <w:rFonts w:ascii="Arial" w:hAnsi="Arial" w:cs="Arial"/>
                <w:bCs/>
                <w:sz w:val="18"/>
                <w:szCs w:val="18"/>
              </w:rPr>
            </w:pPr>
          </w:p>
        </w:tc>
      </w:tr>
      <w:tr w:rsidR="00A373A0" w:rsidRPr="00542AD3" w14:paraId="656EDC09" w14:textId="77777777" w:rsidTr="00D87D56">
        <w:tc>
          <w:tcPr>
            <w:tcW w:w="477" w:type="dxa"/>
          </w:tcPr>
          <w:p w14:paraId="4FB54546" w14:textId="77777777" w:rsidR="00451987" w:rsidRPr="00542AD3" w:rsidRDefault="00451987" w:rsidP="00451987">
            <w:pPr>
              <w:rPr>
                <w:rFonts w:ascii="Arial" w:hAnsi="Arial" w:cs="Arial"/>
                <w:sz w:val="18"/>
                <w:szCs w:val="18"/>
              </w:rPr>
            </w:pPr>
          </w:p>
        </w:tc>
        <w:tc>
          <w:tcPr>
            <w:tcW w:w="1109" w:type="dxa"/>
          </w:tcPr>
          <w:p w14:paraId="782F6724" w14:textId="2D3C66CA" w:rsidR="00451987" w:rsidRPr="00542AD3" w:rsidRDefault="00451987" w:rsidP="00451987">
            <w:pPr>
              <w:rPr>
                <w:rFonts w:ascii="Arial" w:hAnsi="Arial" w:cs="Arial"/>
                <w:sz w:val="18"/>
                <w:szCs w:val="18"/>
              </w:rPr>
            </w:pPr>
            <w:r w:rsidRPr="00542AD3">
              <w:rPr>
                <w:rFonts w:ascii="Arial" w:hAnsi="Arial" w:cs="Arial"/>
                <w:sz w:val="18"/>
                <w:szCs w:val="18"/>
              </w:rPr>
              <w:t>Załącznik nr 15 pkt 3.10</w:t>
            </w:r>
          </w:p>
        </w:tc>
        <w:tc>
          <w:tcPr>
            <w:tcW w:w="1838" w:type="dxa"/>
          </w:tcPr>
          <w:p w14:paraId="4D94D2AD" w14:textId="05A4D23D"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3312E544" w14:textId="48FA0226" w:rsidR="00451987" w:rsidRPr="00542AD3" w:rsidRDefault="00451987" w:rsidP="00451987">
            <w:pPr>
              <w:contextualSpacing/>
              <w:jc w:val="both"/>
              <w:rPr>
                <w:rFonts w:ascii="Arial" w:hAnsi="Arial" w:cs="Arial"/>
                <w:strike/>
                <w:kern w:val="2"/>
                <w:sz w:val="18"/>
                <w:szCs w:val="18"/>
                <w14:ligatures w14:val="standardContextual"/>
              </w:rPr>
            </w:pPr>
            <w:r w:rsidRPr="00542AD3">
              <w:rPr>
                <w:rFonts w:ascii="Arial" w:hAnsi="Arial" w:cs="Arial"/>
                <w:kern w:val="2"/>
                <w:sz w:val="18"/>
                <w:szCs w:val="18"/>
                <w14:ligatures w14:val="standardContextual"/>
              </w:rPr>
              <w:t xml:space="preserve">Planowanie sposobów zaspokajania potrzeb biopsychospołecznych pacjenta w ramach  właściwych dla terapii zajęciowej. </w:t>
            </w:r>
            <w:r w:rsidRPr="00542AD3">
              <w:rPr>
                <w:rFonts w:ascii="Arial" w:hAnsi="Arial" w:cs="Arial"/>
                <w:strike/>
                <w:kern w:val="2"/>
                <w:sz w:val="18"/>
                <w:szCs w:val="18"/>
                <w14:ligatures w14:val="standardContextual"/>
              </w:rPr>
              <w:t>fizjologicznych w ramach indywidualnych treningów czynności dnia codziennego</w:t>
            </w:r>
          </w:p>
          <w:p w14:paraId="616327C3"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33F959C7" w14:textId="4DA51BD2"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należy uwzględnić wszystkie potrzeby pacjenta, a nie tylko potrzeby fizjologiczne. Konieczna jest modyfikacja w proponowanej formie</w:t>
            </w:r>
          </w:p>
        </w:tc>
        <w:tc>
          <w:tcPr>
            <w:tcW w:w="2268" w:type="dxa"/>
          </w:tcPr>
          <w:p w14:paraId="7FF5FD62" w14:textId="77777777" w:rsidR="00451987" w:rsidRPr="00542AD3" w:rsidRDefault="00451987" w:rsidP="00451987">
            <w:pPr>
              <w:rPr>
                <w:rFonts w:ascii="Arial" w:hAnsi="Arial" w:cs="Arial"/>
                <w:b/>
                <w:sz w:val="18"/>
                <w:szCs w:val="18"/>
              </w:rPr>
            </w:pPr>
          </w:p>
        </w:tc>
        <w:tc>
          <w:tcPr>
            <w:tcW w:w="2942" w:type="dxa"/>
          </w:tcPr>
          <w:p w14:paraId="44CF91A7" w14:textId="45522A71"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63EC4" w:rsidRPr="00542AD3">
              <w:rPr>
                <w:rFonts w:ascii="Arial" w:hAnsi="Arial" w:cs="Arial"/>
                <w:bCs/>
                <w:sz w:val="18"/>
                <w:szCs w:val="18"/>
              </w:rPr>
              <w:t xml:space="preserve">częściowo </w:t>
            </w:r>
            <w:r w:rsidR="002F081B" w:rsidRPr="00542AD3">
              <w:rPr>
                <w:rFonts w:ascii="Arial" w:hAnsi="Arial" w:cs="Arial"/>
                <w:bCs/>
                <w:sz w:val="18"/>
                <w:szCs w:val="18"/>
              </w:rPr>
              <w:t>uwzględniona.</w:t>
            </w:r>
          </w:p>
          <w:p w14:paraId="02A563F5" w14:textId="77777777" w:rsidR="002F081B" w:rsidRPr="00542AD3" w:rsidRDefault="002F081B" w:rsidP="00451987">
            <w:pPr>
              <w:rPr>
                <w:rFonts w:ascii="Arial" w:hAnsi="Arial" w:cs="Arial"/>
                <w:bCs/>
                <w:sz w:val="18"/>
                <w:szCs w:val="18"/>
              </w:rPr>
            </w:pPr>
          </w:p>
          <w:p w14:paraId="1B068D7E" w14:textId="542E837A" w:rsidR="00451987" w:rsidRPr="00542AD3" w:rsidRDefault="00463EC4" w:rsidP="00463EC4">
            <w:pPr>
              <w:rPr>
                <w:rFonts w:ascii="Arial" w:hAnsi="Arial" w:cs="Arial"/>
                <w:bCs/>
                <w:sz w:val="18"/>
                <w:szCs w:val="18"/>
              </w:rPr>
            </w:pPr>
            <w:r w:rsidRPr="00542AD3">
              <w:rPr>
                <w:rFonts w:ascii="Arial" w:hAnsi="Arial" w:cs="Arial"/>
                <w:bCs/>
                <w:sz w:val="18"/>
                <w:szCs w:val="18"/>
              </w:rPr>
              <w:t>Przepis przeredagowano poprzez zastąpienie wyrazu „fizjologicznych” wyrazem „biopsychospołecznych”.</w:t>
            </w:r>
          </w:p>
        </w:tc>
      </w:tr>
      <w:tr w:rsidR="00A373A0" w:rsidRPr="00542AD3" w14:paraId="27CEE2A9" w14:textId="77777777" w:rsidTr="00D87D56">
        <w:tc>
          <w:tcPr>
            <w:tcW w:w="477" w:type="dxa"/>
          </w:tcPr>
          <w:p w14:paraId="4B4CAC2D" w14:textId="77777777" w:rsidR="00DE4B60" w:rsidRPr="00542AD3" w:rsidRDefault="00DE4B60" w:rsidP="00451987">
            <w:pPr>
              <w:rPr>
                <w:rFonts w:ascii="Arial" w:hAnsi="Arial" w:cs="Arial"/>
                <w:sz w:val="18"/>
                <w:szCs w:val="18"/>
              </w:rPr>
            </w:pPr>
          </w:p>
        </w:tc>
        <w:tc>
          <w:tcPr>
            <w:tcW w:w="1109" w:type="dxa"/>
          </w:tcPr>
          <w:p w14:paraId="57760580" w14:textId="619A4B2F" w:rsidR="00DE4B60" w:rsidRPr="00542AD3" w:rsidRDefault="00DE4B60" w:rsidP="00451987">
            <w:pPr>
              <w:rPr>
                <w:rFonts w:ascii="Arial" w:hAnsi="Arial" w:cs="Arial"/>
                <w:sz w:val="18"/>
                <w:szCs w:val="18"/>
              </w:rPr>
            </w:pPr>
            <w:r w:rsidRPr="00542AD3">
              <w:rPr>
                <w:rFonts w:ascii="Arial" w:hAnsi="Arial" w:cs="Arial"/>
                <w:sz w:val="18"/>
                <w:szCs w:val="18"/>
              </w:rPr>
              <w:t>Załącznik nr 15 pkt 3.10</w:t>
            </w:r>
          </w:p>
        </w:tc>
        <w:tc>
          <w:tcPr>
            <w:tcW w:w="1838" w:type="dxa"/>
          </w:tcPr>
          <w:p w14:paraId="65BDE075" w14:textId="0F3B38B7" w:rsidR="00DE4B60" w:rsidRPr="00542AD3" w:rsidRDefault="00DE4B60" w:rsidP="00451987">
            <w:pPr>
              <w:rPr>
                <w:rFonts w:ascii="Arial" w:hAnsi="Arial" w:cs="Arial"/>
                <w:bCs/>
                <w:sz w:val="18"/>
                <w:szCs w:val="18"/>
              </w:rPr>
            </w:pPr>
            <w:r w:rsidRPr="00542AD3">
              <w:rPr>
                <w:rFonts w:ascii="Arial" w:hAnsi="Arial" w:cs="Arial"/>
                <w:bCs/>
                <w:sz w:val="18"/>
                <w:szCs w:val="18"/>
              </w:rPr>
              <w:t>mgr Dominika Trzeciak – aktywna zawodowo terapeutka zajęciowa (propozycja zmian stworzona przy współpracy z innymi terapeutami zajęciowymi będącymi reprezentantami zawodu w różnych podmiotach)</w:t>
            </w:r>
          </w:p>
        </w:tc>
        <w:tc>
          <w:tcPr>
            <w:tcW w:w="2847" w:type="dxa"/>
          </w:tcPr>
          <w:p w14:paraId="4058C3FE" w14:textId="74B0A71C" w:rsidR="00DE4B60" w:rsidRPr="00542AD3" w:rsidRDefault="0095248D"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Skreślenie słowa: fizjologicznych</w:t>
            </w:r>
          </w:p>
        </w:tc>
        <w:tc>
          <w:tcPr>
            <w:tcW w:w="2410" w:type="dxa"/>
            <w:gridSpan w:val="2"/>
          </w:tcPr>
          <w:p w14:paraId="2863B8CC" w14:textId="0E842070" w:rsidR="00DE4B60" w:rsidRPr="00542AD3" w:rsidRDefault="0095248D"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Terapia zajęciowa zajmuje się realizacją i umożliwieniem wykonywania czynności dnia codziennego z zakresu wszystkich obszarów życia (ADL, produktywności, czasu wolnego, odpoczynku, snu, zabawy i uczestniczenia w życiu społecznym). Zawarcie określenia fizjologiczne powoduje ograniczenie możliwości pracy wyłącznie do zaspokajania podstawowych czynności dnia codziennego (BADL), co jest jedynie fragmentem możliwości pracy terapeuty zajęciowego z pacjentem.</w:t>
            </w:r>
          </w:p>
        </w:tc>
        <w:tc>
          <w:tcPr>
            <w:tcW w:w="2268" w:type="dxa"/>
          </w:tcPr>
          <w:p w14:paraId="14B53591" w14:textId="65BA9807" w:rsidR="00DE4B60" w:rsidRPr="00542AD3" w:rsidRDefault="0095248D" w:rsidP="00451987">
            <w:pPr>
              <w:rPr>
                <w:rFonts w:ascii="Arial" w:hAnsi="Arial" w:cs="Arial"/>
                <w:bCs/>
                <w:sz w:val="18"/>
                <w:szCs w:val="18"/>
              </w:rPr>
            </w:pPr>
            <w:r w:rsidRPr="00542AD3">
              <w:rPr>
                <w:rFonts w:ascii="Arial" w:hAnsi="Arial" w:cs="Arial"/>
                <w:bCs/>
                <w:sz w:val="18"/>
                <w:szCs w:val="18"/>
              </w:rPr>
              <w:t>Planowanie sposobów zaspokajania potrzeb w ramach indywidualnych treningów czynności dnia codziennego.</w:t>
            </w:r>
            <w:r w:rsidR="00DD5C25" w:rsidRPr="00542AD3">
              <w:rPr>
                <w:rFonts w:ascii="Arial" w:hAnsi="Arial" w:cs="Arial"/>
                <w:bCs/>
                <w:sz w:val="18"/>
                <w:szCs w:val="18"/>
              </w:rPr>
              <w:t>.</w:t>
            </w:r>
          </w:p>
        </w:tc>
        <w:tc>
          <w:tcPr>
            <w:tcW w:w="2942" w:type="dxa"/>
          </w:tcPr>
          <w:p w14:paraId="40BFC13B" w14:textId="77777777" w:rsidR="00DE4B60" w:rsidRPr="00542AD3" w:rsidRDefault="00087E1D" w:rsidP="00451987">
            <w:pPr>
              <w:rPr>
                <w:rFonts w:ascii="Arial" w:hAnsi="Arial" w:cs="Arial"/>
                <w:bCs/>
                <w:sz w:val="18"/>
                <w:szCs w:val="18"/>
              </w:rPr>
            </w:pPr>
            <w:r w:rsidRPr="00542AD3">
              <w:rPr>
                <w:rFonts w:ascii="Arial" w:hAnsi="Arial" w:cs="Arial"/>
                <w:bCs/>
                <w:sz w:val="18"/>
                <w:szCs w:val="18"/>
              </w:rPr>
              <w:t>Uwaga uwzględniona.</w:t>
            </w:r>
          </w:p>
          <w:p w14:paraId="11A900D6" w14:textId="77777777" w:rsidR="00087E1D" w:rsidRPr="00542AD3" w:rsidRDefault="00087E1D" w:rsidP="00451987">
            <w:pPr>
              <w:rPr>
                <w:rFonts w:ascii="Arial" w:hAnsi="Arial" w:cs="Arial"/>
                <w:bCs/>
                <w:sz w:val="18"/>
                <w:szCs w:val="18"/>
              </w:rPr>
            </w:pPr>
          </w:p>
          <w:p w14:paraId="06D4ABC9" w14:textId="098E4667" w:rsidR="00087E1D" w:rsidRPr="00542AD3" w:rsidRDefault="00087E1D" w:rsidP="00451987">
            <w:pPr>
              <w:rPr>
                <w:rFonts w:ascii="Arial" w:hAnsi="Arial" w:cs="Arial"/>
                <w:bCs/>
                <w:sz w:val="18"/>
                <w:szCs w:val="18"/>
              </w:rPr>
            </w:pPr>
            <w:r w:rsidRPr="00542AD3">
              <w:rPr>
                <w:rFonts w:ascii="Arial" w:hAnsi="Arial" w:cs="Arial"/>
                <w:bCs/>
                <w:sz w:val="18"/>
                <w:szCs w:val="18"/>
              </w:rPr>
              <w:t>Przepis został przeredagowany w tym zakresie.</w:t>
            </w:r>
          </w:p>
        </w:tc>
      </w:tr>
      <w:tr w:rsidR="00A373A0" w:rsidRPr="00542AD3" w14:paraId="2EEE81D4" w14:textId="77777777" w:rsidTr="00D87D56">
        <w:tc>
          <w:tcPr>
            <w:tcW w:w="477" w:type="dxa"/>
          </w:tcPr>
          <w:p w14:paraId="5D21029A" w14:textId="77777777" w:rsidR="0095248D" w:rsidRPr="00542AD3" w:rsidRDefault="0095248D" w:rsidP="00451987">
            <w:pPr>
              <w:rPr>
                <w:rFonts w:ascii="Arial" w:hAnsi="Arial" w:cs="Arial"/>
                <w:sz w:val="18"/>
                <w:szCs w:val="18"/>
              </w:rPr>
            </w:pPr>
          </w:p>
        </w:tc>
        <w:tc>
          <w:tcPr>
            <w:tcW w:w="1109" w:type="dxa"/>
          </w:tcPr>
          <w:p w14:paraId="566DAB28" w14:textId="599B205E" w:rsidR="0095248D" w:rsidRPr="00542AD3" w:rsidRDefault="0095248D" w:rsidP="00451987">
            <w:pPr>
              <w:rPr>
                <w:rFonts w:ascii="Arial" w:hAnsi="Arial" w:cs="Arial"/>
                <w:sz w:val="18"/>
                <w:szCs w:val="18"/>
              </w:rPr>
            </w:pPr>
            <w:r w:rsidRPr="00542AD3">
              <w:rPr>
                <w:rFonts w:ascii="Arial" w:hAnsi="Arial" w:cs="Arial"/>
                <w:sz w:val="18"/>
                <w:szCs w:val="18"/>
              </w:rPr>
              <w:t>Załącznik nr 15 pkt 3</w:t>
            </w:r>
          </w:p>
        </w:tc>
        <w:tc>
          <w:tcPr>
            <w:tcW w:w="1838" w:type="dxa"/>
          </w:tcPr>
          <w:p w14:paraId="484BF5DF" w14:textId="3E94795D" w:rsidR="0095248D" w:rsidRPr="00542AD3" w:rsidRDefault="0095248D" w:rsidP="00451987">
            <w:pPr>
              <w:rPr>
                <w:rFonts w:ascii="Arial" w:hAnsi="Arial" w:cs="Arial"/>
                <w:bCs/>
                <w:sz w:val="18"/>
                <w:szCs w:val="18"/>
              </w:rPr>
            </w:pPr>
            <w:r w:rsidRPr="00542AD3">
              <w:rPr>
                <w:rFonts w:ascii="Arial" w:hAnsi="Arial" w:cs="Arial"/>
                <w:bCs/>
                <w:sz w:val="18"/>
                <w:szCs w:val="18"/>
              </w:rPr>
              <w:t>mgr Dominika Trzeciak – aktywna zawodowo terapeutka zajęciowa (propozycja zmian stworzona przy współpracy z innymi terapeutami zajęciowymi będącymi reprezentantami zawodu w różnych podmiotach)</w:t>
            </w:r>
          </w:p>
        </w:tc>
        <w:tc>
          <w:tcPr>
            <w:tcW w:w="2847" w:type="dxa"/>
          </w:tcPr>
          <w:p w14:paraId="7CA8341B" w14:textId="77777777" w:rsidR="0095248D" w:rsidRPr="00542AD3" w:rsidRDefault="0095248D" w:rsidP="0095248D">
            <w:pPr>
              <w:jc w:val="both"/>
              <w:rPr>
                <w:rFonts w:ascii="Arial" w:hAnsi="Arial" w:cs="Arial"/>
                <w:sz w:val="18"/>
                <w:szCs w:val="18"/>
              </w:rPr>
            </w:pPr>
            <w:r w:rsidRPr="00542AD3">
              <w:rPr>
                <w:rFonts w:ascii="Arial" w:hAnsi="Arial" w:cs="Arial"/>
                <w:sz w:val="18"/>
                <w:szCs w:val="18"/>
              </w:rPr>
              <w:t>Dodanie zapisów zgodnie z prowadzonymi etapami procesu terapeutycznego tj.:</w:t>
            </w:r>
          </w:p>
          <w:p w14:paraId="5BE3F87A" w14:textId="77777777" w:rsidR="0095248D" w:rsidRPr="00542AD3" w:rsidRDefault="0095248D" w:rsidP="0095248D">
            <w:pPr>
              <w:numPr>
                <w:ilvl w:val="0"/>
                <w:numId w:val="31"/>
              </w:numPr>
              <w:contextualSpacing/>
              <w:jc w:val="both"/>
              <w:rPr>
                <w:rFonts w:ascii="Arial" w:hAnsi="Arial" w:cs="Arial"/>
                <w:sz w:val="18"/>
                <w:szCs w:val="18"/>
              </w:rPr>
            </w:pPr>
            <w:r w:rsidRPr="00542AD3">
              <w:rPr>
                <w:rFonts w:ascii="Arial" w:hAnsi="Arial" w:cs="Arial"/>
                <w:sz w:val="18"/>
                <w:szCs w:val="18"/>
              </w:rPr>
              <w:t xml:space="preserve">Ustalenie celu głównego oraz celów szczegółowych w współpracy z pacjentem. </w:t>
            </w:r>
          </w:p>
          <w:p w14:paraId="53C04626" w14:textId="77777777" w:rsidR="0095248D" w:rsidRPr="00542AD3" w:rsidRDefault="0095248D" w:rsidP="0095248D">
            <w:pPr>
              <w:numPr>
                <w:ilvl w:val="0"/>
                <w:numId w:val="31"/>
              </w:numPr>
              <w:contextualSpacing/>
              <w:jc w:val="both"/>
              <w:rPr>
                <w:rFonts w:ascii="Arial" w:hAnsi="Arial" w:cs="Arial"/>
                <w:sz w:val="18"/>
                <w:szCs w:val="18"/>
              </w:rPr>
            </w:pPr>
            <w:r w:rsidRPr="00542AD3">
              <w:rPr>
                <w:rFonts w:ascii="Arial" w:hAnsi="Arial" w:cs="Arial"/>
                <w:sz w:val="18"/>
                <w:szCs w:val="18"/>
              </w:rPr>
              <w:t>Dobór formy, częstotliwości i długości zajęć z zakresu terapii zajęciowej w zależności od potrzeb osób oraz możliwości organizacyjnych podmiotów i placówek.</w:t>
            </w:r>
          </w:p>
          <w:p w14:paraId="124FF3E1" w14:textId="77777777" w:rsidR="0095248D" w:rsidRPr="00542AD3" w:rsidRDefault="0095248D" w:rsidP="0095248D">
            <w:pPr>
              <w:numPr>
                <w:ilvl w:val="0"/>
                <w:numId w:val="31"/>
              </w:numPr>
              <w:contextualSpacing/>
              <w:jc w:val="both"/>
              <w:rPr>
                <w:rFonts w:ascii="Arial" w:hAnsi="Arial" w:cs="Arial"/>
                <w:sz w:val="18"/>
                <w:szCs w:val="18"/>
              </w:rPr>
            </w:pPr>
            <w:r w:rsidRPr="00542AD3">
              <w:rPr>
                <w:rFonts w:ascii="Arial" w:hAnsi="Arial" w:cs="Arial"/>
                <w:sz w:val="18"/>
                <w:szCs w:val="18"/>
              </w:rPr>
              <w:t>Prowadzenie terapii indywidualnej oraz grupowych w ramach różnych poziomów referencyjności ośrodków.</w:t>
            </w:r>
          </w:p>
          <w:p w14:paraId="204BAA93" w14:textId="77777777" w:rsidR="0095248D" w:rsidRPr="00542AD3" w:rsidRDefault="0095248D" w:rsidP="0095248D">
            <w:pPr>
              <w:rPr>
                <w:rFonts w:ascii="Arial" w:hAnsi="Arial" w:cs="Arial"/>
                <w:sz w:val="18"/>
                <w:szCs w:val="18"/>
              </w:rPr>
            </w:pPr>
          </w:p>
          <w:p w14:paraId="11DB86D9" w14:textId="77777777" w:rsidR="0095248D" w:rsidRPr="00542AD3" w:rsidRDefault="0095248D" w:rsidP="0095248D">
            <w:pPr>
              <w:rPr>
                <w:rFonts w:ascii="Arial" w:hAnsi="Arial" w:cs="Arial"/>
                <w:sz w:val="18"/>
                <w:szCs w:val="18"/>
              </w:rPr>
            </w:pPr>
            <w:r w:rsidRPr="00542AD3">
              <w:rPr>
                <w:rFonts w:ascii="Arial" w:hAnsi="Arial" w:cs="Arial"/>
                <w:sz w:val="18"/>
                <w:szCs w:val="18"/>
              </w:rPr>
              <w:t xml:space="preserve">Przeniesienie wymienionych poniżej punktów do punktu 2. dotyczącego diagnozy. </w:t>
            </w:r>
          </w:p>
          <w:p w14:paraId="2DD0E436" w14:textId="77777777" w:rsidR="0095248D" w:rsidRPr="00542AD3" w:rsidRDefault="0095248D" w:rsidP="0095248D">
            <w:pPr>
              <w:numPr>
                <w:ilvl w:val="1"/>
                <w:numId w:val="30"/>
              </w:numPr>
              <w:contextualSpacing/>
              <w:jc w:val="both"/>
              <w:rPr>
                <w:rFonts w:ascii="Arial" w:hAnsi="Arial" w:cs="Arial"/>
                <w:sz w:val="18"/>
                <w:szCs w:val="18"/>
              </w:rPr>
            </w:pPr>
            <w:r w:rsidRPr="00542AD3">
              <w:rPr>
                <w:rFonts w:ascii="Arial" w:hAnsi="Arial" w:cs="Arial"/>
                <w:sz w:val="18"/>
                <w:szCs w:val="18"/>
              </w:rPr>
              <w:t>Analiza informacji o pacjencie zawartych w dostępnej dokumentacji, w tym dokumentacji medycznej pacjenta.</w:t>
            </w:r>
          </w:p>
          <w:p w14:paraId="41CFB9FE" w14:textId="77777777" w:rsidR="0095248D" w:rsidRPr="00542AD3" w:rsidRDefault="0095248D" w:rsidP="0095248D">
            <w:pPr>
              <w:numPr>
                <w:ilvl w:val="1"/>
                <w:numId w:val="30"/>
              </w:numPr>
              <w:contextualSpacing/>
              <w:jc w:val="both"/>
              <w:rPr>
                <w:rFonts w:ascii="Arial" w:hAnsi="Arial" w:cs="Arial"/>
                <w:sz w:val="18"/>
                <w:szCs w:val="18"/>
              </w:rPr>
            </w:pPr>
            <w:r w:rsidRPr="00542AD3">
              <w:rPr>
                <w:rFonts w:ascii="Arial" w:hAnsi="Arial" w:cs="Arial"/>
                <w:sz w:val="18"/>
                <w:szCs w:val="18"/>
              </w:rPr>
              <w:t>Przeprowadzanie wywiadu z pacjentem, jego rodziną, opiekunem prawnym oraz innymi osobami związanymi z pacjentem oraz analiza informacji uzyskanych w wyniku wywiadu.</w:t>
            </w:r>
          </w:p>
          <w:p w14:paraId="591F1EF6" w14:textId="77777777" w:rsidR="0095248D" w:rsidRPr="00542AD3" w:rsidRDefault="0095248D" w:rsidP="0095248D">
            <w:pPr>
              <w:numPr>
                <w:ilvl w:val="1"/>
                <w:numId w:val="30"/>
              </w:numPr>
              <w:contextualSpacing/>
              <w:jc w:val="both"/>
              <w:rPr>
                <w:rFonts w:ascii="Arial" w:hAnsi="Arial" w:cs="Arial"/>
                <w:sz w:val="18"/>
                <w:szCs w:val="18"/>
              </w:rPr>
            </w:pPr>
            <w:r w:rsidRPr="00542AD3">
              <w:rPr>
                <w:rFonts w:ascii="Arial" w:hAnsi="Arial" w:cs="Arial"/>
                <w:sz w:val="18"/>
                <w:szCs w:val="18"/>
              </w:rPr>
              <w:t>Prowadzenie obserwacji terapeutycznej pacjenta.</w:t>
            </w:r>
          </w:p>
          <w:p w14:paraId="19F3AD78" w14:textId="77777777" w:rsidR="0095248D" w:rsidRPr="00542AD3" w:rsidRDefault="0095248D" w:rsidP="0095248D">
            <w:pPr>
              <w:numPr>
                <w:ilvl w:val="2"/>
                <w:numId w:val="32"/>
              </w:numPr>
              <w:contextualSpacing/>
              <w:jc w:val="both"/>
              <w:rPr>
                <w:rFonts w:ascii="Arial" w:hAnsi="Arial" w:cs="Arial"/>
                <w:sz w:val="18"/>
                <w:szCs w:val="18"/>
              </w:rPr>
            </w:pPr>
            <w:r w:rsidRPr="00542AD3">
              <w:rPr>
                <w:rFonts w:ascii="Arial" w:hAnsi="Arial" w:cs="Arial"/>
                <w:sz w:val="18"/>
                <w:szCs w:val="18"/>
              </w:rPr>
              <w:t xml:space="preserve">Opracowywanie arkuszy </w:t>
            </w:r>
            <w:r w:rsidRPr="00542AD3">
              <w:rPr>
                <w:rFonts w:ascii="Arial" w:hAnsi="Arial" w:cs="Arial"/>
                <w:sz w:val="18"/>
                <w:szCs w:val="18"/>
              </w:rPr>
              <w:lastRenderedPageBreak/>
              <w:t>obserwacji terapeutycznej pacjenta.</w:t>
            </w:r>
          </w:p>
          <w:p w14:paraId="34528FDD" w14:textId="77777777" w:rsidR="0095248D" w:rsidRPr="00542AD3" w:rsidRDefault="0095248D" w:rsidP="0095248D">
            <w:pPr>
              <w:numPr>
                <w:ilvl w:val="2"/>
                <w:numId w:val="32"/>
              </w:numPr>
              <w:contextualSpacing/>
              <w:jc w:val="both"/>
              <w:rPr>
                <w:rFonts w:ascii="Arial" w:hAnsi="Arial" w:cs="Arial"/>
                <w:sz w:val="18"/>
                <w:szCs w:val="18"/>
              </w:rPr>
            </w:pPr>
            <w:r w:rsidRPr="00542AD3">
              <w:rPr>
                <w:rFonts w:ascii="Arial" w:hAnsi="Arial" w:cs="Arial"/>
                <w:sz w:val="18"/>
                <w:szCs w:val="18"/>
              </w:rPr>
              <w:t>Interpretowanie uzyskanych informacji z obserwacji terapeutycznej pacjenta.</w:t>
            </w:r>
          </w:p>
          <w:p w14:paraId="25244BC6" w14:textId="5E65DEC2" w:rsidR="0095248D" w:rsidRPr="00542AD3" w:rsidRDefault="0095248D" w:rsidP="0095248D">
            <w:pPr>
              <w:contextualSpacing/>
              <w:jc w:val="both"/>
              <w:rPr>
                <w:rFonts w:ascii="Arial" w:hAnsi="Arial" w:cs="Arial"/>
                <w:kern w:val="2"/>
                <w:sz w:val="18"/>
                <w:szCs w:val="18"/>
                <w14:ligatures w14:val="standardContextual"/>
              </w:rPr>
            </w:pPr>
            <w:r w:rsidRPr="00542AD3">
              <w:rPr>
                <w:rFonts w:ascii="Arial" w:hAnsi="Arial" w:cs="Arial"/>
                <w:sz w:val="18"/>
                <w:szCs w:val="18"/>
              </w:rPr>
              <w:t>Usunięcie podpunktu 3.9 Planowanie terapii ruchem.</w:t>
            </w:r>
          </w:p>
        </w:tc>
        <w:tc>
          <w:tcPr>
            <w:tcW w:w="2410" w:type="dxa"/>
            <w:gridSpan w:val="2"/>
          </w:tcPr>
          <w:p w14:paraId="2D28DBFC" w14:textId="77777777" w:rsidR="0095248D" w:rsidRPr="00542AD3" w:rsidRDefault="0095248D" w:rsidP="0095248D">
            <w:pPr>
              <w:rPr>
                <w:rFonts w:ascii="Arial" w:hAnsi="Arial" w:cs="Arial"/>
                <w:sz w:val="18"/>
                <w:szCs w:val="18"/>
              </w:rPr>
            </w:pPr>
            <w:r w:rsidRPr="00542AD3">
              <w:rPr>
                <w:rFonts w:ascii="Arial" w:hAnsi="Arial" w:cs="Arial"/>
                <w:sz w:val="18"/>
                <w:szCs w:val="18"/>
              </w:rPr>
              <w:lastRenderedPageBreak/>
              <w:t>Dodanie nowych zapisów dotyczących ustalenia celów pozwoli na odwzorowanie w wykazie etapowości procesu terapeutycznego. Natomiast dodanie informacji na temat doboru formy, częstotliwości i długości sformalizowaniu podejmowanych obecnie decyzji przez terapeutów zajęciowych podczas planowania procesu terapeutycznego.</w:t>
            </w:r>
          </w:p>
          <w:p w14:paraId="138C1C6E" w14:textId="77777777" w:rsidR="0095248D" w:rsidRPr="00542AD3" w:rsidRDefault="0095248D" w:rsidP="0095248D">
            <w:pPr>
              <w:rPr>
                <w:rFonts w:ascii="Arial" w:hAnsi="Arial" w:cs="Arial"/>
                <w:sz w:val="18"/>
                <w:szCs w:val="18"/>
              </w:rPr>
            </w:pPr>
          </w:p>
          <w:p w14:paraId="012B5F30" w14:textId="77777777" w:rsidR="0095248D" w:rsidRPr="00542AD3" w:rsidRDefault="0095248D" w:rsidP="0095248D">
            <w:pPr>
              <w:rPr>
                <w:rFonts w:ascii="Arial" w:hAnsi="Arial" w:cs="Arial"/>
                <w:sz w:val="18"/>
                <w:szCs w:val="18"/>
              </w:rPr>
            </w:pPr>
            <w:r w:rsidRPr="00542AD3">
              <w:rPr>
                <w:rFonts w:ascii="Arial" w:hAnsi="Arial" w:cs="Arial"/>
                <w:sz w:val="18"/>
                <w:szCs w:val="18"/>
              </w:rPr>
              <w:t>Przeniesienie podpunktów 3.2, 3.3 oraz 3.4 pozwoli na uporządkowanie struktury wykazu, ze względu iż wskazane podpunkty odnoszą się do działań wykonywanych w ramach diagnozowania potrzeb pacjenta. Zarówno analiza informacji, przeprowadzenie wywiadu jak i prowadzenie obserwacji wykonywane są znacząco wcześniej, przed rozpoczęciem planowania programu, ze względu na potrzebę określenia obszaru działania.</w:t>
            </w:r>
          </w:p>
          <w:p w14:paraId="77EF62E4" w14:textId="77777777" w:rsidR="0095248D" w:rsidRPr="00542AD3" w:rsidRDefault="0095248D" w:rsidP="0095248D">
            <w:pPr>
              <w:jc w:val="both"/>
              <w:rPr>
                <w:rFonts w:ascii="Arial" w:hAnsi="Arial" w:cs="Arial"/>
                <w:sz w:val="18"/>
                <w:szCs w:val="18"/>
              </w:rPr>
            </w:pPr>
          </w:p>
          <w:p w14:paraId="35B1B659" w14:textId="77777777" w:rsidR="0095248D" w:rsidRPr="00542AD3" w:rsidRDefault="0095248D" w:rsidP="0095248D">
            <w:pPr>
              <w:jc w:val="both"/>
              <w:rPr>
                <w:rFonts w:ascii="Arial" w:hAnsi="Arial" w:cs="Arial"/>
                <w:sz w:val="18"/>
                <w:szCs w:val="18"/>
              </w:rPr>
            </w:pPr>
            <w:r w:rsidRPr="00542AD3">
              <w:rPr>
                <w:rFonts w:ascii="Arial" w:hAnsi="Arial" w:cs="Arial"/>
                <w:sz w:val="18"/>
                <w:szCs w:val="18"/>
              </w:rPr>
              <w:t xml:space="preserve">Ze względu, iż terapia ruchem jest jedną z form pracy wykorzystywaną przez terapeutów zajęciowych proponuje się pozostawienie ogólnych zapisów wraz z stworzeniem odniesienia w </w:t>
            </w:r>
            <w:r w:rsidRPr="00542AD3">
              <w:rPr>
                <w:rFonts w:ascii="Arial" w:hAnsi="Arial" w:cs="Arial"/>
                <w:sz w:val="18"/>
                <w:szCs w:val="18"/>
              </w:rPr>
              <w:lastRenderedPageBreak/>
              <w:t xml:space="preserve">punkcie 5 jako wykorzystywanej metody podczas różnego rodzaju interwencji. </w:t>
            </w:r>
          </w:p>
          <w:p w14:paraId="7C7BA3A6" w14:textId="77777777" w:rsidR="0095248D" w:rsidRPr="00542AD3" w:rsidRDefault="0095248D" w:rsidP="00451987">
            <w:pPr>
              <w:jc w:val="both"/>
              <w:rPr>
                <w:rFonts w:ascii="Arial" w:hAnsi="Arial" w:cs="Arial"/>
                <w:kern w:val="2"/>
                <w:sz w:val="18"/>
                <w:szCs w:val="18"/>
                <w14:ligatures w14:val="standardContextual"/>
              </w:rPr>
            </w:pPr>
          </w:p>
        </w:tc>
        <w:tc>
          <w:tcPr>
            <w:tcW w:w="2268" w:type="dxa"/>
          </w:tcPr>
          <w:p w14:paraId="27D80D10" w14:textId="77777777" w:rsidR="0095248D" w:rsidRPr="00542AD3" w:rsidRDefault="0095248D" w:rsidP="0095248D">
            <w:pPr>
              <w:rPr>
                <w:rFonts w:ascii="Arial" w:hAnsi="Arial" w:cs="Arial"/>
                <w:bCs/>
                <w:sz w:val="18"/>
                <w:szCs w:val="18"/>
              </w:rPr>
            </w:pPr>
            <w:r w:rsidRPr="00542AD3">
              <w:rPr>
                <w:rFonts w:ascii="Arial" w:hAnsi="Arial" w:cs="Arial"/>
                <w:bCs/>
                <w:sz w:val="18"/>
                <w:szCs w:val="18"/>
              </w:rPr>
              <w:lastRenderedPageBreak/>
              <w:t>4.</w:t>
            </w:r>
            <w:r w:rsidRPr="00542AD3">
              <w:rPr>
                <w:rFonts w:ascii="Arial" w:hAnsi="Arial" w:cs="Arial"/>
                <w:bCs/>
                <w:sz w:val="18"/>
                <w:szCs w:val="18"/>
              </w:rPr>
              <w:tab/>
              <w:t>Planowanie indywidualnego i grupowego programu lub planu działań terapeutycznych na podstawie diagnozy terapeutycznej, uwzględniającej możliwości, potrzeby, zainteresowania i sposób funkcjonowania pacjenta, jego rodzinę, środowisko społeczne i specyfikę podmiotu, którego opieką pacjent jest objęty.</w:t>
            </w:r>
          </w:p>
          <w:p w14:paraId="2679DD9B" w14:textId="77777777" w:rsidR="0095248D" w:rsidRPr="00542AD3" w:rsidRDefault="0095248D" w:rsidP="0095248D">
            <w:pPr>
              <w:rPr>
                <w:rFonts w:ascii="Arial" w:hAnsi="Arial" w:cs="Arial"/>
                <w:bCs/>
                <w:sz w:val="18"/>
                <w:szCs w:val="18"/>
              </w:rPr>
            </w:pPr>
            <w:r w:rsidRPr="00542AD3">
              <w:rPr>
                <w:rFonts w:ascii="Arial" w:hAnsi="Arial" w:cs="Arial"/>
                <w:bCs/>
                <w:sz w:val="18"/>
                <w:szCs w:val="18"/>
              </w:rPr>
              <w:t>4.1.</w:t>
            </w:r>
            <w:r w:rsidRPr="00542AD3">
              <w:rPr>
                <w:rFonts w:ascii="Arial" w:hAnsi="Arial" w:cs="Arial"/>
                <w:bCs/>
                <w:sz w:val="18"/>
                <w:szCs w:val="18"/>
              </w:rPr>
              <w:tab/>
              <w:t>Planowanie procesu terapeutycznego uwzględniającego potrzeby, problemy i zasoby pacjenta, jego rodziny i środowiska społecznego.</w:t>
            </w:r>
          </w:p>
          <w:p w14:paraId="2C373F07" w14:textId="77777777" w:rsidR="0095248D" w:rsidRPr="00542AD3" w:rsidRDefault="0095248D" w:rsidP="0095248D">
            <w:pPr>
              <w:rPr>
                <w:rFonts w:ascii="Arial" w:hAnsi="Arial" w:cs="Arial"/>
                <w:bCs/>
                <w:sz w:val="18"/>
                <w:szCs w:val="18"/>
              </w:rPr>
            </w:pPr>
            <w:r w:rsidRPr="00542AD3">
              <w:rPr>
                <w:rFonts w:ascii="Arial" w:hAnsi="Arial" w:cs="Arial"/>
                <w:bCs/>
                <w:sz w:val="18"/>
                <w:szCs w:val="18"/>
              </w:rPr>
              <w:t>4.2.</w:t>
            </w:r>
            <w:r w:rsidRPr="00542AD3">
              <w:rPr>
                <w:rFonts w:ascii="Arial" w:hAnsi="Arial" w:cs="Arial"/>
                <w:bCs/>
                <w:sz w:val="18"/>
                <w:szCs w:val="18"/>
              </w:rPr>
              <w:tab/>
              <w:t>Tworzenie planu działań terapeutycznych uwzględniającego informacje przekazywane przez zespół wielodyscyplinarny.</w:t>
            </w:r>
          </w:p>
          <w:p w14:paraId="5E79C077" w14:textId="77777777" w:rsidR="0095248D" w:rsidRPr="00542AD3" w:rsidRDefault="0095248D" w:rsidP="0095248D">
            <w:pPr>
              <w:rPr>
                <w:rFonts w:ascii="Arial" w:hAnsi="Arial" w:cs="Arial"/>
                <w:bCs/>
                <w:sz w:val="18"/>
                <w:szCs w:val="18"/>
              </w:rPr>
            </w:pPr>
            <w:r w:rsidRPr="00542AD3">
              <w:rPr>
                <w:rFonts w:ascii="Arial" w:hAnsi="Arial" w:cs="Arial"/>
                <w:bCs/>
                <w:sz w:val="18"/>
                <w:szCs w:val="18"/>
              </w:rPr>
              <w:t>4.3.</w:t>
            </w:r>
            <w:r w:rsidRPr="00542AD3">
              <w:rPr>
                <w:rFonts w:ascii="Arial" w:hAnsi="Arial" w:cs="Arial"/>
                <w:bCs/>
                <w:sz w:val="18"/>
                <w:szCs w:val="18"/>
              </w:rPr>
              <w:tab/>
              <w:t>Sporządzanie diagnozy terapeutycznej pacjenta.</w:t>
            </w:r>
          </w:p>
          <w:p w14:paraId="7FD975A9" w14:textId="77777777" w:rsidR="0095248D" w:rsidRPr="00542AD3" w:rsidRDefault="0095248D" w:rsidP="0095248D">
            <w:pPr>
              <w:rPr>
                <w:rFonts w:ascii="Arial" w:hAnsi="Arial" w:cs="Arial"/>
                <w:bCs/>
                <w:sz w:val="18"/>
                <w:szCs w:val="18"/>
              </w:rPr>
            </w:pPr>
            <w:r w:rsidRPr="00542AD3">
              <w:rPr>
                <w:rFonts w:ascii="Arial" w:hAnsi="Arial" w:cs="Arial"/>
                <w:bCs/>
                <w:sz w:val="18"/>
                <w:szCs w:val="18"/>
              </w:rPr>
              <w:t>4.4.</w:t>
            </w:r>
            <w:r w:rsidRPr="00542AD3">
              <w:rPr>
                <w:rFonts w:ascii="Arial" w:hAnsi="Arial" w:cs="Arial"/>
                <w:bCs/>
                <w:sz w:val="18"/>
                <w:szCs w:val="18"/>
              </w:rPr>
              <w:tab/>
              <w:t xml:space="preserve">Ustalenie celu głównego oraz celów szczegółowych w współpracy z pacjentem. </w:t>
            </w:r>
          </w:p>
          <w:p w14:paraId="5483CBD4" w14:textId="77777777" w:rsidR="0095248D" w:rsidRPr="00542AD3" w:rsidRDefault="0095248D" w:rsidP="0095248D">
            <w:pPr>
              <w:rPr>
                <w:rFonts w:ascii="Arial" w:hAnsi="Arial" w:cs="Arial"/>
                <w:bCs/>
                <w:sz w:val="18"/>
                <w:szCs w:val="18"/>
              </w:rPr>
            </w:pPr>
            <w:r w:rsidRPr="00542AD3">
              <w:rPr>
                <w:rFonts w:ascii="Arial" w:hAnsi="Arial" w:cs="Arial"/>
                <w:bCs/>
                <w:sz w:val="18"/>
                <w:szCs w:val="18"/>
              </w:rPr>
              <w:t>4.5.</w:t>
            </w:r>
            <w:r w:rsidRPr="00542AD3">
              <w:rPr>
                <w:rFonts w:ascii="Arial" w:hAnsi="Arial" w:cs="Arial"/>
                <w:bCs/>
                <w:sz w:val="18"/>
                <w:szCs w:val="18"/>
              </w:rPr>
              <w:tab/>
              <w:t>Sporządzanie indywidualnego planu terapii zajęciowej dla pacjenta na podstawie diagnozy terapeutycznej pacjenta.</w:t>
            </w:r>
          </w:p>
          <w:p w14:paraId="5F2F7289" w14:textId="77777777" w:rsidR="0095248D" w:rsidRPr="00542AD3" w:rsidRDefault="0095248D" w:rsidP="0095248D">
            <w:pPr>
              <w:rPr>
                <w:rFonts w:ascii="Arial" w:hAnsi="Arial" w:cs="Arial"/>
                <w:bCs/>
                <w:sz w:val="18"/>
                <w:szCs w:val="18"/>
              </w:rPr>
            </w:pPr>
            <w:r w:rsidRPr="00542AD3">
              <w:rPr>
                <w:rFonts w:ascii="Arial" w:hAnsi="Arial" w:cs="Arial"/>
                <w:bCs/>
                <w:sz w:val="18"/>
                <w:szCs w:val="18"/>
              </w:rPr>
              <w:t>4.6.</w:t>
            </w:r>
            <w:r w:rsidRPr="00542AD3">
              <w:rPr>
                <w:rFonts w:ascii="Arial" w:hAnsi="Arial" w:cs="Arial"/>
                <w:bCs/>
                <w:sz w:val="18"/>
                <w:szCs w:val="18"/>
              </w:rPr>
              <w:tab/>
              <w:t xml:space="preserve">Planowanie przebiegu treningów </w:t>
            </w:r>
            <w:r w:rsidRPr="00542AD3">
              <w:rPr>
                <w:rFonts w:ascii="Arial" w:hAnsi="Arial" w:cs="Arial"/>
                <w:bCs/>
                <w:sz w:val="18"/>
                <w:szCs w:val="18"/>
              </w:rPr>
              <w:lastRenderedPageBreak/>
              <w:t>umiejętności rozwijających aktywność pacjenta oraz działań w ramach edukacji prozdrowotnej.</w:t>
            </w:r>
          </w:p>
          <w:p w14:paraId="3A49C88A" w14:textId="77777777" w:rsidR="0095248D" w:rsidRPr="00542AD3" w:rsidRDefault="0095248D" w:rsidP="0095248D">
            <w:pPr>
              <w:rPr>
                <w:rFonts w:ascii="Arial" w:hAnsi="Arial" w:cs="Arial"/>
                <w:bCs/>
                <w:sz w:val="18"/>
                <w:szCs w:val="18"/>
              </w:rPr>
            </w:pPr>
            <w:r w:rsidRPr="00542AD3">
              <w:rPr>
                <w:rFonts w:ascii="Arial" w:hAnsi="Arial" w:cs="Arial"/>
                <w:bCs/>
                <w:sz w:val="18"/>
                <w:szCs w:val="18"/>
              </w:rPr>
              <w:t>4.7.</w:t>
            </w:r>
            <w:r w:rsidRPr="00542AD3">
              <w:rPr>
                <w:rFonts w:ascii="Arial" w:hAnsi="Arial" w:cs="Arial"/>
                <w:bCs/>
                <w:sz w:val="18"/>
                <w:szCs w:val="18"/>
              </w:rPr>
              <w:tab/>
              <w:t>Planowanie sposobów zaspokajania potrzeb w ramach indywidualnych treningów czynności dnia codziennego.</w:t>
            </w:r>
          </w:p>
          <w:p w14:paraId="3B9F16A6" w14:textId="77777777" w:rsidR="0095248D" w:rsidRPr="00542AD3" w:rsidRDefault="0095248D" w:rsidP="0095248D">
            <w:pPr>
              <w:rPr>
                <w:rFonts w:ascii="Arial" w:hAnsi="Arial" w:cs="Arial"/>
                <w:bCs/>
                <w:sz w:val="18"/>
                <w:szCs w:val="18"/>
              </w:rPr>
            </w:pPr>
            <w:r w:rsidRPr="00542AD3">
              <w:rPr>
                <w:rFonts w:ascii="Arial" w:hAnsi="Arial" w:cs="Arial"/>
                <w:bCs/>
                <w:sz w:val="18"/>
                <w:szCs w:val="18"/>
              </w:rPr>
              <w:t>4.8.</w:t>
            </w:r>
            <w:r w:rsidRPr="00542AD3">
              <w:rPr>
                <w:rFonts w:ascii="Arial" w:hAnsi="Arial" w:cs="Arial"/>
                <w:bCs/>
                <w:sz w:val="18"/>
                <w:szCs w:val="18"/>
              </w:rPr>
              <w:tab/>
              <w:t>Dobór formy, częstotliwości i długości zajęć z zakresu terapii zajęciowej w zależności od potrzeb osób oraz możliwości organizacyjnych podmiotów i placówek.</w:t>
            </w:r>
          </w:p>
          <w:p w14:paraId="2E420467" w14:textId="6134A0D7" w:rsidR="0095248D" w:rsidRPr="00542AD3" w:rsidRDefault="0095248D" w:rsidP="0095248D">
            <w:pPr>
              <w:rPr>
                <w:rFonts w:ascii="Arial" w:hAnsi="Arial" w:cs="Arial"/>
                <w:bCs/>
                <w:sz w:val="18"/>
                <w:szCs w:val="18"/>
              </w:rPr>
            </w:pPr>
            <w:r w:rsidRPr="00542AD3">
              <w:rPr>
                <w:rFonts w:ascii="Arial" w:hAnsi="Arial" w:cs="Arial"/>
                <w:bCs/>
                <w:sz w:val="18"/>
                <w:szCs w:val="18"/>
              </w:rPr>
              <w:t>4.9.</w:t>
            </w:r>
            <w:r w:rsidRPr="00542AD3">
              <w:rPr>
                <w:rFonts w:ascii="Arial" w:hAnsi="Arial" w:cs="Arial"/>
                <w:bCs/>
                <w:sz w:val="18"/>
                <w:szCs w:val="18"/>
              </w:rPr>
              <w:tab/>
              <w:t>Prowadzenie terapii indywidualnej oraz grupowych w ramach różnych poziomów referencyjności ośrodków.</w:t>
            </w:r>
          </w:p>
        </w:tc>
        <w:tc>
          <w:tcPr>
            <w:tcW w:w="2942" w:type="dxa"/>
          </w:tcPr>
          <w:p w14:paraId="2B88BFF1" w14:textId="568F504A" w:rsidR="0095248D" w:rsidRPr="00542AD3" w:rsidRDefault="00DD5C25" w:rsidP="00451987">
            <w:pPr>
              <w:rPr>
                <w:rFonts w:ascii="Arial" w:hAnsi="Arial" w:cs="Arial"/>
                <w:bCs/>
                <w:sz w:val="18"/>
                <w:szCs w:val="18"/>
              </w:rPr>
            </w:pPr>
            <w:r w:rsidRPr="00542AD3">
              <w:rPr>
                <w:rFonts w:ascii="Arial" w:hAnsi="Arial" w:cs="Arial"/>
                <w:bCs/>
                <w:sz w:val="18"/>
                <w:szCs w:val="18"/>
              </w:rPr>
              <w:lastRenderedPageBreak/>
              <w:t xml:space="preserve">Uwagi </w:t>
            </w:r>
            <w:r w:rsidR="00557875" w:rsidRPr="00542AD3">
              <w:rPr>
                <w:rFonts w:ascii="Arial" w:hAnsi="Arial" w:cs="Arial"/>
                <w:bCs/>
                <w:sz w:val="18"/>
                <w:szCs w:val="18"/>
              </w:rPr>
              <w:t>nie</w:t>
            </w:r>
            <w:r w:rsidRPr="00542AD3">
              <w:rPr>
                <w:rFonts w:ascii="Arial" w:hAnsi="Arial" w:cs="Arial"/>
                <w:bCs/>
                <w:sz w:val="18"/>
                <w:szCs w:val="18"/>
              </w:rPr>
              <w:t>uwzględnione.</w:t>
            </w:r>
          </w:p>
          <w:p w14:paraId="60C8EFD9" w14:textId="77777777" w:rsidR="00DD5C25" w:rsidRPr="00542AD3" w:rsidRDefault="00DD5C25" w:rsidP="00451987">
            <w:pPr>
              <w:rPr>
                <w:rFonts w:ascii="Arial" w:hAnsi="Arial" w:cs="Arial"/>
                <w:bCs/>
                <w:sz w:val="18"/>
                <w:szCs w:val="18"/>
              </w:rPr>
            </w:pPr>
          </w:p>
          <w:p w14:paraId="7846A5E3" w14:textId="5D4CD0BB" w:rsidR="00557875" w:rsidRPr="00542AD3" w:rsidRDefault="00557875" w:rsidP="00451987">
            <w:pPr>
              <w:rPr>
                <w:rFonts w:ascii="Arial" w:hAnsi="Arial" w:cs="Arial"/>
                <w:bCs/>
                <w:sz w:val="18"/>
                <w:szCs w:val="18"/>
              </w:rPr>
            </w:pPr>
            <w:r w:rsidRPr="00542AD3">
              <w:rPr>
                <w:rFonts w:ascii="Arial" w:hAnsi="Arial" w:cs="Arial"/>
                <w:bCs/>
                <w:sz w:val="18"/>
                <w:szCs w:val="18"/>
              </w:rPr>
              <w:t>4.1 uwag</w:t>
            </w:r>
            <w:r w:rsidR="00B03162" w:rsidRPr="00542AD3">
              <w:rPr>
                <w:rFonts w:ascii="Arial" w:hAnsi="Arial" w:cs="Arial"/>
                <w:bCs/>
                <w:sz w:val="18"/>
                <w:szCs w:val="18"/>
              </w:rPr>
              <w:t>a</w:t>
            </w:r>
            <w:r w:rsidRPr="00542AD3">
              <w:rPr>
                <w:rFonts w:ascii="Arial" w:hAnsi="Arial" w:cs="Arial"/>
                <w:bCs/>
                <w:sz w:val="18"/>
                <w:szCs w:val="18"/>
              </w:rPr>
              <w:t xml:space="preserve"> uwzględnion</w:t>
            </w:r>
            <w:r w:rsidR="00B03162" w:rsidRPr="00542AD3">
              <w:rPr>
                <w:rFonts w:ascii="Arial" w:hAnsi="Arial" w:cs="Arial"/>
                <w:bCs/>
                <w:sz w:val="18"/>
                <w:szCs w:val="18"/>
              </w:rPr>
              <w:t>a</w:t>
            </w:r>
            <w:r w:rsidRPr="00542AD3">
              <w:rPr>
                <w:rFonts w:ascii="Arial" w:hAnsi="Arial" w:cs="Arial"/>
                <w:bCs/>
                <w:sz w:val="18"/>
                <w:szCs w:val="18"/>
              </w:rPr>
              <w:t>.</w:t>
            </w:r>
          </w:p>
          <w:p w14:paraId="00607355" w14:textId="77777777" w:rsidR="00557875" w:rsidRPr="00542AD3" w:rsidRDefault="00557875" w:rsidP="00451987">
            <w:pPr>
              <w:rPr>
                <w:rFonts w:ascii="Arial" w:hAnsi="Arial" w:cs="Arial"/>
                <w:bCs/>
                <w:sz w:val="18"/>
                <w:szCs w:val="18"/>
              </w:rPr>
            </w:pPr>
          </w:p>
          <w:p w14:paraId="6A527B26" w14:textId="13AB963F" w:rsidR="0073098F" w:rsidRPr="00542AD3" w:rsidRDefault="00DD5C25" w:rsidP="0073098F">
            <w:pPr>
              <w:rPr>
                <w:rFonts w:ascii="Arial" w:hAnsi="Arial" w:cs="Arial"/>
                <w:bCs/>
                <w:sz w:val="18"/>
                <w:szCs w:val="18"/>
              </w:rPr>
            </w:pPr>
            <w:r w:rsidRPr="00542AD3">
              <w:rPr>
                <w:rFonts w:ascii="Arial" w:hAnsi="Arial" w:cs="Arial"/>
                <w:bCs/>
                <w:sz w:val="18"/>
                <w:szCs w:val="18"/>
              </w:rPr>
              <w:t>Ad. 4.4 i 4.8 i 4.9)  - uwagi nieuwzględnione. Uwzględnione w projekcie czynności dotyczące planowania działań terapeutycznych  nie wyklucza</w:t>
            </w:r>
            <w:r w:rsidR="00557875" w:rsidRPr="00542AD3">
              <w:rPr>
                <w:rFonts w:ascii="Arial" w:hAnsi="Arial" w:cs="Arial"/>
                <w:bCs/>
                <w:sz w:val="18"/>
                <w:szCs w:val="18"/>
              </w:rPr>
              <w:t>ją</w:t>
            </w:r>
            <w:r w:rsidRPr="00542AD3">
              <w:rPr>
                <w:rFonts w:ascii="Arial" w:hAnsi="Arial" w:cs="Arial"/>
                <w:bCs/>
                <w:sz w:val="18"/>
                <w:szCs w:val="18"/>
              </w:rPr>
              <w:t xml:space="preserve"> możliwości ustalani</w:t>
            </w:r>
            <w:r w:rsidR="00557875" w:rsidRPr="00542AD3">
              <w:rPr>
                <w:rFonts w:ascii="Arial" w:hAnsi="Arial" w:cs="Arial"/>
                <w:bCs/>
                <w:sz w:val="18"/>
                <w:szCs w:val="18"/>
              </w:rPr>
              <w:t>a</w:t>
            </w:r>
            <w:r w:rsidRPr="00542AD3">
              <w:rPr>
                <w:rFonts w:ascii="Arial" w:hAnsi="Arial" w:cs="Arial"/>
                <w:bCs/>
                <w:sz w:val="18"/>
                <w:szCs w:val="18"/>
              </w:rPr>
              <w:t xml:space="preserve"> celów, o których mowa w proponowanym pkt 4.4. we współpracy z pacjentem. W odniesieniu pkt 4.8. należy podkreślić, że w projekcie rozporządzenia uwzględnione są bardziej ogólnie sformułowane czynności związane z dobieraniem środków i pomocy do prac</w:t>
            </w:r>
            <w:r w:rsidR="00557875" w:rsidRPr="00542AD3">
              <w:rPr>
                <w:rFonts w:ascii="Arial" w:hAnsi="Arial" w:cs="Arial"/>
                <w:bCs/>
                <w:sz w:val="18"/>
                <w:szCs w:val="18"/>
              </w:rPr>
              <w:t>y</w:t>
            </w:r>
            <w:r w:rsidRPr="00542AD3">
              <w:rPr>
                <w:rFonts w:ascii="Arial" w:hAnsi="Arial" w:cs="Arial"/>
                <w:bCs/>
                <w:sz w:val="18"/>
                <w:szCs w:val="18"/>
              </w:rPr>
              <w:t xml:space="preserve"> terapeutycznej i sposobów pracy z pacjentem, jak również techniki terapii zajęciowej i metody terapeutycznej. Tego typu działania powinny uwzględniać przede wszystkim potrzeby pacjenta i zalecenia kadry medycznej, niemniej jednak nie wyklucza to wzięcia pod uwagę możliwości organizacyjnych danej placówki</w:t>
            </w:r>
            <w:r w:rsidR="0073098F" w:rsidRPr="00542AD3">
              <w:rPr>
                <w:rFonts w:ascii="Arial" w:hAnsi="Arial" w:cs="Arial"/>
                <w:bCs/>
                <w:sz w:val="18"/>
                <w:szCs w:val="18"/>
              </w:rPr>
              <w:t xml:space="preserve">, co wynika także z brzmienia pkt 3 „Planowanie indywidualnego i grupowego programu lub planu działań terapeutycznych na podstawie diagnozy terapeutycznej, uwzględniającej możliwości, potrzeby, zainteresowania i sposób funkcjonowania pacjenta, jego rodzinę, środowisko społeczne i specyfikę podmiotu, którego opieką pacjent jest objęty”. Natomiast w odniesieniu do proponowanego pkt 4.9 należy </w:t>
            </w:r>
            <w:r w:rsidR="0073098F" w:rsidRPr="00542AD3">
              <w:rPr>
                <w:rFonts w:ascii="Arial" w:hAnsi="Arial" w:cs="Arial"/>
                <w:bCs/>
                <w:sz w:val="18"/>
                <w:szCs w:val="18"/>
              </w:rPr>
              <w:lastRenderedPageBreak/>
              <w:t xml:space="preserve">zauważyć, że w projekcie rozporządzenia czynności zawodowe nie są wymienione w zależności od miejsca ich wykonywania. </w:t>
            </w:r>
          </w:p>
          <w:p w14:paraId="35AFA8E1" w14:textId="34D8F24C" w:rsidR="00DD5C25" w:rsidRPr="00542AD3" w:rsidRDefault="0073098F" w:rsidP="0073098F">
            <w:pPr>
              <w:rPr>
                <w:rFonts w:ascii="Arial" w:hAnsi="Arial" w:cs="Arial"/>
                <w:bCs/>
                <w:sz w:val="18"/>
                <w:szCs w:val="18"/>
              </w:rPr>
            </w:pPr>
            <w:r w:rsidRPr="00542AD3">
              <w:rPr>
                <w:rFonts w:ascii="Arial" w:hAnsi="Arial" w:cs="Arial"/>
                <w:bCs/>
                <w:sz w:val="18"/>
                <w:szCs w:val="18"/>
              </w:rPr>
              <w:t>W przypadku czynności określonych dla pozostałych zawodów medycznych również nie uzależnia się konkretnych czynności od miejsca ich wykonywania. Terapeuta zajęciowy jest uprawniony do wykonywania wszystkich czynności opisanych w załączniku do projektu rozporządzenia, natomiast kwestia, które z nich będzie wykonywał związana jest z zakresem obowiązków w miejscu zatrudnienia.</w:t>
            </w:r>
          </w:p>
        </w:tc>
      </w:tr>
      <w:tr w:rsidR="00A373A0" w:rsidRPr="00542AD3" w14:paraId="2DC5A57A" w14:textId="77777777" w:rsidTr="00D87D56">
        <w:tc>
          <w:tcPr>
            <w:tcW w:w="477" w:type="dxa"/>
          </w:tcPr>
          <w:p w14:paraId="68FC2720" w14:textId="77777777" w:rsidR="00451987" w:rsidRPr="00542AD3" w:rsidRDefault="00451987" w:rsidP="00451987">
            <w:pPr>
              <w:rPr>
                <w:rFonts w:ascii="Arial" w:hAnsi="Arial" w:cs="Arial"/>
                <w:sz w:val="18"/>
                <w:szCs w:val="18"/>
              </w:rPr>
            </w:pPr>
          </w:p>
        </w:tc>
        <w:tc>
          <w:tcPr>
            <w:tcW w:w="1109" w:type="dxa"/>
          </w:tcPr>
          <w:p w14:paraId="2C75D902" w14:textId="0C0FBDA4" w:rsidR="00451987" w:rsidRPr="00542AD3" w:rsidRDefault="00451987" w:rsidP="00451987">
            <w:pPr>
              <w:rPr>
                <w:rFonts w:ascii="Arial" w:hAnsi="Arial" w:cs="Arial"/>
                <w:sz w:val="18"/>
                <w:szCs w:val="18"/>
              </w:rPr>
            </w:pPr>
            <w:r w:rsidRPr="00542AD3">
              <w:rPr>
                <w:rFonts w:ascii="Arial" w:hAnsi="Arial" w:cs="Arial"/>
                <w:sz w:val="18"/>
                <w:szCs w:val="18"/>
              </w:rPr>
              <w:t>Załącznik nr 15 pkt 4.1</w:t>
            </w:r>
          </w:p>
        </w:tc>
        <w:tc>
          <w:tcPr>
            <w:tcW w:w="1838" w:type="dxa"/>
          </w:tcPr>
          <w:p w14:paraId="4012E829" w14:textId="790457D1"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18B4EA05" w14:textId="39F3421B"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4.1Organizowanie i adaptacja stanowiska pracy.</w:t>
            </w:r>
          </w:p>
          <w:p w14:paraId="30613CD8"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1D67FD0B"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396348EB" w14:textId="77777777" w:rsidR="00451987" w:rsidRPr="00542AD3" w:rsidRDefault="00451987" w:rsidP="00451987">
            <w:pPr>
              <w:rPr>
                <w:rFonts w:ascii="Arial" w:hAnsi="Arial" w:cs="Arial"/>
                <w:b/>
                <w:sz w:val="18"/>
                <w:szCs w:val="18"/>
              </w:rPr>
            </w:pPr>
          </w:p>
        </w:tc>
        <w:tc>
          <w:tcPr>
            <w:tcW w:w="2942" w:type="dxa"/>
          </w:tcPr>
          <w:p w14:paraId="1C9A5E80" w14:textId="0915D394"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00AC9A81" w14:textId="77777777" w:rsidR="00C427BE" w:rsidRPr="00542AD3" w:rsidRDefault="00C427BE" w:rsidP="00451987">
            <w:pPr>
              <w:rPr>
                <w:rFonts w:ascii="Arial" w:hAnsi="Arial" w:cs="Arial"/>
                <w:bCs/>
                <w:sz w:val="18"/>
                <w:szCs w:val="18"/>
              </w:rPr>
            </w:pPr>
          </w:p>
          <w:p w14:paraId="69280487" w14:textId="1FB1990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W związku z uwagą RCL </w:t>
            </w:r>
            <w:r w:rsidR="007B76E7" w:rsidRPr="00542AD3">
              <w:rPr>
                <w:rFonts w:ascii="Arial" w:hAnsi="Arial" w:cs="Arial"/>
                <w:bCs/>
                <w:sz w:val="18"/>
                <w:szCs w:val="18"/>
              </w:rPr>
              <w:t xml:space="preserve">dot. organizowania stanowiska pracy </w:t>
            </w:r>
            <w:r w:rsidRPr="00542AD3">
              <w:rPr>
                <w:rFonts w:ascii="Arial" w:hAnsi="Arial" w:cs="Arial"/>
                <w:bCs/>
                <w:sz w:val="18"/>
                <w:szCs w:val="18"/>
              </w:rPr>
              <w:t>czynność wykreślono.</w:t>
            </w:r>
          </w:p>
          <w:p w14:paraId="30F12282" w14:textId="77777777" w:rsidR="00451987" w:rsidRPr="00542AD3" w:rsidRDefault="00451987" w:rsidP="00451987">
            <w:pPr>
              <w:rPr>
                <w:rFonts w:ascii="Arial" w:hAnsi="Arial" w:cs="Arial"/>
                <w:bCs/>
                <w:sz w:val="18"/>
                <w:szCs w:val="18"/>
              </w:rPr>
            </w:pPr>
          </w:p>
        </w:tc>
      </w:tr>
      <w:tr w:rsidR="00A373A0" w:rsidRPr="00542AD3" w14:paraId="408A4FFE" w14:textId="77777777" w:rsidTr="00D87D56">
        <w:tc>
          <w:tcPr>
            <w:tcW w:w="477" w:type="dxa"/>
          </w:tcPr>
          <w:p w14:paraId="126A0168" w14:textId="77777777" w:rsidR="00451987" w:rsidRPr="00542AD3" w:rsidRDefault="00451987" w:rsidP="00451987">
            <w:pPr>
              <w:rPr>
                <w:rFonts w:ascii="Arial" w:hAnsi="Arial" w:cs="Arial"/>
                <w:sz w:val="18"/>
                <w:szCs w:val="18"/>
              </w:rPr>
            </w:pPr>
          </w:p>
        </w:tc>
        <w:tc>
          <w:tcPr>
            <w:tcW w:w="1109" w:type="dxa"/>
          </w:tcPr>
          <w:p w14:paraId="07C49C38" w14:textId="4B12E599" w:rsidR="00451987" w:rsidRPr="00542AD3" w:rsidRDefault="00451987" w:rsidP="00451987">
            <w:pPr>
              <w:rPr>
                <w:rFonts w:ascii="Arial" w:hAnsi="Arial" w:cs="Arial"/>
                <w:sz w:val="18"/>
                <w:szCs w:val="18"/>
              </w:rPr>
            </w:pPr>
            <w:r w:rsidRPr="00542AD3">
              <w:rPr>
                <w:rFonts w:ascii="Arial" w:hAnsi="Arial" w:cs="Arial"/>
                <w:sz w:val="18"/>
                <w:szCs w:val="18"/>
              </w:rPr>
              <w:t>Załącznik nr 15 pkt 4.4</w:t>
            </w:r>
          </w:p>
        </w:tc>
        <w:tc>
          <w:tcPr>
            <w:tcW w:w="1838" w:type="dxa"/>
          </w:tcPr>
          <w:p w14:paraId="1CA9D4FB" w14:textId="31149010"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41DBE728" w14:textId="48033B4B"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4.4Wykonywanie pomocy </w:t>
            </w:r>
            <w:r w:rsidRPr="00542AD3">
              <w:rPr>
                <w:rFonts w:ascii="Arial" w:hAnsi="Arial" w:cs="Arial"/>
                <w:strike/>
                <w:kern w:val="2"/>
                <w:sz w:val="18"/>
                <w:szCs w:val="18"/>
                <w14:ligatures w14:val="standardContextual"/>
              </w:rPr>
              <w:t xml:space="preserve">dydaktycznych </w:t>
            </w:r>
            <w:r w:rsidRPr="00542AD3">
              <w:rPr>
                <w:rFonts w:ascii="Arial" w:hAnsi="Arial" w:cs="Arial"/>
                <w:kern w:val="2"/>
                <w:sz w:val="18"/>
                <w:szCs w:val="18"/>
                <w14:ligatures w14:val="standardContextual"/>
              </w:rPr>
              <w:t>terapeutycznych do realizacji działań terapeutycznych.</w:t>
            </w:r>
          </w:p>
          <w:p w14:paraId="3A5C6359"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055C0FB9"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37D3DD23" w14:textId="77777777" w:rsidR="00451987" w:rsidRPr="00542AD3" w:rsidRDefault="00451987" w:rsidP="00451987">
            <w:pPr>
              <w:rPr>
                <w:rFonts w:ascii="Arial" w:hAnsi="Arial" w:cs="Arial"/>
                <w:b/>
                <w:sz w:val="18"/>
                <w:szCs w:val="18"/>
              </w:rPr>
            </w:pPr>
          </w:p>
        </w:tc>
        <w:tc>
          <w:tcPr>
            <w:tcW w:w="2942" w:type="dxa"/>
          </w:tcPr>
          <w:p w14:paraId="74FEF813" w14:textId="47B541BB"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nieuwzględniona. </w:t>
            </w:r>
          </w:p>
          <w:p w14:paraId="2861BE7B" w14:textId="77777777" w:rsidR="00982331" w:rsidRPr="00542AD3" w:rsidRDefault="00982331" w:rsidP="00451987">
            <w:pPr>
              <w:rPr>
                <w:rFonts w:ascii="Arial" w:hAnsi="Arial" w:cs="Arial"/>
                <w:bCs/>
                <w:sz w:val="18"/>
                <w:szCs w:val="18"/>
              </w:rPr>
            </w:pPr>
          </w:p>
          <w:p w14:paraId="747FE710" w14:textId="6807C027" w:rsidR="00451987" w:rsidRPr="00542AD3" w:rsidRDefault="00451987" w:rsidP="00451987">
            <w:pPr>
              <w:rPr>
                <w:rFonts w:ascii="Arial" w:hAnsi="Arial" w:cs="Arial"/>
                <w:bCs/>
                <w:sz w:val="18"/>
                <w:szCs w:val="18"/>
              </w:rPr>
            </w:pPr>
            <w:r w:rsidRPr="00542AD3">
              <w:rPr>
                <w:rFonts w:ascii="Arial" w:hAnsi="Arial" w:cs="Arial"/>
                <w:bCs/>
                <w:sz w:val="18"/>
                <w:szCs w:val="18"/>
              </w:rPr>
              <w:t xml:space="preserve">Czynność </w:t>
            </w:r>
            <w:r w:rsidR="00982331" w:rsidRPr="00542AD3">
              <w:rPr>
                <w:rFonts w:ascii="Arial" w:hAnsi="Arial" w:cs="Arial"/>
                <w:bCs/>
                <w:sz w:val="18"/>
                <w:szCs w:val="18"/>
              </w:rPr>
              <w:t>zgodna z</w:t>
            </w:r>
            <w:r w:rsidRPr="00542AD3">
              <w:rPr>
                <w:rFonts w:ascii="Arial" w:hAnsi="Arial" w:cs="Arial"/>
                <w:bCs/>
                <w:sz w:val="18"/>
                <w:szCs w:val="18"/>
              </w:rPr>
              <w:t xml:space="preserve"> podstaw</w:t>
            </w:r>
            <w:r w:rsidR="00982331" w:rsidRPr="00542AD3">
              <w:rPr>
                <w:rFonts w:ascii="Arial" w:hAnsi="Arial" w:cs="Arial"/>
                <w:bCs/>
                <w:sz w:val="18"/>
                <w:szCs w:val="18"/>
              </w:rPr>
              <w:t>ą</w:t>
            </w:r>
            <w:r w:rsidRPr="00542AD3">
              <w:rPr>
                <w:rFonts w:ascii="Arial" w:hAnsi="Arial" w:cs="Arial"/>
                <w:bCs/>
                <w:sz w:val="18"/>
                <w:szCs w:val="18"/>
              </w:rPr>
              <w:t xml:space="preserve"> programow</w:t>
            </w:r>
            <w:r w:rsidR="00982331" w:rsidRPr="00542AD3">
              <w:rPr>
                <w:rFonts w:ascii="Arial" w:hAnsi="Arial" w:cs="Arial"/>
                <w:bCs/>
                <w:sz w:val="18"/>
                <w:szCs w:val="18"/>
              </w:rPr>
              <w:t>ą kształcenia w zawodzie</w:t>
            </w:r>
            <w:r w:rsidRPr="00542AD3">
              <w:rPr>
                <w:rFonts w:ascii="Arial" w:hAnsi="Arial" w:cs="Arial"/>
                <w:bCs/>
                <w:sz w:val="18"/>
                <w:szCs w:val="18"/>
              </w:rPr>
              <w:t xml:space="preserve"> terapeuta zajęciowy.</w:t>
            </w:r>
          </w:p>
          <w:p w14:paraId="55D752A4" w14:textId="77777777" w:rsidR="00451987" w:rsidRPr="00542AD3" w:rsidRDefault="00451987" w:rsidP="00451987">
            <w:pPr>
              <w:rPr>
                <w:rFonts w:ascii="Arial" w:hAnsi="Arial" w:cs="Arial"/>
                <w:bCs/>
                <w:sz w:val="18"/>
                <w:szCs w:val="18"/>
              </w:rPr>
            </w:pPr>
          </w:p>
        </w:tc>
      </w:tr>
      <w:tr w:rsidR="00A373A0" w:rsidRPr="00542AD3" w14:paraId="173FA49C" w14:textId="77777777" w:rsidTr="00D87D56">
        <w:tc>
          <w:tcPr>
            <w:tcW w:w="477" w:type="dxa"/>
          </w:tcPr>
          <w:p w14:paraId="152BAB21" w14:textId="77777777" w:rsidR="00451987" w:rsidRPr="00542AD3" w:rsidRDefault="00451987" w:rsidP="00451987">
            <w:pPr>
              <w:rPr>
                <w:rFonts w:ascii="Arial" w:hAnsi="Arial" w:cs="Arial"/>
                <w:sz w:val="18"/>
                <w:szCs w:val="18"/>
              </w:rPr>
            </w:pPr>
          </w:p>
        </w:tc>
        <w:tc>
          <w:tcPr>
            <w:tcW w:w="1109" w:type="dxa"/>
          </w:tcPr>
          <w:p w14:paraId="4750BB06" w14:textId="0DDD3E63"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7F23AB32" w14:textId="5870C301"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156438BD" w14:textId="77777777"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Prowadzenie edukacji oraz poradnictwa zawodowego.</w:t>
            </w:r>
          </w:p>
          <w:p w14:paraId="166B8B16"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36C39074" w14:textId="3E0E7A7C"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0789743B" w14:textId="77777777" w:rsidR="00451987" w:rsidRPr="00542AD3" w:rsidRDefault="00451987" w:rsidP="00451987">
            <w:pPr>
              <w:rPr>
                <w:rFonts w:ascii="Arial" w:hAnsi="Arial" w:cs="Arial"/>
                <w:b/>
                <w:sz w:val="18"/>
                <w:szCs w:val="18"/>
              </w:rPr>
            </w:pPr>
          </w:p>
        </w:tc>
        <w:tc>
          <w:tcPr>
            <w:tcW w:w="2942" w:type="dxa"/>
          </w:tcPr>
          <w:p w14:paraId="1A59CD7E" w14:textId="77777777" w:rsidR="00E57ECF"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E57ECF" w:rsidRPr="00542AD3">
              <w:rPr>
                <w:rFonts w:ascii="Arial" w:hAnsi="Arial" w:cs="Arial"/>
                <w:bCs/>
                <w:sz w:val="18"/>
                <w:szCs w:val="18"/>
              </w:rPr>
              <w:t>nieuwzględniona.</w:t>
            </w:r>
          </w:p>
          <w:p w14:paraId="1A9D0F71" w14:textId="77777777" w:rsidR="00E57ECF" w:rsidRPr="00542AD3" w:rsidRDefault="00E57ECF" w:rsidP="00451987">
            <w:pPr>
              <w:rPr>
                <w:rFonts w:ascii="Arial" w:hAnsi="Arial" w:cs="Arial"/>
                <w:bCs/>
                <w:sz w:val="18"/>
                <w:szCs w:val="18"/>
              </w:rPr>
            </w:pPr>
          </w:p>
          <w:p w14:paraId="3F3CB6DA" w14:textId="68234D62" w:rsidR="00451987" w:rsidRPr="00542AD3" w:rsidRDefault="00E57ECF" w:rsidP="00451987">
            <w:pPr>
              <w:rPr>
                <w:rFonts w:ascii="Arial" w:hAnsi="Arial" w:cs="Arial"/>
                <w:bCs/>
                <w:sz w:val="18"/>
                <w:szCs w:val="18"/>
              </w:rPr>
            </w:pPr>
            <w:r w:rsidRPr="00542AD3">
              <w:rPr>
                <w:rFonts w:ascii="Arial" w:hAnsi="Arial" w:cs="Arial"/>
                <w:bCs/>
                <w:sz w:val="18"/>
                <w:szCs w:val="18"/>
              </w:rPr>
              <w:t xml:space="preserve">W projekcie rozporządzenia zostały uwzględnione czynności dotyczące prowadzenia edukacji </w:t>
            </w:r>
            <w:r w:rsidRPr="00542AD3">
              <w:rPr>
                <w:rFonts w:ascii="Arial" w:hAnsi="Arial" w:cs="Arial"/>
                <w:bCs/>
                <w:sz w:val="18"/>
                <w:szCs w:val="18"/>
              </w:rPr>
              <w:lastRenderedPageBreak/>
              <w:t>w zakresie odnoszącym się do obszaru terapii zajęciowej.</w:t>
            </w:r>
          </w:p>
        </w:tc>
      </w:tr>
      <w:tr w:rsidR="00A373A0" w:rsidRPr="00542AD3" w14:paraId="7759EFCD" w14:textId="77777777" w:rsidTr="00D87D56">
        <w:tc>
          <w:tcPr>
            <w:tcW w:w="477" w:type="dxa"/>
          </w:tcPr>
          <w:p w14:paraId="7F9ABF39" w14:textId="77777777" w:rsidR="00451987" w:rsidRPr="00542AD3" w:rsidRDefault="00451987" w:rsidP="00451987">
            <w:pPr>
              <w:rPr>
                <w:rFonts w:ascii="Arial" w:hAnsi="Arial" w:cs="Arial"/>
                <w:sz w:val="18"/>
                <w:szCs w:val="18"/>
              </w:rPr>
            </w:pPr>
          </w:p>
        </w:tc>
        <w:tc>
          <w:tcPr>
            <w:tcW w:w="1109" w:type="dxa"/>
          </w:tcPr>
          <w:p w14:paraId="6EA6E3A4" w14:textId="0BEB1DD8"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13780730" w14:textId="0E080CA1"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3DE829C9" w14:textId="77777777"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Prowadzenie zajęć z zakresu artystycznych form terapii zajęciowej m.in. artystycznych form wyrazu</w:t>
            </w:r>
          </w:p>
          <w:p w14:paraId="7EB8729B"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0511B107" w14:textId="5D353A09"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12C111D1" w14:textId="77777777" w:rsidR="00451987" w:rsidRPr="00542AD3" w:rsidRDefault="00451987" w:rsidP="00451987">
            <w:pPr>
              <w:rPr>
                <w:rFonts w:ascii="Arial" w:hAnsi="Arial" w:cs="Arial"/>
                <w:b/>
                <w:sz w:val="18"/>
                <w:szCs w:val="18"/>
              </w:rPr>
            </w:pPr>
          </w:p>
        </w:tc>
        <w:tc>
          <w:tcPr>
            <w:tcW w:w="2942" w:type="dxa"/>
          </w:tcPr>
          <w:p w14:paraId="379C0198" w14:textId="77777777" w:rsidR="00451987" w:rsidRPr="00542AD3" w:rsidRDefault="00451987" w:rsidP="00E57ECF">
            <w:pPr>
              <w:rPr>
                <w:rFonts w:ascii="Arial" w:hAnsi="Arial" w:cs="Arial"/>
                <w:bCs/>
                <w:sz w:val="18"/>
                <w:szCs w:val="18"/>
              </w:rPr>
            </w:pPr>
            <w:r w:rsidRPr="00542AD3">
              <w:rPr>
                <w:rFonts w:ascii="Arial" w:hAnsi="Arial" w:cs="Arial"/>
                <w:bCs/>
                <w:sz w:val="18"/>
                <w:szCs w:val="18"/>
              </w:rPr>
              <w:t xml:space="preserve">Uwaga </w:t>
            </w:r>
            <w:r w:rsidR="00E57ECF" w:rsidRPr="00542AD3">
              <w:rPr>
                <w:rFonts w:ascii="Arial" w:hAnsi="Arial" w:cs="Arial"/>
                <w:bCs/>
                <w:sz w:val="18"/>
                <w:szCs w:val="18"/>
              </w:rPr>
              <w:t>nieuwzględniona.</w:t>
            </w:r>
          </w:p>
          <w:p w14:paraId="7169CD63" w14:textId="77777777" w:rsidR="00E57ECF" w:rsidRPr="00542AD3" w:rsidRDefault="00E57ECF" w:rsidP="00E57ECF">
            <w:pPr>
              <w:rPr>
                <w:rFonts w:ascii="Arial" w:hAnsi="Arial" w:cs="Arial"/>
                <w:bCs/>
                <w:sz w:val="18"/>
                <w:szCs w:val="18"/>
              </w:rPr>
            </w:pPr>
          </w:p>
          <w:p w14:paraId="13D54237" w14:textId="59ABED80" w:rsidR="00E57ECF" w:rsidRPr="00542AD3" w:rsidRDefault="00E57ECF" w:rsidP="00E57ECF">
            <w:pPr>
              <w:rPr>
                <w:rFonts w:ascii="Arial" w:hAnsi="Arial" w:cs="Arial"/>
                <w:bCs/>
                <w:sz w:val="18"/>
                <w:szCs w:val="18"/>
              </w:rPr>
            </w:pPr>
            <w:r w:rsidRPr="00542AD3">
              <w:rPr>
                <w:rFonts w:ascii="Arial" w:hAnsi="Arial" w:cs="Arial"/>
                <w:bCs/>
                <w:sz w:val="18"/>
                <w:szCs w:val="18"/>
              </w:rPr>
              <w:t>Proponowana czynność zawiera się w bardziej ogólnie sformułowanych czynnościach zawodowych terapeuty zajęciowego ujętych projekcie rozporządzenia dotyczących planowania i prowadzenia terapii zajęciowej.</w:t>
            </w:r>
          </w:p>
        </w:tc>
      </w:tr>
      <w:tr w:rsidR="00A373A0" w:rsidRPr="00542AD3" w14:paraId="67FBA147" w14:textId="77777777" w:rsidTr="00D87D56">
        <w:tc>
          <w:tcPr>
            <w:tcW w:w="477" w:type="dxa"/>
          </w:tcPr>
          <w:p w14:paraId="505171AD" w14:textId="77777777" w:rsidR="00451987" w:rsidRPr="00542AD3" w:rsidRDefault="00451987" w:rsidP="00451987">
            <w:pPr>
              <w:rPr>
                <w:rFonts w:ascii="Arial" w:hAnsi="Arial" w:cs="Arial"/>
                <w:sz w:val="18"/>
                <w:szCs w:val="18"/>
              </w:rPr>
            </w:pPr>
          </w:p>
        </w:tc>
        <w:tc>
          <w:tcPr>
            <w:tcW w:w="1109" w:type="dxa"/>
          </w:tcPr>
          <w:p w14:paraId="5F82CA65" w14:textId="02CFB849" w:rsidR="00451987" w:rsidRPr="00542AD3" w:rsidRDefault="00451987" w:rsidP="00451987">
            <w:pPr>
              <w:rPr>
                <w:rFonts w:ascii="Arial" w:hAnsi="Arial" w:cs="Arial"/>
                <w:sz w:val="18"/>
                <w:szCs w:val="18"/>
              </w:rPr>
            </w:pPr>
            <w:r w:rsidRPr="00542AD3">
              <w:rPr>
                <w:rFonts w:ascii="Arial" w:hAnsi="Arial" w:cs="Arial"/>
                <w:sz w:val="18"/>
                <w:szCs w:val="18"/>
              </w:rPr>
              <w:t>Załącznik nr 15 pkt 4.9</w:t>
            </w:r>
          </w:p>
        </w:tc>
        <w:tc>
          <w:tcPr>
            <w:tcW w:w="1838" w:type="dxa"/>
          </w:tcPr>
          <w:p w14:paraId="379B68A6" w14:textId="59F4D2AD"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7C2556CE" w14:textId="00FFB549" w:rsidR="00451987" w:rsidRPr="00542AD3" w:rsidRDefault="00451987" w:rsidP="00451987">
            <w:pPr>
              <w:contextualSpacing/>
              <w:jc w:val="both"/>
              <w:rPr>
                <w:rFonts w:ascii="Arial" w:hAnsi="Arial" w:cs="Arial"/>
                <w:strike/>
                <w:kern w:val="2"/>
                <w:sz w:val="18"/>
                <w:szCs w:val="18"/>
                <w14:ligatures w14:val="standardContextual"/>
              </w:rPr>
            </w:pPr>
            <w:r w:rsidRPr="00542AD3">
              <w:rPr>
                <w:rFonts w:ascii="Arial" w:hAnsi="Arial" w:cs="Arial"/>
                <w:strike/>
                <w:kern w:val="2"/>
                <w:sz w:val="18"/>
                <w:szCs w:val="18"/>
                <w14:ligatures w14:val="standardContextual"/>
              </w:rPr>
              <w:t>4.9Prowadzenie terapii zajęciowej z zastosowaniem różnych metod i technik.</w:t>
            </w:r>
          </w:p>
          <w:p w14:paraId="600A679E"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0A3604E6"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55669FA1" w14:textId="77777777" w:rsidR="00451987" w:rsidRPr="00542AD3" w:rsidRDefault="00451987" w:rsidP="00451987">
            <w:pPr>
              <w:rPr>
                <w:rFonts w:ascii="Arial" w:hAnsi="Arial" w:cs="Arial"/>
                <w:b/>
                <w:sz w:val="18"/>
                <w:szCs w:val="18"/>
              </w:rPr>
            </w:pPr>
          </w:p>
        </w:tc>
        <w:tc>
          <w:tcPr>
            <w:tcW w:w="2942" w:type="dxa"/>
          </w:tcPr>
          <w:p w14:paraId="102968D2" w14:textId="77777777" w:rsidR="00E57ECF" w:rsidRPr="00542AD3" w:rsidRDefault="00E57ECF" w:rsidP="00451987">
            <w:pPr>
              <w:rPr>
                <w:rFonts w:ascii="Arial" w:hAnsi="Arial" w:cs="Arial"/>
                <w:bCs/>
                <w:sz w:val="18"/>
                <w:szCs w:val="18"/>
              </w:rPr>
            </w:pPr>
            <w:r w:rsidRPr="00542AD3">
              <w:rPr>
                <w:rFonts w:ascii="Arial" w:hAnsi="Arial" w:cs="Arial"/>
                <w:bCs/>
                <w:sz w:val="18"/>
                <w:szCs w:val="18"/>
              </w:rPr>
              <w:t>Uwaga nieuwzględniona.</w:t>
            </w:r>
          </w:p>
          <w:p w14:paraId="64DF40FB" w14:textId="77777777" w:rsidR="00E57ECF" w:rsidRPr="00542AD3" w:rsidRDefault="00E57ECF" w:rsidP="00451987">
            <w:pPr>
              <w:rPr>
                <w:rFonts w:ascii="Arial" w:hAnsi="Arial" w:cs="Arial"/>
                <w:bCs/>
                <w:sz w:val="18"/>
                <w:szCs w:val="18"/>
              </w:rPr>
            </w:pPr>
          </w:p>
          <w:p w14:paraId="5D06C68B" w14:textId="576D2030" w:rsidR="00E57ECF" w:rsidRPr="00542AD3" w:rsidRDefault="00E57ECF" w:rsidP="00451987">
            <w:pPr>
              <w:rPr>
                <w:rFonts w:ascii="Arial" w:hAnsi="Arial" w:cs="Arial"/>
                <w:bCs/>
                <w:sz w:val="18"/>
                <w:szCs w:val="18"/>
              </w:rPr>
            </w:pPr>
            <w:r w:rsidRPr="00542AD3">
              <w:rPr>
                <w:rFonts w:ascii="Arial" w:hAnsi="Arial" w:cs="Arial"/>
                <w:bCs/>
                <w:sz w:val="18"/>
                <w:szCs w:val="18"/>
              </w:rPr>
              <w:t>Czynność zgodna z podstawą programową kształcenia w zawodzie terapeuta zajęciowy.</w:t>
            </w:r>
            <w:r w:rsidR="00D97E37" w:rsidRPr="00542AD3">
              <w:rPr>
                <w:rFonts w:ascii="Arial" w:hAnsi="Arial" w:cs="Arial"/>
                <w:bCs/>
                <w:sz w:val="18"/>
                <w:szCs w:val="18"/>
              </w:rPr>
              <w:t xml:space="preserve"> </w:t>
            </w:r>
          </w:p>
        </w:tc>
      </w:tr>
      <w:tr w:rsidR="00A373A0" w:rsidRPr="00542AD3" w14:paraId="384B93E8" w14:textId="77777777" w:rsidTr="00D87D56">
        <w:tc>
          <w:tcPr>
            <w:tcW w:w="477" w:type="dxa"/>
          </w:tcPr>
          <w:p w14:paraId="3B671861" w14:textId="77777777" w:rsidR="00451987" w:rsidRPr="00542AD3" w:rsidRDefault="00451987" w:rsidP="00451987">
            <w:pPr>
              <w:rPr>
                <w:rFonts w:ascii="Arial" w:hAnsi="Arial" w:cs="Arial"/>
                <w:sz w:val="18"/>
                <w:szCs w:val="18"/>
              </w:rPr>
            </w:pPr>
          </w:p>
        </w:tc>
        <w:tc>
          <w:tcPr>
            <w:tcW w:w="1109" w:type="dxa"/>
          </w:tcPr>
          <w:p w14:paraId="7D1F172D" w14:textId="24039657" w:rsidR="00451987" w:rsidRPr="00542AD3" w:rsidRDefault="00451987" w:rsidP="00451987">
            <w:pPr>
              <w:rPr>
                <w:rFonts w:ascii="Arial" w:hAnsi="Arial" w:cs="Arial"/>
                <w:sz w:val="18"/>
                <w:szCs w:val="18"/>
              </w:rPr>
            </w:pPr>
            <w:r w:rsidRPr="00542AD3">
              <w:rPr>
                <w:rFonts w:ascii="Arial" w:hAnsi="Arial" w:cs="Arial"/>
                <w:sz w:val="18"/>
                <w:szCs w:val="18"/>
              </w:rPr>
              <w:t>Załącznik nr 15 pkt 4.10</w:t>
            </w:r>
          </w:p>
        </w:tc>
        <w:tc>
          <w:tcPr>
            <w:tcW w:w="1838" w:type="dxa"/>
          </w:tcPr>
          <w:p w14:paraId="2CC926AA" w14:textId="478DC57D"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30E12122" w14:textId="19C7A4AC"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4.10Pomaganie pacjentowi w wyborze i korzystaniu ze sprzętu rehabilitacyjnego, ortopedycznego i innych wyrobów medycznych .</w:t>
            </w:r>
          </w:p>
          <w:p w14:paraId="3BDD116A"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2AF1D831" w14:textId="77777777" w:rsidR="00451987" w:rsidRPr="00542AD3" w:rsidRDefault="00451987" w:rsidP="00451987">
            <w:pPr>
              <w:jc w:val="both"/>
              <w:rPr>
                <w:rFonts w:ascii="Arial" w:hAnsi="Arial" w:cs="Arial"/>
                <w:kern w:val="2"/>
                <w:sz w:val="18"/>
                <w:szCs w:val="18"/>
                <w14:ligatures w14:val="standardContextual"/>
              </w:rPr>
            </w:pPr>
          </w:p>
        </w:tc>
        <w:tc>
          <w:tcPr>
            <w:tcW w:w="2268" w:type="dxa"/>
          </w:tcPr>
          <w:p w14:paraId="1AFF8A9F" w14:textId="77777777" w:rsidR="00451987" w:rsidRPr="00542AD3" w:rsidRDefault="00451987" w:rsidP="00451987">
            <w:pPr>
              <w:rPr>
                <w:rFonts w:ascii="Arial" w:hAnsi="Arial" w:cs="Arial"/>
                <w:b/>
                <w:sz w:val="18"/>
                <w:szCs w:val="18"/>
              </w:rPr>
            </w:pPr>
          </w:p>
        </w:tc>
        <w:tc>
          <w:tcPr>
            <w:tcW w:w="2942" w:type="dxa"/>
          </w:tcPr>
          <w:p w14:paraId="272F9F90" w14:textId="5BF62D11" w:rsidR="00E57ECF" w:rsidRPr="00542AD3" w:rsidRDefault="00E57ECF" w:rsidP="00451987">
            <w:pPr>
              <w:rPr>
                <w:rFonts w:ascii="Arial" w:hAnsi="Arial" w:cs="Arial"/>
                <w:bCs/>
                <w:sz w:val="18"/>
                <w:szCs w:val="18"/>
              </w:rPr>
            </w:pPr>
            <w:r w:rsidRPr="00542AD3">
              <w:rPr>
                <w:rFonts w:ascii="Arial" w:hAnsi="Arial" w:cs="Arial"/>
                <w:bCs/>
                <w:sz w:val="18"/>
                <w:szCs w:val="18"/>
              </w:rPr>
              <w:t xml:space="preserve">Uwaga </w:t>
            </w:r>
            <w:r w:rsidR="00D97E37" w:rsidRPr="00542AD3">
              <w:rPr>
                <w:rFonts w:ascii="Arial" w:hAnsi="Arial" w:cs="Arial"/>
                <w:bCs/>
                <w:sz w:val="18"/>
                <w:szCs w:val="18"/>
              </w:rPr>
              <w:t>nieuwzględniona</w:t>
            </w:r>
            <w:r w:rsidRPr="00542AD3">
              <w:rPr>
                <w:rFonts w:ascii="Arial" w:hAnsi="Arial" w:cs="Arial"/>
                <w:bCs/>
                <w:sz w:val="18"/>
                <w:szCs w:val="18"/>
              </w:rPr>
              <w:t>.</w:t>
            </w:r>
          </w:p>
          <w:p w14:paraId="20B53695" w14:textId="77777777" w:rsidR="00E57ECF" w:rsidRPr="00542AD3" w:rsidRDefault="00E57ECF" w:rsidP="00451987">
            <w:pPr>
              <w:rPr>
                <w:rFonts w:ascii="Arial" w:hAnsi="Arial" w:cs="Arial"/>
                <w:bCs/>
                <w:sz w:val="18"/>
                <w:szCs w:val="18"/>
              </w:rPr>
            </w:pPr>
          </w:p>
          <w:p w14:paraId="5875BFCA" w14:textId="6909314D" w:rsidR="00451987" w:rsidRPr="00542AD3" w:rsidRDefault="00E57ECF" w:rsidP="00451987">
            <w:pPr>
              <w:rPr>
                <w:rFonts w:ascii="Arial" w:hAnsi="Arial" w:cs="Arial"/>
                <w:bCs/>
                <w:sz w:val="18"/>
                <w:szCs w:val="18"/>
              </w:rPr>
            </w:pPr>
            <w:r w:rsidRPr="00542AD3">
              <w:rPr>
                <w:rFonts w:ascii="Arial" w:hAnsi="Arial" w:cs="Arial"/>
                <w:bCs/>
                <w:sz w:val="18"/>
                <w:szCs w:val="18"/>
              </w:rPr>
              <w:t>Dobieranie wyrobów medycznych pozostaje poza kompetencjami terapeuty zajęciowego, natomiast pomaganie pacjentowi w korzystaniu np. ze sprzętu rehabilitacyjnego, ortopedycznego i innych wyrobów medycznych nie wyklucza możliwości instruowania/wyjaśniania pacjentowi, jak należy z nich korzystać.</w:t>
            </w:r>
          </w:p>
        </w:tc>
      </w:tr>
      <w:tr w:rsidR="00A373A0" w:rsidRPr="00542AD3" w14:paraId="437602D1" w14:textId="77777777" w:rsidTr="00D87D56">
        <w:tc>
          <w:tcPr>
            <w:tcW w:w="477" w:type="dxa"/>
          </w:tcPr>
          <w:p w14:paraId="7293A091" w14:textId="77777777" w:rsidR="0095248D" w:rsidRPr="00542AD3" w:rsidRDefault="0095248D" w:rsidP="00451987">
            <w:pPr>
              <w:rPr>
                <w:rFonts w:ascii="Arial" w:hAnsi="Arial" w:cs="Arial"/>
                <w:sz w:val="18"/>
                <w:szCs w:val="18"/>
              </w:rPr>
            </w:pPr>
          </w:p>
        </w:tc>
        <w:tc>
          <w:tcPr>
            <w:tcW w:w="1109" w:type="dxa"/>
          </w:tcPr>
          <w:p w14:paraId="2483CEE4" w14:textId="35D69662" w:rsidR="0095248D" w:rsidRPr="00542AD3" w:rsidRDefault="0095248D" w:rsidP="00451987">
            <w:pPr>
              <w:rPr>
                <w:rFonts w:ascii="Arial" w:hAnsi="Arial" w:cs="Arial"/>
                <w:sz w:val="18"/>
                <w:szCs w:val="18"/>
              </w:rPr>
            </w:pPr>
            <w:r w:rsidRPr="00542AD3">
              <w:rPr>
                <w:rFonts w:ascii="Arial" w:hAnsi="Arial" w:cs="Arial"/>
                <w:sz w:val="18"/>
                <w:szCs w:val="18"/>
              </w:rPr>
              <w:t>Załącznik nr 15 pkt 4.10</w:t>
            </w:r>
          </w:p>
        </w:tc>
        <w:tc>
          <w:tcPr>
            <w:tcW w:w="1838" w:type="dxa"/>
          </w:tcPr>
          <w:p w14:paraId="6FA4D02D" w14:textId="5F1F11F8" w:rsidR="0095248D" w:rsidRPr="00542AD3" w:rsidRDefault="0095248D" w:rsidP="00451987">
            <w:pPr>
              <w:rPr>
                <w:rFonts w:ascii="Arial" w:hAnsi="Arial" w:cs="Arial"/>
                <w:bCs/>
                <w:sz w:val="18"/>
                <w:szCs w:val="18"/>
              </w:rPr>
            </w:pPr>
            <w:r w:rsidRPr="00542AD3">
              <w:rPr>
                <w:rFonts w:ascii="Arial" w:hAnsi="Arial" w:cs="Arial"/>
                <w:bCs/>
                <w:sz w:val="18"/>
                <w:szCs w:val="18"/>
              </w:rPr>
              <w:t xml:space="preserve">mgr Dominika Trzeciak – aktywna zawodowo terapeutka zajęciowa (propozycja zmian stworzona przy współpracy z innymi terapeutami zajęciowymi będącymi reprezentantami </w:t>
            </w:r>
            <w:r w:rsidRPr="00542AD3">
              <w:rPr>
                <w:rFonts w:ascii="Arial" w:hAnsi="Arial" w:cs="Arial"/>
                <w:bCs/>
                <w:sz w:val="18"/>
                <w:szCs w:val="18"/>
              </w:rPr>
              <w:lastRenderedPageBreak/>
              <w:t>zawodu w różnych podmiotach)</w:t>
            </w:r>
          </w:p>
        </w:tc>
        <w:tc>
          <w:tcPr>
            <w:tcW w:w="2847" w:type="dxa"/>
          </w:tcPr>
          <w:p w14:paraId="20D335E7" w14:textId="7F1A101A" w:rsidR="0095248D" w:rsidRPr="00542AD3" w:rsidRDefault="0095248D"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Zmiana treści – zamiana sformułowania pomaganie na uczenie</w:t>
            </w:r>
          </w:p>
        </w:tc>
        <w:tc>
          <w:tcPr>
            <w:tcW w:w="2410" w:type="dxa"/>
            <w:gridSpan w:val="2"/>
          </w:tcPr>
          <w:p w14:paraId="61C79397" w14:textId="1F37B40D" w:rsidR="0095248D" w:rsidRPr="00542AD3" w:rsidRDefault="0095248D"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Terapeuta zajęciowy w trakcie procesu terapeutycznego dobiera, ale przede wszystkim uczy pacjenta korzystania z sprzętu zgodnie z jego przeznaczeniem oraz koniecznością indywidualizacji zadania do potrzeb pacjenta. Pojęcie „pomaganie pacjentki w korzystaniu” może </w:t>
            </w:r>
            <w:r w:rsidRPr="00542AD3">
              <w:rPr>
                <w:rFonts w:ascii="Arial" w:hAnsi="Arial" w:cs="Arial"/>
                <w:kern w:val="2"/>
                <w:sz w:val="18"/>
                <w:szCs w:val="18"/>
                <w14:ligatures w14:val="standardContextual"/>
              </w:rPr>
              <w:lastRenderedPageBreak/>
              <w:t>powodować niekorzystne skojarzenia ograniczające autonomię pacjenta.</w:t>
            </w:r>
          </w:p>
        </w:tc>
        <w:tc>
          <w:tcPr>
            <w:tcW w:w="2268" w:type="dxa"/>
          </w:tcPr>
          <w:p w14:paraId="4075FC4B" w14:textId="27A9A03F" w:rsidR="0095248D" w:rsidRPr="00542AD3" w:rsidRDefault="0095248D" w:rsidP="00451987">
            <w:pPr>
              <w:rPr>
                <w:rFonts w:ascii="Arial" w:hAnsi="Arial" w:cs="Arial"/>
                <w:bCs/>
                <w:sz w:val="18"/>
                <w:szCs w:val="18"/>
              </w:rPr>
            </w:pPr>
            <w:r w:rsidRPr="00542AD3">
              <w:rPr>
                <w:rFonts w:ascii="Arial" w:hAnsi="Arial" w:cs="Arial"/>
                <w:bCs/>
                <w:sz w:val="18"/>
                <w:szCs w:val="18"/>
              </w:rPr>
              <w:lastRenderedPageBreak/>
              <w:t>Uczy pacjenta korzystania ze sprzętu rehabilitacyjnego, ortopedycznego i innych wyrobów medycznych.</w:t>
            </w:r>
          </w:p>
        </w:tc>
        <w:tc>
          <w:tcPr>
            <w:tcW w:w="2942" w:type="dxa"/>
          </w:tcPr>
          <w:p w14:paraId="081CAA89" w14:textId="77777777" w:rsidR="0095248D" w:rsidRPr="00542AD3" w:rsidRDefault="001960DF" w:rsidP="00451987">
            <w:pPr>
              <w:rPr>
                <w:rFonts w:ascii="Arial" w:hAnsi="Arial" w:cs="Arial"/>
                <w:bCs/>
                <w:sz w:val="18"/>
                <w:szCs w:val="18"/>
              </w:rPr>
            </w:pPr>
            <w:r w:rsidRPr="00542AD3">
              <w:rPr>
                <w:rFonts w:ascii="Arial" w:hAnsi="Arial" w:cs="Arial"/>
                <w:bCs/>
                <w:sz w:val="18"/>
                <w:szCs w:val="18"/>
              </w:rPr>
              <w:t>Uwaga nieuwzględniona.</w:t>
            </w:r>
          </w:p>
          <w:p w14:paraId="40B5052A" w14:textId="77777777" w:rsidR="001960DF" w:rsidRPr="00542AD3" w:rsidRDefault="001960DF" w:rsidP="00451987">
            <w:pPr>
              <w:rPr>
                <w:rFonts w:ascii="Arial" w:hAnsi="Arial" w:cs="Arial"/>
                <w:bCs/>
                <w:sz w:val="18"/>
                <w:szCs w:val="18"/>
              </w:rPr>
            </w:pPr>
          </w:p>
          <w:p w14:paraId="095CAD6E" w14:textId="2F1F5D57" w:rsidR="001960DF" w:rsidRPr="00542AD3" w:rsidRDefault="001960DF" w:rsidP="00451987">
            <w:pPr>
              <w:rPr>
                <w:rFonts w:ascii="Arial" w:hAnsi="Arial" w:cs="Arial"/>
                <w:bCs/>
                <w:sz w:val="18"/>
                <w:szCs w:val="18"/>
              </w:rPr>
            </w:pPr>
            <w:r w:rsidRPr="00542AD3">
              <w:rPr>
                <w:rFonts w:ascii="Arial" w:hAnsi="Arial" w:cs="Arial"/>
                <w:bCs/>
                <w:sz w:val="18"/>
                <w:szCs w:val="18"/>
              </w:rPr>
              <w:t xml:space="preserve">Czynność zgodna z podstawą programową kształcenia w zawodzie terapeuta zajęciowy. </w:t>
            </w:r>
            <w:r w:rsidR="00660E96" w:rsidRPr="00542AD3">
              <w:rPr>
                <w:rFonts w:ascii="Arial" w:hAnsi="Arial" w:cs="Arial"/>
                <w:bCs/>
                <w:sz w:val="18"/>
                <w:szCs w:val="18"/>
              </w:rPr>
              <w:t>Ponadto w ramach udzielanej pomocy terapeuta zajęciowy może także instruować/wyjaśniać pacjentowi, jak należy korzystać ze sprzętu rehabilitacyjnego, ortopedycznego i innych wyrobów medycznych.</w:t>
            </w:r>
          </w:p>
        </w:tc>
      </w:tr>
      <w:tr w:rsidR="00A373A0" w:rsidRPr="00542AD3" w14:paraId="180C57B2" w14:textId="77777777" w:rsidTr="00D87D56">
        <w:tc>
          <w:tcPr>
            <w:tcW w:w="477" w:type="dxa"/>
          </w:tcPr>
          <w:p w14:paraId="1E8A77B2" w14:textId="77777777" w:rsidR="00036CEF" w:rsidRPr="00542AD3" w:rsidRDefault="00036CEF" w:rsidP="00451987">
            <w:pPr>
              <w:rPr>
                <w:rFonts w:ascii="Arial" w:hAnsi="Arial" w:cs="Arial"/>
                <w:sz w:val="18"/>
                <w:szCs w:val="18"/>
              </w:rPr>
            </w:pPr>
          </w:p>
        </w:tc>
        <w:tc>
          <w:tcPr>
            <w:tcW w:w="1109" w:type="dxa"/>
          </w:tcPr>
          <w:p w14:paraId="411EAEFF" w14:textId="54F4552B" w:rsidR="00036CEF" w:rsidRPr="00542AD3" w:rsidRDefault="00036CEF" w:rsidP="00451987">
            <w:pPr>
              <w:rPr>
                <w:rFonts w:ascii="Arial" w:hAnsi="Arial" w:cs="Arial"/>
                <w:sz w:val="18"/>
                <w:szCs w:val="18"/>
              </w:rPr>
            </w:pPr>
            <w:r w:rsidRPr="00542AD3">
              <w:rPr>
                <w:rFonts w:ascii="Arial" w:hAnsi="Arial" w:cs="Arial"/>
                <w:sz w:val="18"/>
                <w:szCs w:val="18"/>
              </w:rPr>
              <w:t>Załącznik nr 15 pkt 4.11</w:t>
            </w:r>
          </w:p>
        </w:tc>
        <w:tc>
          <w:tcPr>
            <w:tcW w:w="1838" w:type="dxa"/>
          </w:tcPr>
          <w:p w14:paraId="512C437A" w14:textId="6F4732CF" w:rsidR="00036CEF" w:rsidRPr="00542AD3" w:rsidRDefault="00036CEF" w:rsidP="00451987">
            <w:pPr>
              <w:rPr>
                <w:rFonts w:ascii="Arial" w:hAnsi="Arial" w:cs="Arial"/>
                <w:bCs/>
                <w:sz w:val="18"/>
                <w:szCs w:val="18"/>
              </w:rPr>
            </w:pPr>
            <w:r w:rsidRPr="00542AD3">
              <w:rPr>
                <w:rFonts w:ascii="Arial" w:hAnsi="Arial" w:cs="Arial"/>
                <w:bCs/>
                <w:sz w:val="18"/>
                <w:szCs w:val="18"/>
              </w:rPr>
              <w:t>mgr Dominika Trzeciak – aktywna zawodowo terapeutka zajęciowa (propozycja zmian stworzona przy współpracy z innymi terapeutami zajęciowymi będącymi reprezentantami zawodu w różnych podmiotach)</w:t>
            </w:r>
          </w:p>
        </w:tc>
        <w:tc>
          <w:tcPr>
            <w:tcW w:w="2847" w:type="dxa"/>
          </w:tcPr>
          <w:p w14:paraId="5124C2F3"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Zastąpienie punktu 4.11 „Pomaganie pacjentowi w zaspokajaniu potrzeb fizjologicznych w ramach indywidualnych treningów czynności dnia codziennego.” Treścią „Prowadzenie treningów czynności dnia codziennego (ADL i IADL) oraz treningów samodzielności.”</w:t>
            </w:r>
          </w:p>
          <w:p w14:paraId="0A57B25B" w14:textId="77777777" w:rsidR="00036CEF" w:rsidRPr="00542AD3" w:rsidRDefault="00036CEF" w:rsidP="00036CEF">
            <w:pPr>
              <w:jc w:val="both"/>
              <w:rPr>
                <w:rFonts w:ascii="Arial" w:hAnsi="Arial" w:cs="Arial"/>
                <w:kern w:val="2"/>
                <w:sz w:val="18"/>
                <w:szCs w:val="18"/>
                <w14:ligatures w14:val="standardContextual"/>
              </w:rPr>
            </w:pPr>
          </w:p>
          <w:p w14:paraId="61620ADF"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 wykazu charakterystycznych interwencji stosowanych podczas terapii zajęciowej tj:</w:t>
            </w:r>
          </w:p>
          <w:p w14:paraId="09480799" w14:textId="77777777" w:rsidR="00036CEF" w:rsidRPr="00542AD3" w:rsidRDefault="00036CEF" w:rsidP="00036CEF">
            <w:pPr>
              <w:jc w:val="both"/>
              <w:rPr>
                <w:rFonts w:ascii="Arial" w:hAnsi="Arial" w:cs="Arial"/>
                <w:kern w:val="2"/>
                <w:sz w:val="18"/>
                <w:szCs w:val="18"/>
                <w14:ligatures w14:val="standardContextual"/>
              </w:rPr>
            </w:pPr>
          </w:p>
          <w:p w14:paraId="2B58325A" w14:textId="50501969"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edukacji oraz poradnictwa zawodowego.</w:t>
            </w:r>
          </w:p>
          <w:p w14:paraId="71908241" w14:textId="0CDA226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 xml:space="preserve">Prowadzenie zajęć z zakresu artystycznych form terapii zajęciowej m.in. artystycznych form wyrazu m,.in arteterapii, filmoterapii, choreoterapii, muzykoterapii. </w:t>
            </w:r>
          </w:p>
          <w:p w14:paraId="4FE1F677" w14:textId="200EE32B"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 xml:space="preserve">Prowadzenie zajęć z zakresu psychoedukacji, psychorysunku. </w:t>
            </w:r>
          </w:p>
          <w:p w14:paraId="2AB92101" w14:textId="53B2643D"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zajęć z zakresu gimnastyki usprawniającej.</w:t>
            </w:r>
          </w:p>
          <w:p w14:paraId="1B33DAD0" w14:textId="3CE79892"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treningów czynności dnia codziennego (ADL i IADL) oraz treningów samodzielności.</w:t>
            </w:r>
          </w:p>
          <w:p w14:paraId="2F5E20ED" w14:textId="50181A35"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terapii w środowisku lokalnej społeczności – nauka poruszania się na zewnątrz, wykonywania zakupów oraz innych czynności IADL.</w:t>
            </w:r>
          </w:p>
          <w:p w14:paraId="4921E2E3" w14:textId="1D1AC52B"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w:t>
            </w:r>
            <w:r w:rsidRPr="00542AD3">
              <w:rPr>
                <w:rFonts w:ascii="Arial" w:hAnsi="Arial" w:cs="Arial"/>
                <w:kern w:val="2"/>
                <w:sz w:val="18"/>
                <w:szCs w:val="18"/>
                <w14:ligatures w14:val="standardContextual"/>
              </w:rPr>
              <w:tab/>
              <w:t>Podejmowanie działań w zakresie promocji zdrowia i profilaktyki.</w:t>
            </w:r>
          </w:p>
          <w:p w14:paraId="340A008C" w14:textId="6125E5EA"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 xml:space="preserve">Prowadzenie działalności profilaktycznej popularyzującej zachowania prozdrowotne. </w:t>
            </w:r>
          </w:p>
          <w:p w14:paraId="7EC3CBC7"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Prowadzenie działań edukacyjnych w zakresie zachowań prozdrowotnych.</w:t>
            </w:r>
          </w:p>
          <w:p w14:paraId="386D9817"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 xml:space="preserve">Planowanie działań z zakresu zdrowego stylu życia. </w:t>
            </w:r>
          </w:p>
          <w:p w14:paraId="5F707B80" w14:textId="36E645B1"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terapii zajęciowej z zastosowaniem różnych metod i technik opartych na budowaniu kompetencji społecznych i zawodowych.</w:t>
            </w:r>
          </w:p>
          <w:p w14:paraId="793ED2D6" w14:textId="64D960B8"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Dobór oraz nauka korzystania z wyrobów medycznych niezbędnych podczas codziennego funkcjonowania z uwzględnieniem zaopatrzenia ortopedycznego, pionizatorów, wózków, sprzętu pozycjonującego.</w:t>
            </w:r>
          </w:p>
          <w:p w14:paraId="7A2B46D0" w14:textId="43B563E2"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Dobór oraz nauka wykorzystywania pomocy technicznych tj. technologii wspomagających aktywność i partycypację.</w:t>
            </w:r>
          </w:p>
          <w:p w14:paraId="69488921" w14:textId="5BF4AF4B"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Uczy pacjenta korzystania ze sprzętu rehabilitacyjnego, ortopedycznego i innych wyrobów medycznych.</w:t>
            </w:r>
          </w:p>
          <w:p w14:paraId="1EC1A2AA" w14:textId="6F993F04"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Nauka wykonywania czynności dnia codziennego przy pomocy protez i ortoz.</w:t>
            </w:r>
          </w:p>
          <w:p w14:paraId="058A07E9" w14:textId="347A4F32"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 xml:space="preserve">Prowadzenie terapii ukierunkowanej na reedukację funkcji kończyny górnej przy zastosowaniu różnorodnych </w:t>
            </w:r>
            <w:r w:rsidRPr="00542AD3">
              <w:rPr>
                <w:rFonts w:ascii="Arial" w:hAnsi="Arial" w:cs="Arial"/>
                <w:kern w:val="2"/>
                <w:sz w:val="18"/>
                <w:szCs w:val="18"/>
                <w14:ligatures w14:val="standardContextual"/>
              </w:rPr>
              <w:lastRenderedPageBreak/>
              <w:t xml:space="preserve">metod i technik m.in. CIMT, terapia lustrzana, NDT Bobath, kinesiotaping. </w:t>
            </w:r>
          </w:p>
          <w:p w14:paraId="1B5E394F" w14:textId="6532B5AF"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terapii ręki uwzględniającej m.in. ćwiczenia funkcjonalne, techniki ochrony stawów, ortezowanie termoplastyczne, kontrole posturalną, stabilizację proksymalną oraz terapię blizn.</w:t>
            </w:r>
          </w:p>
          <w:p w14:paraId="08C94001" w14:textId="3723FA91"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Wykonywanie elementów terapii manualnej oraz masażu celem poprawy wykonywania zajęć.</w:t>
            </w:r>
          </w:p>
          <w:p w14:paraId="2BA91199" w14:textId="75F5F01A"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integracji sensorycznej oraz metody Snoezelen.</w:t>
            </w:r>
          </w:p>
          <w:p w14:paraId="1014ED02" w14:textId="30572CA9"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 xml:space="preserve">Prowadzenie treningów przy pomocy nowoczesnych technologii. </w:t>
            </w:r>
          </w:p>
          <w:p w14:paraId="0DD511B6" w14:textId="43599975"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Nauczanie bezpiecznych mechanizmów kompensacyjno-adaptacyjnych wykonywania zajęć.</w:t>
            </w:r>
          </w:p>
          <w:p w14:paraId="42153E7F" w14:textId="24544FC8"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 xml:space="preserve">Wykonywanie elektrostymulacji funkcjonalnej oraz zabiegów z zastosowaniem ciepła i zimna. </w:t>
            </w:r>
          </w:p>
          <w:p w14:paraId="440B5DA3" w14:textId="09B87250"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działań z zakresu prewencji i profilaktyki upadków, stanów przeciążeniowych oraz progresji chorób przewlekłych.</w:t>
            </w:r>
          </w:p>
          <w:p w14:paraId="03140558" w14:textId="7A76E351"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terapii w środowisku domowym życia klienta uwzględniające adaptację zajęć, środowiska oraz naukę wykonywania czynności dnia codziennego.</w:t>
            </w:r>
          </w:p>
          <w:p w14:paraId="321DAD41" w14:textId="7828A714"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Organizowanie kształcenia dla uczniów ze specjalnymi potrzebami edukacyjnymi:</w:t>
            </w:r>
          </w:p>
          <w:p w14:paraId="378C5781"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o</w:t>
            </w:r>
            <w:r w:rsidRPr="00542AD3">
              <w:rPr>
                <w:rFonts w:ascii="Arial" w:hAnsi="Arial" w:cs="Arial"/>
                <w:kern w:val="2"/>
                <w:sz w:val="18"/>
                <w:szCs w:val="18"/>
                <w14:ligatures w14:val="standardContextual"/>
              </w:rPr>
              <w:tab/>
              <w:t>Określenie poziomu i możliwości ucznia ze specjalnymi potrzebami edukacyjnymi</w:t>
            </w:r>
          </w:p>
          <w:p w14:paraId="1E05C5E2"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Sporządzenie Indywidualnego Programu Edukacyjno-Terapeutycznego</w:t>
            </w:r>
          </w:p>
          <w:p w14:paraId="5E8536A8"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Dostosowanie programu kształcenia i wymagań edukacyjnych do możliwości ucznia ze specjalnymi potrzebami edukacyjnymi</w:t>
            </w:r>
          </w:p>
          <w:p w14:paraId="378EB6C7"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Dokonywanie oceny postępów ucznia ze specjalnymi potrzebami edukacyjnymi, pisanie opinii, kierowanie do specjalistycznych placówek, modyfikacja planów terapeutycznych</w:t>
            </w:r>
          </w:p>
          <w:p w14:paraId="7906D1C6"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Prowadzenie indywidualnych i grupowych treningów rozwijających umiejętności poznawcze uczniów ze specjalnymi potrzebami edukacyjnymi     </w:t>
            </w:r>
          </w:p>
          <w:p w14:paraId="15AA7ED6" w14:textId="414F8E2D"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zajęć grupowych i indywidualnych kształtujących umiejętności społeczne:</w:t>
            </w:r>
          </w:p>
          <w:p w14:paraId="48D08C6B"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Prowadzenie treningów umiejętności społecznych</w:t>
            </w:r>
          </w:p>
          <w:p w14:paraId="03A7B2F3"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Prowadzenie treningów samoregulacji i zastępowania złości</w:t>
            </w:r>
          </w:p>
          <w:p w14:paraId="5388D218"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Organizowanie grup wsparcia, konsultacji, szkoleń.</w:t>
            </w:r>
          </w:p>
          <w:p w14:paraId="42F0B6F0"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Prowadzi działania wspierające w stanach lękowych, rutynach i autostymulacjach.</w:t>
            </w:r>
          </w:p>
          <w:p w14:paraId="27A6F553" w14:textId="4D1D6F7B"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 xml:space="preserve">Dobór oraz nauka posługiwania się narzędziami do komunikowania się: </w:t>
            </w:r>
          </w:p>
          <w:p w14:paraId="4B1E265A"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o</w:t>
            </w:r>
            <w:r w:rsidRPr="00542AD3">
              <w:rPr>
                <w:rFonts w:ascii="Arial" w:hAnsi="Arial" w:cs="Arial"/>
                <w:kern w:val="2"/>
                <w:sz w:val="18"/>
                <w:szCs w:val="18"/>
                <w14:ligatures w14:val="standardContextual"/>
              </w:rPr>
              <w:tab/>
              <w:t>Poddaje ocenie możliwości komunikacyjne pacjenta wraz z zespołem interdyscyplinarnym</w:t>
            </w:r>
          </w:p>
          <w:p w14:paraId="5EB2232F"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 xml:space="preserve">Wprowadza alternatywne i wspomagające metod komunikacji dostosowanie do potrzeb i możliwości pacjenta. </w:t>
            </w:r>
          </w:p>
          <w:p w14:paraId="72FCAFC4"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o</w:t>
            </w:r>
            <w:r w:rsidRPr="00542AD3">
              <w:rPr>
                <w:rFonts w:ascii="Arial" w:hAnsi="Arial" w:cs="Arial"/>
                <w:kern w:val="2"/>
                <w:sz w:val="18"/>
                <w:szCs w:val="18"/>
                <w14:ligatures w14:val="standardContextual"/>
              </w:rPr>
              <w:tab/>
              <w:t>Prowadzi treningi komunikacyjne i uczy posługiwania się dostępnymi narzędzi komunikacyjnych</w:t>
            </w:r>
          </w:p>
          <w:p w14:paraId="62EFEF68" w14:textId="35876F76"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Organizowanie interwencji włączających do udziału w życiu społecznym osób narażonych na wykluczenie lub wykluczonych społeczne.</w:t>
            </w:r>
          </w:p>
          <w:p w14:paraId="29C056B4" w14:textId="4FEFA07F"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t>
            </w:r>
            <w:r w:rsidRPr="00542AD3">
              <w:rPr>
                <w:rFonts w:ascii="Arial" w:hAnsi="Arial" w:cs="Arial"/>
                <w:kern w:val="2"/>
                <w:sz w:val="18"/>
                <w:szCs w:val="18"/>
                <w14:ligatures w14:val="standardContextual"/>
              </w:rPr>
              <w:tab/>
              <w:t>Prowadzenie treningu funkcji poznawczych.</w:t>
            </w:r>
          </w:p>
          <w:p w14:paraId="2A258D2B" w14:textId="77777777" w:rsidR="00036CEF" w:rsidRPr="00542AD3" w:rsidRDefault="00036CEF" w:rsidP="00451987">
            <w:pPr>
              <w:jc w:val="both"/>
              <w:rPr>
                <w:rFonts w:ascii="Arial" w:hAnsi="Arial" w:cs="Arial"/>
                <w:kern w:val="2"/>
                <w:sz w:val="18"/>
                <w:szCs w:val="18"/>
                <w14:ligatures w14:val="standardContextual"/>
              </w:rPr>
            </w:pPr>
          </w:p>
        </w:tc>
        <w:tc>
          <w:tcPr>
            <w:tcW w:w="2410" w:type="dxa"/>
            <w:gridSpan w:val="2"/>
          </w:tcPr>
          <w:p w14:paraId="25EAC908"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 xml:space="preserve">Zastąpienie treści 4.11 pozwala na zachowanie spójności z proponowaną zmianą punktu 3.10. </w:t>
            </w:r>
          </w:p>
          <w:p w14:paraId="3B2F0F0C"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Terapia zajęciowa zajmuje się realizacją i umożliwieniem wykonywania czynności dnia codziennego z zakresu wszystkich obszarów życia (ADL, produktywności, czasu wolnego, odpoczynku, snu, zabawy i uczestniczenia w życiu społecznym), w związku z tym należy rozważyć opisanie całościowego charakteru wykonywanych zadań., Zawarcie określenia fizjologiczne powoduje ograniczenie możliwości pracy wyłącznie do zaspokajania podstawowych czynności dnia codziennego (BADL), co jest jedynie fragmentem możliwości pracy terapeuty zajęciowego z pacjentem.</w:t>
            </w:r>
          </w:p>
          <w:p w14:paraId="176122B8" w14:textId="77777777" w:rsidR="00036CEF" w:rsidRPr="00542AD3" w:rsidRDefault="00036CEF" w:rsidP="00036CEF">
            <w:pPr>
              <w:jc w:val="both"/>
              <w:rPr>
                <w:rFonts w:ascii="Arial" w:hAnsi="Arial" w:cs="Arial"/>
                <w:kern w:val="2"/>
                <w:sz w:val="18"/>
                <w:szCs w:val="18"/>
                <w14:ligatures w14:val="standardContextual"/>
              </w:rPr>
            </w:pPr>
          </w:p>
          <w:p w14:paraId="047D9AC7"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Projektowane rozporządzenie ma na celu określenie szczegółowego wykaz czynności zawodowych, jednakże jego obecna forma stanowi wyłącznie odniesienie do czynności nauczanych podczas kształcenia w szkołach policealnych wg. Dz. U.2019 poz. 991. </w:t>
            </w:r>
          </w:p>
          <w:p w14:paraId="61A78507"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 xml:space="preserve">Wyodrębniony punkt 4 sporządzonego wykazu jest wyłącznie wymienieniem celu kształcenia absolwentów szkół policealnych. Natomiast podpunkty 4.1, 4.2 etc stanowią wybrane część spośród efektów kształcenia oraz kryteriów weryfikacji MED. 13. </w:t>
            </w:r>
          </w:p>
          <w:p w14:paraId="72A75B58"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W obecnym systemie oraz zgodnie z obecnie wprowadzaną ustawą Dz. U. 2023.1972 terapeuci zajęciowi kształceni są również w szkołach wyższych, co powoduje konieczność wprowadzenia do przygotowywanego wykazu rozszerzenia o czynności nauczane podczas studiów licencjackich i magisterskich.</w:t>
            </w:r>
          </w:p>
          <w:p w14:paraId="19683E33" w14:textId="77777777"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Dodanie wykazu czynności stosowanych przez terapeutów zajęciowych jest niezbędne do stworzenia zestawu czynności wykonywanych w celu holistycznej opieki nad pacjentem wg. światowych standardów pracy. </w:t>
            </w:r>
          </w:p>
          <w:p w14:paraId="7DA56908" w14:textId="4F26EE7D" w:rsidR="00036CEF" w:rsidRPr="00542AD3" w:rsidRDefault="00036CEF" w:rsidP="00036CEF">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Obecnie proponowane zapisy nie zapewniają rozróżnienia zakresu kompetencji terapeutów zajęciowych od innych zawodów medycznych. Zaproponowane czynności stanowią podstawowe </w:t>
            </w:r>
            <w:r w:rsidRPr="00542AD3">
              <w:rPr>
                <w:rFonts w:ascii="Arial" w:hAnsi="Arial" w:cs="Arial"/>
                <w:kern w:val="2"/>
                <w:sz w:val="18"/>
                <w:szCs w:val="18"/>
                <w14:ligatures w14:val="standardContextual"/>
              </w:rPr>
              <w:lastRenderedPageBreak/>
              <w:t>metody i formy interwencji wykonywane przez terapeutów zajęciowych podczas pracy z pacjentami w różnych typach placówek medycznych.</w:t>
            </w:r>
          </w:p>
        </w:tc>
        <w:tc>
          <w:tcPr>
            <w:tcW w:w="2268" w:type="dxa"/>
          </w:tcPr>
          <w:p w14:paraId="727789EC" w14:textId="77777777" w:rsidR="00036CEF" w:rsidRPr="00542AD3" w:rsidRDefault="00036CEF" w:rsidP="00036CEF">
            <w:pPr>
              <w:rPr>
                <w:rFonts w:ascii="Arial" w:hAnsi="Arial" w:cs="Arial"/>
                <w:bCs/>
                <w:sz w:val="18"/>
                <w:szCs w:val="18"/>
              </w:rPr>
            </w:pPr>
            <w:r w:rsidRPr="00542AD3">
              <w:rPr>
                <w:rFonts w:ascii="Arial" w:hAnsi="Arial" w:cs="Arial"/>
                <w:bCs/>
                <w:sz w:val="18"/>
                <w:szCs w:val="18"/>
              </w:rPr>
              <w:lastRenderedPageBreak/>
              <w:t>4.</w:t>
            </w:r>
            <w:r w:rsidRPr="00542AD3">
              <w:rPr>
                <w:rFonts w:ascii="Arial" w:hAnsi="Arial" w:cs="Arial"/>
                <w:bCs/>
                <w:sz w:val="18"/>
                <w:szCs w:val="18"/>
              </w:rPr>
              <w:tab/>
              <w:t>Organizowanie działań w zakresie terapii zajęciowej w celu poprawy funkcjonowania fizycznego, psychicznego i społecznego pacjenta oraz jego integracji społecznej i zawodowej.</w:t>
            </w:r>
          </w:p>
          <w:p w14:paraId="6EF319B8"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w:t>
            </w:r>
            <w:r w:rsidRPr="00542AD3">
              <w:rPr>
                <w:rFonts w:ascii="Arial" w:hAnsi="Arial" w:cs="Arial"/>
                <w:bCs/>
                <w:sz w:val="18"/>
                <w:szCs w:val="18"/>
              </w:rPr>
              <w:tab/>
              <w:t>Organizowanie stanowiska pracy.</w:t>
            </w:r>
          </w:p>
          <w:p w14:paraId="7F2E92C3"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w:t>
            </w:r>
            <w:r w:rsidRPr="00542AD3">
              <w:rPr>
                <w:rFonts w:ascii="Arial" w:hAnsi="Arial" w:cs="Arial"/>
                <w:bCs/>
                <w:sz w:val="18"/>
                <w:szCs w:val="18"/>
              </w:rPr>
              <w:tab/>
              <w:t>Dobieranie środków i pomocy do zajęć terapeutycznych oraz sposobów pracy z pacjentem, jego rodziną i środowiskiem społecznym do zaleceń osób wykonujących zawód medyczny oraz innych specjalistów.</w:t>
            </w:r>
          </w:p>
          <w:p w14:paraId="38C14AD6"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4.3.</w:t>
            </w:r>
            <w:r w:rsidRPr="00542AD3">
              <w:rPr>
                <w:rFonts w:ascii="Arial" w:hAnsi="Arial" w:cs="Arial"/>
                <w:bCs/>
                <w:sz w:val="18"/>
                <w:szCs w:val="18"/>
              </w:rPr>
              <w:tab/>
              <w:t>Dobieranie techniki terapii zajęciowej oraz metody terapeutycznej do stanu psychofizycznego pacjenta.</w:t>
            </w:r>
          </w:p>
          <w:p w14:paraId="6A60C14A"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4.4.</w:t>
            </w:r>
            <w:r w:rsidRPr="00542AD3">
              <w:rPr>
                <w:rFonts w:ascii="Arial" w:hAnsi="Arial" w:cs="Arial"/>
                <w:bCs/>
                <w:sz w:val="18"/>
                <w:szCs w:val="18"/>
              </w:rPr>
              <w:tab/>
              <w:t>Prowadzenie edukacji oraz poradnictwa zawodowego.</w:t>
            </w:r>
          </w:p>
          <w:p w14:paraId="1CE43403"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4.5.</w:t>
            </w:r>
            <w:r w:rsidRPr="00542AD3">
              <w:rPr>
                <w:rFonts w:ascii="Arial" w:hAnsi="Arial" w:cs="Arial"/>
                <w:bCs/>
                <w:sz w:val="18"/>
                <w:szCs w:val="18"/>
              </w:rPr>
              <w:tab/>
              <w:t>Wykonywanie pomocy dydaktycznych do realizacji działań terapeutycznych.</w:t>
            </w:r>
          </w:p>
          <w:p w14:paraId="79AC21CA"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4.6.</w:t>
            </w:r>
            <w:r w:rsidRPr="00542AD3">
              <w:rPr>
                <w:rFonts w:ascii="Arial" w:hAnsi="Arial" w:cs="Arial"/>
                <w:bCs/>
                <w:sz w:val="18"/>
                <w:szCs w:val="18"/>
              </w:rPr>
              <w:tab/>
              <w:t xml:space="preserve">Prowadzenie zajęć z zakresu artystycznych form terapii zajęciowej m.in. artystycznych form wyrazu m,.in arteterapii, </w:t>
            </w:r>
            <w:r w:rsidRPr="00542AD3">
              <w:rPr>
                <w:rFonts w:ascii="Arial" w:hAnsi="Arial" w:cs="Arial"/>
                <w:bCs/>
                <w:sz w:val="18"/>
                <w:szCs w:val="18"/>
              </w:rPr>
              <w:lastRenderedPageBreak/>
              <w:t xml:space="preserve">filmoterapii, choreoterapii, muzykoterapii. </w:t>
            </w:r>
          </w:p>
          <w:p w14:paraId="5B994641"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4.7.</w:t>
            </w:r>
            <w:r w:rsidRPr="00542AD3">
              <w:rPr>
                <w:rFonts w:ascii="Arial" w:hAnsi="Arial" w:cs="Arial"/>
                <w:bCs/>
                <w:sz w:val="18"/>
                <w:szCs w:val="18"/>
              </w:rPr>
              <w:tab/>
              <w:t>Opracowywanie scenariuszy do zajęć z terapii zajęciowej.</w:t>
            </w:r>
          </w:p>
          <w:p w14:paraId="22291FD4"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4.8.</w:t>
            </w:r>
            <w:r w:rsidRPr="00542AD3">
              <w:rPr>
                <w:rFonts w:ascii="Arial" w:hAnsi="Arial" w:cs="Arial"/>
                <w:bCs/>
                <w:sz w:val="18"/>
                <w:szCs w:val="18"/>
              </w:rPr>
              <w:tab/>
              <w:t xml:space="preserve">Prowadzenie zajęć z zakresu psychoedukacji, psychorysunku. </w:t>
            </w:r>
          </w:p>
          <w:p w14:paraId="1EB6D74B"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4.9.</w:t>
            </w:r>
            <w:r w:rsidRPr="00542AD3">
              <w:rPr>
                <w:rFonts w:ascii="Arial" w:hAnsi="Arial" w:cs="Arial"/>
                <w:bCs/>
                <w:sz w:val="18"/>
                <w:szCs w:val="18"/>
              </w:rPr>
              <w:tab/>
              <w:t>Prowadzenie zajęć z zakresu gimnastyki usprawniającej.</w:t>
            </w:r>
          </w:p>
          <w:p w14:paraId="676E1277"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4.10.</w:t>
            </w:r>
            <w:r w:rsidRPr="00542AD3">
              <w:rPr>
                <w:rFonts w:ascii="Arial" w:hAnsi="Arial" w:cs="Arial"/>
                <w:bCs/>
                <w:sz w:val="18"/>
                <w:szCs w:val="18"/>
              </w:rPr>
              <w:tab/>
              <w:t>Prowadzenie treningów czynności dnia codziennego (ADL i IADL) oraz treningów samodzielności.</w:t>
            </w:r>
          </w:p>
          <w:p w14:paraId="04C73E3E"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4.11.</w:t>
            </w:r>
            <w:r w:rsidRPr="00542AD3">
              <w:rPr>
                <w:rFonts w:ascii="Arial" w:hAnsi="Arial" w:cs="Arial"/>
                <w:bCs/>
                <w:sz w:val="18"/>
                <w:szCs w:val="18"/>
              </w:rPr>
              <w:tab/>
              <w:t>Prowadzenie terapii w środowisku lokalnej społeczności – nauka poruszania się na zewnątrz, wykonywania zakupów oraz innych czynności IADL.</w:t>
            </w:r>
          </w:p>
          <w:p w14:paraId="6AAB9049"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4.12.</w:t>
            </w:r>
            <w:r w:rsidRPr="00542AD3">
              <w:rPr>
                <w:rFonts w:ascii="Arial" w:hAnsi="Arial" w:cs="Arial"/>
                <w:bCs/>
                <w:sz w:val="18"/>
                <w:szCs w:val="18"/>
              </w:rPr>
              <w:tab/>
              <w:t>Podejmowanie działań w zakresie promocji zdrowia i profilaktyki.</w:t>
            </w:r>
          </w:p>
          <w:p w14:paraId="52CB3076"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4.13.</w:t>
            </w:r>
            <w:r w:rsidRPr="00542AD3">
              <w:rPr>
                <w:rFonts w:ascii="Arial" w:hAnsi="Arial" w:cs="Arial"/>
                <w:bCs/>
                <w:sz w:val="18"/>
                <w:szCs w:val="18"/>
              </w:rPr>
              <w:tab/>
              <w:t xml:space="preserve">Prowadzenie działalności profilaktycznej popularyzującej zachowania prozdrowotne. </w:t>
            </w:r>
          </w:p>
          <w:p w14:paraId="580F06F1"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4.13.1.</w:t>
            </w:r>
            <w:r w:rsidRPr="00542AD3">
              <w:rPr>
                <w:rFonts w:ascii="Arial" w:hAnsi="Arial" w:cs="Arial"/>
                <w:bCs/>
                <w:sz w:val="18"/>
                <w:szCs w:val="18"/>
              </w:rPr>
              <w:tab/>
              <w:t>Prowadzenie działań edukacyjnych w zakresie zachowań prozdrowotnych.</w:t>
            </w:r>
          </w:p>
          <w:p w14:paraId="538A30DA"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4.13.2.</w:t>
            </w:r>
            <w:r w:rsidRPr="00542AD3">
              <w:rPr>
                <w:rFonts w:ascii="Arial" w:hAnsi="Arial" w:cs="Arial"/>
                <w:bCs/>
                <w:sz w:val="18"/>
                <w:szCs w:val="18"/>
              </w:rPr>
              <w:tab/>
              <w:t xml:space="preserve">Planowanie działań z zakresu zdrowego stylu życia. </w:t>
            </w:r>
          </w:p>
          <w:p w14:paraId="77810B36" w14:textId="77777777" w:rsidR="00036CEF" w:rsidRPr="00542AD3" w:rsidRDefault="00036CEF" w:rsidP="00036CEF">
            <w:pPr>
              <w:rPr>
                <w:rFonts w:ascii="Arial" w:hAnsi="Arial" w:cs="Arial"/>
                <w:bCs/>
                <w:sz w:val="18"/>
                <w:szCs w:val="18"/>
              </w:rPr>
            </w:pPr>
            <w:r w:rsidRPr="00542AD3">
              <w:rPr>
                <w:rFonts w:ascii="Arial" w:hAnsi="Arial" w:cs="Arial"/>
                <w:bCs/>
                <w:sz w:val="18"/>
                <w:szCs w:val="18"/>
              </w:rPr>
              <w:lastRenderedPageBreak/>
              <w:t>4.14.</w:t>
            </w:r>
            <w:r w:rsidRPr="00542AD3">
              <w:rPr>
                <w:rFonts w:ascii="Arial" w:hAnsi="Arial" w:cs="Arial"/>
                <w:bCs/>
                <w:sz w:val="18"/>
                <w:szCs w:val="18"/>
              </w:rPr>
              <w:tab/>
              <w:t>Prowadzenie terapii zajęciowej z zastosowaniem różnych metod i technik opartych na budowaniu kompetencji społecznych i zawodowych.</w:t>
            </w:r>
          </w:p>
          <w:p w14:paraId="2C9805AA"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4.15.</w:t>
            </w:r>
            <w:r w:rsidRPr="00542AD3">
              <w:rPr>
                <w:rFonts w:ascii="Arial" w:hAnsi="Arial" w:cs="Arial"/>
                <w:bCs/>
                <w:sz w:val="18"/>
                <w:szCs w:val="18"/>
              </w:rPr>
              <w:tab/>
              <w:t>Dobór oraz nauka korzystania z wyrobów medycznych niezbędnych podczas codziennego funkcjonowania z uwzględnieniem zaopatrzenia ortopedycznego, pionizatorów, wózków, sprzętu pozycjonującego.</w:t>
            </w:r>
          </w:p>
          <w:p w14:paraId="5F1E05BA"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4.16.</w:t>
            </w:r>
            <w:r w:rsidRPr="00542AD3">
              <w:rPr>
                <w:rFonts w:ascii="Arial" w:hAnsi="Arial" w:cs="Arial"/>
                <w:bCs/>
                <w:sz w:val="18"/>
                <w:szCs w:val="18"/>
              </w:rPr>
              <w:tab/>
              <w:t>Dobór oraz nauka wykorzystywania pomocy technicznych tj. technologii wspomagających aktywność i partycypację.</w:t>
            </w:r>
          </w:p>
          <w:p w14:paraId="1DCE888A"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4.17.</w:t>
            </w:r>
            <w:r w:rsidRPr="00542AD3">
              <w:rPr>
                <w:rFonts w:ascii="Arial" w:hAnsi="Arial" w:cs="Arial"/>
                <w:bCs/>
                <w:sz w:val="18"/>
                <w:szCs w:val="18"/>
              </w:rPr>
              <w:tab/>
              <w:t>Uczy pacjenta korzystania ze sprzętu rehabilitacyjnego, ortopedycznego i innych wyrobów medycznych.</w:t>
            </w:r>
          </w:p>
          <w:p w14:paraId="1758D30D"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4.18.</w:t>
            </w:r>
            <w:r w:rsidRPr="00542AD3">
              <w:rPr>
                <w:rFonts w:ascii="Arial" w:hAnsi="Arial" w:cs="Arial"/>
                <w:bCs/>
                <w:sz w:val="18"/>
                <w:szCs w:val="18"/>
              </w:rPr>
              <w:tab/>
              <w:t>Nauka wykonywania czynności dnia codziennego przy pomocy protez i ortoz.</w:t>
            </w:r>
          </w:p>
          <w:p w14:paraId="45A5670C"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4.19.</w:t>
            </w:r>
            <w:r w:rsidRPr="00542AD3">
              <w:rPr>
                <w:rFonts w:ascii="Arial" w:hAnsi="Arial" w:cs="Arial"/>
                <w:bCs/>
                <w:sz w:val="18"/>
                <w:szCs w:val="18"/>
              </w:rPr>
              <w:tab/>
              <w:t xml:space="preserve">Prowadzenie terapii ukierunkowanej na reedukację funkcji kończyny górnej przy zastosowaniu różnorodnych metod i technik m.in. CIMT, terapia lustrzana, NDT Bobath, kinesiotaping. </w:t>
            </w:r>
          </w:p>
          <w:p w14:paraId="756F2294" w14:textId="77777777" w:rsidR="00036CEF" w:rsidRPr="00542AD3" w:rsidRDefault="00036CEF" w:rsidP="00036CEF">
            <w:pPr>
              <w:rPr>
                <w:rFonts w:ascii="Arial" w:hAnsi="Arial" w:cs="Arial"/>
                <w:bCs/>
                <w:sz w:val="18"/>
                <w:szCs w:val="18"/>
              </w:rPr>
            </w:pPr>
            <w:r w:rsidRPr="00542AD3">
              <w:rPr>
                <w:rFonts w:ascii="Arial" w:hAnsi="Arial" w:cs="Arial"/>
                <w:bCs/>
                <w:sz w:val="18"/>
                <w:szCs w:val="18"/>
              </w:rPr>
              <w:lastRenderedPageBreak/>
              <w:t>4.20.</w:t>
            </w:r>
            <w:r w:rsidRPr="00542AD3">
              <w:rPr>
                <w:rFonts w:ascii="Arial" w:hAnsi="Arial" w:cs="Arial"/>
                <w:bCs/>
                <w:sz w:val="18"/>
                <w:szCs w:val="18"/>
              </w:rPr>
              <w:tab/>
              <w:t>Prowadzenie terapii ręki uwzględniającej m.in. ćwiczenia funkcjonalne, techniki ochrony stawów, ortezowanie termoplastyczne, kontrole posturalną, stabilizację proksymalną oraz terapię blizn.</w:t>
            </w:r>
          </w:p>
          <w:p w14:paraId="438E8532"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4.21.</w:t>
            </w:r>
            <w:r w:rsidRPr="00542AD3">
              <w:rPr>
                <w:rFonts w:ascii="Arial" w:hAnsi="Arial" w:cs="Arial"/>
                <w:bCs/>
                <w:sz w:val="18"/>
                <w:szCs w:val="18"/>
              </w:rPr>
              <w:tab/>
              <w:t>Wykonywanie elementów terapii manualnej oraz masażu celem poprawy wykonywania zajęć.</w:t>
            </w:r>
          </w:p>
          <w:p w14:paraId="4D98ABB3"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4.22.</w:t>
            </w:r>
            <w:r w:rsidRPr="00542AD3">
              <w:rPr>
                <w:rFonts w:ascii="Arial" w:hAnsi="Arial" w:cs="Arial"/>
                <w:bCs/>
                <w:sz w:val="18"/>
                <w:szCs w:val="18"/>
              </w:rPr>
              <w:tab/>
              <w:t>Prowadzenie integracji sensorycznej oraz metody Snoezelen.</w:t>
            </w:r>
          </w:p>
          <w:p w14:paraId="74FFD860"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4.23.</w:t>
            </w:r>
            <w:r w:rsidRPr="00542AD3">
              <w:rPr>
                <w:rFonts w:ascii="Arial" w:hAnsi="Arial" w:cs="Arial"/>
                <w:bCs/>
                <w:sz w:val="18"/>
                <w:szCs w:val="18"/>
              </w:rPr>
              <w:tab/>
              <w:t xml:space="preserve">Prowadzenie treningów przy pomocy nowoczesnych technologii. </w:t>
            </w:r>
          </w:p>
          <w:p w14:paraId="161CDFBA"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4.24.</w:t>
            </w:r>
            <w:r w:rsidRPr="00542AD3">
              <w:rPr>
                <w:rFonts w:ascii="Arial" w:hAnsi="Arial" w:cs="Arial"/>
                <w:bCs/>
                <w:sz w:val="18"/>
                <w:szCs w:val="18"/>
              </w:rPr>
              <w:tab/>
              <w:t>Nauczanie bezpiecznych mechanizmów kompensacyjno-adaptacyjnych wykonywania zajęć.</w:t>
            </w:r>
          </w:p>
          <w:p w14:paraId="6CBF97FE"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4.25.</w:t>
            </w:r>
            <w:r w:rsidRPr="00542AD3">
              <w:rPr>
                <w:rFonts w:ascii="Arial" w:hAnsi="Arial" w:cs="Arial"/>
                <w:bCs/>
                <w:sz w:val="18"/>
                <w:szCs w:val="18"/>
              </w:rPr>
              <w:tab/>
              <w:t xml:space="preserve">Wykonywanie elektrostymulacji funkcjonalnej oraz zabiegów z zastosowaniem ciepła i zimna. </w:t>
            </w:r>
          </w:p>
          <w:p w14:paraId="0D36D8AC"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4.26.</w:t>
            </w:r>
            <w:r w:rsidRPr="00542AD3">
              <w:rPr>
                <w:rFonts w:ascii="Arial" w:hAnsi="Arial" w:cs="Arial"/>
                <w:bCs/>
                <w:sz w:val="18"/>
                <w:szCs w:val="18"/>
              </w:rPr>
              <w:tab/>
              <w:t>Prowadzenie działań z zakresu prewencji i profilaktyki upadków, stanów przeciążeniowych oraz progresji chorób przewlekłych.</w:t>
            </w:r>
          </w:p>
          <w:p w14:paraId="0C22F975"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4.27.</w:t>
            </w:r>
            <w:r w:rsidRPr="00542AD3">
              <w:rPr>
                <w:rFonts w:ascii="Arial" w:hAnsi="Arial" w:cs="Arial"/>
                <w:bCs/>
                <w:sz w:val="18"/>
                <w:szCs w:val="18"/>
              </w:rPr>
              <w:tab/>
              <w:t xml:space="preserve">Prowadzenie terapii w środowisku </w:t>
            </w:r>
            <w:r w:rsidRPr="00542AD3">
              <w:rPr>
                <w:rFonts w:ascii="Arial" w:hAnsi="Arial" w:cs="Arial"/>
                <w:bCs/>
                <w:sz w:val="18"/>
                <w:szCs w:val="18"/>
              </w:rPr>
              <w:lastRenderedPageBreak/>
              <w:t>domowym życia klienta uwzględniające adaptację zajęć, środowiska oraz naukę wykonywania czynności dnia codziennego.</w:t>
            </w:r>
          </w:p>
          <w:p w14:paraId="34C8AF1C"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4.28.</w:t>
            </w:r>
            <w:r w:rsidRPr="00542AD3">
              <w:rPr>
                <w:rFonts w:ascii="Arial" w:hAnsi="Arial" w:cs="Arial"/>
                <w:bCs/>
                <w:sz w:val="18"/>
                <w:szCs w:val="18"/>
              </w:rPr>
              <w:tab/>
              <w:t>Organizowanie kształcenia dla uczniów ze specjalnymi potrzebami edukacyjnymi:</w:t>
            </w:r>
          </w:p>
          <w:p w14:paraId="11F28217"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4.28.1.</w:t>
            </w:r>
            <w:r w:rsidRPr="00542AD3">
              <w:rPr>
                <w:rFonts w:ascii="Arial" w:hAnsi="Arial" w:cs="Arial"/>
                <w:bCs/>
                <w:sz w:val="18"/>
                <w:szCs w:val="18"/>
              </w:rPr>
              <w:tab/>
              <w:t>Określenie poziomu i możliwości ucznia ze specjalnymi potrzebami edukacyjnymi</w:t>
            </w:r>
          </w:p>
          <w:p w14:paraId="1F7579AF"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4.28.2.</w:t>
            </w:r>
            <w:r w:rsidRPr="00542AD3">
              <w:rPr>
                <w:rFonts w:ascii="Arial" w:hAnsi="Arial" w:cs="Arial"/>
                <w:bCs/>
                <w:sz w:val="18"/>
                <w:szCs w:val="18"/>
              </w:rPr>
              <w:tab/>
              <w:t>Sporządzenie Indywidualnego Programu Edukacyjno-Terapeutycznego</w:t>
            </w:r>
          </w:p>
          <w:p w14:paraId="78C9F36E"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4.28.3.</w:t>
            </w:r>
            <w:r w:rsidRPr="00542AD3">
              <w:rPr>
                <w:rFonts w:ascii="Arial" w:hAnsi="Arial" w:cs="Arial"/>
                <w:bCs/>
                <w:sz w:val="18"/>
                <w:szCs w:val="18"/>
              </w:rPr>
              <w:tab/>
              <w:t>Dostosowanie programu kształcenia i wymagań edukacyjnych do możliwości ucznia ze specjalnymi potrzebami edukacyjnymi</w:t>
            </w:r>
          </w:p>
          <w:p w14:paraId="768CC063"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4.28.4.</w:t>
            </w:r>
            <w:r w:rsidRPr="00542AD3">
              <w:rPr>
                <w:rFonts w:ascii="Arial" w:hAnsi="Arial" w:cs="Arial"/>
                <w:bCs/>
                <w:sz w:val="18"/>
                <w:szCs w:val="18"/>
              </w:rPr>
              <w:tab/>
              <w:t>Dokonywanie oceny postępów ucznia ze specjalnymi potrzebami edukacyjnymi, pisanie opinii, kierowanie do specjalistycznych placówek, modyfikacja planów terapeutycznych</w:t>
            </w:r>
          </w:p>
          <w:p w14:paraId="10BD98DE"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4.28.5.</w:t>
            </w:r>
            <w:r w:rsidRPr="00542AD3">
              <w:rPr>
                <w:rFonts w:ascii="Arial" w:hAnsi="Arial" w:cs="Arial"/>
                <w:bCs/>
                <w:sz w:val="18"/>
                <w:szCs w:val="18"/>
              </w:rPr>
              <w:tab/>
              <w:t>Prowadzenie indywidualnych i grupowych treningów rozwijających umiejętności poznawcze uczniów ze specjalnymi potrzebami edukacyjnymi     </w:t>
            </w:r>
          </w:p>
          <w:p w14:paraId="549E3CB6"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4.29.</w:t>
            </w:r>
            <w:r w:rsidRPr="00542AD3">
              <w:rPr>
                <w:rFonts w:ascii="Arial" w:hAnsi="Arial" w:cs="Arial"/>
                <w:bCs/>
                <w:sz w:val="18"/>
                <w:szCs w:val="18"/>
              </w:rPr>
              <w:tab/>
              <w:t xml:space="preserve">Prowadzenie zajęć grupowych i </w:t>
            </w:r>
            <w:r w:rsidRPr="00542AD3">
              <w:rPr>
                <w:rFonts w:ascii="Arial" w:hAnsi="Arial" w:cs="Arial"/>
                <w:bCs/>
                <w:sz w:val="18"/>
                <w:szCs w:val="18"/>
              </w:rPr>
              <w:lastRenderedPageBreak/>
              <w:t>indywidualnych kształtujących umiejętności społeczne:</w:t>
            </w:r>
          </w:p>
          <w:p w14:paraId="558BF792"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4.29.1.</w:t>
            </w:r>
            <w:r w:rsidRPr="00542AD3">
              <w:rPr>
                <w:rFonts w:ascii="Arial" w:hAnsi="Arial" w:cs="Arial"/>
                <w:bCs/>
                <w:sz w:val="18"/>
                <w:szCs w:val="18"/>
              </w:rPr>
              <w:tab/>
              <w:t>Prowadzenie treningów umiejętności społecznych</w:t>
            </w:r>
          </w:p>
          <w:p w14:paraId="75A573A1"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4.29.2.</w:t>
            </w:r>
            <w:r w:rsidRPr="00542AD3">
              <w:rPr>
                <w:rFonts w:ascii="Arial" w:hAnsi="Arial" w:cs="Arial"/>
                <w:bCs/>
                <w:sz w:val="18"/>
                <w:szCs w:val="18"/>
              </w:rPr>
              <w:tab/>
              <w:t>Prowadzenie treningów samoregulacji i zastępowania złości</w:t>
            </w:r>
          </w:p>
          <w:p w14:paraId="6751CE4A"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4.29.3.</w:t>
            </w:r>
            <w:r w:rsidRPr="00542AD3">
              <w:rPr>
                <w:rFonts w:ascii="Arial" w:hAnsi="Arial" w:cs="Arial"/>
                <w:bCs/>
                <w:sz w:val="18"/>
                <w:szCs w:val="18"/>
              </w:rPr>
              <w:tab/>
              <w:t>Organizowanie grup wsparcia, konsultacji, szkoleń.</w:t>
            </w:r>
          </w:p>
          <w:p w14:paraId="4863CED0"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4.29.4.</w:t>
            </w:r>
            <w:r w:rsidRPr="00542AD3">
              <w:rPr>
                <w:rFonts w:ascii="Arial" w:hAnsi="Arial" w:cs="Arial"/>
                <w:bCs/>
                <w:sz w:val="18"/>
                <w:szCs w:val="18"/>
              </w:rPr>
              <w:tab/>
              <w:t>Prowadzi działania wspierające w stanach lękowych, rutynach i autostymulacjach.</w:t>
            </w:r>
          </w:p>
          <w:p w14:paraId="3801EAEA"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4.30.</w:t>
            </w:r>
            <w:r w:rsidRPr="00542AD3">
              <w:rPr>
                <w:rFonts w:ascii="Arial" w:hAnsi="Arial" w:cs="Arial"/>
                <w:bCs/>
                <w:sz w:val="18"/>
                <w:szCs w:val="18"/>
              </w:rPr>
              <w:tab/>
              <w:t xml:space="preserve">Dobór oraz nauka posługiwania się narzędziami do komunikowania się: </w:t>
            </w:r>
          </w:p>
          <w:p w14:paraId="3C9DD552"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4.30.1.</w:t>
            </w:r>
            <w:r w:rsidRPr="00542AD3">
              <w:rPr>
                <w:rFonts w:ascii="Arial" w:hAnsi="Arial" w:cs="Arial"/>
                <w:bCs/>
                <w:sz w:val="18"/>
                <w:szCs w:val="18"/>
              </w:rPr>
              <w:tab/>
              <w:t>Poddaje ocenie możliwości komunikacyjne pacjenta wraz z zespołem interdyscyplinarnym</w:t>
            </w:r>
          </w:p>
          <w:p w14:paraId="0E0D7B1E"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4.30.2.</w:t>
            </w:r>
            <w:r w:rsidRPr="00542AD3">
              <w:rPr>
                <w:rFonts w:ascii="Arial" w:hAnsi="Arial" w:cs="Arial"/>
                <w:bCs/>
                <w:sz w:val="18"/>
                <w:szCs w:val="18"/>
              </w:rPr>
              <w:tab/>
              <w:t xml:space="preserve">Wprowadza alternatywne i wspomagające metod komunikacji dostosowanie do potrzeb i możliwości pacjenta. </w:t>
            </w:r>
          </w:p>
          <w:p w14:paraId="3638D696"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4.30.3.</w:t>
            </w:r>
            <w:r w:rsidRPr="00542AD3">
              <w:rPr>
                <w:rFonts w:ascii="Arial" w:hAnsi="Arial" w:cs="Arial"/>
                <w:bCs/>
                <w:sz w:val="18"/>
                <w:szCs w:val="18"/>
              </w:rPr>
              <w:tab/>
              <w:t>Prowadzi treningi komunikacyjne i uczy posługiwania się dostępnymi narzędzi komunikacyjnych</w:t>
            </w:r>
          </w:p>
          <w:p w14:paraId="3D8D042C"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4.31.</w:t>
            </w:r>
            <w:r w:rsidRPr="00542AD3">
              <w:rPr>
                <w:rFonts w:ascii="Arial" w:hAnsi="Arial" w:cs="Arial"/>
                <w:bCs/>
                <w:sz w:val="18"/>
                <w:szCs w:val="18"/>
              </w:rPr>
              <w:tab/>
              <w:t xml:space="preserve">Organizowanie interwencji włączających do udziału w życiu społecznym osób narażonych na </w:t>
            </w:r>
            <w:r w:rsidRPr="00542AD3">
              <w:rPr>
                <w:rFonts w:ascii="Arial" w:hAnsi="Arial" w:cs="Arial"/>
                <w:bCs/>
                <w:sz w:val="18"/>
                <w:szCs w:val="18"/>
              </w:rPr>
              <w:lastRenderedPageBreak/>
              <w:t>wykluczenie lub wykluczonych społeczne.</w:t>
            </w:r>
          </w:p>
          <w:p w14:paraId="65E5D0FE"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4.32.</w:t>
            </w:r>
            <w:r w:rsidRPr="00542AD3">
              <w:rPr>
                <w:rFonts w:ascii="Arial" w:hAnsi="Arial" w:cs="Arial"/>
                <w:bCs/>
                <w:sz w:val="18"/>
                <w:szCs w:val="18"/>
              </w:rPr>
              <w:tab/>
              <w:t>Prowadzenie treningu funkcji poznawczych.</w:t>
            </w:r>
          </w:p>
          <w:p w14:paraId="3C8F8547" w14:textId="77777777" w:rsidR="00036CEF" w:rsidRPr="00542AD3" w:rsidRDefault="00036CEF" w:rsidP="00036CEF">
            <w:pPr>
              <w:rPr>
                <w:rFonts w:ascii="Arial" w:hAnsi="Arial" w:cs="Arial"/>
                <w:bCs/>
                <w:sz w:val="18"/>
                <w:szCs w:val="18"/>
              </w:rPr>
            </w:pPr>
            <w:r w:rsidRPr="00542AD3">
              <w:rPr>
                <w:rFonts w:ascii="Arial" w:hAnsi="Arial" w:cs="Arial"/>
                <w:bCs/>
                <w:sz w:val="18"/>
                <w:szCs w:val="18"/>
              </w:rPr>
              <w:t>4.33.</w:t>
            </w:r>
            <w:r w:rsidRPr="00542AD3">
              <w:rPr>
                <w:rFonts w:ascii="Arial" w:hAnsi="Arial" w:cs="Arial"/>
                <w:bCs/>
                <w:sz w:val="18"/>
                <w:szCs w:val="18"/>
              </w:rPr>
              <w:tab/>
              <w:t>Motywowanie pacjenta do udziału w zajęciach z terapii zajęciowej, z uwzględnieniem jego zainteresowań.</w:t>
            </w:r>
          </w:p>
          <w:p w14:paraId="4DBB63DF" w14:textId="68F8C8EF" w:rsidR="00036CEF" w:rsidRPr="00542AD3" w:rsidRDefault="00036CEF" w:rsidP="00036CEF">
            <w:pPr>
              <w:rPr>
                <w:rFonts w:ascii="Arial" w:hAnsi="Arial" w:cs="Arial"/>
                <w:bCs/>
                <w:sz w:val="18"/>
                <w:szCs w:val="18"/>
              </w:rPr>
            </w:pPr>
            <w:r w:rsidRPr="00542AD3">
              <w:rPr>
                <w:rFonts w:ascii="Arial" w:hAnsi="Arial" w:cs="Arial"/>
                <w:bCs/>
                <w:sz w:val="18"/>
                <w:szCs w:val="18"/>
              </w:rPr>
              <w:t>4.34.</w:t>
            </w:r>
            <w:r w:rsidRPr="00542AD3">
              <w:rPr>
                <w:rFonts w:ascii="Arial" w:hAnsi="Arial" w:cs="Arial"/>
                <w:bCs/>
                <w:sz w:val="18"/>
                <w:szCs w:val="18"/>
              </w:rPr>
              <w:tab/>
              <w:t>Opracowywanie regulaminów obowiązujących w poszczególnych pracowniach.</w:t>
            </w:r>
          </w:p>
        </w:tc>
        <w:tc>
          <w:tcPr>
            <w:tcW w:w="2942" w:type="dxa"/>
          </w:tcPr>
          <w:p w14:paraId="2CC4C2A4" w14:textId="77777777" w:rsidR="00036CEF" w:rsidRPr="00542AD3" w:rsidRDefault="00087E1D" w:rsidP="00451987">
            <w:pPr>
              <w:rPr>
                <w:rFonts w:ascii="Arial" w:hAnsi="Arial" w:cs="Arial"/>
                <w:bCs/>
                <w:sz w:val="18"/>
                <w:szCs w:val="18"/>
              </w:rPr>
            </w:pPr>
            <w:r w:rsidRPr="00542AD3">
              <w:rPr>
                <w:rFonts w:ascii="Arial" w:hAnsi="Arial" w:cs="Arial"/>
                <w:bCs/>
                <w:sz w:val="18"/>
                <w:szCs w:val="18"/>
              </w:rPr>
              <w:lastRenderedPageBreak/>
              <w:t>Uwagi częściowo uwzględnione.</w:t>
            </w:r>
          </w:p>
          <w:p w14:paraId="2A218D82" w14:textId="77777777" w:rsidR="00087E1D" w:rsidRPr="00542AD3" w:rsidRDefault="00087E1D" w:rsidP="00451987">
            <w:pPr>
              <w:rPr>
                <w:rFonts w:ascii="Arial" w:hAnsi="Arial" w:cs="Arial"/>
                <w:bCs/>
                <w:sz w:val="18"/>
                <w:szCs w:val="18"/>
              </w:rPr>
            </w:pPr>
          </w:p>
          <w:p w14:paraId="368CFA3F" w14:textId="77777777" w:rsidR="00BC4AA2" w:rsidRPr="00542AD3" w:rsidRDefault="00BC4AA2" w:rsidP="00451987">
            <w:pPr>
              <w:rPr>
                <w:rFonts w:ascii="Arial" w:hAnsi="Arial" w:cs="Arial"/>
                <w:bCs/>
                <w:sz w:val="18"/>
                <w:szCs w:val="18"/>
              </w:rPr>
            </w:pPr>
          </w:p>
          <w:p w14:paraId="2E6095B0" w14:textId="77777777" w:rsidR="00BC4AA2" w:rsidRPr="00542AD3" w:rsidRDefault="00BC4AA2" w:rsidP="00451987">
            <w:pPr>
              <w:rPr>
                <w:rFonts w:ascii="Arial" w:hAnsi="Arial" w:cs="Arial"/>
                <w:bCs/>
                <w:sz w:val="18"/>
                <w:szCs w:val="18"/>
              </w:rPr>
            </w:pPr>
          </w:p>
          <w:p w14:paraId="29A2E4E9" w14:textId="77777777" w:rsidR="00BC4AA2" w:rsidRPr="00542AD3" w:rsidRDefault="00BC4AA2" w:rsidP="00451987">
            <w:pPr>
              <w:rPr>
                <w:rFonts w:ascii="Arial" w:hAnsi="Arial" w:cs="Arial"/>
                <w:bCs/>
                <w:sz w:val="18"/>
                <w:szCs w:val="18"/>
              </w:rPr>
            </w:pPr>
          </w:p>
          <w:p w14:paraId="7FFF1B8C" w14:textId="77777777" w:rsidR="00BC4AA2" w:rsidRPr="00542AD3" w:rsidRDefault="00BC4AA2" w:rsidP="00451987">
            <w:pPr>
              <w:rPr>
                <w:rFonts w:ascii="Arial" w:hAnsi="Arial" w:cs="Arial"/>
                <w:bCs/>
                <w:sz w:val="18"/>
                <w:szCs w:val="18"/>
              </w:rPr>
            </w:pPr>
          </w:p>
          <w:p w14:paraId="7E770773" w14:textId="77777777" w:rsidR="00BC4AA2" w:rsidRPr="00542AD3" w:rsidRDefault="00BC4AA2" w:rsidP="00451987">
            <w:pPr>
              <w:rPr>
                <w:rFonts w:ascii="Arial" w:hAnsi="Arial" w:cs="Arial"/>
                <w:bCs/>
                <w:sz w:val="18"/>
                <w:szCs w:val="18"/>
              </w:rPr>
            </w:pPr>
          </w:p>
          <w:p w14:paraId="5752D423" w14:textId="77777777" w:rsidR="00BC4AA2" w:rsidRPr="00542AD3" w:rsidRDefault="00BC4AA2" w:rsidP="00451987">
            <w:pPr>
              <w:rPr>
                <w:rFonts w:ascii="Arial" w:hAnsi="Arial" w:cs="Arial"/>
                <w:bCs/>
                <w:sz w:val="18"/>
                <w:szCs w:val="18"/>
              </w:rPr>
            </w:pPr>
          </w:p>
          <w:p w14:paraId="020AEE2F" w14:textId="77777777" w:rsidR="00BC4AA2" w:rsidRPr="00542AD3" w:rsidRDefault="00BC4AA2" w:rsidP="00451987">
            <w:pPr>
              <w:rPr>
                <w:rFonts w:ascii="Arial" w:hAnsi="Arial" w:cs="Arial"/>
                <w:bCs/>
                <w:sz w:val="18"/>
                <w:szCs w:val="18"/>
              </w:rPr>
            </w:pPr>
          </w:p>
          <w:p w14:paraId="201A1C63" w14:textId="77777777" w:rsidR="00BC4AA2" w:rsidRPr="00542AD3" w:rsidRDefault="00BC4AA2" w:rsidP="00451987">
            <w:pPr>
              <w:rPr>
                <w:rFonts w:ascii="Arial" w:hAnsi="Arial" w:cs="Arial"/>
                <w:bCs/>
                <w:sz w:val="18"/>
                <w:szCs w:val="18"/>
              </w:rPr>
            </w:pPr>
          </w:p>
          <w:p w14:paraId="6CE21C37" w14:textId="77777777" w:rsidR="00BC4AA2" w:rsidRPr="00542AD3" w:rsidRDefault="00BC4AA2" w:rsidP="00451987">
            <w:pPr>
              <w:rPr>
                <w:rFonts w:ascii="Arial" w:hAnsi="Arial" w:cs="Arial"/>
                <w:bCs/>
                <w:sz w:val="18"/>
                <w:szCs w:val="18"/>
              </w:rPr>
            </w:pPr>
          </w:p>
          <w:p w14:paraId="6841E9AF" w14:textId="77777777" w:rsidR="00BC4AA2" w:rsidRPr="00542AD3" w:rsidRDefault="00BC4AA2" w:rsidP="00451987">
            <w:pPr>
              <w:rPr>
                <w:rFonts w:ascii="Arial" w:hAnsi="Arial" w:cs="Arial"/>
                <w:bCs/>
                <w:sz w:val="18"/>
                <w:szCs w:val="18"/>
              </w:rPr>
            </w:pPr>
          </w:p>
          <w:p w14:paraId="22021F61" w14:textId="77777777" w:rsidR="00BC4AA2" w:rsidRPr="00542AD3" w:rsidRDefault="00BC4AA2" w:rsidP="00451987">
            <w:pPr>
              <w:rPr>
                <w:rFonts w:ascii="Arial" w:hAnsi="Arial" w:cs="Arial"/>
                <w:bCs/>
                <w:sz w:val="18"/>
                <w:szCs w:val="18"/>
              </w:rPr>
            </w:pPr>
          </w:p>
          <w:p w14:paraId="668AA9BE" w14:textId="77777777" w:rsidR="00BC4AA2" w:rsidRPr="00542AD3" w:rsidRDefault="00BC4AA2" w:rsidP="00451987">
            <w:pPr>
              <w:rPr>
                <w:rFonts w:ascii="Arial" w:hAnsi="Arial" w:cs="Arial"/>
                <w:bCs/>
                <w:sz w:val="18"/>
                <w:szCs w:val="18"/>
              </w:rPr>
            </w:pPr>
          </w:p>
          <w:p w14:paraId="172266E1" w14:textId="77777777" w:rsidR="00BC4AA2" w:rsidRPr="00542AD3" w:rsidRDefault="00BC4AA2" w:rsidP="00451987">
            <w:pPr>
              <w:rPr>
                <w:rFonts w:ascii="Arial" w:hAnsi="Arial" w:cs="Arial"/>
                <w:bCs/>
                <w:sz w:val="18"/>
                <w:szCs w:val="18"/>
              </w:rPr>
            </w:pPr>
          </w:p>
          <w:p w14:paraId="0840C35D" w14:textId="77777777" w:rsidR="00BC4AA2" w:rsidRPr="00542AD3" w:rsidRDefault="00BC4AA2" w:rsidP="00451987">
            <w:pPr>
              <w:rPr>
                <w:rFonts w:ascii="Arial" w:hAnsi="Arial" w:cs="Arial"/>
                <w:bCs/>
                <w:sz w:val="18"/>
                <w:szCs w:val="18"/>
              </w:rPr>
            </w:pPr>
          </w:p>
          <w:p w14:paraId="2F47B3B4" w14:textId="77777777" w:rsidR="00BC4AA2" w:rsidRPr="00542AD3" w:rsidRDefault="00BC4AA2" w:rsidP="00451987">
            <w:pPr>
              <w:rPr>
                <w:rFonts w:ascii="Arial" w:hAnsi="Arial" w:cs="Arial"/>
                <w:bCs/>
                <w:sz w:val="18"/>
                <w:szCs w:val="18"/>
              </w:rPr>
            </w:pPr>
          </w:p>
          <w:p w14:paraId="7BAE2DFC" w14:textId="77777777" w:rsidR="00BC4AA2" w:rsidRPr="00542AD3" w:rsidRDefault="00BC4AA2" w:rsidP="00451987">
            <w:pPr>
              <w:rPr>
                <w:rFonts w:ascii="Arial" w:hAnsi="Arial" w:cs="Arial"/>
                <w:bCs/>
                <w:sz w:val="18"/>
                <w:szCs w:val="18"/>
              </w:rPr>
            </w:pPr>
          </w:p>
          <w:p w14:paraId="49A3D939" w14:textId="77777777" w:rsidR="00BC4AA2" w:rsidRPr="00542AD3" w:rsidRDefault="00BC4AA2" w:rsidP="00451987">
            <w:pPr>
              <w:rPr>
                <w:rFonts w:ascii="Arial" w:hAnsi="Arial" w:cs="Arial"/>
                <w:bCs/>
                <w:sz w:val="18"/>
                <w:szCs w:val="18"/>
              </w:rPr>
            </w:pPr>
          </w:p>
          <w:p w14:paraId="4FD8932D" w14:textId="77777777" w:rsidR="00BC4AA2" w:rsidRPr="00542AD3" w:rsidRDefault="00BC4AA2" w:rsidP="00451987">
            <w:pPr>
              <w:rPr>
                <w:rFonts w:ascii="Arial" w:hAnsi="Arial" w:cs="Arial"/>
                <w:bCs/>
                <w:sz w:val="18"/>
                <w:szCs w:val="18"/>
              </w:rPr>
            </w:pPr>
          </w:p>
          <w:p w14:paraId="1CB381D8" w14:textId="77777777" w:rsidR="00BC4AA2" w:rsidRPr="00542AD3" w:rsidRDefault="00BC4AA2" w:rsidP="00451987">
            <w:pPr>
              <w:rPr>
                <w:rFonts w:ascii="Arial" w:hAnsi="Arial" w:cs="Arial"/>
                <w:bCs/>
                <w:sz w:val="18"/>
                <w:szCs w:val="18"/>
              </w:rPr>
            </w:pPr>
          </w:p>
          <w:p w14:paraId="7BD00E3A" w14:textId="77777777" w:rsidR="00BC4AA2" w:rsidRPr="00542AD3" w:rsidRDefault="00BC4AA2" w:rsidP="00451987">
            <w:pPr>
              <w:rPr>
                <w:rFonts w:ascii="Arial" w:hAnsi="Arial" w:cs="Arial"/>
                <w:bCs/>
                <w:sz w:val="18"/>
                <w:szCs w:val="18"/>
              </w:rPr>
            </w:pPr>
          </w:p>
          <w:p w14:paraId="6AA8145A" w14:textId="77777777" w:rsidR="00BC4AA2" w:rsidRPr="00542AD3" w:rsidRDefault="00BC4AA2" w:rsidP="00451987">
            <w:pPr>
              <w:rPr>
                <w:rFonts w:ascii="Arial" w:hAnsi="Arial" w:cs="Arial"/>
                <w:bCs/>
                <w:sz w:val="18"/>
                <w:szCs w:val="18"/>
              </w:rPr>
            </w:pPr>
          </w:p>
          <w:p w14:paraId="74CA40AA" w14:textId="5C909FDF" w:rsidR="00F11F00" w:rsidRPr="00542AD3" w:rsidRDefault="00BC4AA2" w:rsidP="00451987">
            <w:pPr>
              <w:rPr>
                <w:rFonts w:ascii="Arial" w:hAnsi="Arial" w:cs="Arial"/>
                <w:bCs/>
                <w:sz w:val="18"/>
                <w:szCs w:val="18"/>
              </w:rPr>
            </w:pPr>
            <w:r w:rsidRPr="00542AD3">
              <w:rPr>
                <w:rFonts w:ascii="Arial" w:hAnsi="Arial" w:cs="Arial"/>
                <w:bCs/>
                <w:sz w:val="18"/>
                <w:szCs w:val="18"/>
              </w:rPr>
              <w:t>Ad. 4.4</w:t>
            </w:r>
            <w:r w:rsidR="00F11F00" w:rsidRPr="00542AD3">
              <w:rPr>
                <w:rFonts w:ascii="Arial" w:hAnsi="Arial" w:cs="Arial"/>
                <w:bCs/>
                <w:sz w:val="18"/>
                <w:szCs w:val="18"/>
              </w:rPr>
              <w:t xml:space="preserve">, </w:t>
            </w:r>
            <w:r w:rsidRPr="00542AD3">
              <w:rPr>
                <w:rFonts w:ascii="Arial" w:hAnsi="Arial" w:cs="Arial"/>
                <w:bCs/>
                <w:sz w:val="18"/>
                <w:szCs w:val="18"/>
              </w:rPr>
              <w:t>4.6</w:t>
            </w:r>
            <w:r w:rsidR="00F11F00" w:rsidRPr="00542AD3">
              <w:rPr>
                <w:rFonts w:ascii="Arial" w:hAnsi="Arial" w:cs="Arial"/>
                <w:bCs/>
                <w:sz w:val="18"/>
                <w:szCs w:val="18"/>
              </w:rPr>
              <w:t>-4.9</w:t>
            </w:r>
            <w:r w:rsidRPr="00542AD3">
              <w:rPr>
                <w:rFonts w:ascii="Arial" w:hAnsi="Arial" w:cs="Arial"/>
                <w:bCs/>
                <w:sz w:val="18"/>
                <w:szCs w:val="18"/>
              </w:rPr>
              <w:t>) – uwagi nieuwzględnione – w projekcie rozporządzenia zostały uwzględnione czynności dotyczące prowadzenia edukacji w zakresie odnoszącym się do obszaru terapii zajęciowej. Natomiast proponowana czynność wskazana w pkt 4.6. zawiera się w bardziej ogólnie sformułowanych czynności ach zawodowych terapeuty zajęciowego ujętych projekcie rozporządzenia dotyczących planowania i prowadzenia terapii zajęciowej</w:t>
            </w:r>
            <w:r w:rsidR="00F11F00" w:rsidRPr="00542AD3">
              <w:rPr>
                <w:rFonts w:ascii="Arial" w:hAnsi="Arial" w:cs="Arial"/>
                <w:bCs/>
                <w:sz w:val="18"/>
                <w:szCs w:val="18"/>
              </w:rPr>
              <w:t xml:space="preserve">. </w:t>
            </w:r>
          </w:p>
          <w:p w14:paraId="6DDE15C6" w14:textId="77777777" w:rsidR="00F11F00" w:rsidRPr="00542AD3" w:rsidRDefault="00F11F00" w:rsidP="00451987">
            <w:pPr>
              <w:rPr>
                <w:rFonts w:ascii="Arial" w:hAnsi="Arial" w:cs="Arial"/>
                <w:bCs/>
                <w:sz w:val="18"/>
                <w:szCs w:val="18"/>
              </w:rPr>
            </w:pPr>
          </w:p>
          <w:p w14:paraId="21B0BFE3" w14:textId="6587E168" w:rsidR="00BC4AA2" w:rsidRPr="00542AD3" w:rsidRDefault="00F11F00" w:rsidP="00451987">
            <w:pPr>
              <w:rPr>
                <w:rFonts w:ascii="Arial" w:hAnsi="Arial" w:cs="Arial"/>
                <w:bCs/>
                <w:sz w:val="18"/>
                <w:szCs w:val="18"/>
              </w:rPr>
            </w:pPr>
            <w:r w:rsidRPr="00542AD3">
              <w:rPr>
                <w:rFonts w:ascii="Arial" w:hAnsi="Arial" w:cs="Arial"/>
                <w:bCs/>
                <w:sz w:val="18"/>
                <w:szCs w:val="18"/>
              </w:rPr>
              <w:lastRenderedPageBreak/>
              <w:t>Ad 4.10 i 4.11) – uwagi częściowo uwzględnione -w czynnościach zawodowych ujętych w projekcie rozporządzenia dotyczących tego aspektu do treningów czynności dnia codziennego dodano treningi samodzielności</w:t>
            </w:r>
            <w:r w:rsidR="00B84857" w:rsidRPr="00542AD3">
              <w:rPr>
                <w:rFonts w:ascii="Arial" w:hAnsi="Arial" w:cs="Arial"/>
                <w:bCs/>
                <w:sz w:val="18"/>
                <w:szCs w:val="18"/>
              </w:rPr>
              <w:t>.</w:t>
            </w:r>
            <w:r w:rsidRPr="00542AD3">
              <w:rPr>
                <w:rFonts w:ascii="Arial" w:hAnsi="Arial" w:cs="Arial"/>
                <w:bCs/>
                <w:sz w:val="18"/>
                <w:szCs w:val="18"/>
              </w:rPr>
              <w:t xml:space="preserve"> </w:t>
            </w:r>
          </w:p>
          <w:p w14:paraId="5BDA4432" w14:textId="77777777" w:rsidR="00BC4AA2" w:rsidRPr="00542AD3" w:rsidRDefault="00BC4AA2" w:rsidP="00451987">
            <w:pPr>
              <w:rPr>
                <w:rFonts w:ascii="Arial" w:hAnsi="Arial" w:cs="Arial"/>
                <w:bCs/>
                <w:sz w:val="18"/>
                <w:szCs w:val="18"/>
              </w:rPr>
            </w:pPr>
          </w:p>
          <w:p w14:paraId="77B7D5A4" w14:textId="77777777" w:rsidR="00BC4AA2" w:rsidRPr="00542AD3" w:rsidRDefault="00BC4AA2" w:rsidP="00451987">
            <w:pPr>
              <w:rPr>
                <w:rFonts w:ascii="Arial" w:hAnsi="Arial" w:cs="Arial"/>
                <w:bCs/>
                <w:sz w:val="18"/>
                <w:szCs w:val="18"/>
              </w:rPr>
            </w:pPr>
          </w:p>
          <w:p w14:paraId="251B1B02" w14:textId="77777777" w:rsidR="00BC4AA2" w:rsidRPr="00542AD3" w:rsidRDefault="00BC4AA2" w:rsidP="00451987">
            <w:pPr>
              <w:rPr>
                <w:rFonts w:ascii="Arial" w:hAnsi="Arial" w:cs="Arial"/>
                <w:bCs/>
                <w:sz w:val="18"/>
                <w:szCs w:val="18"/>
              </w:rPr>
            </w:pPr>
          </w:p>
          <w:p w14:paraId="280D43AB" w14:textId="77777777" w:rsidR="00BC4AA2" w:rsidRPr="00542AD3" w:rsidRDefault="00BC4AA2" w:rsidP="00451987">
            <w:pPr>
              <w:rPr>
                <w:rFonts w:ascii="Arial" w:hAnsi="Arial" w:cs="Arial"/>
                <w:bCs/>
                <w:sz w:val="18"/>
                <w:szCs w:val="18"/>
              </w:rPr>
            </w:pPr>
          </w:p>
          <w:p w14:paraId="62DDBA45" w14:textId="77777777" w:rsidR="00BC4AA2" w:rsidRPr="00542AD3" w:rsidRDefault="00BC4AA2" w:rsidP="00451987">
            <w:pPr>
              <w:rPr>
                <w:rFonts w:ascii="Arial" w:hAnsi="Arial" w:cs="Arial"/>
                <w:bCs/>
                <w:sz w:val="18"/>
                <w:szCs w:val="18"/>
              </w:rPr>
            </w:pPr>
          </w:p>
          <w:p w14:paraId="7D390389" w14:textId="77777777" w:rsidR="00BC4AA2" w:rsidRPr="00542AD3" w:rsidRDefault="00BC4AA2" w:rsidP="00451987">
            <w:pPr>
              <w:rPr>
                <w:rFonts w:ascii="Arial" w:hAnsi="Arial" w:cs="Arial"/>
                <w:bCs/>
                <w:sz w:val="18"/>
                <w:szCs w:val="18"/>
              </w:rPr>
            </w:pPr>
          </w:p>
          <w:p w14:paraId="148D1D6B" w14:textId="77777777" w:rsidR="00BC4AA2" w:rsidRPr="00542AD3" w:rsidRDefault="00BC4AA2" w:rsidP="00451987">
            <w:pPr>
              <w:rPr>
                <w:rFonts w:ascii="Arial" w:hAnsi="Arial" w:cs="Arial"/>
                <w:bCs/>
                <w:sz w:val="18"/>
                <w:szCs w:val="18"/>
              </w:rPr>
            </w:pPr>
          </w:p>
          <w:p w14:paraId="2B6DE71A" w14:textId="77777777" w:rsidR="00BC4AA2" w:rsidRPr="00542AD3" w:rsidRDefault="00BC4AA2" w:rsidP="00451987">
            <w:pPr>
              <w:rPr>
                <w:rFonts w:ascii="Arial" w:hAnsi="Arial" w:cs="Arial"/>
                <w:bCs/>
                <w:sz w:val="18"/>
                <w:szCs w:val="18"/>
              </w:rPr>
            </w:pPr>
          </w:p>
          <w:p w14:paraId="009EF83E" w14:textId="77777777" w:rsidR="00BC4AA2" w:rsidRPr="00542AD3" w:rsidRDefault="00BC4AA2" w:rsidP="00451987">
            <w:pPr>
              <w:rPr>
                <w:rFonts w:ascii="Arial" w:hAnsi="Arial" w:cs="Arial"/>
                <w:bCs/>
                <w:sz w:val="18"/>
                <w:szCs w:val="18"/>
              </w:rPr>
            </w:pPr>
          </w:p>
          <w:p w14:paraId="1593079A" w14:textId="77777777" w:rsidR="00BC4AA2" w:rsidRPr="00542AD3" w:rsidRDefault="00BC4AA2" w:rsidP="00451987">
            <w:pPr>
              <w:rPr>
                <w:rFonts w:ascii="Arial" w:hAnsi="Arial" w:cs="Arial"/>
                <w:bCs/>
                <w:sz w:val="18"/>
                <w:szCs w:val="18"/>
              </w:rPr>
            </w:pPr>
          </w:p>
          <w:p w14:paraId="7D33400A" w14:textId="77777777" w:rsidR="00BC4AA2" w:rsidRPr="00542AD3" w:rsidRDefault="00BC4AA2" w:rsidP="00451987">
            <w:pPr>
              <w:rPr>
                <w:rFonts w:ascii="Arial" w:hAnsi="Arial" w:cs="Arial"/>
                <w:bCs/>
                <w:sz w:val="18"/>
                <w:szCs w:val="18"/>
              </w:rPr>
            </w:pPr>
          </w:p>
          <w:p w14:paraId="799488D0" w14:textId="77777777" w:rsidR="00BC4AA2" w:rsidRPr="00542AD3" w:rsidRDefault="00BC4AA2" w:rsidP="00451987">
            <w:pPr>
              <w:rPr>
                <w:rFonts w:ascii="Arial" w:hAnsi="Arial" w:cs="Arial"/>
                <w:bCs/>
                <w:sz w:val="18"/>
                <w:szCs w:val="18"/>
              </w:rPr>
            </w:pPr>
          </w:p>
          <w:p w14:paraId="32908015" w14:textId="6B6CFD06" w:rsidR="00087E1D" w:rsidRPr="00542AD3" w:rsidRDefault="00BC4AA2" w:rsidP="00451987">
            <w:pPr>
              <w:rPr>
                <w:rFonts w:ascii="Arial" w:hAnsi="Arial" w:cs="Arial"/>
                <w:bCs/>
                <w:sz w:val="18"/>
                <w:szCs w:val="18"/>
              </w:rPr>
            </w:pPr>
            <w:r w:rsidRPr="00542AD3">
              <w:rPr>
                <w:rFonts w:ascii="Arial" w:hAnsi="Arial" w:cs="Arial"/>
                <w:bCs/>
                <w:sz w:val="18"/>
                <w:szCs w:val="18"/>
              </w:rPr>
              <w:t xml:space="preserve">Ad. 4.11) uwaga częściowo uwzględniona - </w:t>
            </w:r>
            <w:r w:rsidR="00087E1D" w:rsidRPr="00542AD3">
              <w:rPr>
                <w:rFonts w:ascii="Arial" w:hAnsi="Arial" w:cs="Arial"/>
                <w:bCs/>
                <w:sz w:val="18"/>
                <w:szCs w:val="18"/>
              </w:rPr>
              <w:t>przepis przeredagowano poprzez  zastąpienie wyrazu „fizjologicznych” wyrazem „biopsychospołecznych”.</w:t>
            </w:r>
          </w:p>
          <w:p w14:paraId="350D61C9" w14:textId="77777777" w:rsidR="00B03162" w:rsidRPr="00542AD3" w:rsidRDefault="00B03162" w:rsidP="00451987">
            <w:pPr>
              <w:rPr>
                <w:rFonts w:ascii="Arial" w:hAnsi="Arial" w:cs="Arial"/>
                <w:bCs/>
                <w:sz w:val="18"/>
                <w:szCs w:val="18"/>
              </w:rPr>
            </w:pPr>
          </w:p>
          <w:p w14:paraId="424D83DE" w14:textId="77777777" w:rsidR="00B03162" w:rsidRPr="00542AD3" w:rsidRDefault="00B03162" w:rsidP="00451987">
            <w:pPr>
              <w:rPr>
                <w:rFonts w:ascii="Arial" w:hAnsi="Arial" w:cs="Arial"/>
                <w:bCs/>
                <w:sz w:val="18"/>
                <w:szCs w:val="18"/>
              </w:rPr>
            </w:pPr>
          </w:p>
          <w:p w14:paraId="5B377371" w14:textId="77777777" w:rsidR="00B03162" w:rsidRPr="00542AD3" w:rsidRDefault="00B03162" w:rsidP="00451987">
            <w:pPr>
              <w:rPr>
                <w:rFonts w:ascii="Arial" w:hAnsi="Arial" w:cs="Arial"/>
                <w:bCs/>
                <w:sz w:val="18"/>
                <w:szCs w:val="18"/>
              </w:rPr>
            </w:pPr>
          </w:p>
          <w:p w14:paraId="2DFFBB55" w14:textId="77777777" w:rsidR="00731524" w:rsidRPr="00542AD3" w:rsidRDefault="00731524" w:rsidP="00451987">
            <w:pPr>
              <w:rPr>
                <w:rFonts w:ascii="Arial" w:hAnsi="Arial" w:cs="Arial"/>
                <w:bCs/>
                <w:sz w:val="18"/>
                <w:szCs w:val="18"/>
              </w:rPr>
            </w:pPr>
          </w:p>
          <w:p w14:paraId="0FD61A2E" w14:textId="77777777" w:rsidR="00731524" w:rsidRPr="00542AD3" w:rsidRDefault="00731524" w:rsidP="00451987">
            <w:pPr>
              <w:rPr>
                <w:rFonts w:ascii="Arial" w:hAnsi="Arial" w:cs="Arial"/>
                <w:bCs/>
                <w:sz w:val="18"/>
                <w:szCs w:val="18"/>
              </w:rPr>
            </w:pPr>
            <w:r w:rsidRPr="00542AD3">
              <w:rPr>
                <w:rFonts w:ascii="Arial" w:hAnsi="Arial" w:cs="Arial"/>
                <w:bCs/>
                <w:sz w:val="18"/>
                <w:szCs w:val="18"/>
              </w:rPr>
              <w:t>Ad. 4.13</w:t>
            </w:r>
            <w:r w:rsidR="00821932" w:rsidRPr="00542AD3">
              <w:rPr>
                <w:rFonts w:ascii="Arial" w:hAnsi="Arial" w:cs="Arial"/>
                <w:bCs/>
                <w:sz w:val="18"/>
                <w:szCs w:val="18"/>
              </w:rPr>
              <w:t>, 4.13.1., 4.13.2</w:t>
            </w:r>
            <w:r w:rsidRPr="00542AD3">
              <w:rPr>
                <w:rFonts w:ascii="Arial" w:hAnsi="Arial" w:cs="Arial"/>
                <w:bCs/>
                <w:sz w:val="18"/>
                <w:szCs w:val="18"/>
              </w:rPr>
              <w:t>) – uwag</w:t>
            </w:r>
            <w:r w:rsidR="00821932" w:rsidRPr="00542AD3">
              <w:rPr>
                <w:rFonts w:ascii="Arial" w:hAnsi="Arial" w:cs="Arial"/>
                <w:bCs/>
                <w:sz w:val="18"/>
                <w:szCs w:val="18"/>
              </w:rPr>
              <w:t>i</w:t>
            </w:r>
            <w:r w:rsidRPr="00542AD3">
              <w:rPr>
                <w:rFonts w:ascii="Arial" w:hAnsi="Arial" w:cs="Arial"/>
                <w:bCs/>
                <w:sz w:val="18"/>
                <w:szCs w:val="18"/>
              </w:rPr>
              <w:t xml:space="preserve"> częściowo uwzględnion</w:t>
            </w:r>
            <w:r w:rsidR="00821932" w:rsidRPr="00542AD3">
              <w:rPr>
                <w:rFonts w:ascii="Arial" w:hAnsi="Arial" w:cs="Arial"/>
                <w:bCs/>
                <w:sz w:val="18"/>
                <w:szCs w:val="18"/>
              </w:rPr>
              <w:t>e</w:t>
            </w:r>
            <w:r w:rsidRPr="00542AD3">
              <w:rPr>
                <w:rFonts w:ascii="Arial" w:hAnsi="Arial" w:cs="Arial"/>
                <w:bCs/>
                <w:sz w:val="18"/>
                <w:szCs w:val="18"/>
              </w:rPr>
              <w:t xml:space="preserve"> poprzez dodanie czynności „Prowadzenie działań edukacyjnych w zakresie zachowań prozdrowotnych”.</w:t>
            </w:r>
          </w:p>
          <w:p w14:paraId="42F443BE" w14:textId="77777777" w:rsidR="00821932" w:rsidRPr="00542AD3" w:rsidRDefault="00821932" w:rsidP="00451987">
            <w:pPr>
              <w:rPr>
                <w:rFonts w:ascii="Arial" w:hAnsi="Arial" w:cs="Arial"/>
                <w:bCs/>
                <w:sz w:val="18"/>
                <w:szCs w:val="18"/>
              </w:rPr>
            </w:pPr>
          </w:p>
          <w:p w14:paraId="012EC2DB" w14:textId="77777777" w:rsidR="00821932" w:rsidRPr="00542AD3" w:rsidRDefault="00821932" w:rsidP="00451987">
            <w:pPr>
              <w:rPr>
                <w:rFonts w:ascii="Arial" w:hAnsi="Arial" w:cs="Arial"/>
                <w:bCs/>
                <w:sz w:val="18"/>
                <w:szCs w:val="18"/>
              </w:rPr>
            </w:pPr>
          </w:p>
          <w:p w14:paraId="6CFB114D" w14:textId="77777777" w:rsidR="00821932" w:rsidRPr="00542AD3" w:rsidRDefault="00821932" w:rsidP="00451987">
            <w:pPr>
              <w:rPr>
                <w:rFonts w:ascii="Arial" w:hAnsi="Arial" w:cs="Arial"/>
                <w:bCs/>
                <w:sz w:val="18"/>
                <w:szCs w:val="18"/>
              </w:rPr>
            </w:pPr>
          </w:p>
          <w:p w14:paraId="339FC5AA" w14:textId="77777777" w:rsidR="00821932" w:rsidRPr="00542AD3" w:rsidRDefault="00821932" w:rsidP="00451987">
            <w:pPr>
              <w:rPr>
                <w:rFonts w:ascii="Arial" w:hAnsi="Arial" w:cs="Arial"/>
                <w:bCs/>
                <w:sz w:val="18"/>
                <w:szCs w:val="18"/>
              </w:rPr>
            </w:pPr>
          </w:p>
          <w:p w14:paraId="00445909" w14:textId="77777777" w:rsidR="00BC4AA2" w:rsidRPr="00542AD3" w:rsidRDefault="00BC4AA2" w:rsidP="00451987">
            <w:pPr>
              <w:rPr>
                <w:rFonts w:ascii="Arial" w:hAnsi="Arial" w:cs="Arial"/>
                <w:bCs/>
                <w:sz w:val="18"/>
                <w:szCs w:val="18"/>
              </w:rPr>
            </w:pPr>
          </w:p>
          <w:p w14:paraId="4B320EAC" w14:textId="591858FA" w:rsidR="00821932" w:rsidRPr="00542AD3" w:rsidRDefault="00821932" w:rsidP="00451987">
            <w:pPr>
              <w:rPr>
                <w:rFonts w:ascii="Arial" w:hAnsi="Arial" w:cs="Arial"/>
                <w:bCs/>
                <w:sz w:val="18"/>
                <w:szCs w:val="18"/>
              </w:rPr>
            </w:pPr>
            <w:r w:rsidRPr="00542AD3">
              <w:rPr>
                <w:rFonts w:ascii="Arial" w:hAnsi="Arial" w:cs="Arial"/>
                <w:bCs/>
                <w:sz w:val="18"/>
                <w:szCs w:val="18"/>
              </w:rPr>
              <w:t xml:space="preserve">Ad. 4.14) uwaga nieuwzględniona – prowadzenie terapii zajęciowej z zastosowaniem różnych metod i technik nie wyklucza tego, że </w:t>
            </w:r>
            <w:r w:rsidRPr="00542AD3">
              <w:rPr>
                <w:rFonts w:ascii="Arial" w:hAnsi="Arial" w:cs="Arial"/>
                <w:bCs/>
                <w:sz w:val="18"/>
                <w:szCs w:val="18"/>
              </w:rPr>
              <w:lastRenderedPageBreak/>
              <w:t>mogą być one oparte na budowaniu kompetencji społecznych i zawodowych.</w:t>
            </w:r>
          </w:p>
          <w:p w14:paraId="16EC418C" w14:textId="77777777" w:rsidR="005B0566" w:rsidRPr="00542AD3" w:rsidRDefault="005B0566" w:rsidP="00451987">
            <w:pPr>
              <w:rPr>
                <w:rFonts w:ascii="Arial" w:hAnsi="Arial" w:cs="Arial"/>
                <w:bCs/>
                <w:sz w:val="18"/>
                <w:szCs w:val="18"/>
              </w:rPr>
            </w:pPr>
          </w:p>
          <w:p w14:paraId="1D225674" w14:textId="7F053C57" w:rsidR="005B0566" w:rsidRPr="00542AD3" w:rsidRDefault="005B0566" w:rsidP="00451987">
            <w:pPr>
              <w:rPr>
                <w:rFonts w:ascii="Arial" w:hAnsi="Arial" w:cs="Arial"/>
                <w:bCs/>
                <w:sz w:val="18"/>
                <w:szCs w:val="18"/>
              </w:rPr>
            </w:pPr>
            <w:r w:rsidRPr="00542AD3">
              <w:rPr>
                <w:rFonts w:ascii="Arial" w:hAnsi="Arial" w:cs="Arial"/>
                <w:bCs/>
                <w:sz w:val="18"/>
                <w:szCs w:val="18"/>
              </w:rPr>
              <w:t>Ad.4.15-4.18) uwagi nieuwzględnione – dobieranie wyrobów medycznych pozostaje poza kompetencjami terapeuty zajęciowego, natomiast pomaganie pacjentowi w korzystaniu np. ze sprzętu rehabilitacyjnego, ortopedycznego i innych wyrobów medycznych nie wyklucza możliwości instruowania/wyjaśniania pacjentowi, jak należy z nich korzystać.</w:t>
            </w:r>
            <w:r w:rsidR="00B84857" w:rsidRPr="00542AD3">
              <w:rPr>
                <w:rFonts w:ascii="Arial" w:hAnsi="Arial" w:cs="Arial"/>
                <w:bCs/>
                <w:sz w:val="18"/>
                <w:szCs w:val="18"/>
              </w:rPr>
              <w:t xml:space="preserve"> W odniesieniu natomiast do propozycji zawartej w pkt 4.16 należy zaznaczyć, że uwzględnione w projekcie rozporządzenia czynności składające się na pkt 4 „Organizowanie działań w zakresie terapii zajęciowej w celu poprawy funkcjonowania fizycznego, psychicznego i społecznego pacjenta oraz jego integracji społecznej i zawodowej” nie wykluczają doboru i poinstruowania pacjenta w zakresie wykorzystywania pomocy technicznych.</w:t>
            </w:r>
          </w:p>
          <w:p w14:paraId="2040956F" w14:textId="77777777" w:rsidR="005B0566" w:rsidRPr="00542AD3" w:rsidRDefault="005B0566" w:rsidP="00451987">
            <w:pPr>
              <w:rPr>
                <w:rFonts w:ascii="Arial" w:hAnsi="Arial" w:cs="Arial"/>
                <w:bCs/>
                <w:sz w:val="18"/>
                <w:szCs w:val="18"/>
              </w:rPr>
            </w:pPr>
          </w:p>
          <w:p w14:paraId="7DFEA76C" w14:textId="10698B0F" w:rsidR="005B0566" w:rsidRPr="00542AD3" w:rsidRDefault="005B0566" w:rsidP="00451987">
            <w:pPr>
              <w:rPr>
                <w:rFonts w:ascii="Arial" w:hAnsi="Arial" w:cs="Arial"/>
                <w:bCs/>
                <w:sz w:val="18"/>
                <w:szCs w:val="18"/>
              </w:rPr>
            </w:pPr>
            <w:r w:rsidRPr="00542AD3">
              <w:rPr>
                <w:rFonts w:ascii="Arial" w:hAnsi="Arial" w:cs="Arial"/>
                <w:bCs/>
                <w:sz w:val="18"/>
                <w:szCs w:val="18"/>
              </w:rPr>
              <w:t>Ad. 4.19-4.22</w:t>
            </w:r>
            <w:r w:rsidR="004D65D8" w:rsidRPr="00542AD3">
              <w:rPr>
                <w:rFonts w:ascii="Arial" w:hAnsi="Arial" w:cs="Arial"/>
                <w:bCs/>
                <w:sz w:val="18"/>
                <w:szCs w:val="18"/>
              </w:rPr>
              <w:t xml:space="preserve"> i 4.25</w:t>
            </w:r>
            <w:r w:rsidRPr="00542AD3">
              <w:rPr>
                <w:rFonts w:ascii="Arial" w:hAnsi="Arial" w:cs="Arial"/>
                <w:bCs/>
                <w:sz w:val="18"/>
                <w:szCs w:val="18"/>
              </w:rPr>
              <w:t>) uwagi nieuwzględnione.</w:t>
            </w:r>
          </w:p>
          <w:p w14:paraId="24221E2A" w14:textId="4C99E687" w:rsidR="005B0566" w:rsidRPr="00542AD3" w:rsidRDefault="005B0566" w:rsidP="00451987">
            <w:pPr>
              <w:rPr>
                <w:rFonts w:ascii="Arial" w:hAnsi="Arial" w:cs="Arial"/>
                <w:bCs/>
                <w:sz w:val="18"/>
                <w:szCs w:val="18"/>
              </w:rPr>
            </w:pPr>
            <w:r w:rsidRPr="00542AD3">
              <w:rPr>
                <w:rFonts w:ascii="Arial" w:hAnsi="Arial" w:cs="Arial"/>
                <w:bCs/>
                <w:sz w:val="18"/>
                <w:szCs w:val="18"/>
              </w:rPr>
              <w:t>Terapeuta zajęciowy planuje i prowadzi terapię zajęciową</w:t>
            </w:r>
            <w:r w:rsidR="004D65D8" w:rsidRPr="00542AD3">
              <w:rPr>
                <w:rFonts w:ascii="Arial" w:hAnsi="Arial" w:cs="Arial"/>
                <w:bCs/>
                <w:sz w:val="18"/>
                <w:szCs w:val="18"/>
              </w:rPr>
              <w:t xml:space="preserve">, co zostało uwzględnione w ogólnie sformułowanych czynnościach zawodowych w tym zawodzie. Przedstawione propozycje wykraczają poza zakres </w:t>
            </w:r>
            <w:r w:rsidR="004D65D8" w:rsidRPr="00542AD3">
              <w:rPr>
                <w:rFonts w:ascii="Arial" w:hAnsi="Arial" w:cs="Arial"/>
                <w:bCs/>
                <w:sz w:val="18"/>
                <w:szCs w:val="18"/>
              </w:rPr>
              <w:lastRenderedPageBreak/>
              <w:t>kształcenia realizowany w szkołach policealnych, jak również wskazane umiejętności nie zostały zidentyfikowane wśród efektów kształcenia wybranych programów studiów w tym zakresie. Niemniej jednak ustawa o niektórych zawodach medycznych umożliwia wprowadzenie kursów kwalifikacyjnych, które mają na celu uzyskanie dodatkowej wiedzy i umiejętności niezbędnych do wykonywania określonych czynności zawodowych.</w:t>
            </w:r>
          </w:p>
          <w:p w14:paraId="7CA37538" w14:textId="3682BE0B" w:rsidR="004D65D8" w:rsidRPr="00542AD3" w:rsidRDefault="004D65D8" w:rsidP="00451987">
            <w:pPr>
              <w:rPr>
                <w:rFonts w:ascii="Arial" w:hAnsi="Arial" w:cs="Arial"/>
                <w:bCs/>
                <w:sz w:val="18"/>
                <w:szCs w:val="18"/>
              </w:rPr>
            </w:pPr>
            <w:r w:rsidRPr="00542AD3">
              <w:rPr>
                <w:rFonts w:ascii="Arial" w:hAnsi="Arial" w:cs="Arial"/>
                <w:bCs/>
                <w:sz w:val="18"/>
                <w:szCs w:val="18"/>
              </w:rPr>
              <w:t>Ad. 4.23) uwaga nieuwzględniona – wśród czynności zawodowych terapeuty zajęciowego uwzględnionych w projekcie rozporządzenia są czynności dotyczące tego typu treningów, które nie wykluczają prowadzenia ich przy pomocy nowoczesnych technologii.</w:t>
            </w:r>
          </w:p>
          <w:p w14:paraId="2C2C896C" w14:textId="3D8735BB" w:rsidR="004D65D8" w:rsidRPr="00542AD3" w:rsidRDefault="004D65D8" w:rsidP="00451987">
            <w:pPr>
              <w:rPr>
                <w:rFonts w:ascii="Arial" w:hAnsi="Arial" w:cs="Arial"/>
                <w:bCs/>
                <w:sz w:val="18"/>
                <w:szCs w:val="18"/>
              </w:rPr>
            </w:pPr>
            <w:r w:rsidRPr="00542AD3">
              <w:rPr>
                <w:rFonts w:ascii="Arial" w:hAnsi="Arial" w:cs="Arial"/>
                <w:bCs/>
                <w:sz w:val="18"/>
                <w:szCs w:val="18"/>
              </w:rPr>
              <w:t>Ad. 4.24) uwaga nieuwzględniona. W projekcie rozporządzenia są czynności związane z prowadzeniem edukacji prozdrowotnej, co wydaje się być wystarczające.</w:t>
            </w:r>
          </w:p>
          <w:p w14:paraId="52BA2281" w14:textId="77777777" w:rsidR="005B0566" w:rsidRPr="00542AD3" w:rsidRDefault="005B0566" w:rsidP="00451987">
            <w:pPr>
              <w:rPr>
                <w:rFonts w:ascii="Arial" w:hAnsi="Arial" w:cs="Arial"/>
                <w:bCs/>
                <w:sz w:val="18"/>
                <w:szCs w:val="18"/>
              </w:rPr>
            </w:pPr>
          </w:p>
          <w:p w14:paraId="7C7D7572" w14:textId="77777777" w:rsidR="005B0566" w:rsidRPr="00542AD3" w:rsidRDefault="005B0566" w:rsidP="00451987">
            <w:pPr>
              <w:rPr>
                <w:rFonts w:ascii="Arial" w:hAnsi="Arial" w:cs="Arial"/>
                <w:bCs/>
                <w:sz w:val="18"/>
                <w:szCs w:val="18"/>
              </w:rPr>
            </w:pPr>
          </w:p>
          <w:p w14:paraId="118E45B4" w14:textId="77777777" w:rsidR="005B0566" w:rsidRPr="00542AD3" w:rsidRDefault="005B0566" w:rsidP="00451987">
            <w:pPr>
              <w:rPr>
                <w:rFonts w:ascii="Arial" w:hAnsi="Arial" w:cs="Arial"/>
                <w:bCs/>
                <w:sz w:val="18"/>
                <w:szCs w:val="18"/>
              </w:rPr>
            </w:pPr>
          </w:p>
          <w:p w14:paraId="28A240E0" w14:textId="77777777" w:rsidR="005B0566" w:rsidRPr="00542AD3" w:rsidRDefault="005B0566" w:rsidP="00451987">
            <w:pPr>
              <w:rPr>
                <w:rFonts w:ascii="Arial" w:hAnsi="Arial" w:cs="Arial"/>
                <w:bCs/>
                <w:sz w:val="18"/>
                <w:szCs w:val="18"/>
              </w:rPr>
            </w:pPr>
          </w:p>
          <w:p w14:paraId="4B509E81" w14:textId="77777777" w:rsidR="005B0566" w:rsidRPr="00542AD3" w:rsidRDefault="005B0566" w:rsidP="00451987">
            <w:pPr>
              <w:rPr>
                <w:rFonts w:ascii="Arial" w:hAnsi="Arial" w:cs="Arial"/>
                <w:bCs/>
                <w:sz w:val="18"/>
                <w:szCs w:val="18"/>
              </w:rPr>
            </w:pPr>
          </w:p>
          <w:p w14:paraId="4417A0A7" w14:textId="77777777" w:rsidR="005B0566" w:rsidRPr="00542AD3" w:rsidRDefault="005B0566" w:rsidP="00451987">
            <w:pPr>
              <w:rPr>
                <w:rFonts w:ascii="Arial" w:hAnsi="Arial" w:cs="Arial"/>
                <w:bCs/>
                <w:sz w:val="18"/>
                <w:szCs w:val="18"/>
              </w:rPr>
            </w:pPr>
          </w:p>
          <w:p w14:paraId="28F3478B" w14:textId="1EBD6715" w:rsidR="005B0566" w:rsidRPr="00542AD3" w:rsidRDefault="005B0566" w:rsidP="00451987">
            <w:pPr>
              <w:rPr>
                <w:rFonts w:ascii="Arial" w:hAnsi="Arial" w:cs="Arial"/>
                <w:bCs/>
                <w:sz w:val="18"/>
                <w:szCs w:val="18"/>
              </w:rPr>
            </w:pPr>
          </w:p>
        </w:tc>
      </w:tr>
      <w:tr w:rsidR="00A373A0" w:rsidRPr="00542AD3" w14:paraId="3128EAC3" w14:textId="77777777" w:rsidTr="00D87D56">
        <w:tc>
          <w:tcPr>
            <w:tcW w:w="477" w:type="dxa"/>
          </w:tcPr>
          <w:p w14:paraId="4675F7DC" w14:textId="77777777" w:rsidR="00451987" w:rsidRPr="00542AD3" w:rsidRDefault="00451987" w:rsidP="00451987">
            <w:pPr>
              <w:rPr>
                <w:rFonts w:ascii="Arial" w:hAnsi="Arial" w:cs="Arial"/>
                <w:sz w:val="18"/>
                <w:szCs w:val="18"/>
              </w:rPr>
            </w:pPr>
          </w:p>
        </w:tc>
        <w:tc>
          <w:tcPr>
            <w:tcW w:w="1109" w:type="dxa"/>
          </w:tcPr>
          <w:p w14:paraId="36B27ED3" w14:textId="3E4B39A3" w:rsidR="00451987" w:rsidRPr="00542AD3" w:rsidRDefault="00451987" w:rsidP="00451987">
            <w:pPr>
              <w:rPr>
                <w:rFonts w:ascii="Arial" w:hAnsi="Arial" w:cs="Arial"/>
                <w:sz w:val="18"/>
                <w:szCs w:val="18"/>
              </w:rPr>
            </w:pPr>
            <w:r w:rsidRPr="00542AD3">
              <w:rPr>
                <w:rFonts w:ascii="Arial" w:hAnsi="Arial" w:cs="Arial"/>
                <w:sz w:val="18"/>
                <w:szCs w:val="18"/>
              </w:rPr>
              <w:t>Załącznik nr 15 pkt 4.11</w:t>
            </w:r>
          </w:p>
        </w:tc>
        <w:tc>
          <w:tcPr>
            <w:tcW w:w="1838" w:type="dxa"/>
          </w:tcPr>
          <w:p w14:paraId="78B83E90" w14:textId="7AA4A8F4"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2E8A8A4C" w14:textId="18094F61"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4.11Pomaganie pacjentowi w zaspokajaniu swoich potrzeb związanych z wykonywaniem czynności związanych z samoopieką </w:t>
            </w:r>
            <w:r w:rsidRPr="00542AD3">
              <w:rPr>
                <w:rFonts w:ascii="Arial" w:hAnsi="Arial" w:cs="Arial"/>
                <w:strike/>
                <w:kern w:val="2"/>
                <w:sz w:val="18"/>
                <w:szCs w:val="18"/>
                <w14:ligatures w14:val="standardContextual"/>
              </w:rPr>
              <w:t>fizjologicznych</w:t>
            </w:r>
            <w:r w:rsidRPr="00542AD3">
              <w:rPr>
                <w:rFonts w:ascii="Arial" w:hAnsi="Arial" w:cs="Arial"/>
                <w:kern w:val="2"/>
                <w:sz w:val="18"/>
                <w:szCs w:val="18"/>
                <w14:ligatures w14:val="standardContextual"/>
              </w:rPr>
              <w:t xml:space="preserve"> w ramach indywidualnych treningów czynności dnia codziennego.</w:t>
            </w:r>
          </w:p>
          <w:p w14:paraId="4F451951"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28E90DC5" w14:textId="0D82E64A"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Uwaga: czynności fizjologiczne to termin zbyt wąski, proponujemy samoopiekę. Wcześniejszy zapis o potrzebach fizjologicznych dotyczy raczej opiekunów medycznych, a nie terapeutów zajęciowych.</w:t>
            </w:r>
          </w:p>
        </w:tc>
        <w:tc>
          <w:tcPr>
            <w:tcW w:w="2268" w:type="dxa"/>
          </w:tcPr>
          <w:p w14:paraId="0FC21423" w14:textId="77777777" w:rsidR="00451987" w:rsidRPr="00542AD3" w:rsidRDefault="00451987" w:rsidP="00451987">
            <w:pPr>
              <w:rPr>
                <w:rFonts w:ascii="Arial" w:hAnsi="Arial" w:cs="Arial"/>
                <w:b/>
                <w:sz w:val="18"/>
                <w:szCs w:val="18"/>
              </w:rPr>
            </w:pPr>
          </w:p>
        </w:tc>
        <w:tc>
          <w:tcPr>
            <w:tcW w:w="2942" w:type="dxa"/>
          </w:tcPr>
          <w:p w14:paraId="40316285" w14:textId="7AA10375" w:rsidR="00451987"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404929" w:rsidRPr="00542AD3">
              <w:rPr>
                <w:rFonts w:ascii="Arial" w:hAnsi="Arial" w:cs="Arial"/>
                <w:bCs/>
                <w:sz w:val="18"/>
                <w:szCs w:val="18"/>
              </w:rPr>
              <w:t>częściowo uwzględniona.</w:t>
            </w:r>
          </w:p>
          <w:p w14:paraId="616AFC00" w14:textId="77777777" w:rsidR="00404929" w:rsidRPr="00542AD3" w:rsidRDefault="00404929" w:rsidP="00451987">
            <w:pPr>
              <w:rPr>
                <w:rFonts w:ascii="Arial" w:hAnsi="Arial" w:cs="Arial"/>
                <w:bCs/>
                <w:sz w:val="18"/>
                <w:szCs w:val="18"/>
              </w:rPr>
            </w:pPr>
          </w:p>
          <w:p w14:paraId="238B46D4" w14:textId="0D31CFD9" w:rsidR="00451987" w:rsidRPr="00542AD3" w:rsidRDefault="00404929" w:rsidP="00451987">
            <w:pPr>
              <w:rPr>
                <w:rFonts w:ascii="Arial" w:hAnsi="Arial" w:cs="Arial"/>
                <w:bCs/>
                <w:sz w:val="18"/>
                <w:szCs w:val="18"/>
              </w:rPr>
            </w:pPr>
            <w:r w:rsidRPr="00542AD3">
              <w:rPr>
                <w:rFonts w:ascii="Arial" w:hAnsi="Arial" w:cs="Arial"/>
                <w:bCs/>
                <w:sz w:val="18"/>
                <w:szCs w:val="18"/>
              </w:rPr>
              <w:t>Przepis przeredagowano poprzez zastąpienie wyrazu „fizjologicznych” wyrazem „biopsychospołecznych”.</w:t>
            </w:r>
          </w:p>
        </w:tc>
      </w:tr>
      <w:tr w:rsidR="00A373A0" w:rsidRPr="00542AD3" w14:paraId="2BBB3425" w14:textId="77777777" w:rsidTr="00D87D56">
        <w:trPr>
          <w:trHeight w:val="1614"/>
        </w:trPr>
        <w:tc>
          <w:tcPr>
            <w:tcW w:w="477" w:type="dxa"/>
          </w:tcPr>
          <w:p w14:paraId="09C31A14" w14:textId="77777777" w:rsidR="00451987" w:rsidRPr="00542AD3" w:rsidRDefault="00451987" w:rsidP="00451987">
            <w:pPr>
              <w:rPr>
                <w:rFonts w:ascii="Arial" w:hAnsi="Arial" w:cs="Arial"/>
                <w:sz w:val="18"/>
                <w:szCs w:val="18"/>
              </w:rPr>
            </w:pPr>
          </w:p>
        </w:tc>
        <w:tc>
          <w:tcPr>
            <w:tcW w:w="1109" w:type="dxa"/>
          </w:tcPr>
          <w:p w14:paraId="1CCC1F93" w14:textId="335C0BA4"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5DE4079E" w14:textId="0757D0D4"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68E46D2D" w14:textId="5BB29ED4"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4.14Prowadzenie treningów czynności dnia codziennego oraz treningów samodzielności.</w:t>
            </w:r>
          </w:p>
          <w:p w14:paraId="1005219A" w14:textId="77777777" w:rsidR="00451987" w:rsidRPr="00542AD3" w:rsidRDefault="00451987" w:rsidP="00451987">
            <w:pPr>
              <w:contextualSpacing/>
              <w:jc w:val="both"/>
              <w:rPr>
                <w:rFonts w:ascii="Arial" w:hAnsi="Arial" w:cs="Arial"/>
                <w:strike/>
                <w:kern w:val="2"/>
                <w:sz w:val="18"/>
                <w:szCs w:val="18"/>
                <w14:ligatures w14:val="standardContextual"/>
              </w:rPr>
            </w:pPr>
          </w:p>
        </w:tc>
        <w:tc>
          <w:tcPr>
            <w:tcW w:w="2410" w:type="dxa"/>
            <w:gridSpan w:val="2"/>
          </w:tcPr>
          <w:p w14:paraId="2FE6C552" w14:textId="5209AF81"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432CB35B" w14:textId="77777777" w:rsidR="00451987" w:rsidRPr="00542AD3" w:rsidRDefault="00451987" w:rsidP="00451987">
            <w:pPr>
              <w:rPr>
                <w:rFonts w:ascii="Arial" w:hAnsi="Arial" w:cs="Arial"/>
                <w:b/>
                <w:sz w:val="18"/>
                <w:szCs w:val="18"/>
              </w:rPr>
            </w:pPr>
          </w:p>
        </w:tc>
        <w:tc>
          <w:tcPr>
            <w:tcW w:w="2942" w:type="dxa"/>
          </w:tcPr>
          <w:p w14:paraId="2E1EC832" w14:textId="3E7F4E5E" w:rsidR="00451987" w:rsidRPr="00542AD3" w:rsidRDefault="003E7CA4" w:rsidP="00451987">
            <w:pPr>
              <w:rPr>
                <w:rFonts w:ascii="Arial" w:hAnsi="Arial" w:cs="Arial"/>
                <w:bCs/>
                <w:sz w:val="18"/>
                <w:szCs w:val="18"/>
              </w:rPr>
            </w:pPr>
            <w:r w:rsidRPr="00542AD3">
              <w:rPr>
                <w:rFonts w:ascii="Arial" w:hAnsi="Arial" w:cs="Arial"/>
                <w:bCs/>
                <w:sz w:val="18"/>
                <w:szCs w:val="18"/>
              </w:rPr>
              <w:t>Uwaga częściowo uwzględniona.</w:t>
            </w:r>
          </w:p>
          <w:p w14:paraId="32A3FC3B" w14:textId="77777777" w:rsidR="003E7CA4" w:rsidRPr="00542AD3" w:rsidRDefault="003E7CA4" w:rsidP="00451987">
            <w:pPr>
              <w:rPr>
                <w:rFonts w:ascii="Arial" w:hAnsi="Arial" w:cs="Arial"/>
                <w:bCs/>
                <w:sz w:val="18"/>
                <w:szCs w:val="18"/>
              </w:rPr>
            </w:pPr>
          </w:p>
          <w:p w14:paraId="24E9785C" w14:textId="7DE49E82" w:rsidR="00451987" w:rsidRPr="00542AD3" w:rsidRDefault="003E7CA4" w:rsidP="00451987">
            <w:pPr>
              <w:rPr>
                <w:rFonts w:ascii="Arial" w:hAnsi="Arial" w:cs="Arial"/>
                <w:bCs/>
                <w:sz w:val="18"/>
                <w:szCs w:val="18"/>
              </w:rPr>
            </w:pPr>
            <w:r w:rsidRPr="00542AD3">
              <w:rPr>
                <w:rFonts w:ascii="Arial" w:hAnsi="Arial" w:cs="Arial"/>
                <w:bCs/>
                <w:sz w:val="18"/>
                <w:szCs w:val="18"/>
              </w:rPr>
              <w:t>Przepis uzupełniono o treningi samodzielności.</w:t>
            </w:r>
          </w:p>
        </w:tc>
      </w:tr>
      <w:tr w:rsidR="00A373A0" w:rsidRPr="00542AD3" w14:paraId="6A23D630" w14:textId="77777777" w:rsidTr="00D87D56">
        <w:tc>
          <w:tcPr>
            <w:tcW w:w="477" w:type="dxa"/>
          </w:tcPr>
          <w:p w14:paraId="3149D2C1" w14:textId="77777777" w:rsidR="00451987" w:rsidRPr="00542AD3" w:rsidRDefault="00451987" w:rsidP="00451987">
            <w:pPr>
              <w:rPr>
                <w:rFonts w:ascii="Arial" w:hAnsi="Arial" w:cs="Arial"/>
                <w:sz w:val="18"/>
                <w:szCs w:val="18"/>
              </w:rPr>
            </w:pPr>
          </w:p>
        </w:tc>
        <w:tc>
          <w:tcPr>
            <w:tcW w:w="1109" w:type="dxa"/>
          </w:tcPr>
          <w:p w14:paraId="782713C5" w14:textId="00DFC6B6"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0E2E6EB8" w14:textId="4356A6D6"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11A5B770" w14:textId="21305F74"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4.15Prowadzenie terapii zajęciowej z zastosowaniem różnych metod i technik opartych na budowaniu kompetencji społecznych i zawodowych.</w:t>
            </w:r>
          </w:p>
          <w:p w14:paraId="265A4FF4" w14:textId="77777777" w:rsidR="00451987" w:rsidRPr="00542AD3" w:rsidRDefault="00451987" w:rsidP="00451987">
            <w:pPr>
              <w:pStyle w:val="Akapitzlist"/>
              <w:rPr>
                <w:rFonts w:ascii="Arial" w:hAnsi="Arial" w:cs="Arial"/>
                <w:kern w:val="2"/>
                <w:sz w:val="18"/>
                <w:szCs w:val="18"/>
                <w14:ligatures w14:val="standardContextual"/>
              </w:rPr>
            </w:pPr>
          </w:p>
        </w:tc>
        <w:tc>
          <w:tcPr>
            <w:tcW w:w="2410" w:type="dxa"/>
            <w:gridSpan w:val="2"/>
          </w:tcPr>
          <w:p w14:paraId="71BA0593" w14:textId="054E3034" w:rsidR="00451987" w:rsidRPr="00542AD3" w:rsidRDefault="00451987" w:rsidP="00451987">
            <w:pPr>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0874D29D" w14:textId="77777777" w:rsidR="00451987" w:rsidRPr="00542AD3" w:rsidRDefault="00451987" w:rsidP="00451987">
            <w:pPr>
              <w:rPr>
                <w:rFonts w:ascii="Arial" w:hAnsi="Arial" w:cs="Arial"/>
                <w:b/>
                <w:sz w:val="18"/>
                <w:szCs w:val="18"/>
              </w:rPr>
            </w:pPr>
          </w:p>
        </w:tc>
        <w:tc>
          <w:tcPr>
            <w:tcW w:w="2942" w:type="dxa"/>
          </w:tcPr>
          <w:p w14:paraId="5E37356C" w14:textId="77777777" w:rsidR="00527E37" w:rsidRPr="00542AD3" w:rsidRDefault="00527E37" w:rsidP="00451987">
            <w:pPr>
              <w:rPr>
                <w:rFonts w:ascii="Arial" w:hAnsi="Arial" w:cs="Arial"/>
                <w:bCs/>
                <w:sz w:val="18"/>
                <w:szCs w:val="18"/>
              </w:rPr>
            </w:pPr>
            <w:r w:rsidRPr="00542AD3">
              <w:rPr>
                <w:rFonts w:ascii="Arial" w:hAnsi="Arial" w:cs="Arial"/>
                <w:bCs/>
                <w:sz w:val="18"/>
                <w:szCs w:val="18"/>
              </w:rPr>
              <w:t>Uwaga nieuwzględniona.</w:t>
            </w:r>
            <w:r w:rsidR="00451987" w:rsidRPr="00542AD3">
              <w:rPr>
                <w:rFonts w:ascii="Arial" w:hAnsi="Arial" w:cs="Arial"/>
                <w:bCs/>
                <w:sz w:val="18"/>
                <w:szCs w:val="18"/>
              </w:rPr>
              <w:t xml:space="preserve"> </w:t>
            </w:r>
          </w:p>
          <w:p w14:paraId="17B8D426" w14:textId="77777777" w:rsidR="00527E37" w:rsidRPr="00542AD3" w:rsidRDefault="00527E37" w:rsidP="00451987">
            <w:pPr>
              <w:rPr>
                <w:rFonts w:ascii="Arial" w:hAnsi="Arial" w:cs="Arial"/>
                <w:bCs/>
                <w:sz w:val="18"/>
                <w:szCs w:val="18"/>
              </w:rPr>
            </w:pPr>
          </w:p>
          <w:p w14:paraId="7782378B" w14:textId="63B7A7FA" w:rsidR="00451987" w:rsidRPr="00542AD3" w:rsidRDefault="00451987" w:rsidP="00451987">
            <w:pPr>
              <w:rPr>
                <w:rFonts w:ascii="Arial" w:hAnsi="Arial" w:cs="Arial"/>
                <w:bCs/>
                <w:sz w:val="18"/>
                <w:szCs w:val="18"/>
              </w:rPr>
            </w:pPr>
            <w:r w:rsidRPr="00542AD3">
              <w:rPr>
                <w:rFonts w:ascii="Arial" w:hAnsi="Arial" w:cs="Arial"/>
                <w:bCs/>
                <w:sz w:val="18"/>
                <w:szCs w:val="18"/>
              </w:rPr>
              <w:t>Prowadzenie terapii zajęciowej z zastosowaniem różnych metod i technik</w:t>
            </w:r>
            <w:r w:rsidR="00527E37" w:rsidRPr="00542AD3">
              <w:rPr>
                <w:rFonts w:ascii="Arial" w:hAnsi="Arial" w:cs="Arial"/>
                <w:bCs/>
                <w:sz w:val="18"/>
                <w:szCs w:val="18"/>
              </w:rPr>
              <w:t xml:space="preserve"> nie wyklucza stosowania takich, które oparte są na budowaniu kompetencji społecznych i zawodowych.</w:t>
            </w:r>
          </w:p>
          <w:p w14:paraId="04C08E68" w14:textId="77777777" w:rsidR="00451987" w:rsidRPr="00542AD3" w:rsidRDefault="00451987" w:rsidP="00451987">
            <w:pPr>
              <w:rPr>
                <w:rFonts w:ascii="Arial" w:hAnsi="Arial" w:cs="Arial"/>
                <w:bCs/>
                <w:sz w:val="18"/>
                <w:szCs w:val="18"/>
              </w:rPr>
            </w:pPr>
          </w:p>
        </w:tc>
      </w:tr>
      <w:tr w:rsidR="00A373A0" w:rsidRPr="00542AD3" w14:paraId="615F3ADD" w14:textId="77777777" w:rsidTr="00D87D56">
        <w:tc>
          <w:tcPr>
            <w:tcW w:w="477" w:type="dxa"/>
          </w:tcPr>
          <w:p w14:paraId="48C35072" w14:textId="77777777" w:rsidR="00451987" w:rsidRPr="00542AD3" w:rsidRDefault="00451987" w:rsidP="00451987">
            <w:pPr>
              <w:rPr>
                <w:rFonts w:ascii="Arial" w:hAnsi="Arial" w:cs="Arial"/>
                <w:sz w:val="18"/>
                <w:szCs w:val="18"/>
              </w:rPr>
            </w:pPr>
          </w:p>
        </w:tc>
        <w:tc>
          <w:tcPr>
            <w:tcW w:w="1109" w:type="dxa"/>
          </w:tcPr>
          <w:p w14:paraId="07F2113D" w14:textId="6874D78F"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6C8C133F" w14:textId="67286BCD"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17A039C6" w14:textId="0353F250"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4.16Dobór oraz nauka korzystania z wyrobów medycznych niezbędnych podczas codziennego funkcjonowania z uwzględnieniem zaopatrzenia ortopedycznego, pionizatorów, wózków, sprzętu pozycjonującego.</w:t>
            </w:r>
          </w:p>
          <w:p w14:paraId="54CB39AB" w14:textId="77777777" w:rsidR="00451987" w:rsidRPr="00542AD3" w:rsidRDefault="00451987" w:rsidP="00451987">
            <w:pPr>
              <w:rPr>
                <w:rFonts w:ascii="Arial" w:hAnsi="Arial" w:cs="Arial"/>
                <w:bCs/>
                <w:sz w:val="18"/>
                <w:szCs w:val="18"/>
              </w:rPr>
            </w:pPr>
          </w:p>
        </w:tc>
        <w:tc>
          <w:tcPr>
            <w:tcW w:w="2410" w:type="dxa"/>
            <w:gridSpan w:val="2"/>
          </w:tcPr>
          <w:p w14:paraId="1370309D" w14:textId="239BE694"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Dodanie</w:t>
            </w:r>
          </w:p>
        </w:tc>
        <w:tc>
          <w:tcPr>
            <w:tcW w:w="2268" w:type="dxa"/>
          </w:tcPr>
          <w:p w14:paraId="5205A231" w14:textId="77777777" w:rsidR="00451987" w:rsidRPr="00542AD3" w:rsidRDefault="00451987" w:rsidP="00451987">
            <w:pPr>
              <w:rPr>
                <w:rFonts w:ascii="Arial" w:hAnsi="Arial" w:cs="Arial"/>
                <w:bCs/>
                <w:sz w:val="18"/>
                <w:szCs w:val="18"/>
              </w:rPr>
            </w:pPr>
          </w:p>
        </w:tc>
        <w:tc>
          <w:tcPr>
            <w:tcW w:w="2942" w:type="dxa"/>
          </w:tcPr>
          <w:p w14:paraId="69BF911A" w14:textId="77777777" w:rsidR="00451987" w:rsidRPr="00542AD3" w:rsidRDefault="00957FFA" w:rsidP="003E7CA4">
            <w:pPr>
              <w:rPr>
                <w:rFonts w:ascii="Arial" w:hAnsi="Arial" w:cs="Arial"/>
                <w:bCs/>
                <w:sz w:val="18"/>
                <w:szCs w:val="18"/>
              </w:rPr>
            </w:pPr>
            <w:r w:rsidRPr="00542AD3">
              <w:rPr>
                <w:rFonts w:ascii="Arial" w:hAnsi="Arial" w:cs="Arial"/>
                <w:bCs/>
                <w:sz w:val="18"/>
                <w:szCs w:val="18"/>
              </w:rPr>
              <w:t>Uwaga nieuwzględniona</w:t>
            </w:r>
            <w:r w:rsidR="003E7CA4" w:rsidRPr="00542AD3">
              <w:rPr>
                <w:rFonts w:ascii="Arial" w:hAnsi="Arial" w:cs="Arial"/>
                <w:bCs/>
                <w:sz w:val="18"/>
                <w:szCs w:val="18"/>
              </w:rPr>
              <w:t>.</w:t>
            </w:r>
          </w:p>
          <w:p w14:paraId="1660C01E" w14:textId="77777777" w:rsidR="003E7CA4" w:rsidRPr="00542AD3" w:rsidRDefault="003E7CA4" w:rsidP="003E7CA4">
            <w:pPr>
              <w:rPr>
                <w:rFonts w:ascii="Arial" w:hAnsi="Arial" w:cs="Arial"/>
                <w:bCs/>
                <w:sz w:val="18"/>
                <w:szCs w:val="18"/>
              </w:rPr>
            </w:pPr>
          </w:p>
          <w:p w14:paraId="3D2C239E" w14:textId="4324255F" w:rsidR="003E7CA4" w:rsidRPr="00542AD3" w:rsidRDefault="003E7CA4" w:rsidP="003E7CA4">
            <w:pPr>
              <w:rPr>
                <w:rFonts w:ascii="Arial" w:hAnsi="Arial" w:cs="Arial"/>
                <w:bCs/>
                <w:sz w:val="18"/>
                <w:szCs w:val="18"/>
              </w:rPr>
            </w:pPr>
            <w:r w:rsidRPr="00542AD3">
              <w:rPr>
                <w:rFonts w:ascii="Arial" w:hAnsi="Arial" w:cs="Arial"/>
                <w:bCs/>
                <w:sz w:val="18"/>
                <w:szCs w:val="18"/>
              </w:rPr>
              <w:t>Dobieranie wyrobów medycznych pozostaje poza kompetencjami terapeuty zajęciowego, natomiast pomaganie pacjentowi w korzystaniu np. ze sprzętu rehabilitacyjnego, ortopedycznego i innych wyrobów medycznych nie wyklucza możliwości instruowania/wyjaśniania pacjentowi, jak należy z nich korzystać.</w:t>
            </w:r>
          </w:p>
        </w:tc>
      </w:tr>
      <w:tr w:rsidR="00A373A0" w:rsidRPr="00542AD3" w14:paraId="4E4ED143" w14:textId="77777777" w:rsidTr="00D87D56">
        <w:tc>
          <w:tcPr>
            <w:tcW w:w="477" w:type="dxa"/>
          </w:tcPr>
          <w:p w14:paraId="15A838AF" w14:textId="77777777" w:rsidR="00451987" w:rsidRPr="00542AD3" w:rsidRDefault="00451987" w:rsidP="00451987">
            <w:pPr>
              <w:rPr>
                <w:rFonts w:ascii="Arial" w:hAnsi="Arial" w:cs="Arial"/>
                <w:sz w:val="18"/>
                <w:szCs w:val="18"/>
              </w:rPr>
            </w:pPr>
          </w:p>
        </w:tc>
        <w:tc>
          <w:tcPr>
            <w:tcW w:w="1109" w:type="dxa"/>
          </w:tcPr>
          <w:p w14:paraId="71934280" w14:textId="2F908F7D"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396B19CB" w14:textId="57DD74EB"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3ECA1477" w14:textId="2CAD5337"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4.17Dobór oraz nauka wykorzystywania pomocy technicznych tj. technologii wspomagających aktywność i partycypację.</w:t>
            </w:r>
          </w:p>
          <w:p w14:paraId="5CC94CCC" w14:textId="77777777" w:rsidR="00451987" w:rsidRPr="00542AD3" w:rsidRDefault="00451987" w:rsidP="00451987">
            <w:pPr>
              <w:rPr>
                <w:rFonts w:ascii="Arial" w:hAnsi="Arial" w:cs="Arial"/>
                <w:bCs/>
                <w:sz w:val="18"/>
                <w:szCs w:val="18"/>
              </w:rPr>
            </w:pPr>
          </w:p>
        </w:tc>
        <w:tc>
          <w:tcPr>
            <w:tcW w:w="2410" w:type="dxa"/>
            <w:gridSpan w:val="2"/>
          </w:tcPr>
          <w:p w14:paraId="319415F6" w14:textId="65DB3249"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191B4EC5" w14:textId="77777777" w:rsidR="00451987" w:rsidRPr="00542AD3" w:rsidRDefault="00451987" w:rsidP="00451987">
            <w:pPr>
              <w:rPr>
                <w:rFonts w:ascii="Arial" w:hAnsi="Arial" w:cs="Arial"/>
                <w:bCs/>
                <w:sz w:val="18"/>
                <w:szCs w:val="18"/>
              </w:rPr>
            </w:pPr>
          </w:p>
        </w:tc>
        <w:tc>
          <w:tcPr>
            <w:tcW w:w="2942" w:type="dxa"/>
          </w:tcPr>
          <w:p w14:paraId="4B555033" w14:textId="14A1B2F4" w:rsidR="003E7CA4" w:rsidRPr="00542AD3" w:rsidRDefault="003E7CA4" w:rsidP="00451987">
            <w:pPr>
              <w:rPr>
                <w:rFonts w:ascii="Arial" w:hAnsi="Arial" w:cs="Arial"/>
                <w:bCs/>
                <w:sz w:val="18"/>
                <w:szCs w:val="18"/>
              </w:rPr>
            </w:pPr>
            <w:r w:rsidRPr="00542AD3">
              <w:rPr>
                <w:rFonts w:ascii="Arial" w:hAnsi="Arial" w:cs="Arial"/>
                <w:bCs/>
                <w:sz w:val="18"/>
                <w:szCs w:val="18"/>
              </w:rPr>
              <w:t>Uwaga nieuwzględniona.</w:t>
            </w:r>
          </w:p>
          <w:p w14:paraId="309B41F9" w14:textId="77777777" w:rsidR="003E7CA4" w:rsidRPr="00542AD3" w:rsidRDefault="003E7CA4" w:rsidP="00451987">
            <w:pPr>
              <w:rPr>
                <w:rFonts w:ascii="Arial" w:hAnsi="Arial" w:cs="Arial"/>
                <w:bCs/>
                <w:sz w:val="18"/>
                <w:szCs w:val="18"/>
              </w:rPr>
            </w:pPr>
          </w:p>
          <w:p w14:paraId="47A98B38" w14:textId="0976C4A5" w:rsidR="00451987" w:rsidRPr="00542AD3" w:rsidRDefault="003E7CA4" w:rsidP="003E7CA4">
            <w:pPr>
              <w:rPr>
                <w:rFonts w:ascii="Arial" w:hAnsi="Arial" w:cs="Arial"/>
                <w:bCs/>
                <w:sz w:val="18"/>
                <w:szCs w:val="18"/>
              </w:rPr>
            </w:pPr>
            <w:r w:rsidRPr="00542AD3">
              <w:rPr>
                <w:rFonts w:ascii="Arial" w:hAnsi="Arial" w:cs="Arial"/>
                <w:bCs/>
                <w:sz w:val="18"/>
                <w:szCs w:val="18"/>
              </w:rPr>
              <w:t>Uwzględnione w projekcie rozporządzenia czynności składające się na pkt 4 „Organizowanie działań w zakresie terapii zajęciowej w celu poprawy funkcjonowania fizycznego, psychicznego i społecznego pacjenta oraz jego integracji społecznej i zawodowej” nie wykluczają doboru i poinstruowania pacjenta w zakresie wykorzystywania pomocy technicznych.</w:t>
            </w:r>
          </w:p>
        </w:tc>
      </w:tr>
      <w:tr w:rsidR="00A373A0" w:rsidRPr="00542AD3" w14:paraId="181908BF" w14:textId="77777777" w:rsidTr="00D87D56">
        <w:tc>
          <w:tcPr>
            <w:tcW w:w="477" w:type="dxa"/>
          </w:tcPr>
          <w:p w14:paraId="40BEE316" w14:textId="77777777" w:rsidR="00451987" w:rsidRPr="00542AD3" w:rsidRDefault="00451987" w:rsidP="00451987">
            <w:pPr>
              <w:rPr>
                <w:rFonts w:ascii="Arial" w:hAnsi="Arial" w:cs="Arial"/>
                <w:sz w:val="18"/>
                <w:szCs w:val="18"/>
              </w:rPr>
            </w:pPr>
          </w:p>
        </w:tc>
        <w:tc>
          <w:tcPr>
            <w:tcW w:w="1109" w:type="dxa"/>
          </w:tcPr>
          <w:p w14:paraId="761AA479" w14:textId="25250F56"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77249BDB" w14:textId="19CA108A"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09ED77DA" w14:textId="534C7E50"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4.18Uczy pacjenta korzystania ze sprzętu rehabilitacyjnego, ortopedycznego i innych wyrobów medycznych.</w:t>
            </w:r>
          </w:p>
          <w:p w14:paraId="527C21F5" w14:textId="77777777" w:rsidR="00451987" w:rsidRPr="00542AD3" w:rsidRDefault="00451987" w:rsidP="00451987">
            <w:pPr>
              <w:rPr>
                <w:rFonts w:ascii="Arial" w:hAnsi="Arial" w:cs="Arial"/>
                <w:bCs/>
                <w:sz w:val="18"/>
                <w:szCs w:val="18"/>
              </w:rPr>
            </w:pPr>
          </w:p>
        </w:tc>
        <w:tc>
          <w:tcPr>
            <w:tcW w:w="2410" w:type="dxa"/>
            <w:gridSpan w:val="2"/>
          </w:tcPr>
          <w:p w14:paraId="7F2FA884" w14:textId="77E93DBE"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6260BB19" w14:textId="77777777" w:rsidR="00451987" w:rsidRPr="00542AD3" w:rsidRDefault="00451987" w:rsidP="00451987">
            <w:pPr>
              <w:rPr>
                <w:rFonts w:ascii="Arial" w:hAnsi="Arial" w:cs="Arial"/>
                <w:bCs/>
                <w:sz w:val="18"/>
                <w:szCs w:val="18"/>
              </w:rPr>
            </w:pPr>
          </w:p>
        </w:tc>
        <w:tc>
          <w:tcPr>
            <w:tcW w:w="2942" w:type="dxa"/>
          </w:tcPr>
          <w:p w14:paraId="415FF848" w14:textId="77777777" w:rsidR="003E7CA4" w:rsidRPr="00542AD3" w:rsidRDefault="003E7CA4" w:rsidP="00451987">
            <w:pPr>
              <w:rPr>
                <w:rFonts w:ascii="Arial" w:hAnsi="Arial" w:cs="Arial"/>
                <w:bCs/>
                <w:sz w:val="18"/>
                <w:szCs w:val="18"/>
              </w:rPr>
            </w:pPr>
            <w:r w:rsidRPr="00542AD3">
              <w:rPr>
                <w:rFonts w:ascii="Arial" w:hAnsi="Arial" w:cs="Arial"/>
                <w:bCs/>
                <w:sz w:val="18"/>
                <w:szCs w:val="18"/>
              </w:rPr>
              <w:t xml:space="preserve">Uwaga nieuwzględniona. </w:t>
            </w:r>
          </w:p>
          <w:p w14:paraId="29D1E9CE" w14:textId="77777777" w:rsidR="003E7CA4" w:rsidRPr="00542AD3" w:rsidRDefault="003E7CA4" w:rsidP="00451987">
            <w:pPr>
              <w:rPr>
                <w:rFonts w:ascii="Arial" w:hAnsi="Arial" w:cs="Arial"/>
                <w:bCs/>
                <w:sz w:val="18"/>
                <w:szCs w:val="18"/>
              </w:rPr>
            </w:pPr>
          </w:p>
          <w:p w14:paraId="33F6A4B2" w14:textId="02FB840D" w:rsidR="003E7CA4" w:rsidRPr="00542AD3" w:rsidRDefault="003E7CA4" w:rsidP="00451987">
            <w:pPr>
              <w:rPr>
                <w:rFonts w:ascii="Arial" w:hAnsi="Arial" w:cs="Arial"/>
                <w:bCs/>
                <w:sz w:val="18"/>
                <w:szCs w:val="18"/>
              </w:rPr>
            </w:pPr>
            <w:r w:rsidRPr="00542AD3">
              <w:rPr>
                <w:rFonts w:ascii="Arial" w:hAnsi="Arial" w:cs="Arial"/>
                <w:bCs/>
                <w:sz w:val="18"/>
                <w:szCs w:val="18"/>
              </w:rPr>
              <w:t>Czynność dotycząca pomagania pacjentowi w korzystaniu ze sprzętu rehabilitacyjnego, ortopedycznego i innych wyrobów medycznyc</w:t>
            </w:r>
            <w:r w:rsidR="008D3AD4" w:rsidRPr="00542AD3">
              <w:rPr>
                <w:rFonts w:ascii="Arial" w:hAnsi="Arial" w:cs="Arial"/>
                <w:bCs/>
                <w:sz w:val="18"/>
                <w:szCs w:val="18"/>
              </w:rPr>
              <w:t>h nie wyklucza możliwości poinstruowania go/wyjaśnienia mu, jak z niego korzystać.</w:t>
            </w:r>
          </w:p>
        </w:tc>
      </w:tr>
      <w:tr w:rsidR="00A373A0" w:rsidRPr="00542AD3" w14:paraId="6F3734C4" w14:textId="77777777" w:rsidTr="00D87D56">
        <w:tc>
          <w:tcPr>
            <w:tcW w:w="477" w:type="dxa"/>
          </w:tcPr>
          <w:p w14:paraId="13715730" w14:textId="77777777" w:rsidR="00451987" w:rsidRPr="00542AD3" w:rsidRDefault="00451987" w:rsidP="00451987">
            <w:pPr>
              <w:rPr>
                <w:rFonts w:ascii="Arial" w:hAnsi="Arial" w:cs="Arial"/>
                <w:sz w:val="18"/>
                <w:szCs w:val="18"/>
              </w:rPr>
            </w:pPr>
          </w:p>
        </w:tc>
        <w:tc>
          <w:tcPr>
            <w:tcW w:w="1109" w:type="dxa"/>
          </w:tcPr>
          <w:p w14:paraId="7E2A9111" w14:textId="49F2AA65"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420C4810" w14:textId="7D7FAEA4"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09132D4B" w14:textId="63F212BC"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4.19Nauka wykonywania czynności dnia codziennego przy pomocy protez i ortoz.</w:t>
            </w:r>
          </w:p>
          <w:p w14:paraId="6C3576A3" w14:textId="77777777" w:rsidR="00451987" w:rsidRPr="00542AD3" w:rsidRDefault="00451987" w:rsidP="00451987">
            <w:pPr>
              <w:rPr>
                <w:rFonts w:ascii="Arial" w:hAnsi="Arial" w:cs="Arial"/>
                <w:bCs/>
                <w:sz w:val="18"/>
                <w:szCs w:val="18"/>
              </w:rPr>
            </w:pPr>
          </w:p>
        </w:tc>
        <w:tc>
          <w:tcPr>
            <w:tcW w:w="2410" w:type="dxa"/>
            <w:gridSpan w:val="2"/>
          </w:tcPr>
          <w:p w14:paraId="5A152979" w14:textId="265BD47F"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78E4F446" w14:textId="77777777" w:rsidR="00451987" w:rsidRPr="00542AD3" w:rsidRDefault="00451987" w:rsidP="00451987">
            <w:pPr>
              <w:rPr>
                <w:rFonts w:ascii="Arial" w:hAnsi="Arial" w:cs="Arial"/>
                <w:bCs/>
                <w:sz w:val="18"/>
                <w:szCs w:val="18"/>
              </w:rPr>
            </w:pPr>
          </w:p>
        </w:tc>
        <w:tc>
          <w:tcPr>
            <w:tcW w:w="2942" w:type="dxa"/>
          </w:tcPr>
          <w:p w14:paraId="2C7D7B75" w14:textId="77777777" w:rsidR="00451987" w:rsidRPr="00542AD3" w:rsidRDefault="00C415E6" w:rsidP="00451987">
            <w:pPr>
              <w:rPr>
                <w:rFonts w:ascii="Arial" w:hAnsi="Arial" w:cs="Arial"/>
                <w:bCs/>
                <w:sz w:val="18"/>
                <w:szCs w:val="18"/>
              </w:rPr>
            </w:pPr>
            <w:r w:rsidRPr="00542AD3">
              <w:rPr>
                <w:rFonts w:ascii="Arial" w:hAnsi="Arial" w:cs="Arial"/>
                <w:bCs/>
                <w:sz w:val="18"/>
                <w:szCs w:val="18"/>
              </w:rPr>
              <w:t>Uwaga nieuwzględniona.</w:t>
            </w:r>
          </w:p>
          <w:p w14:paraId="6CA3B836" w14:textId="77777777" w:rsidR="00C415E6" w:rsidRPr="00542AD3" w:rsidRDefault="00C415E6" w:rsidP="00451987">
            <w:pPr>
              <w:rPr>
                <w:rFonts w:ascii="Arial" w:hAnsi="Arial" w:cs="Arial"/>
                <w:bCs/>
                <w:sz w:val="18"/>
                <w:szCs w:val="18"/>
              </w:rPr>
            </w:pPr>
          </w:p>
          <w:p w14:paraId="06CB5B3B" w14:textId="434E8CA2" w:rsidR="00C415E6" w:rsidRPr="00542AD3" w:rsidRDefault="00B84857" w:rsidP="00451987">
            <w:pPr>
              <w:rPr>
                <w:rFonts w:ascii="Arial" w:hAnsi="Arial" w:cs="Arial"/>
                <w:bCs/>
                <w:sz w:val="18"/>
                <w:szCs w:val="18"/>
              </w:rPr>
            </w:pPr>
            <w:r w:rsidRPr="00542AD3">
              <w:rPr>
                <w:rFonts w:ascii="Arial" w:hAnsi="Arial" w:cs="Arial"/>
                <w:bCs/>
                <w:sz w:val="18"/>
                <w:szCs w:val="18"/>
              </w:rPr>
              <w:t xml:space="preserve">Czynność dotycząca pomagania pacjentowi w korzystaniu ze </w:t>
            </w:r>
            <w:r w:rsidRPr="00542AD3">
              <w:rPr>
                <w:rFonts w:ascii="Arial" w:hAnsi="Arial" w:cs="Arial"/>
                <w:bCs/>
                <w:sz w:val="18"/>
                <w:szCs w:val="18"/>
              </w:rPr>
              <w:lastRenderedPageBreak/>
              <w:t>sprzętu rehabilitacyjnego, ortopedycznego i innych wyrobów medycznych nie wyklucza możliwości edukowania pacjenta w zakresie wykonywania czynności dnia codziennego przy pomocy protez i ortez.</w:t>
            </w:r>
          </w:p>
          <w:p w14:paraId="027C2229" w14:textId="69FA93DC" w:rsidR="00C415E6" w:rsidRPr="00542AD3" w:rsidRDefault="00C415E6" w:rsidP="00451987">
            <w:pPr>
              <w:rPr>
                <w:rFonts w:ascii="Arial" w:hAnsi="Arial" w:cs="Arial"/>
                <w:bCs/>
                <w:sz w:val="18"/>
                <w:szCs w:val="18"/>
              </w:rPr>
            </w:pPr>
          </w:p>
        </w:tc>
      </w:tr>
      <w:tr w:rsidR="00A373A0" w:rsidRPr="00542AD3" w14:paraId="16DC8347" w14:textId="77777777" w:rsidTr="00D87D56">
        <w:tc>
          <w:tcPr>
            <w:tcW w:w="477" w:type="dxa"/>
          </w:tcPr>
          <w:p w14:paraId="33F0340C" w14:textId="77777777" w:rsidR="00451987" w:rsidRPr="00542AD3" w:rsidRDefault="00451987" w:rsidP="00451987">
            <w:pPr>
              <w:rPr>
                <w:rFonts w:ascii="Arial" w:hAnsi="Arial" w:cs="Arial"/>
                <w:sz w:val="18"/>
                <w:szCs w:val="18"/>
              </w:rPr>
            </w:pPr>
          </w:p>
        </w:tc>
        <w:tc>
          <w:tcPr>
            <w:tcW w:w="1109" w:type="dxa"/>
          </w:tcPr>
          <w:p w14:paraId="2109900C" w14:textId="2BF3DCFC"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06E7CE1E" w14:textId="45718903"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39B6D1B0" w14:textId="223BC31D"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4.20Prowadzenie terapii ukierunkowanej na reedukację funkcji kończyny górnej przy zastosowaniu różnorodnych metod </w:t>
            </w:r>
          </w:p>
          <w:p w14:paraId="135B8981" w14:textId="77777777" w:rsidR="00451987" w:rsidRPr="00542AD3" w:rsidRDefault="00451987" w:rsidP="00451987">
            <w:pPr>
              <w:rPr>
                <w:rFonts w:ascii="Arial" w:hAnsi="Arial" w:cs="Arial"/>
                <w:bCs/>
                <w:sz w:val="18"/>
                <w:szCs w:val="18"/>
              </w:rPr>
            </w:pPr>
          </w:p>
          <w:p w14:paraId="05DAF964" w14:textId="77777777" w:rsidR="00451987" w:rsidRPr="00542AD3" w:rsidRDefault="00451987" w:rsidP="00451987">
            <w:pPr>
              <w:jc w:val="center"/>
              <w:rPr>
                <w:rFonts w:ascii="Arial" w:hAnsi="Arial" w:cs="Arial"/>
                <w:sz w:val="18"/>
                <w:szCs w:val="18"/>
              </w:rPr>
            </w:pPr>
          </w:p>
        </w:tc>
        <w:tc>
          <w:tcPr>
            <w:tcW w:w="2410" w:type="dxa"/>
            <w:gridSpan w:val="2"/>
          </w:tcPr>
          <w:p w14:paraId="3C9E366A" w14:textId="2FA20D49"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1C9A461E" w14:textId="77777777" w:rsidR="00451987" w:rsidRPr="00542AD3" w:rsidRDefault="00451987" w:rsidP="00451987">
            <w:pPr>
              <w:rPr>
                <w:rFonts w:ascii="Arial" w:hAnsi="Arial" w:cs="Arial"/>
                <w:bCs/>
                <w:sz w:val="18"/>
                <w:szCs w:val="18"/>
              </w:rPr>
            </w:pPr>
          </w:p>
        </w:tc>
        <w:tc>
          <w:tcPr>
            <w:tcW w:w="2942" w:type="dxa"/>
          </w:tcPr>
          <w:p w14:paraId="53F39F2D" w14:textId="77777777" w:rsidR="00451987" w:rsidRPr="00542AD3" w:rsidRDefault="00C415E6" w:rsidP="00C415E6">
            <w:pPr>
              <w:rPr>
                <w:rFonts w:ascii="Arial" w:hAnsi="Arial" w:cs="Arial"/>
                <w:bCs/>
                <w:sz w:val="18"/>
                <w:szCs w:val="18"/>
              </w:rPr>
            </w:pPr>
            <w:r w:rsidRPr="00542AD3">
              <w:rPr>
                <w:rFonts w:ascii="Arial" w:hAnsi="Arial" w:cs="Arial"/>
                <w:bCs/>
                <w:sz w:val="18"/>
                <w:szCs w:val="18"/>
              </w:rPr>
              <w:t>Uwaga nieuwzględniona.</w:t>
            </w:r>
          </w:p>
          <w:p w14:paraId="42F120A7" w14:textId="77777777" w:rsidR="00B84857" w:rsidRPr="00542AD3" w:rsidRDefault="00B84857" w:rsidP="00C415E6">
            <w:pPr>
              <w:rPr>
                <w:rFonts w:ascii="Arial" w:hAnsi="Arial" w:cs="Arial"/>
                <w:bCs/>
                <w:sz w:val="18"/>
                <w:szCs w:val="18"/>
              </w:rPr>
            </w:pPr>
          </w:p>
          <w:p w14:paraId="6580BCEB" w14:textId="3CA3A797" w:rsidR="00B84857" w:rsidRPr="00542AD3" w:rsidRDefault="00B84857" w:rsidP="00C415E6">
            <w:pPr>
              <w:rPr>
                <w:rFonts w:ascii="Arial" w:hAnsi="Arial" w:cs="Arial"/>
                <w:bCs/>
                <w:sz w:val="18"/>
                <w:szCs w:val="18"/>
              </w:rPr>
            </w:pPr>
            <w:r w:rsidRPr="00542AD3">
              <w:rPr>
                <w:rFonts w:ascii="Arial" w:hAnsi="Arial" w:cs="Arial"/>
                <w:bCs/>
                <w:sz w:val="18"/>
                <w:szCs w:val="18"/>
              </w:rPr>
              <w:t>Terapeuta zajęciowy planuje i prowadzi terapię zajęciową, co zostało uwzględnione w ogólnie sformułowanych czynnościach zawodowych w tym zawodzie. Przedstawion</w:t>
            </w:r>
            <w:r w:rsidR="00470E46" w:rsidRPr="00542AD3">
              <w:rPr>
                <w:rFonts w:ascii="Arial" w:hAnsi="Arial" w:cs="Arial"/>
                <w:bCs/>
                <w:sz w:val="18"/>
                <w:szCs w:val="18"/>
              </w:rPr>
              <w:t>a</w:t>
            </w:r>
            <w:r w:rsidRPr="00542AD3">
              <w:rPr>
                <w:rFonts w:ascii="Arial" w:hAnsi="Arial" w:cs="Arial"/>
                <w:bCs/>
                <w:sz w:val="18"/>
                <w:szCs w:val="18"/>
              </w:rPr>
              <w:t xml:space="preserve"> propozycj</w:t>
            </w:r>
            <w:r w:rsidR="00470E46" w:rsidRPr="00542AD3">
              <w:rPr>
                <w:rFonts w:ascii="Arial" w:hAnsi="Arial" w:cs="Arial"/>
                <w:bCs/>
                <w:sz w:val="18"/>
                <w:szCs w:val="18"/>
              </w:rPr>
              <w:t xml:space="preserve">a </w:t>
            </w:r>
            <w:r w:rsidRPr="00542AD3">
              <w:rPr>
                <w:rFonts w:ascii="Arial" w:hAnsi="Arial" w:cs="Arial"/>
                <w:bCs/>
                <w:sz w:val="18"/>
                <w:szCs w:val="18"/>
              </w:rPr>
              <w:t>wykracza</w:t>
            </w:r>
            <w:r w:rsidR="00470E46" w:rsidRPr="00542AD3">
              <w:rPr>
                <w:rFonts w:ascii="Arial" w:hAnsi="Arial" w:cs="Arial"/>
                <w:bCs/>
                <w:sz w:val="18"/>
                <w:szCs w:val="18"/>
              </w:rPr>
              <w:t xml:space="preserve"> </w:t>
            </w:r>
            <w:r w:rsidRPr="00542AD3">
              <w:rPr>
                <w:rFonts w:ascii="Arial" w:hAnsi="Arial" w:cs="Arial"/>
                <w:bCs/>
                <w:sz w:val="18"/>
                <w:szCs w:val="18"/>
              </w:rPr>
              <w:t>poza zakres kształcenia realizowany w szkołach policealnych, jak również wskazane umiejętności nie zostały zidentyfikowane wśród efektów kształcenia wybranych programów studiów w tym zakresie. Niemniej jednak ustawa o niektórych zawodach medycznych umożliwia wprowadzenie kursów kwalifikacyjnych, które mają na celu uzyskanie dodatkowej wiedzy i umiejętności niezbędnych do wykonywania określonych czynności zawodowych.</w:t>
            </w:r>
          </w:p>
        </w:tc>
      </w:tr>
      <w:tr w:rsidR="00A373A0" w:rsidRPr="00542AD3" w14:paraId="63F1C876" w14:textId="77777777" w:rsidTr="00D87D56">
        <w:tc>
          <w:tcPr>
            <w:tcW w:w="477" w:type="dxa"/>
          </w:tcPr>
          <w:p w14:paraId="24A4F098" w14:textId="77777777" w:rsidR="00451987" w:rsidRPr="00542AD3" w:rsidRDefault="00451987" w:rsidP="00451987">
            <w:pPr>
              <w:rPr>
                <w:rFonts w:ascii="Arial" w:hAnsi="Arial" w:cs="Arial"/>
                <w:sz w:val="18"/>
                <w:szCs w:val="18"/>
              </w:rPr>
            </w:pPr>
          </w:p>
        </w:tc>
        <w:tc>
          <w:tcPr>
            <w:tcW w:w="1109" w:type="dxa"/>
          </w:tcPr>
          <w:p w14:paraId="66AEBABA" w14:textId="76E47126"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583E64A9" w14:textId="34D5B185"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76FABAF7" w14:textId="506E16C6"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4.21Prowadzenie terapii ręki uwzględniającej m.in. ćwiczenia funkcjonalne, techniki ochrony stawów, ortezowanie termoplastyczne oraz terapię blizn.</w:t>
            </w:r>
          </w:p>
          <w:p w14:paraId="6CA8813B" w14:textId="77777777" w:rsidR="00451987" w:rsidRPr="00542AD3" w:rsidRDefault="00451987" w:rsidP="00451987">
            <w:pPr>
              <w:rPr>
                <w:rFonts w:ascii="Arial" w:hAnsi="Arial" w:cs="Arial"/>
                <w:bCs/>
                <w:sz w:val="18"/>
                <w:szCs w:val="18"/>
              </w:rPr>
            </w:pPr>
          </w:p>
        </w:tc>
        <w:tc>
          <w:tcPr>
            <w:tcW w:w="2410" w:type="dxa"/>
            <w:gridSpan w:val="2"/>
          </w:tcPr>
          <w:p w14:paraId="1772AC79" w14:textId="050818C2"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254F5123" w14:textId="77777777" w:rsidR="00451987" w:rsidRPr="00542AD3" w:rsidRDefault="00451987" w:rsidP="00451987">
            <w:pPr>
              <w:rPr>
                <w:rFonts w:ascii="Arial" w:hAnsi="Arial" w:cs="Arial"/>
                <w:bCs/>
                <w:sz w:val="18"/>
                <w:szCs w:val="18"/>
              </w:rPr>
            </w:pPr>
          </w:p>
        </w:tc>
        <w:tc>
          <w:tcPr>
            <w:tcW w:w="2942" w:type="dxa"/>
          </w:tcPr>
          <w:p w14:paraId="420439F1" w14:textId="77777777" w:rsidR="00451987" w:rsidRPr="00542AD3" w:rsidRDefault="00C415E6" w:rsidP="00451987">
            <w:pPr>
              <w:rPr>
                <w:rFonts w:ascii="Arial" w:hAnsi="Arial" w:cs="Arial"/>
                <w:bCs/>
                <w:sz w:val="18"/>
                <w:szCs w:val="18"/>
              </w:rPr>
            </w:pPr>
            <w:r w:rsidRPr="00542AD3">
              <w:rPr>
                <w:rFonts w:ascii="Arial" w:hAnsi="Arial" w:cs="Arial"/>
                <w:bCs/>
                <w:sz w:val="18"/>
                <w:szCs w:val="18"/>
              </w:rPr>
              <w:t>Uwaga nieuwzględniona.</w:t>
            </w:r>
          </w:p>
          <w:p w14:paraId="39CA5773" w14:textId="77777777" w:rsidR="00470E46" w:rsidRPr="00542AD3" w:rsidRDefault="00470E46" w:rsidP="00451987">
            <w:pPr>
              <w:rPr>
                <w:rFonts w:ascii="Arial" w:hAnsi="Arial" w:cs="Arial"/>
                <w:bCs/>
                <w:sz w:val="18"/>
                <w:szCs w:val="18"/>
              </w:rPr>
            </w:pPr>
          </w:p>
          <w:p w14:paraId="6EE86183" w14:textId="1F24FA8F" w:rsidR="00470E46" w:rsidRPr="00542AD3" w:rsidRDefault="002C561D" w:rsidP="00451987">
            <w:pPr>
              <w:rPr>
                <w:rFonts w:ascii="Arial" w:hAnsi="Arial" w:cs="Arial"/>
                <w:bCs/>
                <w:sz w:val="18"/>
                <w:szCs w:val="18"/>
              </w:rPr>
            </w:pPr>
            <w:r w:rsidRPr="00542AD3">
              <w:rPr>
                <w:rFonts w:ascii="Arial" w:hAnsi="Arial" w:cs="Arial"/>
                <w:bCs/>
                <w:sz w:val="18"/>
                <w:szCs w:val="18"/>
              </w:rPr>
              <w:t>jw.</w:t>
            </w:r>
          </w:p>
        </w:tc>
      </w:tr>
      <w:tr w:rsidR="00A373A0" w:rsidRPr="00542AD3" w14:paraId="5C3AF7BE" w14:textId="77777777" w:rsidTr="00D87D56">
        <w:tc>
          <w:tcPr>
            <w:tcW w:w="477" w:type="dxa"/>
          </w:tcPr>
          <w:p w14:paraId="4DA44A08" w14:textId="77777777" w:rsidR="00451987" w:rsidRPr="00542AD3" w:rsidRDefault="00451987" w:rsidP="00451987">
            <w:pPr>
              <w:rPr>
                <w:rFonts w:ascii="Arial" w:hAnsi="Arial" w:cs="Arial"/>
                <w:sz w:val="18"/>
                <w:szCs w:val="18"/>
              </w:rPr>
            </w:pPr>
          </w:p>
        </w:tc>
        <w:tc>
          <w:tcPr>
            <w:tcW w:w="1109" w:type="dxa"/>
          </w:tcPr>
          <w:p w14:paraId="32B8F5B7" w14:textId="22AA6AFF"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7CB73B07" w14:textId="7ED78C07"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1F64159D" w14:textId="5D12E503"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4.22Wykonywanie elementów terapii manualnej, fizykalnej  oraz </w:t>
            </w:r>
            <w:r w:rsidRPr="00542AD3">
              <w:rPr>
                <w:rFonts w:ascii="Arial" w:hAnsi="Arial" w:cs="Arial"/>
                <w:kern w:val="2"/>
                <w:sz w:val="18"/>
                <w:szCs w:val="18"/>
                <w14:ligatures w14:val="standardContextual"/>
              </w:rPr>
              <w:lastRenderedPageBreak/>
              <w:t>masażu celem poprawy wykonywania zajęć.</w:t>
            </w:r>
          </w:p>
          <w:p w14:paraId="1C607BAC" w14:textId="77777777" w:rsidR="00451987" w:rsidRPr="00542AD3" w:rsidRDefault="00451987" w:rsidP="00451987">
            <w:pPr>
              <w:rPr>
                <w:rFonts w:ascii="Arial" w:hAnsi="Arial" w:cs="Arial"/>
                <w:bCs/>
                <w:sz w:val="18"/>
                <w:szCs w:val="18"/>
              </w:rPr>
            </w:pPr>
          </w:p>
        </w:tc>
        <w:tc>
          <w:tcPr>
            <w:tcW w:w="2410" w:type="dxa"/>
            <w:gridSpan w:val="2"/>
          </w:tcPr>
          <w:p w14:paraId="3C754057" w14:textId="2E23EF1E"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Dodanie</w:t>
            </w:r>
          </w:p>
        </w:tc>
        <w:tc>
          <w:tcPr>
            <w:tcW w:w="2268" w:type="dxa"/>
          </w:tcPr>
          <w:p w14:paraId="79320EB0" w14:textId="77777777" w:rsidR="00451987" w:rsidRPr="00542AD3" w:rsidRDefault="00451987" w:rsidP="00451987">
            <w:pPr>
              <w:rPr>
                <w:rFonts w:ascii="Arial" w:hAnsi="Arial" w:cs="Arial"/>
                <w:bCs/>
                <w:sz w:val="18"/>
                <w:szCs w:val="18"/>
              </w:rPr>
            </w:pPr>
          </w:p>
        </w:tc>
        <w:tc>
          <w:tcPr>
            <w:tcW w:w="2942" w:type="dxa"/>
          </w:tcPr>
          <w:p w14:paraId="3BA332DC" w14:textId="77777777" w:rsidR="00C415E6" w:rsidRPr="00542AD3" w:rsidRDefault="00C415E6" w:rsidP="00451987">
            <w:pPr>
              <w:rPr>
                <w:rFonts w:ascii="Arial" w:hAnsi="Arial" w:cs="Arial"/>
                <w:bCs/>
                <w:sz w:val="18"/>
                <w:szCs w:val="18"/>
              </w:rPr>
            </w:pPr>
            <w:r w:rsidRPr="00542AD3">
              <w:rPr>
                <w:rFonts w:ascii="Arial" w:hAnsi="Arial" w:cs="Arial"/>
                <w:bCs/>
                <w:sz w:val="18"/>
                <w:szCs w:val="18"/>
              </w:rPr>
              <w:t>Uwaga nieuwzględniona.</w:t>
            </w:r>
          </w:p>
          <w:p w14:paraId="656E132C" w14:textId="77777777" w:rsidR="00C415E6" w:rsidRPr="00542AD3" w:rsidRDefault="00C415E6" w:rsidP="00451987">
            <w:pPr>
              <w:rPr>
                <w:rFonts w:ascii="Arial" w:hAnsi="Arial" w:cs="Arial"/>
                <w:bCs/>
                <w:sz w:val="18"/>
                <w:szCs w:val="18"/>
              </w:rPr>
            </w:pPr>
          </w:p>
          <w:p w14:paraId="56855745" w14:textId="02389D1F" w:rsidR="00451987" w:rsidRPr="00542AD3" w:rsidRDefault="002C561D" w:rsidP="00451987">
            <w:pPr>
              <w:rPr>
                <w:rFonts w:ascii="Arial" w:hAnsi="Arial" w:cs="Arial"/>
                <w:bCs/>
                <w:sz w:val="18"/>
                <w:szCs w:val="18"/>
              </w:rPr>
            </w:pPr>
            <w:r w:rsidRPr="00542AD3">
              <w:rPr>
                <w:rFonts w:ascii="Arial" w:hAnsi="Arial" w:cs="Arial"/>
                <w:bCs/>
                <w:sz w:val="18"/>
                <w:szCs w:val="18"/>
              </w:rPr>
              <w:t>jw.</w:t>
            </w:r>
          </w:p>
          <w:p w14:paraId="106A61EA" w14:textId="77777777" w:rsidR="00451987" w:rsidRPr="00542AD3" w:rsidRDefault="00451987" w:rsidP="00451987">
            <w:pPr>
              <w:rPr>
                <w:rFonts w:ascii="Arial" w:hAnsi="Arial" w:cs="Arial"/>
                <w:bCs/>
                <w:sz w:val="18"/>
                <w:szCs w:val="18"/>
              </w:rPr>
            </w:pPr>
          </w:p>
        </w:tc>
      </w:tr>
      <w:tr w:rsidR="00A373A0" w:rsidRPr="00542AD3" w14:paraId="6156A1B0" w14:textId="77777777" w:rsidTr="00D87D56">
        <w:tc>
          <w:tcPr>
            <w:tcW w:w="477" w:type="dxa"/>
          </w:tcPr>
          <w:p w14:paraId="5D3F1488" w14:textId="77777777" w:rsidR="00451987" w:rsidRPr="00542AD3" w:rsidRDefault="00451987" w:rsidP="00451987">
            <w:pPr>
              <w:rPr>
                <w:rFonts w:ascii="Arial" w:hAnsi="Arial" w:cs="Arial"/>
                <w:sz w:val="18"/>
                <w:szCs w:val="18"/>
              </w:rPr>
            </w:pPr>
          </w:p>
        </w:tc>
        <w:tc>
          <w:tcPr>
            <w:tcW w:w="1109" w:type="dxa"/>
          </w:tcPr>
          <w:p w14:paraId="58037D72" w14:textId="33990E11"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18F068AA" w14:textId="11BD768C"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4D2DA2DC" w14:textId="00EB8874"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4.23Prowadzenie treningów przy pomocy nowoczesnych technologii. </w:t>
            </w:r>
          </w:p>
          <w:p w14:paraId="59EC0AF6" w14:textId="77777777" w:rsidR="00451987" w:rsidRPr="00542AD3" w:rsidRDefault="00451987" w:rsidP="00451987">
            <w:pPr>
              <w:rPr>
                <w:rFonts w:ascii="Arial" w:hAnsi="Arial" w:cs="Arial"/>
                <w:bCs/>
                <w:sz w:val="18"/>
                <w:szCs w:val="18"/>
              </w:rPr>
            </w:pPr>
          </w:p>
        </w:tc>
        <w:tc>
          <w:tcPr>
            <w:tcW w:w="2410" w:type="dxa"/>
            <w:gridSpan w:val="2"/>
          </w:tcPr>
          <w:p w14:paraId="4F6D6AF7" w14:textId="2C79A091"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33AD5947" w14:textId="77777777" w:rsidR="00451987" w:rsidRPr="00542AD3" w:rsidRDefault="00451987" w:rsidP="00451987">
            <w:pPr>
              <w:rPr>
                <w:rFonts w:ascii="Arial" w:hAnsi="Arial" w:cs="Arial"/>
                <w:bCs/>
                <w:sz w:val="18"/>
                <w:szCs w:val="18"/>
              </w:rPr>
            </w:pPr>
          </w:p>
        </w:tc>
        <w:tc>
          <w:tcPr>
            <w:tcW w:w="2942" w:type="dxa"/>
          </w:tcPr>
          <w:p w14:paraId="4313F6BA" w14:textId="77777777" w:rsidR="00470E46" w:rsidRPr="00542AD3" w:rsidRDefault="00470E46" w:rsidP="00451987">
            <w:pPr>
              <w:rPr>
                <w:rFonts w:ascii="Arial" w:hAnsi="Arial" w:cs="Arial"/>
                <w:bCs/>
                <w:sz w:val="18"/>
                <w:szCs w:val="18"/>
              </w:rPr>
            </w:pPr>
            <w:r w:rsidRPr="00542AD3">
              <w:rPr>
                <w:rFonts w:ascii="Arial" w:hAnsi="Arial" w:cs="Arial"/>
                <w:bCs/>
                <w:sz w:val="18"/>
                <w:szCs w:val="18"/>
              </w:rPr>
              <w:t>Uwaga nieuwzględniona.</w:t>
            </w:r>
          </w:p>
          <w:p w14:paraId="747FD622" w14:textId="77777777" w:rsidR="00470E46" w:rsidRPr="00542AD3" w:rsidRDefault="00470E46" w:rsidP="00451987">
            <w:pPr>
              <w:rPr>
                <w:rFonts w:ascii="Arial" w:hAnsi="Arial" w:cs="Arial"/>
                <w:bCs/>
                <w:sz w:val="18"/>
                <w:szCs w:val="18"/>
              </w:rPr>
            </w:pPr>
          </w:p>
          <w:p w14:paraId="1C46C094" w14:textId="16561A60" w:rsidR="00451987" w:rsidRPr="00542AD3" w:rsidRDefault="00470E46" w:rsidP="00451987">
            <w:pPr>
              <w:rPr>
                <w:rFonts w:ascii="Arial" w:hAnsi="Arial" w:cs="Arial"/>
                <w:bCs/>
                <w:sz w:val="18"/>
                <w:szCs w:val="18"/>
              </w:rPr>
            </w:pPr>
            <w:r w:rsidRPr="00542AD3">
              <w:rPr>
                <w:rFonts w:ascii="Arial" w:hAnsi="Arial" w:cs="Arial"/>
                <w:bCs/>
                <w:sz w:val="18"/>
                <w:szCs w:val="18"/>
              </w:rPr>
              <w:t>Wśród czynności zawodowych terapeuty zajęciowego uwzględnionych w projekcie rozporządzenia są czynności dotyczące tego typu treningów, które nie wykluczają prowadzenia ich przy pomocy nowoczesnych technologii.</w:t>
            </w:r>
          </w:p>
        </w:tc>
      </w:tr>
      <w:tr w:rsidR="00A373A0" w:rsidRPr="00542AD3" w14:paraId="604DDF34" w14:textId="77777777" w:rsidTr="00D87D56">
        <w:tc>
          <w:tcPr>
            <w:tcW w:w="477" w:type="dxa"/>
          </w:tcPr>
          <w:p w14:paraId="5385D86B" w14:textId="77777777" w:rsidR="00451987" w:rsidRPr="00542AD3" w:rsidRDefault="00451987" w:rsidP="00451987">
            <w:pPr>
              <w:rPr>
                <w:rFonts w:ascii="Arial" w:hAnsi="Arial" w:cs="Arial"/>
                <w:sz w:val="18"/>
                <w:szCs w:val="18"/>
              </w:rPr>
            </w:pPr>
          </w:p>
        </w:tc>
        <w:tc>
          <w:tcPr>
            <w:tcW w:w="1109" w:type="dxa"/>
          </w:tcPr>
          <w:p w14:paraId="50CC67E6" w14:textId="5111ADFF"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4CBAB307" w14:textId="2E4CE8E1"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7EF65A0B" w14:textId="7C752E45"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4.24Nauczanie bezpiecznych mechanizmów kompensacyjno-adaptacyjnych wykonywania zajęć.</w:t>
            </w:r>
          </w:p>
          <w:p w14:paraId="3172F088" w14:textId="77777777" w:rsidR="00451987" w:rsidRPr="00542AD3" w:rsidRDefault="00451987" w:rsidP="00451987">
            <w:pPr>
              <w:rPr>
                <w:rFonts w:ascii="Arial" w:hAnsi="Arial" w:cs="Arial"/>
                <w:bCs/>
                <w:sz w:val="18"/>
                <w:szCs w:val="18"/>
              </w:rPr>
            </w:pPr>
          </w:p>
        </w:tc>
        <w:tc>
          <w:tcPr>
            <w:tcW w:w="2410" w:type="dxa"/>
            <w:gridSpan w:val="2"/>
          </w:tcPr>
          <w:p w14:paraId="218254D8" w14:textId="578EC007"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1FFDA83B" w14:textId="77777777" w:rsidR="00451987" w:rsidRPr="00542AD3" w:rsidRDefault="00451987" w:rsidP="00451987">
            <w:pPr>
              <w:rPr>
                <w:rFonts w:ascii="Arial" w:hAnsi="Arial" w:cs="Arial"/>
                <w:bCs/>
                <w:sz w:val="18"/>
                <w:szCs w:val="18"/>
              </w:rPr>
            </w:pPr>
          </w:p>
        </w:tc>
        <w:tc>
          <w:tcPr>
            <w:tcW w:w="2942" w:type="dxa"/>
          </w:tcPr>
          <w:p w14:paraId="1E3258B2" w14:textId="77777777" w:rsidR="00451987" w:rsidRPr="00542AD3" w:rsidRDefault="00451987" w:rsidP="00470E46">
            <w:pPr>
              <w:rPr>
                <w:rFonts w:ascii="Arial" w:hAnsi="Arial" w:cs="Arial"/>
                <w:bCs/>
                <w:sz w:val="18"/>
                <w:szCs w:val="18"/>
              </w:rPr>
            </w:pPr>
            <w:r w:rsidRPr="00542AD3">
              <w:rPr>
                <w:rFonts w:ascii="Arial" w:hAnsi="Arial" w:cs="Arial"/>
                <w:bCs/>
                <w:sz w:val="18"/>
                <w:szCs w:val="18"/>
              </w:rPr>
              <w:t xml:space="preserve">Uwaga </w:t>
            </w:r>
            <w:r w:rsidR="00470E46" w:rsidRPr="00542AD3">
              <w:rPr>
                <w:rFonts w:ascii="Arial" w:hAnsi="Arial" w:cs="Arial"/>
                <w:bCs/>
                <w:sz w:val="18"/>
                <w:szCs w:val="18"/>
              </w:rPr>
              <w:t>nieuwzględniona.</w:t>
            </w:r>
          </w:p>
          <w:p w14:paraId="2C20B153" w14:textId="77777777" w:rsidR="00565748" w:rsidRPr="00542AD3" w:rsidRDefault="00565748" w:rsidP="00470E46">
            <w:pPr>
              <w:rPr>
                <w:rFonts w:ascii="Arial" w:hAnsi="Arial" w:cs="Arial"/>
                <w:bCs/>
                <w:sz w:val="18"/>
                <w:szCs w:val="18"/>
              </w:rPr>
            </w:pPr>
          </w:p>
          <w:p w14:paraId="612B9707" w14:textId="39C63E85" w:rsidR="00536CB7" w:rsidRPr="00542AD3" w:rsidRDefault="00536CB7" w:rsidP="00470E46">
            <w:pPr>
              <w:rPr>
                <w:rFonts w:ascii="Arial" w:hAnsi="Arial" w:cs="Arial"/>
                <w:bCs/>
                <w:sz w:val="18"/>
                <w:szCs w:val="18"/>
              </w:rPr>
            </w:pPr>
            <w:r w:rsidRPr="00542AD3">
              <w:rPr>
                <w:rFonts w:ascii="Arial" w:hAnsi="Arial" w:cs="Arial"/>
                <w:bCs/>
                <w:sz w:val="18"/>
                <w:szCs w:val="18"/>
              </w:rPr>
              <w:t>W projekcie rozporządzenia są czynności związane z prowadzeniem edukacji prozdrowotnej, co wydaje się być wystarczające</w:t>
            </w:r>
          </w:p>
        </w:tc>
      </w:tr>
      <w:tr w:rsidR="00A373A0" w:rsidRPr="00542AD3" w14:paraId="20DD10D6" w14:textId="77777777" w:rsidTr="00D87D56">
        <w:tc>
          <w:tcPr>
            <w:tcW w:w="477" w:type="dxa"/>
          </w:tcPr>
          <w:p w14:paraId="2678AACE" w14:textId="77777777" w:rsidR="00451987" w:rsidRPr="00542AD3" w:rsidRDefault="00451987" w:rsidP="00451987">
            <w:pPr>
              <w:rPr>
                <w:rFonts w:ascii="Arial" w:hAnsi="Arial" w:cs="Arial"/>
                <w:sz w:val="18"/>
                <w:szCs w:val="18"/>
              </w:rPr>
            </w:pPr>
          </w:p>
        </w:tc>
        <w:tc>
          <w:tcPr>
            <w:tcW w:w="1109" w:type="dxa"/>
          </w:tcPr>
          <w:p w14:paraId="7E3D5D4D" w14:textId="1A69A08A"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13314338" w14:textId="6140995C"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77085B16" w14:textId="3535F6BA"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4.25Prowadzenie działalności profilaktycznej popularyzującej zachowania prozdrowotne. </w:t>
            </w:r>
          </w:p>
          <w:p w14:paraId="63EC72B7" w14:textId="77777777" w:rsidR="00451987" w:rsidRPr="00542AD3" w:rsidRDefault="00451987" w:rsidP="00451987">
            <w:pPr>
              <w:rPr>
                <w:rFonts w:ascii="Arial" w:hAnsi="Arial" w:cs="Arial"/>
                <w:bCs/>
                <w:sz w:val="18"/>
                <w:szCs w:val="18"/>
              </w:rPr>
            </w:pPr>
          </w:p>
        </w:tc>
        <w:tc>
          <w:tcPr>
            <w:tcW w:w="2410" w:type="dxa"/>
            <w:gridSpan w:val="2"/>
          </w:tcPr>
          <w:p w14:paraId="00F9B93D" w14:textId="0648465A"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07441C13" w14:textId="77777777" w:rsidR="00451987" w:rsidRPr="00542AD3" w:rsidRDefault="00451987" w:rsidP="00451987">
            <w:pPr>
              <w:rPr>
                <w:rFonts w:ascii="Arial" w:hAnsi="Arial" w:cs="Arial"/>
                <w:bCs/>
                <w:sz w:val="18"/>
                <w:szCs w:val="18"/>
              </w:rPr>
            </w:pPr>
          </w:p>
        </w:tc>
        <w:tc>
          <w:tcPr>
            <w:tcW w:w="2942" w:type="dxa"/>
          </w:tcPr>
          <w:p w14:paraId="6BD725E9" w14:textId="77777777" w:rsidR="00536CB7" w:rsidRPr="00542AD3" w:rsidRDefault="00536CB7" w:rsidP="00451987">
            <w:pPr>
              <w:rPr>
                <w:rFonts w:ascii="Arial" w:hAnsi="Arial" w:cs="Arial"/>
                <w:bCs/>
                <w:sz w:val="18"/>
                <w:szCs w:val="18"/>
              </w:rPr>
            </w:pPr>
            <w:r w:rsidRPr="00542AD3">
              <w:rPr>
                <w:rFonts w:ascii="Arial" w:hAnsi="Arial" w:cs="Arial"/>
                <w:bCs/>
                <w:sz w:val="18"/>
                <w:szCs w:val="18"/>
              </w:rPr>
              <w:t>Uwaga nieuwzględniona</w:t>
            </w:r>
            <w:r w:rsidR="00451987" w:rsidRPr="00542AD3">
              <w:rPr>
                <w:rFonts w:ascii="Arial" w:hAnsi="Arial" w:cs="Arial"/>
                <w:bCs/>
                <w:sz w:val="18"/>
                <w:szCs w:val="18"/>
              </w:rPr>
              <w:t>.</w:t>
            </w:r>
          </w:p>
          <w:p w14:paraId="34FEAC0C" w14:textId="77777777" w:rsidR="00536CB7" w:rsidRPr="00542AD3" w:rsidRDefault="00536CB7" w:rsidP="00451987">
            <w:pPr>
              <w:rPr>
                <w:rFonts w:ascii="Arial" w:hAnsi="Arial" w:cs="Arial"/>
                <w:bCs/>
                <w:sz w:val="18"/>
                <w:szCs w:val="18"/>
              </w:rPr>
            </w:pPr>
          </w:p>
          <w:p w14:paraId="35C96ABF" w14:textId="5243C03E" w:rsidR="00451987" w:rsidRPr="00542AD3" w:rsidRDefault="00536CB7" w:rsidP="00451987">
            <w:pPr>
              <w:rPr>
                <w:rFonts w:ascii="Arial" w:hAnsi="Arial" w:cs="Arial"/>
                <w:bCs/>
                <w:sz w:val="18"/>
                <w:szCs w:val="18"/>
              </w:rPr>
            </w:pPr>
            <w:r w:rsidRPr="00542AD3">
              <w:rPr>
                <w:rFonts w:ascii="Arial" w:hAnsi="Arial" w:cs="Arial"/>
                <w:bCs/>
                <w:sz w:val="18"/>
                <w:szCs w:val="18"/>
              </w:rPr>
              <w:t>Proponowana czynność zawiera się w ujętej w projekcie czynności „</w:t>
            </w:r>
            <w:r w:rsidR="00451987" w:rsidRPr="00542AD3">
              <w:rPr>
                <w:rFonts w:ascii="Arial" w:hAnsi="Arial" w:cs="Arial"/>
                <w:bCs/>
                <w:sz w:val="18"/>
                <w:szCs w:val="18"/>
              </w:rPr>
              <w:t>Podejmowanie działań w zakresie promocji zdrowia i profilaktyk</w:t>
            </w:r>
            <w:r w:rsidRPr="00542AD3">
              <w:rPr>
                <w:rFonts w:ascii="Arial" w:hAnsi="Arial" w:cs="Arial"/>
                <w:bCs/>
                <w:sz w:val="18"/>
                <w:szCs w:val="18"/>
              </w:rPr>
              <w:t>i”.</w:t>
            </w:r>
          </w:p>
          <w:p w14:paraId="5AF5C03F" w14:textId="77777777" w:rsidR="00451987" w:rsidRPr="00542AD3" w:rsidRDefault="00451987" w:rsidP="00451987">
            <w:pPr>
              <w:rPr>
                <w:rFonts w:ascii="Arial" w:hAnsi="Arial" w:cs="Arial"/>
                <w:bCs/>
                <w:sz w:val="18"/>
                <w:szCs w:val="18"/>
              </w:rPr>
            </w:pPr>
          </w:p>
        </w:tc>
      </w:tr>
      <w:tr w:rsidR="00A373A0" w:rsidRPr="00542AD3" w14:paraId="01E07264" w14:textId="77777777" w:rsidTr="00D87D56">
        <w:tc>
          <w:tcPr>
            <w:tcW w:w="477" w:type="dxa"/>
          </w:tcPr>
          <w:p w14:paraId="5BDB98BD" w14:textId="77777777" w:rsidR="00451987" w:rsidRPr="00542AD3" w:rsidRDefault="00451987" w:rsidP="00451987">
            <w:pPr>
              <w:rPr>
                <w:rFonts w:ascii="Arial" w:hAnsi="Arial" w:cs="Arial"/>
                <w:sz w:val="18"/>
                <w:szCs w:val="18"/>
              </w:rPr>
            </w:pPr>
          </w:p>
        </w:tc>
        <w:tc>
          <w:tcPr>
            <w:tcW w:w="1109" w:type="dxa"/>
          </w:tcPr>
          <w:p w14:paraId="127F70F1" w14:textId="1DBF9BB3"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3E1C7EB4" w14:textId="5AC4F3EC"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66359F39" w14:textId="185B0F25"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4.26Prowadzenie działań edukacyjnych w zakresie zachowań prozdrowotnych</w:t>
            </w:r>
          </w:p>
        </w:tc>
        <w:tc>
          <w:tcPr>
            <w:tcW w:w="2410" w:type="dxa"/>
            <w:gridSpan w:val="2"/>
          </w:tcPr>
          <w:p w14:paraId="322A33C3" w14:textId="50CE9307"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18108274" w14:textId="77777777" w:rsidR="00451987" w:rsidRPr="00542AD3" w:rsidRDefault="00451987" w:rsidP="00451987">
            <w:pPr>
              <w:rPr>
                <w:rFonts w:ascii="Arial" w:hAnsi="Arial" w:cs="Arial"/>
                <w:bCs/>
                <w:sz w:val="18"/>
                <w:szCs w:val="18"/>
              </w:rPr>
            </w:pPr>
          </w:p>
        </w:tc>
        <w:tc>
          <w:tcPr>
            <w:tcW w:w="2942" w:type="dxa"/>
          </w:tcPr>
          <w:p w14:paraId="179213E8" w14:textId="4DF9E7C0" w:rsidR="00536CB7" w:rsidRPr="00542AD3" w:rsidRDefault="00536CB7" w:rsidP="00451987">
            <w:pPr>
              <w:rPr>
                <w:rFonts w:ascii="Arial" w:hAnsi="Arial" w:cs="Arial"/>
                <w:bCs/>
                <w:sz w:val="18"/>
                <w:szCs w:val="18"/>
              </w:rPr>
            </w:pPr>
            <w:r w:rsidRPr="00542AD3">
              <w:rPr>
                <w:rFonts w:ascii="Arial" w:hAnsi="Arial" w:cs="Arial"/>
                <w:bCs/>
                <w:sz w:val="18"/>
                <w:szCs w:val="18"/>
              </w:rPr>
              <w:t>Uwaga uwzględniona.</w:t>
            </w:r>
          </w:p>
          <w:p w14:paraId="11CF1BDA" w14:textId="77777777" w:rsidR="00536CB7" w:rsidRPr="00542AD3" w:rsidRDefault="00536CB7" w:rsidP="00451987">
            <w:pPr>
              <w:rPr>
                <w:rFonts w:ascii="Arial" w:hAnsi="Arial" w:cs="Arial"/>
                <w:bCs/>
                <w:sz w:val="18"/>
                <w:szCs w:val="18"/>
              </w:rPr>
            </w:pPr>
          </w:p>
          <w:p w14:paraId="0B10F84F" w14:textId="529C6529" w:rsidR="00451987" w:rsidRPr="00542AD3" w:rsidRDefault="00536CB7" w:rsidP="00451987">
            <w:pPr>
              <w:rPr>
                <w:rFonts w:ascii="Arial" w:hAnsi="Arial" w:cs="Arial"/>
                <w:bCs/>
                <w:sz w:val="18"/>
                <w:szCs w:val="18"/>
              </w:rPr>
            </w:pPr>
            <w:r w:rsidRPr="00542AD3">
              <w:rPr>
                <w:rFonts w:ascii="Arial" w:hAnsi="Arial" w:cs="Arial"/>
                <w:bCs/>
                <w:sz w:val="18"/>
                <w:szCs w:val="18"/>
              </w:rPr>
              <w:t>Przepisy uzupełniono w tym zakresie.</w:t>
            </w:r>
          </w:p>
          <w:p w14:paraId="4C6961F9" w14:textId="77777777" w:rsidR="00451987" w:rsidRPr="00542AD3" w:rsidRDefault="00451987" w:rsidP="00451987">
            <w:pPr>
              <w:rPr>
                <w:rFonts w:ascii="Arial" w:hAnsi="Arial" w:cs="Arial"/>
                <w:bCs/>
                <w:sz w:val="18"/>
                <w:szCs w:val="18"/>
              </w:rPr>
            </w:pPr>
          </w:p>
        </w:tc>
      </w:tr>
      <w:tr w:rsidR="00A373A0" w:rsidRPr="00542AD3" w14:paraId="675D66F6" w14:textId="77777777" w:rsidTr="00D87D56">
        <w:tc>
          <w:tcPr>
            <w:tcW w:w="477" w:type="dxa"/>
          </w:tcPr>
          <w:p w14:paraId="1A910D25" w14:textId="77777777" w:rsidR="00451987" w:rsidRPr="00542AD3" w:rsidRDefault="00451987" w:rsidP="00451987">
            <w:pPr>
              <w:rPr>
                <w:rFonts w:ascii="Arial" w:hAnsi="Arial" w:cs="Arial"/>
                <w:sz w:val="18"/>
                <w:szCs w:val="18"/>
              </w:rPr>
            </w:pPr>
          </w:p>
        </w:tc>
        <w:tc>
          <w:tcPr>
            <w:tcW w:w="1109" w:type="dxa"/>
          </w:tcPr>
          <w:p w14:paraId="49B1FB5E" w14:textId="1FEB5BC5"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4C051519" w14:textId="232C6172"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7DD31D39" w14:textId="711E4D75"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4.27Planowanie działań z zakresu zdrowego stylu życia</w:t>
            </w:r>
          </w:p>
          <w:p w14:paraId="7A0732A6" w14:textId="77777777" w:rsidR="00451987" w:rsidRPr="00542AD3" w:rsidRDefault="00451987" w:rsidP="00451987">
            <w:pPr>
              <w:ind w:firstLine="708"/>
              <w:rPr>
                <w:rFonts w:ascii="Arial" w:hAnsi="Arial" w:cs="Arial"/>
                <w:sz w:val="18"/>
                <w:szCs w:val="18"/>
              </w:rPr>
            </w:pPr>
          </w:p>
        </w:tc>
        <w:tc>
          <w:tcPr>
            <w:tcW w:w="2410" w:type="dxa"/>
            <w:gridSpan w:val="2"/>
          </w:tcPr>
          <w:p w14:paraId="012F10F4" w14:textId="78A313D3"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05AA23DB" w14:textId="77777777" w:rsidR="00451987" w:rsidRPr="00542AD3" w:rsidRDefault="00451987" w:rsidP="00451987">
            <w:pPr>
              <w:rPr>
                <w:rFonts w:ascii="Arial" w:hAnsi="Arial" w:cs="Arial"/>
                <w:bCs/>
                <w:sz w:val="18"/>
                <w:szCs w:val="18"/>
              </w:rPr>
            </w:pPr>
          </w:p>
        </w:tc>
        <w:tc>
          <w:tcPr>
            <w:tcW w:w="2942" w:type="dxa"/>
          </w:tcPr>
          <w:p w14:paraId="1C25D91B" w14:textId="43D86649" w:rsidR="00536CB7" w:rsidRPr="00542AD3" w:rsidRDefault="00536CB7" w:rsidP="00451987">
            <w:pPr>
              <w:rPr>
                <w:rFonts w:ascii="Arial" w:hAnsi="Arial" w:cs="Arial"/>
                <w:bCs/>
                <w:sz w:val="18"/>
                <w:szCs w:val="18"/>
              </w:rPr>
            </w:pPr>
            <w:r w:rsidRPr="00542AD3">
              <w:rPr>
                <w:rFonts w:ascii="Arial" w:hAnsi="Arial" w:cs="Arial"/>
                <w:bCs/>
                <w:sz w:val="18"/>
                <w:szCs w:val="18"/>
              </w:rPr>
              <w:t>Uwaga nieuwzględniona.</w:t>
            </w:r>
          </w:p>
          <w:p w14:paraId="1A8CCEA5" w14:textId="77777777" w:rsidR="00536CB7" w:rsidRPr="00542AD3" w:rsidRDefault="00536CB7" w:rsidP="00451987">
            <w:pPr>
              <w:rPr>
                <w:rFonts w:ascii="Arial" w:hAnsi="Arial" w:cs="Arial"/>
                <w:bCs/>
                <w:sz w:val="18"/>
                <w:szCs w:val="18"/>
              </w:rPr>
            </w:pPr>
          </w:p>
          <w:p w14:paraId="03C69A36" w14:textId="4F3B2295" w:rsidR="00536CB7" w:rsidRPr="00542AD3" w:rsidRDefault="00536CB7" w:rsidP="00451987">
            <w:pPr>
              <w:rPr>
                <w:rFonts w:ascii="Arial" w:hAnsi="Arial" w:cs="Arial"/>
                <w:bCs/>
                <w:sz w:val="18"/>
                <w:szCs w:val="18"/>
              </w:rPr>
            </w:pPr>
            <w:r w:rsidRPr="00542AD3">
              <w:rPr>
                <w:rFonts w:ascii="Arial" w:hAnsi="Arial" w:cs="Arial"/>
                <w:bCs/>
                <w:sz w:val="18"/>
                <w:szCs w:val="18"/>
              </w:rPr>
              <w:t>Przedstawiona propozycja zawiera się w czynności „Planowanie przebiegu treningów umiejętności rozwijających aktywność pacjenta oraz działań w ramach edukacji prozdrowotnej”.</w:t>
            </w:r>
          </w:p>
          <w:p w14:paraId="6B2E3969" w14:textId="77777777" w:rsidR="00451987" w:rsidRPr="00542AD3" w:rsidRDefault="00451987" w:rsidP="00451987">
            <w:pPr>
              <w:rPr>
                <w:rFonts w:ascii="Arial" w:hAnsi="Arial" w:cs="Arial"/>
                <w:bCs/>
                <w:sz w:val="18"/>
                <w:szCs w:val="18"/>
              </w:rPr>
            </w:pPr>
          </w:p>
        </w:tc>
      </w:tr>
      <w:tr w:rsidR="00A373A0" w:rsidRPr="00542AD3" w14:paraId="711F96FF" w14:textId="77777777" w:rsidTr="00D87D56">
        <w:tc>
          <w:tcPr>
            <w:tcW w:w="477" w:type="dxa"/>
          </w:tcPr>
          <w:p w14:paraId="0543E907" w14:textId="77777777" w:rsidR="00451987" w:rsidRPr="00542AD3" w:rsidRDefault="00451987" w:rsidP="00451987">
            <w:pPr>
              <w:rPr>
                <w:rFonts w:ascii="Arial" w:hAnsi="Arial" w:cs="Arial"/>
                <w:sz w:val="18"/>
                <w:szCs w:val="18"/>
              </w:rPr>
            </w:pPr>
          </w:p>
        </w:tc>
        <w:tc>
          <w:tcPr>
            <w:tcW w:w="1109" w:type="dxa"/>
          </w:tcPr>
          <w:p w14:paraId="194F561C" w14:textId="233C7573"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13A73C3A" w14:textId="6172708D"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5F550A1B" w14:textId="7DDA11B8"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4.28Prowadzenie działań z zakresu prewencji i profilaktyki upadków, stanów przeciążeniowych oraz progresji chorób przewlekłych.</w:t>
            </w:r>
          </w:p>
          <w:p w14:paraId="11BE3E90" w14:textId="77777777" w:rsidR="00451987" w:rsidRPr="00542AD3" w:rsidRDefault="00451987" w:rsidP="00451987">
            <w:pPr>
              <w:rPr>
                <w:rFonts w:ascii="Arial" w:hAnsi="Arial" w:cs="Arial"/>
                <w:bCs/>
                <w:sz w:val="18"/>
                <w:szCs w:val="18"/>
              </w:rPr>
            </w:pPr>
          </w:p>
        </w:tc>
        <w:tc>
          <w:tcPr>
            <w:tcW w:w="2410" w:type="dxa"/>
            <w:gridSpan w:val="2"/>
          </w:tcPr>
          <w:p w14:paraId="4A72C459" w14:textId="7E54BEC4"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2FE3605A" w14:textId="77777777" w:rsidR="00451987" w:rsidRPr="00542AD3" w:rsidRDefault="00451987" w:rsidP="00451987">
            <w:pPr>
              <w:rPr>
                <w:rFonts w:ascii="Arial" w:hAnsi="Arial" w:cs="Arial"/>
                <w:bCs/>
                <w:sz w:val="18"/>
                <w:szCs w:val="18"/>
              </w:rPr>
            </w:pPr>
          </w:p>
        </w:tc>
        <w:tc>
          <w:tcPr>
            <w:tcW w:w="2942" w:type="dxa"/>
          </w:tcPr>
          <w:p w14:paraId="552F7DAD" w14:textId="217C45AA" w:rsidR="00451987" w:rsidRPr="00542AD3" w:rsidRDefault="00536CB7" w:rsidP="00451987">
            <w:pPr>
              <w:rPr>
                <w:rFonts w:ascii="Arial" w:hAnsi="Arial" w:cs="Arial"/>
                <w:bCs/>
                <w:sz w:val="18"/>
                <w:szCs w:val="18"/>
              </w:rPr>
            </w:pPr>
            <w:r w:rsidRPr="00542AD3">
              <w:rPr>
                <w:rFonts w:ascii="Arial" w:hAnsi="Arial" w:cs="Arial"/>
                <w:bCs/>
                <w:sz w:val="18"/>
                <w:szCs w:val="18"/>
              </w:rPr>
              <w:t>Uwaga nieuwzględniona.</w:t>
            </w:r>
          </w:p>
          <w:p w14:paraId="28D761F1" w14:textId="77777777" w:rsidR="00536CB7" w:rsidRPr="00542AD3" w:rsidRDefault="00536CB7" w:rsidP="00451987">
            <w:pPr>
              <w:rPr>
                <w:rFonts w:ascii="Arial" w:hAnsi="Arial" w:cs="Arial"/>
                <w:bCs/>
                <w:sz w:val="18"/>
                <w:szCs w:val="18"/>
              </w:rPr>
            </w:pPr>
          </w:p>
          <w:p w14:paraId="31F1A164" w14:textId="46C0D0E0" w:rsidR="00536CB7" w:rsidRPr="00542AD3" w:rsidRDefault="002C561D" w:rsidP="00451987">
            <w:pPr>
              <w:rPr>
                <w:rFonts w:ascii="Arial" w:hAnsi="Arial" w:cs="Arial"/>
                <w:bCs/>
                <w:sz w:val="18"/>
                <w:szCs w:val="18"/>
              </w:rPr>
            </w:pPr>
            <w:r w:rsidRPr="00542AD3">
              <w:rPr>
                <w:rFonts w:ascii="Arial" w:hAnsi="Arial" w:cs="Arial"/>
                <w:bCs/>
                <w:sz w:val="18"/>
                <w:szCs w:val="18"/>
              </w:rPr>
              <w:t>jw.</w:t>
            </w:r>
          </w:p>
          <w:p w14:paraId="40F42441" w14:textId="77777777" w:rsidR="00451987" w:rsidRPr="00542AD3" w:rsidRDefault="00451987" w:rsidP="00451987">
            <w:pPr>
              <w:rPr>
                <w:rFonts w:ascii="Arial" w:hAnsi="Arial" w:cs="Arial"/>
                <w:bCs/>
                <w:sz w:val="18"/>
                <w:szCs w:val="18"/>
              </w:rPr>
            </w:pPr>
          </w:p>
        </w:tc>
      </w:tr>
      <w:tr w:rsidR="00A373A0" w:rsidRPr="00542AD3" w14:paraId="72F729B9" w14:textId="77777777" w:rsidTr="00D87D56">
        <w:tc>
          <w:tcPr>
            <w:tcW w:w="477" w:type="dxa"/>
          </w:tcPr>
          <w:p w14:paraId="63F0961E" w14:textId="77777777" w:rsidR="00451987" w:rsidRPr="00542AD3" w:rsidRDefault="00451987" w:rsidP="00451987">
            <w:pPr>
              <w:rPr>
                <w:rFonts w:ascii="Arial" w:hAnsi="Arial" w:cs="Arial"/>
                <w:sz w:val="18"/>
                <w:szCs w:val="18"/>
              </w:rPr>
            </w:pPr>
          </w:p>
        </w:tc>
        <w:tc>
          <w:tcPr>
            <w:tcW w:w="1109" w:type="dxa"/>
          </w:tcPr>
          <w:p w14:paraId="1FBBE2E1" w14:textId="1427547A"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05FB8D63" w14:textId="43E075C1"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1E6BB28F" w14:textId="77B2A8A1" w:rsidR="00451987" w:rsidRPr="00542AD3" w:rsidRDefault="00451987" w:rsidP="00451987">
            <w:pPr>
              <w:rPr>
                <w:rFonts w:ascii="Arial" w:hAnsi="Arial" w:cs="Arial"/>
                <w:bCs/>
                <w:sz w:val="18"/>
                <w:szCs w:val="18"/>
              </w:rPr>
            </w:pPr>
            <w:r w:rsidRPr="00542AD3">
              <w:rPr>
                <w:rFonts w:ascii="Arial" w:hAnsi="Arial" w:cs="Arial"/>
                <w:kern w:val="2"/>
                <w:sz w:val="18"/>
                <w:szCs w:val="18"/>
                <w14:ligatures w14:val="standardContextual"/>
              </w:rPr>
              <w:t>4.29Prowadzenie terapii w środowisku domowym życia klienta uwzględniające adaptację zajęć, środowiska oraz naukę wykonywania czynności dnia codziennego</w:t>
            </w:r>
          </w:p>
        </w:tc>
        <w:tc>
          <w:tcPr>
            <w:tcW w:w="2410" w:type="dxa"/>
            <w:gridSpan w:val="2"/>
          </w:tcPr>
          <w:p w14:paraId="24ADD624" w14:textId="1512581D"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3BFCF3C7" w14:textId="77777777" w:rsidR="00451987" w:rsidRPr="00542AD3" w:rsidRDefault="00451987" w:rsidP="00451987">
            <w:pPr>
              <w:rPr>
                <w:rFonts w:ascii="Arial" w:hAnsi="Arial" w:cs="Arial"/>
                <w:bCs/>
                <w:sz w:val="18"/>
                <w:szCs w:val="18"/>
              </w:rPr>
            </w:pPr>
          </w:p>
        </w:tc>
        <w:tc>
          <w:tcPr>
            <w:tcW w:w="2942" w:type="dxa"/>
          </w:tcPr>
          <w:p w14:paraId="4CFB1BAD" w14:textId="15413E68" w:rsidR="00451987" w:rsidRPr="00542AD3" w:rsidRDefault="00536CB7" w:rsidP="00451987">
            <w:pPr>
              <w:rPr>
                <w:rFonts w:ascii="Arial" w:hAnsi="Arial" w:cs="Arial"/>
                <w:bCs/>
                <w:sz w:val="18"/>
                <w:szCs w:val="18"/>
              </w:rPr>
            </w:pPr>
            <w:r w:rsidRPr="00542AD3">
              <w:rPr>
                <w:rFonts w:ascii="Arial" w:hAnsi="Arial" w:cs="Arial"/>
                <w:bCs/>
                <w:sz w:val="18"/>
                <w:szCs w:val="18"/>
              </w:rPr>
              <w:t>Uwaga nieuwzględniona.</w:t>
            </w:r>
          </w:p>
          <w:p w14:paraId="4820FB62" w14:textId="77777777" w:rsidR="00536CB7" w:rsidRPr="00542AD3" w:rsidRDefault="00536CB7" w:rsidP="00451987">
            <w:pPr>
              <w:rPr>
                <w:rFonts w:ascii="Arial" w:hAnsi="Arial" w:cs="Arial"/>
                <w:bCs/>
                <w:sz w:val="18"/>
                <w:szCs w:val="18"/>
              </w:rPr>
            </w:pPr>
          </w:p>
          <w:p w14:paraId="790F63E4" w14:textId="4C6896A4" w:rsidR="00536CB7" w:rsidRPr="00542AD3" w:rsidRDefault="00536CB7" w:rsidP="00536CB7">
            <w:pPr>
              <w:rPr>
                <w:rFonts w:ascii="Arial" w:hAnsi="Arial" w:cs="Arial"/>
                <w:bCs/>
                <w:sz w:val="18"/>
                <w:szCs w:val="18"/>
              </w:rPr>
            </w:pPr>
            <w:r w:rsidRPr="00542AD3">
              <w:rPr>
                <w:rFonts w:ascii="Arial" w:hAnsi="Arial" w:cs="Arial"/>
                <w:bCs/>
                <w:sz w:val="18"/>
                <w:szCs w:val="18"/>
              </w:rPr>
              <w:t xml:space="preserve">W projekcie rozporządzenia czynności zawodowe nie są wymienione w zależności od miejsca ich wykonywania. </w:t>
            </w:r>
          </w:p>
          <w:p w14:paraId="4CE795DC" w14:textId="5C34A36E" w:rsidR="00536CB7" w:rsidRPr="00542AD3" w:rsidRDefault="00536CB7" w:rsidP="00536CB7">
            <w:pPr>
              <w:rPr>
                <w:rFonts w:ascii="Arial" w:hAnsi="Arial" w:cs="Arial"/>
                <w:bCs/>
                <w:sz w:val="18"/>
                <w:szCs w:val="18"/>
              </w:rPr>
            </w:pPr>
            <w:r w:rsidRPr="00542AD3">
              <w:rPr>
                <w:rFonts w:ascii="Arial" w:hAnsi="Arial" w:cs="Arial"/>
                <w:bCs/>
                <w:sz w:val="18"/>
                <w:szCs w:val="18"/>
              </w:rPr>
              <w:t>W przypadku czynności określonych dla pozostałych zawodów medycznych również nie uzależnia się konkretnych czynności od miejsca ich wykonywania. Terapeuta zajęciowy jest uprawniony do wykonywania wszystkich czynności opisanych w załączniku do projektu rozporządzenia, natomiast kwestia, które z nich będzie wykonywał związana jest z miejscem pracy/z zakresem obowiązków w miejscu zatrudnienia. Czynność dot. prowadzenia terapii nie wyklucza więc prowadzenia jej w środowisku domowym. W odniesieniu do propozycji dodania nauki wykonywania czynności dnia codziennego</w:t>
            </w:r>
            <w:r w:rsidR="003876AD" w:rsidRPr="00542AD3">
              <w:rPr>
                <w:rFonts w:ascii="Arial" w:hAnsi="Arial" w:cs="Arial"/>
                <w:bCs/>
                <w:sz w:val="18"/>
                <w:szCs w:val="18"/>
              </w:rPr>
              <w:t>, uwzględniona w projekcie czynność dotycząca treningów czynności dnia codziennego nie wyklucza ich nauki.</w:t>
            </w:r>
          </w:p>
          <w:p w14:paraId="7220E4D1" w14:textId="77777777" w:rsidR="00451987" w:rsidRPr="00542AD3" w:rsidRDefault="00451987" w:rsidP="00451987">
            <w:pPr>
              <w:rPr>
                <w:rFonts w:ascii="Arial" w:hAnsi="Arial" w:cs="Arial"/>
                <w:bCs/>
                <w:sz w:val="18"/>
                <w:szCs w:val="18"/>
              </w:rPr>
            </w:pPr>
          </w:p>
        </w:tc>
      </w:tr>
      <w:tr w:rsidR="00A373A0" w:rsidRPr="00542AD3" w14:paraId="5BAE1A8D" w14:textId="77777777" w:rsidTr="00D87D56">
        <w:tc>
          <w:tcPr>
            <w:tcW w:w="477" w:type="dxa"/>
          </w:tcPr>
          <w:p w14:paraId="0F088B88" w14:textId="77777777" w:rsidR="00451987" w:rsidRPr="00542AD3" w:rsidRDefault="00451987" w:rsidP="00451987">
            <w:pPr>
              <w:rPr>
                <w:rFonts w:ascii="Arial" w:hAnsi="Arial" w:cs="Arial"/>
                <w:sz w:val="18"/>
                <w:szCs w:val="18"/>
              </w:rPr>
            </w:pPr>
          </w:p>
        </w:tc>
        <w:tc>
          <w:tcPr>
            <w:tcW w:w="1109" w:type="dxa"/>
          </w:tcPr>
          <w:p w14:paraId="55DD947B" w14:textId="7BCB12B2"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309615BD" w14:textId="38991F6A"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3E9F799C" w14:textId="062DC1AB"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4.30Prowadzenie zajęć grupowych i indywidualnych kształtujących umiejętności społeczne.</w:t>
            </w:r>
          </w:p>
          <w:p w14:paraId="08CCD273" w14:textId="77777777" w:rsidR="00451987" w:rsidRPr="00542AD3" w:rsidRDefault="00451987" w:rsidP="00451987">
            <w:pPr>
              <w:rPr>
                <w:rFonts w:ascii="Arial" w:hAnsi="Arial" w:cs="Arial"/>
                <w:bCs/>
                <w:sz w:val="18"/>
                <w:szCs w:val="18"/>
              </w:rPr>
            </w:pPr>
          </w:p>
        </w:tc>
        <w:tc>
          <w:tcPr>
            <w:tcW w:w="2410" w:type="dxa"/>
            <w:gridSpan w:val="2"/>
          </w:tcPr>
          <w:p w14:paraId="34B230A3" w14:textId="6556FCF2"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3300B329" w14:textId="77777777" w:rsidR="00451987" w:rsidRPr="00542AD3" w:rsidRDefault="00451987" w:rsidP="00451987">
            <w:pPr>
              <w:rPr>
                <w:rFonts w:ascii="Arial" w:hAnsi="Arial" w:cs="Arial"/>
                <w:bCs/>
                <w:sz w:val="18"/>
                <w:szCs w:val="18"/>
              </w:rPr>
            </w:pPr>
          </w:p>
        </w:tc>
        <w:tc>
          <w:tcPr>
            <w:tcW w:w="2942" w:type="dxa"/>
          </w:tcPr>
          <w:p w14:paraId="56ACA187" w14:textId="46BDF4D3" w:rsidR="00451987" w:rsidRPr="00542AD3" w:rsidRDefault="003876AD" w:rsidP="00451987">
            <w:pPr>
              <w:rPr>
                <w:rFonts w:ascii="Arial" w:hAnsi="Arial" w:cs="Arial"/>
                <w:bCs/>
                <w:sz w:val="18"/>
                <w:szCs w:val="18"/>
              </w:rPr>
            </w:pPr>
            <w:r w:rsidRPr="00542AD3">
              <w:rPr>
                <w:rFonts w:ascii="Arial" w:hAnsi="Arial" w:cs="Arial"/>
                <w:bCs/>
                <w:sz w:val="18"/>
                <w:szCs w:val="18"/>
              </w:rPr>
              <w:t>Uwaga nieuwzględniona.</w:t>
            </w:r>
          </w:p>
          <w:p w14:paraId="65A55EDF" w14:textId="77777777" w:rsidR="003876AD" w:rsidRPr="00542AD3" w:rsidRDefault="003876AD" w:rsidP="00451987">
            <w:pPr>
              <w:rPr>
                <w:rFonts w:ascii="Arial" w:hAnsi="Arial" w:cs="Arial"/>
                <w:bCs/>
                <w:sz w:val="18"/>
                <w:szCs w:val="18"/>
              </w:rPr>
            </w:pPr>
          </w:p>
          <w:p w14:paraId="60D8272C" w14:textId="3AF63BBB" w:rsidR="003876AD" w:rsidRPr="00542AD3" w:rsidRDefault="003876AD" w:rsidP="00451987">
            <w:pPr>
              <w:rPr>
                <w:rFonts w:ascii="Arial" w:hAnsi="Arial" w:cs="Arial"/>
                <w:bCs/>
                <w:sz w:val="18"/>
                <w:szCs w:val="18"/>
              </w:rPr>
            </w:pPr>
            <w:r w:rsidRPr="00542AD3">
              <w:rPr>
                <w:rFonts w:ascii="Arial" w:hAnsi="Arial" w:cs="Arial"/>
                <w:bCs/>
                <w:sz w:val="18"/>
                <w:szCs w:val="18"/>
              </w:rPr>
              <w:t xml:space="preserve">Ujęta w projekcie rozporządzenia czynność dotycząca prowadzenia terapii zajęciowej z </w:t>
            </w:r>
            <w:r w:rsidRPr="00542AD3">
              <w:rPr>
                <w:rFonts w:ascii="Arial" w:hAnsi="Arial" w:cs="Arial"/>
                <w:bCs/>
                <w:sz w:val="18"/>
                <w:szCs w:val="18"/>
              </w:rPr>
              <w:lastRenderedPageBreak/>
              <w:t xml:space="preserve">zastosowaniem różnych metod i technik nie wyklucza tego, że </w:t>
            </w:r>
            <w:r w:rsidR="00407D87" w:rsidRPr="00542AD3">
              <w:rPr>
                <w:rFonts w:ascii="Arial" w:hAnsi="Arial" w:cs="Arial"/>
                <w:bCs/>
                <w:sz w:val="18"/>
                <w:szCs w:val="18"/>
              </w:rPr>
              <w:t xml:space="preserve">poszczególne zajęcia </w:t>
            </w:r>
            <w:r w:rsidRPr="00542AD3">
              <w:rPr>
                <w:rFonts w:ascii="Arial" w:hAnsi="Arial" w:cs="Arial"/>
                <w:bCs/>
                <w:sz w:val="18"/>
                <w:szCs w:val="18"/>
              </w:rPr>
              <w:t>mogą być one oparte na budowaniu kompetencji społecznych.</w:t>
            </w:r>
          </w:p>
          <w:p w14:paraId="3CE5EC7C" w14:textId="77777777" w:rsidR="00451987" w:rsidRPr="00542AD3" w:rsidRDefault="00451987" w:rsidP="00451987">
            <w:pPr>
              <w:rPr>
                <w:rFonts w:ascii="Arial" w:hAnsi="Arial" w:cs="Arial"/>
                <w:bCs/>
                <w:sz w:val="18"/>
                <w:szCs w:val="18"/>
              </w:rPr>
            </w:pPr>
          </w:p>
        </w:tc>
      </w:tr>
      <w:tr w:rsidR="00A373A0" w:rsidRPr="00542AD3" w14:paraId="1B6117C8" w14:textId="77777777" w:rsidTr="00D87D56">
        <w:tc>
          <w:tcPr>
            <w:tcW w:w="477" w:type="dxa"/>
          </w:tcPr>
          <w:p w14:paraId="413D7454" w14:textId="77777777" w:rsidR="00451987" w:rsidRPr="00542AD3" w:rsidRDefault="00451987" w:rsidP="00451987">
            <w:pPr>
              <w:rPr>
                <w:rFonts w:ascii="Arial" w:hAnsi="Arial" w:cs="Arial"/>
                <w:sz w:val="18"/>
                <w:szCs w:val="18"/>
              </w:rPr>
            </w:pPr>
          </w:p>
        </w:tc>
        <w:tc>
          <w:tcPr>
            <w:tcW w:w="1109" w:type="dxa"/>
          </w:tcPr>
          <w:p w14:paraId="6DA4A3F0" w14:textId="5532CF24"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60321DD4" w14:textId="19418241"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47C01B48" w14:textId="258A3CB7"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4.31Prowadzenie treningów umiejętności społecznych.</w:t>
            </w:r>
          </w:p>
          <w:p w14:paraId="7DAF40BA" w14:textId="77777777" w:rsidR="00451987" w:rsidRPr="00542AD3" w:rsidRDefault="00451987" w:rsidP="00451987">
            <w:pPr>
              <w:rPr>
                <w:rFonts w:ascii="Arial" w:hAnsi="Arial" w:cs="Arial"/>
                <w:bCs/>
                <w:sz w:val="18"/>
                <w:szCs w:val="18"/>
              </w:rPr>
            </w:pPr>
          </w:p>
        </w:tc>
        <w:tc>
          <w:tcPr>
            <w:tcW w:w="2410" w:type="dxa"/>
            <w:gridSpan w:val="2"/>
          </w:tcPr>
          <w:p w14:paraId="4753234B" w14:textId="012EB9DB"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5B7DDAAC" w14:textId="77777777" w:rsidR="00451987" w:rsidRPr="00542AD3" w:rsidRDefault="00451987" w:rsidP="00451987">
            <w:pPr>
              <w:rPr>
                <w:rFonts w:ascii="Arial" w:hAnsi="Arial" w:cs="Arial"/>
                <w:bCs/>
                <w:sz w:val="18"/>
                <w:szCs w:val="18"/>
              </w:rPr>
            </w:pPr>
          </w:p>
        </w:tc>
        <w:tc>
          <w:tcPr>
            <w:tcW w:w="2942" w:type="dxa"/>
          </w:tcPr>
          <w:p w14:paraId="5E884B7D" w14:textId="47AE94AE" w:rsidR="00451987" w:rsidRPr="00542AD3" w:rsidRDefault="00451987" w:rsidP="00451987">
            <w:pPr>
              <w:rPr>
                <w:rFonts w:ascii="Arial" w:hAnsi="Arial" w:cs="Arial"/>
                <w:bCs/>
                <w:sz w:val="18"/>
                <w:szCs w:val="18"/>
              </w:rPr>
            </w:pPr>
            <w:r w:rsidRPr="00542AD3">
              <w:rPr>
                <w:rFonts w:ascii="Arial" w:hAnsi="Arial" w:cs="Arial"/>
                <w:bCs/>
                <w:sz w:val="18"/>
                <w:szCs w:val="18"/>
              </w:rPr>
              <w:t xml:space="preserve">Ad. 4.31. Uwaga </w:t>
            </w:r>
            <w:r w:rsidR="00446CFF" w:rsidRPr="00542AD3">
              <w:rPr>
                <w:rFonts w:ascii="Arial" w:hAnsi="Arial" w:cs="Arial"/>
                <w:bCs/>
                <w:sz w:val="18"/>
                <w:szCs w:val="18"/>
              </w:rPr>
              <w:t>uwzględniona.</w:t>
            </w:r>
          </w:p>
          <w:p w14:paraId="579D070C" w14:textId="77777777" w:rsidR="00446CFF" w:rsidRPr="00542AD3" w:rsidRDefault="00446CFF" w:rsidP="00451987">
            <w:pPr>
              <w:rPr>
                <w:rFonts w:ascii="Arial" w:hAnsi="Arial" w:cs="Arial"/>
                <w:bCs/>
                <w:sz w:val="18"/>
                <w:szCs w:val="18"/>
              </w:rPr>
            </w:pPr>
          </w:p>
          <w:p w14:paraId="0FC4E914" w14:textId="17D636D4" w:rsidR="00446CFF" w:rsidRPr="00542AD3" w:rsidRDefault="00446CFF" w:rsidP="00451987">
            <w:pPr>
              <w:rPr>
                <w:rFonts w:ascii="Arial" w:hAnsi="Arial" w:cs="Arial"/>
                <w:bCs/>
                <w:sz w:val="18"/>
                <w:szCs w:val="18"/>
              </w:rPr>
            </w:pPr>
            <w:r w:rsidRPr="00542AD3">
              <w:rPr>
                <w:rFonts w:ascii="Arial" w:hAnsi="Arial" w:cs="Arial"/>
                <w:bCs/>
                <w:sz w:val="18"/>
                <w:szCs w:val="18"/>
              </w:rPr>
              <w:t>Przepisy zostały uzupełnione o czynność „Prowadzenie treningów umiejętności rozwijających aktywność pacjenta oraz działań w ramach edukacji prozdrowotnej”, w ramach której mieści się prowadzenie treningów umiejętności społecznych.</w:t>
            </w:r>
          </w:p>
          <w:p w14:paraId="063ADDF1" w14:textId="77777777" w:rsidR="00451987" w:rsidRPr="00542AD3" w:rsidRDefault="00451987" w:rsidP="00451987">
            <w:pPr>
              <w:rPr>
                <w:rFonts w:ascii="Arial" w:hAnsi="Arial" w:cs="Arial"/>
                <w:bCs/>
                <w:sz w:val="18"/>
                <w:szCs w:val="18"/>
              </w:rPr>
            </w:pPr>
          </w:p>
        </w:tc>
      </w:tr>
      <w:tr w:rsidR="00A373A0" w:rsidRPr="00542AD3" w14:paraId="67045FDF" w14:textId="77777777" w:rsidTr="00D87D56">
        <w:tc>
          <w:tcPr>
            <w:tcW w:w="477" w:type="dxa"/>
          </w:tcPr>
          <w:p w14:paraId="76DA1417" w14:textId="77777777" w:rsidR="00451987" w:rsidRPr="00542AD3" w:rsidRDefault="00451987" w:rsidP="00451987">
            <w:pPr>
              <w:rPr>
                <w:rFonts w:ascii="Arial" w:hAnsi="Arial" w:cs="Arial"/>
                <w:sz w:val="18"/>
                <w:szCs w:val="18"/>
              </w:rPr>
            </w:pPr>
          </w:p>
        </w:tc>
        <w:tc>
          <w:tcPr>
            <w:tcW w:w="1109" w:type="dxa"/>
          </w:tcPr>
          <w:p w14:paraId="2741BEA7" w14:textId="789CA98C"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203BCFBB" w14:textId="2D215965"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3C86C165" w14:textId="6289B874"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4.32Poddaje ocenie możliwości komunikacyjne pacjenta wraz z zespołem interdyscyplinarnym</w:t>
            </w:r>
          </w:p>
          <w:p w14:paraId="319D0237" w14:textId="77777777" w:rsidR="00451987" w:rsidRPr="00542AD3" w:rsidRDefault="00451987" w:rsidP="00451987">
            <w:pPr>
              <w:rPr>
                <w:rFonts w:ascii="Arial" w:hAnsi="Arial" w:cs="Arial"/>
                <w:bCs/>
                <w:sz w:val="18"/>
                <w:szCs w:val="18"/>
              </w:rPr>
            </w:pPr>
          </w:p>
        </w:tc>
        <w:tc>
          <w:tcPr>
            <w:tcW w:w="2410" w:type="dxa"/>
            <w:gridSpan w:val="2"/>
          </w:tcPr>
          <w:p w14:paraId="6F6AC42E" w14:textId="736F4E88"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6DF50E7F" w14:textId="77777777" w:rsidR="00451987" w:rsidRPr="00542AD3" w:rsidRDefault="00451987" w:rsidP="00451987">
            <w:pPr>
              <w:rPr>
                <w:rFonts w:ascii="Arial" w:hAnsi="Arial" w:cs="Arial"/>
                <w:bCs/>
                <w:sz w:val="18"/>
                <w:szCs w:val="18"/>
              </w:rPr>
            </w:pPr>
          </w:p>
        </w:tc>
        <w:tc>
          <w:tcPr>
            <w:tcW w:w="2942" w:type="dxa"/>
          </w:tcPr>
          <w:p w14:paraId="35012303" w14:textId="57578623" w:rsidR="00451987" w:rsidRPr="00542AD3" w:rsidRDefault="00CF44A0" w:rsidP="00451987">
            <w:pPr>
              <w:rPr>
                <w:rFonts w:ascii="Arial" w:hAnsi="Arial" w:cs="Arial"/>
                <w:bCs/>
                <w:sz w:val="18"/>
                <w:szCs w:val="18"/>
              </w:rPr>
            </w:pPr>
            <w:r w:rsidRPr="00542AD3">
              <w:rPr>
                <w:rFonts w:ascii="Arial" w:hAnsi="Arial" w:cs="Arial"/>
                <w:bCs/>
                <w:sz w:val="18"/>
                <w:szCs w:val="18"/>
              </w:rPr>
              <w:t xml:space="preserve">Uwaga nieuwzględniona. </w:t>
            </w:r>
          </w:p>
          <w:p w14:paraId="7B1200FE" w14:textId="77777777" w:rsidR="00CF44A0" w:rsidRPr="00542AD3" w:rsidRDefault="00CF44A0" w:rsidP="00451987">
            <w:pPr>
              <w:rPr>
                <w:rFonts w:ascii="Arial" w:hAnsi="Arial" w:cs="Arial"/>
                <w:bCs/>
                <w:sz w:val="18"/>
                <w:szCs w:val="18"/>
              </w:rPr>
            </w:pPr>
          </w:p>
          <w:p w14:paraId="4BABCA1A" w14:textId="01FF9FC8" w:rsidR="00CF44A0" w:rsidRPr="00542AD3" w:rsidRDefault="00CF44A0" w:rsidP="00451987">
            <w:pPr>
              <w:rPr>
                <w:rFonts w:ascii="Arial" w:hAnsi="Arial" w:cs="Arial"/>
                <w:bCs/>
                <w:sz w:val="18"/>
                <w:szCs w:val="18"/>
              </w:rPr>
            </w:pPr>
            <w:r w:rsidRPr="00542AD3">
              <w:rPr>
                <w:rFonts w:ascii="Arial" w:hAnsi="Arial" w:cs="Arial"/>
                <w:bCs/>
                <w:sz w:val="18"/>
                <w:szCs w:val="18"/>
              </w:rPr>
              <w:t>Proponowana czynność mieści się w czynności uwzględnionej w projekcie rozporządzenia „Rozpoznawanie i diagnozowanie potrzeb biopsychospołecznych, stanu funkcjonalnego pacjenta przez terapeutę zajęciowego we współpracy z zespołem wielodyscyplinarnym” i przypisanej do tego punktu czynności „Sporządzanie diagnozy terapeutycznej”.</w:t>
            </w:r>
          </w:p>
          <w:p w14:paraId="7DF6F593" w14:textId="77777777" w:rsidR="00CF44A0" w:rsidRPr="00542AD3" w:rsidRDefault="00CF44A0" w:rsidP="00451987">
            <w:pPr>
              <w:rPr>
                <w:rFonts w:ascii="Arial" w:hAnsi="Arial" w:cs="Arial"/>
                <w:bCs/>
                <w:sz w:val="18"/>
                <w:szCs w:val="18"/>
              </w:rPr>
            </w:pPr>
          </w:p>
          <w:p w14:paraId="6D3A0CA7" w14:textId="77777777" w:rsidR="00451987" w:rsidRPr="00542AD3" w:rsidRDefault="00451987" w:rsidP="00451987">
            <w:pPr>
              <w:rPr>
                <w:rFonts w:ascii="Arial" w:hAnsi="Arial" w:cs="Arial"/>
                <w:bCs/>
                <w:sz w:val="18"/>
                <w:szCs w:val="18"/>
              </w:rPr>
            </w:pPr>
          </w:p>
        </w:tc>
      </w:tr>
      <w:tr w:rsidR="00A373A0" w:rsidRPr="00542AD3" w14:paraId="06EBF86F" w14:textId="77777777" w:rsidTr="00D87D56">
        <w:tc>
          <w:tcPr>
            <w:tcW w:w="477" w:type="dxa"/>
          </w:tcPr>
          <w:p w14:paraId="09ADB73B" w14:textId="77777777" w:rsidR="00451987" w:rsidRPr="00542AD3" w:rsidRDefault="00451987" w:rsidP="00451987">
            <w:pPr>
              <w:rPr>
                <w:rFonts w:ascii="Arial" w:hAnsi="Arial" w:cs="Arial"/>
                <w:sz w:val="18"/>
                <w:szCs w:val="18"/>
              </w:rPr>
            </w:pPr>
          </w:p>
        </w:tc>
        <w:tc>
          <w:tcPr>
            <w:tcW w:w="1109" w:type="dxa"/>
          </w:tcPr>
          <w:p w14:paraId="685B1B7D" w14:textId="2F775CA6"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0A3A6813" w14:textId="112A1A02"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3E1CE321" w14:textId="47680527"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4.33Wprowadza alternatywne i wspomagające metod komunikacji dostosowanie do potrzeb i możliwości pacjenta. </w:t>
            </w:r>
          </w:p>
          <w:p w14:paraId="7DB75653" w14:textId="77777777" w:rsidR="00451987" w:rsidRPr="00542AD3" w:rsidRDefault="00451987" w:rsidP="00451987">
            <w:pPr>
              <w:contextualSpacing/>
              <w:jc w:val="both"/>
              <w:rPr>
                <w:rFonts w:ascii="Arial" w:hAnsi="Arial" w:cs="Arial"/>
                <w:kern w:val="2"/>
                <w:sz w:val="18"/>
                <w:szCs w:val="18"/>
                <w14:ligatures w14:val="standardContextual"/>
              </w:rPr>
            </w:pPr>
          </w:p>
        </w:tc>
        <w:tc>
          <w:tcPr>
            <w:tcW w:w="2410" w:type="dxa"/>
            <w:gridSpan w:val="2"/>
          </w:tcPr>
          <w:p w14:paraId="7D779B8B" w14:textId="03B78D62"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70972B30" w14:textId="77777777" w:rsidR="00451987" w:rsidRPr="00542AD3" w:rsidRDefault="00451987" w:rsidP="00451987">
            <w:pPr>
              <w:rPr>
                <w:rFonts w:ascii="Arial" w:hAnsi="Arial" w:cs="Arial"/>
                <w:bCs/>
                <w:sz w:val="18"/>
                <w:szCs w:val="18"/>
              </w:rPr>
            </w:pPr>
          </w:p>
        </w:tc>
        <w:tc>
          <w:tcPr>
            <w:tcW w:w="2942" w:type="dxa"/>
          </w:tcPr>
          <w:p w14:paraId="7762FC50" w14:textId="77777777" w:rsidR="005A417C" w:rsidRPr="00542AD3" w:rsidRDefault="005A417C" w:rsidP="00451987">
            <w:pPr>
              <w:rPr>
                <w:rFonts w:ascii="Arial" w:hAnsi="Arial" w:cs="Arial"/>
                <w:bCs/>
                <w:sz w:val="18"/>
                <w:szCs w:val="18"/>
              </w:rPr>
            </w:pPr>
            <w:r w:rsidRPr="00542AD3">
              <w:rPr>
                <w:rFonts w:ascii="Arial" w:hAnsi="Arial" w:cs="Arial"/>
                <w:bCs/>
                <w:sz w:val="18"/>
                <w:szCs w:val="18"/>
              </w:rPr>
              <w:t>Uwaga nieuwzględniona,</w:t>
            </w:r>
          </w:p>
          <w:p w14:paraId="7CEA2DF8" w14:textId="77777777" w:rsidR="005A417C" w:rsidRPr="00542AD3" w:rsidRDefault="005A417C" w:rsidP="00451987">
            <w:pPr>
              <w:rPr>
                <w:rFonts w:ascii="Arial" w:hAnsi="Arial" w:cs="Arial"/>
                <w:bCs/>
                <w:sz w:val="18"/>
                <w:szCs w:val="18"/>
              </w:rPr>
            </w:pPr>
          </w:p>
          <w:p w14:paraId="7260CED7" w14:textId="36C092BE" w:rsidR="00451987" w:rsidRPr="00542AD3" w:rsidRDefault="005A417C" w:rsidP="0072131D">
            <w:pPr>
              <w:rPr>
                <w:rFonts w:ascii="Arial" w:hAnsi="Arial" w:cs="Arial"/>
                <w:bCs/>
                <w:sz w:val="18"/>
                <w:szCs w:val="18"/>
              </w:rPr>
            </w:pPr>
            <w:r w:rsidRPr="00542AD3">
              <w:rPr>
                <w:rFonts w:ascii="Arial" w:hAnsi="Arial" w:cs="Arial"/>
                <w:bCs/>
                <w:sz w:val="18"/>
                <w:szCs w:val="18"/>
              </w:rPr>
              <w:t>Proponowana czynność mieści się w ujętej w projekcie rozporządzenia czynności</w:t>
            </w:r>
            <w:r w:rsidR="00451987" w:rsidRPr="00542AD3">
              <w:rPr>
                <w:rFonts w:ascii="Arial" w:hAnsi="Arial" w:cs="Arial"/>
                <w:bCs/>
                <w:sz w:val="18"/>
                <w:szCs w:val="18"/>
              </w:rPr>
              <w:t xml:space="preserve"> </w:t>
            </w:r>
            <w:r w:rsidR="0072131D" w:rsidRPr="00542AD3">
              <w:rPr>
                <w:rFonts w:ascii="Arial" w:hAnsi="Arial" w:cs="Arial"/>
                <w:bCs/>
                <w:sz w:val="18"/>
                <w:szCs w:val="18"/>
              </w:rPr>
              <w:t xml:space="preserve">„ </w:t>
            </w:r>
            <w:r w:rsidR="00451987" w:rsidRPr="00542AD3">
              <w:rPr>
                <w:rFonts w:ascii="Arial" w:hAnsi="Arial" w:cs="Arial"/>
                <w:bCs/>
                <w:sz w:val="18"/>
                <w:szCs w:val="18"/>
              </w:rPr>
              <w:t>Dobieranie sposobów komunikacji werbalnej i niewerbalnej dostosowanych do potrzeb i możliwości pacjenta</w:t>
            </w:r>
            <w:r w:rsidR="0072131D" w:rsidRPr="00542AD3">
              <w:rPr>
                <w:rFonts w:ascii="Arial" w:hAnsi="Arial" w:cs="Arial"/>
                <w:bCs/>
                <w:sz w:val="18"/>
                <w:szCs w:val="18"/>
              </w:rPr>
              <w:t>”.</w:t>
            </w:r>
          </w:p>
        </w:tc>
      </w:tr>
      <w:tr w:rsidR="00A373A0" w:rsidRPr="00542AD3" w14:paraId="06C3D370" w14:textId="77777777" w:rsidTr="00D87D56">
        <w:tc>
          <w:tcPr>
            <w:tcW w:w="477" w:type="dxa"/>
          </w:tcPr>
          <w:p w14:paraId="25A66436" w14:textId="77777777" w:rsidR="00451987" w:rsidRPr="00542AD3" w:rsidRDefault="00451987" w:rsidP="00451987">
            <w:pPr>
              <w:rPr>
                <w:rFonts w:ascii="Arial" w:hAnsi="Arial" w:cs="Arial"/>
                <w:sz w:val="18"/>
                <w:szCs w:val="18"/>
              </w:rPr>
            </w:pPr>
          </w:p>
        </w:tc>
        <w:tc>
          <w:tcPr>
            <w:tcW w:w="1109" w:type="dxa"/>
          </w:tcPr>
          <w:p w14:paraId="7B5F33B2" w14:textId="17348011"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0E4F29D4" w14:textId="5421CEA3"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4F9ACA25" w14:textId="58A69882"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4.34Prowadzi treningi komunikacyjne i uczy posługiwania się dostępnymi narzędzi komunikacyjnych</w:t>
            </w:r>
          </w:p>
          <w:p w14:paraId="0E046EBA" w14:textId="77777777" w:rsidR="00451987" w:rsidRPr="00542AD3" w:rsidRDefault="00451987" w:rsidP="00451987">
            <w:pPr>
              <w:contextualSpacing/>
              <w:jc w:val="both"/>
              <w:rPr>
                <w:rFonts w:ascii="Arial" w:hAnsi="Arial" w:cs="Arial"/>
                <w:kern w:val="2"/>
                <w:sz w:val="18"/>
                <w:szCs w:val="18"/>
                <w14:ligatures w14:val="standardContextual"/>
              </w:rPr>
            </w:pPr>
          </w:p>
        </w:tc>
        <w:tc>
          <w:tcPr>
            <w:tcW w:w="2410" w:type="dxa"/>
            <w:gridSpan w:val="2"/>
          </w:tcPr>
          <w:p w14:paraId="5B189EB3" w14:textId="33B7A37F"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5A8D1DA8" w14:textId="77777777" w:rsidR="00451987" w:rsidRPr="00542AD3" w:rsidRDefault="00451987" w:rsidP="00451987">
            <w:pPr>
              <w:rPr>
                <w:rFonts w:ascii="Arial" w:hAnsi="Arial" w:cs="Arial"/>
                <w:bCs/>
                <w:sz w:val="18"/>
                <w:szCs w:val="18"/>
              </w:rPr>
            </w:pPr>
          </w:p>
        </w:tc>
        <w:tc>
          <w:tcPr>
            <w:tcW w:w="2942" w:type="dxa"/>
          </w:tcPr>
          <w:p w14:paraId="2BDE9AA3" w14:textId="189C8CEE" w:rsidR="0072131D" w:rsidRPr="00542AD3" w:rsidRDefault="00451987" w:rsidP="00451987">
            <w:pPr>
              <w:rPr>
                <w:rFonts w:ascii="Arial" w:hAnsi="Arial" w:cs="Arial"/>
                <w:bCs/>
                <w:sz w:val="18"/>
                <w:szCs w:val="18"/>
              </w:rPr>
            </w:pPr>
            <w:r w:rsidRPr="00542AD3">
              <w:rPr>
                <w:rFonts w:ascii="Arial" w:hAnsi="Arial" w:cs="Arial"/>
                <w:bCs/>
                <w:sz w:val="18"/>
                <w:szCs w:val="18"/>
              </w:rPr>
              <w:t xml:space="preserve">Uwaga </w:t>
            </w:r>
            <w:r w:rsidR="0072131D" w:rsidRPr="00542AD3">
              <w:rPr>
                <w:rFonts w:ascii="Arial" w:hAnsi="Arial" w:cs="Arial"/>
                <w:bCs/>
                <w:sz w:val="18"/>
                <w:szCs w:val="18"/>
              </w:rPr>
              <w:t>nie</w:t>
            </w:r>
            <w:r w:rsidRPr="00542AD3">
              <w:rPr>
                <w:rFonts w:ascii="Arial" w:hAnsi="Arial" w:cs="Arial"/>
                <w:bCs/>
                <w:sz w:val="18"/>
                <w:szCs w:val="18"/>
              </w:rPr>
              <w:t>uwzględni</w:t>
            </w:r>
            <w:r w:rsidR="0072131D" w:rsidRPr="00542AD3">
              <w:rPr>
                <w:rFonts w:ascii="Arial" w:hAnsi="Arial" w:cs="Arial"/>
                <w:bCs/>
                <w:sz w:val="18"/>
                <w:szCs w:val="18"/>
              </w:rPr>
              <w:t>ona.</w:t>
            </w:r>
          </w:p>
          <w:p w14:paraId="2FD61D2C" w14:textId="77777777" w:rsidR="0072131D" w:rsidRPr="00542AD3" w:rsidRDefault="0072131D" w:rsidP="00451987">
            <w:pPr>
              <w:rPr>
                <w:rFonts w:ascii="Arial" w:hAnsi="Arial" w:cs="Arial"/>
                <w:bCs/>
                <w:sz w:val="18"/>
                <w:szCs w:val="18"/>
              </w:rPr>
            </w:pPr>
          </w:p>
          <w:p w14:paraId="0966290D" w14:textId="6BDCF207" w:rsidR="00451987" w:rsidRPr="00542AD3" w:rsidRDefault="0072131D" w:rsidP="00451987">
            <w:pPr>
              <w:rPr>
                <w:rFonts w:ascii="Arial" w:hAnsi="Arial" w:cs="Arial"/>
                <w:bCs/>
                <w:sz w:val="18"/>
                <w:szCs w:val="18"/>
              </w:rPr>
            </w:pPr>
            <w:r w:rsidRPr="00542AD3">
              <w:rPr>
                <w:rFonts w:ascii="Arial" w:hAnsi="Arial" w:cs="Arial"/>
                <w:bCs/>
                <w:sz w:val="18"/>
                <w:szCs w:val="18"/>
              </w:rPr>
              <w:t>Projekt rozporządzenia zawiera m.in. czynności dotyczące planowania przebiegu i prowadzenia treningów umiejętności rozwijających aktywność pacjenta, które nie wykluczają prowadzeni</w:t>
            </w:r>
            <w:r w:rsidR="00CA6CBC" w:rsidRPr="00542AD3">
              <w:rPr>
                <w:rFonts w:ascii="Arial" w:hAnsi="Arial" w:cs="Arial"/>
                <w:bCs/>
                <w:sz w:val="18"/>
                <w:szCs w:val="18"/>
              </w:rPr>
              <w:t xml:space="preserve">a </w:t>
            </w:r>
            <w:r w:rsidRPr="00542AD3">
              <w:rPr>
                <w:rFonts w:ascii="Arial" w:hAnsi="Arial" w:cs="Arial"/>
                <w:bCs/>
                <w:sz w:val="18"/>
                <w:szCs w:val="18"/>
              </w:rPr>
              <w:t>treningów komunikacyjnych.</w:t>
            </w:r>
          </w:p>
          <w:p w14:paraId="72B78DB2" w14:textId="77777777" w:rsidR="00451987" w:rsidRPr="00542AD3" w:rsidRDefault="00451987" w:rsidP="00451987">
            <w:pPr>
              <w:rPr>
                <w:rFonts w:ascii="Arial" w:hAnsi="Arial" w:cs="Arial"/>
                <w:bCs/>
                <w:sz w:val="18"/>
                <w:szCs w:val="18"/>
              </w:rPr>
            </w:pPr>
          </w:p>
        </w:tc>
      </w:tr>
      <w:tr w:rsidR="00A373A0" w:rsidRPr="00542AD3" w14:paraId="272A7FB3" w14:textId="77777777" w:rsidTr="00D87D56">
        <w:tc>
          <w:tcPr>
            <w:tcW w:w="477" w:type="dxa"/>
          </w:tcPr>
          <w:p w14:paraId="21932736" w14:textId="77777777" w:rsidR="00451987" w:rsidRPr="00542AD3" w:rsidRDefault="00451987" w:rsidP="00451987">
            <w:pPr>
              <w:rPr>
                <w:rFonts w:ascii="Arial" w:hAnsi="Arial" w:cs="Arial"/>
                <w:sz w:val="18"/>
                <w:szCs w:val="18"/>
              </w:rPr>
            </w:pPr>
          </w:p>
        </w:tc>
        <w:tc>
          <w:tcPr>
            <w:tcW w:w="1109" w:type="dxa"/>
          </w:tcPr>
          <w:p w14:paraId="25540CF3" w14:textId="3001217A"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248180F3" w14:textId="366E0C21"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7D0C3117" w14:textId="5DDA860E"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4.35Organizowanie interwencji włączających do udziału w życiu społecznym osób narażonych na wykluczenie lub wykluczonych społeczne.</w:t>
            </w:r>
          </w:p>
          <w:p w14:paraId="173CA65F" w14:textId="77777777" w:rsidR="00451987" w:rsidRPr="00542AD3" w:rsidRDefault="00451987" w:rsidP="00451987">
            <w:pPr>
              <w:contextualSpacing/>
              <w:jc w:val="both"/>
              <w:rPr>
                <w:rFonts w:ascii="Arial" w:hAnsi="Arial" w:cs="Arial"/>
                <w:kern w:val="2"/>
                <w:sz w:val="18"/>
                <w:szCs w:val="18"/>
                <w14:ligatures w14:val="standardContextual"/>
              </w:rPr>
            </w:pPr>
          </w:p>
        </w:tc>
        <w:tc>
          <w:tcPr>
            <w:tcW w:w="2410" w:type="dxa"/>
            <w:gridSpan w:val="2"/>
          </w:tcPr>
          <w:p w14:paraId="0CC757EB" w14:textId="27081023"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568477D6" w14:textId="77777777" w:rsidR="00451987" w:rsidRPr="00542AD3" w:rsidRDefault="00451987" w:rsidP="00451987">
            <w:pPr>
              <w:rPr>
                <w:rFonts w:ascii="Arial" w:hAnsi="Arial" w:cs="Arial"/>
                <w:bCs/>
                <w:sz w:val="18"/>
                <w:szCs w:val="18"/>
              </w:rPr>
            </w:pPr>
          </w:p>
        </w:tc>
        <w:tc>
          <w:tcPr>
            <w:tcW w:w="2942" w:type="dxa"/>
          </w:tcPr>
          <w:p w14:paraId="5AADB9C5" w14:textId="77777777" w:rsidR="00F43F91" w:rsidRPr="00542AD3" w:rsidRDefault="00F43F91" w:rsidP="00451987">
            <w:pPr>
              <w:rPr>
                <w:rFonts w:ascii="Arial" w:hAnsi="Arial" w:cs="Arial"/>
                <w:bCs/>
                <w:sz w:val="18"/>
                <w:szCs w:val="18"/>
              </w:rPr>
            </w:pPr>
            <w:r w:rsidRPr="00542AD3">
              <w:rPr>
                <w:rFonts w:ascii="Arial" w:hAnsi="Arial" w:cs="Arial"/>
                <w:bCs/>
                <w:sz w:val="18"/>
                <w:szCs w:val="18"/>
              </w:rPr>
              <w:t>Uwaga nieuwzględniona.</w:t>
            </w:r>
          </w:p>
          <w:p w14:paraId="6ECD94D8" w14:textId="77777777" w:rsidR="00F43F91" w:rsidRPr="00542AD3" w:rsidRDefault="00F43F91" w:rsidP="00451987">
            <w:pPr>
              <w:rPr>
                <w:rFonts w:ascii="Arial" w:hAnsi="Arial" w:cs="Arial"/>
                <w:bCs/>
                <w:sz w:val="18"/>
                <w:szCs w:val="18"/>
              </w:rPr>
            </w:pPr>
          </w:p>
          <w:p w14:paraId="00F8A883" w14:textId="03A9252B" w:rsidR="00451987" w:rsidRPr="00542AD3" w:rsidRDefault="00F43F91" w:rsidP="00451987">
            <w:pPr>
              <w:rPr>
                <w:rFonts w:ascii="Arial" w:hAnsi="Arial" w:cs="Arial"/>
                <w:bCs/>
                <w:sz w:val="18"/>
                <w:szCs w:val="18"/>
              </w:rPr>
            </w:pPr>
            <w:r w:rsidRPr="00542AD3">
              <w:rPr>
                <w:rFonts w:ascii="Arial" w:hAnsi="Arial" w:cs="Arial"/>
                <w:bCs/>
                <w:sz w:val="18"/>
                <w:szCs w:val="18"/>
              </w:rPr>
              <w:t>Ujęta w projekcie rozporządzenia czynność „</w:t>
            </w:r>
            <w:r w:rsidR="00451987" w:rsidRPr="00542AD3">
              <w:rPr>
                <w:rFonts w:ascii="Arial" w:hAnsi="Arial" w:cs="Arial"/>
                <w:bCs/>
                <w:sz w:val="18"/>
                <w:szCs w:val="18"/>
              </w:rPr>
              <w:t>Organizowanie działań w zakresie terapii zajęciowej w celu poprawy funkcjonowania fizycznego, psychicznego i społecznego pacjenta oraz jego integracji społecznej i zawodowej</w:t>
            </w:r>
            <w:r w:rsidRPr="00542AD3">
              <w:rPr>
                <w:rFonts w:ascii="Arial" w:hAnsi="Arial" w:cs="Arial"/>
                <w:bCs/>
                <w:sz w:val="18"/>
                <w:szCs w:val="18"/>
              </w:rPr>
              <w:t>” nie wyklucza podejmowanie zaproponowanych działań.</w:t>
            </w:r>
          </w:p>
          <w:p w14:paraId="32F61FB0" w14:textId="77777777" w:rsidR="00451987" w:rsidRPr="00542AD3" w:rsidRDefault="00451987" w:rsidP="00451987">
            <w:pPr>
              <w:rPr>
                <w:rFonts w:ascii="Arial" w:hAnsi="Arial" w:cs="Arial"/>
                <w:bCs/>
                <w:sz w:val="18"/>
                <w:szCs w:val="18"/>
              </w:rPr>
            </w:pPr>
          </w:p>
        </w:tc>
      </w:tr>
      <w:tr w:rsidR="00A373A0" w:rsidRPr="00542AD3" w14:paraId="1FF9C81A" w14:textId="77777777" w:rsidTr="00D87D56">
        <w:tc>
          <w:tcPr>
            <w:tcW w:w="477" w:type="dxa"/>
          </w:tcPr>
          <w:p w14:paraId="2471CAEC" w14:textId="77777777" w:rsidR="00451987" w:rsidRPr="00542AD3" w:rsidRDefault="00451987" w:rsidP="00451987">
            <w:pPr>
              <w:rPr>
                <w:rFonts w:ascii="Arial" w:hAnsi="Arial" w:cs="Arial"/>
                <w:sz w:val="18"/>
                <w:szCs w:val="18"/>
              </w:rPr>
            </w:pPr>
          </w:p>
        </w:tc>
        <w:tc>
          <w:tcPr>
            <w:tcW w:w="1109" w:type="dxa"/>
          </w:tcPr>
          <w:p w14:paraId="3C8291DB" w14:textId="36D41A6B" w:rsidR="00451987" w:rsidRPr="00542AD3" w:rsidRDefault="00451987" w:rsidP="00451987">
            <w:pPr>
              <w:rPr>
                <w:rFonts w:ascii="Arial" w:hAnsi="Arial" w:cs="Arial"/>
                <w:sz w:val="18"/>
                <w:szCs w:val="18"/>
              </w:rPr>
            </w:pPr>
            <w:r w:rsidRPr="00542AD3">
              <w:rPr>
                <w:rFonts w:ascii="Arial" w:hAnsi="Arial" w:cs="Arial"/>
                <w:sz w:val="18"/>
                <w:szCs w:val="18"/>
              </w:rPr>
              <w:t>Załącznik nr 15 pkt 4</w:t>
            </w:r>
          </w:p>
        </w:tc>
        <w:tc>
          <w:tcPr>
            <w:tcW w:w="1838" w:type="dxa"/>
          </w:tcPr>
          <w:p w14:paraId="78225B64" w14:textId="020638D7"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266D5CE2" w14:textId="07A46A1F" w:rsidR="00451987" w:rsidRPr="00542AD3" w:rsidRDefault="00451987"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4.36Prowadzenie treningu funkcji poznawczych. </w:t>
            </w:r>
          </w:p>
          <w:p w14:paraId="59190D8D" w14:textId="77777777" w:rsidR="00451987" w:rsidRPr="00542AD3" w:rsidRDefault="00451987" w:rsidP="00451987">
            <w:pPr>
              <w:contextualSpacing/>
              <w:jc w:val="both"/>
              <w:rPr>
                <w:rFonts w:ascii="Arial" w:hAnsi="Arial" w:cs="Arial"/>
                <w:kern w:val="2"/>
                <w:sz w:val="18"/>
                <w:szCs w:val="18"/>
                <w14:ligatures w14:val="standardContextual"/>
              </w:rPr>
            </w:pPr>
          </w:p>
        </w:tc>
        <w:tc>
          <w:tcPr>
            <w:tcW w:w="2410" w:type="dxa"/>
            <w:gridSpan w:val="2"/>
          </w:tcPr>
          <w:p w14:paraId="3129CEBD" w14:textId="7B5FCFC0" w:rsidR="00451987" w:rsidRPr="00542AD3" w:rsidRDefault="00451987" w:rsidP="00451987">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Dodanie</w:t>
            </w:r>
          </w:p>
        </w:tc>
        <w:tc>
          <w:tcPr>
            <w:tcW w:w="2268" w:type="dxa"/>
          </w:tcPr>
          <w:p w14:paraId="2BECED72" w14:textId="77777777" w:rsidR="00451987" w:rsidRPr="00542AD3" w:rsidRDefault="00451987" w:rsidP="00451987">
            <w:pPr>
              <w:rPr>
                <w:rFonts w:ascii="Arial" w:hAnsi="Arial" w:cs="Arial"/>
                <w:bCs/>
                <w:sz w:val="18"/>
                <w:szCs w:val="18"/>
              </w:rPr>
            </w:pPr>
          </w:p>
        </w:tc>
        <w:tc>
          <w:tcPr>
            <w:tcW w:w="2942" w:type="dxa"/>
          </w:tcPr>
          <w:p w14:paraId="267F0CD9" w14:textId="77777777" w:rsidR="00CA6CBC" w:rsidRPr="00542AD3" w:rsidRDefault="00CA6CBC" w:rsidP="00CA6CBC">
            <w:pPr>
              <w:rPr>
                <w:rFonts w:ascii="Arial" w:hAnsi="Arial" w:cs="Arial"/>
                <w:bCs/>
                <w:sz w:val="18"/>
                <w:szCs w:val="18"/>
              </w:rPr>
            </w:pPr>
            <w:r w:rsidRPr="00542AD3">
              <w:rPr>
                <w:rFonts w:ascii="Arial" w:hAnsi="Arial" w:cs="Arial"/>
                <w:bCs/>
                <w:sz w:val="18"/>
                <w:szCs w:val="18"/>
              </w:rPr>
              <w:t>Uwaga nieuwzględniona.</w:t>
            </w:r>
          </w:p>
          <w:p w14:paraId="731CBAC8" w14:textId="77777777" w:rsidR="00CA6CBC" w:rsidRPr="00542AD3" w:rsidRDefault="00CA6CBC" w:rsidP="00CA6CBC">
            <w:pPr>
              <w:rPr>
                <w:rFonts w:ascii="Arial" w:hAnsi="Arial" w:cs="Arial"/>
                <w:bCs/>
                <w:sz w:val="18"/>
                <w:szCs w:val="18"/>
              </w:rPr>
            </w:pPr>
          </w:p>
          <w:p w14:paraId="3B5DFE83" w14:textId="7AB0E28D" w:rsidR="00451987" w:rsidRPr="00542AD3" w:rsidRDefault="00CA6CBC" w:rsidP="00CA6CBC">
            <w:pPr>
              <w:rPr>
                <w:rFonts w:ascii="Arial" w:hAnsi="Arial" w:cs="Arial"/>
                <w:bCs/>
                <w:sz w:val="18"/>
                <w:szCs w:val="18"/>
              </w:rPr>
            </w:pPr>
            <w:r w:rsidRPr="00542AD3">
              <w:rPr>
                <w:rFonts w:ascii="Arial" w:hAnsi="Arial" w:cs="Arial"/>
                <w:bCs/>
                <w:sz w:val="18"/>
                <w:szCs w:val="18"/>
              </w:rPr>
              <w:t>Projekt rozporządzenia zawiera m.in. czynności dotyczące planowania przebiegu i prowadzenia treningów umiejętności rozwijających aktywność pacjenta, które nie wykluczają prowadzenia tego typu treningów.</w:t>
            </w:r>
          </w:p>
        </w:tc>
      </w:tr>
      <w:tr w:rsidR="00A373A0" w:rsidRPr="00542AD3" w14:paraId="12A767B7" w14:textId="77777777" w:rsidTr="00D87D56">
        <w:tc>
          <w:tcPr>
            <w:tcW w:w="477" w:type="dxa"/>
          </w:tcPr>
          <w:p w14:paraId="199B2FAD" w14:textId="77777777" w:rsidR="00036CEF" w:rsidRPr="00542AD3" w:rsidRDefault="00036CEF" w:rsidP="00451987">
            <w:pPr>
              <w:rPr>
                <w:rFonts w:ascii="Arial" w:hAnsi="Arial" w:cs="Arial"/>
                <w:sz w:val="18"/>
                <w:szCs w:val="18"/>
              </w:rPr>
            </w:pPr>
          </w:p>
        </w:tc>
        <w:tc>
          <w:tcPr>
            <w:tcW w:w="1109" w:type="dxa"/>
          </w:tcPr>
          <w:p w14:paraId="7180B5A5" w14:textId="5358D5D1" w:rsidR="00036CEF" w:rsidRPr="00542AD3" w:rsidRDefault="00036CEF" w:rsidP="00451987">
            <w:pPr>
              <w:rPr>
                <w:rFonts w:ascii="Arial" w:hAnsi="Arial" w:cs="Arial"/>
                <w:sz w:val="18"/>
                <w:szCs w:val="18"/>
              </w:rPr>
            </w:pPr>
            <w:r w:rsidRPr="00542AD3">
              <w:rPr>
                <w:rFonts w:ascii="Arial" w:hAnsi="Arial" w:cs="Arial"/>
                <w:sz w:val="18"/>
                <w:szCs w:val="18"/>
              </w:rPr>
              <w:t>Załącznik nr 15 pkt 5</w:t>
            </w:r>
          </w:p>
        </w:tc>
        <w:tc>
          <w:tcPr>
            <w:tcW w:w="1838" w:type="dxa"/>
          </w:tcPr>
          <w:p w14:paraId="71C564D0" w14:textId="28796CA5" w:rsidR="00036CEF" w:rsidRPr="00542AD3" w:rsidRDefault="00036CEF" w:rsidP="00451987">
            <w:pPr>
              <w:rPr>
                <w:rFonts w:ascii="Arial" w:hAnsi="Arial" w:cs="Arial"/>
                <w:bCs/>
                <w:sz w:val="18"/>
                <w:szCs w:val="18"/>
              </w:rPr>
            </w:pPr>
            <w:r w:rsidRPr="00542AD3">
              <w:rPr>
                <w:rFonts w:ascii="Arial" w:hAnsi="Arial" w:cs="Arial"/>
                <w:bCs/>
                <w:sz w:val="18"/>
                <w:szCs w:val="18"/>
              </w:rPr>
              <w:t xml:space="preserve">mgr Dominika Trzeciak – aktywna zawodowo terapeutka zajęciowa (propozycja zmian stworzona przy współpracy z innymi terapeutami zajęciowymi </w:t>
            </w:r>
            <w:r w:rsidRPr="00542AD3">
              <w:rPr>
                <w:rFonts w:ascii="Arial" w:hAnsi="Arial" w:cs="Arial"/>
                <w:bCs/>
                <w:sz w:val="18"/>
                <w:szCs w:val="18"/>
              </w:rPr>
              <w:lastRenderedPageBreak/>
              <w:t>będącymi reprezentantami zawodu w różnych podmiotach)</w:t>
            </w:r>
          </w:p>
        </w:tc>
        <w:tc>
          <w:tcPr>
            <w:tcW w:w="2847" w:type="dxa"/>
          </w:tcPr>
          <w:p w14:paraId="3CB972BA" w14:textId="023C96C9" w:rsidR="00036CEF" w:rsidRPr="00542AD3" w:rsidRDefault="00036CEF" w:rsidP="00451987">
            <w:pPr>
              <w:contextualSpacing/>
              <w:jc w:val="both"/>
              <w:rPr>
                <w:rFonts w:ascii="Arial" w:hAnsi="Arial" w:cs="Arial"/>
                <w:kern w:val="2"/>
                <w:sz w:val="18"/>
                <w:szCs w:val="18"/>
                <w14:ligatures w14:val="standardContextual"/>
              </w:rPr>
            </w:pPr>
            <w:r w:rsidRPr="00542AD3">
              <w:rPr>
                <w:rFonts w:ascii="Arial" w:hAnsi="Arial" w:cs="Arial"/>
                <w:kern w:val="2"/>
                <w:sz w:val="18"/>
                <w:szCs w:val="18"/>
                <w14:ligatures w14:val="standardContextual"/>
              </w:rPr>
              <w:lastRenderedPageBreak/>
              <w:t>Dodanie podpunktu o treści „Formułowanie zaleceń oraz rekomendacji dla pacjenta, jego rodziny oraz innych specjalistów.”</w:t>
            </w:r>
          </w:p>
        </w:tc>
        <w:tc>
          <w:tcPr>
            <w:tcW w:w="2410" w:type="dxa"/>
            <w:gridSpan w:val="2"/>
          </w:tcPr>
          <w:p w14:paraId="079F9DF6" w14:textId="77777777" w:rsidR="00036CEF" w:rsidRPr="00542AD3" w:rsidRDefault="00036CEF" w:rsidP="00036CEF">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 xml:space="preserve">Terapeuta zajęciowy, jak inne zawody medyczne podczas zakończenia procesu terapeutycznego przekazuje zalecenia oraz rekomendacje wynikające z stanu funkcjonalnego pacjenta. Przekazywane zalecenia mogą obejmować przygotowanie </w:t>
            </w:r>
            <w:r w:rsidRPr="00542AD3">
              <w:rPr>
                <w:rFonts w:ascii="Arial" w:hAnsi="Arial" w:cs="Arial"/>
                <w:kern w:val="2"/>
                <w:sz w:val="18"/>
                <w:szCs w:val="18"/>
                <w14:ligatures w14:val="standardContextual"/>
              </w:rPr>
              <w:lastRenderedPageBreak/>
              <w:t>zestawu ćwiczeń wykonywanego w warunkach domowych, działań profilaktycznych i prewencyjnych, adaptacje środowiska np. przystosowanie łazienki wraz z przekazaniem informacji dotyczącej refundacji itd.</w:t>
            </w:r>
          </w:p>
          <w:p w14:paraId="117BA0BD" w14:textId="77777777" w:rsidR="00036CEF" w:rsidRPr="00542AD3" w:rsidRDefault="00036CEF" w:rsidP="00036CEF">
            <w:pPr>
              <w:rPr>
                <w:rFonts w:ascii="Arial" w:hAnsi="Arial" w:cs="Arial"/>
                <w:kern w:val="2"/>
                <w:sz w:val="18"/>
                <w:szCs w:val="18"/>
                <w14:ligatures w14:val="standardContextual"/>
              </w:rPr>
            </w:pPr>
          </w:p>
          <w:p w14:paraId="31732A74" w14:textId="4ED2393E" w:rsidR="00036CEF" w:rsidRPr="00542AD3" w:rsidRDefault="00036CEF" w:rsidP="00036CEF">
            <w:pPr>
              <w:rPr>
                <w:rFonts w:ascii="Arial" w:hAnsi="Arial" w:cs="Arial"/>
                <w:kern w:val="2"/>
                <w:sz w:val="18"/>
                <w:szCs w:val="18"/>
                <w14:ligatures w14:val="standardContextual"/>
              </w:rPr>
            </w:pPr>
            <w:r w:rsidRPr="00542AD3">
              <w:rPr>
                <w:rFonts w:ascii="Arial" w:hAnsi="Arial" w:cs="Arial"/>
                <w:kern w:val="2"/>
                <w:sz w:val="18"/>
                <w:szCs w:val="18"/>
                <w14:ligatures w14:val="standardContextual"/>
              </w:rPr>
              <w:t>Zalecenia oraz rekomentacje przekazywane innym specjalistą odnoszą się do przekazania informacji w dokumentacji medycznej pacjenta o skuteczności wybranych metod terapeutycznych oraz osiągniętych efektach. Jest to niezbędny element do efektywnego działania pomiędzy placówkami lub terapeutami pozwalający na skrócenie czasu usprawniania oraz zapewnienia ciągłości terapii.</w:t>
            </w:r>
          </w:p>
        </w:tc>
        <w:tc>
          <w:tcPr>
            <w:tcW w:w="2268" w:type="dxa"/>
          </w:tcPr>
          <w:p w14:paraId="2A3078A9" w14:textId="4F3C3AA6" w:rsidR="00036CEF" w:rsidRPr="00542AD3" w:rsidRDefault="00036CEF" w:rsidP="00451987">
            <w:pPr>
              <w:rPr>
                <w:rFonts w:ascii="Arial" w:hAnsi="Arial" w:cs="Arial"/>
                <w:bCs/>
                <w:sz w:val="18"/>
                <w:szCs w:val="18"/>
              </w:rPr>
            </w:pPr>
            <w:r w:rsidRPr="00542AD3">
              <w:rPr>
                <w:rFonts w:ascii="Arial" w:hAnsi="Arial" w:cs="Arial"/>
                <w:bCs/>
                <w:sz w:val="18"/>
                <w:szCs w:val="18"/>
              </w:rPr>
              <w:lastRenderedPageBreak/>
              <w:t xml:space="preserve">5.6 </w:t>
            </w:r>
            <w:bookmarkStart w:id="33" w:name="_Hlk176358997"/>
            <w:r w:rsidRPr="00542AD3">
              <w:rPr>
                <w:rFonts w:ascii="Arial" w:hAnsi="Arial" w:cs="Arial"/>
                <w:bCs/>
                <w:sz w:val="18"/>
                <w:szCs w:val="18"/>
              </w:rPr>
              <w:t>Formułowanie zaleceń oraz rekomendacji dla pacjenta, jego rodziny oraz innych specjalistów.</w:t>
            </w:r>
            <w:bookmarkEnd w:id="33"/>
          </w:p>
        </w:tc>
        <w:tc>
          <w:tcPr>
            <w:tcW w:w="2942" w:type="dxa"/>
          </w:tcPr>
          <w:p w14:paraId="6278E34E" w14:textId="38225E61" w:rsidR="00036CEF" w:rsidRPr="00542AD3" w:rsidRDefault="00E3729D" w:rsidP="00451987">
            <w:pPr>
              <w:rPr>
                <w:rFonts w:ascii="Arial" w:hAnsi="Arial" w:cs="Arial"/>
                <w:bCs/>
                <w:sz w:val="18"/>
                <w:szCs w:val="18"/>
              </w:rPr>
            </w:pPr>
            <w:r w:rsidRPr="00542AD3">
              <w:rPr>
                <w:rFonts w:ascii="Arial" w:hAnsi="Arial" w:cs="Arial"/>
                <w:bCs/>
                <w:sz w:val="18"/>
                <w:szCs w:val="18"/>
              </w:rPr>
              <w:t>Uwaga uwzględniona.</w:t>
            </w:r>
          </w:p>
          <w:p w14:paraId="07D22C4E" w14:textId="77777777" w:rsidR="00E3729D" w:rsidRPr="00542AD3" w:rsidRDefault="00E3729D" w:rsidP="00451987">
            <w:pPr>
              <w:rPr>
                <w:rFonts w:ascii="Arial" w:hAnsi="Arial" w:cs="Arial"/>
                <w:bCs/>
                <w:sz w:val="18"/>
                <w:szCs w:val="18"/>
              </w:rPr>
            </w:pPr>
          </w:p>
          <w:p w14:paraId="2091C10A" w14:textId="52F1E25D" w:rsidR="00E3729D" w:rsidRPr="00542AD3" w:rsidRDefault="00F61BB2" w:rsidP="00451987">
            <w:pPr>
              <w:rPr>
                <w:rFonts w:ascii="Arial" w:hAnsi="Arial" w:cs="Arial"/>
                <w:bCs/>
                <w:sz w:val="18"/>
                <w:szCs w:val="18"/>
              </w:rPr>
            </w:pPr>
            <w:r w:rsidRPr="00542AD3">
              <w:rPr>
                <w:rFonts w:ascii="Arial" w:hAnsi="Arial" w:cs="Arial"/>
                <w:bCs/>
                <w:sz w:val="18"/>
                <w:szCs w:val="18"/>
              </w:rPr>
              <w:t>Przepisy w tym zakresie zostały uzupełnione.</w:t>
            </w:r>
            <w:r w:rsidR="007C3254" w:rsidRPr="00542AD3">
              <w:rPr>
                <w:rFonts w:ascii="Arial" w:hAnsi="Arial" w:cs="Arial"/>
                <w:bCs/>
                <w:sz w:val="18"/>
                <w:szCs w:val="18"/>
              </w:rPr>
              <w:t xml:space="preserve"> </w:t>
            </w:r>
          </w:p>
        </w:tc>
      </w:tr>
      <w:tr w:rsidR="00A373A0" w:rsidRPr="00542AD3" w14:paraId="483061F1" w14:textId="77777777" w:rsidTr="00D87D56">
        <w:tc>
          <w:tcPr>
            <w:tcW w:w="477" w:type="dxa"/>
          </w:tcPr>
          <w:p w14:paraId="57D31803" w14:textId="77777777" w:rsidR="00451987" w:rsidRPr="00542AD3" w:rsidRDefault="00451987" w:rsidP="00451987">
            <w:pPr>
              <w:rPr>
                <w:rFonts w:ascii="Arial" w:hAnsi="Arial" w:cs="Arial"/>
                <w:sz w:val="18"/>
                <w:szCs w:val="18"/>
              </w:rPr>
            </w:pPr>
          </w:p>
        </w:tc>
        <w:tc>
          <w:tcPr>
            <w:tcW w:w="1109" w:type="dxa"/>
          </w:tcPr>
          <w:p w14:paraId="584D042E" w14:textId="62DA3669" w:rsidR="00451987" w:rsidRPr="00542AD3" w:rsidRDefault="00451987" w:rsidP="00451987">
            <w:pPr>
              <w:rPr>
                <w:rFonts w:ascii="Arial" w:hAnsi="Arial" w:cs="Arial"/>
                <w:sz w:val="18"/>
                <w:szCs w:val="18"/>
              </w:rPr>
            </w:pPr>
            <w:r w:rsidRPr="00542AD3">
              <w:rPr>
                <w:rFonts w:ascii="Arial" w:hAnsi="Arial" w:cs="Arial"/>
                <w:sz w:val="18"/>
                <w:szCs w:val="18"/>
              </w:rPr>
              <w:t>Załącznik nr 15 pkt 7</w:t>
            </w:r>
          </w:p>
        </w:tc>
        <w:tc>
          <w:tcPr>
            <w:tcW w:w="1838" w:type="dxa"/>
          </w:tcPr>
          <w:p w14:paraId="1DA6316E" w14:textId="614BC9E6" w:rsidR="00451987" w:rsidRPr="00542AD3" w:rsidRDefault="00451987" w:rsidP="00451987">
            <w:pPr>
              <w:rPr>
                <w:rFonts w:ascii="Arial" w:hAnsi="Arial" w:cs="Arial"/>
                <w:bCs/>
                <w:sz w:val="18"/>
                <w:szCs w:val="18"/>
              </w:rPr>
            </w:pPr>
            <w:r w:rsidRPr="00542AD3">
              <w:rPr>
                <w:rFonts w:ascii="Arial" w:hAnsi="Arial" w:cs="Arial"/>
                <w:bCs/>
                <w:sz w:val="18"/>
                <w:szCs w:val="18"/>
              </w:rPr>
              <w:t>Śląski Urząd Wojewódzki -Wojewoda Śląski</w:t>
            </w:r>
          </w:p>
        </w:tc>
        <w:tc>
          <w:tcPr>
            <w:tcW w:w="2847" w:type="dxa"/>
          </w:tcPr>
          <w:p w14:paraId="54A9DCAC" w14:textId="77777777" w:rsidR="00451987" w:rsidRPr="00542AD3" w:rsidRDefault="00451987" w:rsidP="00451987">
            <w:pPr>
              <w:keepNext/>
              <w:rPr>
                <w:rFonts w:ascii="Arial" w:eastAsia="Times New Roman" w:hAnsi="Arial" w:cs="Arial"/>
                <w:bCs/>
                <w:sz w:val="18"/>
                <w:szCs w:val="18"/>
                <w:lang w:eastAsia="pl-PL"/>
              </w:rPr>
            </w:pPr>
            <w:r w:rsidRPr="00542AD3">
              <w:rPr>
                <w:rFonts w:ascii="Arial" w:eastAsia="Times New Roman" w:hAnsi="Arial" w:cs="Arial"/>
                <w:bCs/>
                <w:sz w:val="18"/>
                <w:szCs w:val="18"/>
                <w:lang w:eastAsia="pl-PL"/>
              </w:rPr>
              <w:t>Jest: 1.prowadzenie i archiwizowanie dokumentacji związanej z wykonywanymi czynnościami zawodowymi</w:t>
            </w:r>
          </w:p>
          <w:p w14:paraId="0BC2FED7" w14:textId="138398EA" w:rsidR="00451987" w:rsidRPr="00542AD3" w:rsidRDefault="00451987" w:rsidP="00451987">
            <w:pPr>
              <w:keepNext/>
              <w:rPr>
                <w:rFonts w:ascii="Arial" w:eastAsia="Times New Roman" w:hAnsi="Arial" w:cs="Arial"/>
                <w:bCs/>
                <w:i/>
                <w:iCs/>
                <w:sz w:val="18"/>
                <w:szCs w:val="18"/>
                <w:lang w:eastAsia="pl-PL"/>
              </w:rPr>
            </w:pPr>
            <w:r w:rsidRPr="00542AD3">
              <w:rPr>
                <w:rFonts w:ascii="Arial" w:eastAsia="Times New Roman" w:hAnsi="Arial" w:cs="Arial"/>
                <w:bCs/>
                <w:sz w:val="18"/>
                <w:szCs w:val="18"/>
                <w:lang w:eastAsia="pl-PL"/>
              </w:rPr>
              <w:t>1.1 Prowadzenie dokumentacji działań z zakresu terapii zajęciowej w formie planów, harmonogramów, konspektów, opracowań</w:t>
            </w:r>
          </w:p>
        </w:tc>
        <w:tc>
          <w:tcPr>
            <w:tcW w:w="2410" w:type="dxa"/>
            <w:gridSpan w:val="2"/>
          </w:tcPr>
          <w:p w14:paraId="52B72238" w14:textId="3A8E0819" w:rsidR="00451987" w:rsidRPr="00542AD3" w:rsidRDefault="00451987" w:rsidP="00451987">
            <w:pPr>
              <w:rPr>
                <w:rFonts w:ascii="Arial" w:hAnsi="Arial" w:cs="Arial"/>
                <w:bCs/>
                <w:sz w:val="18"/>
                <w:szCs w:val="18"/>
              </w:rPr>
            </w:pPr>
            <w:r w:rsidRPr="00542AD3">
              <w:rPr>
                <w:rFonts w:ascii="Arial" w:hAnsi="Arial" w:cs="Arial"/>
                <w:bCs/>
                <w:sz w:val="18"/>
                <w:szCs w:val="18"/>
              </w:rPr>
              <w:t>Terapeuta zajęciowy zawsze jest członkiem zespołu wielodyscyplinarnego. Terapię zleca lekarz, pielęgniarka lub psycholog. Winien tworzyć część dokumentacji medycznej pacjenta.</w:t>
            </w:r>
          </w:p>
        </w:tc>
        <w:tc>
          <w:tcPr>
            <w:tcW w:w="2268" w:type="dxa"/>
          </w:tcPr>
          <w:p w14:paraId="75D97EAC"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Winno być: 1.prowadzenie i archiwizowanie dokumentacji związanej z wykonywanymi czynnościami zawodowymi</w:t>
            </w:r>
          </w:p>
          <w:p w14:paraId="33DD7349" w14:textId="77777777" w:rsidR="00451987" w:rsidRPr="00542AD3" w:rsidRDefault="00451987" w:rsidP="00451987">
            <w:pPr>
              <w:rPr>
                <w:rFonts w:ascii="Arial" w:hAnsi="Arial" w:cs="Arial"/>
                <w:bCs/>
                <w:sz w:val="18"/>
                <w:szCs w:val="18"/>
              </w:rPr>
            </w:pPr>
            <w:r w:rsidRPr="00542AD3">
              <w:rPr>
                <w:rFonts w:ascii="Arial" w:hAnsi="Arial" w:cs="Arial"/>
                <w:bCs/>
                <w:sz w:val="18"/>
                <w:szCs w:val="18"/>
              </w:rPr>
              <w:t>1.1.Prowadzenie dokumentacji działań z zakresu terapii zajęciowej w formie planów, harmonogramów, konspektów, opracowań</w:t>
            </w:r>
          </w:p>
          <w:p w14:paraId="56A8AD50" w14:textId="519C9973" w:rsidR="00451987" w:rsidRPr="00542AD3" w:rsidRDefault="00451987" w:rsidP="00451987">
            <w:pPr>
              <w:rPr>
                <w:rFonts w:ascii="Arial" w:hAnsi="Arial" w:cs="Arial"/>
                <w:b/>
                <w:sz w:val="18"/>
                <w:szCs w:val="18"/>
              </w:rPr>
            </w:pPr>
            <w:r w:rsidRPr="00542AD3">
              <w:rPr>
                <w:rFonts w:ascii="Arial" w:hAnsi="Arial" w:cs="Arial"/>
                <w:bCs/>
                <w:sz w:val="18"/>
                <w:szCs w:val="18"/>
              </w:rPr>
              <w:lastRenderedPageBreak/>
              <w:t>1.2. przekazywanie wyników terapii zajęciowej lekarzowi lub innej osobie zlecającej terapię zajęciową do włączenia do dokumentacji medycznej pacjenta</w:t>
            </w:r>
          </w:p>
        </w:tc>
        <w:tc>
          <w:tcPr>
            <w:tcW w:w="2942" w:type="dxa"/>
          </w:tcPr>
          <w:p w14:paraId="45EF533B" w14:textId="77777777" w:rsidR="00F61BB2" w:rsidRPr="00542AD3" w:rsidRDefault="00451987" w:rsidP="00451987">
            <w:pPr>
              <w:spacing w:after="160" w:line="259" w:lineRule="auto"/>
              <w:rPr>
                <w:rFonts w:ascii="Arial" w:hAnsi="Arial" w:cs="Arial"/>
                <w:bCs/>
                <w:sz w:val="18"/>
                <w:szCs w:val="18"/>
              </w:rPr>
            </w:pPr>
            <w:r w:rsidRPr="00542AD3">
              <w:rPr>
                <w:rFonts w:ascii="Arial" w:hAnsi="Arial" w:cs="Arial"/>
                <w:bCs/>
                <w:sz w:val="18"/>
                <w:szCs w:val="18"/>
              </w:rPr>
              <w:lastRenderedPageBreak/>
              <w:t xml:space="preserve">Uwaga </w:t>
            </w:r>
            <w:r w:rsidR="00F61BB2" w:rsidRPr="00542AD3">
              <w:rPr>
                <w:rFonts w:ascii="Arial" w:hAnsi="Arial" w:cs="Arial"/>
                <w:bCs/>
                <w:sz w:val="18"/>
                <w:szCs w:val="18"/>
              </w:rPr>
              <w:t>nieuwzględniona.</w:t>
            </w:r>
          </w:p>
          <w:p w14:paraId="7FB7BA1F" w14:textId="3E62CB0E" w:rsidR="00451987" w:rsidRPr="00542AD3" w:rsidRDefault="00F61BB2" w:rsidP="00451987">
            <w:pPr>
              <w:spacing w:after="160" w:line="259" w:lineRule="auto"/>
              <w:rPr>
                <w:rFonts w:ascii="Arial" w:hAnsi="Arial" w:cs="Arial"/>
                <w:bCs/>
                <w:sz w:val="18"/>
                <w:szCs w:val="18"/>
              </w:rPr>
            </w:pPr>
            <w:r w:rsidRPr="00542AD3">
              <w:rPr>
                <w:rFonts w:ascii="Arial" w:hAnsi="Arial" w:cs="Arial"/>
                <w:bCs/>
                <w:sz w:val="18"/>
                <w:szCs w:val="18"/>
              </w:rPr>
              <w:t xml:space="preserve">Czynność wykreślono </w:t>
            </w:r>
            <w:r w:rsidR="00451987" w:rsidRPr="00542AD3">
              <w:rPr>
                <w:rFonts w:ascii="Arial" w:hAnsi="Arial" w:cs="Arial"/>
                <w:bCs/>
                <w:sz w:val="18"/>
                <w:szCs w:val="18"/>
              </w:rPr>
              <w:t>w związku z uwagami RCL dot. dokumentacji.</w:t>
            </w:r>
          </w:p>
          <w:p w14:paraId="200DB047" w14:textId="77777777" w:rsidR="00451987" w:rsidRPr="00542AD3" w:rsidRDefault="00451987" w:rsidP="00451987">
            <w:pPr>
              <w:rPr>
                <w:rFonts w:ascii="Arial" w:hAnsi="Arial" w:cs="Arial"/>
                <w:bCs/>
                <w:sz w:val="18"/>
                <w:szCs w:val="18"/>
              </w:rPr>
            </w:pPr>
          </w:p>
        </w:tc>
      </w:tr>
      <w:tr w:rsidR="00A373A0" w:rsidRPr="00542AD3" w14:paraId="0CC9270D" w14:textId="77777777" w:rsidTr="00D87D56">
        <w:tc>
          <w:tcPr>
            <w:tcW w:w="477" w:type="dxa"/>
          </w:tcPr>
          <w:p w14:paraId="605E9C8E" w14:textId="77777777" w:rsidR="00451987" w:rsidRPr="00542AD3" w:rsidRDefault="00451987" w:rsidP="00451987">
            <w:pPr>
              <w:rPr>
                <w:rFonts w:ascii="Arial" w:hAnsi="Arial" w:cs="Arial"/>
                <w:sz w:val="18"/>
                <w:szCs w:val="18"/>
              </w:rPr>
            </w:pPr>
          </w:p>
        </w:tc>
        <w:tc>
          <w:tcPr>
            <w:tcW w:w="1109" w:type="dxa"/>
          </w:tcPr>
          <w:p w14:paraId="28A8E434" w14:textId="0E1EB959" w:rsidR="00451987" w:rsidRPr="00542AD3" w:rsidRDefault="00451987" w:rsidP="00451987">
            <w:pPr>
              <w:rPr>
                <w:rFonts w:ascii="Arial" w:hAnsi="Arial" w:cs="Arial"/>
                <w:sz w:val="18"/>
                <w:szCs w:val="18"/>
              </w:rPr>
            </w:pPr>
            <w:r w:rsidRPr="00542AD3">
              <w:rPr>
                <w:rFonts w:ascii="Arial" w:hAnsi="Arial" w:cs="Arial"/>
                <w:sz w:val="18"/>
                <w:szCs w:val="18"/>
              </w:rPr>
              <w:t>Załącznik nr 15 pkt 7.1</w:t>
            </w:r>
          </w:p>
        </w:tc>
        <w:tc>
          <w:tcPr>
            <w:tcW w:w="1838" w:type="dxa"/>
          </w:tcPr>
          <w:p w14:paraId="724778F4" w14:textId="749DDB81" w:rsidR="00451987" w:rsidRPr="00542AD3" w:rsidRDefault="00451987" w:rsidP="00451987">
            <w:pPr>
              <w:rPr>
                <w:rFonts w:ascii="Arial" w:hAnsi="Arial" w:cs="Arial"/>
                <w:bCs/>
                <w:sz w:val="18"/>
                <w:szCs w:val="18"/>
              </w:rPr>
            </w:pPr>
            <w:r w:rsidRPr="00542AD3">
              <w:rPr>
                <w:rFonts w:ascii="Arial" w:hAnsi="Arial" w:cs="Arial"/>
                <w:bCs/>
                <w:sz w:val="18"/>
                <w:szCs w:val="18"/>
              </w:rPr>
              <w:t>Polskie Stowarzyszenie Terapii Zajęciowej</w:t>
            </w:r>
          </w:p>
        </w:tc>
        <w:tc>
          <w:tcPr>
            <w:tcW w:w="2847" w:type="dxa"/>
          </w:tcPr>
          <w:p w14:paraId="1CA2BD43" w14:textId="0639D6E8" w:rsidR="00451987" w:rsidRPr="00542AD3" w:rsidRDefault="00451987" w:rsidP="00451987">
            <w:p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7.1Prowadzenie dokumentacji działań z zakresu terapii zajęciowej w formie planów, harmonogramów, konspektów, opracowań wyników oceny oraz przebiegu procesu terapeutycznego.</w:t>
            </w:r>
          </w:p>
          <w:p w14:paraId="3AF80F38" w14:textId="77777777" w:rsidR="00451987" w:rsidRPr="00542AD3" w:rsidRDefault="00451987" w:rsidP="00451987">
            <w:pPr>
              <w:keepNext/>
              <w:rPr>
                <w:rFonts w:ascii="Arial" w:eastAsia="Times New Roman" w:hAnsi="Arial" w:cs="Arial"/>
                <w:bCs/>
                <w:sz w:val="18"/>
                <w:szCs w:val="18"/>
                <w:lang w:eastAsia="pl-PL"/>
              </w:rPr>
            </w:pPr>
          </w:p>
        </w:tc>
        <w:tc>
          <w:tcPr>
            <w:tcW w:w="2410" w:type="dxa"/>
            <w:gridSpan w:val="2"/>
          </w:tcPr>
          <w:p w14:paraId="596CA472" w14:textId="59893845" w:rsidR="00451987" w:rsidRPr="00542AD3" w:rsidRDefault="00451987" w:rsidP="00451987">
            <w:pPr>
              <w:rPr>
                <w:rFonts w:ascii="Arial" w:hAnsi="Arial" w:cs="Arial"/>
                <w:bCs/>
                <w:sz w:val="18"/>
                <w:szCs w:val="18"/>
              </w:rPr>
            </w:pPr>
          </w:p>
        </w:tc>
        <w:tc>
          <w:tcPr>
            <w:tcW w:w="2268" w:type="dxa"/>
          </w:tcPr>
          <w:p w14:paraId="37ED7FBB" w14:textId="77777777" w:rsidR="00451987" w:rsidRPr="00542AD3" w:rsidRDefault="00451987" w:rsidP="00451987">
            <w:pPr>
              <w:rPr>
                <w:rFonts w:ascii="Arial" w:hAnsi="Arial" w:cs="Arial"/>
                <w:bCs/>
                <w:sz w:val="18"/>
                <w:szCs w:val="18"/>
              </w:rPr>
            </w:pPr>
          </w:p>
        </w:tc>
        <w:tc>
          <w:tcPr>
            <w:tcW w:w="2942" w:type="dxa"/>
          </w:tcPr>
          <w:p w14:paraId="69930DE7" w14:textId="04F428DB" w:rsidR="00451987" w:rsidRPr="00542AD3" w:rsidRDefault="00F61BB2" w:rsidP="00451987">
            <w:pPr>
              <w:rPr>
                <w:rFonts w:ascii="Arial" w:hAnsi="Arial" w:cs="Arial"/>
                <w:bCs/>
                <w:sz w:val="18"/>
                <w:szCs w:val="18"/>
              </w:rPr>
            </w:pPr>
            <w:r w:rsidRPr="00542AD3">
              <w:rPr>
                <w:rFonts w:ascii="Arial" w:hAnsi="Arial" w:cs="Arial"/>
                <w:bCs/>
                <w:sz w:val="18"/>
                <w:szCs w:val="18"/>
              </w:rPr>
              <w:t>Uwaga nieuwzględniona.</w:t>
            </w:r>
          </w:p>
          <w:p w14:paraId="2FC14CE8" w14:textId="77777777" w:rsidR="00F61BB2" w:rsidRPr="00542AD3" w:rsidRDefault="00F61BB2" w:rsidP="00451987">
            <w:pPr>
              <w:rPr>
                <w:rFonts w:ascii="Arial" w:hAnsi="Arial" w:cs="Arial"/>
                <w:bCs/>
                <w:sz w:val="18"/>
                <w:szCs w:val="18"/>
              </w:rPr>
            </w:pPr>
          </w:p>
          <w:p w14:paraId="2D4A0C5D" w14:textId="7C48AE92" w:rsidR="00F61BB2" w:rsidRPr="00542AD3" w:rsidRDefault="00B03162" w:rsidP="00451987">
            <w:pPr>
              <w:rPr>
                <w:rFonts w:ascii="Arial" w:hAnsi="Arial" w:cs="Arial"/>
                <w:bCs/>
                <w:sz w:val="18"/>
                <w:szCs w:val="18"/>
              </w:rPr>
            </w:pPr>
            <w:r w:rsidRPr="00542AD3">
              <w:rPr>
                <w:rFonts w:ascii="Arial" w:hAnsi="Arial" w:cs="Arial"/>
                <w:bCs/>
                <w:sz w:val="18"/>
                <w:szCs w:val="18"/>
              </w:rPr>
              <w:t>Jw.</w:t>
            </w:r>
          </w:p>
        </w:tc>
      </w:tr>
      <w:tr w:rsidR="001D6375" w:rsidRPr="00542AD3" w14:paraId="3D543B28" w14:textId="77777777" w:rsidTr="00D87D56">
        <w:tc>
          <w:tcPr>
            <w:tcW w:w="477" w:type="dxa"/>
          </w:tcPr>
          <w:p w14:paraId="7B217CBE" w14:textId="77777777" w:rsidR="001D6375" w:rsidRPr="00542AD3" w:rsidRDefault="001D6375" w:rsidP="00451987">
            <w:pPr>
              <w:rPr>
                <w:rFonts w:ascii="Arial" w:hAnsi="Arial" w:cs="Arial"/>
                <w:sz w:val="18"/>
                <w:szCs w:val="18"/>
              </w:rPr>
            </w:pPr>
          </w:p>
        </w:tc>
        <w:tc>
          <w:tcPr>
            <w:tcW w:w="1109" w:type="dxa"/>
          </w:tcPr>
          <w:p w14:paraId="4EBB6CA6" w14:textId="77777777" w:rsidR="001D6375" w:rsidRPr="00542AD3" w:rsidRDefault="001D6375" w:rsidP="00451987">
            <w:pPr>
              <w:rPr>
                <w:rFonts w:ascii="Arial" w:hAnsi="Arial" w:cs="Arial"/>
                <w:sz w:val="18"/>
                <w:szCs w:val="18"/>
              </w:rPr>
            </w:pPr>
          </w:p>
        </w:tc>
        <w:tc>
          <w:tcPr>
            <w:tcW w:w="1838" w:type="dxa"/>
          </w:tcPr>
          <w:p w14:paraId="0743FE3D" w14:textId="3EB62DC7" w:rsidR="001D6375" w:rsidRPr="00542AD3" w:rsidRDefault="001D6375" w:rsidP="00451987">
            <w:pPr>
              <w:rPr>
                <w:rFonts w:ascii="Arial" w:hAnsi="Arial" w:cs="Arial"/>
                <w:bCs/>
                <w:sz w:val="18"/>
                <w:szCs w:val="18"/>
              </w:rPr>
            </w:pPr>
            <w:r w:rsidRPr="00542AD3">
              <w:rPr>
                <w:rFonts w:ascii="Arial" w:hAnsi="Arial" w:cs="Arial"/>
                <w:bCs/>
                <w:sz w:val="18"/>
                <w:szCs w:val="18"/>
              </w:rPr>
              <w:t>mgr Dominika Trzeciak – aktywna zawodowo terapeutka zajęciowa (propozycja zmian stworzona przy współpracy z innymi terapeutami zajęciowymi będącymi reprezentantami zawodu w różnych podmiotach)</w:t>
            </w:r>
          </w:p>
        </w:tc>
        <w:tc>
          <w:tcPr>
            <w:tcW w:w="2847" w:type="dxa"/>
          </w:tcPr>
          <w:p w14:paraId="567D2D25" w14:textId="7DDB8A0A" w:rsidR="001D6375" w:rsidRPr="00542AD3" w:rsidRDefault="001D6375" w:rsidP="00451987">
            <w:pPr>
              <w:contextualSpacing/>
              <w:rPr>
                <w:rFonts w:ascii="Arial" w:hAnsi="Arial" w:cs="Arial"/>
                <w:kern w:val="2"/>
                <w:sz w:val="18"/>
                <w:szCs w:val="18"/>
                <w14:ligatures w14:val="standardContextual"/>
              </w:rPr>
            </w:pPr>
            <w:r w:rsidRPr="00542AD3">
              <w:rPr>
                <w:rFonts w:ascii="Arial" w:hAnsi="Arial" w:cs="Arial"/>
                <w:kern w:val="2"/>
                <w:sz w:val="18"/>
                <w:szCs w:val="18"/>
                <w14:ligatures w14:val="standardContextual"/>
              </w:rPr>
              <w:t>Przyporządkowanie czynności zawodowych terapeuty zajęciowego do uzyskanego wykształcenie w systemie szkolnictwa wyższego i nauki, kwalifikacje uzyskane w systemie oświaty lub inne kwalifikacje wymagane do wykonywania zawodu medycznego</w:t>
            </w:r>
          </w:p>
        </w:tc>
        <w:tc>
          <w:tcPr>
            <w:tcW w:w="2410" w:type="dxa"/>
            <w:gridSpan w:val="2"/>
          </w:tcPr>
          <w:p w14:paraId="56F60C5B" w14:textId="77777777" w:rsidR="001D6375" w:rsidRPr="00542AD3" w:rsidRDefault="001D6375" w:rsidP="001D6375">
            <w:pPr>
              <w:rPr>
                <w:rFonts w:ascii="Arial" w:hAnsi="Arial" w:cs="Arial"/>
                <w:bCs/>
                <w:sz w:val="18"/>
                <w:szCs w:val="18"/>
              </w:rPr>
            </w:pPr>
            <w:r w:rsidRPr="00542AD3">
              <w:rPr>
                <w:rFonts w:ascii="Arial" w:hAnsi="Arial" w:cs="Arial"/>
                <w:bCs/>
                <w:sz w:val="18"/>
                <w:szCs w:val="18"/>
              </w:rPr>
              <w:t xml:space="preserve">Propozycja zmiany oraz podziału czynności według uzyskiwanych efektów kształcenia jest niezbędne do powierzenia zakresu obowiązków przez pracodawców osobom o odpowiednich kompetencjach, a przede wszystkim zapewnienia konieczności bezpieczeństwa zdrowotnego pacjentów. Obecnie w Polsce funkcjonują różne formy kształcenia terapeutów zajęciowych i są zgodne z przygotowywaną ustawą (Dz. U. 2023.1972). W związku z brakiem stworzenia standardów kształcenia oraz różnicami w programach i zdobywanych efektach kształcenia konieczne jest rozróżnienie zakresu kompetencji </w:t>
            </w:r>
            <w:r w:rsidRPr="00542AD3">
              <w:rPr>
                <w:rFonts w:ascii="Arial" w:hAnsi="Arial" w:cs="Arial"/>
                <w:bCs/>
                <w:sz w:val="18"/>
                <w:szCs w:val="18"/>
              </w:rPr>
              <w:lastRenderedPageBreak/>
              <w:t>poszczególnych reprezentantów zawodu terapeuty zajęciowego. Programy studiów I i II stopnia zostały opracowane na podstawie standardów kształcenia stworzonych przez Światową Federację Terapeutów Zajęciowych (WFOT) oraz Europejską Sieć Terapii Zajęciowej w Szkolnictwie Wyższym (ENOTHE). Natomiast programy nauczania w szkołach policealnych został zarekomendowany przez Krajowy Ośrodek Wspierania Edukacji Zawodowej i Ustawicznej (KOWEZiU). Ponadto wskazywane różnice zostały również wskazane w raporcie oceny pracowników sektora rehabilitacji w Polsce (WHO, 2023) „Istnieje (...) znaczna różnica między kompetencjami terapeutów zajęciowych z kwalifikacjami uniwersyteckimi i tych z kwalifikacjami policealnymi”.</w:t>
            </w:r>
          </w:p>
          <w:p w14:paraId="3844EA82" w14:textId="77777777" w:rsidR="001D6375" w:rsidRPr="00542AD3" w:rsidRDefault="001D6375" w:rsidP="001D6375">
            <w:pPr>
              <w:rPr>
                <w:rFonts w:ascii="Arial" w:hAnsi="Arial" w:cs="Arial"/>
                <w:bCs/>
                <w:sz w:val="18"/>
                <w:szCs w:val="18"/>
              </w:rPr>
            </w:pPr>
            <w:r w:rsidRPr="00542AD3">
              <w:rPr>
                <w:rFonts w:ascii="Arial" w:hAnsi="Arial" w:cs="Arial"/>
                <w:bCs/>
                <w:sz w:val="18"/>
                <w:szCs w:val="18"/>
              </w:rPr>
              <w:t xml:space="preserve">Podział kompetencji przyczyni się do wzmocnienia pozycji zawodu terapeuty zajęciowego oraz zapewnienia usług o wysokiej jakości. Dodatkowo stworzy motywację do realizacji </w:t>
            </w:r>
            <w:r w:rsidRPr="00542AD3">
              <w:rPr>
                <w:rFonts w:ascii="Arial" w:hAnsi="Arial" w:cs="Arial"/>
                <w:bCs/>
                <w:sz w:val="18"/>
                <w:szCs w:val="18"/>
              </w:rPr>
              <w:lastRenderedPageBreak/>
              <w:t xml:space="preserve">obowiązku ustawicznego kształcenia, co jest zgodne z przygotowywaną Ustawą. </w:t>
            </w:r>
          </w:p>
          <w:p w14:paraId="1B39CD1E" w14:textId="46E542D6" w:rsidR="001D6375" w:rsidRPr="00542AD3" w:rsidRDefault="001D6375" w:rsidP="001D6375">
            <w:pPr>
              <w:rPr>
                <w:rFonts w:ascii="Arial" w:hAnsi="Arial" w:cs="Arial"/>
                <w:bCs/>
                <w:sz w:val="18"/>
                <w:szCs w:val="18"/>
              </w:rPr>
            </w:pPr>
            <w:r w:rsidRPr="00542AD3">
              <w:rPr>
                <w:rFonts w:ascii="Arial" w:hAnsi="Arial" w:cs="Arial"/>
                <w:bCs/>
                <w:sz w:val="18"/>
                <w:szCs w:val="18"/>
              </w:rPr>
              <w:t>Propozycja stworzenia podziału zakresu czynności zgodnego z posiadanym wykształceniem jest obecnie stosowana wśród innych zawodów medycznych tj. m.in. fizjoterapeuci oraz lekarze. Terapeuci zajęciowi jak inni pracownicy zawodów medycznych zauważają konieczność nadania uprawnień w zależności od stopnia wykształcenia.</w:t>
            </w:r>
          </w:p>
        </w:tc>
        <w:tc>
          <w:tcPr>
            <w:tcW w:w="2268" w:type="dxa"/>
          </w:tcPr>
          <w:p w14:paraId="137EC83A" w14:textId="5C00F44B" w:rsidR="001D6375" w:rsidRPr="00542AD3" w:rsidRDefault="001D6375" w:rsidP="00451987">
            <w:pPr>
              <w:rPr>
                <w:rFonts w:ascii="Arial" w:hAnsi="Arial" w:cs="Arial"/>
                <w:bCs/>
                <w:sz w:val="18"/>
                <w:szCs w:val="18"/>
              </w:rPr>
            </w:pPr>
            <w:r w:rsidRPr="00542AD3">
              <w:rPr>
                <w:rFonts w:ascii="Arial" w:hAnsi="Arial" w:cs="Arial"/>
                <w:bCs/>
                <w:sz w:val="18"/>
                <w:szCs w:val="18"/>
              </w:rPr>
              <w:lastRenderedPageBreak/>
              <w:t>Przygotowany podział uwzględniający przyporządkowanie poszczególnych czynności do kwalifikacji zdobywanych podczas różnych form kształcenia został zawarty w przesłanym oddzielnie pliku „Załącznik nr 15 z podziałem na wykształcenie”</w:t>
            </w:r>
          </w:p>
        </w:tc>
        <w:tc>
          <w:tcPr>
            <w:tcW w:w="2942" w:type="dxa"/>
          </w:tcPr>
          <w:p w14:paraId="60173775" w14:textId="5BCD0B71" w:rsidR="001D6375" w:rsidRPr="00542AD3" w:rsidRDefault="000B1C89" w:rsidP="00451987">
            <w:pPr>
              <w:rPr>
                <w:rFonts w:ascii="Arial" w:hAnsi="Arial" w:cs="Arial"/>
                <w:bCs/>
                <w:sz w:val="18"/>
                <w:szCs w:val="18"/>
              </w:rPr>
            </w:pPr>
            <w:r w:rsidRPr="00542AD3">
              <w:rPr>
                <w:rFonts w:ascii="Arial" w:hAnsi="Arial" w:cs="Arial"/>
                <w:bCs/>
                <w:sz w:val="18"/>
                <w:szCs w:val="18"/>
              </w:rPr>
              <w:t>Uwaga nieuwzględniona.</w:t>
            </w:r>
          </w:p>
          <w:p w14:paraId="0DF7E309" w14:textId="77777777" w:rsidR="000B1C89" w:rsidRPr="00542AD3" w:rsidRDefault="000B1C89" w:rsidP="00451987">
            <w:pPr>
              <w:rPr>
                <w:rFonts w:ascii="Arial" w:hAnsi="Arial" w:cs="Arial"/>
                <w:bCs/>
                <w:sz w:val="18"/>
                <w:szCs w:val="18"/>
              </w:rPr>
            </w:pPr>
          </w:p>
          <w:p w14:paraId="5A839C3B" w14:textId="77777777" w:rsidR="000B1C89" w:rsidRPr="00542AD3" w:rsidRDefault="000B1C89" w:rsidP="00451987">
            <w:pPr>
              <w:rPr>
                <w:rFonts w:ascii="Arial" w:hAnsi="Arial" w:cs="Arial"/>
                <w:bCs/>
                <w:sz w:val="18"/>
                <w:szCs w:val="18"/>
              </w:rPr>
            </w:pPr>
          </w:p>
          <w:p w14:paraId="1ACBF95F" w14:textId="4608A51B" w:rsidR="000B1C89" w:rsidRPr="00542AD3" w:rsidRDefault="000B1C89" w:rsidP="00451987">
            <w:pPr>
              <w:rPr>
                <w:rFonts w:ascii="Arial" w:hAnsi="Arial" w:cs="Arial"/>
                <w:bCs/>
                <w:sz w:val="18"/>
                <w:szCs w:val="18"/>
              </w:rPr>
            </w:pPr>
            <w:r w:rsidRPr="00542AD3">
              <w:rPr>
                <w:rFonts w:ascii="Arial" w:hAnsi="Arial" w:cs="Arial"/>
                <w:bCs/>
                <w:sz w:val="18"/>
                <w:szCs w:val="18"/>
              </w:rPr>
              <w:t xml:space="preserve">W rozporządzeniach Ministra Zdrowia regulujących warunki realizacji świadczeń zdrowotnych finansowanych ze środków publicznych, wśród personelu uprawnionego do ich udzielania są wymienione osoby posiadającej kwalifikacje do wykonywania zawodu terapeuty zajęciowego, natomiast nie ma podziału dotyczącego udzielania konkretnych świadczeń w zależności od poziomu wykształcenia. Mając na uwadze, że te same świadczenia może wykonywać zarówno terapeuta zajęciowy, który uzyskał kwalifikacje w systemie oświaty, jak i terapeuta zajęciowy – absolwent studiów w zakresie terapii zajęciowej – nie jest zasadne wprowadzanie takiego podziału w projekcie rozporządzenia. Niemniej jednak </w:t>
            </w:r>
            <w:r w:rsidRPr="00542AD3">
              <w:rPr>
                <w:rFonts w:ascii="Arial" w:hAnsi="Arial" w:cs="Arial"/>
                <w:bCs/>
                <w:sz w:val="18"/>
                <w:szCs w:val="18"/>
              </w:rPr>
              <w:lastRenderedPageBreak/>
              <w:t>ustawa o niektórych zawodach medycznych wprowadza m.in. kursy kwalifikacyjne, które mają na celu zdobycie dodatkowej wiedzy/umiejętności niezbędnych do wykonywania czynności zawodowych. W związku z powyższym jest podstawa prawna do zdobywania m.in. przez osoby wykonujące ww. zawód nowych kompetencji i w miarę potrzeb będzie można je rozszerzać.</w:t>
            </w:r>
          </w:p>
          <w:p w14:paraId="01D401C3" w14:textId="05562BFC" w:rsidR="000B1C89" w:rsidRPr="00542AD3" w:rsidRDefault="000B1C89" w:rsidP="00451987">
            <w:pPr>
              <w:rPr>
                <w:rFonts w:ascii="Arial" w:hAnsi="Arial" w:cs="Arial"/>
                <w:bCs/>
                <w:sz w:val="18"/>
                <w:szCs w:val="18"/>
              </w:rPr>
            </w:pPr>
          </w:p>
        </w:tc>
      </w:tr>
    </w:tbl>
    <w:p w14:paraId="0D21E8E0" w14:textId="77777777" w:rsidR="00DD1924" w:rsidRPr="00542AD3" w:rsidRDefault="00DD1924">
      <w:pPr>
        <w:rPr>
          <w:rFonts w:ascii="Arial" w:hAnsi="Arial" w:cs="Arial"/>
          <w:sz w:val="18"/>
          <w:szCs w:val="18"/>
        </w:rPr>
      </w:pPr>
    </w:p>
    <w:p w14:paraId="570E3D91" w14:textId="77777777" w:rsidR="00435A69" w:rsidRPr="00542AD3" w:rsidRDefault="00435A69" w:rsidP="00435A69">
      <w:pPr>
        <w:rPr>
          <w:rFonts w:ascii="Arial" w:hAnsi="Arial" w:cs="Arial"/>
          <w:b/>
          <w:sz w:val="18"/>
          <w:szCs w:val="18"/>
        </w:rPr>
      </w:pPr>
    </w:p>
    <w:p w14:paraId="585CB8CB" w14:textId="77777777" w:rsidR="00435A69" w:rsidRPr="00542AD3" w:rsidRDefault="00435A69" w:rsidP="00435A69">
      <w:pPr>
        <w:tabs>
          <w:tab w:val="left" w:pos="8520"/>
        </w:tabs>
        <w:ind w:right="-1417"/>
        <w:rPr>
          <w:rFonts w:ascii="Arial" w:hAnsi="Arial" w:cs="Arial"/>
          <w:sz w:val="18"/>
          <w:szCs w:val="18"/>
          <w:vertAlign w:val="superscript"/>
        </w:rPr>
      </w:pPr>
      <w:r w:rsidRPr="00542AD3">
        <w:rPr>
          <w:rFonts w:ascii="Arial" w:hAnsi="Arial" w:cs="Arial"/>
          <w:sz w:val="18"/>
          <w:szCs w:val="18"/>
        </w:rPr>
        <w:t>*</w:t>
      </w:r>
      <w:r w:rsidRPr="00542AD3">
        <w:rPr>
          <w:rFonts w:ascii="Arial" w:hAnsi="Arial" w:cs="Arial"/>
          <w:sz w:val="18"/>
          <w:szCs w:val="18"/>
          <w:vertAlign w:val="superscript"/>
        </w:rPr>
        <w:t>) Zachowano pisownię oryginalną uwag zgłoszonych do projektu ustawy w ramach konsultacji publicznych i opiniowania.</w:t>
      </w:r>
    </w:p>
    <w:p w14:paraId="782A2AC5" w14:textId="77777777" w:rsidR="00435A69" w:rsidRPr="00542AD3" w:rsidRDefault="00435A69" w:rsidP="00435A69">
      <w:pPr>
        <w:tabs>
          <w:tab w:val="left" w:pos="8520"/>
        </w:tabs>
        <w:ind w:right="-1417"/>
        <w:rPr>
          <w:rFonts w:ascii="Arial" w:hAnsi="Arial" w:cs="Arial"/>
          <w:sz w:val="18"/>
          <w:szCs w:val="18"/>
          <w:vertAlign w:val="superscript"/>
        </w:rPr>
      </w:pPr>
    </w:p>
    <w:p w14:paraId="04B7BE68" w14:textId="77777777" w:rsidR="00435A69" w:rsidRPr="00542AD3" w:rsidRDefault="00435A69" w:rsidP="00435A69">
      <w:pPr>
        <w:tabs>
          <w:tab w:val="left" w:pos="8520"/>
        </w:tabs>
        <w:ind w:right="-1417"/>
        <w:rPr>
          <w:rFonts w:ascii="Arial" w:hAnsi="Arial" w:cs="Arial"/>
          <w:sz w:val="18"/>
          <w:szCs w:val="18"/>
          <w:vertAlign w:val="superscript"/>
        </w:rPr>
      </w:pPr>
      <w:r w:rsidRPr="00542AD3">
        <w:rPr>
          <w:rFonts w:ascii="Arial" w:hAnsi="Arial" w:cs="Arial"/>
          <w:sz w:val="18"/>
          <w:szCs w:val="18"/>
          <w:vertAlign w:val="superscript"/>
        </w:rPr>
        <w:t>Załącznik zespół do spraw kompetencji zawodowych elektroradiologa.</w:t>
      </w:r>
    </w:p>
    <w:p w14:paraId="1810528E" w14:textId="593BBC02" w:rsidR="00435A69" w:rsidRPr="00542AD3" w:rsidRDefault="00EA5178" w:rsidP="00435A69">
      <w:pPr>
        <w:tabs>
          <w:tab w:val="left" w:pos="8520"/>
        </w:tabs>
        <w:ind w:right="-1417"/>
        <w:rPr>
          <w:rFonts w:ascii="Arial" w:hAnsi="Arial" w:cs="Arial"/>
          <w:sz w:val="18"/>
          <w:szCs w:val="18"/>
          <w:vertAlign w:val="superscript"/>
        </w:rPr>
      </w:pPr>
      <w:r w:rsidRPr="00542AD3">
        <w:rPr>
          <w:rFonts w:ascii="Arial" w:hAnsi="Arial" w:cs="Arial"/>
          <w:sz w:val="18"/>
          <w:szCs w:val="18"/>
        </w:rPr>
        <w:object w:dxaOrig="1376" w:dyaOrig="899" w14:anchorId="7F1F3E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pt;height:46pt" o:ole="">
            <v:imagedata r:id="rId9" o:title=""/>
          </v:shape>
          <o:OLEObject Type="Embed" ProgID="Acrobat.Document.DC" ShapeID="_x0000_i1025" DrawAspect="Icon" ObjectID="_1798978315" r:id="rId10"/>
        </w:object>
      </w:r>
    </w:p>
    <w:p w14:paraId="453BE2F5" w14:textId="77777777" w:rsidR="00435A69" w:rsidRPr="00542AD3" w:rsidRDefault="00435A69" w:rsidP="00435A69">
      <w:pPr>
        <w:tabs>
          <w:tab w:val="left" w:pos="8520"/>
        </w:tabs>
        <w:ind w:right="-1417"/>
        <w:rPr>
          <w:rFonts w:ascii="Arial" w:hAnsi="Arial" w:cs="Arial"/>
          <w:sz w:val="18"/>
          <w:szCs w:val="18"/>
          <w:vertAlign w:val="superscript"/>
        </w:rPr>
      </w:pPr>
    </w:p>
    <w:p w14:paraId="257EB4E3" w14:textId="77777777" w:rsidR="00435A69" w:rsidRPr="00542AD3" w:rsidRDefault="00435A69" w:rsidP="00435A69">
      <w:pPr>
        <w:tabs>
          <w:tab w:val="left" w:pos="8520"/>
        </w:tabs>
        <w:ind w:right="-1417"/>
        <w:rPr>
          <w:rFonts w:ascii="Arial" w:hAnsi="Arial" w:cs="Arial"/>
          <w:sz w:val="18"/>
          <w:szCs w:val="18"/>
          <w:vertAlign w:val="superscript"/>
        </w:rPr>
      </w:pPr>
      <w:r w:rsidRPr="00542AD3">
        <w:rPr>
          <w:rFonts w:ascii="Arial" w:hAnsi="Arial" w:cs="Arial"/>
          <w:sz w:val="18"/>
          <w:szCs w:val="18"/>
          <w:vertAlign w:val="superscript"/>
        </w:rPr>
        <w:t>Załącznik do uwag Polskiego Towarzystwa Elektroradiologii</w:t>
      </w:r>
    </w:p>
    <w:bookmarkStart w:id="34" w:name="_MON_1772956871"/>
    <w:bookmarkEnd w:id="34"/>
    <w:p w14:paraId="08EE20D1" w14:textId="77777777" w:rsidR="00435A69" w:rsidRPr="00542AD3" w:rsidRDefault="00435A69" w:rsidP="00435A69">
      <w:pPr>
        <w:tabs>
          <w:tab w:val="left" w:pos="8520"/>
        </w:tabs>
        <w:ind w:right="-1417"/>
        <w:rPr>
          <w:rFonts w:ascii="Arial" w:hAnsi="Arial" w:cs="Arial"/>
          <w:sz w:val="18"/>
          <w:szCs w:val="18"/>
          <w:vertAlign w:val="superscript"/>
        </w:rPr>
      </w:pPr>
      <w:r w:rsidRPr="00542AD3">
        <w:rPr>
          <w:rFonts w:ascii="Arial" w:hAnsi="Arial" w:cs="Arial"/>
          <w:sz w:val="18"/>
          <w:szCs w:val="18"/>
        </w:rPr>
        <w:object w:dxaOrig="1508" w:dyaOrig="984" w14:anchorId="6CBE9537">
          <v:shape id="_x0000_i1026" type="#_x0000_t75" style="width:77.5pt;height:48pt" o:ole="">
            <v:imagedata r:id="rId11" o:title=""/>
          </v:shape>
          <o:OLEObject Type="Embed" ProgID="Word.Document.12" ShapeID="_x0000_i1026" DrawAspect="Icon" ObjectID="_1798978316" r:id="rId12">
            <o:FieldCodes>\s</o:FieldCodes>
          </o:OLEObject>
        </w:object>
      </w:r>
    </w:p>
    <w:p w14:paraId="326D95D1" w14:textId="77777777" w:rsidR="00435A69" w:rsidRPr="00542AD3" w:rsidRDefault="00435A69" w:rsidP="00435A69">
      <w:pPr>
        <w:tabs>
          <w:tab w:val="left" w:pos="8520"/>
        </w:tabs>
        <w:ind w:right="-1417"/>
        <w:rPr>
          <w:rFonts w:ascii="Arial" w:hAnsi="Arial" w:cs="Arial"/>
          <w:sz w:val="18"/>
          <w:szCs w:val="18"/>
          <w:vertAlign w:val="superscript"/>
        </w:rPr>
      </w:pPr>
    </w:p>
    <w:p w14:paraId="31194CFE" w14:textId="77777777" w:rsidR="00435A69" w:rsidRPr="00542AD3" w:rsidRDefault="00435A69" w:rsidP="00435A69">
      <w:pPr>
        <w:tabs>
          <w:tab w:val="left" w:pos="8520"/>
        </w:tabs>
        <w:ind w:right="-1417"/>
        <w:rPr>
          <w:rFonts w:ascii="Arial" w:hAnsi="Arial" w:cs="Arial"/>
          <w:sz w:val="18"/>
          <w:szCs w:val="18"/>
          <w:vertAlign w:val="superscript"/>
        </w:rPr>
      </w:pPr>
      <w:r w:rsidRPr="00542AD3">
        <w:rPr>
          <w:rFonts w:ascii="Arial" w:hAnsi="Arial" w:cs="Arial"/>
          <w:sz w:val="18"/>
          <w:szCs w:val="18"/>
          <w:vertAlign w:val="superscript"/>
        </w:rPr>
        <w:t>Załącznik do uwag Ogólnopolskiego Związku Zawodwego Porozumienie Elektroradiologów</w:t>
      </w:r>
    </w:p>
    <w:bookmarkStart w:id="35" w:name="_MON_1774178513"/>
    <w:bookmarkEnd w:id="35"/>
    <w:p w14:paraId="32AB6C7D" w14:textId="77777777" w:rsidR="00435A69" w:rsidRPr="00542AD3" w:rsidRDefault="00435A69" w:rsidP="00435A69">
      <w:pPr>
        <w:tabs>
          <w:tab w:val="left" w:pos="8520"/>
        </w:tabs>
        <w:ind w:right="-1417"/>
        <w:rPr>
          <w:rFonts w:ascii="Arial" w:hAnsi="Arial" w:cs="Arial"/>
          <w:sz w:val="18"/>
          <w:szCs w:val="18"/>
          <w:vertAlign w:val="superscript"/>
        </w:rPr>
      </w:pPr>
      <w:r w:rsidRPr="00542AD3">
        <w:rPr>
          <w:rFonts w:ascii="Arial" w:hAnsi="Arial" w:cs="Arial"/>
          <w:sz w:val="18"/>
          <w:szCs w:val="18"/>
        </w:rPr>
        <w:object w:dxaOrig="1508" w:dyaOrig="984" w14:anchorId="666F4DF2">
          <v:shape id="_x0000_i1027" type="#_x0000_t75" style="width:77.5pt;height:48pt" o:ole="">
            <v:imagedata r:id="rId13" o:title=""/>
          </v:shape>
          <o:OLEObject Type="Embed" ProgID="Word.Document.12" ShapeID="_x0000_i1027" DrawAspect="Icon" ObjectID="_1798978317" r:id="rId14">
            <o:FieldCodes>\s</o:FieldCodes>
          </o:OLEObject>
        </w:object>
      </w:r>
    </w:p>
    <w:p w14:paraId="756DC46F" w14:textId="77777777" w:rsidR="00435A69" w:rsidRPr="00542AD3" w:rsidRDefault="00435A69" w:rsidP="00435A69">
      <w:pPr>
        <w:tabs>
          <w:tab w:val="left" w:pos="8520"/>
        </w:tabs>
        <w:ind w:right="-1417"/>
        <w:rPr>
          <w:rFonts w:ascii="Arial" w:hAnsi="Arial" w:cs="Arial"/>
          <w:sz w:val="18"/>
          <w:szCs w:val="18"/>
          <w:vertAlign w:val="superscript"/>
        </w:rPr>
      </w:pPr>
    </w:p>
    <w:p w14:paraId="15CA7AD6" w14:textId="009E3F8C" w:rsidR="00B266C3" w:rsidRPr="00A373A0" w:rsidRDefault="00B266C3" w:rsidP="00435A69">
      <w:pPr>
        <w:tabs>
          <w:tab w:val="left" w:pos="8520"/>
        </w:tabs>
        <w:ind w:right="-1417"/>
      </w:pPr>
      <w:r w:rsidRPr="00542AD3">
        <w:object w:dxaOrig="1508" w:dyaOrig="984" w14:anchorId="2F057D22">
          <v:shape id="_x0000_i1028" type="#_x0000_t75" style="width:75pt;height:49.5pt" o:ole="">
            <v:imagedata r:id="rId15" o:title=""/>
          </v:shape>
          <o:OLEObject Type="Embed" ProgID="Word.Document.12" ShapeID="_x0000_i1028" DrawAspect="Icon" ObjectID="_1798978318" r:id="rId16">
            <o:FieldCodes>\s</o:FieldCodes>
          </o:OLEObject>
        </w:object>
      </w:r>
    </w:p>
    <w:p w14:paraId="51B7CEEB" w14:textId="77777777" w:rsidR="00B266C3" w:rsidRPr="00A373A0" w:rsidRDefault="00B266C3" w:rsidP="00435A69">
      <w:pPr>
        <w:tabs>
          <w:tab w:val="left" w:pos="8520"/>
        </w:tabs>
        <w:ind w:right="-1417"/>
      </w:pPr>
    </w:p>
    <w:p w14:paraId="2B4A01DF" w14:textId="77777777" w:rsidR="00B266C3" w:rsidRPr="00A373A0" w:rsidRDefault="00B266C3" w:rsidP="00435A69">
      <w:pPr>
        <w:tabs>
          <w:tab w:val="left" w:pos="8520"/>
        </w:tabs>
        <w:ind w:right="-1417"/>
      </w:pPr>
    </w:p>
    <w:p w14:paraId="33B60A5E" w14:textId="77777777" w:rsidR="00B266C3" w:rsidRPr="00A373A0" w:rsidRDefault="00B266C3" w:rsidP="00435A69">
      <w:pPr>
        <w:tabs>
          <w:tab w:val="left" w:pos="8520"/>
        </w:tabs>
        <w:ind w:right="-1417"/>
      </w:pPr>
    </w:p>
    <w:p w14:paraId="6F436DAE" w14:textId="77777777" w:rsidR="00435A69" w:rsidRPr="00A373A0" w:rsidRDefault="00435A69">
      <w:pPr>
        <w:rPr>
          <w:rFonts w:ascii="Arial" w:hAnsi="Arial" w:cs="Arial"/>
          <w:sz w:val="18"/>
          <w:szCs w:val="18"/>
        </w:rPr>
      </w:pPr>
    </w:p>
    <w:sectPr w:rsidR="00435A69" w:rsidRPr="00A373A0" w:rsidSect="00DD1924">
      <w:footerReference w:type="default" r:id="rId17"/>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C57F8B" w14:textId="77777777" w:rsidR="00527508" w:rsidRDefault="00527508" w:rsidP="007C4CDF">
      <w:pPr>
        <w:spacing w:after="0" w:line="240" w:lineRule="auto"/>
      </w:pPr>
      <w:r>
        <w:separator/>
      </w:r>
    </w:p>
  </w:endnote>
  <w:endnote w:type="continuationSeparator" w:id="0">
    <w:p w14:paraId="3AB33C4C" w14:textId="77777777" w:rsidR="00527508" w:rsidRDefault="00527508" w:rsidP="007C4C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2415306"/>
      <w:docPartObj>
        <w:docPartGallery w:val="Page Numbers (Bottom of Page)"/>
        <w:docPartUnique/>
      </w:docPartObj>
    </w:sdtPr>
    <w:sdtContent>
      <w:p w14:paraId="1CC9CED9" w14:textId="27ADBBE3" w:rsidR="007C4CDF" w:rsidRDefault="007C4CDF">
        <w:pPr>
          <w:pStyle w:val="Stopka"/>
          <w:jc w:val="right"/>
        </w:pPr>
        <w:r>
          <w:fldChar w:fldCharType="begin"/>
        </w:r>
        <w:r>
          <w:instrText>PAGE   \* MERGEFORMAT</w:instrText>
        </w:r>
        <w:r>
          <w:fldChar w:fldCharType="separate"/>
        </w:r>
        <w:r>
          <w:t>2</w:t>
        </w:r>
        <w:r>
          <w:fldChar w:fldCharType="end"/>
        </w:r>
      </w:p>
    </w:sdtContent>
  </w:sdt>
  <w:p w14:paraId="002C4FCF" w14:textId="77777777" w:rsidR="007C4CDF" w:rsidRDefault="007C4CD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20F0E3" w14:textId="77777777" w:rsidR="00527508" w:rsidRDefault="00527508" w:rsidP="007C4CDF">
      <w:pPr>
        <w:spacing w:after="0" w:line="240" w:lineRule="auto"/>
      </w:pPr>
      <w:r>
        <w:separator/>
      </w:r>
    </w:p>
  </w:footnote>
  <w:footnote w:type="continuationSeparator" w:id="0">
    <w:p w14:paraId="735AC4CB" w14:textId="77777777" w:rsidR="00527508" w:rsidRDefault="00527508" w:rsidP="007C4C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F5046"/>
    <w:multiLevelType w:val="multilevel"/>
    <w:tmpl w:val="0415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5506ABF"/>
    <w:multiLevelType w:val="multilevel"/>
    <w:tmpl w:val="D5FCDB50"/>
    <w:lvl w:ilvl="0">
      <w:start w:val="1"/>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2" w15:restartNumberingAfterBreak="0">
    <w:nsid w:val="08E57466"/>
    <w:multiLevelType w:val="multilevel"/>
    <w:tmpl w:val="5D16A0A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AFC0BAC"/>
    <w:multiLevelType w:val="multilevel"/>
    <w:tmpl w:val="068A4A1C"/>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C3048EB"/>
    <w:multiLevelType w:val="multilevel"/>
    <w:tmpl w:val="3998D6F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0DA10A5D"/>
    <w:multiLevelType w:val="hybridMultilevel"/>
    <w:tmpl w:val="F1469134"/>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46E7300"/>
    <w:multiLevelType w:val="multilevel"/>
    <w:tmpl w:val="70222E32"/>
    <w:lvl w:ilvl="0">
      <w:start w:val="1"/>
      <w:numFmt w:val="decimal"/>
      <w:lvlText w:val="%1."/>
      <w:lvlJc w:val="left"/>
      <w:pPr>
        <w:ind w:left="720" w:hanging="360"/>
      </w:pPr>
      <w:rPr>
        <w:rFonts w:hint="default"/>
      </w:rPr>
    </w:lvl>
    <w:lvl w:ilvl="1">
      <w:start w:val="4"/>
      <w:numFmt w:val="decimal"/>
      <w:isLgl/>
      <w:lvlText w:val="%1.%2."/>
      <w:lvlJc w:val="left"/>
      <w:pPr>
        <w:ind w:left="1070" w:hanging="71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15:restartNumberingAfterBreak="0">
    <w:nsid w:val="19DA77C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A636F95"/>
    <w:multiLevelType w:val="multilevel"/>
    <w:tmpl w:val="075A8202"/>
    <w:lvl w:ilvl="0">
      <w:start w:val="2"/>
      <w:numFmt w:val="decimal"/>
      <w:lvlText w:val="%1"/>
      <w:lvlJc w:val="left"/>
      <w:pPr>
        <w:ind w:left="384" w:hanging="384"/>
      </w:pPr>
      <w:rPr>
        <w:rFonts w:hint="default"/>
      </w:rPr>
    </w:lvl>
    <w:lvl w:ilvl="1">
      <w:start w:val="1"/>
      <w:numFmt w:val="decimal"/>
      <w:lvlText w:val="%1.%2"/>
      <w:lvlJc w:val="left"/>
      <w:pPr>
        <w:ind w:left="384" w:hanging="384"/>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22636ECA"/>
    <w:multiLevelType w:val="hybridMultilevel"/>
    <w:tmpl w:val="2AFEDD8E"/>
    <w:lvl w:ilvl="0" w:tplc="82A2F4C4">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0" w15:restartNumberingAfterBreak="0">
    <w:nsid w:val="2499417F"/>
    <w:multiLevelType w:val="multilevel"/>
    <w:tmpl w:val="DB341E0E"/>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2BAD35C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F936329"/>
    <w:multiLevelType w:val="hybridMultilevel"/>
    <w:tmpl w:val="C6368C68"/>
    <w:lvl w:ilvl="0" w:tplc="0415000F">
      <w:start w:val="1"/>
      <w:numFmt w:val="decimal"/>
      <w:lvlText w:val="%1."/>
      <w:lvlJc w:val="left"/>
      <w:pPr>
        <w:ind w:left="720" w:hanging="360"/>
      </w:pPr>
      <w:rPr>
        <w:rFonts w:eastAsia="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44C18A5"/>
    <w:multiLevelType w:val="multilevel"/>
    <w:tmpl w:val="312CE4CC"/>
    <w:lvl w:ilvl="0">
      <w:start w:val="4"/>
      <w:numFmt w:val="decimal"/>
      <w:lvlText w:val="%1"/>
      <w:lvlJc w:val="left"/>
      <w:pPr>
        <w:ind w:left="360" w:hanging="360"/>
      </w:pPr>
      <w:rPr>
        <w:rFonts w:hint="default"/>
      </w:rPr>
    </w:lvl>
    <w:lvl w:ilvl="1">
      <w:start w:val="10"/>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3C8C1356"/>
    <w:multiLevelType w:val="multilevel"/>
    <w:tmpl w:val="48ECF62A"/>
    <w:lvl w:ilvl="0">
      <w:start w:val="1"/>
      <w:numFmt w:val="bullet"/>
      <w:lvlText w:val=""/>
      <w:lvlJc w:val="left"/>
      <w:pPr>
        <w:ind w:left="360" w:hanging="360"/>
      </w:pPr>
      <w:rPr>
        <w:rFonts w:ascii="Symbol" w:hAnsi="Symbol" w:hint="default"/>
      </w:rPr>
    </w:lvl>
    <w:lvl w:ilvl="1">
      <w:start w:val="1"/>
      <w:numFmt w:val="none"/>
      <w:lvlText w:val="1.2"/>
      <w:lvlJc w:val="left"/>
      <w:pPr>
        <w:ind w:left="720" w:hanging="360"/>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D1F13DB"/>
    <w:multiLevelType w:val="multilevel"/>
    <w:tmpl w:val="EF1E1C18"/>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479B38E6"/>
    <w:multiLevelType w:val="multilevel"/>
    <w:tmpl w:val="4CDE6F1A"/>
    <w:lvl w:ilvl="0">
      <w:start w:val="1"/>
      <w:numFmt w:val="decimal"/>
      <w:lvlText w:val="%1."/>
      <w:lvlJc w:val="left"/>
      <w:pPr>
        <w:ind w:left="720" w:hanging="360"/>
      </w:pPr>
      <w:rPr>
        <w:rFonts w:hint="default"/>
      </w:rPr>
    </w:lvl>
    <w:lvl w:ilvl="1">
      <w:start w:val="4"/>
      <w:numFmt w:val="decimal"/>
      <w:isLgl/>
      <w:lvlText w:val="%1.%2."/>
      <w:lvlJc w:val="left"/>
      <w:pPr>
        <w:ind w:left="1070" w:hanging="710"/>
      </w:pPr>
      <w:rPr>
        <w:rFonts w:hint="default"/>
      </w:rPr>
    </w:lvl>
    <w:lvl w:ilvl="2">
      <w:start w:val="8"/>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4D6D0930"/>
    <w:multiLevelType w:val="multilevel"/>
    <w:tmpl w:val="4D1CA2C6"/>
    <w:lvl w:ilvl="0">
      <w:start w:val="1"/>
      <w:numFmt w:val="decimal"/>
      <w:lvlText w:val="%1."/>
      <w:lvlJc w:val="left"/>
      <w:pPr>
        <w:tabs>
          <w:tab w:val="num" w:pos="0"/>
        </w:tabs>
        <w:ind w:left="720" w:hanging="360"/>
      </w:pPr>
      <w:rPr>
        <w:rFonts w:ascii="Times" w:eastAsia="Times New Roman" w:hAnsi="Times" w:cs="Arial"/>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15:restartNumberingAfterBreak="0">
    <w:nsid w:val="4D707684"/>
    <w:multiLevelType w:val="multilevel"/>
    <w:tmpl w:val="E0E68180"/>
    <w:lvl w:ilvl="0">
      <w:start w:val="2"/>
      <w:numFmt w:val="decimal"/>
      <w:lvlText w:val="(%1."/>
      <w:lvlJc w:val="left"/>
      <w:pPr>
        <w:ind w:left="465" w:hanging="465"/>
      </w:pPr>
      <w:rPr>
        <w:rFonts w:hint="default"/>
      </w:rPr>
    </w:lvl>
    <w:lvl w:ilvl="1">
      <w:start w:val="12"/>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07274D4"/>
    <w:multiLevelType w:val="multilevel"/>
    <w:tmpl w:val="4E98AE44"/>
    <w:lvl w:ilvl="0">
      <w:start w:val="2"/>
      <w:numFmt w:val="decimal"/>
      <w:lvlText w:val="%1."/>
      <w:lvlJc w:val="left"/>
      <w:pPr>
        <w:tabs>
          <w:tab w:val="num" w:pos="0"/>
        </w:tabs>
        <w:ind w:left="360" w:hanging="360"/>
      </w:pPr>
    </w:lvl>
    <w:lvl w:ilvl="1">
      <w:start w:val="8"/>
      <w:numFmt w:val="decimal"/>
      <w:lvlText w:val="%1.%2."/>
      <w:lvlJc w:val="left"/>
      <w:pPr>
        <w:tabs>
          <w:tab w:val="num" w:pos="0"/>
        </w:tabs>
        <w:ind w:left="720" w:hanging="360"/>
      </w:pPr>
    </w:lvl>
    <w:lvl w:ilvl="2">
      <w:start w:val="1"/>
      <w:numFmt w:val="decimal"/>
      <w:lvlText w:val="%1.%2.%3."/>
      <w:lvlJc w:val="left"/>
      <w:pPr>
        <w:tabs>
          <w:tab w:val="num" w:pos="0"/>
        </w:tabs>
        <w:ind w:left="1440" w:hanging="720"/>
      </w:pPr>
    </w:lvl>
    <w:lvl w:ilvl="3">
      <w:start w:val="1"/>
      <w:numFmt w:val="decimal"/>
      <w:lvlText w:val="%1.%2.%3.%4."/>
      <w:lvlJc w:val="left"/>
      <w:pPr>
        <w:tabs>
          <w:tab w:val="num" w:pos="0"/>
        </w:tabs>
        <w:ind w:left="1800" w:hanging="720"/>
      </w:pPr>
    </w:lvl>
    <w:lvl w:ilvl="4">
      <w:start w:val="1"/>
      <w:numFmt w:val="decimal"/>
      <w:lvlText w:val="%1.%2.%3.%4.%5."/>
      <w:lvlJc w:val="left"/>
      <w:pPr>
        <w:tabs>
          <w:tab w:val="num" w:pos="0"/>
        </w:tabs>
        <w:ind w:left="2520" w:hanging="1080"/>
      </w:pPr>
    </w:lvl>
    <w:lvl w:ilvl="5">
      <w:start w:val="1"/>
      <w:numFmt w:val="decimal"/>
      <w:lvlText w:val="%1.%2.%3.%4.%5.%6."/>
      <w:lvlJc w:val="left"/>
      <w:pPr>
        <w:tabs>
          <w:tab w:val="num" w:pos="0"/>
        </w:tabs>
        <w:ind w:left="2880" w:hanging="1080"/>
      </w:pPr>
    </w:lvl>
    <w:lvl w:ilvl="6">
      <w:start w:val="1"/>
      <w:numFmt w:val="decimal"/>
      <w:lvlText w:val="%1.%2.%3.%4.%5.%6.%7."/>
      <w:lvlJc w:val="left"/>
      <w:pPr>
        <w:tabs>
          <w:tab w:val="num" w:pos="0"/>
        </w:tabs>
        <w:ind w:left="3600" w:hanging="1440"/>
      </w:pPr>
    </w:lvl>
    <w:lvl w:ilvl="7">
      <w:start w:val="1"/>
      <w:numFmt w:val="decimal"/>
      <w:lvlText w:val="%1.%2.%3.%4.%5.%6.%7.%8."/>
      <w:lvlJc w:val="left"/>
      <w:pPr>
        <w:tabs>
          <w:tab w:val="num" w:pos="0"/>
        </w:tabs>
        <w:ind w:left="3960" w:hanging="1440"/>
      </w:pPr>
    </w:lvl>
    <w:lvl w:ilvl="8">
      <w:start w:val="1"/>
      <w:numFmt w:val="decimal"/>
      <w:lvlText w:val="%1.%2.%3.%4.%5.%6.%7.%8.%9."/>
      <w:lvlJc w:val="left"/>
      <w:pPr>
        <w:tabs>
          <w:tab w:val="num" w:pos="0"/>
        </w:tabs>
        <w:ind w:left="4680" w:hanging="1800"/>
      </w:pPr>
    </w:lvl>
  </w:abstractNum>
  <w:abstractNum w:abstractNumId="20" w15:restartNumberingAfterBreak="0">
    <w:nsid w:val="523332BC"/>
    <w:multiLevelType w:val="multilevel"/>
    <w:tmpl w:val="BFE42D78"/>
    <w:lvl w:ilvl="0">
      <w:start w:val="3"/>
      <w:numFmt w:val="decimal"/>
      <w:lvlText w:val="%1."/>
      <w:lvlJc w:val="left"/>
      <w:pPr>
        <w:tabs>
          <w:tab w:val="num" w:pos="0"/>
        </w:tabs>
        <w:ind w:left="360" w:hanging="360"/>
      </w:pPr>
    </w:lvl>
    <w:lvl w:ilvl="1">
      <w:start w:val="1"/>
      <w:numFmt w:val="decimal"/>
      <w:lvlText w:val="%1.%2."/>
      <w:lvlJc w:val="left"/>
      <w:pPr>
        <w:tabs>
          <w:tab w:val="num" w:pos="0"/>
        </w:tabs>
        <w:ind w:left="1080" w:hanging="360"/>
      </w:pPr>
    </w:lvl>
    <w:lvl w:ilvl="2">
      <w:start w:val="1"/>
      <w:numFmt w:val="decimal"/>
      <w:lvlText w:val="%1.%2.%3."/>
      <w:lvlJc w:val="left"/>
      <w:pPr>
        <w:tabs>
          <w:tab w:val="num" w:pos="0"/>
        </w:tabs>
        <w:ind w:left="2160" w:hanging="720"/>
      </w:pPr>
    </w:lvl>
    <w:lvl w:ilvl="3">
      <w:start w:val="1"/>
      <w:numFmt w:val="decimal"/>
      <w:lvlText w:val="%1.%2.%3.%4."/>
      <w:lvlJc w:val="left"/>
      <w:pPr>
        <w:tabs>
          <w:tab w:val="num" w:pos="0"/>
        </w:tabs>
        <w:ind w:left="2880" w:hanging="720"/>
      </w:pPr>
    </w:lvl>
    <w:lvl w:ilvl="4">
      <w:start w:val="1"/>
      <w:numFmt w:val="decimal"/>
      <w:lvlText w:val="%1.%2.%3.%4.%5."/>
      <w:lvlJc w:val="left"/>
      <w:pPr>
        <w:tabs>
          <w:tab w:val="num" w:pos="0"/>
        </w:tabs>
        <w:ind w:left="3960" w:hanging="1080"/>
      </w:pPr>
    </w:lvl>
    <w:lvl w:ilvl="5">
      <w:start w:val="1"/>
      <w:numFmt w:val="decimal"/>
      <w:lvlText w:val="%1.%2.%3.%4.%5.%6."/>
      <w:lvlJc w:val="left"/>
      <w:pPr>
        <w:tabs>
          <w:tab w:val="num" w:pos="0"/>
        </w:tabs>
        <w:ind w:left="4680" w:hanging="1080"/>
      </w:pPr>
    </w:lvl>
    <w:lvl w:ilvl="6">
      <w:start w:val="1"/>
      <w:numFmt w:val="decimal"/>
      <w:lvlText w:val="%1.%2.%3.%4.%5.%6.%7."/>
      <w:lvlJc w:val="left"/>
      <w:pPr>
        <w:tabs>
          <w:tab w:val="num" w:pos="0"/>
        </w:tabs>
        <w:ind w:left="5760" w:hanging="1440"/>
      </w:pPr>
    </w:lvl>
    <w:lvl w:ilvl="7">
      <w:start w:val="1"/>
      <w:numFmt w:val="decimal"/>
      <w:lvlText w:val="%1.%2.%3.%4.%5.%6.%7.%8."/>
      <w:lvlJc w:val="left"/>
      <w:pPr>
        <w:tabs>
          <w:tab w:val="num" w:pos="0"/>
        </w:tabs>
        <w:ind w:left="6480" w:hanging="1440"/>
      </w:pPr>
    </w:lvl>
    <w:lvl w:ilvl="8">
      <w:start w:val="1"/>
      <w:numFmt w:val="decimal"/>
      <w:lvlText w:val="%1.%2.%3.%4.%5.%6.%7.%8.%9."/>
      <w:lvlJc w:val="left"/>
      <w:pPr>
        <w:tabs>
          <w:tab w:val="num" w:pos="0"/>
        </w:tabs>
        <w:ind w:left="7560" w:hanging="1800"/>
      </w:pPr>
    </w:lvl>
  </w:abstractNum>
  <w:abstractNum w:abstractNumId="21" w15:restartNumberingAfterBreak="0">
    <w:nsid w:val="5769133E"/>
    <w:multiLevelType w:val="multilevel"/>
    <w:tmpl w:val="EE7EE5E8"/>
    <w:lvl w:ilvl="0">
      <w:start w:val="3"/>
      <w:numFmt w:val="decimal"/>
      <w:lvlText w:val="%1."/>
      <w:lvlJc w:val="left"/>
      <w:pPr>
        <w:ind w:left="360" w:hanging="360"/>
      </w:pPr>
      <w:rPr>
        <w:rFonts w:hint="default"/>
        <w:color w:val="FF0000"/>
      </w:rPr>
    </w:lvl>
    <w:lvl w:ilvl="1">
      <w:start w:val="3"/>
      <w:numFmt w:val="decimal"/>
      <w:lvlText w:val="%1.%2."/>
      <w:lvlJc w:val="left"/>
      <w:pPr>
        <w:ind w:left="360" w:hanging="360"/>
      </w:pPr>
      <w:rPr>
        <w:rFonts w:hint="default"/>
        <w:color w:val="FF0000"/>
      </w:rPr>
    </w:lvl>
    <w:lvl w:ilvl="2">
      <w:start w:val="1"/>
      <w:numFmt w:val="decimal"/>
      <w:lvlText w:val="%1.%2.%3."/>
      <w:lvlJc w:val="left"/>
      <w:pPr>
        <w:ind w:left="720" w:hanging="720"/>
      </w:pPr>
      <w:rPr>
        <w:rFonts w:hint="default"/>
        <w:color w:val="FF0000"/>
      </w:rPr>
    </w:lvl>
    <w:lvl w:ilvl="3">
      <w:start w:val="1"/>
      <w:numFmt w:val="decimal"/>
      <w:lvlText w:val="%1.%2.%3.%4."/>
      <w:lvlJc w:val="left"/>
      <w:pPr>
        <w:ind w:left="720" w:hanging="720"/>
      </w:pPr>
      <w:rPr>
        <w:rFonts w:hint="default"/>
        <w:color w:val="FF0000"/>
      </w:rPr>
    </w:lvl>
    <w:lvl w:ilvl="4">
      <w:start w:val="1"/>
      <w:numFmt w:val="decimal"/>
      <w:lvlText w:val="%1.%2.%3.%4.%5."/>
      <w:lvlJc w:val="left"/>
      <w:pPr>
        <w:ind w:left="1080" w:hanging="1080"/>
      </w:pPr>
      <w:rPr>
        <w:rFonts w:hint="default"/>
        <w:color w:val="FF0000"/>
      </w:rPr>
    </w:lvl>
    <w:lvl w:ilvl="5">
      <w:start w:val="1"/>
      <w:numFmt w:val="decimal"/>
      <w:lvlText w:val="%1.%2.%3.%4.%5.%6."/>
      <w:lvlJc w:val="left"/>
      <w:pPr>
        <w:ind w:left="1080" w:hanging="1080"/>
      </w:pPr>
      <w:rPr>
        <w:rFonts w:hint="default"/>
        <w:color w:val="FF0000"/>
      </w:rPr>
    </w:lvl>
    <w:lvl w:ilvl="6">
      <w:start w:val="1"/>
      <w:numFmt w:val="decimal"/>
      <w:lvlText w:val="%1.%2.%3.%4.%5.%6.%7."/>
      <w:lvlJc w:val="left"/>
      <w:pPr>
        <w:ind w:left="1080" w:hanging="1080"/>
      </w:pPr>
      <w:rPr>
        <w:rFonts w:hint="default"/>
        <w:color w:val="FF0000"/>
      </w:rPr>
    </w:lvl>
    <w:lvl w:ilvl="7">
      <w:start w:val="1"/>
      <w:numFmt w:val="decimal"/>
      <w:lvlText w:val="%1.%2.%3.%4.%5.%6.%7.%8."/>
      <w:lvlJc w:val="left"/>
      <w:pPr>
        <w:ind w:left="1440" w:hanging="1440"/>
      </w:pPr>
      <w:rPr>
        <w:rFonts w:hint="default"/>
        <w:color w:val="FF0000"/>
      </w:rPr>
    </w:lvl>
    <w:lvl w:ilvl="8">
      <w:start w:val="1"/>
      <w:numFmt w:val="decimal"/>
      <w:lvlText w:val="%1.%2.%3.%4.%5.%6.%7.%8.%9."/>
      <w:lvlJc w:val="left"/>
      <w:pPr>
        <w:ind w:left="1440" w:hanging="1440"/>
      </w:pPr>
      <w:rPr>
        <w:rFonts w:hint="default"/>
        <w:color w:val="FF0000"/>
      </w:rPr>
    </w:lvl>
  </w:abstractNum>
  <w:abstractNum w:abstractNumId="22" w15:restartNumberingAfterBreak="0">
    <w:nsid w:val="5A80321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E2B5687"/>
    <w:multiLevelType w:val="multilevel"/>
    <w:tmpl w:val="70303966"/>
    <w:lvl w:ilvl="0">
      <w:start w:val="5"/>
      <w:numFmt w:val="decimal"/>
      <w:lvlText w:val="%1."/>
      <w:lvlJc w:val="left"/>
      <w:pPr>
        <w:tabs>
          <w:tab w:val="num" w:pos="0"/>
        </w:tabs>
        <w:ind w:left="360" w:hanging="360"/>
      </w:pPr>
    </w:lvl>
    <w:lvl w:ilvl="1">
      <w:start w:val="1"/>
      <w:numFmt w:val="decimal"/>
      <w:lvlText w:val="%1.%2."/>
      <w:lvlJc w:val="left"/>
      <w:pPr>
        <w:tabs>
          <w:tab w:val="num" w:pos="141"/>
        </w:tabs>
        <w:ind w:left="1069" w:hanging="360"/>
      </w:pPr>
      <w:rPr>
        <w:strike w:val="0"/>
      </w:rPr>
    </w:lvl>
    <w:lvl w:ilvl="2">
      <w:start w:val="1"/>
      <w:numFmt w:val="decimal"/>
      <w:lvlText w:val="%1.%2.%3."/>
      <w:lvlJc w:val="left"/>
      <w:pPr>
        <w:tabs>
          <w:tab w:val="num" w:pos="0"/>
        </w:tabs>
        <w:ind w:left="2160" w:hanging="720"/>
      </w:pPr>
    </w:lvl>
    <w:lvl w:ilvl="3">
      <w:start w:val="1"/>
      <w:numFmt w:val="decimal"/>
      <w:lvlText w:val="%1.%2.%3.%4."/>
      <w:lvlJc w:val="left"/>
      <w:pPr>
        <w:tabs>
          <w:tab w:val="num" w:pos="0"/>
        </w:tabs>
        <w:ind w:left="2880" w:hanging="720"/>
      </w:pPr>
    </w:lvl>
    <w:lvl w:ilvl="4">
      <w:start w:val="1"/>
      <w:numFmt w:val="decimal"/>
      <w:lvlText w:val="%1.%2.%3.%4.%5."/>
      <w:lvlJc w:val="left"/>
      <w:pPr>
        <w:tabs>
          <w:tab w:val="num" w:pos="0"/>
        </w:tabs>
        <w:ind w:left="3960" w:hanging="1080"/>
      </w:pPr>
    </w:lvl>
    <w:lvl w:ilvl="5">
      <w:start w:val="1"/>
      <w:numFmt w:val="decimal"/>
      <w:lvlText w:val="%1.%2.%3.%4.%5.%6."/>
      <w:lvlJc w:val="left"/>
      <w:pPr>
        <w:tabs>
          <w:tab w:val="num" w:pos="0"/>
        </w:tabs>
        <w:ind w:left="4680" w:hanging="1080"/>
      </w:pPr>
    </w:lvl>
    <w:lvl w:ilvl="6">
      <w:start w:val="1"/>
      <w:numFmt w:val="decimal"/>
      <w:lvlText w:val="%1.%2.%3.%4.%5.%6.%7."/>
      <w:lvlJc w:val="left"/>
      <w:pPr>
        <w:tabs>
          <w:tab w:val="num" w:pos="0"/>
        </w:tabs>
        <w:ind w:left="5760" w:hanging="1440"/>
      </w:pPr>
    </w:lvl>
    <w:lvl w:ilvl="7">
      <w:start w:val="1"/>
      <w:numFmt w:val="decimal"/>
      <w:lvlText w:val="%1.%2.%3.%4.%5.%6.%7.%8."/>
      <w:lvlJc w:val="left"/>
      <w:pPr>
        <w:tabs>
          <w:tab w:val="num" w:pos="0"/>
        </w:tabs>
        <w:ind w:left="6480" w:hanging="1440"/>
      </w:pPr>
    </w:lvl>
    <w:lvl w:ilvl="8">
      <w:start w:val="1"/>
      <w:numFmt w:val="decimal"/>
      <w:lvlText w:val="%1.%2.%3.%4.%5.%6.%7.%8.%9."/>
      <w:lvlJc w:val="left"/>
      <w:pPr>
        <w:tabs>
          <w:tab w:val="num" w:pos="0"/>
        </w:tabs>
        <w:ind w:left="7560" w:hanging="1800"/>
      </w:pPr>
    </w:lvl>
  </w:abstractNum>
  <w:abstractNum w:abstractNumId="24" w15:restartNumberingAfterBreak="0">
    <w:nsid w:val="63DF3857"/>
    <w:multiLevelType w:val="multilevel"/>
    <w:tmpl w:val="519AFA98"/>
    <w:lvl w:ilvl="0">
      <w:start w:val="1"/>
      <w:numFmt w:val="decimal"/>
      <w:lvlText w:val="%1."/>
      <w:lvlJc w:val="left"/>
      <w:pPr>
        <w:ind w:left="360" w:hanging="360"/>
      </w:pPr>
    </w:lvl>
    <w:lvl w:ilvl="1">
      <w:start w:val="2"/>
      <w:numFmt w:val="decimal"/>
      <w:lvlText w:val="3.%2"/>
      <w:lvlJc w:val="left"/>
      <w:pPr>
        <w:ind w:left="720" w:hanging="360"/>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5F11827"/>
    <w:multiLevelType w:val="hybridMultilevel"/>
    <w:tmpl w:val="E938D1EE"/>
    <w:lvl w:ilvl="0" w:tplc="C4FC9B0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3">
      <w:start w:val="1"/>
      <w:numFmt w:val="bullet"/>
      <w:lvlText w:val="o"/>
      <w:lvlJc w:val="left"/>
      <w:pPr>
        <w:ind w:left="2880" w:hanging="360"/>
      </w:pPr>
      <w:rPr>
        <w:rFonts w:ascii="Courier New" w:hAnsi="Courier New" w:cs="Courier New"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6D162D6F"/>
    <w:multiLevelType w:val="multilevel"/>
    <w:tmpl w:val="5A6AFC1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736E0B65"/>
    <w:multiLevelType w:val="multilevel"/>
    <w:tmpl w:val="BA5A8AFE"/>
    <w:lvl w:ilvl="0">
      <w:start w:val="2"/>
      <w:numFmt w:val="decimal"/>
      <w:lvlText w:val="%1."/>
      <w:lvlJc w:val="left"/>
      <w:pPr>
        <w:ind w:left="432" w:hanging="432"/>
      </w:pPr>
      <w:rPr>
        <w:rFonts w:hint="default"/>
      </w:rPr>
    </w:lvl>
    <w:lvl w:ilvl="1">
      <w:start w:val="1"/>
      <w:numFmt w:val="decimal"/>
      <w:lvlText w:val="%1.%2."/>
      <w:lvlJc w:val="left"/>
      <w:pPr>
        <w:ind w:left="432" w:hanging="432"/>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78B16C67"/>
    <w:multiLevelType w:val="hybridMultilevel"/>
    <w:tmpl w:val="6924EC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BB071B6"/>
    <w:multiLevelType w:val="multilevel"/>
    <w:tmpl w:val="B76C4CC0"/>
    <w:lvl w:ilvl="0">
      <w:start w:val="1"/>
      <w:numFmt w:val="decimal"/>
      <w:lvlText w:val="%1."/>
      <w:lvlJc w:val="left"/>
      <w:pPr>
        <w:ind w:left="360" w:hanging="360"/>
      </w:pPr>
    </w:lvl>
    <w:lvl w:ilvl="1">
      <w:start w:val="1"/>
      <w:numFmt w:val="decimal"/>
      <w:lvlText w:val="%1.%2."/>
      <w:lvlJc w:val="left"/>
      <w:pPr>
        <w:ind w:left="792" w:hanging="432"/>
      </w:pPr>
      <w:rPr>
        <w:rFonts w:ascii="Arial" w:hAnsi="Arial" w:cs="Arial" w:hint="default"/>
        <w:sz w:val="16"/>
        <w:szCs w:val="16"/>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D7967F2"/>
    <w:multiLevelType w:val="multilevel"/>
    <w:tmpl w:val="0856401E"/>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num w:numId="1" w16cid:durableId="855001429">
    <w:abstractNumId w:val="6"/>
  </w:num>
  <w:num w:numId="2" w16cid:durableId="302472496">
    <w:abstractNumId w:val="16"/>
  </w:num>
  <w:num w:numId="3" w16cid:durableId="860115">
    <w:abstractNumId w:val="0"/>
  </w:num>
  <w:num w:numId="4" w16cid:durableId="1982222805">
    <w:abstractNumId w:val="17"/>
  </w:num>
  <w:num w:numId="5" w16cid:durableId="689260257">
    <w:abstractNumId w:val="19"/>
  </w:num>
  <w:num w:numId="6" w16cid:durableId="2062361290">
    <w:abstractNumId w:val="1"/>
  </w:num>
  <w:num w:numId="7" w16cid:durableId="1315449497">
    <w:abstractNumId w:val="20"/>
  </w:num>
  <w:num w:numId="8" w16cid:durableId="858929199">
    <w:abstractNumId w:val="23"/>
  </w:num>
  <w:num w:numId="9" w16cid:durableId="924414231">
    <w:abstractNumId w:val="22"/>
  </w:num>
  <w:num w:numId="10" w16cid:durableId="1181550765">
    <w:abstractNumId w:val="4"/>
  </w:num>
  <w:num w:numId="11" w16cid:durableId="194661550">
    <w:abstractNumId w:val="12"/>
  </w:num>
  <w:num w:numId="12" w16cid:durableId="1223295450">
    <w:abstractNumId w:val="29"/>
  </w:num>
  <w:num w:numId="13" w16cid:durableId="959452366">
    <w:abstractNumId w:val="26"/>
  </w:num>
  <w:num w:numId="14" w16cid:durableId="307053546">
    <w:abstractNumId w:val="30"/>
  </w:num>
  <w:num w:numId="15" w16cid:durableId="1731683265">
    <w:abstractNumId w:val="2"/>
  </w:num>
  <w:num w:numId="16" w16cid:durableId="163475390">
    <w:abstractNumId w:val="15"/>
  </w:num>
  <w:num w:numId="17" w16cid:durableId="1258245217">
    <w:abstractNumId w:val="27"/>
  </w:num>
  <w:num w:numId="18" w16cid:durableId="2027975845">
    <w:abstractNumId w:val="8"/>
  </w:num>
  <w:num w:numId="19" w16cid:durableId="96408532">
    <w:abstractNumId w:val="13"/>
  </w:num>
  <w:num w:numId="20" w16cid:durableId="523716706">
    <w:abstractNumId w:val="10"/>
  </w:num>
  <w:num w:numId="21" w16cid:durableId="1166744306">
    <w:abstractNumId w:val="5"/>
  </w:num>
  <w:num w:numId="22" w16cid:durableId="1949656141">
    <w:abstractNumId w:val="11"/>
  </w:num>
  <w:num w:numId="23" w16cid:durableId="1237593529">
    <w:abstractNumId w:val="18"/>
  </w:num>
  <w:num w:numId="24" w16cid:durableId="1168056746">
    <w:abstractNumId w:val="28"/>
  </w:num>
  <w:num w:numId="25" w16cid:durableId="1941402247">
    <w:abstractNumId w:val="7"/>
  </w:num>
  <w:num w:numId="26" w16cid:durableId="1238900775">
    <w:abstractNumId w:val="21"/>
  </w:num>
  <w:num w:numId="27" w16cid:durableId="1141390494">
    <w:abstractNumId w:val="3"/>
  </w:num>
  <w:num w:numId="28" w16cid:durableId="46688977">
    <w:abstractNumId w:val="9"/>
  </w:num>
  <w:num w:numId="29" w16cid:durableId="1381398745">
    <w:abstractNumId w:val="25"/>
  </w:num>
  <w:num w:numId="30" w16cid:durableId="293760089">
    <w:abstractNumId w:val="24"/>
  </w:num>
  <w:num w:numId="31" w16cid:durableId="158424127">
    <w:abstractNumId w:val="14"/>
  </w:num>
  <w:num w:numId="32" w16cid:durableId="99037690">
    <w:abstractNumId w:val="24"/>
    <w:lvlOverride w:ilvl="0">
      <w:lvl w:ilvl="0">
        <w:start w:val="1"/>
        <w:numFmt w:val="decimal"/>
        <w:lvlText w:val="%1."/>
        <w:lvlJc w:val="left"/>
        <w:pPr>
          <w:ind w:left="360" w:hanging="360"/>
        </w:pPr>
        <w:rPr>
          <w:rFonts w:hint="default"/>
        </w:rPr>
      </w:lvl>
    </w:lvlOverride>
    <w:lvlOverride w:ilvl="1">
      <w:lvl w:ilvl="1">
        <w:start w:val="2"/>
        <w:numFmt w:val="decimal"/>
        <w:lvlText w:val="3.%2"/>
        <w:lvlJc w:val="left"/>
        <w:pPr>
          <w:ind w:left="720" w:hanging="360"/>
        </w:pPr>
        <w:rPr>
          <w:rFonts w:hint="default"/>
        </w:rPr>
      </w:lvl>
    </w:lvlOverride>
    <w:lvlOverride w:ilvl="2">
      <w:lvl w:ilvl="2">
        <w:start w:val="1"/>
        <w:numFmt w:val="decimal"/>
        <w:lvlText w:val="3.%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1924"/>
    <w:rsid w:val="00002C4E"/>
    <w:rsid w:val="00003045"/>
    <w:rsid w:val="000060C0"/>
    <w:rsid w:val="00010C7D"/>
    <w:rsid w:val="0001286C"/>
    <w:rsid w:val="00013EFF"/>
    <w:rsid w:val="00023C3C"/>
    <w:rsid w:val="00026C61"/>
    <w:rsid w:val="00027BEE"/>
    <w:rsid w:val="00030675"/>
    <w:rsid w:val="0003129E"/>
    <w:rsid w:val="00031E68"/>
    <w:rsid w:val="00032A7A"/>
    <w:rsid w:val="00033916"/>
    <w:rsid w:val="00034CF2"/>
    <w:rsid w:val="00036CEF"/>
    <w:rsid w:val="000411B6"/>
    <w:rsid w:val="00041931"/>
    <w:rsid w:val="00045A53"/>
    <w:rsid w:val="00045B4E"/>
    <w:rsid w:val="000470DA"/>
    <w:rsid w:val="00047FA8"/>
    <w:rsid w:val="00051AF1"/>
    <w:rsid w:val="000541F9"/>
    <w:rsid w:val="00054D85"/>
    <w:rsid w:val="000552BE"/>
    <w:rsid w:val="0005600F"/>
    <w:rsid w:val="00057224"/>
    <w:rsid w:val="0006095E"/>
    <w:rsid w:val="000617EE"/>
    <w:rsid w:val="000623CC"/>
    <w:rsid w:val="00062518"/>
    <w:rsid w:val="00062914"/>
    <w:rsid w:val="0006534A"/>
    <w:rsid w:val="00065706"/>
    <w:rsid w:val="0006584E"/>
    <w:rsid w:val="0006591D"/>
    <w:rsid w:val="00066327"/>
    <w:rsid w:val="00066502"/>
    <w:rsid w:val="000670F5"/>
    <w:rsid w:val="00067F2C"/>
    <w:rsid w:val="00071242"/>
    <w:rsid w:val="0007329C"/>
    <w:rsid w:val="00074ED0"/>
    <w:rsid w:val="000756A3"/>
    <w:rsid w:val="00076731"/>
    <w:rsid w:val="000778D7"/>
    <w:rsid w:val="00080001"/>
    <w:rsid w:val="0008386D"/>
    <w:rsid w:val="00083EF6"/>
    <w:rsid w:val="00084AC1"/>
    <w:rsid w:val="00084BAE"/>
    <w:rsid w:val="00086919"/>
    <w:rsid w:val="00086A9D"/>
    <w:rsid w:val="00087E1D"/>
    <w:rsid w:val="00090063"/>
    <w:rsid w:val="0009038E"/>
    <w:rsid w:val="000917DA"/>
    <w:rsid w:val="00096279"/>
    <w:rsid w:val="000A28F0"/>
    <w:rsid w:val="000A383B"/>
    <w:rsid w:val="000A3B1E"/>
    <w:rsid w:val="000A3BFE"/>
    <w:rsid w:val="000A4C9F"/>
    <w:rsid w:val="000A526B"/>
    <w:rsid w:val="000A533A"/>
    <w:rsid w:val="000A6DF3"/>
    <w:rsid w:val="000A6F13"/>
    <w:rsid w:val="000B05F1"/>
    <w:rsid w:val="000B085E"/>
    <w:rsid w:val="000B1C89"/>
    <w:rsid w:val="000B36E5"/>
    <w:rsid w:val="000B4DA3"/>
    <w:rsid w:val="000B570E"/>
    <w:rsid w:val="000C0101"/>
    <w:rsid w:val="000C334C"/>
    <w:rsid w:val="000C3E12"/>
    <w:rsid w:val="000C5F55"/>
    <w:rsid w:val="000C74A9"/>
    <w:rsid w:val="000D1D05"/>
    <w:rsid w:val="000D314E"/>
    <w:rsid w:val="000D3AB0"/>
    <w:rsid w:val="000D56E0"/>
    <w:rsid w:val="000D5CD7"/>
    <w:rsid w:val="000D6864"/>
    <w:rsid w:val="000E042D"/>
    <w:rsid w:val="000E0DBE"/>
    <w:rsid w:val="000E11A8"/>
    <w:rsid w:val="000E133F"/>
    <w:rsid w:val="000E51E6"/>
    <w:rsid w:val="000E665B"/>
    <w:rsid w:val="000E68A8"/>
    <w:rsid w:val="000F0B3D"/>
    <w:rsid w:val="000F1058"/>
    <w:rsid w:val="000F1464"/>
    <w:rsid w:val="000F1E2C"/>
    <w:rsid w:val="000F2D26"/>
    <w:rsid w:val="000F3393"/>
    <w:rsid w:val="000F6D67"/>
    <w:rsid w:val="000F6EA3"/>
    <w:rsid w:val="0010066B"/>
    <w:rsid w:val="00101599"/>
    <w:rsid w:val="00103226"/>
    <w:rsid w:val="00112818"/>
    <w:rsid w:val="001204C1"/>
    <w:rsid w:val="00122C05"/>
    <w:rsid w:val="00124DAD"/>
    <w:rsid w:val="001260D1"/>
    <w:rsid w:val="00126500"/>
    <w:rsid w:val="0012652B"/>
    <w:rsid w:val="001266B1"/>
    <w:rsid w:val="00130017"/>
    <w:rsid w:val="00130D11"/>
    <w:rsid w:val="001320D3"/>
    <w:rsid w:val="00132CB2"/>
    <w:rsid w:val="00134C54"/>
    <w:rsid w:val="001351B3"/>
    <w:rsid w:val="00136EF2"/>
    <w:rsid w:val="00142F61"/>
    <w:rsid w:val="00145F41"/>
    <w:rsid w:val="00146208"/>
    <w:rsid w:val="00146B8C"/>
    <w:rsid w:val="00146BC2"/>
    <w:rsid w:val="0015281D"/>
    <w:rsid w:val="001531A7"/>
    <w:rsid w:val="00153906"/>
    <w:rsid w:val="001539E8"/>
    <w:rsid w:val="00153E73"/>
    <w:rsid w:val="0015402B"/>
    <w:rsid w:val="001560F9"/>
    <w:rsid w:val="001562C5"/>
    <w:rsid w:val="001613BD"/>
    <w:rsid w:val="00162375"/>
    <w:rsid w:val="00164552"/>
    <w:rsid w:val="00165269"/>
    <w:rsid w:val="0016682B"/>
    <w:rsid w:val="00166AE8"/>
    <w:rsid w:val="00172D51"/>
    <w:rsid w:val="0017314C"/>
    <w:rsid w:val="00173D1D"/>
    <w:rsid w:val="00175084"/>
    <w:rsid w:val="00182085"/>
    <w:rsid w:val="00183047"/>
    <w:rsid w:val="00183C18"/>
    <w:rsid w:val="00183C7A"/>
    <w:rsid w:val="00185CF2"/>
    <w:rsid w:val="0018677C"/>
    <w:rsid w:val="00186ABE"/>
    <w:rsid w:val="00187854"/>
    <w:rsid w:val="00193F60"/>
    <w:rsid w:val="00194857"/>
    <w:rsid w:val="00194C90"/>
    <w:rsid w:val="001959B0"/>
    <w:rsid w:val="001960DF"/>
    <w:rsid w:val="001A447F"/>
    <w:rsid w:val="001A4793"/>
    <w:rsid w:val="001A4892"/>
    <w:rsid w:val="001A4B7D"/>
    <w:rsid w:val="001A4C41"/>
    <w:rsid w:val="001A5353"/>
    <w:rsid w:val="001B0516"/>
    <w:rsid w:val="001B0808"/>
    <w:rsid w:val="001B1147"/>
    <w:rsid w:val="001B1237"/>
    <w:rsid w:val="001B1C1E"/>
    <w:rsid w:val="001B2569"/>
    <w:rsid w:val="001B397E"/>
    <w:rsid w:val="001C15C1"/>
    <w:rsid w:val="001C1F64"/>
    <w:rsid w:val="001C32A1"/>
    <w:rsid w:val="001C3996"/>
    <w:rsid w:val="001C530A"/>
    <w:rsid w:val="001C5C59"/>
    <w:rsid w:val="001C7F40"/>
    <w:rsid w:val="001D144C"/>
    <w:rsid w:val="001D2301"/>
    <w:rsid w:val="001D25E2"/>
    <w:rsid w:val="001D2828"/>
    <w:rsid w:val="001D3769"/>
    <w:rsid w:val="001D3829"/>
    <w:rsid w:val="001D4B39"/>
    <w:rsid w:val="001D5BF0"/>
    <w:rsid w:val="001D6375"/>
    <w:rsid w:val="001D78B7"/>
    <w:rsid w:val="001E1E41"/>
    <w:rsid w:val="001E2794"/>
    <w:rsid w:val="001E28E5"/>
    <w:rsid w:val="001E29B4"/>
    <w:rsid w:val="001E2A6D"/>
    <w:rsid w:val="001E31CD"/>
    <w:rsid w:val="001E3571"/>
    <w:rsid w:val="001E6F37"/>
    <w:rsid w:val="001E760A"/>
    <w:rsid w:val="001E787B"/>
    <w:rsid w:val="001F2515"/>
    <w:rsid w:val="001F4865"/>
    <w:rsid w:val="001F4A51"/>
    <w:rsid w:val="001F4DB4"/>
    <w:rsid w:val="001F6713"/>
    <w:rsid w:val="001F6AFC"/>
    <w:rsid w:val="001F6E4C"/>
    <w:rsid w:val="00202FFC"/>
    <w:rsid w:val="00204705"/>
    <w:rsid w:val="00204DCE"/>
    <w:rsid w:val="0020582A"/>
    <w:rsid w:val="00205B69"/>
    <w:rsid w:val="00206DC6"/>
    <w:rsid w:val="00207ECA"/>
    <w:rsid w:val="0021032B"/>
    <w:rsid w:val="00213909"/>
    <w:rsid w:val="0021465A"/>
    <w:rsid w:val="0021488A"/>
    <w:rsid w:val="00220CD3"/>
    <w:rsid w:val="00221E56"/>
    <w:rsid w:val="0022318A"/>
    <w:rsid w:val="002239C5"/>
    <w:rsid w:val="002257CE"/>
    <w:rsid w:val="002257F5"/>
    <w:rsid w:val="00227DA8"/>
    <w:rsid w:val="00227E5E"/>
    <w:rsid w:val="00230042"/>
    <w:rsid w:val="00230382"/>
    <w:rsid w:val="002305F7"/>
    <w:rsid w:val="0023139E"/>
    <w:rsid w:val="002319E5"/>
    <w:rsid w:val="00233EBA"/>
    <w:rsid w:val="002341BE"/>
    <w:rsid w:val="00234D9B"/>
    <w:rsid w:val="0023548C"/>
    <w:rsid w:val="00236259"/>
    <w:rsid w:val="002374C6"/>
    <w:rsid w:val="00240A21"/>
    <w:rsid w:val="00240FB5"/>
    <w:rsid w:val="00242088"/>
    <w:rsid w:val="002421BC"/>
    <w:rsid w:val="0024498A"/>
    <w:rsid w:val="0024645B"/>
    <w:rsid w:val="00247132"/>
    <w:rsid w:val="00253698"/>
    <w:rsid w:val="002561E8"/>
    <w:rsid w:val="002600DC"/>
    <w:rsid w:val="00260F7B"/>
    <w:rsid w:val="00261A51"/>
    <w:rsid w:val="00264617"/>
    <w:rsid w:val="00264956"/>
    <w:rsid w:val="00265B81"/>
    <w:rsid w:val="00270748"/>
    <w:rsid w:val="00270903"/>
    <w:rsid w:val="00271192"/>
    <w:rsid w:val="002730F1"/>
    <w:rsid w:val="00273389"/>
    <w:rsid w:val="00273A5A"/>
    <w:rsid w:val="002754D9"/>
    <w:rsid w:val="00275803"/>
    <w:rsid w:val="002759F0"/>
    <w:rsid w:val="00275F49"/>
    <w:rsid w:val="002779B9"/>
    <w:rsid w:val="00280413"/>
    <w:rsid w:val="00284330"/>
    <w:rsid w:val="002854CD"/>
    <w:rsid w:val="002872D2"/>
    <w:rsid w:val="00290110"/>
    <w:rsid w:val="00292712"/>
    <w:rsid w:val="00294757"/>
    <w:rsid w:val="0029784D"/>
    <w:rsid w:val="002A1FEC"/>
    <w:rsid w:val="002A3E37"/>
    <w:rsid w:val="002A48CE"/>
    <w:rsid w:val="002A52ED"/>
    <w:rsid w:val="002A5465"/>
    <w:rsid w:val="002A6594"/>
    <w:rsid w:val="002B6AFE"/>
    <w:rsid w:val="002B6DED"/>
    <w:rsid w:val="002B702E"/>
    <w:rsid w:val="002B77CF"/>
    <w:rsid w:val="002C356D"/>
    <w:rsid w:val="002C54FA"/>
    <w:rsid w:val="002C561D"/>
    <w:rsid w:val="002C5E6F"/>
    <w:rsid w:val="002C70A9"/>
    <w:rsid w:val="002C7325"/>
    <w:rsid w:val="002D001E"/>
    <w:rsid w:val="002D01B4"/>
    <w:rsid w:val="002D099D"/>
    <w:rsid w:val="002D13DA"/>
    <w:rsid w:val="002D211F"/>
    <w:rsid w:val="002D2464"/>
    <w:rsid w:val="002D5C45"/>
    <w:rsid w:val="002D6822"/>
    <w:rsid w:val="002D77E6"/>
    <w:rsid w:val="002E0058"/>
    <w:rsid w:val="002E123C"/>
    <w:rsid w:val="002E19B3"/>
    <w:rsid w:val="002E480C"/>
    <w:rsid w:val="002E4B3F"/>
    <w:rsid w:val="002E68C0"/>
    <w:rsid w:val="002E6FA4"/>
    <w:rsid w:val="002E7C8B"/>
    <w:rsid w:val="002F081B"/>
    <w:rsid w:val="002F3E41"/>
    <w:rsid w:val="002F4A50"/>
    <w:rsid w:val="002F5718"/>
    <w:rsid w:val="00302642"/>
    <w:rsid w:val="003027C7"/>
    <w:rsid w:val="00304A06"/>
    <w:rsid w:val="00305917"/>
    <w:rsid w:val="00306C80"/>
    <w:rsid w:val="00307046"/>
    <w:rsid w:val="003101A2"/>
    <w:rsid w:val="00310530"/>
    <w:rsid w:val="003105C6"/>
    <w:rsid w:val="00310E82"/>
    <w:rsid w:val="00312F96"/>
    <w:rsid w:val="003145B3"/>
    <w:rsid w:val="003145B6"/>
    <w:rsid w:val="003146E7"/>
    <w:rsid w:val="00314A2F"/>
    <w:rsid w:val="00314E06"/>
    <w:rsid w:val="00314E83"/>
    <w:rsid w:val="003150FA"/>
    <w:rsid w:val="003158B4"/>
    <w:rsid w:val="00316048"/>
    <w:rsid w:val="00316B3D"/>
    <w:rsid w:val="00317A87"/>
    <w:rsid w:val="00320C49"/>
    <w:rsid w:val="00321260"/>
    <w:rsid w:val="0032307B"/>
    <w:rsid w:val="003262FE"/>
    <w:rsid w:val="003271A9"/>
    <w:rsid w:val="00331089"/>
    <w:rsid w:val="003311F4"/>
    <w:rsid w:val="0033476F"/>
    <w:rsid w:val="00334CA1"/>
    <w:rsid w:val="0033595D"/>
    <w:rsid w:val="003416E7"/>
    <w:rsid w:val="00341AD5"/>
    <w:rsid w:val="003426CD"/>
    <w:rsid w:val="0034327C"/>
    <w:rsid w:val="00343A2A"/>
    <w:rsid w:val="00344211"/>
    <w:rsid w:val="00346EF1"/>
    <w:rsid w:val="00350D3E"/>
    <w:rsid w:val="003518C9"/>
    <w:rsid w:val="00351EDA"/>
    <w:rsid w:val="00354EDC"/>
    <w:rsid w:val="00355F73"/>
    <w:rsid w:val="00360AA5"/>
    <w:rsid w:val="0036119F"/>
    <w:rsid w:val="00361E20"/>
    <w:rsid w:val="00363607"/>
    <w:rsid w:val="00363A8F"/>
    <w:rsid w:val="003659E6"/>
    <w:rsid w:val="00365F4B"/>
    <w:rsid w:val="00366873"/>
    <w:rsid w:val="00367083"/>
    <w:rsid w:val="00367A8A"/>
    <w:rsid w:val="00370D58"/>
    <w:rsid w:val="003727B4"/>
    <w:rsid w:val="003751F1"/>
    <w:rsid w:val="00380B7E"/>
    <w:rsid w:val="00380CDD"/>
    <w:rsid w:val="003823D2"/>
    <w:rsid w:val="0038480A"/>
    <w:rsid w:val="00386E14"/>
    <w:rsid w:val="003876AD"/>
    <w:rsid w:val="00387768"/>
    <w:rsid w:val="0039133A"/>
    <w:rsid w:val="003916C2"/>
    <w:rsid w:val="00392261"/>
    <w:rsid w:val="00393561"/>
    <w:rsid w:val="00395FF5"/>
    <w:rsid w:val="00396E65"/>
    <w:rsid w:val="003978EB"/>
    <w:rsid w:val="003A378C"/>
    <w:rsid w:val="003A6F66"/>
    <w:rsid w:val="003A7363"/>
    <w:rsid w:val="003A7A19"/>
    <w:rsid w:val="003B0FD5"/>
    <w:rsid w:val="003B1FD9"/>
    <w:rsid w:val="003B5F8A"/>
    <w:rsid w:val="003B6C8D"/>
    <w:rsid w:val="003B7A95"/>
    <w:rsid w:val="003C0670"/>
    <w:rsid w:val="003C1C86"/>
    <w:rsid w:val="003C281C"/>
    <w:rsid w:val="003C77C3"/>
    <w:rsid w:val="003D082C"/>
    <w:rsid w:val="003D145D"/>
    <w:rsid w:val="003D2795"/>
    <w:rsid w:val="003D3482"/>
    <w:rsid w:val="003D4FA8"/>
    <w:rsid w:val="003D579B"/>
    <w:rsid w:val="003D5AB6"/>
    <w:rsid w:val="003D5F65"/>
    <w:rsid w:val="003D6042"/>
    <w:rsid w:val="003D6B74"/>
    <w:rsid w:val="003D79B2"/>
    <w:rsid w:val="003E167E"/>
    <w:rsid w:val="003E4DC7"/>
    <w:rsid w:val="003E56E4"/>
    <w:rsid w:val="003E6527"/>
    <w:rsid w:val="003E73CD"/>
    <w:rsid w:val="003E76E5"/>
    <w:rsid w:val="003E7CA4"/>
    <w:rsid w:val="003F0261"/>
    <w:rsid w:val="003F0F77"/>
    <w:rsid w:val="003F1A27"/>
    <w:rsid w:val="003F385B"/>
    <w:rsid w:val="003F69F8"/>
    <w:rsid w:val="0040048B"/>
    <w:rsid w:val="0040199A"/>
    <w:rsid w:val="00404929"/>
    <w:rsid w:val="00405058"/>
    <w:rsid w:val="00405465"/>
    <w:rsid w:val="00406F1E"/>
    <w:rsid w:val="00406FCB"/>
    <w:rsid w:val="00407D87"/>
    <w:rsid w:val="00411057"/>
    <w:rsid w:val="004124F5"/>
    <w:rsid w:val="0041419F"/>
    <w:rsid w:val="004141EB"/>
    <w:rsid w:val="00414ABD"/>
    <w:rsid w:val="00416706"/>
    <w:rsid w:val="0041687B"/>
    <w:rsid w:val="0041769E"/>
    <w:rsid w:val="00422A1E"/>
    <w:rsid w:val="00424641"/>
    <w:rsid w:val="00426CF0"/>
    <w:rsid w:val="00426F71"/>
    <w:rsid w:val="00430EE3"/>
    <w:rsid w:val="004331E9"/>
    <w:rsid w:val="004332CC"/>
    <w:rsid w:val="00435A69"/>
    <w:rsid w:val="00437C3F"/>
    <w:rsid w:val="0044046C"/>
    <w:rsid w:val="00441BCA"/>
    <w:rsid w:val="00442568"/>
    <w:rsid w:val="00442FA5"/>
    <w:rsid w:val="00443452"/>
    <w:rsid w:val="00443A3A"/>
    <w:rsid w:val="00444054"/>
    <w:rsid w:val="00446CFF"/>
    <w:rsid w:val="00447869"/>
    <w:rsid w:val="00447E99"/>
    <w:rsid w:val="00451521"/>
    <w:rsid w:val="00451635"/>
    <w:rsid w:val="00451987"/>
    <w:rsid w:val="00453872"/>
    <w:rsid w:val="00455147"/>
    <w:rsid w:val="004560C6"/>
    <w:rsid w:val="0045636B"/>
    <w:rsid w:val="0045690A"/>
    <w:rsid w:val="0045712B"/>
    <w:rsid w:val="0045773E"/>
    <w:rsid w:val="00463EC4"/>
    <w:rsid w:val="00466931"/>
    <w:rsid w:val="004669A8"/>
    <w:rsid w:val="00467BB1"/>
    <w:rsid w:val="00470E46"/>
    <w:rsid w:val="0047129E"/>
    <w:rsid w:val="00471416"/>
    <w:rsid w:val="004715BF"/>
    <w:rsid w:val="00473850"/>
    <w:rsid w:val="00475836"/>
    <w:rsid w:val="004835D7"/>
    <w:rsid w:val="00483781"/>
    <w:rsid w:val="00484ED6"/>
    <w:rsid w:val="004859F4"/>
    <w:rsid w:val="00486205"/>
    <w:rsid w:val="00486A06"/>
    <w:rsid w:val="00486A29"/>
    <w:rsid w:val="00486E39"/>
    <w:rsid w:val="00487013"/>
    <w:rsid w:val="00490D8E"/>
    <w:rsid w:val="00491541"/>
    <w:rsid w:val="00495A6E"/>
    <w:rsid w:val="0049628F"/>
    <w:rsid w:val="00497903"/>
    <w:rsid w:val="004A064F"/>
    <w:rsid w:val="004A2472"/>
    <w:rsid w:val="004A44AB"/>
    <w:rsid w:val="004A4B7A"/>
    <w:rsid w:val="004A5380"/>
    <w:rsid w:val="004A5D26"/>
    <w:rsid w:val="004A669D"/>
    <w:rsid w:val="004B00C3"/>
    <w:rsid w:val="004B024A"/>
    <w:rsid w:val="004B0AC7"/>
    <w:rsid w:val="004B3E57"/>
    <w:rsid w:val="004B619E"/>
    <w:rsid w:val="004B6E0C"/>
    <w:rsid w:val="004B7B76"/>
    <w:rsid w:val="004C1ED3"/>
    <w:rsid w:val="004C413D"/>
    <w:rsid w:val="004C4E6D"/>
    <w:rsid w:val="004C5846"/>
    <w:rsid w:val="004C656D"/>
    <w:rsid w:val="004C70C4"/>
    <w:rsid w:val="004C7356"/>
    <w:rsid w:val="004D1286"/>
    <w:rsid w:val="004D1978"/>
    <w:rsid w:val="004D2657"/>
    <w:rsid w:val="004D326C"/>
    <w:rsid w:val="004D65D8"/>
    <w:rsid w:val="004E0AE7"/>
    <w:rsid w:val="004E2081"/>
    <w:rsid w:val="004E6291"/>
    <w:rsid w:val="004E6E34"/>
    <w:rsid w:val="004F267C"/>
    <w:rsid w:val="004F4F52"/>
    <w:rsid w:val="004F5CFF"/>
    <w:rsid w:val="004F63B9"/>
    <w:rsid w:val="004F71BB"/>
    <w:rsid w:val="004F7E7B"/>
    <w:rsid w:val="005004E9"/>
    <w:rsid w:val="00500F2B"/>
    <w:rsid w:val="00502826"/>
    <w:rsid w:val="00503C64"/>
    <w:rsid w:val="00506322"/>
    <w:rsid w:val="00506B62"/>
    <w:rsid w:val="005070CD"/>
    <w:rsid w:val="0051031D"/>
    <w:rsid w:val="00510CC9"/>
    <w:rsid w:val="0051177F"/>
    <w:rsid w:val="0051237D"/>
    <w:rsid w:val="0051341C"/>
    <w:rsid w:val="005136AE"/>
    <w:rsid w:val="00516133"/>
    <w:rsid w:val="005171FD"/>
    <w:rsid w:val="0051729A"/>
    <w:rsid w:val="005176E2"/>
    <w:rsid w:val="00520262"/>
    <w:rsid w:val="00520BC9"/>
    <w:rsid w:val="005216F1"/>
    <w:rsid w:val="0052240C"/>
    <w:rsid w:val="0052265E"/>
    <w:rsid w:val="005238BB"/>
    <w:rsid w:val="00523904"/>
    <w:rsid w:val="005248A8"/>
    <w:rsid w:val="00525A6F"/>
    <w:rsid w:val="00526602"/>
    <w:rsid w:val="005268A1"/>
    <w:rsid w:val="0052700E"/>
    <w:rsid w:val="00527508"/>
    <w:rsid w:val="00527E37"/>
    <w:rsid w:val="00531464"/>
    <w:rsid w:val="00531837"/>
    <w:rsid w:val="00532A67"/>
    <w:rsid w:val="0053308B"/>
    <w:rsid w:val="00533B8D"/>
    <w:rsid w:val="005346D0"/>
    <w:rsid w:val="00536CB7"/>
    <w:rsid w:val="0054068E"/>
    <w:rsid w:val="005406B9"/>
    <w:rsid w:val="00542AD3"/>
    <w:rsid w:val="00542FE9"/>
    <w:rsid w:val="005458D0"/>
    <w:rsid w:val="00551523"/>
    <w:rsid w:val="005525F3"/>
    <w:rsid w:val="00552E09"/>
    <w:rsid w:val="00554EC1"/>
    <w:rsid w:val="0055521A"/>
    <w:rsid w:val="00555C40"/>
    <w:rsid w:val="00557875"/>
    <w:rsid w:val="00560F2E"/>
    <w:rsid w:val="00561C26"/>
    <w:rsid w:val="00564476"/>
    <w:rsid w:val="00564825"/>
    <w:rsid w:val="00565748"/>
    <w:rsid w:val="00566651"/>
    <w:rsid w:val="00566AD4"/>
    <w:rsid w:val="00570456"/>
    <w:rsid w:val="00572FEA"/>
    <w:rsid w:val="00573CA6"/>
    <w:rsid w:val="00573DEE"/>
    <w:rsid w:val="005741F1"/>
    <w:rsid w:val="00576059"/>
    <w:rsid w:val="00577C5C"/>
    <w:rsid w:val="0058216D"/>
    <w:rsid w:val="00584E4E"/>
    <w:rsid w:val="00584E6D"/>
    <w:rsid w:val="0058707C"/>
    <w:rsid w:val="00590073"/>
    <w:rsid w:val="00593D52"/>
    <w:rsid w:val="005941BE"/>
    <w:rsid w:val="005955F9"/>
    <w:rsid w:val="005968B8"/>
    <w:rsid w:val="005A00E8"/>
    <w:rsid w:val="005A0762"/>
    <w:rsid w:val="005A18A5"/>
    <w:rsid w:val="005A2360"/>
    <w:rsid w:val="005A417C"/>
    <w:rsid w:val="005A6507"/>
    <w:rsid w:val="005B0566"/>
    <w:rsid w:val="005B10BC"/>
    <w:rsid w:val="005B2D2F"/>
    <w:rsid w:val="005B480A"/>
    <w:rsid w:val="005B4947"/>
    <w:rsid w:val="005B6DB4"/>
    <w:rsid w:val="005B7162"/>
    <w:rsid w:val="005C0E41"/>
    <w:rsid w:val="005C13F4"/>
    <w:rsid w:val="005C360E"/>
    <w:rsid w:val="005C36DB"/>
    <w:rsid w:val="005C72AF"/>
    <w:rsid w:val="005D385E"/>
    <w:rsid w:val="005D3C17"/>
    <w:rsid w:val="005D4ACF"/>
    <w:rsid w:val="005D629B"/>
    <w:rsid w:val="005D7564"/>
    <w:rsid w:val="005D7FA3"/>
    <w:rsid w:val="005E16AC"/>
    <w:rsid w:val="005E2338"/>
    <w:rsid w:val="005E3F44"/>
    <w:rsid w:val="005E40A3"/>
    <w:rsid w:val="005E526C"/>
    <w:rsid w:val="005E562B"/>
    <w:rsid w:val="005E5A64"/>
    <w:rsid w:val="005E6AC4"/>
    <w:rsid w:val="005F381E"/>
    <w:rsid w:val="005F4883"/>
    <w:rsid w:val="005F4EF8"/>
    <w:rsid w:val="005F502E"/>
    <w:rsid w:val="005F72AF"/>
    <w:rsid w:val="006006BA"/>
    <w:rsid w:val="0060186E"/>
    <w:rsid w:val="006025F2"/>
    <w:rsid w:val="00604E96"/>
    <w:rsid w:val="00605914"/>
    <w:rsid w:val="0060698C"/>
    <w:rsid w:val="00607A07"/>
    <w:rsid w:val="006102F5"/>
    <w:rsid w:val="006103D5"/>
    <w:rsid w:val="0061345F"/>
    <w:rsid w:val="006174D6"/>
    <w:rsid w:val="00617DEF"/>
    <w:rsid w:val="00620AD9"/>
    <w:rsid w:val="00623499"/>
    <w:rsid w:val="006238C6"/>
    <w:rsid w:val="00624230"/>
    <w:rsid w:val="006271E3"/>
    <w:rsid w:val="0063051C"/>
    <w:rsid w:val="00630E60"/>
    <w:rsid w:val="006313E8"/>
    <w:rsid w:val="00631BE1"/>
    <w:rsid w:val="00631D6C"/>
    <w:rsid w:val="0063205E"/>
    <w:rsid w:val="006324D9"/>
    <w:rsid w:val="0063337B"/>
    <w:rsid w:val="006343D6"/>
    <w:rsid w:val="00634EF8"/>
    <w:rsid w:val="00637827"/>
    <w:rsid w:val="00637910"/>
    <w:rsid w:val="00640E85"/>
    <w:rsid w:val="00642370"/>
    <w:rsid w:val="00642E62"/>
    <w:rsid w:val="0064706A"/>
    <w:rsid w:val="0064785B"/>
    <w:rsid w:val="006501FF"/>
    <w:rsid w:val="006507B9"/>
    <w:rsid w:val="00650D80"/>
    <w:rsid w:val="00655AE2"/>
    <w:rsid w:val="00655E96"/>
    <w:rsid w:val="0065644C"/>
    <w:rsid w:val="00656B5B"/>
    <w:rsid w:val="00657695"/>
    <w:rsid w:val="00660598"/>
    <w:rsid w:val="006609BE"/>
    <w:rsid w:val="00660E96"/>
    <w:rsid w:val="00662E33"/>
    <w:rsid w:val="00663371"/>
    <w:rsid w:val="00665638"/>
    <w:rsid w:val="006662E6"/>
    <w:rsid w:val="006713B6"/>
    <w:rsid w:val="00673B91"/>
    <w:rsid w:val="006757E7"/>
    <w:rsid w:val="00676453"/>
    <w:rsid w:val="0067674A"/>
    <w:rsid w:val="006811AB"/>
    <w:rsid w:val="006814E5"/>
    <w:rsid w:val="00682929"/>
    <w:rsid w:val="00684645"/>
    <w:rsid w:val="0068632F"/>
    <w:rsid w:val="006876C7"/>
    <w:rsid w:val="006910E5"/>
    <w:rsid w:val="006918C1"/>
    <w:rsid w:val="00691F2E"/>
    <w:rsid w:val="00692908"/>
    <w:rsid w:val="0069301E"/>
    <w:rsid w:val="00693E4E"/>
    <w:rsid w:val="006A150C"/>
    <w:rsid w:val="006A2593"/>
    <w:rsid w:val="006A2B17"/>
    <w:rsid w:val="006A3E75"/>
    <w:rsid w:val="006A672E"/>
    <w:rsid w:val="006A732F"/>
    <w:rsid w:val="006B372D"/>
    <w:rsid w:val="006B407C"/>
    <w:rsid w:val="006B489C"/>
    <w:rsid w:val="006B4C42"/>
    <w:rsid w:val="006B5CD3"/>
    <w:rsid w:val="006B6A78"/>
    <w:rsid w:val="006B749A"/>
    <w:rsid w:val="006B7F1B"/>
    <w:rsid w:val="006C17C0"/>
    <w:rsid w:val="006C4B99"/>
    <w:rsid w:val="006C5D0C"/>
    <w:rsid w:val="006C7F3C"/>
    <w:rsid w:val="006D0910"/>
    <w:rsid w:val="006D2661"/>
    <w:rsid w:val="006D590C"/>
    <w:rsid w:val="006E0912"/>
    <w:rsid w:val="006E405B"/>
    <w:rsid w:val="006E4894"/>
    <w:rsid w:val="006E742D"/>
    <w:rsid w:val="006E7B22"/>
    <w:rsid w:val="006F2E03"/>
    <w:rsid w:val="006F3B83"/>
    <w:rsid w:val="006F3E32"/>
    <w:rsid w:val="006F4EC7"/>
    <w:rsid w:val="006F7C51"/>
    <w:rsid w:val="006F7CC3"/>
    <w:rsid w:val="007003FE"/>
    <w:rsid w:val="0070250A"/>
    <w:rsid w:val="00703DEB"/>
    <w:rsid w:val="00705B13"/>
    <w:rsid w:val="00705B4C"/>
    <w:rsid w:val="00705F19"/>
    <w:rsid w:val="00705FFE"/>
    <w:rsid w:val="00710187"/>
    <w:rsid w:val="007106B4"/>
    <w:rsid w:val="0071141E"/>
    <w:rsid w:val="00711EB3"/>
    <w:rsid w:val="00712A92"/>
    <w:rsid w:val="007132E8"/>
    <w:rsid w:val="00714654"/>
    <w:rsid w:val="007153AF"/>
    <w:rsid w:val="00716C7B"/>
    <w:rsid w:val="00717102"/>
    <w:rsid w:val="00717BF4"/>
    <w:rsid w:val="0072131D"/>
    <w:rsid w:val="00724F6D"/>
    <w:rsid w:val="00725016"/>
    <w:rsid w:val="007251DE"/>
    <w:rsid w:val="00726787"/>
    <w:rsid w:val="00727E55"/>
    <w:rsid w:val="0073010A"/>
    <w:rsid w:val="0073098F"/>
    <w:rsid w:val="00731524"/>
    <w:rsid w:val="007336DD"/>
    <w:rsid w:val="00742ED0"/>
    <w:rsid w:val="007439EF"/>
    <w:rsid w:val="00743EE7"/>
    <w:rsid w:val="00745BD7"/>
    <w:rsid w:val="007467BD"/>
    <w:rsid w:val="00746FD3"/>
    <w:rsid w:val="00747256"/>
    <w:rsid w:val="00751243"/>
    <w:rsid w:val="00753C99"/>
    <w:rsid w:val="00754531"/>
    <w:rsid w:val="00756910"/>
    <w:rsid w:val="007575D8"/>
    <w:rsid w:val="00760724"/>
    <w:rsid w:val="00760E03"/>
    <w:rsid w:val="0076223E"/>
    <w:rsid w:val="0076526D"/>
    <w:rsid w:val="00765E80"/>
    <w:rsid w:val="00765F97"/>
    <w:rsid w:val="00770943"/>
    <w:rsid w:val="00770C9E"/>
    <w:rsid w:val="00771DFD"/>
    <w:rsid w:val="00772E2B"/>
    <w:rsid w:val="0077448E"/>
    <w:rsid w:val="00775F6B"/>
    <w:rsid w:val="0077624E"/>
    <w:rsid w:val="007779B8"/>
    <w:rsid w:val="0078143E"/>
    <w:rsid w:val="00782936"/>
    <w:rsid w:val="00786A27"/>
    <w:rsid w:val="00793D97"/>
    <w:rsid w:val="0079579C"/>
    <w:rsid w:val="00795825"/>
    <w:rsid w:val="007974B6"/>
    <w:rsid w:val="00797747"/>
    <w:rsid w:val="00797754"/>
    <w:rsid w:val="007A109F"/>
    <w:rsid w:val="007A37BB"/>
    <w:rsid w:val="007A4AD0"/>
    <w:rsid w:val="007A6259"/>
    <w:rsid w:val="007A6364"/>
    <w:rsid w:val="007A6E44"/>
    <w:rsid w:val="007A721B"/>
    <w:rsid w:val="007B1272"/>
    <w:rsid w:val="007B1FC5"/>
    <w:rsid w:val="007B63A3"/>
    <w:rsid w:val="007B76E7"/>
    <w:rsid w:val="007C0134"/>
    <w:rsid w:val="007C0EB1"/>
    <w:rsid w:val="007C2280"/>
    <w:rsid w:val="007C2AA9"/>
    <w:rsid w:val="007C2EC4"/>
    <w:rsid w:val="007C3226"/>
    <w:rsid w:val="007C3254"/>
    <w:rsid w:val="007C3924"/>
    <w:rsid w:val="007C47F6"/>
    <w:rsid w:val="007C4CDF"/>
    <w:rsid w:val="007C69E3"/>
    <w:rsid w:val="007D10F7"/>
    <w:rsid w:val="007D1192"/>
    <w:rsid w:val="007D4A34"/>
    <w:rsid w:val="007D6624"/>
    <w:rsid w:val="007D673A"/>
    <w:rsid w:val="007D686E"/>
    <w:rsid w:val="007D7086"/>
    <w:rsid w:val="007E04EA"/>
    <w:rsid w:val="007E07B7"/>
    <w:rsid w:val="007E0B74"/>
    <w:rsid w:val="007E18B2"/>
    <w:rsid w:val="007E3637"/>
    <w:rsid w:val="007E5B07"/>
    <w:rsid w:val="007E6CF0"/>
    <w:rsid w:val="007E76A6"/>
    <w:rsid w:val="007E7BBA"/>
    <w:rsid w:val="007F061B"/>
    <w:rsid w:val="007F0A1C"/>
    <w:rsid w:val="007F330D"/>
    <w:rsid w:val="007F60D9"/>
    <w:rsid w:val="007F6739"/>
    <w:rsid w:val="007F6DFF"/>
    <w:rsid w:val="007F7830"/>
    <w:rsid w:val="007F7FD0"/>
    <w:rsid w:val="008008EE"/>
    <w:rsid w:val="00800B69"/>
    <w:rsid w:val="00802F52"/>
    <w:rsid w:val="00803924"/>
    <w:rsid w:val="00804198"/>
    <w:rsid w:val="0080588E"/>
    <w:rsid w:val="00805BC6"/>
    <w:rsid w:val="00806235"/>
    <w:rsid w:val="008062C6"/>
    <w:rsid w:val="008065CE"/>
    <w:rsid w:val="00806A85"/>
    <w:rsid w:val="00806D56"/>
    <w:rsid w:val="00810355"/>
    <w:rsid w:val="00810C34"/>
    <w:rsid w:val="00810C69"/>
    <w:rsid w:val="00811408"/>
    <w:rsid w:val="00811C89"/>
    <w:rsid w:val="0081511C"/>
    <w:rsid w:val="0081513A"/>
    <w:rsid w:val="00815988"/>
    <w:rsid w:val="00816B61"/>
    <w:rsid w:val="00820CC6"/>
    <w:rsid w:val="00821228"/>
    <w:rsid w:val="00821932"/>
    <w:rsid w:val="0082250B"/>
    <w:rsid w:val="00823882"/>
    <w:rsid w:val="00824176"/>
    <w:rsid w:val="00824C6C"/>
    <w:rsid w:val="00827EA1"/>
    <w:rsid w:val="00827F4D"/>
    <w:rsid w:val="0083180A"/>
    <w:rsid w:val="00831D9D"/>
    <w:rsid w:val="00833E23"/>
    <w:rsid w:val="00835FA1"/>
    <w:rsid w:val="00837647"/>
    <w:rsid w:val="0084081A"/>
    <w:rsid w:val="00843C41"/>
    <w:rsid w:val="00844E80"/>
    <w:rsid w:val="00846B9D"/>
    <w:rsid w:val="00850347"/>
    <w:rsid w:val="00852B6C"/>
    <w:rsid w:val="008533CB"/>
    <w:rsid w:val="00853BD0"/>
    <w:rsid w:val="00854A62"/>
    <w:rsid w:val="00855013"/>
    <w:rsid w:val="00860CE5"/>
    <w:rsid w:val="008610FA"/>
    <w:rsid w:val="00863264"/>
    <w:rsid w:val="008643E8"/>
    <w:rsid w:val="00864E1A"/>
    <w:rsid w:val="0086548E"/>
    <w:rsid w:val="008656C1"/>
    <w:rsid w:val="00865B9F"/>
    <w:rsid w:val="008676E5"/>
    <w:rsid w:val="00875618"/>
    <w:rsid w:val="00876037"/>
    <w:rsid w:val="00877CC9"/>
    <w:rsid w:val="00877F8C"/>
    <w:rsid w:val="00880B1F"/>
    <w:rsid w:val="00881E1C"/>
    <w:rsid w:val="00882033"/>
    <w:rsid w:val="00883AA0"/>
    <w:rsid w:val="00886254"/>
    <w:rsid w:val="00886B40"/>
    <w:rsid w:val="00887308"/>
    <w:rsid w:val="00887A5C"/>
    <w:rsid w:val="008911BE"/>
    <w:rsid w:val="0089159D"/>
    <w:rsid w:val="0089235D"/>
    <w:rsid w:val="008957C3"/>
    <w:rsid w:val="008958CC"/>
    <w:rsid w:val="008963AF"/>
    <w:rsid w:val="0089695C"/>
    <w:rsid w:val="00896A1B"/>
    <w:rsid w:val="00897C05"/>
    <w:rsid w:val="008A172C"/>
    <w:rsid w:val="008A267A"/>
    <w:rsid w:val="008A368E"/>
    <w:rsid w:val="008A4A8F"/>
    <w:rsid w:val="008A541A"/>
    <w:rsid w:val="008A5C18"/>
    <w:rsid w:val="008A6C8D"/>
    <w:rsid w:val="008A7535"/>
    <w:rsid w:val="008A7E91"/>
    <w:rsid w:val="008B2F57"/>
    <w:rsid w:val="008B3266"/>
    <w:rsid w:val="008B3A3E"/>
    <w:rsid w:val="008B3ECF"/>
    <w:rsid w:val="008B4BB8"/>
    <w:rsid w:val="008B4EE9"/>
    <w:rsid w:val="008B5225"/>
    <w:rsid w:val="008B7A0B"/>
    <w:rsid w:val="008C091B"/>
    <w:rsid w:val="008C4DF5"/>
    <w:rsid w:val="008C63C2"/>
    <w:rsid w:val="008D07C8"/>
    <w:rsid w:val="008D0FF7"/>
    <w:rsid w:val="008D291B"/>
    <w:rsid w:val="008D3AD4"/>
    <w:rsid w:val="008D497E"/>
    <w:rsid w:val="008D65EA"/>
    <w:rsid w:val="008D6F02"/>
    <w:rsid w:val="008E0868"/>
    <w:rsid w:val="008E113B"/>
    <w:rsid w:val="008E158E"/>
    <w:rsid w:val="008E16A9"/>
    <w:rsid w:val="008E2CCD"/>
    <w:rsid w:val="008E31CC"/>
    <w:rsid w:val="008E45DE"/>
    <w:rsid w:val="008E5A0D"/>
    <w:rsid w:val="008E5D8B"/>
    <w:rsid w:val="008E739D"/>
    <w:rsid w:val="008E75AA"/>
    <w:rsid w:val="008E79AA"/>
    <w:rsid w:val="008E7DA5"/>
    <w:rsid w:val="008F03E3"/>
    <w:rsid w:val="008F169F"/>
    <w:rsid w:val="008F6404"/>
    <w:rsid w:val="008F724F"/>
    <w:rsid w:val="00904042"/>
    <w:rsid w:val="009041FB"/>
    <w:rsid w:val="009049C7"/>
    <w:rsid w:val="00905E46"/>
    <w:rsid w:val="00905F86"/>
    <w:rsid w:val="009066D8"/>
    <w:rsid w:val="00906956"/>
    <w:rsid w:val="00911306"/>
    <w:rsid w:val="00911C04"/>
    <w:rsid w:val="00912FE1"/>
    <w:rsid w:val="0092057A"/>
    <w:rsid w:val="00923B42"/>
    <w:rsid w:val="00923DEA"/>
    <w:rsid w:val="00925236"/>
    <w:rsid w:val="00925CC7"/>
    <w:rsid w:val="00926867"/>
    <w:rsid w:val="00926AD9"/>
    <w:rsid w:val="00927953"/>
    <w:rsid w:val="0093005E"/>
    <w:rsid w:val="00931588"/>
    <w:rsid w:val="00935ACE"/>
    <w:rsid w:val="00935FD7"/>
    <w:rsid w:val="00936F0C"/>
    <w:rsid w:val="00937A53"/>
    <w:rsid w:val="009417D3"/>
    <w:rsid w:val="00941C27"/>
    <w:rsid w:val="00943425"/>
    <w:rsid w:val="009447CB"/>
    <w:rsid w:val="009453AF"/>
    <w:rsid w:val="00945943"/>
    <w:rsid w:val="00947060"/>
    <w:rsid w:val="00947412"/>
    <w:rsid w:val="00950277"/>
    <w:rsid w:val="00950816"/>
    <w:rsid w:val="00951094"/>
    <w:rsid w:val="0095248D"/>
    <w:rsid w:val="00952BBD"/>
    <w:rsid w:val="00952E4B"/>
    <w:rsid w:val="00952E76"/>
    <w:rsid w:val="009532AC"/>
    <w:rsid w:val="00955562"/>
    <w:rsid w:val="0095586B"/>
    <w:rsid w:val="00955ABC"/>
    <w:rsid w:val="00955F50"/>
    <w:rsid w:val="00957FFA"/>
    <w:rsid w:val="00960489"/>
    <w:rsid w:val="00962755"/>
    <w:rsid w:val="00962C34"/>
    <w:rsid w:val="009634E9"/>
    <w:rsid w:val="00963F9E"/>
    <w:rsid w:val="00972734"/>
    <w:rsid w:val="00977AB8"/>
    <w:rsid w:val="0098003B"/>
    <w:rsid w:val="00981923"/>
    <w:rsid w:val="00982331"/>
    <w:rsid w:val="0098355B"/>
    <w:rsid w:val="009835B3"/>
    <w:rsid w:val="00991586"/>
    <w:rsid w:val="00993563"/>
    <w:rsid w:val="009939E5"/>
    <w:rsid w:val="009A16C0"/>
    <w:rsid w:val="009A1B57"/>
    <w:rsid w:val="009A24CE"/>
    <w:rsid w:val="009A2BAD"/>
    <w:rsid w:val="009A3B2B"/>
    <w:rsid w:val="009A47BC"/>
    <w:rsid w:val="009A79F9"/>
    <w:rsid w:val="009A7B33"/>
    <w:rsid w:val="009B1952"/>
    <w:rsid w:val="009B499F"/>
    <w:rsid w:val="009B683B"/>
    <w:rsid w:val="009C09BA"/>
    <w:rsid w:val="009C0B6E"/>
    <w:rsid w:val="009C1C92"/>
    <w:rsid w:val="009C4F35"/>
    <w:rsid w:val="009C6784"/>
    <w:rsid w:val="009C685C"/>
    <w:rsid w:val="009D0F66"/>
    <w:rsid w:val="009D147A"/>
    <w:rsid w:val="009D2E23"/>
    <w:rsid w:val="009D5D1E"/>
    <w:rsid w:val="009E1D75"/>
    <w:rsid w:val="009E245E"/>
    <w:rsid w:val="009E3FCA"/>
    <w:rsid w:val="009F0C97"/>
    <w:rsid w:val="009F1DBB"/>
    <w:rsid w:val="009F2B0C"/>
    <w:rsid w:val="009F45AE"/>
    <w:rsid w:val="009F5443"/>
    <w:rsid w:val="009F5B25"/>
    <w:rsid w:val="00A0076B"/>
    <w:rsid w:val="00A010B2"/>
    <w:rsid w:val="00A0235F"/>
    <w:rsid w:val="00A02BA1"/>
    <w:rsid w:val="00A036B3"/>
    <w:rsid w:val="00A03EF1"/>
    <w:rsid w:val="00A03FEC"/>
    <w:rsid w:val="00A04CC4"/>
    <w:rsid w:val="00A06501"/>
    <w:rsid w:val="00A106F6"/>
    <w:rsid w:val="00A10B1E"/>
    <w:rsid w:val="00A10D35"/>
    <w:rsid w:val="00A12372"/>
    <w:rsid w:val="00A131E0"/>
    <w:rsid w:val="00A14170"/>
    <w:rsid w:val="00A155EE"/>
    <w:rsid w:val="00A20309"/>
    <w:rsid w:val="00A22E5D"/>
    <w:rsid w:val="00A24391"/>
    <w:rsid w:val="00A249C6"/>
    <w:rsid w:val="00A270C6"/>
    <w:rsid w:val="00A32938"/>
    <w:rsid w:val="00A348CD"/>
    <w:rsid w:val="00A364BE"/>
    <w:rsid w:val="00A373A0"/>
    <w:rsid w:val="00A37AD9"/>
    <w:rsid w:val="00A37ED9"/>
    <w:rsid w:val="00A4101F"/>
    <w:rsid w:val="00A42045"/>
    <w:rsid w:val="00A42501"/>
    <w:rsid w:val="00A42B9E"/>
    <w:rsid w:val="00A45122"/>
    <w:rsid w:val="00A45471"/>
    <w:rsid w:val="00A46840"/>
    <w:rsid w:val="00A5064C"/>
    <w:rsid w:val="00A51CDA"/>
    <w:rsid w:val="00A536CB"/>
    <w:rsid w:val="00A55966"/>
    <w:rsid w:val="00A56FA3"/>
    <w:rsid w:val="00A578DD"/>
    <w:rsid w:val="00A6120E"/>
    <w:rsid w:val="00A617D3"/>
    <w:rsid w:val="00A6251E"/>
    <w:rsid w:val="00A655AE"/>
    <w:rsid w:val="00A65E0E"/>
    <w:rsid w:val="00A67208"/>
    <w:rsid w:val="00A7426A"/>
    <w:rsid w:val="00A7608E"/>
    <w:rsid w:val="00A76C3B"/>
    <w:rsid w:val="00A810C6"/>
    <w:rsid w:val="00A83690"/>
    <w:rsid w:val="00A8481D"/>
    <w:rsid w:val="00A8530E"/>
    <w:rsid w:val="00A9424D"/>
    <w:rsid w:val="00A9623E"/>
    <w:rsid w:val="00A96786"/>
    <w:rsid w:val="00A96B43"/>
    <w:rsid w:val="00AA089E"/>
    <w:rsid w:val="00AA1241"/>
    <w:rsid w:val="00AA1884"/>
    <w:rsid w:val="00AA4083"/>
    <w:rsid w:val="00AA4BD9"/>
    <w:rsid w:val="00AA5F97"/>
    <w:rsid w:val="00AA6851"/>
    <w:rsid w:val="00AB1801"/>
    <w:rsid w:val="00AB40C9"/>
    <w:rsid w:val="00AB436C"/>
    <w:rsid w:val="00AB5DB1"/>
    <w:rsid w:val="00AC29F3"/>
    <w:rsid w:val="00AC46AE"/>
    <w:rsid w:val="00AC4CBF"/>
    <w:rsid w:val="00AC543B"/>
    <w:rsid w:val="00AC5951"/>
    <w:rsid w:val="00AC69C4"/>
    <w:rsid w:val="00AD3BA0"/>
    <w:rsid w:val="00AD660F"/>
    <w:rsid w:val="00AD7D66"/>
    <w:rsid w:val="00AD7DA0"/>
    <w:rsid w:val="00AE01C3"/>
    <w:rsid w:val="00AE0313"/>
    <w:rsid w:val="00AE0A40"/>
    <w:rsid w:val="00AE2DC5"/>
    <w:rsid w:val="00AE2F54"/>
    <w:rsid w:val="00AE414D"/>
    <w:rsid w:val="00AE4BB7"/>
    <w:rsid w:val="00AE4F69"/>
    <w:rsid w:val="00AE57CB"/>
    <w:rsid w:val="00AE5F06"/>
    <w:rsid w:val="00AE6218"/>
    <w:rsid w:val="00AF05DA"/>
    <w:rsid w:val="00AF3EA4"/>
    <w:rsid w:val="00AF6247"/>
    <w:rsid w:val="00AF6CEB"/>
    <w:rsid w:val="00AF7C98"/>
    <w:rsid w:val="00B01530"/>
    <w:rsid w:val="00B016C2"/>
    <w:rsid w:val="00B03162"/>
    <w:rsid w:val="00B032E1"/>
    <w:rsid w:val="00B0595F"/>
    <w:rsid w:val="00B061F6"/>
    <w:rsid w:val="00B15396"/>
    <w:rsid w:val="00B17122"/>
    <w:rsid w:val="00B1768C"/>
    <w:rsid w:val="00B2005B"/>
    <w:rsid w:val="00B218D1"/>
    <w:rsid w:val="00B22ECD"/>
    <w:rsid w:val="00B234F0"/>
    <w:rsid w:val="00B23C43"/>
    <w:rsid w:val="00B26379"/>
    <w:rsid w:val="00B26571"/>
    <w:rsid w:val="00B266C3"/>
    <w:rsid w:val="00B2725A"/>
    <w:rsid w:val="00B27C7F"/>
    <w:rsid w:val="00B308A0"/>
    <w:rsid w:val="00B30FB2"/>
    <w:rsid w:val="00B334F4"/>
    <w:rsid w:val="00B35369"/>
    <w:rsid w:val="00B35E8F"/>
    <w:rsid w:val="00B40CB4"/>
    <w:rsid w:val="00B42D06"/>
    <w:rsid w:val="00B44EFF"/>
    <w:rsid w:val="00B463B4"/>
    <w:rsid w:val="00B502C9"/>
    <w:rsid w:val="00B50A37"/>
    <w:rsid w:val="00B518B1"/>
    <w:rsid w:val="00B51FF1"/>
    <w:rsid w:val="00B53D7B"/>
    <w:rsid w:val="00B56F6C"/>
    <w:rsid w:val="00B6174A"/>
    <w:rsid w:val="00B63374"/>
    <w:rsid w:val="00B646C4"/>
    <w:rsid w:val="00B66FCE"/>
    <w:rsid w:val="00B71874"/>
    <w:rsid w:val="00B726BC"/>
    <w:rsid w:val="00B75F33"/>
    <w:rsid w:val="00B75F9A"/>
    <w:rsid w:val="00B7747D"/>
    <w:rsid w:val="00B77D3E"/>
    <w:rsid w:val="00B80629"/>
    <w:rsid w:val="00B80A93"/>
    <w:rsid w:val="00B8202C"/>
    <w:rsid w:val="00B8336B"/>
    <w:rsid w:val="00B83381"/>
    <w:rsid w:val="00B8484C"/>
    <w:rsid w:val="00B84857"/>
    <w:rsid w:val="00B84B71"/>
    <w:rsid w:val="00B854EB"/>
    <w:rsid w:val="00B868A5"/>
    <w:rsid w:val="00B8732F"/>
    <w:rsid w:val="00B91904"/>
    <w:rsid w:val="00B92021"/>
    <w:rsid w:val="00B92D5E"/>
    <w:rsid w:val="00B9502D"/>
    <w:rsid w:val="00B95955"/>
    <w:rsid w:val="00BA25E6"/>
    <w:rsid w:val="00BA2A16"/>
    <w:rsid w:val="00BA2D52"/>
    <w:rsid w:val="00BA2E62"/>
    <w:rsid w:val="00BA2E75"/>
    <w:rsid w:val="00BA5C6C"/>
    <w:rsid w:val="00BA5F2D"/>
    <w:rsid w:val="00BA6F09"/>
    <w:rsid w:val="00BB1014"/>
    <w:rsid w:val="00BB15EE"/>
    <w:rsid w:val="00BB2855"/>
    <w:rsid w:val="00BB4806"/>
    <w:rsid w:val="00BB5B14"/>
    <w:rsid w:val="00BB5E01"/>
    <w:rsid w:val="00BC2000"/>
    <w:rsid w:val="00BC20A6"/>
    <w:rsid w:val="00BC21C7"/>
    <w:rsid w:val="00BC2254"/>
    <w:rsid w:val="00BC3ADE"/>
    <w:rsid w:val="00BC42EC"/>
    <w:rsid w:val="00BC49DC"/>
    <w:rsid w:val="00BC4AA2"/>
    <w:rsid w:val="00BC4C3A"/>
    <w:rsid w:val="00BC7427"/>
    <w:rsid w:val="00BD0DA5"/>
    <w:rsid w:val="00BD2F4A"/>
    <w:rsid w:val="00BD329F"/>
    <w:rsid w:val="00BD461B"/>
    <w:rsid w:val="00BD55E2"/>
    <w:rsid w:val="00BE0865"/>
    <w:rsid w:val="00BE0C36"/>
    <w:rsid w:val="00BE17F0"/>
    <w:rsid w:val="00BE18A1"/>
    <w:rsid w:val="00BE388E"/>
    <w:rsid w:val="00BE495E"/>
    <w:rsid w:val="00BE5D52"/>
    <w:rsid w:val="00BF0308"/>
    <w:rsid w:val="00BF2066"/>
    <w:rsid w:val="00BF3719"/>
    <w:rsid w:val="00BF78AE"/>
    <w:rsid w:val="00BF7B5F"/>
    <w:rsid w:val="00C00048"/>
    <w:rsid w:val="00C014A1"/>
    <w:rsid w:val="00C0288B"/>
    <w:rsid w:val="00C04210"/>
    <w:rsid w:val="00C04980"/>
    <w:rsid w:val="00C0507A"/>
    <w:rsid w:val="00C05B97"/>
    <w:rsid w:val="00C06542"/>
    <w:rsid w:val="00C06E98"/>
    <w:rsid w:val="00C06FC9"/>
    <w:rsid w:val="00C072A9"/>
    <w:rsid w:val="00C11B1F"/>
    <w:rsid w:val="00C11D59"/>
    <w:rsid w:val="00C1243B"/>
    <w:rsid w:val="00C17371"/>
    <w:rsid w:val="00C17925"/>
    <w:rsid w:val="00C17C31"/>
    <w:rsid w:val="00C21CA2"/>
    <w:rsid w:val="00C234FF"/>
    <w:rsid w:val="00C23C15"/>
    <w:rsid w:val="00C23C27"/>
    <w:rsid w:val="00C250A0"/>
    <w:rsid w:val="00C27971"/>
    <w:rsid w:val="00C3124C"/>
    <w:rsid w:val="00C31919"/>
    <w:rsid w:val="00C328FC"/>
    <w:rsid w:val="00C339C6"/>
    <w:rsid w:val="00C33DDB"/>
    <w:rsid w:val="00C351B6"/>
    <w:rsid w:val="00C35E7D"/>
    <w:rsid w:val="00C362AB"/>
    <w:rsid w:val="00C367D5"/>
    <w:rsid w:val="00C372A7"/>
    <w:rsid w:val="00C415E6"/>
    <w:rsid w:val="00C427BE"/>
    <w:rsid w:val="00C45A72"/>
    <w:rsid w:val="00C55DAE"/>
    <w:rsid w:val="00C5636B"/>
    <w:rsid w:val="00C56F9B"/>
    <w:rsid w:val="00C60EC6"/>
    <w:rsid w:val="00C622BF"/>
    <w:rsid w:val="00C6248B"/>
    <w:rsid w:val="00C658BD"/>
    <w:rsid w:val="00C65B74"/>
    <w:rsid w:val="00C66D26"/>
    <w:rsid w:val="00C67697"/>
    <w:rsid w:val="00C70469"/>
    <w:rsid w:val="00C70FCA"/>
    <w:rsid w:val="00C71EFB"/>
    <w:rsid w:val="00C72CCC"/>
    <w:rsid w:val="00C74B4F"/>
    <w:rsid w:val="00C74E38"/>
    <w:rsid w:val="00C76C8E"/>
    <w:rsid w:val="00C76E99"/>
    <w:rsid w:val="00C80842"/>
    <w:rsid w:val="00C808A6"/>
    <w:rsid w:val="00C82C30"/>
    <w:rsid w:val="00C85680"/>
    <w:rsid w:val="00C93A76"/>
    <w:rsid w:val="00C93FA3"/>
    <w:rsid w:val="00C954FB"/>
    <w:rsid w:val="00C96B77"/>
    <w:rsid w:val="00C974B9"/>
    <w:rsid w:val="00C97E3B"/>
    <w:rsid w:val="00CA073A"/>
    <w:rsid w:val="00CA0E4A"/>
    <w:rsid w:val="00CA2A5E"/>
    <w:rsid w:val="00CA2A87"/>
    <w:rsid w:val="00CA6CBC"/>
    <w:rsid w:val="00CA725A"/>
    <w:rsid w:val="00CB17BD"/>
    <w:rsid w:val="00CB62C7"/>
    <w:rsid w:val="00CB6646"/>
    <w:rsid w:val="00CB6BCC"/>
    <w:rsid w:val="00CB7753"/>
    <w:rsid w:val="00CC2BD1"/>
    <w:rsid w:val="00CC323B"/>
    <w:rsid w:val="00CC488C"/>
    <w:rsid w:val="00CC4A8E"/>
    <w:rsid w:val="00CC5DA4"/>
    <w:rsid w:val="00CC74B0"/>
    <w:rsid w:val="00CD0FB5"/>
    <w:rsid w:val="00CD1531"/>
    <w:rsid w:val="00CD15C1"/>
    <w:rsid w:val="00CD2A25"/>
    <w:rsid w:val="00CD3F61"/>
    <w:rsid w:val="00CD4635"/>
    <w:rsid w:val="00CD77D9"/>
    <w:rsid w:val="00CD78A6"/>
    <w:rsid w:val="00CE5131"/>
    <w:rsid w:val="00CE6271"/>
    <w:rsid w:val="00CE63AD"/>
    <w:rsid w:val="00CE74A0"/>
    <w:rsid w:val="00CF233E"/>
    <w:rsid w:val="00CF3923"/>
    <w:rsid w:val="00CF44A0"/>
    <w:rsid w:val="00CF72F6"/>
    <w:rsid w:val="00D0105B"/>
    <w:rsid w:val="00D01EA8"/>
    <w:rsid w:val="00D025AA"/>
    <w:rsid w:val="00D02CB7"/>
    <w:rsid w:val="00D04777"/>
    <w:rsid w:val="00D064A0"/>
    <w:rsid w:val="00D073F7"/>
    <w:rsid w:val="00D12A2D"/>
    <w:rsid w:val="00D1303C"/>
    <w:rsid w:val="00D1322C"/>
    <w:rsid w:val="00D14EFE"/>
    <w:rsid w:val="00D1576D"/>
    <w:rsid w:val="00D15CCB"/>
    <w:rsid w:val="00D16F0D"/>
    <w:rsid w:val="00D17835"/>
    <w:rsid w:val="00D17BD7"/>
    <w:rsid w:val="00D2009A"/>
    <w:rsid w:val="00D22008"/>
    <w:rsid w:val="00D22D68"/>
    <w:rsid w:val="00D22F47"/>
    <w:rsid w:val="00D25CB8"/>
    <w:rsid w:val="00D25D94"/>
    <w:rsid w:val="00D31965"/>
    <w:rsid w:val="00D31ECF"/>
    <w:rsid w:val="00D32CCE"/>
    <w:rsid w:val="00D32E1D"/>
    <w:rsid w:val="00D33808"/>
    <w:rsid w:val="00D33CFB"/>
    <w:rsid w:val="00D33EDF"/>
    <w:rsid w:val="00D34B78"/>
    <w:rsid w:val="00D37399"/>
    <w:rsid w:val="00D44624"/>
    <w:rsid w:val="00D46E84"/>
    <w:rsid w:val="00D478F3"/>
    <w:rsid w:val="00D518DB"/>
    <w:rsid w:val="00D532D8"/>
    <w:rsid w:val="00D53392"/>
    <w:rsid w:val="00D54F17"/>
    <w:rsid w:val="00D56FD0"/>
    <w:rsid w:val="00D60199"/>
    <w:rsid w:val="00D60469"/>
    <w:rsid w:val="00D617C3"/>
    <w:rsid w:val="00D62AC5"/>
    <w:rsid w:val="00D63EEF"/>
    <w:rsid w:val="00D65922"/>
    <w:rsid w:val="00D65C4D"/>
    <w:rsid w:val="00D6607E"/>
    <w:rsid w:val="00D6744C"/>
    <w:rsid w:val="00D70B87"/>
    <w:rsid w:val="00D70CE7"/>
    <w:rsid w:val="00D722E4"/>
    <w:rsid w:val="00D73243"/>
    <w:rsid w:val="00D73372"/>
    <w:rsid w:val="00D73DA4"/>
    <w:rsid w:val="00D7512B"/>
    <w:rsid w:val="00D75A0D"/>
    <w:rsid w:val="00D76557"/>
    <w:rsid w:val="00D80695"/>
    <w:rsid w:val="00D82214"/>
    <w:rsid w:val="00D82574"/>
    <w:rsid w:val="00D83442"/>
    <w:rsid w:val="00D84578"/>
    <w:rsid w:val="00D868C7"/>
    <w:rsid w:val="00D87D56"/>
    <w:rsid w:val="00D90131"/>
    <w:rsid w:val="00D91363"/>
    <w:rsid w:val="00D9333E"/>
    <w:rsid w:val="00D9490E"/>
    <w:rsid w:val="00D9555F"/>
    <w:rsid w:val="00D968A4"/>
    <w:rsid w:val="00D97367"/>
    <w:rsid w:val="00D977C8"/>
    <w:rsid w:val="00D97E37"/>
    <w:rsid w:val="00DA4B44"/>
    <w:rsid w:val="00DA7321"/>
    <w:rsid w:val="00DA775F"/>
    <w:rsid w:val="00DB0093"/>
    <w:rsid w:val="00DB0B60"/>
    <w:rsid w:val="00DB118E"/>
    <w:rsid w:val="00DB1686"/>
    <w:rsid w:val="00DB480F"/>
    <w:rsid w:val="00DB49B8"/>
    <w:rsid w:val="00DB5386"/>
    <w:rsid w:val="00DB560B"/>
    <w:rsid w:val="00DC30F1"/>
    <w:rsid w:val="00DC32DA"/>
    <w:rsid w:val="00DC5C1D"/>
    <w:rsid w:val="00DD176E"/>
    <w:rsid w:val="00DD1924"/>
    <w:rsid w:val="00DD494B"/>
    <w:rsid w:val="00DD5C25"/>
    <w:rsid w:val="00DD6754"/>
    <w:rsid w:val="00DD75E1"/>
    <w:rsid w:val="00DE177D"/>
    <w:rsid w:val="00DE34AE"/>
    <w:rsid w:val="00DE3F1B"/>
    <w:rsid w:val="00DE41B3"/>
    <w:rsid w:val="00DE464F"/>
    <w:rsid w:val="00DE4A5C"/>
    <w:rsid w:val="00DE4B60"/>
    <w:rsid w:val="00DE504D"/>
    <w:rsid w:val="00DE5A1F"/>
    <w:rsid w:val="00DE768D"/>
    <w:rsid w:val="00DF1110"/>
    <w:rsid w:val="00DF313E"/>
    <w:rsid w:val="00DF3CB0"/>
    <w:rsid w:val="00DF5931"/>
    <w:rsid w:val="00DF7002"/>
    <w:rsid w:val="00DF78A3"/>
    <w:rsid w:val="00E001B9"/>
    <w:rsid w:val="00E01D9E"/>
    <w:rsid w:val="00E01FEF"/>
    <w:rsid w:val="00E02D06"/>
    <w:rsid w:val="00E046C9"/>
    <w:rsid w:val="00E04E4A"/>
    <w:rsid w:val="00E0720A"/>
    <w:rsid w:val="00E14B70"/>
    <w:rsid w:val="00E156D6"/>
    <w:rsid w:val="00E17B54"/>
    <w:rsid w:val="00E2462D"/>
    <w:rsid w:val="00E25620"/>
    <w:rsid w:val="00E25A60"/>
    <w:rsid w:val="00E266C4"/>
    <w:rsid w:val="00E344A8"/>
    <w:rsid w:val="00E35BF4"/>
    <w:rsid w:val="00E3729D"/>
    <w:rsid w:val="00E41326"/>
    <w:rsid w:val="00E428C1"/>
    <w:rsid w:val="00E44423"/>
    <w:rsid w:val="00E46D3E"/>
    <w:rsid w:val="00E50051"/>
    <w:rsid w:val="00E52A8D"/>
    <w:rsid w:val="00E54789"/>
    <w:rsid w:val="00E55ABF"/>
    <w:rsid w:val="00E56FB9"/>
    <w:rsid w:val="00E57898"/>
    <w:rsid w:val="00E57ECF"/>
    <w:rsid w:val="00E6213E"/>
    <w:rsid w:val="00E62B7E"/>
    <w:rsid w:val="00E631E3"/>
    <w:rsid w:val="00E6430C"/>
    <w:rsid w:val="00E70186"/>
    <w:rsid w:val="00E7089F"/>
    <w:rsid w:val="00E710D5"/>
    <w:rsid w:val="00E7218A"/>
    <w:rsid w:val="00E72813"/>
    <w:rsid w:val="00E737FA"/>
    <w:rsid w:val="00E7474B"/>
    <w:rsid w:val="00E7579E"/>
    <w:rsid w:val="00E75B08"/>
    <w:rsid w:val="00E808B3"/>
    <w:rsid w:val="00E8348D"/>
    <w:rsid w:val="00E8360C"/>
    <w:rsid w:val="00E83C82"/>
    <w:rsid w:val="00E83EF0"/>
    <w:rsid w:val="00E84644"/>
    <w:rsid w:val="00E8479C"/>
    <w:rsid w:val="00E85024"/>
    <w:rsid w:val="00E8729F"/>
    <w:rsid w:val="00E903C5"/>
    <w:rsid w:val="00E90B31"/>
    <w:rsid w:val="00E9188C"/>
    <w:rsid w:val="00E91D31"/>
    <w:rsid w:val="00E94A57"/>
    <w:rsid w:val="00E952B8"/>
    <w:rsid w:val="00EA21B3"/>
    <w:rsid w:val="00EA2269"/>
    <w:rsid w:val="00EA2A89"/>
    <w:rsid w:val="00EA3533"/>
    <w:rsid w:val="00EA397B"/>
    <w:rsid w:val="00EA4037"/>
    <w:rsid w:val="00EA5178"/>
    <w:rsid w:val="00EA5D3E"/>
    <w:rsid w:val="00EA7F88"/>
    <w:rsid w:val="00EB19E1"/>
    <w:rsid w:val="00EB268C"/>
    <w:rsid w:val="00EB6641"/>
    <w:rsid w:val="00EC18B8"/>
    <w:rsid w:val="00EC2810"/>
    <w:rsid w:val="00EC3480"/>
    <w:rsid w:val="00EC3831"/>
    <w:rsid w:val="00EC51F4"/>
    <w:rsid w:val="00ED0E37"/>
    <w:rsid w:val="00ED1061"/>
    <w:rsid w:val="00ED3231"/>
    <w:rsid w:val="00ED49C9"/>
    <w:rsid w:val="00ED62AE"/>
    <w:rsid w:val="00ED7644"/>
    <w:rsid w:val="00EE235A"/>
    <w:rsid w:val="00EE2598"/>
    <w:rsid w:val="00EE47D7"/>
    <w:rsid w:val="00EE5A05"/>
    <w:rsid w:val="00EE6B3C"/>
    <w:rsid w:val="00EE7246"/>
    <w:rsid w:val="00EF0352"/>
    <w:rsid w:val="00EF03CC"/>
    <w:rsid w:val="00EF0E10"/>
    <w:rsid w:val="00EF19A2"/>
    <w:rsid w:val="00EF33A4"/>
    <w:rsid w:val="00EF4E46"/>
    <w:rsid w:val="00EF4E71"/>
    <w:rsid w:val="00EF500C"/>
    <w:rsid w:val="00EF6768"/>
    <w:rsid w:val="00F01F46"/>
    <w:rsid w:val="00F03EE2"/>
    <w:rsid w:val="00F047C9"/>
    <w:rsid w:val="00F05000"/>
    <w:rsid w:val="00F10A9C"/>
    <w:rsid w:val="00F11F00"/>
    <w:rsid w:val="00F124EF"/>
    <w:rsid w:val="00F136D5"/>
    <w:rsid w:val="00F13E41"/>
    <w:rsid w:val="00F14334"/>
    <w:rsid w:val="00F15398"/>
    <w:rsid w:val="00F160BB"/>
    <w:rsid w:val="00F168B9"/>
    <w:rsid w:val="00F2447A"/>
    <w:rsid w:val="00F26EF1"/>
    <w:rsid w:val="00F2784C"/>
    <w:rsid w:val="00F3367A"/>
    <w:rsid w:val="00F33E4E"/>
    <w:rsid w:val="00F3482A"/>
    <w:rsid w:val="00F36079"/>
    <w:rsid w:val="00F42B19"/>
    <w:rsid w:val="00F4330C"/>
    <w:rsid w:val="00F43F91"/>
    <w:rsid w:val="00F466BC"/>
    <w:rsid w:val="00F46CD2"/>
    <w:rsid w:val="00F473BB"/>
    <w:rsid w:val="00F47A2C"/>
    <w:rsid w:val="00F47D86"/>
    <w:rsid w:val="00F47E54"/>
    <w:rsid w:val="00F5028F"/>
    <w:rsid w:val="00F50C15"/>
    <w:rsid w:val="00F51F2E"/>
    <w:rsid w:val="00F526D9"/>
    <w:rsid w:val="00F528EB"/>
    <w:rsid w:val="00F53DE3"/>
    <w:rsid w:val="00F53F57"/>
    <w:rsid w:val="00F540B5"/>
    <w:rsid w:val="00F605D2"/>
    <w:rsid w:val="00F60E3F"/>
    <w:rsid w:val="00F61BB2"/>
    <w:rsid w:val="00F628C2"/>
    <w:rsid w:val="00F6331C"/>
    <w:rsid w:val="00F65C2E"/>
    <w:rsid w:val="00F66819"/>
    <w:rsid w:val="00F671EE"/>
    <w:rsid w:val="00F71728"/>
    <w:rsid w:val="00F72606"/>
    <w:rsid w:val="00F73D73"/>
    <w:rsid w:val="00F74D8C"/>
    <w:rsid w:val="00F80278"/>
    <w:rsid w:val="00F81927"/>
    <w:rsid w:val="00F8200B"/>
    <w:rsid w:val="00F86CE6"/>
    <w:rsid w:val="00F875BD"/>
    <w:rsid w:val="00F901A8"/>
    <w:rsid w:val="00F93BD0"/>
    <w:rsid w:val="00F949EB"/>
    <w:rsid w:val="00F94CE5"/>
    <w:rsid w:val="00F961C9"/>
    <w:rsid w:val="00F964EE"/>
    <w:rsid w:val="00F96A0B"/>
    <w:rsid w:val="00F972EC"/>
    <w:rsid w:val="00FA2734"/>
    <w:rsid w:val="00FA2ABF"/>
    <w:rsid w:val="00FA3C70"/>
    <w:rsid w:val="00FA48B6"/>
    <w:rsid w:val="00FA6B18"/>
    <w:rsid w:val="00FA6E8D"/>
    <w:rsid w:val="00FB1A9A"/>
    <w:rsid w:val="00FB49AA"/>
    <w:rsid w:val="00FB6AB2"/>
    <w:rsid w:val="00FB7F1C"/>
    <w:rsid w:val="00FC431A"/>
    <w:rsid w:val="00FC47CF"/>
    <w:rsid w:val="00FC67DD"/>
    <w:rsid w:val="00FC7B13"/>
    <w:rsid w:val="00FC7C18"/>
    <w:rsid w:val="00FC7C5A"/>
    <w:rsid w:val="00FD037C"/>
    <w:rsid w:val="00FD1BBB"/>
    <w:rsid w:val="00FD3173"/>
    <w:rsid w:val="00FD4434"/>
    <w:rsid w:val="00FD531F"/>
    <w:rsid w:val="00FD54A0"/>
    <w:rsid w:val="00FE00BA"/>
    <w:rsid w:val="00FE0CBB"/>
    <w:rsid w:val="00FE1C99"/>
    <w:rsid w:val="00FE2716"/>
    <w:rsid w:val="00FE5A8A"/>
    <w:rsid w:val="00FE6BE5"/>
    <w:rsid w:val="00FE7B49"/>
    <w:rsid w:val="00FF0D4A"/>
    <w:rsid w:val="00FF0DC2"/>
    <w:rsid w:val="00FF0EF9"/>
    <w:rsid w:val="00FF18FB"/>
    <w:rsid w:val="00FF2748"/>
    <w:rsid w:val="00FF2E1B"/>
    <w:rsid w:val="00FF3A2E"/>
    <w:rsid w:val="00FF5214"/>
    <w:rsid w:val="00FF5A4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871600"/>
  <w15:chartTrackingRefBased/>
  <w15:docId w15:val="{C315A8E4-3A7C-4491-A86C-DFABEA74E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7579E"/>
    <w:rPr>
      <w:kern w:val="0"/>
      <w14:ligatures w14:val="none"/>
    </w:rPr>
  </w:style>
  <w:style w:type="paragraph" w:styleId="Nagwek1">
    <w:name w:val="heading 1"/>
    <w:basedOn w:val="Normalny"/>
    <w:next w:val="Normalny"/>
    <w:link w:val="Nagwek1Znak"/>
    <w:uiPriority w:val="9"/>
    <w:qFormat/>
    <w:rsid w:val="00DD192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DD192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DD1924"/>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DD1924"/>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DD1924"/>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DD1924"/>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DD1924"/>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DD1924"/>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DD1924"/>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DD1924"/>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DD1924"/>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DD1924"/>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DD1924"/>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DD1924"/>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DD1924"/>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DD1924"/>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DD1924"/>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DD1924"/>
    <w:rPr>
      <w:rFonts w:eastAsiaTheme="majorEastAsia" w:cstheme="majorBidi"/>
      <w:color w:val="272727" w:themeColor="text1" w:themeTint="D8"/>
    </w:rPr>
  </w:style>
  <w:style w:type="paragraph" w:styleId="Tytu">
    <w:name w:val="Title"/>
    <w:basedOn w:val="Normalny"/>
    <w:next w:val="Normalny"/>
    <w:link w:val="TytuZnak"/>
    <w:uiPriority w:val="10"/>
    <w:qFormat/>
    <w:rsid w:val="00DD192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DD1924"/>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DD1924"/>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DD1924"/>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DD1924"/>
    <w:pPr>
      <w:spacing w:before="160"/>
      <w:jc w:val="center"/>
    </w:pPr>
    <w:rPr>
      <w:i/>
      <w:iCs/>
      <w:color w:val="404040" w:themeColor="text1" w:themeTint="BF"/>
    </w:rPr>
  </w:style>
  <w:style w:type="character" w:customStyle="1" w:styleId="CytatZnak">
    <w:name w:val="Cytat Znak"/>
    <w:basedOn w:val="Domylnaczcionkaakapitu"/>
    <w:link w:val="Cytat"/>
    <w:uiPriority w:val="29"/>
    <w:rsid w:val="00DD1924"/>
    <w:rPr>
      <w:i/>
      <w:iCs/>
      <w:color w:val="404040" w:themeColor="text1" w:themeTint="BF"/>
    </w:rPr>
  </w:style>
  <w:style w:type="paragraph" w:styleId="Akapitzlist">
    <w:name w:val="List Paragraph"/>
    <w:basedOn w:val="Normalny"/>
    <w:uiPriority w:val="34"/>
    <w:qFormat/>
    <w:rsid w:val="00DD1924"/>
    <w:pPr>
      <w:ind w:left="720"/>
      <w:contextualSpacing/>
    </w:pPr>
  </w:style>
  <w:style w:type="character" w:styleId="Wyrnienieintensywne">
    <w:name w:val="Intense Emphasis"/>
    <w:basedOn w:val="Domylnaczcionkaakapitu"/>
    <w:uiPriority w:val="21"/>
    <w:qFormat/>
    <w:rsid w:val="00DD1924"/>
    <w:rPr>
      <w:i/>
      <w:iCs/>
      <w:color w:val="0F4761" w:themeColor="accent1" w:themeShade="BF"/>
    </w:rPr>
  </w:style>
  <w:style w:type="paragraph" w:styleId="Cytatintensywny">
    <w:name w:val="Intense Quote"/>
    <w:basedOn w:val="Normalny"/>
    <w:next w:val="Normalny"/>
    <w:link w:val="CytatintensywnyZnak"/>
    <w:uiPriority w:val="30"/>
    <w:qFormat/>
    <w:rsid w:val="00DD192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DD1924"/>
    <w:rPr>
      <w:i/>
      <w:iCs/>
      <w:color w:val="0F4761" w:themeColor="accent1" w:themeShade="BF"/>
    </w:rPr>
  </w:style>
  <w:style w:type="character" w:styleId="Odwoanieintensywne">
    <w:name w:val="Intense Reference"/>
    <w:basedOn w:val="Domylnaczcionkaakapitu"/>
    <w:uiPriority w:val="32"/>
    <w:qFormat/>
    <w:rsid w:val="00DD1924"/>
    <w:rPr>
      <w:b/>
      <w:bCs/>
      <w:smallCaps/>
      <w:color w:val="0F4761" w:themeColor="accent1" w:themeShade="BF"/>
      <w:spacing w:val="5"/>
    </w:rPr>
  </w:style>
  <w:style w:type="paragraph" w:customStyle="1" w:styleId="ZPKTzmpktartykuempunktem">
    <w:name w:val="Z/PKT – zm. pkt artykułem (punktem)"/>
    <w:basedOn w:val="Normalny"/>
    <w:rsid w:val="00DD1924"/>
    <w:pPr>
      <w:spacing w:after="0" w:line="360" w:lineRule="auto"/>
      <w:ind w:left="1020" w:hanging="510"/>
      <w:jc w:val="both"/>
    </w:pPr>
    <w:rPr>
      <w:rFonts w:ascii="Times" w:eastAsia="MS Mincho" w:hAnsi="Times" w:cs="Arial"/>
      <w:bCs/>
      <w:sz w:val="24"/>
      <w:szCs w:val="20"/>
      <w:lang w:eastAsia="pl-PL"/>
    </w:rPr>
  </w:style>
  <w:style w:type="paragraph" w:styleId="Tekstpodstawowy2">
    <w:name w:val="Body Text 2"/>
    <w:basedOn w:val="Normalny"/>
    <w:link w:val="Tekstpodstawowy2Znak"/>
    <w:rsid w:val="00DD1924"/>
    <w:pPr>
      <w:spacing w:after="120" w:line="480" w:lineRule="auto"/>
    </w:pPr>
    <w:rPr>
      <w:rFonts w:ascii="Times New Roman" w:eastAsia="Times New Roman" w:hAnsi="Times New Roman" w:cs="Times New Roman"/>
      <w:sz w:val="24"/>
      <w:szCs w:val="24"/>
      <w:lang w:eastAsia="pl-PL"/>
    </w:rPr>
  </w:style>
  <w:style w:type="character" w:customStyle="1" w:styleId="Tekstpodstawowy2Znak">
    <w:name w:val="Tekst podstawowy 2 Znak"/>
    <w:basedOn w:val="Domylnaczcionkaakapitu"/>
    <w:link w:val="Tekstpodstawowy2"/>
    <w:rsid w:val="00DD1924"/>
    <w:rPr>
      <w:rFonts w:ascii="Times New Roman" w:eastAsia="Times New Roman" w:hAnsi="Times New Roman" w:cs="Times New Roman"/>
      <w:kern w:val="0"/>
      <w:sz w:val="24"/>
      <w:szCs w:val="24"/>
      <w:lang w:eastAsia="pl-PL"/>
      <w14:ligatures w14:val="none"/>
    </w:rPr>
  </w:style>
  <w:style w:type="table" w:styleId="Tabela-Siatka">
    <w:name w:val="Table Grid"/>
    <w:basedOn w:val="Standardowy"/>
    <w:uiPriority w:val="39"/>
    <w:rsid w:val="00DD19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komentarza">
    <w:name w:val="annotation text"/>
    <w:basedOn w:val="Normalny"/>
    <w:link w:val="TekstkomentarzaZnak"/>
    <w:uiPriority w:val="99"/>
    <w:unhideWhenUsed/>
    <w:rsid w:val="001D2301"/>
    <w:pPr>
      <w:spacing w:after="108" w:line="353" w:lineRule="auto"/>
      <w:ind w:left="65" w:right="29" w:firstLine="501"/>
      <w:jc w:val="both"/>
    </w:pPr>
    <w:rPr>
      <w:rFonts w:ascii="Times New Roman" w:eastAsia="Times New Roman" w:hAnsi="Times New Roman" w:cs="Times New Roman"/>
      <w:color w:val="000000"/>
      <w:sz w:val="20"/>
      <w:szCs w:val="20"/>
      <w:lang w:val="en-US"/>
    </w:rPr>
  </w:style>
  <w:style w:type="character" w:customStyle="1" w:styleId="TekstkomentarzaZnak">
    <w:name w:val="Tekst komentarza Znak"/>
    <w:basedOn w:val="Domylnaczcionkaakapitu"/>
    <w:link w:val="Tekstkomentarza"/>
    <w:uiPriority w:val="99"/>
    <w:rsid w:val="001D2301"/>
    <w:rPr>
      <w:rFonts w:ascii="Times New Roman" w:eastAsia="Times New Roman" w:hAnsi="Times New Roman" w:cs="Times New Roman"/>
      <w:color w:val="000000"/>
      <w:kern w:val="0"/>
      <w:sz w:val="20"/>
      <w:szCs w:val="20"/>
      <w:lang w:val="en-US"/>
      <w14:ligatures w14:val="none"/>
    </w:rPr>
  </w:style>
  <w:style w:type="character" w:styleId="Odwoaniedokomentarza">
    <w:name w:val="annotation reference"/>
    <w:basedOn w:val="Domylnaczcionkaakapitu"/>
    <w:uiPriority w:val="99"/>
    <w:semiHidden/>
    <w:unhideWhenUsed/>
    <w:rsid w:val="001D2301"/>
    <w:rPr>
      <w:sz w:val="16"/>
      <w:szCs w:val="16"/>
    </w:rPr>
  </w:style>
  <w:style w:type="character" w:styleId="Hipercze">
    <w:name w:val="Hyperlink"/>
    <w:basedOn w:val="Domylnaczcionkaakapitu"/>
    <w:uiPriority w:val="99"/>
    <w:unhideWhenUsed/>
    <w:rsid w:val="00312F96"/>
    <w:rPr>
      <w:color w:val="467886" w:themeColor="hyperlink"/>
      <w:u w:val="single"/>
    </w:rPr>
  </w:style>
  <w:style w:type="character" w:styleId="Nierozpoznanawzmianka">
    <w:name w:val="Unresolved Mention"/>
    <w:basedOn w:val="Domylnaczcionkaakapitu"/>
    <w:uiPriority w:val="99"/>
    <w:semiHidden/>
    <w:unhideWhenUsed/>
    <w:rsid w:val="00312F96"/>
    <w:rPr>
      <w:color w:val="605E5C"/>
      <w:shd w:val="clear" w:color="auto" w:fill="E1DFDD"/>
    </w:rPr>
  </w:style>
  <w:style w:type="character" w:styleId="UyteHipercze">
    <w:name w:val="FollowedHyperlink"/>
    <w:basedOn w:val="Domylnaczcionkaakapitu"/>
    <w:uiPriority w:val="99"/>
    <w:semiHidden/>
    <w:unhideWhenUsed/>
    <w:rsid w:val="00312F96"/>
    <w:rPr>
      <w:color w:val="96607D" w:themeColor="followedHyperlink"/>
      <w:u w:val="single"/>
    </w:rPr>
  </w:style>
  <w:style w:type="paragraph" w:styleId="Nagwek">
    <w:name w:val="header"/>
    <w:basedOn w:val="Normalny"/>
    <w:link w:val="NagwekZnak"/>
    <w:uiPriority w:val="99"/>
    <w:unhideWhenUsed/>
    <w:rsid w:val="007C4CD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C4CDF"/>
    <w:rPr>
      <w:kern w:val="0"/>
      <w14:ligatures w14:val="none"/>
    </w:rPr>
  </w:style>
  <w:style w:type="paragraph" w:styleId="Stopka">
    <w:name w:val="footer"/>
    <w:basedOn w:val="Normalny"/>
    <w:link w:val="StopkaZnak"/>
    <w:uiPriority w:val="99"/>
    <w:unhideWhenUsed/>
    <w:rsid w:val="007C4CD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C4CDF"/>
    <w:rPr>
      <w:kern w:val="0"/>
      <w14:ligatures w14:val="none"/>
    </w:rPr>
  </w:style>
  <w:style w:type="paragraph" w:styleId="Tematkomentarza">
    <w:name w:val="annotation subject"/>
    <w:basedOn w:val="Tekstkomentarza"/>
    <w:next w:val="Tekstkomentarza"/>
    <w:link w:val="TematkomentarzaZnak"/>
    <w:uiPriority w:val="99"/>
    <w:semiHidden/>
    <w:unhideWhenUsed/>
    <w:rsid w:val="00F81927"/>
    <w:pPr>
      <w:spacing w:after="160" w:line="240" w:lineRule="auto"/>
      <w:ind w:left="0" w:right="0" w:firstLine="0"/>
      <w:jc w:val="left"/>
    </w:pPr>
    <w:rPr>
      <w:rFonts w:asciiTheme="minorHAnsi" w:eastAsiaTheme="minorHAnsi" w:hAnsiTheme="minorHAnsi" w:cstheme="minorBidi"/>
      <w:b/>
      <w:bCs/>
      <w:color w:val="auto"/>
      <w:lang w:val="pl-PL"/>
    </w:rPr>
  </w:style>
  <w:style w:type="character" w:customStyle="1" w:styleId="TematkomentarzaZnak">
    <w:name w:val="Temat komentarza Znak"/>
    <w:basedOn w:val="TekstkomentarzaZnak"/>
    <w:link w:val="Tematkomentarza"/>
    <w:uiPriority w:val="99"/>
    <w:semiHidden/>
    <w:rsid w:val="00F81927"/>
    <w:rPr>
      <w:rFonts w:ascii="Times New Roman" w:eastAsia="Times New Roman" w:hAnsi="Times New Roman" w:cs="Times New Roman"/>
      <w:b/>
      <w:bCs/>
      <w:color w:val="000000"/>
      <w:kern w:val="0"/>
      <w:sz w:val="20"/>
      <w:szCs w:val="20"/>
      <w:lang w:val="en-US"/>
      <w14:ligatures w14:val="none"/>
    </w:rPr>
  </w:style>
  <w:style w:type="paragraph" w:styleId="Poprawka">
    <w:name w:val="Revision"/>
    <w:hidden/>
    <w:uiPriority w:val="99"/>
    <w:semiHidden/>
    <w:rsid w:val="000F6EA3"/>
    <w:pPr>
      <w:spacing w:after="0" w:line="240" w:lineRule="auto"/>
    </w:pPr>
    <w:rPr>
      <w:kern w:val="0"/>
      <w14:ligatures w14:val="none"/>
    </w:rPr>
  </w:style>
  <w:style w:type="paragraph" w:styleId="Tekstprzypisukocowego">
    <w:name w:val="endnote text"/>
    <w:basedOn w:val="Normalny"/>
    <w:link w:val="TekstprzypisukocowegoZnak"/>
    <w:uiPriority w:val="99"/>
    <w:semiHidden/>
    <w:unhideWhenUsed/>
    <w:rsid w:val="00650D8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50D80"/>
    <w:rPr>
      <w:kern w:val="0"/>
      <w:sz w:val="20"/>
      <w:szCs w:val="20"/>
      <w14:ligatures w14:val="none"/>
    </w:rPr>
  </w:style>
  <w:style w:type="character" w:styleId="Odwoanieprzypisukocowego">
    <w:name w:val="endnote reference"/>
    <w:basedOn w:val="Domylnaczcionkaakapitu"/>
    <w:uiPriority w:val="99"/>
    <w:semiHidden/>
    <w:unhideWhenUsed/>
    <w:rsid w:val="00650D8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5353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komunikat-w-sprawie-uprawnien-do-podbierania-od-pacjenta-materialu-biologicznego-do-badan-laboratoryjnych" TargetMode="External"/><Relationship Id="rId13" Type="http://schemas.openxmlformats.org/officeDocument/2006/relationships/image" Target="media/image3.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package" Target="embeddings/Microsoft_Word_Document.docx"/><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package" Target="embeddings/Microsoft_Word_Document2.doc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image" Target="media/image4.emf"/><Relationship Id="rId10" Type="http://schemas.openxmlformats.org/officeDocument/2006/relationships/oleObject" Target="embeddings/oleObject1.bin"/><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package" Target="embeddings/Microsoft_Word_Document1.docx"/></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97C00D-3860-48A2-8E15-D27C20B3DB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135197</Words>
  <Characters>811188</Characters>
  <Application>Microsoft Office Word</Application>
  <DocSecurity>0</DocSecurity>
  <Lines>6759</Lines>
  <Paragraphs>1888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944497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Drenkowska Marta</dc:creator>
  <cp:keywords/>
  <dc:description/>
  <cp:lastModifiedBy>Faber Marcin</cp:lastModifiedBy>
  <cp:revision>3</cp:revision>
  <dcterms:created xsi:type="dcterms:W3CDTF">2025-01-21T14:25:00Z</dcterms:created>
  <dcterms:modified xsi:type="dcterms:W3CDTF">2025-01-21T14:25:00Z</dcterms:modified>
</cp:coreProperties>
</file>